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21.xml" ContentType="application/vnd.openxmlformats-officedocument.wordprocessingml.footer+xml"/>
  <Override PartName="/word/header3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1295" w:tblpY="1"/>
        <w:tblOverlap w:val="never"/>
        <w:tblW w:w="0" w:type="auto"/>
        <w:tblLayout w:type="fixed"/>
        <w:tblLook w:val="01E0" w:firstRow="1" w:lastRow="1" w:firstColumn="1" w:lastColumn="1" w:noHBand="0" w:noVBand="0"/>
      </w:tblPr>
      <w:tblGrid>
        <w:gridCol w:w="992"/>
        <w:gridCol w:w="284"/>
        <w:gridCol w:w="425"/>
        <w:gridCol w:w="5670"/>
      </w:tblGrid>
      <w:tr w:rsidR="00FD57E6" w:rsidRPr="00854C05" w14:paraId="5361C2B1" w14:textId="77777777" w:rsidTr="001E3A21">
        <w:trPr>
          <w:trHeight w:val="1124"/>
        </w:trPr>
        <w:tc>
          <w:tcPr>
            <w:tcW w:w="1276" w:type="dxa"/>
            <w:gridSpan w:val="2"/>
          </w:tcPr>
          <w:p w14:paraId="688CE236" w14:textId="77777777" w:rsidR="00FD57E6" w:rsidRPr="00854C05" w:rsidRDefault="00FD57E6" w:rsidP="008C1C03">
            <w:pPr>
              <w:tabs>
                <w:tab w:val="left" w:pos="709"/>
              </w:tabs>
              <w:spacing w:line="216" w:lineRule="auto"/>
              <w:ind w:left="-108" w:right="95"/>
              <w:jc w:val="right"/>
              <w:rPr>
                <w:rFonts w:ascii="Leelawadee" w:eastAsia="Calibri" w:hAnsi="Leelawadee" w:cs="Leelawadee"/>
                <w:color w:val="000000"/>
                <w:sz w:val="18"/>
                <w:szCs w:val="18"/>
                <w:shd w:val="clear" w:color="auto" w:fill="FFFFFF"/>
              </w:rPr>
            </w:pPr>
          </w:p>
          <w:p w14:paraId="7FCF32A4" w14:textId="77777777" w:rsidR="00FD57E6" w:rsidRPr="00854C05" w:rsidRDefault="00FD57E6" w:rsidP="008C1C03">
            <w:pPr>
              <w:tabs>
                <w:tab w:val="left" w:pos="709"/>
              </w:tabs>
              <w:spacing w:line="216" w:lineRule="auto"/>
              <w:ind w:left="-108" w:right="95"/>
              <w:jc w:val="right"/>
              <w:rPr>
                <w:rFonts w:ascii="Leelawadee" w:eastAsia="Calibri" w:hAnsi="Leelawadee" w:cs="Leelawadee"/>
                <w:color w:val="000000"/>
                <w:sz w:val="28"/>
                <w:szCs w:val="18"/>
                <w:shd w:val="clear" w:color="auto" w:fill="FFFFFF"/>
              </w:rPr>
            </w:pPr>
            <w:r w:rsidRPr="00AA14A3">
              <w:rPr>
                <w:rFonts w:ascii="Arial" w:hAnsi="Arial"/>
                <w:caps/>
                <w:noProof/>
                <w:color w:val="000000"/>
                <w:sz w:val="26"/>
                <w:szCs w:val="26"/>
                <w:lang w:eastAsia="en-GB"/>
              </w:rPr>
              <w:drawing>
                <wp:inline distT="0" distB="0" distL="0" distR="0" wp14:anchorId="5FB468F2" wp14:editId="272AF4F7">
                  <wp:extent cx="56197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nse004.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61975" cy="1123950"/>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gridSpan w:val="2"/>
          </w:tcPr>
          <w:p w14:paraId="4AD6B58A" w14:textId="77777777" w:rsidR="00FD57E6" w:rsidRPr="008D4784" w:rsidRDefault="00FD57E6" w:rsidP="008C1C03">
            <w:pPr>
              <w:tabs>
                <w:tab w:val="left" w:pos="709"/>
              </w:tabs>
              <w:spacing w:before="120" w:line="216" w:lineRule="auto"/>
              <w:ind w:left="-108" w:right="96"/>
              <w:rPr>
                <w:rFonts w:ascii="Leelawadee" w:eastAsia="Calibri" w:hAnsi="Leelawadee" w:cs="Leelawadee"/>
                <w:color w:val="000000"/>
                <w:sz w:val="14"/>
                <w:szCs w:val="14"/>
                <w:shd w:val="clear" w:color="auto" w:fill="FFFFFF"/>
              </w:rPr>
            </w:pPr>
          </w:p>
          <w:p w14:paraId="29FF41A1" w14:textId="77777777" w:rsidR="00FD57E6" w:rsidRDefault="00FD57E6" w:rsidP="008C1C03">
            <w:pPr>
              <w:tabs>
                <w:tab w:val="left" w:pos="709"/>
              </w:tabs>
              <w:spacing w:before="120" w:line="216" w:lineRule="auto"/>
              <w:ind w:left="-108" w:right="96"/>
              <w:rPr>
                <w:rFonts w:ascii="Leelawadee" w:eastAsia="Calibri" w:hAnsi="Leelawadee" w:cs="Leelawadee"/>
                <w:color w:val="000000"/>
                <w:sz w:val="37"/>
                <w:szCs w:val="37"/>
                <w:shd w:val="clear" w:color="auto" w:fill="FFFFFF"/>
              </w:rPr>
            </w:pPr>
            <w:r w:rsidRPr="00854C05">
              <w:rPr>
                <w:rFonts w:ascii="Leelawadee" w:eastAsia="Calibri" w:hAnsi="Leelawadee" w:cs="Leelawadee"/>
                <w:color w:val="000000"/>
                <w:sz w:val="37"/>
                <w:szCs w:val="37"/>
                <w:shd w:val="clear" w:color="auto" w:fill="FFFFFF"/>
              </w:rPr>
              <w:t>RENA PITSILLI-GRAHAM ARCHITECT</w:t>
            </w:r>
          </w:p>
          <w:p w14:paraId="408596CE" w14:textId="77777777" w:rsidR="00FD57E6" w:rsidRPr="00854C05" w:rsidRDefault="00FD57E6" w:rsidP="008C1C03">
            <w:pPr>
              <w:tabs>
                <w:tab w:val="left" w:pos="709"/>
              </w:tabs>
              <w:spacing w:before="120" w:line="216" w:lineRule="auto"/>
              <w:ind w:left="-108" w:right="96"/>
              <w:rPr>
                <w:rFonts w:ascii="Leelawadee" w:eastAsia="Calibri" w:hAnsi="Leelawadee" w:cs="Leelawadee"/>
                <w:color w:val="000000"/>
                <w:sz w:val="37"/>
                <w:szCs w:val="37"/>
                <w:shd w:val="clear" w:color="auto" w:fill="FFFFFF"/>
              </w:rPr>
            </w:pPr>
          </w:p>
          <w:p w14:paraId="5FF72417" w14:textId="77777777" w:rsidR="00FD57E6" w:rsidRPr="00854C05" w:rsidRDefault="00FD57E6" w:rsidP="008C1C03">
            <w:pPr>
              <w:tabs>
                <w:tab w:val="left" w:pos="709"/>
              </w:tabs>
              <w:spacing w:line="216" w:lineRule="auto"/>
              <w:ind w:left="-108" w:right="95"/>
              <w:jc w:val="right"/>
              <w:rPr>
                <w:rFonts w:ascii="Leelawadee" w:eastAsia="Calibri" w:hAnsi="Leelawadee" w:cs="Leelawadee"/>
                <w:color w:val="000000"/>
                <w:sz w:val="18"/>
                <w:szCs w:val="18"/>
                <w:shd w:val="clear" w:color="auto" w:fill="FFFFFF"/>
              </w:rPr>
            </w:pPr>
          </w:p>
          <w:p w14:paraId="27307C98" w14:textId="77777777" w:rsidR="00FD57E6" w:rsidRPr="00854C05" w:rsidRDefault="00FD57E6" w:rsidP="008C1C03">
            <w:pPr>
              <w:tabs>
                <w:tab w:val="left" w:pos="709"/>
              </w:tabs>
              <w:spacing w:line="216" w:lineRule="auto"/>
              <w:ind w:left="-108" w:right="95"/>
              <w:jc w:val="center"/>
              <w:rPr>
                <w:rFonts w:ascii="Leelawadee" w:eastAsia="Calibri" w:hAnsi="Leelawadee" w:cs="Leelawadee"/>
                <w:color w:val="000000"/>
                <w:sz w:val="22"/>
                <w:szCs w:val="21"/>
                <w:shd w:val="clear" w:color="auto" w:fill="FFFFFF"/>
              </w:rPr>
            </w:pPr>
            <w:r w:rsidRPr="00854C05">
              <w:rPr>
                <w:rFonts w:ascii="Leelawadee" w:eastAsia="Calibri" w:hAnsi="Leelawadee" w:cs="Leelawadee"/>
                <w:color w:val="000000"/>
                <w:sz w:val="22"/>
                <w:szCs w:val="21"/>
                <w:shd w:val="clear" w:color="auto" w:fill="FFFFFF"/>
              </w:rPr>
              <w:t>6 St Martin’s Almshouses, Bayham Street, London NW1 0BD</w:t>
            </w:r>
          </w:p>
          <w:p w14:paraId="0A289ED3" w14:textId="6DF8A046" w:rsidR="00FD57E6" w:rsidRPr="00854C05" w:rsidRDefault="00FD57E6" w:rsidP="008C1C03">
            <w:pPr>
              <w:tabs>
                <w:tab w:val="left" w:pos="709"/>
              </w:tabs>
              <w:spacing w:line="216" w:lineRule="auto"/>
              <w:ind w:left="-108" w:right="95"/>
              <w:jc w:val="center"/>
              <w:rPr>
                <w:rFonts w:ascii="Leelawadee" w:eastAsia="Calibri" w:hAnsi="Leelawadee" w:cs="Leelawadee"/>
                <w:color w:val="000080"/>
                <w:sz w:val="19"/>
                <w:szCs w:val="19"/>
              </w:rPr>
            </w:pPr>
            <w:r w:rsidRPr="00854C05">
              <w:rPr>
                <w:rFonts w:ascii="Leelawadee" w:eastAsia="Calibri" w:hAnsi="Leelawadee" w:cs="Leelawadee"/>
                <w:color w:val="000000"/>
                <w:sz w:val="20"/>
                <w:szCs w:val="19"/>
                <w:shd w:val="clear" w:color="auto" w:fill="FFFFFF"/>
              </w:rPr>
              <w:t>T:0207 485 8994 M:07747047058 Email:rena@pitsilligraham.co.uk</w:t>
            </w:r>
          </w:p>
        </w:tc>
      </w:tr>
      <w:tr w:rsidR="00FD57E6" w:rsidRPr="00854C05" w14:paraId="34E5CE5E" w14:textId="77777777" w:rsidTr="001E3A21">
        <w:trPr>
          <w:trHeight w:val="70"/>
        </w:trPr>
        <w:tc>
          <w:tcPr>
            <w:tcW w:w="7371" w:type="dxa"/>
            <w:gridSpan w:val="4"/>
          </w:tcPr>
          <w:p w14:paraId="6876E96C" w14:textId="77777777" w:rsidR="00FD57E6" w:rsidRPr="00854C05" w:rsidRDefault="00FD57E6" w:rsidP="008C1C03">
            <w:pPr>
              <w:tabs>
                <w:tab w:val="left" w:pos="709"/>
              </w:tabs>
              <w:spacing w:line="216" w:lineRule="auto"/>
              <w:ind w:left="-108" w:right="95"/>
              <w:jc w:val="right"/>
              <w:rPr>
                <w:rFonts w:ascii="Leelawadee" w:eastAsia="Calibri" w:hAnsi="Leelawadee" w:cs="Leelawadee"/>
                <w:color w:val="000000"/>
                <w:sz w:val="2"/>
                <w:szCs w:val="2"/>
                <w:shd w:val="clear" w:color="auto" w:fill="FFFFFF"/>
              </w:rPr>
            </w:pPr>
          </w:p>
        </w:tc>
      </w:tr>
      <w:tr w:rsidR="00FD57E6" w:rsidRPr="00854C05" w14:paraId="576787AB" w14:textId="77777777" w:rsidTr="001E3A21">
        <w:trPr>
          <w:trHeight w:val="693"/>
        </w:trPr>
        <w:tc>
          <w:tcPr>
            <w:tcW w:w="7371" w:type="dxa"/>
            <w:gridSpan w:val="4"/>
            <w:vAlign w:val="center"/>
          </w:tcPr>
          <w:p w14:paraId="6F2AC8D5" w14:textId="52457E47" w:rsidR="00FD57E6" w:rsidRPr="00854C05" w:rsidRDefault="00A6105C" w:rsidP="008C1C03">
            <w:pPr>
              <w:tabs>
                <w:tab w:val="left" w:pos="709"/>
              </w:tabs>
              <w:spacing w:line="216" w:lineRule="auto"/>
              <w:ind w:left="-108" w:right="95"/>
              <w:jc w:val="center"/>
              <w:rPr>
                <w:rFonts w:ascii="Leelawadee" w:eastAsia="Calibri" w:hAnsi="Leelawadee" w:cs="Leelawadee"/>
                <w:color w:val="000000"/>
                <w:sz w:val="34"/>
                <w:szCs w:val="34"/>
                <w:shd w:val="clear" w:color="auto" w:fill="FFFFFF"/>
              </w:rPr>
            </w:pPr>
            <w:r>
              <w:rPr>
                <w:rFonts w:ascii="Leelawadee" w:eastAsia="Calibri" w:hAnsi="Leelawadee" w:cs="Leelawadee"/>
                <w:color w:val="000000"/>
                <w:sz w:val="34"/>
                <w:szCs w:val="34"/>
                <w:shd w:val="clear" w:color="auto" w:fill="FFFFFF"/>
              </w:rPr>
              <w:t>LEIGHTON BUZZ</w:t>
            </w:r>
            <w:r w:rsidR="00B50A91">
              <w:rPr>
                <w:rFonts w:ascii="Leelawadee" w:eastAsia="Calibri" w:hAnsi="Leelawadee" w:cs="Leelawadee"/>
                <w:color w:val="000000"/>
                <w:sz w:val="34"/>
                <w:szCs w:val="34"/>
                <w:shd w:val="clear" w:color="auto" w:fill="FFFFFF"/>
              </w:rPr>
              <w:t>ARD VANDYKE ROAD CEMETERY LYCHGATE REPAIR</w:t>
            </w:r>
          </w:p>
        </w:tc>
      </w:tr>
      <w:tr w:rsidR="00FD57E6" w:rsidRPr="00854C05" w14:paraId="758BA93E" w14:textId="77777777" w:rsidTr="001E3A21">
        <w:tc>
          <w:tcPr>
            <w:tcW w:w="7371" w:type="dxa"/>
            <w:gridSpan w:val="4"/>
            <w:vAlign w:val="bottom"/>
          </w:tcPr>
          <w:p w14:paraId="39CC815D" w14:textId="750D5213" w:rsidR="00FD57E6" w:rsidRPr="00A32F17" w:rsidRDefault="001E3A21" w:rsidP="008C1C03">
            <w:pPr>
              <w:tabs>
                <w:tab w:val="left" w:pos="709"/>
              </w:tabs>
              <w:spacing w:line="216" w:lineRule="auto"/>
              <w:ind w:left="1134" w:right="95" w:hanging="1134"/>
              <w:jc w:val="right"/>
              <w:outlineLvl w:val="0"/>
              <w:rPr>
                <w:rFonts w:ascii="Arial" w:hAnsi="Arial"/>
                <w:caps/>
                <w:color w:val="000000"/>
              </w:rPr>
            </w:pPr>
            <w:r>
              <w:rPr>
                <w:rFonts w:ascii="Arial" w:hAnsi="Arial"/>
                <w:caps/>
                <w:noProof/>
                <w:color w:val="000000"/>
              </w:rPr>
              <mc:AlternateContent>
                <mc:Choice Requires="wps">
                  <w:drawing>
                    <wp:anchor distT="0" distB="0" distL="114300" distR="114300" simplePos="0" relativeHeight="251667456" behindDoc="0" locked="0" layoutInCell="1" allowOverlap="1" wp14:anchorId="38B010BF" wp14:editId="61EE65F6">
                      <wp:simplePos x="0" y="0"/>
                      <wp:positionH relativeFrom="column">
                        <wp:posOffset>-119380</wp:posOffset>
                      </wp:positionH>
                      <wp:positionV relativeFrom="paragraph">
                        <wp:posOffset>120015</wp:posOffset>
                      </wp:positionV>
                      <wp:extent cx="4724400" cy="161925"/>
                      <wp:effectExtent l="0" t="0" r="0" b="9525"/>
                      <wp:wrapNone/>
                      <wp:docPr id="707977852" name="Text Box 9"/>
                      <wp:cNvGraphicFramePr/>
                      <a:graphic xmlns:a="http://schemas.openxmlformats.org/drawingml/2006/main">
                        <a:graphicData uri="http://schemas.microsoft.com/office/word/2010/wordprocessingShape">
                          <wps:wsp>
                            <wps:cNvSpPr txBox="1"/>
                            <wps:spPr>
                              <a:xfrm>
                                <a:off x="0" y="0"/>
                                <a:ext cx="4724400" cy="161925"/>
                              </a:xfrm>
                              <a:prstGeom prst="rect">
                                <a:avLst/>
                              </a:prstGeom>
                              <a:solidFill>
                                <a:schemeClr val="lt1"/>
                              </a:solidFill>
                              <a:ln w="6350">
                                <a:noFill/>
                              </a:ln>
                            </wps:spPr>
                            <wps:txbx>
                              <w:txbxContent>
                                <w:p w14:paraId="3B047621" w14:textId="77777777" w:rsidR="001E3A21" w:rsidRDefault="001E3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010BF" id="_x0000_t202" coordsize="21600,21600" o:spt="202" path="m,l,21600r21600,l21600,xe">
                      <v:stroke joinstyle="miter"/>
                      <v:path gradientshapeok="t" o:connecttype="rect"/>
                    </v:shapetype>
                    <v:shape id="Text Box 9" o:spid="_x0000_s1026" type="#_x0000_t202" style="position:absolute;left:0;text-align:left;margin-left:-9.4pt;margin-top:9.45pt;width:37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" fillcolor="white [3201]" stroked="f" strokeweight=".5pt">
                      <v:textbox>
                        <w:txbxContent>
                          <w:p w14:paraId="3B047621" w14:textId="77777777" w:rsidR="001E3A21" w:rsidRDefault="001E3A21"/>
                        </w:txbxContent>
                      </v:textbox>
                    </v:shape>
                  </w:pict>
                </mc:Fallback>
              </mc:AlternateContent>
            </w:r>
          </w:p>
        </w:tc>
      </w:tr>
      <w:tr w:rsidR="00A32F17" w:rsidRPr="00854C05" w14:paraId="54557AC0" w14:textId="77777777" w:rsidTr="00A32F17">
        <w:tc>
          <w:tcPr>
            <w:tcW w:w="7371" w:type="dxa"/>
            <w:gridSpan w:val="4"/>
            <w:tcBorders>
              <w:top w:val="single" w:sz="4" w:space="0" w:color="auto"/>
            </w:tcBorders>
            <w:vAlign w:val="bottom"/>
          </w:tcPr>
          <w:p w14:paraId="353F315D" w14:textId="20DA62CF" w:rsidR="00A32F17" w:rsidRPr="00A32F17" w:rsidRDefault="00A32F17" w:rsidP="00A32F17">
            <w:pPr>
              <w:tabs>
                <w:tab w:val="left" w:pos="709"/>
              </w:tabs>
              <w:spacing w:before="100" w:beforeAutospacing="1" w:after="100" w:afterAutospacing="1" w:line="216" w:lineRule="auto"/>
              <w:ind w:left="850" w:right="96" w:hanging="1134"/>
              <w:jc w:val="right"/>
              <w:outlineLvl w:val="0"/>
              <w:rPr>
                <w:rFonts w:ascii="Arial" w:hAnsi="Arial"/>
                <w:caps/>
                <w:color w:val="000000"/>
              </w:rPr>
            </w:pPr>
            <w:r w:rsidRPr="00B50A91">
              <w:rPr>
                <w:rFonts w:ascii="CG Omega" w:hAnsi="CG Omega"/>
                <w:noProof/>
                <w:color w:val="000080"/>
                <w:sz w:val="22"/>
                <w:szCs w:val="20"/>
              </w:rPr>
              <w:drawing>
                <wp:inline distT="0" distB="0" distL="0" distR="0" wp14:anchorId="1DBC96C8" wp14:editId="55201CBB">
                  <wp:extent cx="4748286" cy="5202084"/>
                  <wp:effectExtent l="57150" t="57150" r="52705" b="55880"/>
                  <wp:docPr id="61924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32" b="8368"/>
                          <a:stretch>
                            <a:fillRect/>
                          </a:stretch>
                        </pic:blipFill>
                        <pic:spPr bwMode="auto">
                          <a:xfrm rot="21540000">
                            <a:off x="0" y="0"/>
                            <a:ext cx="4756321" cy="52108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57E6" w:rsidRPr="00854C05" w14:paraId="125B1FC0" w14:textId="77777777" w:rsidTr="00A32F17">
        <w:tc>
          <w:tcPr>
            <w:tcW w:w="7371" w:type="dxa"/>
            <w:gridSpan w:val="4"/>
            <w:tcBorders>
              <w:top w:val="single" w:sz="4" w:space="0" w:color="auto"/>
            </w:tcBorders>
            <w:vAlign w:val="bottom"/>
          </w:tcPr>
          <w:p w14:paraId="056653B2" w14:textId="77777777" w:rsidR="00FD57E6" w:rsidRPr="00854C05" w:rsidRDefault="00FD57E6" w:rsidP="008C1C03">
            <w:pPr>
              <w:tabs>
                <w:tab w:val="left" w:pos="709"/>
              </w:tabs>
              <w:spacing w:line="216" w:lineRule="auto"/>
              <w:ind w:left="34" w:right="95"/>
              <w:jc w:val="both"/>
              <w:rPr>
                <w:rFonts w:ascii="Leelawadee" w:eastAsia="Calibri" w:hAnsi="Leelawadee" w:cs="Leelawadee"/>
                <w:color w:val="000000"/>
                <w:sz w:val="36"/>
                <w:szCs w:val="33"/>
                <w:shd w:val="clear" w:color="auto" w:fill="FFFFFF"/>
              </w:rPr>
            </w:pPr>
            <w:r w:rsidRPr="00854C05">
              <w:rPr>
                <w:rFonts w:ascii="Leelawadee" w:eastAsia="Calibri" w:hAnsi="Leelawadee" w:cs="Leelawadee"/>
                <w:color w:val="000000"/>
                <w:sz w:val="36"/>
                <w:szCs w:val="33"/>
                <w:shd w:val="clear" w:color="auto" w:fill="FFFFFF"/>
              </w:rPr>
              <w:t>SPECIFICATION AND SCHEDULE OF WORK</w:t>
            </w:r>
          </w:p>
          <w:p w14:paraId="080A2D10" w14:textId="1C5A11DC" w:rsidR="00FD57E6" w:rsidRPr="00A32F17" w:rsidRDefault="00FD57E6" w:rsidP="00A32F17">
            <w:pPr>
              <w:tabs>
                <w:tab w:val="left" w:pos="709"/>
              </w:tabs>
              <w:spacing w:line="216" w:lineRule="auto"/>
              <w:ind w:left="34" w:right="95"/>
              <w:rPr>
                <w:rFonts w:ascii="Leelawadee" w:eastAsia="Calibri" w:hAnsi="Leelawadee" w:cs="Leelawadee"/>
                <w:color w:val="000000"/>
                <w:sz w:val="30"/>
                <w:szCs w:val="30"/>
                <w:shd w:val="clear" w:color="auto" w:fill="FFFFFF"/>
              </w:rPr>
            </w:pPr>
            <w:r w:rsidRPr="00BF03F0">
              <w:rPr>
                <w:rFonts w:ascii="Leelawadee" w:eastAsia="Calibri" w:hAnsi="Leelawadee" w:cs="Leelawadee"/>
                <w:color w:val="000000"/>
                <w:sz w:val="30"/>
                <w:szCs w:val="30"/>
                <w:shd w:val="clear" w:color="auto" w:fill="FFFFFF"/>
              </w:rPr>
              <w:t xml:space="preserve">FOR STONEWORK AND RAINWATER GOODS REPAIR </w:t>
            </w:r>
          </w:p>
          <w:p w14:paraId="096F6AA6" w14:textId="77777777" w:rsidR="00FD57E6" w:rsidRPr="00854C05" w:rsidRDefault="00FD57E6" w:rsidP="008C1C03">
            <w:pPr>
              <w:tabs>
                <w:tab w:val="left" w:pos="709"/>
                <w:tab w:val="left" w:pos="5040"/>
              </w:tabs>
              <w:spacing w:line="216" w:lineRule="auto"/>
              <w:ind w:right="95"/>
              <w:jc w:val="right"/>
              <w:rPr>
                <w:rFonts w:ascii="CG Omega" w:hAnsi="CG Omega"/>
                <w:color w:val="000080"/>
                <w:sz w:val="16"/>
                <w:szCs w:val="16"/>
              </w:rPr>
            </w:pPr>
          </w:p>
        </w:tc>
      </w:tr>
      <w:tr w:rsidR="009817B0" w:rsidRPr="00854C05" w14:paraId="65769379" w14:textId="77777777" w:rsidTr="009817B0">
        <w:tc>
          <w:tcPr>
            <w:tcW w:w="992" w:type="dxa"/>
            <w:tcBorders>
              <w:top w:val="single" w:sz="4" w:space="0" w:color="auto"/>
            </w:tcBorders>
          </w:tcPr>
          <w:p w14:paraId="4CDDBA21" w14:textId="77777777" w:rsidR="009817B0" w:rsidRPr="00854C05" w:rsidRDefault="009817B0" w:rsidP="008C1C03">
            <w:pPr>
              <w:tabs>
                <w:tab w:val="left" w:pos="0"/>
                <w:tab w:val="left" w:pos="709"/>
              </w:tabs>
              <w:spacing w:line="216" w:lineRule="auto"/>
              <w:ind w:right="95"/>
              <w:rPr>
                <w:rFonts w:ascii="Leelawadee" w:eastAsia="Calibri" w:hAnsi="Leelawadee" w:cs="Leelawadee"/>
                <w:color w:val="000000"/>
                <w:sz w:val="18"/>
                <w:szCs w:val="18"/>
                <w:shd w:val="clear" w:color="auto" w:fill="FFFFFF"/>
              </w:rPr>
            </w:pPr>
            <w:r w:rsidRPr="00854C05">
              <w:rPr>
                <w:rFonts w:ascii="Leelawadee" w:eastAsia="Calibri" w:hAnsi="Leelawadee" w:cs="Leelawadee"/>
                <w:color w:val="000000"/>
                <w:sz w:val="18"/>
                <w:szCs w:val="18"/>
                <w:shd w:val="clear" w:color="auto" w:fill="FFFFFF"/>
              </w:rPr>
              <w:t>Date</w:t>
            </w:r>
            <w:r>
              <w:rPr>
                <w:rFonts w:ascii="Leelawadee" w:eastAsia="Calibri" w:hAnsi="Leelawadee" w:cs="Leelawadee"/>
                <w:color w:val="000000"/>
                <w:sz w:val="18"/>
                <w:szCs w:val="18"/>
                <w:shd w:val="clear" w:color="auto" w:fill="FFFFFF"/>
              </w:rPr>
              <w:t>:</w:t>
            </w:r>
          </w:p>
        </w:tc>
        <w:tc>
          <w:tcPr>
            <w:tcW w:w="709" w:type="dxa"/>
            <w:gridSpan w:val="2"/>
            <w:tcBorders>
              <w:top w:val="single" w:sz="4" w:space="0" w:color="auto"/>
            </w:tcBorders>
            <w:vAlign w:val="bottom"/>
          </w:tcPr>
          <w:p w14:paraId="155F4427" w14:textId="01E7D0CF" w:rsidR="009817B0" w:rsidRPr="00854C05" w:rsidRDefault="009817B0"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sidRPr="00854C05">
              <w:rPr>
                <w:rFonts w:ascii="Leelawadee" w:eastAsia="Calibri" w:hAnsi="Leelawadee" w:cs="Leelawadee"/>
                <w:color w:val="000000"/>
                <w:sz w:val="18"/>
                <w:szCs w:val="18"/>
                <w:shd w:val="clear" w:color="auto" w:fill="FFFFFF"/>
              </w:rPr>
              <w:t>Rev</w:t>
            </w:r>
          </w:p>
        </w:tc>
        <w:tc>
          <w:tcPr>
            <w:tcW w:w="5670" w:type="dxa"/>
            <w:tcBorders>
              <w:top w:val="single" w:sz="4" w:space="0" w:color="auto"/>
            </w:tcBorders>
            <w:vAlign w:val="bottom"/>
          </w:tcPr>
          <w:p w14:paraId="713A525C" w14:textId="747474E7" w:rsidR="009817B0" w:rsidRPr="00854C05" w:rsidRDefault="009817B0" w:rsidP="009817B0">
            <w:pPr>
              <w:tabs>
                <w:tab w:val="left" w:pos="0"/>
                <w:tab w:val="left" w:pos="709"/>
              </w:tabs>
              <w:spacing w:line="216" w:lineRule="auto"/>
              <w:ind w:right="95"/>
              <w:rPr>
                <w:rFonts w:ascii="Leelawadee" w:eastAsia="Calibri" w:hAnsi="Leelawadee" w:cs="Leelawadee"/>
                <w:color w:val="000000"/>
                <w:sz w:val="18"/>
                <w:szCs w:val="18"/>
                <w:shd w:val="clear" w:color="auto" w:fill="FFFFFF"/>
              </w:rPr>
            </w:pPr>
            <w:r w:rsidRPr="00854C05">
              <w:rPr>
                <w:rFonts w:ascii="Leelawadee" w:eastAsia="Calibri" w:hAnsi="Leelawadee" w:cs="Leelawadee"/>
                <w:color w:val="000000"/>
                <w:sz w:val="18"/>
                <w:szCs w:val="18"/>
                <w:shd w:val="clear" w:color="auto" w:fill="FFFFFF"/>
              </w:rPr>
              <w:t>Issue:</w:t>
            </w:r>
          </w:p>
        </w:tc>
      </w:tr>
      <w:tr w:rsidR="009817B0" w:rsidRPr="00854C05" w14:paraId="0960E737" w14:textId="77777777" w:rsidTr="009817B0">
        <w:tc>
          <w:tcPr>
            <w:tcW w:w="992" w:type="dxa"/>
          </w:tcPr>
          <w:p w14:paraId="11047322" w14:textId="124A2D2E" w:rsidR="009817B0" w:rsidRPr="00854C05" w:rsidRDefault="009817B0"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13.01.26</w:t>
            </w:r>
          </w:p>
        </w:tc>
        <w:tc>
          <w:tcPr>
            <w:tcW w:w="709" w:type="dxa"/>
            <w:gridSpan w:val="2"/>
            <w:vAlign w:val="bottom"/>
          </w:tcPr>
          <w:p w14:paraId="5FA0ACE8" w14:textId="3A255C77" w:rsidR="009817B0" w:rsidRPr="00854C05" w:rsidRDefault="009817B0"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w:t>
            </w:r>
          </w:p>
        </w:tc>
        <w:tc>
          <w:tcPr>
            <w:tcW w:w="5670" w:type="dxa"/>
            <w:vAlign w:val="bottom"/>
          </w:tcPr>
          <w:p w14:paraId="72C1A196" w14:textId="3F3404A4" w:rsidR="009817B0" w:rsidRPr="00854C05" w:rsidRDefault="009817B0"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Draft to Client and Design Team</w:t>
            </w:r>
          </w:p>
        </w:tc>
      </w:tr>
      <w:tr w:rsidR="009817B0" w:rsidRPr="00854C05" w14:paraId="5EFC9F5B" w14:textId="77777777" w:rsidTr="009817B0">
        <w:tc>
          <w:tcPr>
            <w:tcW w:w="992" w:type="dxa"/>
          </w:tcPr>
          <w:p w14:paraId="6592D5DC" w14:textId="7134E5FC" w:rsidR="009817B0" w:rsidRPr="00854C05" w:rsidRDefault="009817B0"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09.02.06</w:t>
            </w:r>
          </w:p>
        </w:tc>
        <w:tc>
          <w:tcPr>
            <w:tcW w:w="709" w:type="dxa"/>
            <w:gridSpan w:val="2"/>
            <w:vAlign w:val="bottom"/>
          </w:tcPr>
          <w:p w14:paraId="6F52AB86" w14:textId="689ACAED" w:rsidR="009817B0" w:rsidRPr="00854C05" w:rsidRDefault="009817B0"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A</w:t>
            </w:r>
          </w:p>
        </w:tc>
        <w:tc>
          <w:tcPr>
            <w:tcW w:w="5670" w:type="dxa"/>
            <w:vAlign w:val="bottom"/>
          </w:tcPr>
          <w:p w14:paraId="4D23518E" w14:textId="466A3A90" w:rsidR="009817B0" w:rsidRPr="00854C05" w:rsidRDefault="00C80C13"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 xml:space="preserve">Minor amendments </w:t>
            </w:r>
          </w:p>
        </w:tc>
      </w:tr>
      <w:tr w:rsidR="009817B0" w:rsidRPr="00854C05" w14:paraId="6996F98D" w14:textId="77777777" w:rsidTr="009817B0">
        <w:trPr>
          <w:trHeight w:val="142"/>
        </w:trPr>
        <w:tc>
          <w:tcPr>
            <w:tcW w:w="992" w:type="dxa"/>
          </w:tcPr>
          <w:p w14:paraId="1C7A600B" w14:textId="1CA4E752" w:rsidR="009817B0" w:rsidRPr="00854C05" w:rsidRDefault="00C352BC"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14.02.26</w:t>
            </w:r>
          </w:p>
        </w:tc>
        <w:tc>
          <w:tcPr>
            <w:tcW w:w="709" w:type="dxa"/>
            <w:gridSpan w:val="2"/>
            <w:vAlign w:val="bottom"/>
          </w:tcPr>
          <w:p w14:paraId="308E1C77" w14:textId="7D4AE6B0" w:rsidR="009817B0" w:rsidRPr="00854C05" w:rsidRDefault="00C352BC"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B</w:t>
            </w:r>
          </w:p>
        </w:tc>
        <w:tc>
          <w:tcPr>
            <w:tcW w:w="5670" w:type="dxa"/>
            <w:vAlign w:val="bottom"/>
          </w:tcPr>
          <w:p w14:paraId="1DC354C0" w14:textId="43976FD8" w:rsidR="009817B0" w:rsidRPr="00854C05" w:rsidRDefault="00C352BC"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 xml:space="preserve">Amendment to Pavement Drainage and other minor amendments </w:t>
            </w:r>
          </w:p>
        </w:tc>
      </w:tr>
      <w:tr w:rsidR="009817B0" w:rsidRPr="00854C05" w14:paraId="292823CD" w14:textId="77777777" w:rsidTr="009817B0">
        <w:trPr>
          <w:trHeight w:val="142"/>
        </w:trPr>
        <w:tc>
          <w:tcPr>
            <w:tcW w:w="992" w:type="dxa"/>
          </w:tcPr>
          <w:p w14:paraId="5FF09214" w14:textId="6D1AB804" w:rsidR="009817B0" w:rsidRDefault="00F145D8"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18.0</w:t>
            </w:r>
            <w:r w:rsidR="00737D8A">
              <w:rPr>
                <w:rFonts w:ascii="Leelawadee" w:eastAsia="Calibri" w:hAnsi="Leelawadee" w:cs="Leelawadee"/>
                <w:color w:val="000000"/>
                <w:sz w:val="18"/>
                <w:szCs w:val="18"/>
                <w:shd w:val="clear" w:color="auto" w:fill="FFFFFF"/>
              </w:rPr>
              <w:t>2</w:t>
            </w:r>
            <w:r>
              <w:rPr>
                <w:rFonts w:ascii="Leelawadee" w:eastAsia="Calibri" w:hAnsi="Leelawadee" w:cs="Leelawadee"/>
                <w:color w:val="000000"/>
                <w:sz w:val="18"/>
                <w:szCs w:val="18"/>
                <w:shd w:val="clear" w:color="auto" w:fill="FFFFFF"/>
              </w:rPr>
              <w:t>.26</w:t>
            </w:r>
          </w:p>
        </w:tc>
        <w:tc>
          <w:tcPr>
            <w:tcW w:w="709" w:type="dxa"/>
            <w:gridSpan w:val="2"/>
            <w:vAlign w:val="bottom"/>
          </w:tcPr>
          <w:p w14:paraId="4394D621" w14:textId="27BB95C1" w:rsidR="009817B0" w:rsidRDefault="00F145D8"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C</w:t>
            </w:r>
          </w:p>
        </w:tc>
        <w:tc>
          <w:tcPr>
            <w:tcW w:w="5670" w:type="dxa"/>
            <w:vAlign w:val="bottom"/>
          </w:tcPr>
          <w:p w14:paraId="2B20ECC6" w14:textId="77AF7613" w:rsidR="009817B0" w:rsidRDefault="00F145D8"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r>
              <w:rPr>
                <w:rFonts w:ascii="Leelawadee" w:eastAsia="Calibri" w:hAnsi="Leelawadee" w:cs="Leelawadee"/>
                <w:color w:val="000000"/>
                <w:sz w:val="18"/>
                <w:szCs w:val="18"/>
                <w:shd w:val="clear" w:color="auto" w:fill="FFFFFF"/>
              </w:rPr>
              <w:t>Minor amendments to cross reference SE’s information</w:t>
            </w:r>
          </w:p>
        </w:tc>
      </w:tr>
      <w:tr w:rsidR="00F145D8" w:rsidRPr="00854C05" w14:paraId="729F561D" w14:textId="77777777" w:rsidTr="009817B0">
        <w:trPr>
          <w:trHeight w:val="142"/>
        </w:trPr>
        <w:tc>
          <w:tcPr>
            <w:tcW w:w="992" w:type="dxa"/>
          </w:tcPr>
          <w:p w14:paraId="1849DF17" w14:textId="77777777" w:rsidR="00F145D8" w:rsidRDefault="00F145D8"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p>
        </w:tc>
        <w:tc>
          <w:tcPr>
            <w:tcW w:w="709" w:type="dxa"/>
            <w:gridSpan w:val="2"/>
            <w:vAlign w:val="bottom"/>
          </w:tcPr>
          <w:p w14:paraId="65002DA0" w14:textId="77777777" w:rsidR="00F145D8" w:rsidRDefault="00F145D8"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p>
        </w:tc>
        <w:tc>
          <w:tcPr>
            <w:tcW w:w="5670" w:type="dxa"/>
            <w:vAlign w:val="bottom"/>
          </w:tcPr>
          <w:p w14:paraId="52E33CC6" w14:textId="77777777" w:rsidR="00F145D8" w:rsidRDefault="00F145D8" w:rsidP="009817B0">
            <w:pPr>
              <w:tabs>
                <w:tab w:val="left" w:pos="0"/>
                <w:tab w:val="left" w:pos="709"/>
              </w:tabs>
              <w:spacing w:line="216" w:lineRule="auto"/>
              <w:ind w:left="426" w:right="95" w:hanging="426"/>
              <w:rPr>
                <w:rFonts w:ascii="Leelawadee" w:eastAsia="Calibri" w:hAnsi="Leelawadee" w:cs="Leelawadee"/>
                <w:color w:val="000000"/>
                <w:sz w:val="18"/>
                <w:szCs w:val="18"/>
                <w:shd w:val="clear" w:color="auto" w:fill="FFFFFF"/>
              </w:rPr>
            </w:pPr>
          </w:p>
        </w:tc>
      </w:tr>
    </w:tbl>
    <w:p w14:paraId="210AF9CF" w14:textId="3C964931" w:rsidR="00FD57E6" w:rsidRDefault="001E3A21" w:rsidP="00FD57E6">
      <w:r>
        <w:rPr>
          <w:noProof/>
        </w:rPr>
        <mc:AlternateContent>
          <mc:Choice Requires="wps">
            <w:drawing>
              <wp:anchor distT="0" distB="0" distL="114300" distR="114300" simplePos="0" relativeHeight="251668480" behindDoc="0" locked="0" layoutInCell="1" allowOverlap="1" wp14:anchorId="2142DF1B" wp14:editId="58B289EB">
                <wp:simplePos x="0" y="0"/>
                <wp:positionH relativeFrom="column">
                  <wp:posOffset>808990</wp:posOffset>
                </wp:positionH>
                <wp:positionV relativeFrom="paragraph">
                  <wp:posOffset>7087870</wp:posOffset>
                </wp:positionV>
                <wp:extent cx="4686300" cy="123825"/>
                <wp:effectExtent l="0" t="0" r="0" b="9525"/>
                <wp:wrapNone/>
                <wp:docPr id="1244344037" name="Text Box 10"/>
                <wp:cNvGraphicFramePr/>
                <a:graphic xmlns:a="http://schemas.openxmlformats.org/drawingml/2006/main">
                  <a:graphicData uri="http://schemas.microsoft.com/office/word/2010/wordprocessingShape">
                    <wps:wsp>
                      <wps:cNvSpPr txBox="1"/>
                      <wps:spPr>
                        <a:xfrm>
                          <a:off x="0" y="0"/>
                          <a:ext cx="4686300" cy="123825"/>
                        </a:xfrm>
                        <a:prstGeom prst="rect">
                          <a:avLst/>
                        </a:prstGeom>
                        <a:solidFill>
                          <a:schemeClr val="lt1"/>
                        </a:solidFill>
                        <a:ln w="6350">
                          <a:noFill/>
                        </a:ln>
                      </wps:spPr>
                      <wps:txbx>
                        <w:txbxContent>
                          <w:p w14:paraId="644DEA83" w14:textId="77777777" w:rsidR="001E3A21" w:rsidRDefault="001E3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2DF1B" id="Text Box 10" o:spid="_x0000_s1027" type="#_x0000_t202" style="position:absolute;margin-left:63.7pt;margin-top:558.1pt;width:369pt;height: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LELgIAAFs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" fillcolor="white [3201]" stroked="f" strokeweight=".5pt">
                <v:textbox>
                  <w:txbxContent>
                    <w:p w14:paraId="644DEA83" w14:textId="77777777" w:rsidR="001E3A21" w:rsidRDefault="001E3A21"/>
                  </w:txbxContent>
                </v:textbox>
              </v:shape>
            </w:pict>
          </mc:Fallback>
        </mc:AlternateContent>
      </w:r>
    </w:p>
    <w:p w14:paraId="3D1E46B4" w14:textId="77777777" w:rsidR="00FD57E6" w:rsidRDefault="00FD57E6" w:rsidP="00FD57E6">
      <w:pPr>
        <w:sectPr w:rsidR="00FD57E6" w:rsidSect="008C1C03">
          <w:pgSz w:w="11906" w:h="16838" w:code="9"/>
          <w:pgMar w:top="1843" w:right="1700" w:bottom="1135" w:left="1276" w:header="624" w:footer="848" w:gutter="0"/>
          <w:pgNumType w:start="1"/>
          <w:cols w:space="708"/>
          <w:docGrid w:linePitch="360"/>
        </w:sectPr>
      </w:pPr>
    </w:p>
    <w:p w14:paraId="4FE817D3" w14:textId="1E4771A1" w:rsidR="00385360" w:rsidRPr="00385360" w:rsidRDefault="00385360" w:rsidP="00385360">
      <w:pPr>
        <w:spacing w:line="216" w:lineRule="auto"/>
        <w:ind w:left="680" w:right="62" w:hanging="680"/>
        <w:jc w:val="both"/>
        <w:rPr>
          <w:rFonts w:ascii="Leelawadee" w:hAnsi="Leelawadee" w:cs="Leelawadee"/>
          <w:sz w:val="22"/>
          <w:szCs w:val="22"/>
        </w:rPr>
      </w:pPr>
      <w:r w:rsidRPr="00385360">
        <w:rPr>
          <w:rFonts w:ascii="Leelawadee" w:hAnsi="Leelawadee" w:cs="Leelawadee"/>
          <w:sz w:val="22"/>
          <w:szCs w:val="22"/>
        </w:rPr>
        <w:lastRenderedPageBreak/>
        <w:t>CONTENTS</w:t>
      </w:r>
    </w:p>
    <w:tbl>
      <w:tblPr>
        <w:tblW w:w="9106" w:type="dxa"/>
        <w:tblInd w:w="-34" w:type="dxa"/>
        <w:tblLayout w:type="fixed"/>
        <w:tblLook w:val="01E0" w:firstRow="1" w:lastRow="1" w:firstColumn="1" w:lastColumn="1" w:noHBand="0" w:noVBand="0"/>
      </w:tblPr>
      <w:tblGrid>
        <w:gridCol w:w="1452"/>
        <w:gridCol w:w="6237"/>
        <w:gridCol w:w="1417"/>
      </w:tblGrid>
      <w:tr w:rsidR="00797EDF" w:rsidRPr="00FF1D16" w14:paraId="4AF749A0" w14:textId="77777777" w:rsidTr="00F32F99">
        <w:tc>
          <w:tcPr>
            <w:tcW w:w="1452" w:type="dxa"/>
            <w:hideMark/>
          </w:tcPr>
          <w:p w14:paraId="738B7EB2" w14:textId="77777777" w:rsidR="00797EDF" w:rsidRPr="009F274C" w:rsidRDefault="00797EDF" w:rsidP="009C5F3E">
            <w:pPr>
              <w:spacing w:after="60" w:line="216" w:lineRule="auto"/>
              <w:jc w:val="both"/>
              <w:rPr>
                <w:rFonts w:ascii="Leelawadee" w:hAnsi="Leelawadee" w:cs="Leelawadee"/>
              </w:rPr>
            </w:pPr>
            <w:r w:rsidRPr="009F274C">
              <w:rPr>
                <w:rFonts w:ascii="Leelawadee" w:hAnsi="Leelawadee" w:cs="Leelawadee"/>
              </w:rPr>
              <w:t>Section</w:t>
            </w:r>
          </w:p>
        </w:tc>
        <w:tc>
          <w:tcPr>
            <w:tcW w:w="6237" w:type="dxa"/>
            <w:hideMark/>
          </w:tcPr>
          <w:p w14:paraId="498864DB" w14:textId="77777777" w:rsidR="00797EDF" w:rsidRPr="009F274C" w:rsidRDefault="00797EDF" w:rsidP="00EF130E">
            <w:pPr>
              <w:spacing w:after="60" w:line="216" w:lineRule="auto"/>
              <w:ind w:left="-57"/>
              <w:jc w:val="both"/>
              <w:rPr>
                <w:rFonts w:ascii="Leelawadee" w:hAnsi="Leelawadee" w:cs="Leelawadee"/>
              </w:rPr>
            </w:pPr>
            <w:r w:rsidRPr="009F274C">
              <w:rPr>
                <w:rFonts w:ascii="Leelawadee" w:hAnsi="Leelawadee" w:cs="Leelawadee"/>
              </w:rPr>
              <w:t>Preliminaries/ General Conditions</w:t>
            </w:r>
          </w:p>
        </w:tc>
        <w:tc>
          <w:tcPr>
            <w:tcW w:w="1417" w:type="dxa"/>
            <w:tcBorders>
              <w:top w:val="nil"/>
              <w:left w:val="nil"/>
              <w:bottom w:val="nil"/>
            </w:tcBorders>
            <w:hideMark/>
          </w:tcPr>
          <w:p w14:paraId="1091F882" w14:textId="45691D48" w:rsidR="00797EDF" w:rsidRPr="009F274C" w:rsidRDefault="009C5F3E" w:rsidP="009C5F3E">
            <w:pPr>
              <w:spacing w:after="60" w:line="216" w:lineRule="auto"/>
              <w:jc w:val="both"/>
              <w:rPr>
                <w:rFonts w:ascii="Leelawadee" w:hAnsi="Leelawadee" w:cs="Leelawadee"/>
              </w:rPr>
            </w:pPr>
            <w:r w:rsidRPr="009F274C">
              <w:rPr>
                <w:rFonts w:ascii="Leelawadee" w:hAnsi="Leelawadee" w:cs="Leelawadee"/>
              </w:rPr>
              <w:t>Pa</w:t>
            </w:r>
            <w:r w:rsidR="00797EDF" w:rsidRPr="009F274C">
              <w:rPr>
                <w:rFonts w:ascii="Leelawadee" w:hAnsi="Leelawadee" w:cs="Leelawadee"/>
              </w:rPr>
              <w:t>ge</w:t>
            </w:r>
          </w:p>
        </w:tc>
      </w:tr>
      <w:tr w:rsidR="00797EDF" w:rsidRPr="00FF1D16" w14:paraId="64A8430A" w14:textId="77777777" w:rsidTr="00F32F99">
        <w:tc>
          <w:tcPr>
            <w:tcW w:w="1452" w:type="dxa"/>
          </w:tcPr>
          <w:p w14:paraId="0BD05406" w14:textId="4E6C6409" w:rsidR="00797EDF" w:rsidRPr="00FF1D16" w:rsidRDefault="00797EDF" w:rsidP="008C1C03">
            <w:pPr>
              <w:spacing w:line="216" w:lineRule="auto"/>
              <w:ind w:left="680" w:right="62" w:hanging="680"/>
              <w:jc w:val="both"/>
              <w:rPr>
                <w:rFonts w:ascii="Leelawadee" w:hAnsi="Leelawadee" w:cs="Leelawadee"/>
                <w:sz w:val="21"/>
                <w:szCs w:val="21"/>
              </w:rPr>
            </w:pPr>
            <w:r>
              <w:rPr>
                <w:rFonts w:ascii="Leelawadee" w:hAnsi="Leelawadee" w:cs="Leelawadee"/>
                <w:sz w:val="21"/>
                <w:szCs w:val="21"/>
              </w:rPr>
              <w:t>A10</w:t>
            </w:r>
          </w:p>
        </w:tc>
        <w:tc>
          <w:tcPr>
            <w:tcW w:w="6237" w:type="dxa"/>
            <w:hideMark/>
          </w:tcPr>
          <w:p w14:paraId="523415F0" w14:textId="388B2DE4" w:rsidR="00797EDF" w:rsidRPr="00FF1D16" w:rsidRDefault="00797EDF" w:rsidP="00EF130E">
            <w:pPr>
              <w:spacing w:after="60" w:line="216" w:lineRule="auto"/>
              <w:ind w:left="-57"/>
              <w:jc w:val="both"/>
              <w:rPr>
                <w:rFonts w:ascii="Leelawadee" w:hAnsi="Leelawadee" w:cs="Leelawadee"/>
                <w:sz w:val="21"/>
                <w:szCs w:val="21"/>
              </w:rPr>
            </w:pPr>
            <w:r w:rsidRPr="00FF1D16">
              <w:rPr>
                <w:rFonts w:ascii="Leelawadee" w:hAnsi="Leelawadee" w:cs="Leelawadee"/>
                <w:sz w:val="21"/>
                <w:szCs w:val="21"/>
              </w:rPr>
              <w:t>Project particulars</w:t>
            </w:r>
          </w:p>
        </w:tc>
        <w:tc>
          <w:tcPr>
            <w:tcW w:w="1417" w:type="dxa"/>
            <w:tcBorders>
              <w:top w:val="nil"/>
              <w:left w:val="nil"/>
              <w:bottom w:val="nil"/>
            </w:tcBorders>
            <w:hideMark/>
          </w:tcPr>
          <w:p w14:paraId="333A7506" w14:textId="77777777" w:rsidR="00797EDF" w:rsidRPr="00F32F99" w:rsidRDefault="00797EDF" w:rsidP="008C1C03">
            <w:pPr>
              <w:spacing w:line="216" w:lineRule="auto"/>
              <w:jc w:val="both"/>
              <w:rPr>
                <w:rFonts w:ascii="Leelawadee" w:hAnsi="Leelawadee" w:cs="Leelawadee"/>
                <w:sz w:val="21"/>
                <w:szCs w:val="21"/>
              </w:rPr>
            </w:pPr>
            <w:r w:rsidRPr="00F32F99">
              <w:rPr>
                <w:rFonts w:ascii="Leelawadee" w:hAnsi="Leelawadee" w:cs="Leelawadee"/>
                <w:sz w:val="21"/>
                <w:szCs w:val="21"/>
              </w:rPr>
              <w:t>Prelims/1</w:t>
            </w:r>
          </w:p>
        </w:tc>
      </w:tr>
      <w:tr w:rsidR="00797EDF" w:rsidRPr="00FF1D16" w14:paraId="4DF11DBE" w14:textId="77777777" w:rsidTr="00F32F99">
        <w:tc>
          <w:tcPr>
            <w:tcW w:w="1452" w:type="dxa"/>
          </w:tcPr>
          <w:p w14:paraId="2620CB00" w14:textId="561F8733" w:rsidR="00797EDF" w:rsidRPr="00FF1D16" w:rsidRDefault="00797EDF" w:rsidP="008C1C03">
            <w:pPr>
              <w:spacing w:line="216" w:lineRule="auto"/>
              <w:ind w:left="680" w:right="62" w:hanging="680"/>
              <w:jc w:val="both"/>
              <w:rPr>
                <w:rFonts w:ascii="Leelawadee" w:hAnsi="Leelawadee" w:cs="Leelawadee"/>
                <w:sz w:val="21"/>
                <w:szCs w:val="21"/>
              </w:rPr>
            </w:pPr>
            <w:r>
              <w:rPr>
                <w:rFonts w:ascii="Leelawadee" w:hAnsi="Leelawadee" w:cs="Leelawadee"/>
                <w:sz w:val="21"/>
                <w:szCs w:val="21"/>
              </w:rPr>
              <w:t>A11</w:t>
            </w:r>
          </w:p>
        </w:tc>
        <w:tc>
          <w:tcPr>
            <w:tcW w:w="6237" w:type="dxa"/>
            <w:hideMark/>
          </w:tcPr>
          <w:p w14:paraId="531875D9" w14:textId="32B49E09" w:rsidR="00797EDF" w:rsidRPr="00FF1D16" w:rsidRDefault="00797EDF" w:rsidP="00EF130E">
            <w:pPr>
              <w:spacing w:after="60" w:line="216" w:lineRule="auto"/>
              <w:ind w:left="-57"/>
              <w:jc w:val="both"/>
              <w:rPr>
                <w:rFonts w:ascii="Leelawadee" w:hAnsi="Leelawadee" w:cs="Leelawadee"/>
                <w:sz w:val="21"/>
                <w:szCs w:val="21"/>
              </w:rPr>
            </w:pPr>
            <w:r>
              <w:rPr>
                <w:rFonts w:ascii="Leelawadee" w:hAnsi="Leelawadee" w:cs="Leelawadee"/>
                <w:sz w:val="21"/>
                <w:szCs w:val="21"/>
              </w:rPr>
              <w:t xml:space="preserve">Tender and Contract Documents </w:t>
            </w:r>
          </w:p>
        </w:tc>
        <w:tc>
          <w:tcPr>
            <w:tcW w:w="1417" w:type="dxa"/>
            <w:tcBorders>
              <w:top w:val="nil"/>
              <w:left w:val="nil"/>
              <w:bottom w:val="nil"/>
            </w:tcBorders>
            <w:hideMark/>
          </w:tcPr>
          <w:p w14:paraId="6C6DDE2C" w14:textId="77777777" w:rsidR="00797EDF" w:rsidRPr="00F32F99" w:rsidRDefault="00797EDF" w:rsidP="008C1C03">
            <w:pPr>
              <w:spacing w:line="216" w:lineRule="auto"/>
              <w:ind w:left="680" w:right="62" w:hanging="680"/>
              <w:jc w:val="both"/>
              <w:rPr>
                <w:sz w:val="21"/>
                <w:szCs w:val="21"/>
              </w:rPr>
            </w:pPr>
            <w:r w:rsidRPr="00F32F99">
              <w:rPr>
                <w:rFonts w:ascii="Leelawadee" w:hAnsi="Leelawadee" w:cs="Leelawadee"/>
                <w:sz w:val="21"/>
                <w:szCs w:val="21"/>
              </w:rPr>
              <w:t>Prelims/2</w:t>
            </w:r>
          </w:p>
        </w:tc>
      </w:tr>
      <w:tr w:rsidR="00F32F99" w:rsidRPr="00FF1D16" w14:paraId="08CC8347" w14:textId="77777777" w:rsidTr="00F32F99">
        <w:tc>
          <w:tcPr>
            <w:tcW w:w="1452" w:type="dxa"/>
          </w:tcPr>
          <w:p w14:paraId="14E08F81" w14:textId="7AED82C3"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A12</w:t>
            </w:r>
          </w:p>
        </w:tc>
        <w:tc>
          <w:tcPr>
            <w:tcW w:w="6237" w:type="dxa"/>
          </w:tcPr>
          <w:p w14:paraId="05EDF5CC" w14:textId="0E1B8EF0"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The Site/ Existing Buildings</w:t>
            </w:r>
          </w:p>
        </w:tc>
        <w:tc>
          <w:tcPr>
            <w:tcW w:w="1417" w:type="dxa"/>
            <w:tcBorders>
              <w:top w:val="nil"/>
              <w:left w:val="nil"/>
              <w:bottom w:val="nil"/>
            </w:tcBorders>
          </w:tcPr>
          <w:p w14:paraId="14FB53DA" w14:textId="7EB3349D"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3</w:t>
            </w:r>
          </w:p>
        </w:tc>
      </w:tr>
      <w:tr w:rsidR="00F32F99" w:rsidRPr="00FF1D16" w14:paraId="30075AB8" w14:textId="77777777" w:rsidTr="00F32F99">
        <w:tc>
          <w:tcPr>
            <w:tcW w:w="1452" w:type="dxa"/>
          </w:tcPr>
          <w:p w14:paraId="707AB84F" w14:textId="192ACBC9"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A13</w:t>
            </w:r>
          </w:p>
        </w:tc>
        <w:tc>
          <w:tcPr>
            <w:tcW w:w="6237" w:type="dxa"/>
          </w:tcPr>
          <w:p w14:paraId="2EFDA83C" w14:textId="5BCACE02"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Description of the Work</w:t>
            </w:r>
          </w:p>
        </w:tc>
        <w:tc>
          <w:tcPr>
            <w:tcW w:w="1417" w:type="dxa"/>
            <w:tcBorders>
              <w:top w:val="nil"/>
              <w:left w:val="nil"/>
              <w:bottom w:val="nil"/>
            </w:tcBorders>
          </w:tcPr>
          <w:p w14:paraId="542BD140" w14:textId="74385A77"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4</w:t>
            </w:r>
          </w:p>
        </w:tc>
      </w:tr>
      <w:tr w:rsidR="00F32F99" w:rsidRPr="00FF1D16" w14:paraId="195298C1" w14:textId="77777777" w:rsidTr="00F32F99">
        <w:tc>
          <w:tcPr>
            <w:tcW w:w="1452" w:type="dxa"/>
          </w:tcPr>
          <w:p w14:paraId="194D84DF" w14:textId="030B0E17"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A20</w:t>
            </w:r>
          </w:p>
        </w:tc>
        <w:tc>
          <w:tcPr>
            <w:tcW w:w="6237" w:type="dxa"/>
          </w:tcPr>
          <w:p w14:paraId="4DEF3182" w14:textId="6731415A"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JCT Minor Work Building Contract (MW)</w:t>
            </w:r>
          </w:p>
        </w:tc>
        <w:tc>
          <w:tcPr>
            <w:tcW w:w="1417" w:type="dxa"/>
            <w:tcBorders>
              <w:top w:val="nil"/>
              <w:left w:val="nil"/>
              <w:bottom w:val="nil"/>
            </w:tcBorders>
          </w:tcPr>
          <w:p w14:paraId="6C4B218A" w14:textId="054CD0F1"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5</w:t>
            </w:r>
          </w:p>
        </w:tc>
      </w:tr>
      <w:tr w:rsidR="00F32F99" w:rsidRPr="00FF1D16" w14:paraId="28C950E4" w14:textId="77777777" w:rsidTr="00F32F99">
        <w:tc>
          <w:tcPr>
            <w:tcW w:w="1452" w:type="dxa"/>
          </w:tcPr>
          <w:p w14:paraId="4CFD76AD" w14:textId="51D98A18"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A30</w:t>
            </w:r>
          </w:p>
        </w:tc>
        <w:tc>
          <w:tcPr>
            <w:tcW w:w="6237" w:type="dxa"/>
          </w:tcPr>
          <w:p w14:paraId="32BEA211" w14:textId="14B92938"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Tendering/ Subletting/ Supply</w:t>
            </w:r>
          </w:p>
        </w:tc>
        <w:tc>
          <w:tcPr>
            <w:tcW w:w="1417" w:type="dxa"/>
            <w:tcBorders>
              <w:top w:val="nil"/>
              <w:left w:val="nil"/>
              <w:bottom w:val="nil"/>
            </w:tcBorders>
          </w:tcPr>
          <w:p w14:paraId="565C2A22" w14:textId="4802CE7C"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8</w:t>
            </w:r>
          </w:p>
        </w:tc>
      </w:tr>
      <w:tr w:rsidR="00F32F99" w:rsidRPr="00FF1D16" w14:paraId="078060FB" w14:textId="77777777" w:rsidTr="00F32F99">
        <w:tc>
          <w:tcPr>
            <w:tcW w:w="1452" w:type="dxa"/>
          </w:tcPr>
          <w:p w14:paraId="01D9D808" w14:textId="6C9018C6"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A31</w:t>
            </w:r>
          </w:p>
        </w:tc>
        <w:tc>
          <w:tcPr>
            <w:tcW w:w="6237" w:type="dxa"/>
          </w:tcPr>
          <w:p w14:paraId="1D415B8A" w14:textId="79DB92BB"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Provision, Content and Use of the Documents</w:t>
            </w:r>
          </w:p>
        </w:tc>
        <w:tc>
          <w:tcPr>
            <w:tcW w:w="1417" w:type="dxa"/>
            <w:tcBorders>
              <w:top w:val="nil"/>
              <w:left w:val="nil"/>
              <w:bottom w:val="nil"/>
            </w:tcBorders>
          </w:tcPr>
          <w:p w14:paraId="6F616C30" w14:textId="072E6654"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11</w:t>
            </w:r>
          </w:p>
        </w:tc>
      </w:tr>
      <w:tr w:rsidR="00F32F99" w:rsidRPr="00FF1D16" w14:paraId="18220009" w14:textId="77777777" w:rsidTr="00F32F99">
        <w:tc>
          <w:tcPr>
            <w:tcW w:w="1452" w:type="dxa"/>
          </w:tcPr>
          <w:p w14:paraId="793540A1" w14:textId="3C87D81A"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A32</w:t>
            </w:r>
          </w:p>
        </w:tc>
        <w:tc>
          <w:tcPr>
            <w:tcW w:w="6237" w:type="dxa"/>
          </w:tcPr>
          <w:p w14:paraId="0AFD6963" w14:textId="452E25A3"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Management of the Works</w:t>
            </w:r>
          </w:p>
        </w:tc>
        <w:tc>
          <w:tcPr>
            <w:tcW w:w="1417" w:type="dxa"/>
            <w:tcBorders>
              <w:top w:val="nil"/>
              <w:left w:val="nil"/>
              <w:bottom w:val="nil"/>
            </w:tcBorders>
          </w:tcPr>
          <w:p w14:paraId="36C0A90C" w14:textId="15FE0FBD"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14</w:t>
            </w:r>
          </w:p>
        </w:tc>
      </w:tr>
      <w:tr w:rsidR="00F32F99" w:rsidRPr="00FF1D16" w14:paraId="6A930FEA" w14:textId="77777777" w:rsidTr="00F32F99">
        <w:tc>
          <w:tcPr>
            <w:tcW w:w="1452" w:type="dxa"/>
          </w:tcPr>
          <w:p w14:paraId="72E39E5A" w14:textId="7687E4B8"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A33</w:t>
            </w:r>
          </w:p>
        </w:tc>
        <w:tc>
          <w:tcPr>
            <w:tcW w:w="6237" w:type="dxa"/>
          </w:tcPr>
          <w:p w14:paraId="213ED629" w14:textId="06240341"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Quality Standards / Control</w:t>
            </w:r>
          </w:p>
        </w:tc>
        <w:tc>
          <w:tcPr>
            <w:tcW w:w="1417" w:type="dxa"/>
            <w:tcBorders>
              <w:top w:val="nil"/>
              <w:left w:val="nil"/>
              <w:bottom w:val="nil"/>
            </w:tcBorders>
          </w:tcPr>
          <w:p w14:paraId="02AAB94A" w14:textId="5E60C61D"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17</w:t>
            </w:r>
          </w:p>
        </w:tc>
      </w:tr>
      <w:tr w:rsidR="00F32F99" w:rsidRPr="00FF1D16" w14:paraId="7DFCC7F9" w14:textId="77777777" w:rsidTr="00F32F99">
        <w:tc>
          <w:tcPr>
            <w:tcW w:w="1452" w:type="dxa"/>
          </w:tcPr>
          <w:p w14:paraId="77DFB5C9" w14:textId="74B9B205"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 xml:space="preserve">A34 </w:t>
            </w:r>
          </w:p>
        </w:tc>
        <w:tc>
          <w:tcPr>
            <w:tcW w:w="6237" w:type="dxa"/>
          </w:tcPr>
          <w:p w14:paraId="5C4DDDBF" w14:textId="1D26DAEF"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Security/ Safety/ Protection</w:t>
            </w:r>
          </w:p>
        </w:tc>
        <w:tc>
          <w:tcPr>
            <w:tcW w:w="1417" w:type="dxa"/>
            <w:tcBorders>
              <w:top w:val="nil"/>
              <w:left w:val="nil"/>
              <w:bottom w:val="nil"/>
            </w:tcBorders>
          </w:tcPr>
          <w:p w14:paraId="3240E0CC" w14:textId="419D21F3"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Prelims/2</w:t>
            </w:r>
            <w:r>
              <w:rPr>
                <w:rFonts w:ascii="Leelawadee" w:hAnsi="Leelawadee" w:cs="Leelawadee"/>
                <w:sz w:val="21"/>
                <w:szCs w:val="21"/>
              </w:rPr>
              <w:t>1</w:t>
            </w:r>
          </w:p>
        </w:tc>
      </w:tr>
      <w:tr w:rsidR="00F32F99" w:rsidRPr="00FF1D16" w14:paraId="554466EF" w14:textId="77777777" w:rsidTr="00F32F99">
        <w:tc>
          <w:tcPr>
            <w:tcW w:w="1452" w:type="dxa"/>
          </w:tcPr>
          <w:p w14:paraId="009F686C" w14:textId="6E7FB11C"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A35</w:t>
            </w:r>
          </w:p>
        </w:tc>
        <w:tc>
          <w:tcPr>
            <w:tcW w:w="6237" w:type="dxa"/>
          </w:tcPr>
          <w:p w14:paraId="7E75AF21" w14:textId="132CC6DA"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 xml:space="preserve">Specific Limitations on Method/ Sequence/ Timing </w:t>
            </w:r>
          </w:p>
        </w:tc>
        <w:tc>
          <w:tcPr>
            <w:tcW w:w="1417" w:type="dxa"/>
            <w:tcBorders>
              <w:top w:val="nil"/>
              <w:left w:val="nil"/>
              <w:bottom w:val="nil"/>
            </w:tcBorders>
          </w:tcPr>
          <w:p w14:paraId="03CC722A" w14:textId="442C31D5"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Prelims/2</w:t>
            </w:r>
            <w:r>
              <w:rPr>
                <w:rFonts w:ascii="Leelawadee" w:hAnsi="Leelawadee" w:cs="Leelawadee"/>
                <w:sz w:val="21"/>
                <w:szCs w:val="21"/>
              </w:rPr>
              <w:t>6</w:t>
            </w:r>
          </w:p>
        </w:tc>
      </w:tr>
      <w:tr w:rsidR="00F32F99" w:rsidRPr="00FF1D16" w14:paraId="656692AC" w14:textId="77777777" w:rsidTr="00F32F99">
        <w:tc>
          <w:tcPr>
            <w:tcW w:w="1452" w:type="dxa"/>
          </w:tcPr>
          <w:p w14:paraId="39BD4354" w14:textId="4F348AF7"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A36</w:t>
            </w:r>
          </w:p>
        </w:tc>
        <w:tc>
          <w:tcPr>
            <w:tcW w:w="6237" w:type="dxa"/>
          </w:tcPr>
          <w:p w14:paraId="2CCCB54C" w14:textId="5138E8BB"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Facilities/ Temporary Work/ Services</w:t>
            </w:r>
          </w:p>
        </w:tc>
        <w:tc>
          <w:tcPr>
            <w:tcW w:w="1417" w:type="dxa"/>
            <w:tcBorders>
              <w:top w:val="nil"/>
              <w:left w:val="nil"/>
              <w:bottom w:val="nil"/>
            </w:tcBorders>
          </w:tcPr>
          <w:p w14:paraId="4453FEE6" w14:textId="6E8087F3"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Prelims/2</w:t>
            </w:r>
            <w:r>
              <w:rPr>
                <w:rFonts w:ascii="Leelawadee" w:hAnsi="Leelawadee" w:cs="Leelawadee"/>
                <w:sz w:val="21"/>
                <w:szCs w:val="21"/>
              </w:rPr>
              <w:t>7</w:t>
            </w:r>
          </w:p>
        </w:tc>
      </w:tr>
      <w:tr w:rsidR="00F32F99" w:rsidRPr="00FF1D16" w14:paraId="3E0385BD" w14:textId="77777777" w:rsidTr="00F32F99">
        <w:tc>
          <w:tcPr>
            <w:tcW w:w="1452" w:type="dxa"/>
          </w:tcPr>
          <w:p w14:paraId="258A8AFC" w14:textId="1B52B427"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A37</w:t>
            </w:r>
          </w:p>
        </w:tc>
        <w:tc>
          <w:tcPr>
            <w:tcW w:w="6237" w:type="dxa"/>
          </w:tcPr>
          <w:p w14:paraId="4F02B246" w14:textId="557C1A77"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Operation/ Maintenance of the Finished Works</w:t>
            </w:r>
          </w:p>
        </w:tc>
        <w:tc>
          <w:tcPr>
            <w:tcW w:w="1417" w:type="dxa"/>
            <w:tcBorders>
              <w:top w:val="nil"/>
              <w:left w:val="nil"/>
              <w:bottom w:val="nil"/>
            </w:tcBorders>
          </w:tcPr>
          <w:p w14:paraId="357E0145" w14:textId="513FCAC9"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30</w:t>
            </w:r>
          </w:p>
        </w:tc>
      </w:tr>
      <w:tr w:rsidR="00F32F99" w:rsidRPr="00FF1D16" w14:paraId="2F58C8D2" w14:textId="77777777" w:rsidTr="00F32F99">
        <w:tc>
          <w:tcPr>
            <w:tcW w:w="1452" w:type="dxa"/>
          </w:tcPr>
          <w:p w14:paraId="4DD7CDE2" w14:textId="289F6668"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A40</w:t>
            </w:r>
          </w:p>
        </w:tc>
        <w:tc>
          <w:tcPr>
            <w:tcW w:w="6237" w:type="dxa"/>
          </w:tcPr>
          <w:p w14:paraId="6B0237FB" w14:textId="3753FABF"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Contractor’s General Cost Items: Management &amp; Staff</w:t>
            </w:r>
          </w:p>
        </w:tc>
        <w:tc>
          <w:tcPr>
            <w:tcW w:w="1417" w:type="dxa"/>
            <w:tcBorders>
              <w:top w:val="nil"/>
              <w:left w:val="nil"/>
              <w:bottom w:val="nil"/>
            </w:tcBorders>
          </w:tcPr>
          <w:p w14:paraId="4F2A9311" w14:textId="2CCCD1ED"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31</w:t>
            </w:r>
          </w:p>
        </w:tc>
      </w:tr>
      <w:tr w:rsidR="00F32F99" w:rsidRPr="00FF1D16" w14:paraId="6048DB9F" w14:textId="77777777" w:rsidTr="00F32F99">
        <w:tc>
          <w:tcPr>
            <w:tcW w:w="1452" w:type="dxa"/>
          </w:tcPr>
          <w:p w14:paraId="16A6D69E" w14:textId="4DA287E4" w:rsidR="00F32F99" w:rsidRPr="00FF1D16"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A54</w:t>
            </w:r>
          </w:p>
        </w:tc>
        <w:tc>
          <w:tcPr>
            <w:tcW w:w="6237" w:type="dxa"/>
          </w:tcPr>
          <w:p w14:paraId="19841E47" w14:textId="0F3AE1CB" w:rsidR="00F32F99" w:rsidRPr="00FF1D16"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Provisional Work/ Items</w:t>
            </w:r>
          </w:p>
        </w:tc>
        <w:tc>
          <w:tcPr>
            <w:tcW w:w="1417" w:type="dxa"/>
            <w:tcBorders>
              <w:top w:val="nil"/>
              <w:left w:val="nil"/>
              <w:bottom w:val="nil"/>
            </w:tcBorders>
          </w:tcPr>
          <w:p w14:paraId="7C8A4A14" w14:textId="6CD4A3B3" w:rsidR="00F32F99" w:rsidRPr="00F32F99" w:rsidRDefault="00F32F99" w:rsidP="00F32F99">
            <w:pPr>
              <w:spacing w:line="216" w:lineRule="auto"/>
              <w:ind w:left="680" w:right="62" w:hanging="680"/>
              <w:jc w:val="both"/>
              <w:rPr>
                <w:rFonts w:ascii="Leelawadee" w:hAnsi="Leelawadee" w:cs="Leelawadee"/>
                <w:sz w:val="21"/>
                <w:szCs w:val="21"/>
              </w:rPr>
            </w:pPr>
            <w:r w:rsidRPr="00334333">
              <w:rPr>
                <w:rFonts w:ascii="Leelawadee" w:hAnsi="Leelawadee" w:cs="Leelawadee"/>
                <w:sz w:val="21"/>
                <w:szCs w:val="21"/>
              </w:rPr>
              <w:t>Prelims/</w:t>
            </w:r>
            <w:r>
              <w:rPr>
                <w:rFonts w:ascii="Leelawadee" w:hAnsi="Leelawadee" w:cs="Leelawadee"/>
                <w:sz w:val="21"/>
                <w:szCs w:val="21"/>
              </w:rPr>
              <w:t>31</w:t>
            </w:r>
          </w:p>
        </w:tc>
      </w:tr>
      <w:tr w:rsidR="00F32F99" w:rsidRPr="00FF1D16" w14:paraId="67B4C650" w14:textId="77777777" w:rsidTr="00F32F99">
        <w:tc>
          <w:tcPr>
            <w:tcW w:w="1452" w:type="dxa"/>
          </w:tcPr>
          <w:p w14:paraId="4D855537" w14:textId="5ADA5B85" w:rsidR="00F32F99"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 xml:space="preserve">A55 </w:t>
            </w:r>
          </w:p>
        </w:tc>
        <w:tc>
          <w:tcPr>
            <w:tcW w:w="6237" w:type="dxa"/>
          </w:tcPr>
          <w:p w14:paraId="0F230BA1" w14:textId="351321DA"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Dayworks</w:t>
            </w:r>
          </w:p>
        </w:tc>
        <w:tc>
          <w:tcPr>
            <w:tcW w:w="1417" w:type="dxa"/>
            <w:tcBorders>
              <w:top w:val="nil"/>
              <w:left w:val="nil"/>
              <w:bottom w:val="nil"/>
            </w:tcBorders>
          </w:tcPr>
          <w:p w14:paraId="4E81E180" w14:textId="7DCD1C74" w:rsidR="00F32F99" w:rsidRPr="00334333" w:rsidRDefault="00F32F99" w:rsidP="00F32F99">
            <w:pPr>
              <w:spacing w:line="216" w:lineRule="auto"/>
              <w:ind w:left="680" w:right="62" w:hanging="680"/>
              <w:jc w:val="both"/>
              <w:rPr>
                <w:rFonts w:ascii="Leelawadee" w:hAnsi="Leelawadee" w:cs="Leelawadee"/>
                <w:sz w:val="21"/>
                <w:szCs w:val="21"/>
              </w:rPr>
            </w:pPr>
            <w:r w:rsidRPr="00F32F99">
              <w:rPr>
                <w:rFonts w:ascii="Leelawadee" w:hAnsi="Leelawadee" w:cs="Leelawadee"/>
                <w:sz w:val="21"/>
                <w:szCs w:val="21"/>
              </w:rPr>
              <w:t>Prelims/3</w:t>
            </w:r>
            <w:r>
              <w:rPr>
                <w:rFonts w:ascii="Leelawadee" w:hAnsi="Leelawadee" w:cs="Leelawadee"/>
                <w:sz w:val="21"/>
                <w:szCs w:val="21"/>
              </w:rPr>
              <w:t>2</w:t>
            </w:r>
          </w:p>
        </w:tc>
      </w:tr>
      <w:tr w:rsidR="00FD57E6" w:rsidRPr="00FF1D16" w14:paraId="43977996" w14:textId="77777777" w:rsidTr="00F32F99">
        <w:tc>
          <w:tcPr>
            <w:tcW w:w="1452" w:type="dxa"/>
            <w:hideMark/>
          </w:tcPr>
          <w:p w14:paraId="357145C4" w14:textId="77777777" w:rsidR="00FD57E6" w:rsidRPr="009F274C" w:rsidRDefault="00FD57E6" w:rsidP="009C5F3E">
            <w:pPr>
              <w:spacing w:after="60" w:line="216" w:lineRule="auto"/>
              <w:jc w:val="both"/>
              <w:rPr>
                <w:rFonts w:ascii="Leelawadee" w:hAnsi="Leelawadee" w:cs="Leelawadee"/>
              </w:rPr>
            </w:pPr>
            <w:r w:rsidRPr="009F274C">
              <w:rPr>
                <w:rFonts w:ascii="Leelawadee" w:hAnsi="Leelawadee" w:cs="Leelawadee"/>
              </w:rPr>
              <w:t>Section</w:t>
            </w:r>
          </w:p>
        </w:tc>
        <w:tc>
          <w:tcPr>
            <w:tcW w:w="6237" w:type="dxa"/>
            <w:hideMark/>
          </w:tcPr>
          <w:p w14:paraId="558E43D2" w14:textId="77777777" w:rsidR="00FD57E6" w:rsidRPr="009F274C" w:rsidRDefault="00FD57E6" w:rsidP="00EF130E">
            <w:pPr>
              <w:spacing w:after="60" w:line="216" w:lineRule="auto"/>
              <w:ind w:left="-57"/>
              <w:jc w:val="both"/>
              <w:rPr>
                <w:rFonts w:ascii="Leelawadee" w:hAnsi="Leelawadee" w:cs="Leelawadee"/>
              </w:rPr>
            </w:pPr>
            <w:r w:rsidRPr="009F274C">
              <w:rPr>
                <w:rFonts w:ascii="Leelawadee" w:hAnsi="Leelawadee" w:cs="Leelawadee"/>
              </w:rPr>
              <w:t>Workmanship and Materials</w:t>
            </w:r>
          </w:p>
        </w:tc>
        <w:tc>
          <w:tcPr>
            <w:tcW w:w="1417" w:type="dxa"/>
            <w:tcBorders>
              <w:top w:val="nil"/>
              <w:left w:val="nil"/>
              <w:bottom w:val="nil"/>
            </w:tcBorders>
          </w:tcPr>
          <w:p w14:paraId="4DCCC467" w14:textId="6B8E4858" w:rsidR="00FD57E6" w:rsidRPr="00F32F99" w:rsidRDefault="00FD57E6" w:rsidP="008C1C03">
            <w:pPr>
              <w:spacing w:line="216" w:lineRule="auto"/>
              <w:jc w:val="both"/>
              <w:rPr>
                <w:rFonts w:ascii="Leelawadee" w:hAnsi="Leelawadee" w:cs="Leelawadee"/>
              </w:rPr>
            </w:pPr>
          </w:p>
        </w:tc>
      </w:tr>
      <w:tr w:rsidR="00C85694" w:rsidRPr="00FF1D16" w14:paraId="532C5F27" w14:textId="77777777" w:rsidTr="00F32F99">
        <w:trPr>
          <w:trHeight w:val="212"/>
        </w:trPr>
        <w:tc>
          <w:tcPr>
            <w:tcW w:w="1452" w:type="dxa"/>
          </w:tcPr>
          <w:p w14:paraId="469A007C" w14:textId="049462E7" w:rsidR="00C85694" w:rsidRDefault="00C85694" w:rsidP="00C85694">
            <w:pPr>
              <w:spacing w:line="216" w:lineRule="auto"/>
              <w:ind w:left="680" w:right="62" w:hanging="680"/>
              <w:jc w:val="both"/>
              <w:rPr>
                <w:rFonts w:ascii="Leelawadee" w:hAnsi="Leelawadee" w:cs="Leelawadee"/>
                <w:sz w:val="21"/>
                <w:szCs w:val="21"/>
              </w:rPr>
            </w:pPr>
            <w:r w:rsidRPr="00C85694">
              <w:rPr>
                <w:rFonts w:ascii="Leelawadee" w:hAnsi="Leelawadee" w:cs="Leelawadee"/>
                <w:bCs/>
                <w:sz w:val="21"/>
                <w:szCs w:val="21"/>
              </w:rPr>
              <w:t>C40</w:t>
            </w:r>
          </w:p>
        </w:tc>
        <w:tc>
          <w:tcPr>
            <w:tcW w:w="6237" w:type="dxa"/>
          </w:tcPr>
          <w:p w14:paraId="1D1170E9" w14:textId="1D6DE669" w:rsidR="00C85694" w:rsidRPr="00C85694" w:rsidRDefault="00C85694" w:rsidP="00C85694">
            <w:pPr>
              <w:spacing w:after="60" w:line="216" w:lineRule="auto"/>
              <w:ind w:left="-57"/>
              <w:jc w:val="both"/>
              <w:rPr>
                <w:rFonts w:ascii="Leelawadee" w:hAnsi="Leelawadee" w:cs="Leelawadee"/>
                <w:bCs/>
                <w:sz w:val="21"/>
                <w:szCs w:val="21"/>
              </w:rPr>
            </w:pPr>
            <w:r w:rsidRPr="00C85694">
              <w:rPr>
                <w:rFonts w:ascii="Leelawadee" w:hAnsi="Leelawadee" w:cs="Leelawadee"/>
                <w:bCs/>
                <w:sz w:val="21"/>
                <w:szCs w:val="21"/>
              </w:rPr>
              <w:t>Cleaning Masonry/ Concrete</w:t>
            </w:r>
          </w:p>
        </w:tc>
        <w:tc>
          <w:tcPr>
            <w:tcW w:w="1417" w:type="dxa"/>
            <w:tcBorders>
              <w:top w:val="nil"/>
              <w:left w:val="nil"/>
              <w:bottom w:val="nil"/>
            </w:tcBorders>
          </w:tcPr>
          <w:p w14:paraId="412568A5" w14:textId="6CB07AB9" w:rsidR="00C85694" w:rsidRPr="00F32F99" w:rsidRDefault="00C85694" w:rsidP="00C85694">
            <w:pPr>
              <w:spacing w:line="216" w:lineRule="auto"/>
              <w:jc w:val="both"/>
              <w:rPr>
                <w:rFonts w:ascii="Leelawadee" w:hAnsi="Leelawadee" w:cs="Leelawadee"/>
                <w:sz w:val="21"/>
                <w:szCs w:val="21"/>
              </w:rPr>
            </w:pPr>
            <w:r w:rsidRPr="00F32F99">
              <w:rPr>
                <w:rFonts w:ascii="Leelawadee" w:hAnsi="Leelawadee" w:cs="Leelawadee"/>
                <w:sz w:val="21"/>
                <w:szCs w:val="21"/>
              </w:rPr>
              <w:t>W&amp;M/1</w:t>
            </w:r>
          </w:p>
        </w:tc>
      </w:tr>
      <w:tr w:rsidR="00F32F99" w:rsidRPr="00FF1D16" w14:paraId="76DDE67F" w14:textId="77777777" w:rsidTr="00F32F99">
        <w:trPr>
          <w:trHeight w:val="212"/>
        </w:trPr>
        <w:tc>
          <w:tcPr>
            <w:tcW w:w="1452" w:type="dxa"/>
            <w:hideMark/>
          </w:tcPr>
          <w:p w14:paraId="252044FD" w14:textId="336E1961" w:rsidR="00F32F99" w:rsidRPr="007242A7"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C41</w:t>
            </w:r>
          </w:p>
        </w:tc>
        <w:tc>
          <w:tcPr>
            <w:tcW w:w="6237" w:type="dxa"/>
            <w:hideMark/>
          </w:tcPr>
          <w:p w14:paraId="62035B0D" w14:textId="21C662E5" w:rsidR="00F32F99" w:rsidRPr="007242A7"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Repairing/ Renovating/ Conserving Masonry</w:t>
            </w:r>
          </w:p>
        </w:tc>
        <w:tc>
          <w:tcPr>
            <w:tcW w:w="1417" w:type="dxa"/>
            <w:tcBorders>
              <w:top w:val="nil"/>
              <w:left w:val="nil"/>
              <w:bottom w:val="nil"/>
            </w:tcBorders>
            <w:hideMark/>
          </w:tcPr>
          <w:p w14:paraId="35C8E3F4" w14:textId="08DC5B94" w:rsidR="00F32F99" w:rsidRPr="00F32F99" w:rsidRDefault="00F32F99" w:rsidP="00F32F99">
            <w:pPr>
              <w:spacing w:line="216" w:lineRule="auto"/>
              <w:jc w:val="both"/>
              <w:rPr>
                <w:rFonts w:ascii="Leelawadee" w:hAnsi="Leelawadee" w:cs="Leelawadee"/>
                <w:sz w:val="21"/>
                <w:szCs w:val="21"/>
              </w:rPr>
            </w:pPr>
            <w:r w:rsidRPr="00E92388">
              <w:rPr>
                <w:rFonts w:ascii="Leelawadee" w:hAnsi="Leelawadee" w:cs="Leelawadee"/>
                <w:sz w:val="21"/>
                <w:szCs w:val="21"/>
              </w:rPr>
              <w:t>W&amp;M/</w:t>
            </w:r>
            <w:r>
              <w:rPr>
                <w:rFonts w:ascii="Leelawadee" w:hAnsi="Leelawadee" w:cs="Leelawadee"/>
                <w:sz w:val="21"/>
                <w:szCs w:val="21"/>
              </w:rPr>
              <w:t>4</w:t>
            </w:r>
          </w:p>
        </w:tc>
      </w:tr>
      <w:tr w:rsidR="00F32F99" w:rsidRPr="00FF1D16" w14:paraId="493F2809" w14:textId="77777777" w:rsidTr="00F32F99">
        <w:trPr>
          <w:trHeight w:val="212"/>
        </w:trPr>
        <w:tc>
          <w:tcPr>
            <w:tcW w:w="1452" w:type="dxa"/>
          </w:tcPr>
          <w:p w14:paraId="01922563" w14:textId="303DAEE3" w:rsidR="00F32F99"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C51</w:t>
            </w:r>
          </w:p>
        </w:tc>
        <w:tc>
          <w:tcPr>
            <w:tcW w:w="6237" w:type="dxa"/>
          </w:tcPr>
          <w:p w14:paraId="5EB102AE" w14:textId="496B0937"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Repairing/ Renovating/ Conserving Timber</w:t>
            </w:r>
          </w:p>
        </w:tc>
        <w:tc>
          <w:tcPr>
            <w:tcW w:w="1417" w:type="dxa"/>
            <w:tcBorders>
              <w:top w:val="nil"/>
              <w:left w:val="nil"/>
              <w:bottom w:val="nil"/>
            </w:tcBorders>
          </w:tcPr>
          <w:p w14:paraId="47C0C47F" w14:textId="2B188631" w:rsidR="00F32F99" w:rsidRPr="00F32F99" w:rsidRDefault="00F32F99" w:rsidP="00F32F99">
            <w:pPr>
              <w:spacing w:line="216" w:lineRule="auto"/>
              <w:jc w:val="both"/>
              <w:rPr>
                <w:rFonts w:ascii="Leelawadee" w:hAnsi="Leelawadee" w:cs="Leelawadee"/>
                <w:sz w:val="21"/>
                <w:szCs w:val="21"/>
              </w:rPr>
            </w:pPr>
            <w:r w:rsidRPr="00E92388">
              <w:rPr>
                <w:rFonts w:ascii="Leelawadee" w:hAnsi="Leelawadee" w:cs="Leelawadee"/>
                <w:sz w:val="21"/>
                <w:szCs w:val="21"/>
              </w:rPr>
              <w:t>W&amp;M/</w:t>
            </w:r>
            <w:r>
              <w:rPr>
                <w:rFonts w:ascii="Leelawadee" w:hAnsi="Leelawadee" w:cs="Leelawadee"/>
                <w:sz w:val="21"/>
                <w:szCs w:val="21"/>
              </w:rPr>
              <w:t>22</w:t>
            </w:r>
          </w:p>
        </w:tc>
      </w:tr>
      <w:tr w:rsidR="00F32F99" w:rsidRPr="00FF1D16" w14:paraId="5CF7E717" w14:textId="77777777" w:rsidTr="00F32F99">
        <w:trPr>
          <w:trHeight w:val="212"/>
        </w:trPr>
        <w:tc>
          <w:tcPr>
            <w:tcW w:w="1452" w:type="dxa"/>
          </w:tcPr>
          <w:p w14:paraId="33DFAA38" w14:textId="725D2648" w:rsidR="00F32F99"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G20</w:t>
            </w:r>
          </w:p>
        </w:tc>
        <w:tc>
          <w:tcPr>
            <w:tcW w:w="6237" w:type="dxa"/>
          </w:tcPr>
          <w:p w14:paraId="26920415" w14:textId="2985F485"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Carpentry/Timber Framing/First Fixing.</w:t>
            </w:r>
          </w:p>
        </w:tc>
        <w:tc>
          <w:tcPr>
            <w:tcW w:w="1417" w:type="dxa"/>
            <w:tcBorders>
              <w:top w:val="nil"/>
              <w:left w:val="nil"/>
              <w:bottom w:val="nil"/>
            </w:tcBorders>
          </w:tcPr>
          <w:p w14:paraId="4AB35605" w14:textId="5986640E" w:rsidR="00F32F99" w:rsidRPr="00F32F99" w:rsidRDefault="00F32F99" w:rsidP="00F32F99">
            <w:pPr>
              <w:spacing w:line="216" w:lineRule="auto"/>
              <w:jc w:val="both"/>
              <w:rPr>
                <w:rFonts w:ascii="Leelawadee" w:hAnsi="Leelawadee" w:cs="Leelawadee"/>
                <w:sz w:val="21"/>
                <w:szCs w:val="21"/>
              </w:rPr>
            </w:pPr>
            <w:r w:rsidRPr="00E92388">
              <w:rPr>
                <w:rFonts w:ascii="Leelawadee" w:hAnsi="Leelawadee" w:cs="Leelawadee"/>
                <w:sz w:val="21"/>
                <w:szCs w:val="21"/>
              </w:rPr>
              <w:t>W&amp;M/</w:t>
            </w:r>
            <w:r>
              <w:rPr>
                <w:rFonts w:ascii="Leelawadee" w:hAnsi="Leelawadee" w:cs="Leelawadee"/>
                <w:sz w:val="21"/>
                <w:szCs w:val="21"/>
              </w:rPr>
              <w:t>27</w:t>
            </w:r>
          </w:p>
        </w:tc>
      </w:tr>
      <w:tr w:rsidR="00F32F99" w:rsidRPr="00FF1D16" w14:paraId="283B7022" w14:textId="77777777" w:rsidTr="00F32F99">
        <w:trPr>
          <w:trHeight w:val="212"/>
        </w:trPr>
        <w:tc>
          <w:tcPr>
            <w:tcW w:w="1452" w:type="dxa"/>
          </w:tcPr>
          <w:p w14:paraId="15E1D6A1" w14:textId="3727F47C" w:rsidR="00F32F99" w:rsidRDefault="00F32F99" w:rsidP="00F32F99">
            <w:pPr>
              <w:spacing w:line="216" w:lineRule="auto"/>
              <w:ind w:left="680" w:right="62" w:hanging="680"/>
              <w:jc w:val="both"/>
              <w:rPr>
                <w:rFonts w:ascii="Leelawadee" w:hAnsi="Leelawadee" w:cs="Leelawadee"/>
                <w:sz w:val="21"/>
                <w:szCs w:val="21"/>
              </w:rPr>
            </w:pPr>
            <w:r w:rsidRPr="00A96841">
              <w:rPr>
                <w:rFonts w:ascii="Leelawadee" w:hAnsi="Leelawadee" w:cs="Leelawadee"/>
                <w:sz w:val="21"/>
                <w:szCs w:val="21"/>
              </w:rPr>
              <w:t>H6</w:t>
            </w:r>
            <w:r>
              <w:rPr>
                <w:rFonts w:ascii="Leelawadee" w:hAnsi="Leelawadee" w:cs="Leelawadee"/>
                <w:sz w:val="21"/>
                <w:szCs w:val="21"/>
              </w:rPr>
              <w:t>2</w:t>
            </w:r>
          </w:p>
        </w:tc>
        <w:tc>
          <w:tcPr>
            <w:tcW w:w="6237" w:type="dxa"/>
          </w:tcPr>
          <w:p w14:paraId="13F3A440" w14:textId="12DB0660" w:rsidR="00F32F99"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 xml:space="preserve">Natural </w:t>
            </w:r>
            <w:r w:rsidRPr="00A96841">
              <w:rPr>
                <w:rFonts w:ascii="Leelawadee" w:hAnsi="Leelawadee" w:cs="Leelawadee"/>
                <w:sz w:val="21"/>
                <w:szCs w:val="21"/>
              </w:rPr>
              <w:t xml:space="preserve">Slate </w:t>
            </w:r>
            <w:r>
              <w:rPr>
                <w:rFonts w:ascii="Leelawadee" w:hAnsi="Leelawadee" w:cs="Leelawadee"/>
                <w:sz w:val="21"/>
                <w:szCs w:val="21"/>
              </w:rPr>
              <w:t>R</w:t>
            </w:r>
            <w:r w:rsidRPr="00A96841">
              <w:rPr>
                <w:rFonts w:ascii="Leelawadee" w:hAnsi="Leelawadee" w:cs="Leelawadee"/>
                <w:sz w:val="21"/>
                <w:szCs w:val="21"/>
              </w:rPr>
              <w:t>oof</w:t>
            </w:r>
            <w:r>
              <w:rPr>
                <w:rFonts w:ascii="Leelawadee" w:hAnsi="Leelawadee" w:cs="Leelawadee"/>
                <w:sz w:val="21"/>
                <w:szCs w:val="21"/>
              </w:rPr>
              <w:t>ing</w:t>
            </w:r>
            <w:r w:rsidRPr="00A96841">
              <w:rPr>
                <w:rFonts w:ascii="Leelawadee" w:hAnsi="Leelawadee" w:cs="Leelawadee"/>
                <w:sz w:val="21"/>
                <w:szCs w:val="21"/>
              </w:rPr>
              <w:t xml:space="preserve"> </w:t>
            </w:r>
          </w:p>
        </w:tc>
        <w:tc>
          <w:tcPr>
            <w:tcW w:w="1417" w:type="dxa"/>
            <w:tcBorders>
              <w:top w:val="nil"/>
              <w:left w:val="nil"/>
              <w:bottom w:val="nil"/>
            </w:tcBorders>
          </w:tcPr>
          <w:p w14:paraId="04F0E2DA" w14:textId="2D50FF41" w:rsidR="00F32F99" w:rsidRPr="00F32F99" w:rsidRDefault="00F32F99" w:rsidP="00F32F99">
            <w:pPr>
              <w:spacing w:line="216" w:lineRule="auto"/>
              <w:jc w:val="both"/>
              <w:rPr>
                <w:rFonts w:ascii="Leelawadee" w:hAnsi="Leelawadee" w:cs="Leelawadee"/>
                <w:sz w:val="21"/>
                <w:szCs w:val="21"/>
              </w:rPr>
            </w:pPr>
            <w:r w:rsidRPr="00E92388">
              <w:rPr>
                <w:rFonts w:ascii="Leelawadee" w:hAnsi="Leelawadee" w:cs="Leelawadee"/>
                <w:sz w:val="21"/>
                <w:szCs w:val="21"/>
              </w:rPr>
              <w:t>W&amp;M/</w:t>
            </w:r>
            <w:r>
              <w:rPr>
                <w:rFonts w:ascii="Leelawadee" w:hAnsi="Leelawadee" w:cs="Leelawadee"/>
                <w:sz w:val="21"/>
                <w:szCs w:val="21"/>
              </w:rPr>
              <w:t>29</w:t>
            </w:r>
          </w:p>
        </w:tc>
      </w:tr>
      <w:tr w:rsidR="00F32F99" w:rsidRPr="00FF1D16" w14:paraId="186EDC6D" w14:textId="77777777" w:rsidTr="00F32F99">
        <w:trPr>
          <w:trHeight w:val="212"/>
        </w:trPr>
        <w:tc>
          <w:tcPr>
            <w:tcW w:w="1452" w:type="dxa"/>
          </w:tcPr>
          <w:p w14:paraId="1CDD44DF" w14:textId="6986A052" w:rsidR="00F32F99" w:rsidRPr="00A96841"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H71</w:t>
            </w:r>
          </w:p>
        </w:tc>
        <w:tc>
          <w:tcPr>
            <w:tcW w:w="6237" w:type="dxa"/>
          </w:tcPr>
          <w:p w14:paraId="6FA7D243" w14:textId="6696B78C" w:rsidR="00F32F99" w:rsidRPr="00A96841"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Lead</w:t>
            </w:r>
          </w:p>
        </w:tc>
        <w:tc>
          <w:tcPr>
            <w:tcW w:w="1417" w:type="dxa"/>
            <w:tcBorders>
              <w:top w:val="nil"/>
              <w:left w:val="nil"/>
              <w:bottom w:val="nil"/>
            </w:tcBorders>
          </w:tcPr>
          <w:p w14:paraId="143A3779" w14:textId="3B3BE764" w:rsidR="00F32F99" w:rsidRPr="00F32F99" w:rsidRDefault="00F32F99" w:rsidP="00F32F99">
            <w:pPr>
              <w:spacing w:line="216" w:lineRule="auto"/>
              <w:jc w:val="both"/>
              <w:rPr>
                <w:rFonts w:ascii="Leelawadee" w:hAnsi="Leelawadee" w:cs="Leelawadee"/>
                <w:sz w:val="21"/>
                <w:szCs w:val="21"/>
              </w:rPr>
            </w:pPr>
            <w:r w:rsidRPr="00E92388">
              <w:rPr>
                <w:rFonts w:ascii="Leelawadee" w:hAnsi="Leelawadee" w:cs="Leelawadee"/>
                <w:sz w:val="21"/>
                <w:szCs w:val="21"/>
              </w:rPr>
              <w:t>W&amp;M/</w:t>
            </w:r>
            <w:r>
              <w:rPr>
                <w:rFonts w:ascii="Leelawadee" w:hAnsi="Leelawadee" w:cs="Leelawadee"/>
                <w:sz w:val="21"/>
                <w:szCs w:val="21"/>
              </w:rPr>
              <w:t>32</w:t>
            </w:r>
          </w:p>
        </w:tc>
      </w:tr>
      <w:tr w:rsidR="00117A25" w:rsidRPr="00FF1D16" w14:paraId="0D498FAB" w14:textId="77777777" w:rsidTr="00F32F99">
        <w:trPr>
          <w:trHeight w:val="212"/>
        </w:trPr>
        <w:tc>
          <w:tcPr>
            <w:tcW w:w="1452" w:type="dxa"/>
            <w:hideMark/>
          </w:tcPr>
          <w:p w14:paraId="4D05DAE2" w14:textId="77777777" w:rsidR="00117A25" w:rsidRPr="007242A7" w:rsidRDefault="00117A25" w:rsidP="00117A25">
            <w:pPr>
              <w:spacing w:line="216" w:lineRule="auto"/>
              <w:ind w:left="680" w:right="62" w:hanging="680"/>
              <w:jc w:val="both"/>
              <w:rPr>
                <w:rFonts w:ascii="Leelawadee" w:hAnsi="Leelawadee" w:cs="Leelawadee"/>
                <w:sz w:val="21"/>
                <w:szCs w:val="21"/>
              </w:rPr>
            </w:pPr>
            <w:r w:rsidRPr="007242A7">
              <w:rPr>
                <w:rFonts w:ascii="Leelawadee" w:hAnsi="Leelawadee" w:cs="Leelawadee"/>
                <w:sz w:val="21"/>
                <w:szCs w:val="21"/>
              </w:rPr>
              <w:t>M60</w:t>
            </w:r>
          </w:p>
        </w:tc>
        <w:tc>
          <w:tcPr>
            <w:tcW w:w="6237" w:type="dxa"/>
            <w:hideMark/>
          </w:tcPr>
          <w:p w14:paraId="74AAFED8" w14:textId="52CCBAB1" w:rsidR="00117A25" w:rsidRPr="007242A7" w:rsidRDefault="00117A25" w:rsidP="00117A25">
            <w:pPr>
              <w:spacing w:after="60" w:line="216" w:lineRule="auto"/>
              <w:ind w:left="-57"/>
              <w:jc w:val="both"/>
              <w:rPr>
                <w:rFonts w:ascii="Leelawadee" w:hAnsi="Leelawadee" w:cs="Leelawadee"/>
                <w:sz w:val="21"/>
                <w:szCs w:val="21"/>
              </w:rPr>
            </w:pPr>
            <w:r w:rsidRPr="007242A7">
              <w:rPr>
                <w:rFonts w:ascii="Leelawadee" w:hAnsi="Leelawadee" w:cs="Leelawadee"/>
                <w:sz w:val="21"/>
                <w:szCs w:val="21"/>
              </w:rPr>
              <w:t>Painting/</w:t>
            </w:r>
            <w:r>
              <w:rPr>
                <w:rFonts w:ascii="Leelawadee" w:hAnsi="Leelawadee" w:cs="Leelawadee"/>
                <w:sz w:val="21"/>
                <w:szCs w:val="21"/>
              </w:rPr>
              <w:t xml:space="preserve"> </w:t>
            </w:r>
            <w:r w:rsidRPr="007242A7">
              <w:rPr>
                <w:rFonts w:ascii="Leelawadee" w:hAnsi="Leelawadee" w:cs="Leelawadee"/>
                <w:sz w:val="21"/>
                <w:szCs w:val="21"/>
              </w:rPr>
              <w:t>Clear Finishing</w:t>
            </w:r>
          </w:p>
        </w:tc>
        <w:tc>
          <w:tcPr>
            <w:tcW w:w="1417" w:type="dxa"/>
            <w:tcBorders>
              <w:top w:val="nil"/>
              <w:left w:val="nil"/>
              <w:bottom w:val="nil"/>
            </w:tcBorders>
          </w:tcPr>
          <w:p w14:paraId="5EFF9024" w14:textId="0AAE5AAD" w:rsidR="00117A25" w:rsidRPr="00F32F99" w:rsidRDefault="00117A25" w:rsidP="00117A25">
            <w:pPr>
              <w:spacing w:line="216" w:lineRule="auto"/>
              <w:jc w:val="both"/>
              <w:rPr>
                <w:rFonts w:ascii="Leelawadee" w:hAnsi="Leelawadee" w:cs="Leelawadee"/>
                <w:sz w:val="21"/>
                <w:szCs w:val="21"/>
              </w:rPr>
            </w:pPr>
            <w:r w:rsidRPr="00F32F99">
              <w:rPr>
                <w:rFonts w:ascii="Leelawadee" w:hAnsi="Leelawadee" w:cs="Leelawadee"/>
                <w:sz w:val="21"/>
                <w:szCs w:val="21"/>
              </w:rPr>
              <w:t>W&amp;M/</w:t>
            </w:r>
            <w:r w:rsidR="00F32F99">
              <w:rPr>
                <w:rFonts w:ascii="Leelawadee" w:hAnsi="Leelawadee" w:cs="Leelawadee"/>
                <w:sz w:val="21"/>
                <w:szCs w:val="21"/>
              </w:rPr>
              <w:t>34</w:t>
            </w:r>
          </w:p>
        </w:tc>
      </w:tr>
      <w:tr w:rsidR="00F32F99" w:rsidRPr="00FF1D16" w14:paraId="2F0AF33F" w14:textId="77777777" w:rsidTr="00F32F99">
        <w:trPr>
          <w:trHeight w:val="192"/>
        </w:trPr>
        <w:tc>
          <w:tcPr>
            <w:tcW w:w="1452" w:type="dxa"/>
          </w:tcPr>
          <w:p w14:paraId="5A195DC0" w14:textId="6C981327" w:rsidR="00F32F99" w:rsidRPr="007242A7"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 xml:space="preserve">R10 </w:t>
            </w:r>
          </w:p>
        </w:tc>
        <w:tc>
          <w:tcPr>
            <w:tcW w:w="6237" w:type="dxa"/>
          </w:tcPr>
          <w:p w14:paraId="1A2E654B" w14:textId="603131A3" w:rsidR="00F32F99" w:rsidRPr="007242A7"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Rainwater Drainage Systems</w:t>
            </w:r>
          </w:p>
        </w:tc>
        <w:tc>
          <w:tcPr>
            <w:tcW w:w="1417" w:type="dxa"/>
            <w:tcBorders>
              <w:top w:val="nil"/>
              <w:left w:val="nil"/>
              <w:bottom w:val="nil"/>
            </w:tcBorders>
          </w:tcPr>
          <w:p w14:paraId="00F0C039" w14:textId="63DE52AA" w:rsidR="00F32F99" w:rsidRPr="00F32F99" w:rsidRDefault="00F32F99" w:rsidP="00F32F99">
            <w:pPr>
              <w:spacing w:line="216" w:lineRule="auto"/>
              <w:jc w:val="both"/>
              <w:rPr>
                <w:rFonts w:ascii="Leelawadee" w:hAnsi="Leelawadee" w:cs="Leelawadee"/>
                <w:sz w:val="21"/>
                <w:szCs w:val="21"/>
              </w:rPr>
            </w:pPr>
            <w:r w:rsidRPr="008D51E7">
              <w:rPr>
                <w:rFonts w:ascii="Leelawadee" w:hAnsi="Leelawadee" w:cs="Leelawadee"/>
                <w:sz w:val="21"/>
                <w:szCs w:val="21"/>
              </w:rPr>
              <w:t>W&amp;M/3</w:t>
            </w:r>
            <w:r w:rsidR="00980E4C">
              <w:rPr>
                <w:rFonts w:ascii="Leelawadee" w:hAnsi="Leelawadee" w:cs="Leelawadee"/>
                <w:sz w:val="21"/>
                <w:szCs w:val="21"/>
              </w:rPr>
              <w:t>7</w:t>
            </w:r>
          </w:p>
        </w:tc>
      </w:tr>
      <w:tr w:rsidR="00F32F99" w:rsidRPr="00FF1D16" w14:paraId="1171D65A" w14:textId="77777777" w:rsidTr="00F32F99">
        <w:tc>
          <w:tcPr>
            <w:tcW w:w="1452" w:type="dxa"/>
            <w:hideMark/>
          </w:tcPr>
          <w:p w14:paraId="522275A1" w14:textId="563F6982" w:rsidR="00F32F99" w:rsidRPr="007242A7"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R12</w:t>
            </w:r>
          </w:p>
        </w:tc>
        <w:tc>
          <w:tcPr>
            <w:tcW w:w="6237" w:type="dxa"/>
            <w:hideMark/>
          </w:tcPr>
          <w:p w14:paraId="0F077A3F" w14:textId="0A3B1A0E" w:rsidR="00F32F99" w:rsidRPr="007242A7" w:rsidRDefault="00F32F99" w:rsidP="00F32F99">
            <w:pPr>
              <w:spacing w:after="60" w:line="216" w:lineRule="auto"/>
              <w:ind w:left="-57"/>
              <w:jc w:val="both"/>
              <w:rPr>
                <w:rFonts w:ascii="Leelawadee" w:hAnsi="Leelawadee" w:cs="Leelawadee"/>
                <w:sz w:val="21"/>
                <w:szCs w:val="21"/>
              </w:rPr>
            </w:pPr>
            <w:r>
              <w:rPr>
                <w:rFonts w:ascii="Leelawadee" w:hAnsi="Leelawadee" w:cs="Leelawadee"/>
                <w:sz w:val="21"/>
                <w:szCs w:val="21"/>
              </w:rPr>
              <w:t>Below Ground Drainage</w:t>
            </w:r>
          </w:p>
        </w:tc>
        <w:tc>
          <w:tcPr>
            <w:tcW w:w="1417" w:type="dxa"/>
            <w:tcBorders>
              <w:top w:val="nil"/>
              <w:left w:val="nil"/>
              <w:bottom w:val="nil"/>
            </w:tcBorders>
            <w:hideMark/>
          </w:tcPr>
          <w:p w14:paraId="2CE9691A" w14:textId="65F56029" w:rsidR="00F32F99" w:rsidRPr="00F32F99" w:rsidRDefault="00F32F99" w:rsidP="00F32F99">
            <w:pPr>
              <w:spacing w:line="216" w:lineRule="auto"/>
              <w:ind w:left="680" w:right="62" w:hanging="680"/>
              <w:jc w:val="both"/>
            </w:pPr>
            <w:r w:rsidRPr="008D51E7">
              <w:rPr>
                <w:rFonts w:ascii="Leelawadee" w:hAnsi="Leelawadee" w:cs="Leelawadee"/>
                <w:sz w:val="21"/>
                <w:szCs w:val="21"/>
              </w:rPr>
              <w:t>W&amp;M/3</w:t>
            </w:r>
            <w:r w:rsidR="00980E4C">
              <w:rPr>
                <w:rFonts w:ascii="Leelawadee" w:hAnsi="Leelawadee" w:cs="Leelawadee"/>
                <w:sz w:val="21"/>
                <w:szCs w:val="21"/>
              </w:rPr>
              <w:t>9</w:t>
            </w:r>
          </w:p>
        </w:tc>
      </w:tr>
      <w:tr w:rsidR="00F32F99" w:rsidRPr="00FF1D16" w14:paraId="569F53D3" w14:textId="77777777" w:rsidTr="00F32F99">
        <w:tc>
          <w:tcPr>
            <w:tcW w:w="1452" w:type="dxa"/>
          </w:tcPr>
          <w:p w14:paraId="7D746F58" w14:textId="1F22E2F1" w:rsidR="00F32F99" w:rsidRPr="007242A7" w:rsidRDefault="00F32F99" w:rsidP="00F32F99">
            <w:pPr>
              <w:spacing w:line="216" w:lineRule="auto"/>
              <w:ind w:left="680" w:right="62" w:hanging="680"/>
              <w:jc w:val="both"/>
              <w:rPr>
                <w:rFonts w:ascii="Leelawadee" w:hAnsi="Leelawadee" w:cs="Leelawadee"/>
                <w:sz w:val="21"/>
                <w:szCs w:val="21"/>
              </w:rPr>
            </w:pPr>
            <w:r>
              <w:rPr>
                <w:rFonts w:ascii="Leelawadee" w:hAnsi="Leelawadee" w:cs="Leelawadee"/>
                <w:sz w:val="21"/>
                <w:szCs w:val="21"/>
              </w:rPr>
              <w:t>Z12</w:t>
            </w:r>
          </w:p>
        </w:tc>
        <w:tc>
          <w:tcPr>
            <w:tcW w:w="6237" w:type="dxa"/>
          </w:tcPr>
          <w:p w14:paraId="76E06C3D" w14:textId="52867B22" w:rsidR="00F32F99" w:rsidRDefault="00F32F99" w:rsidP="00F32F99">
            <w:pPr>
              <w:spacing w:after="60" w:line="216" w:lineRule="auto"/>
              <w:ind w:left="-57"/>
              <w:jc w:val="both"/>
              <w:rPr>
                <w:rFonts w:ascii="Leelawadee" w:hAnsi="Leelawadee" w:cs="Leelawadee"/>
                <w:sz w:val="21"/>
                <w:szCs w:val="21"/>
              </w:rPr>
            </w:pPr>
            <w:r w:rsidRPr="00EA01B6">
              <w:rPr>
                <w:rFonts w:ascii="Leelawadee" w:hAnsi="Leelawadee" w:cs="Leelawadee"/>
                <w:sz w:val="21"/>
                <w:szCs w:val="21"/>
              </w:rPr>
              <w:t>Preservative/ Fire Retardant Treatment</w:t>
            </w:r>
          </w:p>
        </w:tc>
        <w:tc>
          <w:tcPr>
            <w:tcW w:w="1417" w:type="dxa"/>
            <w:tcBorders>
              <w:top w:val="nil"/>
              <w:left w:val="nil"/>
              <w:bottom w:val="nil"/>
            </w:tcBorders>
          </w:tcPr>
          <w:p w14:paraId="1AA5684F" w14:textId="49AFD3FF" w:rsidR="00F32F99" w:rsidRPr="00F32F99" w:rsidRDefault="00F32F99" w:rsidP="00F32F99">
            <w:pPr>
              <w:spacing w:line="216" w:lineRule="auto"/>
              <w:ind w:left="680" w:right="62" w:hanging="680"/>
              <w:jc w:val="both"/>
              <w:rPr>
                <w:rFonts w:ascii="Leelawadee" w:hAnsi="Leelawadee" w:cs="Leelawadee"/>
                <w:sz w:val="21"/>
                <w:szCs w:val="21"/>
              </w:rPr>
            </w:pPr>
            <w:r w:rsidRPr="008D51E7">
              <w:rPr>
                <w:rFonts w:ascii="Leelawadee" w:hAnsi="Leelawadee" w:cs="Leelawadee"/>
                <w:sz w:val="21"/>
                <w:szCs w:val="21"/>
              </w:rPr>
              <w:t>W&amp;M/</w:t>
            </w:r>
            <w:r w:rsidR="00980E4C">
              <w:rPr>
                <w:rFonts w:ascii="Leelawadee" w:hAnsi="Leelawadee" w:cs="Leelawadee"/>
                <w:sz w:val="21"/>
                <w:szCs w:val="21"/>
              </w:rPr>
              <w:t>41</w:t>
            </w:r>
          </w:p>
        </w:tc>
      </w:tr>
      <w:tr w:rsidR="00F32F99" w:rsidRPr="00FF1D16" w14:paraId="65EC92A9" w14:textId="77777777" w:rsidTr="00F32F99">
        <w:tc>
          <w:tcPr>
            <w:tcW w:w="1452" w:type="dxa"/>
          </w:tcPr>
          <w:p w14:paraId="5738EE3F" w14:textId="77777777" w:rsidR="00F32F99" w:rsidRPr="007242A7" w:rsidRDefault="00F32F99" w:rsidP="00F32F99">
            <w:pPr>
              <w:spacing w:line="216" w:lineRule="auto"/>
              <w:ind w:left="680" w:right="62" w:hanging="680"/>
              <w:jc w:val="both"/>
              <w:rPr>
                <w:rFonts w:ascii="Leelawadee" w:hAnsi="Leelawadee" w:cs="Leelawadee"/>
                <w:sz w:val="21"/>
                <w:szCs w:val="21"/>
              </w:rPr>
            </w:pPr>
            <w:r w:rsidRPr="007242A7">
              <w:rPr>
                <w:rFonts w:ascii="Leelawadee" w:hAnsi="Leelawadee" w:cs="Leelawadee"/>
                <w:sz w:val="21"/>
                <w:szCs w:val="21"/>
              </w:rPr>
              <w:t>Z21</w:t>
            </w:r>
          </w:p>
        </w:tc>
        <w:tc>
          <w:tcPr>
            <w:tcW w:w="6237" w:type="dxa"/>
          </w:tcPr>
          <w:p w14:paraId="3E18BF87" w14:textId="77777777" w:rsidR="00F32F99" w:rsidRPr="007242A7" w:rsidRDefault="00F32F99" w:rsidP="00F32F99">
            <w:pPr>
              <w:spacing w:after="60" w:line="216" w:lineRule="auto"/>
              <w:ind w:left="-57"/>
              <w:jc w:val="both"/>
              <w:rPr>
                <w:rFonts w:ascii="Leelawadee" w:hAnsi="Leelawadee" w:cs="Leelawadee"/>
                <w:sz w:val="21"/>
                <w:szCs w:val="21"/>
              </w:rPr>
            </w:pPr>
            <w:r w:rsidRPr="007242A7">
              <w:rPr>
                <w:rFonts w:ascii="Leelawadee" w:hAnsi="Leelawadee" w:cs="Leelawadee"/>
                <w:sz w:val="21"/>
                <w:szCs w:val="21"/>
              </w:rPr>
              <w:t>Mortars</w:t>
            </w:r>
          </w:p>
        </w:tc>
        <w:tc>
          <w:tcPr>
            <w:tcW w:w="1417" w:type="dxa"/>
            <w:tcBorders>
              <w:top w:val="nil"/>
              <w:left w:val="nil"/>
              <w:bottom w:val="nil"/>
            </w:tcBorders>
          </w:tcPr>
          <w:p w14:paraId="5678734F" w14:textId="005E3833" w:rsidR="00F32F99" w:rsidRPr="00F32F99" w:rsidRDefault="00F32F99" w:rsidP="00F32F99">
            <w:pPr>
              <w:spacing w:line="216" w:lineRule="auto"/>
              <w:ind w:left="680" w:right="62" w:hanging="680"/>
              <w:jc w:val="both"/>
              <w:rPr>
                <w:sz w:val="21"/>
                <w:szCs w:val="21"/>
              </w:rPr>
            </w:pPr>
            <w:r w:rsidRPr="008D51E7">
              <w:rPr>
                <w:rFonts w:ascii="Leelawadee" w:hAnsi="Leelawadee" w:cs="Leelawadee"/>
                <w:sz w:val="21"/>
                <w:szCs w:val="21"/>
              </w:rPr>
              <w:t>W&amp;M/</w:t>
            </w:r>
            <w:r w:rsidR="00980E4C">
              <w:rPr>
                <w:rFonts w:ascii="Leelawadee" w:hAnsi="Leelawadee" w:cs="Leelawadee"/>
                <w:sz w:val="21"/>
                <w:szCs w:val="21"/>
              </w:rPr>
              <w:t>42</w:t>
            </w:r>
          </w:p>
        </w:tc>
      </w:tr>
      <w:tr w:rsidR="00117A25" w:rsidRPr="00FF1D16" w14:paraId="471CE02F" w14:textId="77777777" w:rsidTr="00F32F99">
        <w:tc>
          <w:tcPr>
            <w:tcW w:w="1452" w:type="dxa"/>
            <w:hideMark/>
          </w:tcPr>
          <w:p w14:paraId="0B7693E6" w14:textId="77777777" w:rsidR="00117A25" w:rsidRPr="009F274C" w:rsidRDefault="00117A25" w:rsidP="00117A25">
            <w:pPr>
              <w:spacing w:after="60" w:line="216" w:lineRule="auto"/>
              <w:jc w:val="both"/>
              <w:rPr>
                <w:rFonts w:ascii="Leelawadee" w:hAnsi="Leelawadee" w:cs="Leelawadee"/>
              </w:rPr>
            </w:pPr>
            <w:r w:rsidRPr="009F274C">
              <w:rPr>
                <w:rFonts w:ascii="Leelawadee" w:hAnsi="Leelawadee" w:cs="Leelawadee"/>
              </w:rPr>
              <w:t>Section</w:t>
            </w:r>
          </w:p>
        </w:tc>
        <w:tc>
          <w:tcPr>
            <w:tcW w:w="6237" w:type="dxa"/>
            <w:hideMark/>
          </w:tcPr>
          <w:p w14:paraId="5F148CA3" w14:textId="77777777" w:rsidR="00117A25" w:rsidRPr="009F274C" w:rsidRDefault="00117A25" w:rsidP="00117A25">
            <w:pPr>
              <w:spacing w:after="60" w:line="216" w:lineRule="auto"/>
              <w:ind w:left="-57"/>
              <w:jc w:val="both"/>
              <w:rPr>
                <w:rFonts w:ascii="Leelawadee" w:hAnsi="Leelawadee" w:cs="Leelawadee"/>
              </w:rPr>
            </w:pPr>
            <w:r w:rsidRPr="009F274C">
              <w:rPr>
                <w:rFonts w:ascii="Leelawadee" w:hAnsi="Leelawadee" w:cs="Leelawadee"/>
              </w:rPr>
              <w:t>Schedule of Works</w:t>
            </w:r>
          </w:p>
        </w:tc>
        <w:tc>
          <w:tcPr>
            <w:tcW w:w="1417" w:type="dxa"/>
            <w:tcBorders>
              <w:top w:val="nil"/>
              <w:left w:val="nil"/>
              <w:bottom w:val="nil"/>
            </w:tcBorders>
          </w:tcPr>
          <w:p w14:paraId="32642644" w14:textId="77777777" w:rsidR="00117A25" w:rsidRPr="00F32F99" w:rsidRDefault="00117A25" w:rsidP="00117A25">
            <w:pPr>
              <w:spacing w:line="216" w:lineRule="auto"/>
              <w:jc w:val="both"/>
              <w:rPr>
                <w:rFonts w:ascii="Leelawadee" w:hAnsi="Leelawadee" w:cs="Leelawadee"/>
                <w:sz w:val="21"/>
                <w:szCs w:val="21"/>
              </w:rPr>
            </w:pPr>
          </w:p>
        </w:tc>
      </w:tr>
      <w:tr w:rsidR="00117A25" w:rsidRPr="00FF1D16" w14:paraId="4CF6D4D1" w14:textId="77777777" w:rsidTr="00F32F99">
        <w:tc>
          <w:tcPr>
            <w:tcW w:w="1452" w:type="dxa"/>
            <w:hideMark/>
          </w:tcPr>
          <w:p w14:paraId="39D150FA" w14:textId="77777777" w:rsidR="00117A25" w:rsidRPr="007242A7" w:rsidRDefault="00117A25" w:rsidP="00117A25">
            <w:pPr>
              <w:spacing w:line="216" w:lineRule="auto"/>
              <w:ind w:left="680" w:right="62" w:hanging="680"/>
              <w:jc w:val="both"/>
              <w:rPr>
                <w:rFonts w:ascii="Leelawadee" w:hAnsi="Leelawadee" w:cs="Leelawadee"/>
                <w:sz w:val="21"/>
                <w:szCs w:val="21"/>
              </w:rPr>
            </w:pPr>
            <w:r w:rsidRPr="007242A7">
              <w:rPr>
                <w:rFonts w:ascii="Leelawadee" w:hAnsi="Leelawadee" w:cs="Leelawadee"/>
                <w:sz w:val="21"/>
                <w:szCs w:val="21"/>
              </w:rPr>
              <w:t>1</w:t>
            </w:r>
          </w:p>
        </w:tc>
        <w:tc>
          <w:tcPr>
            <w:tcW w:w="6237" w:type="dxa"/>
            <w:hideMark/>
          </w:tcPr>
          <w:p w14:paraId="2E1C61DC" w14:textId="77777777" w:rsidR="00117A25" w:rsidRPr="007242A7" w:rsidRDefault="00117A25" w:rsidP="00117A25">
            <w:pPr>
              <w:spacing w:after="60" w:line="216" w:lineRule="auto"/>
              <w:ind w:left="-57"/>
              <w:jc w:val="both"/>
              <w:rPr>
                <w:rFonts w:ascii="Leelawadee" w:hAnsi="Leelawadee" w:cs="Leelawadee"/>
                <w:sz w:val="21"/>
                <w:szCs w:val="21"/>
              </w:rPr>
            </w:pPr>
            <w:r w:rsidRPr="007242A7">
              <w:rPr>
                <w:rFonts w:ascii="Leelawadee" w:hAnsi="Leelawadee" w:cs="Leelawadee"/>
                <w:sz w:val="21"/>
                <w:szCs w:val="21"/>
              </w:rPr>
              <w:t xml:space="preserve">General Items and Site Set up </w:t>
            </w:r>
          </w:p>
        </w:tc>
        <w:tc>
          <w:tcPr>
            <w:tcW w:w="1417" w:type="dxa"/>
            <w:tcBorders>
              <w:top w:val="nil"/>
              <w:left w:val="nil"/>
              <w:bottom w:val="nil"/>
            </w:tcBorders>
            <w:hideMark/>
          </w:tcPr>
          <w:p w14:paraId="11E30300" w14:textId="77777777" w:rsidR="00117A25" w:rsidRPr="00F32F99" w:rsidRDefault="00117A25" w:rsidP="00117A25">
            <w:pPr>
              <w:spacing w:line="216" w:lineRule="auto"/>
              <w:jc w:val="both"/>
              <w:rPr>
                <w:rFonts w:ascii="Leelawadee" w:hAnsi="Leelawadee" w:cs="Leelawadee"/>
                <w:sz w:val="21"/>
                <w:szCs w:val="21"/>
              </w:rPr>
            </w:pPr>
            <w:r w:rsidRPr="00F32F99">
              <w:rPr>
                <w:rFonts w:ascii="Leelawadee" w:hAnsi="Leelawadee" w:cs="Leelawadee"/>
                <w:sz w:val="21"/>
                <w:szCs w:val="21"/>
              </w:rPr>
              <w:t>SoW/1</w:t>
            </w:r>
          </w:p>
        </w:tc>
      </w:tr>
      <w:tr w:rsidR="00117A25" w:rsidRPr="00FF1D16" w14:paraId="503ACB38" w14:textId="77777777" w:rsidTr="00F32F99">
        <w:tc>
          <w:tcPr>
            <w:tcW w:w="1452" w:type="dxa"/>
            <w:hideMark/>
          </w:tcPr>
          <w:p w14:paraId="344F2A25" w14:textId="77777777" w:rsidR="00117A25" w:rsidRPr="007242A7" w:rsidRDefault="00117A25" w:rsidP="00117A25">
            <w:pPr>
              <w:spacing w:line="216" w:lineRule="auto"/>
              <w:ind w:left="680" w:right="119" w:hanging="680"/>
              <w:jc w:val="both"/>
              <w:rPr>
                <w:rFonts w:ascii="Leelawadee" w:hAnsi="Leelawadee" w:cs="Leelawadee"/>
                <w:sz w:val="21"/>
                <w:szCs w:val="21"/>
              </w:rPr>
            </w:pPr>
            <w:r w:rsidRPr="007242A7">
              <w:rPr>
                <w:rFonts w:ascii="Leelawadee" w:hAnsi="Leelawadee" w:cs="Leelawadee"/>
                <w:sz w:val="21"/>
                <w:szCs w:val="21"/>
              </w:rPr>
              <w:t>2</w:t>
            </w:r>
          </w:p>
        </w:tc>
        <w:tc>
          <w:tcPr>
            <w:tcW w:w="6237" w:type="dxa"/>
            <w:hideMark/>
          </w:tcPr>
          <w:p w14:paraId="5C10AD93" w14:textId="77777777" w:rsidR="00117A25" w:rsidRPr="007242A7" w:rsidRDefault="00117A25" w:rsidP="00117A25">
            <w:pPr>
              <w:spacing w:after="60" w:line="216" w:lineRule="auto"/>
              <w:ind w:left="-57"/>
              <w:jc w:val="both"/>
              <w:rPr>
                <w:rFonts w:ascii="Leelawadee" w:hAnsi="Leelawadee" w:cs="Leelawadee"/>
                <w:sz w:val="21"/>
                <w:szCs w:val="21"/>
              </w:rPr>
            </w:pPr>
            <w:r w:rsidRPr="007242A7">
              <w:rPr>
                <w:rFonts w:ascii="Leelawadee" w:hAnsi="Leelawadee" w:cs="Leelawadee"/>
                <w:sz w:val="21"/>
                <w:szCs w:val="21"/>
              </w:rPr>
              <w:t>Scaffold</w:t>
            </w:r>
          </w:p>
        </w:tc>
        <w:tc>
          <w:tcPr>
            <w:tcW w:w="1417" w:type="dxa"/>
            <w:tcBorders>
              <w:top w:val="nil"/>
              <w:left w:val="nil"/>
              <w:bottom w:val="nil"/>
            </w:tcBorders>
            <w:hideMark/>
          </w:tcPr>
          <w:p w14:paraId="06DFBBF8" w14:textId="77777777" w:rsidR="00117A25" w:rsidRPr="00F32F99" w:rsidRDefault="00117A25" w:rsidP="00117A25">
            <w:pPr>
              <w:spacing w:line="216" w:lineRule="auto"/>
              <w:jc w:val="both"/>
              <w:rPr>
                <w:rFonts w:ascii="Leelawadee" w:hAnsi="Leelawadee" w:cs="Leelawadee"/>
                <w:sz w:val="21"/>
                <w:szCs w:val="21"/>
              </w:rPr>
            </w:pPr>
            <w:r w:rsidRPr="00F32F99">
              <w:rPr>
                <w:rFonts w:ascii="Leelawadee" w:hAnsi="Leelawadee" w:cs="Leelawadee"/>
                <w:sz w:val="21"/>
                <w:szCs w:val="21"/>
              </w:rPr>
              <w:t>SoW/3</w:t>
            </w:r>
          </w:p>
        </w:tc>
      </w:tr>
      <w:tr w:rsidR="00117A25" w:rsidRPr="00FF1D16" w14:paraId="7AEE1554" w14:textId="77777777" w:rsidTr="00F32F99">
        <w:tc>
          <w:tcPr>
            <w:tcW w:w="1452" w:type="dxa"/>
          </w:tcPr>
          <w:p w14:paraId="5657FAD5" w14:textId="375AFF74" w:rsidR="00117A25" w:rsidRPr="007242A7" w:rsidRDefault="00117A25" w:rsidP="00117A25">
            <w:pPr>
              <w:spacing w:line="216" w:lineRule="auto"/>
              <w:ind w:left="680" w:right="119" w:hanging="680"/>
              <w:jc w:val="both"/>
              <w:rPr>
                <w:rFonts w:ascii="Leelawadee" w:hAnsi="Leelawadee" w:cs="Leelawadee"/>
                <w:sz w:val="21"/>
                <w:szCs w:val="21"/>
              </w:rPr>
            </w:pPr>
            <w:r w:rsidRPr="007242A7">
              <w:rPr>
                <w:rFonts w:ascii="Leelawadee" w:hAnsi="Leelawadee" w:cs="Leelawadee"/>
                <w:sz w:val="21"/>
                <w:szCs w:val="21"/>
              </w:rPr>
              <w:t>3</w:t>
            </w:r>
          </w:p>
        </w:tc>
        <w:tc>
          <w:tcPr>
            <w:tcW w:w="6237" w:type="dxa"/>
          </w:tcPr>
          <w:p w14:paraId="083EA289" w14:textId="18B4F516" w:rsidR="00117A25" w:rsidRPr="007242A7" w:rsidRDefault="00B3670C" w:rsidP="00117A25">
            <w:pPr>
              <w:spacing w:after="60" w:line="216" w:lineRule="auto"/>
              <w:ind w:left="-57"/>
              <w:jc w:val="both"/>
              <w:rPr>
                <w:rFonts w:ascii="Leelawadee" w:hAnsi="Leelawadee" w:cs="Leelawadee"/>
                <w:sz w:val="21"/>
                <w:szCs w:val="21"/>
              </w:rPr>
            </w:pPr>
            <w:r>
              <w:rPr>
                <w:rFonts w:ascii="Leelawadee" w:hAnsi="Leelawadee" w:cs="Leelawadee"/>
                <w:sz w:val="21"/>
                <w:szCs w:val="21"/>
              </w:rPr>
              <w:t xml:space="preserve">New Roof Covering, </w:t>
            </w:r>
            <w:r w:rsidR="00117A25">
              <w:rPr>
                <w:rFonts w:ascii="Leelawadee" w:hAnsi="Leelawadee" w:cs="Leelawadee"/>
                <w:sz w:val="21"/>
                <w:szCs w:val="21"/>
              </w:rPr>
              <w:t xml:space="preserve">Structural Repair and </w:t>
            </w:r>
            <w:r>
              <w:rPr>
                <w:rFonts w:ascii="Leelawadee" w:hAnsi="Leelawadee" w:cs="Leelawadee"/>
                <w:sz w:val="21"/>
                <w:szCs w:val="21"/>
              </w:rPr>
              <w:t>RW Goods</w:t>
            </w:r>
          </w:p>
        </w:tc>
        <w:tc>
          <w:tcPr>
            <w:tcW w:w="1417" w:type="dxa"/>
            <w:tcBorders>
              <w:top w:val="nil"/>
              <w:left w:val="nil"/>
              <w:bottom w:val="nil"/>
            </w:tcBorders>
          </w:tcPr>
          <w:p w14:paraId="65EE1D7C" w14:textId="62DC8AD2" w:rsidR="00117A25" w:rsidRPr="00F32F99" w:rsidRDefault="00980E4C" w:rsidP="00117A25">
            <w:pPr>
              <w:spacing w:line="216" w:lineRule="auto"/>
              <w:jc w:val="both"/>
              <w:rPr>
                <w:rFonts w:ascii="Leelawadee" w:hAnsi="Leelawadee" w:cs="Leelawadee"/>
                <w:sz w:val="21"/>
                <w:szCs w:val="21"/>
              </w:rPr>
            </w:pPr>
            <w:r w:rsidRPr="00980E4C">
              <w:rPr>
                <w:rFonts w:ascii="Leelawadee" w:hAnsi="Leelawadee" w:cs="Leelawadee"/>
                <w:sz w:val="21"/>
                <w:szCs w:val="21"/>
              </w:rPr>
              <w:t>SoW/4</w:t>
            </w:r>
          </w:p>
        </w:tc>
      </w:tr>
      <w:tr w:rsidR="00117A25" w:rsidRPr="00FF1D16" w14:paraId="5C97CB32" w14:textId="77777777" w:rsidTr="00F32F99">
        <w:tc>
          <w:tcPr>
            <w:tcW w:w="1452" w:type="dxa"/>
            <w:hideMark/>
          </w:tcPr>
          <w:p w14:paraId="7A931109" w14:textId="14AA9D2F" w:rsidR="00117A25" w:rsidRPr="007242A7" w:rsidRDefault="00117A25" w:rsidP="00117A25">
            <w:pPr>
              <w:spacing w:line="216" w:lineRule="auto"/>
              <w:ind w:left="680" w:right="62" w:hanging="680"/>
              <w:jc w:val="both"/>
              <w:rPr>
                <w:rFonts w:ascii="Leelawadee" w:hAnsi="Leelawadee" w:cs="Leelawadee"/>
                <w:sz w:val="21"/>
                <w:szCs w:val="21"/>
              </w:rPr>
            </w:pPr>
          </w:p>
        </w:tc>
        <w:tc>
          <w:tcPr>
            <w:tcW w:w="6237" w:type="dxa"/>
            <w:hideMark/>
          </w:tcPr>
          <w:p w14:paraId="1F843E6D" w14:textId="013B4118" w:rsidR="00117A25" w:rsidRDefault="00117A25" w:rsidP="00117A25">
            <w:pPr>
              <w:spacing w:after="60" w:line="216" w:lineRule="auto"/>
              <w:ind w:left="-57"/>
              <w:jc w:val="both"/>
              <w:rPr>
                <w:rFonts w:ascii="Leelawadee" w:hAnsi="Leelawadee" w:cs="Leelawadee"/>
                <w:sz w:val="21"/>
                <w:szCs w:val="21"/>
              </w:rPr>
            </w:pPr>
            <w:r>
              <w:rPr>
                <w:rFonts w:ascii="Leelawadee" w:hAnsi="Leelawadee" w:cs="Leelawadee"/>
                <w:sz w:val="21"/>
                <w:szCs w:val="21"/>
              </w:rPr>
              <w:t>General Note to Tenderers on Masonry Repairs</w:t>
            </w:r>
          </w:p>
          <w:p w14:paraId="77018379" w14:textId="2F5BA4F4" w:rsidR="00117A25" w:rsidRPr="007242A7" w:rsidRDefault="00117A25" w:rsidP="00117A25">
            <w:pPr>
              <w:spacing w:after="60" w:line="216" w:lineRule="auto"/>
              <w:ind w:left="-57"/>
              <w:jc w:val="both"/>
              <w:rPr>
                <w:rFonts w:ascii="Leelawadee" w:hAnsi="Leelawadee" w:cs="Leelawadee"/>
                <w:sz w:val="21"/>
                <w:szCs w:val="21"/>
              </w:rPr>
            </w:pPr>
            <w:r>
              <w:rPr>
                <w:rFonts w:ascii="Leelawadee" w:hAnsi="Leelawadee" w:cs="Leelawadee"/>
                <w:sz w:val="21"/>
                <w:szCs w:val="21"/>
              </w:rPr>
              <w:t>Key to Drawing Symbols</w:t>
            </w:r>
          </w:p>
        </w:tc>
        <w:tc>
          <w:tcPr>
            <w:tcW w:w="1417" w:type="dxa"/>
            <w:tcBorders>
              <w:top w:val="nil"/>
              <w:left w:val="nil"/>
              <w:bottom w:val="nil"/>
            </w:tcBorders>
            <w:hideMark/>
          </w:tcPr>
          <w:p w14:paraId="101DA6E1" w14:textId="74996100" w:rsidR="00117A25" w:rsidRPr="00F32F99" w:rsidRDefault="00117A25" w:rsidP="00117A25">
            <w:pPr>
              <w:spacing w:line="216" w:lineRule="auto"/>
              <w:jc w:val="both"/>
              <w:rPr>
                <w:rFonts w:ascii="Leelawadee" w:hAnsi="Leelawadee" w:cs="Leelawadee"/>
                <w:sz w:val="21"/>
                <w:szCs w:val="21"/>
              </w:rPr>
            </w:pPr>
            <w:r w:rsidRPr="00F32F99">
              <w:rPr>
                <w:rFonts w:ascii="Leelawadee" w:hAnsi="Leelawadee" w:cs="Leelawadee"/>
                <w:sz w:val="21"/>
                <w:szCs w:val="21"/>
              </w:rPr>
              <w:t>SoW/</w:t>
            </w:r>
            <w:r w:rsidR="00980E4C">
              <w:rPr>
                <w:rFonts w:ascii="Leelawadee" w:hAnsi="Leelawadee" w:cs="Leelawadee"/>
                <w:sz w:val="21"/>
                <w:szCs w:val="21"/>
              </w:rPr>
              <w:t>6</w:t>
            </w:r>
          </w:p>
        </w:tc>
      </w:tr>
      <w:tr w:rsidR="00117A25" w:rsidRPr="00FF1D16" w14:paraId="64E18E28" w14:textId="77777777" w:rsidTr="00F32F99">
        <w:trPr>
          <w:trHeight w:val="234"/>
        </w:trPr>
        <w:tc>
          <w:tcPr>
            <w:tcW w:w="1452" w:type="dxa"/>
          </w:tcPr>
          <w:p w14:paraId="465B259D" w14:textId="705CD9C1" w:rsidR="00117A25" w:rsidRPr="007242A7" w:rsidRDefault="00117A25" w:rsidP="00117A25">
            <w:pPr>
              <w:spacing w:line="216" w:lineRule="auto"/>
              <w:ind w:left="680" w:right="62" w:hanging="680"/>
              <w:jc w:val="both"/>
              <w:rPr>
                <w:rFonts w:ascii="Leelawadee" w:hAnsi="Leelawadee" w:cs="Leelawadee"/>
                <w:sz w:val="21"/>
                <w:szCs w:val="21"/>
              </w:rPr>
            </w:pPr>
            <w:r w:rsidRPr="007242A7">
              <w:rPr>
                <w:rFonts w:ascii="Leelawadee" w:hAnsi="Leelawadee" w:cs="Leelawadee"/>
                <w:sz w:val="21"/>
                <w:szCs w:val="21"/>
              </w:rPr>
              <w:t>4</w:t>
            </w:r>
          </w:p>
        </w:tc>
        <w:tc>
          <w:tcPr>
            <w:tcW w:w="6237" w:type="dxa"/>
            <w:hideMark/>
          </w:tcPr>
          <w:p w14:paraId="31BED9D1" w14:textId="5DF3CE28" w:rsidR="00117A25" w:rsidRPr="007242A7" w:rsidRDefault="00B3670C" w:rsidP="00117A25">
            <w:pPr>
              <w:spacing w:after="60" w:line="216" w:lineRule="auto"/>
              <w:ind w:left="-57"/>
              <w:jc w:val="both"/>
              <w:rPr>
                <w:rFonts w:ascii="Leelawadee" w:hAnsi="Leelawadee" w:cs="Leelawadee"/>
                <w:sz w:val="21"/>
                <w:szCs w:val="21"/>
              </w:rPr>
            </w:pPr>
            <w:r w:rsidRPr="00B3670C">
              <w:rPr>
                <w:rFonts w:ascii="Leelawadee" w:hAnsi="Leelawadee" w:cs="Leelawadee"/>
                <w:sz w:val="21"/>
                <w:szCs w:val="21"/>
              </w:rPr>
              <w:t xml:space="preserve">Schedule of Masonry </w:t>
            </w:r>
            <w:r>
              <w:rPr>
                <w:rFonts w:ascii="Leelawadee" w:hAnsi="Leelawadee" w:cs="Leelawadee"/>
                <w:sz w:val="21"/>
                <w:szCs w:val="21"/>
              </w:rPr>
              <w:t>&amp;</w:t>
            </w:r>
            <w:r w:rsidRPr="00B3670C">
              <w:rPr>
                <w:rFonts w:ascii="Leelawadee" w:hAnsi="Leelawadee" w:cs="Leelawadee"/>
                <w:sz w:val="21"/>
                <w:szCs w:val="21"/>
              </w:rPr>
              <w:t xml:space="preserve"> Timber Frame Repair – External Elevations</w:t>
            </w:r>
          </w:p>
        </w:tc>
        <w:tc>
          <w:tcPr>
            <w:tcW w:w="1417" w:type="dxa"/>
            <w:tcBorders>
              <w:top w:val="nil"/>
              <w:left w:val="nil"/>
              <w:bottom w:val="nil"/>
            </w:tcBorders>
            <w:hideMark/>
          </w:tcPr>
          <w:p w14:paraId="01B70258" w14:textId="0111F118" w:rsidR="00117A25" w:rsidRPr="00F32F99" w:rsidRDefault="00117A25" w:rsidP="00117A25">
            <w:pPr>
              <w:spacing w:line="216" w:lineRule="auto"/>
              <w:ind w:left="680" w:right="62" w:hanging="680"/>
              <w:jc w:val="both"/>
              <w:rPr>
                <w:rFonts w:ascii="Leelawadee" w:hAnsi="Leelawadee" w:cs="Leelawadee"/>
                <w:sz w:val="21"/>
                <w:szCs w:val="21"/>
              </w:rPr>
            </w:pPr>
            <w:r w:rsidRPr="00F32F99">
              <w:rPr>
                <w:rFonts w:ascii="Leelawadee" w:hAnsi="Leelawadee" w:cs="Leelawadee"/>
                <w:sz w:val="21"/>
                <w:szCs w:val="21"/>
              </w:rPr>
              <w:t>SoW/</w:t>
            </w:r>
            <w:r w:rsidR="00980E4C">
              <w:rPr>
                <w:rFonts w:ascii="Leelawadee" w:hAnsi="Leelawadee" w:cs="Leelawadee"/>
                <w:sz w:val="21"/>
                <w:szCs w:val="21"/>
              </w:rPr>
              <w:t>9</w:t>
            </w:r>
          </w:p>
        </w:tc>
      </w:tr>
      <w:tr w:rsidR="00117A25" w:rsidRPr="00FF1D16" w14:paraId="50641400" w14:textId="77777777" w:rsidTr="00F32F99">
        <w:tc>
          <w:tcPr>
            <w:tcW w:w="1452" w:type="dxa"/>
          </w:tcPr>
          <w:p w14:paraId="3C178A79" w14:textId="22FC5C98" w:rsidR="00117A25" w:rsidRPr="007242A7" w:rsidRDefault="00117A25" w:rsidP="00117A25">
            <w:pPr>
              <w:spacing w:line="216" w:lineRule="auto"/>
              <w:ind w:left="680" w:right="62" w:hanging="680"/>
              <w:jc w:val="both"/>
              <w:rPr>
                <w:rFonts w:ascii="Leelawadee" w:hAnsi="Leelawadee" w:cs="Leelawadee"/>
                <w:sz w:val="21"/>
                <w:szCs w:val="21"/>
              </w:rPr>
            </w:pPr>
            <w:r>
              <w:rPr>
                <w:rFonts w:ascii="Leelawadee" w:hAnsi="Leelawadee" w:cs="Leelawadee"/>
                <w:sz w:val="21"/>
                <w:szCs w:val="21"/>
              </w:rPr>
              <w:t>5</w:t>
            </w:r>
          </w:p>
        </w:tc>
        <w:tc>
          <w:tcPr>
            <w:tcW w:w="6237" w:type="dxa"/>
          </w:tcPr>
          <w:p w14:paraId="6E280AB0" w14:textId="6778CF8C" w:rsidR="00117A25" w:rsidRPr="007242A7" w:rsidRDefault="00B3670C" w:rsidP="00117A25">
            <w:pPr>
              <w:spacing w:after="60" w:line="216" w:lineRule="auto"/>
              <w:ind w:left="-57"/>
              <w:jc w:val="both"/>
              <w:rPr>
                <w:rFonts w:ascii="Leelawadee" w:hAnsi="Leelawadee" w:cs="Leelawadee"/>
                <w:sz w:val="21"/>
                <w:szCs w:val="21"/>
              </w:rPr>
            </w:pPr>
            <w:r w:rsidRPr="00B3670C">
              <w:rPr>
                <w:rFonts w:ascii="Leelawadee" w:hAnsi="Leelawadee" w:cs="Leelawadee"/>
                <w:sz w:val="21"/>
                <w:szCs w:val="21"/>
              </w:rPr>
              <w:t xml:space="preserve">Schedule of Masonry </w:t>
            </w:r>
            <w:r>
              <w:rPr>
                <w:rFonts w:ascii="Leelawadee" w:hAnsi="Leelawadee" w:cs="Leelawadee"/>
                <w:sz w:val="21"/>
                <w:szCs w:val="21"/>
              </w:rPr>
              <w:t>&amp;</w:t>
            </w:r>
            <w:r w:rsidRPr="00B3670C">
              <w:rPr>
                <w:rFonts w:ascii="Leelawadee" w:hAnsi="Leelawadee" w:cs="Leelawadee"/>
                <w:sz w:val="21"/>
                <w:szCs w:val="21"/>
              </w:rPr>
              <w:t xml:space="preserve"> Timber Frame Repair – </w:t>
            </w:r>
            <w:r>
              <w:rPr>
                <w:rFonts w:ascii="Leelawadee" w:hAnsi="Leelawadee" w:cs="Leelawadee"/>
                <w:sz w:val="21"/>
                <w:szCs w:val="21"/>
              </w:rPr>
              <w:t>In</w:t>
            </w:r>
            <w:r w:rsidRPr="00B3670C">
              <w:rPr>
                <w:rFonts w:ascii="Leelawadee" w:hAnsi="Leelawadee" w:cs="Leelawadee"/>
                <w:sz w:val="21"/>
                <w:szCs w:val="21"/>
              </w:rPr>
              <w:t>ternal Elevations</w:t>
            </w:r>
          </w:p>
        </w:tc>
        <w:tc>
          <w:tcPr>
            <w:tcW w:w="1417" w:type="dxa"/>
            <w:tcBorders>
              <w:top w:val="nil"/>
              <w:left w:val="nil"/>
              <w:bottom w:val="nil"/>
            </w:tcBorders>
            <w:hideMark/>
          </w:tcPr>
          <w:p w14:paraId="112EEDC3" w14:textId="300B7EB9" w:rsidR="00117A25" w:rsidRPr="00F32F99" w:rsidRDefault="00117A25" w:rsidP="00117A25">
            <w:pPr>
              <w:spacing w:line="216" w:lineRule="auto"/>
              <w:ind w:left="680" w:right="62" w:hanging="680"/>
              <w:jc w:val="both"/>
              <w:rPr>
                <w:rFonts w:ascii="Leelawadee" w:hAnsi="Leelawadee" w:cs="Leelawadee"/>
                <w:sz w:val="21"/>
                <w:szCs w:val="21"/>
              </w:rPr>
            </w:pPr>
            <w:r w:rsidRPr="00F32F99">
              <w:rPr>
                <w:rFonts w:ascii="Leelawadee" w:hAnsi="Leelawadee" w:cs="Leelawadee"/>
                <w:sz w:val="21"/>
                <w:szCs w:val="21"/>
              </w:rPr>
              <w:t>SoW/</w:t>
            </w:r>
            <w:r w:rsidR="00AE2514">
              <w:rPr>
                <w:rFonts w:ascii="Leelawadee" w:hAnsi="Leelawadee" w:cs="Leelawadee"/>
                <w:sz w:val="21"/>
                <w:szCs w:val="21"/>
              </w:rPr>
              <w:t>1</w:t>
            </w:r>
            <w:r w:rsidRPr="00F32F99">
              <w:rPr>
                <w:rFonts w:ascii="Leelawadee" w:hAnsi="Leelawadee" w:cs="Leelawadee"/>
                <w:sz w:val="21"/>
                <w:szCs w:val="21"/>
              </w:rPr>
              <w:t>6</w:t>
            </w:r>
          </w:p>
        </w:tc>
      </w:tr>
      <w:tr w:rsidR="00117A25" w:rsidRPr="00FF1D16" w14:paraId="7DE52125" w14:textId="77777777" w:rsidTr="00F32F99">
        <w:tc>
          <w:tcPr>
            <w:tcW w:w="1452" w:type="dxa"/>
          </w:tcPr>
          <w:p w14:paraId="2A602CC0" w14:textId="0C811483" w:rsidR="00117A25" w:rsidRPr="007242A7" w:rsidRDefault="00117A25" w:rsidP="00117A25">
            <w:pPr>
              <w:spacing w:line="216" w:lineRule="auto"/>
              <w:ind w:left="680" w:right="62" w:hanging="680"/>
              <w:jc w:val="both"/>
              <w:rPr>
                <w:rFonts w:ascii="Leelawadee" w:hAnsi="Leelawadee" w:cs="Leelawadee"/>
                <w:sz w:val="21"/>
                <w:szCs w:val="21"/>
              </w:rPr>
            </w:pPr>
            <w:r>
              <w:rPr>
                <w:rFonts w:ascii="Leelawadee" w:hAnsi="Leelawadee" w:cs="Leelawadee"/>
                <w:sz w:val="21"/>
                <w:szCs w:val="21"/>
              </w:rPr>
              <w:t>6</w:t>
            </w:r>
          </w:p>
        </w:tc>
        <w:tc>
          <w:tcPr>
            <w:tcW w:w="6237" w:type="dxa"/>
          </w:tcPr>
          <w:p w14:paraId="46A1990B" w14:textId="66F6708B" w:rsidR="00117A25" w:rsidRPr="007242A7" w:rsidRDefault="00385360" w:rsidP="00117A25">
            <w:pPr>
              <w:spacing w:after="60" w:line="216" w:lineRule="auto"/>
              <w:ind w:left="-57"/>
              <w:jc w:val="both"/>
              <w:rPr>
                <w:rFonts w:ascii="Leelawadee" w:hAnsi="Leelawadee" w:cs="Leelawadee"/>
                <w:sz w:val="21"/>
                <w:szCs w:val="21"/>
              </w:rPr>
            </w:pPr>
            <w:r>
              <w:rPr>
                <w:rFonts w:ascii="Leelawadee" w:hAnsi="Leelawadee" w:cs="Leelawadee"/>
                <w:sz w:val="21"/>
                <w:szCs w:val="21"/>
              </w:rPr>
              <w:t xml:space="preserve">Redecoration </w:t>
            </w:r>
          </w:p>
        </w:tc>
        <w:tc>
          <w:tcPr>
            <w:tcW w:w="1417" w:type="dxa"/>
            <w:tcBorders>
              <w:top w:val="nil"/>
              <w:left w:val="nil"/>
              <w:bottom w:val="nil"/>
            </w:tcBorders>
          </w:tcPr>
          <w:p w14:paraId="407905ED" w14:textId="16F5E39C" w:rsidR="00117A25" w:rsidRPr="00F32F99" w:rsidRDefault="00117A25" w:rsidP="00117A25">
            <w:pPr>
              <w:spacing w:line="216" w:lineRule="auto"/>
              <w:ind w:left="680" w:right="62" w:hanging="680"/>
              <w:jc w:val="both"/>
              <w:rPr>
                <w:rFonts w:ascii="Leelawadee" w:hAnsi="Leelawadee" w:cs="Leelawadee"/>
                <w:sz w:val="21"/>
                <w:szCs w:val="21"/>
              </w:rPr>
            </w:pPr>
            <w:r w:rsidRPr="00F32F99">
              <w:rPr>
                <w:rFonts w:ascii="Leelawadee" w:hAnsi="Leelawadee" w:cs="Leelawadee"/>
                <w:sz w:val="21"/>
                <w:szCs w:val="21"/>
              </w:rPr>
              <w:t>SoW/</w:t>
            </w:r>
            <w:r w:rsidR="00AE2514">
              <w:rPr>
                <w:rFonts w:ascii="Leelawadee" w:hAnsi="Leelawadee" w:cs="Leelawadee"/>
                <w:sz w:val="21"/>
                <w:szCs w:val="21"/>
              </w:rPr>
              <w:t>19</w:t>
            </w:r>
          </w:p>
        </w:tc>
      </w:tr>
      <w:tr w:rsidR="00385360" w:rsidRPr="00FF1D16" w14:paraId="4429A220" w14:textId="77777777" w:rsidTr="00F32F99">
        <w:tc>
          <w:tcPr>
            <w:tcW w:w="1452" w:type="dxa"/>
          </w:tcPr>
          <w:p w14:paraId="7502F593" w14:textId="06CC8A69" w:rsidR="00385360" w:rsidRDefault="00385360" w:rsidP="00385360">
            <w:pPr>
              <w:spacing w:line="216" w:lineRule="auto"/>
              <w:ind w:left="680" w:right="62" w:hanging="680"/>
              <w:jc w:val="both"/>
              <w:rPr>
                <w:rFonts w:ascii="Leelawadee" w:hAnsi="Leelawadee" w:cs="Leelawadee"/>
                <w:sz w:val="21"/>
                <w:szCs w:val="21"/>
              </w:rPr>
            </w:pPr>
            <w:r>
              <w:rPr>
                <w:rFonts w:ascii="Leelawadee" w:hAnsi="Leelawadee" w:cs="Leelawadee"/>
                <w:sz w:val="21"/>
                <w:szCs w:val="21"/>
              </w:rPr>
              <w:t>7</w:t>
            </w:r>
          </w:p>
        </w:tc>
        <w:tc>
          <w:tcPr>
            <w:tcW w:w="6237" w:type="dxa"/>
          </w:tcPr>
          <w:p w14:paraId="0D93FFEB" w14:textId="4529FAC6" w:rsidR="00385360" w:rsidRPr="007242A7" w:rsidRDefault="00385360" w:rsidP="00385360">
            <w:pPr>
              <w:spacing w:after="60" w:line="216" w:lineRule="auto"/>
              <w:ind w:left="-57"/>
              <w:jc w:val="both"/>
              <w:rPr>
                <w:rFonts w:ascii="Leelawadee" w:hAnsi="Leelawadee" w:cs="Leelawadee"/>
                <w:sz w:val="21"/>
                <w:szCs w:val="21"/>
              </w:rPr>
            </w:pPr>
            <w:r>
              <w:rPr>
                <w:rFonts w:ascii="Leelawadee" w:hAnsi="Leelawadee" w:cs="Leelawadee"/>
                <w:sz w:val="21"/>
                <w:szCs w:val="21"/>
              </w:rPr>
              <w:t>Below Ground Drainage</w:t>
            </w:r>
          </w:p>
        </w:tc>
        <w:tc>
          <w:tcPr>
            <w:tcW w:w="1417" w:type="dxa"/>
            <w:tcBorders>
              <w:top w:val="nil"/>
              <w:left w:val="nil"/>
              <w:bottom w:val="nil"/>
            </w:tcBorders>
          </w:tcPr>
          <w:p w14:paraId="01CD8310" w14:textId="4B34584D" w:rsidR="00385360" w:rsidRPr="00F32F99" w:rsidRDefault="00385360" w:rsidP="00385360">
            <w:pPr>
              <w:spacing w:line="216" w:lineRule="auto"/>
              <w:ind w:left="680" w:right="62" w:hanging="680"/>
              <w:jc w:val="both"/>
              <w:rPr>
                <w:rFonts w:ascii="Leelawadee" w:hAnsi="Leelawadee" w:cs="Leelawadee"/>
                <w:sz w:val="21"/>
                <w:szCs w:val="21"/>
              </w:rPr>
            </w:pPr>
            <w:r w:rsidRPr="00F32F99">
              <w:rPr>
                <w:rFonts w:ascii="Leelawadee" w:hAnsi="Leelawadee" w:cs="Leelawadee"/>
                <w:sz w:val="21"/>
                <w:szCs w:val="21"/>
              </w:rPr>
              <w:t>SoW/</w:t>
            </w:r>
            <w:r w:rsidR="00AE2514">
              <w:rPr>
                <w:rFonts w:ascii="Leelawadee" w:hAnsi="Leelawadee" w:cs="Leelawadee"/>
                <w:sz w:val="21"/>
                <w:szCs w:val="21"/>
              </w:rPr>
              <w:t>20</w:t>
            </w:r>
          </w:p>
        </w:tc>
      </w:tr>
      <w:tr w:rsidR="00385360" w:rsidRPr="00FF1D16" w14:paraId="4F9C1EDF" w14:textId="77777777" w:rsidTr="00F32F99">
        <w:tc>
          <w:tcPr>
            <w:tcW w:w="1452" w:type="dxa"/>
          </w:tcPr>
          <w:p w14:paraId="0D3932D1" w14:textId="10B3D911" w:rsidR="00385360" w:rsidRPr="00FF1D16" w:rsidRDefault="00385360" w:rsidP="00385360">
            <w:pPr>
              <w:spacing w:line="216" w:lineRule="auto"/>
              <w:ind w:left="680" w:right="62" w:hanging="680"/>
              <w:jc w:val="both"/>
              <w:rPr>
                <w:rFonts w:ascii="Leelawadee" w:hAnsi="Leelawadee" w:cs="Leelawadee"/>
                <w:sz w:val="21"/>
                <w:szCs w:val="21"/>
              </w:rPr>
            </w:pPr>
            <w:r>
              <w:rPr>
                <w:rFonts w:ascii="Leelawadee" w:hAnsi="Leelawadee" w:cs="Leelawadee"/>
                <w:sz w:val="21"/>
                <w:szCs w:val="21"/>
              </w:rPr>
              <w:t>8</w:t>
            </w:r>
          </w:p>
        </w:tc>
        <w:tc>
          <w:tcPr>
            <w:tcW w:w="6237" w:type="dxa"/>
          </w:tcPr>
          <w:p w14:paraId="665F3000" w14:textId="768644A9" w:rsidR="00385360" w:rsidRPr="00FF1D16" w:rsidRDefault="00385360" w:rsidP="00586B8E">
            <w:pPr>
              <w:spacing w:after="60" w:line="216" w:lineRule="auto"/>
              <w:ind w:left="-57"/>
              <w:jc w:val="both"/>
            </w:pPr>
            <w:r w:rsidRPr="00FF1D16">
              <w:rPr>
                <w:rFonts w:ascii="Leelawadee" w:hAnsi="Leelawadee" w:cs="Leelawadee"/>
                <w:sz w:val="21"/>
                <w:szCs w:val="21"/>
              </w:rPr>
              <w:t>Completion</w:t>
            </w:r>
          </w:p>
        </w:tc>
        <w:tc>
          <w:tcPr>
            <w:tcW w:w="1417" w:type="dxa"/>
            <w:tcBorders>
              <w:top w:val="nil"/>
              <w:left w:val="nil"/>
              <w:bottom w:val="nil"/>
            </w:tcBorders>
          </w:tcPr>
          <w:p w14:paraId="6CC1530E" w14:textId="746ED40B" w:rsidR="00385360" w:rsidRPr="00B3670C" w:rsidRDefault="00AE2514" w:rsidP="00385360">
            <w:pPr>
              <w:spacing w:line="216" w:lineRule="auto"/>
              <w:ind w:left="680" w:right="62" w:hanging="680"/>
              <w:jc w:val="both"/>
              <w:rPr>
                <w:rFonts w:ascii="Leelawadee" w:hAnsi="Leelawadee" w:cs="Leelawadee"/>
                <w:sz w:val="21"/>
                <w:szCs w:val="21"/>
                <w:highlight w:val="yellow"/>
              </w:rPr>
            </w:pPr>
            <w:r w:rsidRPr="00AE2514">
              <w:rPr>
                <w:rFonts w:ascii="Leelawadee" w:hAnsi="Leelawadee" w:cs="Leelawadee"/>
                <w:sz w:val="21"/>
                <w:szCs w:val="21"/>
              </w:rPr>
              <w:t>SoW/2</w:t>
            </w:r>
            <w:r w:rsidR="00E417DB">
              <w:rPr>
                <w:rFonts w:ascii="Leelawadee" w:hAnsi="Leelawadee" w:cs="Leelawadee"/>
                <w:sz w:val="21"/>
                <w:szCs w:val="21"/>
              </w:rPr>
              <w:t>2</w:t>
            </w:r>
          </w:p>
        </w:tc>
      </w:tr>
      <w:tr w:rsidR="00117A25" w:rsidRPr="00FF1D16" w14:paraId="051FCD6E" w14:textId="77777777" w:rsidTr="00F32F99">
        <w:tc>
          <w:tcPr>
            <w:tcW w:w="1452" w:type="dxa"/>
          </w:tcPr>
          <w:p w14:paraId="3100F87B" w14:textId="77777777" w:rsidR="00117A25" w:rsidRPr="00FF1D16" w:rsidRDefault="00117A25" w:rsidP="00117A25">
            <w:pPr>
              <w:spacing w:line="216" w:lineRule="auto"/>
              <w:ind w:left="680" w:right="62" w:hanging="680"/>
              <w:jc w:val="both"/>
              <w:rPr>
                <w:rFonts w:ascii="Leelawadee" w:hAnsi="Leelawadee" w:cs="Leelawadee"/>
                <w:sz w:val="21"/>
                <w:szCs w:val="21"/>
              </w:rPr>
            </w:pPr>
          </w:p>
        </w:tc>
        <w:tc>
          <w:tcPr>
            <w:tcW w:w="6237" w:type="dxa"/>
          </w:tcPr>
          <w:p w14:paraId="0D495763" w14:textId="508878E8" w:rsidR="00117A25" w:rsidRPr="00FF1D16" w:rsidRDefault="00B3670C" w:rsidP="009F274C">
            <w:pPr>
              <w:tabs>
                <w:tab w:val="left" w:pos="840"/>
              </w:tabs>
              <w:spacing w:after="120" w:line="216" w:lineRule="auto"/>
              <w:ind w:left="-57" w:right="62" w:hanging="680"/>
              <w:jc w:val="right"/>
            </w:pPr>
            <w:r>
              <w:rPr>
                <w:rFonts w:ascii="Leelawadee" w:hAnsi="Leelawadee" w:cs="Leelawadee"/>
                <w:sz w:val="21"/>
                <w:szCs w:val="21"/>
              </w:rPr>
              <w:tab/>
            </w:r>
            <w:r w:rsidRPr="009F274C">
              <w:rPr>
                <w:rFonts w:ascii="Leelawadee" w:hAnsi="Leelawadee" w:cs="Leelawadee"/>
              </w:rPr>
              <w:t>TENDER SUMMARY</w:t>
            </w:r>
          </w:p>
        </w:tc>
        <w:tc>
          <w:tcPr>
            <w:tcW w:w="1417" w:type="dxa"/>
            <w:tcBorders>
              <w:top w:val="nil"/>
              <w:left w:val="nil"/>
              <w:bottom w:val="nil"/>
            </w:tcBorders>
          </w:tcPr>
          <w:p w14:paraId="51AA1621" w14:textId="77777777" w:rsidR="00117A25" w:rsidRPr="00B3670C" w:rsidRDefault="00117A25" w:rsidP="00117A25">
            <w:pPr>
              <w:spacing w:line="216" w:lineRule="auto"/>
              <w:ind w:left="680" w:right="62" w:hanging="680"/>
              <w:jc w:val="both"/>
              <w:rPr>
                <w:rFonts w:ascii="Leelawadee" w:hAnsi="Leelawadee" w:cs="Leelawadee"/>
                <w:sz w:val="21"/>
                <w:szCs w:val="21"/>
                <w:highlight w:val="yellow"/>
              </w:rPr>
            </w:pPr>
          </w:p>
        </w:tc>
      </w:tr>
      <w:tr w:rsidR="00117A25" w:rsidRPr="00FF1D16" w14:paraId="5C24C27D" w14:textId="77777777" w:rsidTr="00F32F99">
        <w:tc>
          <w:tcPr>
            <w:tcW w:w="1452" w:type="dxa"/>
          </w:tcPr>
          <w:p w14:paraId="3018957B" w14:textId="4ADD7241" w:rsidR="00117A25" w:rsidRPr="00FF1D16" w:rsidRDefault="00117A25" w:rsidP="00117A25">
            <w:pPr>
              <w:spacing w:line="216" w:lineRule="auto"/>
              <w:ind w:left="680" w:right="62" w:hanging="680"/>
              <w:jc w:val="both"/>
              <w:rPr>
                <w:rFonts w:ascii="Leelawadee" w:hAnsi="Leelawadee" w:cs="Leelawadee"/>
                <w:sz w:val="21"/>
                <w:szCs w:val="21"/>
              </w:rPr>
            </w:pPr>
            <w:r>
              <w:rPr>
                <w:rFonts w:ascii="Leelawadee" w:hAnsi="Leelawadee" w:cs="Leelawadee"/>
                <w:sz w:val="21"/>
                <w:szCs w:val="21"/>
              </w:rPr>
              <w:t>APPENDIX 1</w:t>
            </w:r>
          </w:p>
        </w:tc>
        <w:tc>
          <w:tcPr>
            <w:tcW w:w="6237" w:type="dxa"/>
          </w:tcPr>
          <w:p w14:paraId="3A2B6314" w14:textId="3F60BA9B" w:rsidR="00117A25" w:rsidRPr="00385360" w:rsidRDefault="009F274C" w:rsidP="00385360">
            <w:pPr>
              <w:spacing w:after="120" w:line="216" w:lineRule="auto"/>
              <w:ind w:left="-57"/>
              <w:jc w:val="both"/>
              <w:rPr>
                <w:rFonts w:ascii="Leelawadee" w:hAnsi="Leelawadee" w:cs="Leelawadee"/>
                <w:i/>
                <w:iCs/>
                <w:sz w:val="20"/>
                <w:szCs w:val="20"/>
              </w:rPr>
            </w:pPr>
            <w:r w:rsidRPr="009F274C">
              <w:rPr>
                <w:rFonts w:ascii="Leelawadee" w:hAnsi="Leelawadee" w:cs="Leelawadee"/>
                <w:i/>
                <w:iCs/>
                <w:sz w:val="20"/>
                <w:szCs w:val="20"/>
              </w:rPr>
              <w:t>Sandstone Stone Structures Guide by the Greensand Country Landscape Partnership Nov. 2015</w:t>
            </w:r>
          </w:p>
        </w:tc>
        <w:tc>
          <w:tcPr>
            <w:tcW w:w="1417" w:type="dxa"/>
            <w:tcBorders>
              <w:top w:val="nil"/>
              <w:left w:val="nil"/>
              <w:bottom w:val="nil"/>
            </w:tcBorders>
          </w:tcPr>
          <w:p w14:paraId="2D84D67A" w14:textId="77777777" w:rsidR="00117A25" w:rsidRPr="00FF1D16" w:rsidRDefault="00117A25" w:rsidP="00117A25">
            <w:pPr>
              <w:spacing w:line="216" w:lineRule="auto"/>
              <w:ind w:left="680" w:right="62" w:hanging="680"/>
              <w:jc w:val="both"/>
              <w:rPr>
                <w:rFonts w:ascii="Leelawadee" w:hAnsi="Leelawadee" w:cs="Leelawadee"/>
                <w:sz w:val="21"/>
                <w:szCs w:val="21"/>
              </w:rPr>
            </w:pPr>
          </w:p>
        </w:tc>
      </w:tr>
      <w:tr w:rsidR="00385360" w:rsidRPr="00FF1D16" w14:paraId="693592EE" w14:textId="77777777" w:rsidTr="00F32F99">
        <w:tc>
          <w:tcPr>
            <w:tcW w:w="1452" w:type="dxa"/>
          </w:tcPr>
          <w:p w14:paraId="358280D4" w14:textId="0CE584E4" w:rsidR="00385360" w:rsidRDefault="00385360" w:rsidP="00385360">
            <w:pPr>
              <w:spacing w:line="216" w:lineRule="auto"/>
              <w:ind w:left="680" w:right="62" w:hanging="680"/>
              <w:jc w:val="both"/>
              <w:rPr>
                <w:rFonts w:ascii="Leelawadee" w:hAnsi="Leelawadee" w:cs="Leelawadee"/>
                <w:sz w:val="21"/>
                <w:szCs w:val="21"/>
              </w:rPr>
            </w:pPr>
            <w:r w:rsidRPr="00D86D5B">
              <w:rPr>
                <w:rFonts w:ascii="Leelawadee" w:hAnsi="Leelawadee" w:cs="Leelawadee"/>
                <w:sz w:val="21"/>
                <w:szCs w:val="21"/>
              </w:rPr>
              <w:t xml:space="preserve">APPENDIX </w:t>
            </w:r>
            <w:r>
              <w:rPr>
                <w:rFonts w:ascii="Leelawadee" w:hAnsi="Leelawadee" w:cs="Leelawadee"/>
                <w:sz w:val="21"/>
                <w:szCs w:val="21"/>
              </w:rPr>
              <w:t>2</w:t>
            </w:r>
          </w:p>
        </w:tc>
        <w:tc>
          <w:tcPr>
            <w:tcW w:w="6237" w:type="dxa"/>
          </w:tcPr>
          <w:p w14:paraId="6A9519FB" w14:textId="4345333B" w:rsidR="00385360" w:rsidRPr="00EF130E" w:rsidRDefault="007659BE" w:rsidP="00586B8E">
            <w:pPr>
              <w:spacing w:after="120" w:line="216" w:lineRule="auto"/>
              <w:ind w:left="-57"/>
              <w:jc w:val="both"/>
              <w:rPr>
                <w:rFonts w:ascii="Leelawadee" w:hAnsi="Leelawadee" w:cs="Leelawadee"/>
                <w:i/>
                <w:iCs/>
                <w:sz w:val="20"/>
                <w:szCs w:val="20"/>
              </w:rPr>
            </w:pPr>
            <w:r>
              <w:rPr>
                <w:rFonts w:ascii="Leelawadee" w:hAnsi="Leelawadee" w:cs="Leelawadee"/>
                <w:i/>
                <w:iCs/>
                <w:sz w:val="20"/>
                <w:szCs w:val="20"/>
              </w:rPr>
              <w:t>Surface Water Below Ground drainage manufacturer’s technical information</w:t>
            </w:r>
          </w:p>
        </w:tc>
        <w:tc>
          <w:tcPr>
            <w:tcW w:w="1417" w:type="dxa"/>
            <w:tcBorders>
              <w:top w:val="nil"/>
              <w:left w:val="nil"/>
              <w:bottom w:val="nil"/>
            </w:tcBorders>
          </w:tcPr>
          <w:p w14:paraId="7512B1A2" w14:textId="77777777" w:rsidR="00385360" w:rsidRPr="00FF1D16" w:rsidRDefault="00385360" w:rsidP="00385360">
            <w:pPr>
              <w:spacing w:line="216" w:lineRule="auto"/>
              <w:ind w:left="680" w:right="62" w:hanging="680"/>
              <w:jc w:val="both"/>
              <w:rPr>
                <w:rFonts w:ascii="Leelawadee" w:hAnsi="Leelawadee" w:cs="Leelawadee"/>
                <w:sz w:val="21"/>
                <w:szCs w:val="21"/>
              </w:rPr>
            </w:pPr>
          </w:p>
        </w:tc>
      </w:tr>
      <w:tr w:rsidR="007659BE" w:rsidRPr="00FF1D16" w14:paraId="631A82B5" w14:textId="77777777" w:rsidTr="00F32F99">
        <w:tc>
          <w:tcPr>
            <w:tcW w:w="1452" w:type="dxa"/>
          </w:tcPr>
          <w:p w14:paraId="08F73199" w14:textId="01A72A63" w:rsidR="007659BE" w:rsidRDefault="007659BE" w:rsidP="007659BE">
            <w:pPr>
              <w:spacing w:line="216" w:lineRule="auto"/>
              <w:ind w:left="680" w:right="62" w:hanging="680"/>
              <w:jc w:val="both"/>
              <w:rPr>
                <w:rFonts w:ascii="Leelawadee" w:hAnsi="Leelawadee" w:cs="Leelawadee"/>
                <w:sz w:val="21"/>
                <w:szCs w:val="21"/>
              </w:rPr>
            </w:pPr>
            <w:r w:rsidRPr="00D86D5B">
              <w:rPr>
                <w:rFonts w:ascii="Leelawadee" w:hAnsi="Leelawadee" w:cs="Leelawadee"/>
                <w:sz w:val="21"/>
                <w:szCs w:val="21"/>
              </w:rPr>
              <w:t xml:space="preserve">APPENDIX </w:t>
            </w:r>
            <w:r>
              <w:rPr>
                <w:rFonts w:ascii="Leelawadee" w:hAnsi="Leelawadee" w:cs="Leelawadee"/>
                <w:sz w:val="21"/>
                <w:szCs w:val="21"/>
              </w:rPr>
              <w:t>3</w:t>
            </w:r>
          </w:p>
        </w:tc>
        <w:tc>
          <w:tcPr>
            <w:tcW w:w="6237" w:type="dxa"/>
          </w:tcPr>
          <w:p w14:paraId="0E36625F" w14:textId="418A99F1" w:rsidR="007659BE" w:rsidRPr="00EF130E" w:rsidRDefault="007659BE" w:rsidP="009F274C">
            <w:pPr>
              <w:spacing w:after="120" w:line="216" w:lineRule="auto"/>
              <w:ind w:left="-57"/>
              <w:jc w:val="both"/>
              <w:rPr>
                <w:rFonts w:ascii="Leelawadee" w:hAnsi="Leelawadee" w:cs="Leelawadee"/>
                <w:i/>
                <w:iCs/>
                <w:sz w:val="20"/>
                <w:szCs w:val="20"/>
              </w:rPr>
            </w:pPr>
            <w:r>
              <w:rPr>
                <w:rFonts w:ascii="Leelawadee" w:hAnsi="Leelawadee" w:cs="Leelawadee"/>
                <w:i/>
                <w:iCs/>
                <w:sz w:val="20"/>
                <w:szCs w:val="20"/>
              </w:rPr>
              <w:t>Keim paint stripper and Zinsser paint specification and technical details.</w:t>
            </w:r>
          </w:p>
        </w:tc>
        <w:tc>
          <w:tcPr>
            <w:tcW w:w="1417" w:type="dxa"/>
            <w:tcBorders>
              <w:top w:val="nil"/>
              <w:left w:val="nil"/>
              <w:bottom w:val="nil"/>
            </w:tcBorders>
          </w:tcPr>
          <w:p w14:paraId="57689B4B" w14:textId="77777777" w:rsidR="007659BE" w:rsidRPr="00FF1D16" w:rsidRDefault="007659BE" w:rsidP="007659BE">
            <w:pPr>
              <w:spacing w:line="216" w:lineRule="auto"/>
              <w:ind w:left="680" w:right="62" w:hanging="680"/>
              <w:jc w:val="both"/>
              <w:rPr>
                <w:rFonts w:ascii="Leelawadee" w:hAnsi="Leelawadee" w:cs="Leelawadee"/>
                <w:sz w:val="21"/>
                <w:szCs w:val="21"/>
              </w:rPr>
            </w:pPr>
          </w:p>
        </w:tc>
      </w:tr>
      <w:tr w:rsidR="009F274C" w:rsidRPr="00FF1D16" w14:paraId="1D5B9E4D" w14:textId="77777777" w:rsidTr="00F32F99">
        <w:tc>
          <w:tcPr>
            <w:tcW w:w="1452" w:type="dxa"/>
          </w:tcPr>
          <w:p w14:paraId="55D861F9" w14:textId="2A8B5C24" w:rsidR="009F274C" w:rsidRPr="00D86D5B" w:rsidRDefault="009F274C" w:rsidP="007659BE">
            <w:pPr>
              <w:spacing w:line="216" w:lineRule="auto"/>
              <w:ind w:left="680" w:right="62" w:hanging="680"/>
              <w:jc w:val="both"/>
              <w:rPr>
                <w:rFonts w:ascii="Leelawadee" w:hAnsi="Leelawadee" w:cs="Leelawadee"/>
                <w:sz w:val="21"/>
                <w:szCs w:val="21"/>
              </w:rPr>
            </w:pPr>
            <w:r>
              <w:rPr>
                <w:rFonts w:ascii="Leelawadee" w:hAnsi="Leelawadee" w:cs="Leelawadee"/>
                <w:sz w:val="21"/>
                <w:szCs w:val="21"/>
              </w:rPr>
              <w:t>APPENDIX 4</w:t>
            </w:r>
          </w:p>
        </w:tc>
        <w:tc>
          <w:tcPr>
            <w:tcW w:w="6237" w:type="dxa"/>
          </w:tcPr>
          <w:p w14:paraId="69336AE4" w14:textId="1A157E49" w:rsidR="009F274C" w:rsidRDefault="009F274C" w:rsidP="007659BE">
            <w:pPr>
              <w:spacing w:line="216" w:lineRule="auto"/>
              <w:ind w:left="-57"/>
              <w:jc w:val="both"/>
              <w:rPr>
                <w:rFonts w:ascii="Leelawadee" w:hAnsi="Leelawadee" w:cs="Leelawadee"/>
                <w:i/>
                <w:iCs/>
                <w:sz w:val="20"/>
                <w:szCs w:val="20"/>
              </w:rPr>
            </w:pPr>
            <w:r>
              <w:rPr>
                <w:rFonts w:ascii="Leelawadee" w:hAnsi="Leelawadee" w:cs="Leelawadee"/>
                <w:i/>
                <w:iCs/>
                <w:sz w:val="20"/>
                <w:szCs w:val="20"/>
              </w:rPr>
              <w:t>Photos of 2025 trial pits around the structure piers</w:t>
            </w:r>
          </w:p>
        </w:tc>
        <w:tc>
          <w:tcPr>
            <w:tcW w:w="1417" w:type="dxa"/>
            <w:tcBorders>
              <w:top w:val="nil"/>
              <w:left w:val="nil"/>
              <w:bottom w:val="nil"/>
            </w:tcBorders>
          </w:tcPr>
          <w:p w14:paraId="74989A12" w14:textId="77777777" w:rsidR="009F274C" w:rsidRPr="00FF1D16" w:rsidRDefault="009F274C" w:rsidP="007659BE">
            <w:pPr>
              <w:spacing w:line="216" w:lineRule="auto"/>
              <w:ind w:left="680" w:right="62" w:hanging="680"/>
              <w:jc w:val="both"/>
              <w:rPr>
                <w:rFonts w:ascii="Leelawadee" w:hAnsi="Leelawadee" w:cs="Leelawadee"/>
                <w:sz w:val="21"/>
                <w:szCs w:val="21"/>
              </w:rPr>
            </w:pPr>
          </w:p>
        </w:tc>
      </w:tr>
    </w:tbl>
    <w:p w14:paraId="0DF991B0" w14:textId="77777777" w:rsidR="00FD57E6" w:rsidRDefault="00FD57E6" w:rsidP="00FD57E6"/>
    <w:p w14:paraId="3A56D146" w14:textId="77777777" w:rsidR="00FD57E6" w:rsidRDefault="00FD57E6" w:rsidP="00FD57E6">
      <w:pPr>
        <w:sectPr w:rsidR="00FD57E6" w:rsidSect="008C1C03">
          <w:headerReference w:type="default" r:id="rId10"/>
          <w:pgSz w:w="11906" w:h="16838" w:code="9"/>
          <w:pgMar w:top="1267" w:right="1700" w:bottom="1135" w:left="1276" w:header="624" w:footer="848" w:gutter="0"/>
          <w:pgNumType w:start="1"/>
          <w:cols w:space="708"/>
          <w:docGrid w:linePitch="360"/>
        </w:sectPr>
      </w:pPr>
    </w:p>
    <w:p w14:paraId="2FA73715" w14:textId="77777777" w:rsidR="00FD57E6" w:rsidRDefault="00FD57E6" w:rsidP="00FD57E6"/>
    <w:p w14:paraId="3CF8F380" w14:textId="77777777" w:rsidR="00FD57E6" w:rsidRDefault="00FD57E6" w:rsidP="00FD57E6"/>
    <w:p w14:paraId="35A24B4B" w14:textId="77777777" w:rsidR="00FD57E6" w:rsidRDefault="00FD57E6" w:rsidP="00FD57E6"/>
    <w:p w14:paraId="2E2F5543" w14:textId="77777777" w:rsidR="00FD57E6" w:rsidRDefault="00FD57E6" w:rsidP="00FD57E6"/>
    <w:p w14:paraId="68E6BD16" w14:textId="77777777" w:rsidR="00FD57E6" w:rsidRDefault="00FD57E6" w:rsidP="00FD57E6"/>
    <w:p w14:paraId="76F0D559" w14:textId="77777777" w:rsidR="00FD57E6" w:rsidRDefault="00FD57E6" w:rsidP="00FD57E6"/>
    <w:p w14:paraId="1035A7CD" w14:textId="77777777" w:rsidR="00FD57E6" w:rsidRDefault="00FD57E6" w:rsidP="00FD57E6"/>
    <w:p w14:paraId="75732FAC" w14:textId="77777777" w:rsidR="00FD57E6" w:rsidRDefault="00FD57E6" w:rsidP="00FD57E6"/>
    <w:p w14:paraId="5EF8CF45" w14:textId="77777777" w:rsidR="00FD57E6" w:rsidRDefault="00FD57E6" w:rsidP="00FD57E6"/>
    <w:p w14:paraId="0A347897" w14:textId="77777777" w:rsidR="00FD57E6" w:rsidRDefault="00FD57E6" w:rsidP="00FD57E6"/>
    <w:p w14:paraId="1A02E943" w14:textId="77777777" w:rsidR="00FD57E6" w:rsidRDefault="00FD57E6" w:rsidP="00FD57E6"/>
    <w:p w14:paraId="7CBB6FDA" w14:textId="77777777" w:rsidR="00FD57E6" w:rsidRDefault="00FD57E6" w:rsidP="00FD57E6"/>
    <w:p w14:paraId="3DBEE718" w14:textId="4211751C" w:rsidR="00FD57E6" w:rsidRDefault="00FD57E6" w:rsidP="00FD57E6">
      <w:pPr>
        <w:jc w:val="right"/>
        <w:rPr>
          <w:rFonts w:ascii="Leelawadee" w:hAnsi="Leelawadee" w:cs="Leelawadee"/>
          <w:sz w:val="32"/>
          <w:szCs w:val="32"/>
        </w:rPr>
      </w:pPr>
      <w:r w:rsidRPr="007A2479">
        <w:rPr>
          <w:rFonts w:ascii="Leelawadee" w:hAnsi="Leelawadee" w:cs="Leelawadee"/>
          <w:sz w:val="32"/>
          <w:szCs w:val="32"/>
        </w:rPr>
        <w:t>Preliminaries</w:t>
      </w:r>
    </w:p>
    <w:p w14:paraId="051409AA" w14:textId="77777777" w:rsidR="00BF03F0" w:rsidRDefault="00BF03F0" w:rsidP="00FD57E6">
      <w:pPr>
        <w:jc w:val="right"/>
        <w:rPr>
          <w:rFonts w:ascii="Leelawadee" w:hAnsi="Leelawadee" w:cs="Leelawadee"/>
          <w:sz w:val="32"/>
          <w:szCs w:val="32"/>
        </w:rPr>
        <w:sectPr w:rsidR="00BF03F0" w:rsidSect="001A61DB">
          <w:headerReference w:type="default" r:id="rId11"/>
          <w:footerReference w:type="default" r:id="rId12"/>
          <w:pgSz w:w="11906" w:h="16838"/>
          <w:pgMar w:top="1560" w:right="1700" w:bottom="709" w:left="1440" w:header="851" w:footer="860" w:gutter="0"/>
          <w:cols w:space="708"/>
          <w:docGrid w:linePitch="360"/>
        </w:sectPr>
      </w:pPr>
    </w:p>
    <w:p w14:paraId="4D9507F1" w14:textId="77777777" w:rsidR="005A7582" w:rsidRPr="001A5621" w:rsidRDefault="005A7582"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A10 </w:t>
      </w:r>
      <w:r w:rsidRPr="001A5621">
        <w:rPr>
          <w:rFonts w:ascii="Leelawadee" w:eastAsiaTheme="majorEastAsia" w:hAnsi="Leelawadee" w:cs="Leelawadee"/>
          <w:bCs/>
          <w:sz w:val="28"/>
          <w:szCs w:val="28"/>
          <w:lang w:eastAsia="en-GB"/>
        </w:rPr>
        <w:tab/>
        <w:t>PROJECT PARTICULARS</w:t>
      </w:r>
    </w:p>
    <w:p w14:paraId="695E8682" w14:textId="77777777" w:rsidR="005A7582" w:rsidRPr="00FB1324" w:rsidRDefault="005A7582" w:rsidP="005A7582">
      <w:pPr>
        <w:widowControl w:val="0"/>
        <w:tabs>
          <w:tab w:val="left" w:pos="709"/>
        </w:tabs>
        <w:autoSpaceDE w:val="0"/>
        <w:autoSpaceDN w:val="0"/>
        <w:adjustRightInd w:val="0"/>
        <w:ind w:right="95"/>
        <w:contextualSpacing/>
        <w:jc w:val="both"/>
        <w:rPr>
          <w:rFonts w:ascii="Leelawadee" w:eastAsia="Calibri" w:hAnsi="Leelawadee" w:cs="Leelawadee"/>
          <w:sz w:val="20"/>
          <w:szCs w:val="22"/>
        </w:rPr>
      </w:pPr>
    </w:p>
    <w:p w14:paraId="6A5B20E3" w14:textId="77777777" w:rsidR="005A7582" w:rsidRPr="005A7582" w:rsidRDefault="005A7582" w:rsidP="005A7582">
      <w:pPr>
        <w:tabs>
          <w:tab w:val="left" w:pos="709"/>
        </w:tabs>
        <w:ind w:right="95"/>
        <w:jc w:val="both"/>
        <w:rPr>
          <w:rFonts w:ascii="Leelawadee" w:eastAsia="Calibri" w:hAnsi="Leelawadee" w:cs="Leelawadee"/>
          <w:sz w:val="20"/>
          <w:szCs w:val="20"/>
        </w:rPr>
      </w:pPr>
      <w:r w:rsidRPr="005A7582">
        <w:rPr>
          <w:rFonts w:ascii="Leelawadee" w:eastAsia="Calibri" w:hAnsi="Leelawadee" w:cs="Leelawadee"/>
          <w:sz w:val="20"/>
          <w:szCs w:val="20"/>
        </w:rPr>
        <w:t>110</w:t>
      </w:r>
      <w:r w:rsidRPr="005A7582">
        <w:rPr>
          <w:rFonts w:ascii="Leelawadee" w:eastAsia="Calibri" w:hAnsi="Leelawadee" w:cs="Leelawadee"/>
          <w:sz w:val="20"/>
          <w:szCs w:val="20"/>
        </w:rPr>
        <w:tab/>
        <w:t>THE PROJECT</w:t>
      </w:r>
    </w:p>
    <w:p w14:paraId="45098160" w14:textId="3EB5B414" w:rsidR="005A7582" w:rsidRPr="005A7582" w:rsidRDefault="005A7582" w:rsidP="000733FA">
      <w:pPr>
        <w:numPr>
          <w:ilvl w:val="0"/>
          <w:numId w:val="4"/>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Name: </w:t>
      </w:r>
      <w:r w:rsidR="00A7653E">
        <w:rPr>
          <w:rFonts w:ascii="Leelawadee" w:eastAsia="Calibri" w:hAnsi="Leelawadee" w:cs="Leelawadee"/>
          <w:sz w:val="20"/>
          <w:szCs w:val="20"/>
        </w:rPr>
        <w:t>Leighton Buzzard</w:t>
      </w:r>
      <w:r w:rsidRPr="005A7582">
        <w:rPr>
          <w:rFonts w:ascii="Leelawadee" w:eastAsia="Calibri" w:hAnsi="Leelawadee" w:cs="Leelawadee"/>
          <w:sz w:val="20"/>
          <w:szCs w:val="20"/>
        </w:rPr>
        <w:t xml:space="preserve">, </w:t>
      </w:r>
      <w:r w:rsidR="00A7653E">
        <w:rPr>
          <w:rFonts w:ascii="Leelawadee" w:eastAsia="Calibri" w:hAnsi="Leelawadee" w:cs="Leelawadee"/>
          <w:sz w:val="20"/>
          <w:szCs w:val="20"/>
        </w:rPr>
        <w:t>Van Dyke Road Cemetery</w:t>
      </w:r>
      <w:r>
        <w:rPr>
          <w:rFonts w:ascii="Leelawadee" w:eastAsia="Calibri" w:hAnsi="Leelawadee" w:cs="Leelawadee"/>
          <w:sz w:val="20"/>
          <w:szCs w:val="20"/>
        </w:rPr>
        <w:t xml:space="preserve"> Repair</w:t>
      </w:r>
    </w:p>
    <w:p w14:paraId="18B522B5" w14:textId="082C697A" w:rsidR="005A7582" w:rsidRPr="005A7582" w:rsidRDefault="005A7582" w:rsidP="000733FA">
      <w:pPr>
        <w:numPr>
          <w:ilvl w:val="0"/>
          <w:numId w:val="4"/>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Nature: </w:t>
      </w:r>
      <w:r w:rsidR="003907FA">
        <w:rPr>
          <w:rFonts w:ascii="Leelawadee" w:eastAsia="Calibri" w:hAnsi="Leelawadee" w:cs="Leelawadee"/>
          <w:sz w:val="20"/>
          <w:szCs w:val="20"/>
        </w:rPr>
        <w:t xml:space="preserve">Stonework </w:t>
      </w:r>
      <w:r w:rsidR="00EC754E">
        <w:rPr>
          <w:rFonts w:ascii="Leelawadee" w:eastAsia="Calibri" w:hAnsi="Leelawadee" w:cs="Leelawadee"/>
          <w:sz w:val="20"/>
          <w:szCs w:val="20"/>
        </w:rPr>
        <w:t xml:space="preserve">and Roof </w:t>
      </w:r>
      <w:r w:rsidR="003907FA">
        <w:rPr>
          <w:rFonts w:ascii="Leelawadee" w:eastAsia="Calibri" w:hAnsi="Leelawadee" w:cs="Leelawadee"/>
          <w:sz w:val="20"/>
          <w:szCs w:val="20"/>
        </w:rPr>
        <w:t xml:space="preserve">Repair, </w:t>
      </w:r>
      <w:r w:rsidR="00A7653E">
        <w:rPr>
          <w:rFonts w:ascii="Leelawadee" w:eastAsia="Calibri" w:hAnsi="Leelawadee" w:cs="Leelawadee"/>
          <w:sz w:val="20"/>
          <w:szCs w:val="20"/>
        </w:rPr>
        <w:t>including structural repairs, New</w:t>
      </w:r>
      <w:r w:rsidR="003907FA">
        <w:rPr>
          <w:rFonts w:ascii="Leelawadee" w:eastAsia="Calibri" w:hAnsi="Leelawadee" w:cs="Leelawadee"/>
          <w:sz w:val="20"/>
          <w:szCs w:val="20"/>
        </w:rPr>
        <w:t xml:space="preserve"> Rainwater Goods</w:t>
      </w:r>
      <w:r w:rsidR="009861BF">
        <w:rPr>
          <w:rFonts w:ascii="Leelawadee" w:eastAsia="Calibri" w:hAnsi="Leelawadee" w:cs="Leelawadee"/>
          <w:sz w:val="20"/>
          <w:szCs w:val="20"/>
        </w:rPr>
        <w:t xml:space="preserve"> and </w:t>
      </w:r>
      <w:r w:rsidR="00A7653E">
        <w:rPr>
          <w:rFonts w:ascii="Leelawadee" w:eastAsia="Calibri" w:hAnsi="Leelawadee" w:cs="Leelawadee"/>
          <w:sz w:val="20"/>
          <w:szCs w:val="20"/>
        </w:rPr>
        <w:t>Drainage</w:t>
      </w:r>
      <w:r w:rsidR="009861BF">
        <w:rPr>
          <w:rFonts w:ascii="Leelawadee" w:eastAsia="Calibri" w:hAnsi="Leelawadee" w:cs="Leelawadee"/>
          <w:sz w:val="20"/>
          <w:szCs w:val="20"/>
        </w:rPr>
        <w:t>.</w:t>
      </w:r>
    </w:p>
    <w:p w14:paraId="780143A1" w14:textId="6D1F3E08" w:rsidR="005A7582" w:rsidRPr="005A7582" w:rsidRDefault="005A7582" w:rsidP="000733FA">
      <w:pPr>
        <w:numPr>
          <w:ilvl w:val="0"/>
          <w:numId w:val="4"/>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Location: </w:t>
      </w:r>
      <w:r w:rsidR="00A7653E">
        <w:rPr>
          <w:rFonts w:ascii="Leelawadee" w:eastAsia="Calibri" w:hAnsi="Leelawadee" w:cs="Leelawadee"/>
          <w:sz w:val="20"/>
          <w:szCs w:val="20"/>
        </w:rPr>
        <w:t>Cemetery</w:t>
      </w:r>
      <w:r w:rsidRPr="005A7582">
        <w:rPr>
          <w:rFonts w:ascii="Leelawadee" w:eastAsia="Calibri" w:hAnsi="Leelawadee" w:cs="Leelawadee"/>
          <w:sz w:val="20"/>
          <w:szCs w:val="20"/>
        </w:rPr>
        <w:t xml:space="preserve">, </w:t>
      </w:r>
      <w:r w:rsidR="00A7653E" w:rsidRPr="00A7653E">
        <w:rPr>
          <w:rFonts w:ascii="Leelawadee" w:eastAsia="Calibri" w:hAnsi="Leelawadee" w:cs="Leelawadee"/>
          <w:sz w:val="20"/>
          <w:szCs w:val="20"/>
        </w:rPr>
        <w:t>211 Vandyke Rd, Leighton Buzzard</w:t>
      </w:r>
      <w:r w:rsidR="00A7653E">
        <w:rPr>
          <w:rFonts w:ascii="Leelawadee" w:eastAsia="Calibri" w:hAnsi="Leelawadee" w:cs="Leelawadee"/>
          <w:sz w:val="20"/>
          <w:szCs w:val="20"/>
        </w:rPr>
        <w:t>,</w:t>
      </w:r>
      <w:r w:rsidR="00A7653E" w:rsidRPr="005A7582">
        <w:rPr>
          <w:rFonts w:ascii="Leelawadee" w:eastAsia="Calibri" w:hAnsi="Leelawadee" w:cs="Leelawadee"/>
          <w:sz w:val="20"/>
          <w:szCs w:val="20"/>
        </w:rPr>
        <w:t xml:space="preserve"> </w:t>
      </w:r>
      <w:r w:rsidR="00A7653E">
        <w:rPr>
          <w:rFonts w:ascii="Leelawadee" w:eastAsia="Calibri" w:hAnsi="Leelawadee" w:cs="Leelawadee"/>
          <w:sz w:val="20"/>
          <w:szCs w:val="20"/>
        </w:rPr>
        <w:t>Bedfordshire</w:t>
      </w:r>
      <w:r w:rsidR="00A7653E" w:rsidRPr="00A7653E">
        <w:rPr>
          <w:rFonts w:ascii="Leelawadee" w:eastAsia="Calibri" w:hAnsi="Leelawadee" w:cs="Leelawadee"/>
          <w:sz w:val="20"/>
          <w:szCs w:val="20"/>
        </w:rPr>
        <w:t xml:space="preserve"> LU7 3HS</w:t>
      </w:r>
      <w:r w:rsidRPr="005A7582">
        <w:rPr>
          <w:rFonts w:ascii="Leelawadee" w:eastAsia="Calibri" w:hAnsi="Leelawadee" w:cs="Leelawadee"/>
          <w:sz w:val="20"/>
          <w:szCs w:val="20"/>
        </w:rPr>
        <w:t>.</w:t>
      </w:r>
    </w:p>
    <w:p w14:paraId="638C7B6F" w14:textId="5E10FB5B" w:rsidR="005A7582" w:rsidRPr="005A7582" w:rsidRDefault="005A7582" w:rsidP="000733FA">
      <w:pPr>
        <w:numPr>
          <w:ilvl w:val="0"/>
          <w:numId w:val="4"/>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Approx. Length of Contract: </w:t>
      </w:r>
      <w:r w:rsidR="00EC754E">
        <w:rPr>
          <w:rFonts w:ascii="Leelawadee" w:eastAsia="Calibri" w:hAnsi="Leelawadee" w:cs="Leelawadee"/>
          <w:sz w:val="20"/>
          <w:szCs w:val="20"/>
        </w:rPr>
        <w:t>5-6</w:t>
      </w:r>
      <w:r w:rsidRPr="005A7582">
        <w:rPr>
          <w:rFonts w:ascii="Leelawadee" w:eastAsia="Calibri" w:hAnsi="Leelawadee" w:cs="Leelawadee"/>
          <w:sz w:val="20"/>
          <w:szCs w:val="20"/>
        </w:rPr>
        <w:t xml:space="preserve"> months</w:t>
      </w:r>
      <w:r>
        <w:rPr>
          <w:rFonts w:ascii="Leelawadee" w:eastAsia="Calibri" w:hAnsi="Leelawadee" w:cs="Leelawadee"/>
          <w:sz w:val="20"/>
          <w:szCs w:val="20"/>
        </w:rPr>
        <w:t xml:space="preserve"> approx.</w:t>
      </w:r>
      <w:r w:rsidRPr="005A7582">
        <w:rPr>
          <w:rFonts w:ascii="Leelawadee" w:eastAsia="Calibri" w:hAnsi="Leelawadee" w:cs="Leelawadee"/>
          <w:sz w:val="20"/>
          <w:szCs w:val="20"/>
        </w:rPr>
        <w:t xml:space="preserve"> – Contractor to confirm with tender.</w:t>
      </w:r>
    </w:p>
    <w:p w14:paraId="1F684C95" w14:textId="77777777" w:rsidR="005A7582" w:rsidRPr="00FB1324" w:rsidRDefault="005A7582" w:rsidP="00A7653E">
      <w:pPr>
        <w:tabs>
          <w:tab w:val="left" w:pos="709"/>
        </w:tabs>
        <w:ind w:right="95"/>
        <w:contextualSpacing/>
        <w:jc w:val="center"/>
        <w:rPr>
          <w:rFonts w:ascii="Leelawadee" w:eastAsia="Calibri" w:hAnsi="Leelawadee" w:cs="Leelawadee"/>
          <w:sz w:val="20"/>
          <w:szCs w:val="20"/>
        </w:rPr>
      </w:pPr>
    </w:p>
    <w:p w14:paraId="7F4EC23F" w14:textId="77777777" w:rsidR="005A7582" w:rsidRPr="005A7582" w:rsidRDefault="005A7582" w:rsidP="005A7582">
      <w:pPr>
        <w:tabs>
          <w:tab w:val="left" w:pos="709"/>
        </w:tabs>
        <w:ind w:right="95"/>
        <w:jc w:val="both"/>
        <w:rPr>
          <w:rFonts w:ascii="Leelawadee" w:eastAsia="Calibri" w:hAnsi="Leelawadee" w:cs="Leelawadee"/>
          <w:sz w:val="20"/>
          <w:szCs w:val="20"/>
        </w:rPr>
      </w:pPr>
      <w:r w:rsidRPr="005A7582">
        <w:rPr>
          <w:rFonts w:ascii="Leelawadee" w:eastAsia="Calibri" w:hAnsi="Leelawadee" w:cs="Leelawadee"/>
          <w:sz w:val="20"/>
          <w:szCs w:val="20"/>
        </w:rPr>
        <w:t>120</w:t>
      </w:r>
      <w:r w:rsidRPr="005A7582">
        <w:rPr>
          <w:rFonts w:ascii="Leelawadee" w:eastAsia="Calibri" w:hAnsi="Leelawadee" w:cs="Leelawadee"/>
          <w:sz w:val="20"/>
          <w:szCs w:val="20"/>
        </w:rPr>
        <w:tab/>
        <w:t>EMPLOYER (CLIENT)</w:t>
      </w:r>
    </w:p>
    <w:p w14:paraId="586F27C5" w14:textId="77777777" w:rsidR="00B711D0" w:rsidRPr="00B711D0" w:rsidRDefault="005A7582" w:rsidP="00B711D0">
      <w:pPr>
        <w:numPr>
          <w:ilvl w:val="0"/>
          <w:numId w:val="4"/>
        </w:numPr>
        <w:tabs>
          <w:tab w:val="left" w:pos="709"/>
        </w:tabs>
        <w:spacing w:after="200"/>
        <w:ind w:right="95"/>
        <w:contextualSpacing/>
        <w:jc w:val="both"/>
        <w:rPr>
          <w:rFonts w:ascii="Leelawadee" w:hAnsi="Leelawadee" w:cs="Leelawadee"/>
          <w:sz w:val="20"/>
          <w:szCs w:val="20"/>
          <w:lang w:eastAsia="en-GB"/>
        </w:rPr>
      </w:pPr>
      <w:r w:rsidRPr="005A7582">
        <w:rPr>
          <w:rFonts w:ascii="Leelawadee" w:eastAsia="Calibri" w:hAnsi="Leelawadee" w:cs="Leelawadee"/>
          <w:sz w:val="20"/>
          <w:szCs w:val="20"/>
        </w:rPr>
        <w:t>Name:</w:t>
      </w:r>
      <w:r w:rsidRPr="005A7582">
        <w:rPr>
          <w:rFonts w:ascii="Leelawadee" w:hAnsi="Leelawadee" w:cs="Leelawadee"/>
          <w:sz w:val="20"/>
          <w:szCs w:val="20"/>
          <w:lang w:eastAsia="en-GB"/>
        </w:rPr>
        <w:t xml:space="preserve"> </w:t>
      </w:r>
      <w:r w:rsidR="00B711D0" w:rsidRPr="00B711D0">
        <w:rPr>
          <w:rFonts w:ascii="Leelawadee" w:hAnsi="Leelawadee" w:cs="Leelawadee"/>
          <w:sz w:val="20"/>
          <w:szCs w:val="20"/>
          <w:lang w:eastAsia="en-GB"/>
        </w:rPr>
        <w:t xml:space="preserve">Leighton-Linslade Town Council </w:t>
      </w:r>
    </w:p>
    <w:p w14:paraId="43C00007" w14:textId="77777777" w:rsidR="00B711D0" w:rsidRDefault="005A7582" w:rsidP="008C1C03">
      <w:pPr>
        <w:numPr>
          <w:ilvl w:val="0"/>
          <w:numId w:val="4"/>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 xml:space="preserve">Address: </w:t>
      </w:r>
      <w:r w:rsidR="00B711D0" w:rsidRPr="00B711D0">
        <w:rPr>
          <w:rFonts w:ascii="Leelawadee" w:eastAsia="Calibri" w:hAnsi="Leelawadee" w:cs="Leelawadee"/>
          <w:sz w:val="20"/>
          <w:szCs w:val="20"/>
        </w:rPr>
        <w:t xml:space="preserve">Leighton-Linslade Town Council, The White House, Hockliffe Street, Leighton Buzzard, Bedfordshire, LU7 1HD </w:t>
      </w:r>
    </w:p>
    <w:p w14:paraId="4F214474" w14:textId="7F170A8E" w:rsidR="00B711D0" w:rsidRDefault="00B711D0" w:rsidP="008C1C03">
      <w:pPr>
        <w:numPr>
          <w:ilvl w:val="0"/>
          <w:numId w:val="4"/>
        </w:numPr>
        <w:tabs>
          <w:tab w:val="left" w:pos="709"/>
        </w:tabs>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Contact: Mr Mark Saccoccio, Town Clerk</w:t>
      </w:r>
    </w:p>
    <w:p w14:paraId="2437886F" w14:textId="1B1CF5B2" w:rsidR="005A7582" w:rsidRPr="00B711D0" w:rsidRDefault="005A7582" w:rsidP="008C1C03">
      <w:pPr>
        <w:numPr>
          <w:ilvl w:val="0"/>
          <w:numId w:val="4"/>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 xml:space="preserve">Telephone: </w:t>
      </w:r>
      <w:r w:rsidR="00B711D0" w:rsidRPr="00B711D0">
        <w:rPr>
          <w:rFonts w:ascii="Leelawadee" w:eastAsia="Calibri" w:hAnsi="Leelawadee" w:cs="Leelawadee"/>
          <w:sz w:val="20"/>
          <w:szCs w:val="20"/>
        </w:rPr>
        <w:t>01525 631913</w:t>
      </w:r>
    </w:p>
    <w:p w14:paraId="0179BD0E" w14:textId="29DD2FB3" w:rsidR="005A7582" w:rsidRPr="005A7582" w:rsidRDefault="005A7582" w:rsidP="000733FA">
      <w:pPr>
        <w:numPr>
          <w:ilvl w:val="0"/>
          <w:numId w:val="4"/>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Email:</w:t>
      </w:r>
      <w:r w:rsidR="00896228" w:rsidRPr="00896228">
        <w:t xml:space="preserve"> </w:t>
      </w:r>
      <w:r w:rsidR="00B711D0" w:rsidRPr="00B711D0">
        <w:rPr>
          <w:rFonts w:ascii="Leelawadee" w:eastAsia="Calibri" w:hAnsi="Leelawadee" w:cs="Leelawadee"/>
          <w:sz w:val="20"/>
          <w:szCs w:val="20"/>
        </w:rPr>
        <w:t>Mark.Saccoccio@leightonlinslade-tc.gov.uk</w:t>
      </w:r>
    </w:p>
    <w:p w14:paraId="36567470" w14:textId="77777777" w:rsidR="005A7582" w:rsidRPr="00FB1324" w:rsidRDefault="005A7582" w:rsidP="005A7582">
      <w:pPr>
        <w:tabs>
          <w:tab w:val="left" w:pos="709"/>
        </w:tabs>
        <w:ind w:right="95"/>
        <w:jc w:val="both"/>
        <w:rPr>
          <w:rFonts w:ascii="Leelawadee" w:eastAsia="Calibri" w:hAnsi="Leelawadee" w:cs="Leelawadee"/>
          <w:sz w:val="20"/>
          <w:szCs w:val="20"/>
        </w:rPr>
      </w:pPr>
    </w:p>
    <w:p w14:paraId="2DBDC8ED" w14:textId="77777777" w:rsidR="005A7582" w:rsidRPr="005A7582" w:rsidRDefault="005A7582" w:rsidP="005A7582">
      <w:pPr>
        <w:tabs>
          <w:tab w:val="left" w:pos="709"/>
        </w:tabs>
        <w:ind w:right="95"/>
        <w:jc w:val="both"/>
        <w:rPr>
          <w:rFonts w:ascii="Leelawadee" w:eastAsia="Calibri" w:hAnsi="Leelawadee" w:cs="Leelawadee"/>
          <w:sz w:val="20"/>
          <w:szCs w:val="20"/>
        </w:rPr>
      </w:pPr>
      <w:r w:rsidRPr="005A7582">
        <w:rPr>
          <w:rFonts w:ascii="Leelawadee" w:eastAsia="Calibri" w:hAnsi="Leelawadee" w:cs="Leelawadee"/>
          <w:sz w:val="20"/>
          <w:szCs w:val="20"/>
        </w:rPr>
        <w:t>130</w:t>
      </w:r>
      <w:r w:rsidRPr="005A7582">
        <w:rPr>
          <w:rFonts w:ascii="Leelawadee" w:eastAsia="Calibri" w:hAnsi="Leelawadee" w:cs="Leelawadee"/>
          <w:sz w:val="20"/>
          <w:szCs w:val="20"/>
        </w:rPr>
        <w:tab/>
        <w:t>PRINCIPAL CONTRACTOR (CDM)</w:t>
      </w:r>
    </w:p>
    <w:p w14:paraId="64D2020A" w14:textId="77777777" w:rsidR="005A7582" w:rsidRPr="005A7582" w:rsidRDefault="005A7582" w:rsidP="000733FA">
      <w:pPr>
        <w:widowControl w:val="0"/>
        <w:numPr>
          <w:ilvl w:val="0"/>
          <w:numId w:val="4"/>
        </w:numPr>
        <w:tabs>
          <w:tab w:val="left" w:pos="600"/>
          <w:tab w:val="left" w:pos="709"/>
        </w:tabs>
        <w:autoSpaceDE w:val="0"/>
        <w:autoSpaceDN w:val="0"/>
        <w:adjustRightInd w:val="0"/>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16"/>
          <w:szCs w:val="16"/>
        </w:rPr>
        <w:tab/>
      </w:r>
      <w:r w:rsidRPr="005A7582">
        <w:rPr>
          <w:rFonts w:ascii="Leelawadee" w:eastAsia="Calibri" w:hAnsi="Leelawadee" w:cs="Leelawadee"/>
          <w:sz w:val="20"/>
          <w:szCs w:val="20"/>
        </w:rPr>
        <w:t xml:space="preserve">Name: To be appointed. </w:t>
      </w:r>
    </w:p>
    <w:p w14:paraId="67A52095" w14:textId="77777777" w:rsidR="005A7582" w:rsidRPr="005A7582" w:rsidRDefault="005A7582" w:rsidP="000733FA">
      <w:pPr>
        <w:widowControl w:val="0"/>
        <w:numPr>
          <w:ilvl w:val="0"/>
          <w:numId w:val="4"/>
        </w:numPr>
        <w:tabs>
          <w:tab w:val="left" w:pos="600"/>
          <w:tab w:val="left" w:pos="709"/>
        </w:tabs>
        <w:autoSpaceDE w:val="0"/>
        <w:autoSpaceDN w:val="0"/>
        <w:adjustRightInd w:val="0"/>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16"/>
          <w:szCs w:val="16"/>
        </w:rPr>
        <w:tab/>
      </w:r>
      <w:r w:rsidRPr="005A7582">
        <w:rPr>
          <w:rFonts w:ascii="Leelawadee" w:eastAsia="Calibri" w:hAnsi="Leelawadee" w:cs="Leelawadee"/>
          <w:sz w:val="20"/>
          <w:szCs w:val="20"/>
        </w:rPr>
        <w:t xml:space="preserve">Address: n/a. </w:t>
      </w:r>
    </w:p>
    <w:p w14:paraId="44DFE3FF" w14:textId="77777777" w:rsidR="005A7582" w:rsidRPr="005A7582" w:rsidRDefault="005A7582" w:rsidP="000733FA">
      <w:pPr>
        <w:widowControl w:val="0"/>
        <w:numPr>
          <w:ilvl w:val="0"/>
          <w:numId w:val="4"/>
        </w:numPr>
        <w:tabs>
          <w:tab w:val="left" w:pos="600"/>
          <w:tab w:val="left" w:pos="709"/>
        </w:tabs>
        <w:autoSpaceDE w:val="0"/>
        <w:autoSpaceDN w:val="0"/>
        <w:adjustRightInd w:val="0"/>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16"/>
          <w:szCs w:val="16"/>
        </w:rPr>
        <w:tab/>
      </w:r>
      <w:r w:rsidRPr="005A7582">
        <w:rPr>
          <w:rFonts w:ascii="Leelawadee" w:eastAsia="Calibri" w:hAnsi="Leelawadee" w:cs="Leelawadee"/>
          <w:sz w:val="20"/>
          <w:szCs w:val="20"/>
        </w:rPr>
        <w:t xml:space="preserve">Contact: n/a. </w:t>
      </w:r>
    </w:p>
    <w:p w14:paraId="5C3A8EBE" w14:textId="77777777" w:rsidR="005A7582" w:rsidRPr="005A7582" w:rsidRDefault="005A7582" w:rsidP="000733FA">
      <w:pPr>
        <w:widowControl w:val="0"/>
        <w:numPr>
          <w:ilvl w:val="0"/>
          <w:numId w:val="4"/>
        </w:numPr>
        <w:tabs>
          <w:tab w:val="left" w:pos="600"/>
          <w:tab w:val="left" w:pos="709"/>
        </w:tabs>
        <w:autoSpaceDE w:val="0"/>
        <w:autoSpaceDN w:val="0"/>
        <w:adjustRightInd w:val="0"/>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16"/>
          <w:szCs w:val="16"/>
        </w:rPr>
        <w:tab/>
      </w:r>
      <w:r w:rsidRPr="005A7582">
        <w:rPr>
          <w:rFonts w:ascii="Leelawadee" w:eastAsia="Calibri" w:hAnsi="Leelawadee" w:cs="Leelawadee"/>
          <w:sz w:val="20"/>
          <w:szCs w:val="20"/>
        </w:rPr>
        <w:t xml:space="preserve">Telephone: n/a. </w:t>
      </w:r>
    </w:p>
    <w:p w14:paraId="4D82F872" w14:textId="77777777" w:rsidR="005A7582" w:rsidRPr="005A7582" w:rsidRDefault="005A7582" w:rsidP="000733FA">
      <w:pPr>
        <w:widowControl w:val="0"/>
        <w:numPr>
          <w:ilvl w:val="0"/>
          <w:numId w:val="4"/>
        </w:numPr>
        <w:tabs>
          <w:tab w:val="left" w:pos="600"/>
          <w:tab w:val="left" w:pos="709"/>
        </w:tabs>
        <w:autoSpaceDE w:val="0"/>
        <w:autoSpaceDN w:val="0"/>
        <w:adjustRightInd w:val="0"/>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16"/>
          <w:szCs w:val="16"/>
        </w:rPr>
        <w:tab/>
      </w:r>
      <w:r w:rsidRPr="005A7582">
        <w:rPr>
          <w:rFonts w:ascii="Leelawadee" w:eastAsia="Calibri" w:hAnsi="Leelawadee" w:cs="Leelawadee"/>
          <w:sz w:val="20"/>
          <w:szCs w:val="20"/>
        </w:rPr>
        <w:t xml:space="preserve">E-mail: n/a. </w:t>
      </w:r>
    </w:p>
    <w:p w14:paraId="34821D0F" w14:textId="77777777" w:rsidR="005A7582" w:rsidRPr="00FB1324" w:rsidRDefault="005A7582" w:rsidP="005A7582">
      <w:pPr>
        <w:tabs>
          <w:tab w:val="left" w:pos="709"/>
        </w:tabs>
        <w:ind w:right="95"/>
        <w:jc w:val="both"/>
        <w:rPr>
          <w:rFonts w:ascii="Leelawadee" w:eastAsia="Calibri" w:hAnsi="Leelawadee" w:cs="Leelawadee"/>
          <w:sz w:val="20"/>
          <w:szCs w:val="20"/>
        </w:rPr>
      </w:pPr>
    </w:p>
    <w:p w14:paraId="7EA194A6" w14:textId="77777777" w:rsidR="005A7582" w:rsidRPr="005A7582" w:rsidRDefault="005A7582" w:rsidP="005A7582">
      <w:pPr>
        <w:tabs>
          <w:tab w:val="left" w:pos="709"/>
        </w:tabs>
        <w:ind w:right="95"/>
        <w:jc w:val="both"/>
        <w:rPr>
          <w:rFonts w:ascii="Leelawadee" w:eastAsia="Calibri" w:hAnsi="Leelawadee" w:cs="Leelawadee"/>
          <w:sz w:val="20"/>
          <w:szCs w:val="20"/>
        </w:rPr>
      </w:pPr>
      <w:r w:rsidRPr="005A7582">
        <w:rPr>
          <w:rFonts w:ascii="Leelawadee" w:eastAsia="Calibri" w:hAnsi="Leelawadee" w:cs="Leelawadee"/>
          <w:sz w:val="20"/>
          <w:szCs w:val="20"/>
        </w:rPr>
        <w:t>140</w:t>
      </w:r>
      <w:r w:rsidRPr="005A7582">
        <w:rPr>
          <w:rFonts w:ascii="Leelawadee" w:eastAsia="Calibri" w:hAnsi="Leelawadee" w:cs="Leelawadee"/>
          <w:sz w:val="20"/>
          <w:szCs w:val="20"/>
        </w:rPr>
        <w:tab/>
        <w:t>ARCHITECT/ CONTRACT ADMINISTRATOR (PRINCIPAL DESIGNER)</w:t>
      </w:r>
    </w:p>
    <w:p w14:paraId="17D09A18" w14:textId="77777777" w:rsidR="005A7582" w:rsidRPr="005A7582" w:rsidRDefault="005A7582" w:rsidP="000733FA">
      <w:pPr>
        <w:numPr>
          <w:ilvl w:val="0"/>
          <w:numId w:val="5"/>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Name: Rena Pitsilli-Graham Architect. </w:t>
      </w:r>
    </w:p>
    <w:p w14:paraId="38B452E0" w14:textId="77777777" w:rsidR="005A7582" w:rsidRPr="005A7582" w:rsidRDefault="005A7582" w:rsidP="000733FA">
      <w:pPr>
        <w:numPr>
          <w:ilvl w:val="0"/>
          <w:numId w:val="5"/>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Address: 6 St Martin's Almshouses, Bayham Street, London, NW1 0BD. </w:t>
      </w:r>
    </w:p>
    <w:p w14:paraId="78DC3224" w14:textId="77777777" w:rsidR="005A7582" w:rsidRPr="005A7582" w:rsidRDefault="005A7582" w:rsidP="000733FA">
      <w:pPr>
        <w:numPr>
          <w:ilvl w:val="0"/>
          <w:numId w:val="5"/>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Contact: Rena Pitsilli-Graham. </w:t>
      </w:r>
    </w:p>
    <w:p w14:paraId="327C75F5" w14:textId="77777777" w:rsidR="005A7582" w:rsidRPr="005A7582" w:rsidRDefault="005A7582" w:rsidP="000733FA">
      <w:pPr>
        <w:numPr>
          <w:ilvl w:val="0"/>
          <w:numId w:val="5"/>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Telephone: 0207 485 8994. </w:t>
      </w:r>
    </w:p>
    <w:p w14:paraId="6BC5FA9D" w14:textId="77777777" w:rsidR="005A7582" w:rsidRDefault="005A7582" w:rsidP="000733FA">
      <w:pPr>
        <w:numPr>
          <w:ilvl w:val="0"/>
          <w:numId w:val="5"/>
        </w:numPr>
        <w:tabs>
          <w:tab w:val="left" w:pos="709"/>
        </w:tabs>
        <w:spacing w:after="200"/>
        <w:ind w:right="95"/>
        <w:contextualSpacing/>
        <w:jc w:val="both"/>
        <w:rPr>
          <w:rFonts w:ascii="Leelawadee" w:eastAsia="Calibri" w:hAnsi="Leelawadee" w:cs="Leelawadee"/>
          <w:sz w:val="20"/>
          <w:szCs w:val="20"/>
        </w:rPr>
      </w:pPr>
      <w:r w:rsidRPr="005A7582">
        <w:rPr>
          <w:rFonts w:ascii="Leelawadee" w:eastAsia="Calibri" w:hAnsi="Leelawadee" w:cs="Leelawadee"/>
          <w:sz w:val="20"/>
          <w:szCs w:val="20"/>
        </w:rPr>
        <w:t xml:space="preserve">E-mail: rena@pitsilligraham.co.uk </w:t>
      </w:r>
    </w:p>
    <w:p w14:paraId="14EA36F0" w14:textId="77777777" w:rsidR="00B711D0" w:rsidRDefault="00B711D0" w:rsidP="00B711D0">
      <w:pPr>
        <w:tabs>
          <w:tab w:val="left" w:pos="709"/>
        </w:tabs>
        <w:spacing w:after="200"/>
        <w:ind w:right="95"/>
        <w:contextualSpacing/>
        <w:jc w:val="both"/>
        <w:rPr>
          <w:rFonts w:ascii="Leelawadee" w:eastAsia="Calibri" w:hAnsi="Leelawadee" w:cs="Leelawadee"/>
          <w:sz w:val="20"/>
          <w:szCs w:val="20"/>
        </w:rPr>
      </w:pPr>
    </w:p>
    <w:p w14:paraId="6F94493A" w14:textId="6A43CF95" w:rsidR="00B711D0" w:rsidRPr="00B711D0" w:rsidRDefault="00B711D0" w:rsidP="00B711D0">
      <w:pPr>
        <w:tabs>
          <w:tab w:val="left" w:pos="709"/>
        </w:tabs>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150</w:t>
      </w:r>
      <w:r w:rsidRPr="00B711D0">
        <w:rPr>
          <w:rFonts w:ascii="Leelawadee" w:eastAsia="Calibri" w:hAnsi="Leelawadee" w:cs="Leelawadee"/>
          <w:sz w:val="20"/>
          <w:szCs w:val="20"/>
        </w:rPr>
        <w:tab/>
        <w:t>STRUCTURAL ENGINEER</w:t>
      </w:r>
    </w:p>
    <w:p w14:paraId="26CA3A2C" w14:textId="77777777" w:rsidR="00B711D0" w:rsidRPr="00B711D0" w:rsidRDefault="00B711D0" w:rsidP="00B711D0">
      <w:pPr>
        <w:numPr>
          <w:ilvl w:val="0"/>
          <w:numId w:val="5"/>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 xml:space="preserve">Name: Alan Baxter LTD. </w:t>
      </w:r>
    </w:p>
    <w:p w14:paraId="37266674" w14:textId="77777777" w:rsidR="00B711D0" w:rsidRPr="00B711D0" w:rsidRDefault="00B711D0" w:rsidP="00B711D0">
      <w:pPr>
        <w:numPr>
          <w:ilvl w:val="0"/>
          <w:numId w:val="5"/>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Address:75 Cowcross Street London EC1M 6EL</w:t>
      </w:r>
    </w:p>
    <w:p w14:paraId="57353A05" w14:textId="10CF93E8" w:rsidR="00B711D0" w:rsidRPr="00B711D0" w:rsidRDefault="00B711D0" w:rsidP="00B711D0">
      <w:pPr>
        <w:numPr>
          <w:ilvl w:val="0"/>
          <w:numId w:val="5"/>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 xml:space="preserve">Contact: </w:t>
      </w:r>
      <w:r>
        <w:rPr>
          <w:rFonts w:ascii="Leelawadee" w:eastAsia="Calibri" w:hAnsi="Leelawadee" w:cs="Leelawadee"/>
          <w:sz w:val="20"/>
          <w:szCs w:val="20"/>
        </w:rPr>
        <w:t>Tom Brewser</w:t>
      </w:r>
    </w:p>
    <w:p w14:paraId="2A531DE8" w14:textId="77777777" w:rsidR="00B711D0" w:rsidRPr="00B711D0" w:rsidRDefault="00B711D0" w:rsidP="00B711D0">
      <w:pPr>
        <w:numPr>
          <w:ilvl w:val="0"/>
          <w:numId w:val="5"/>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Telephone: 020 7250 1555</w:t>
      </w:r>
    </w:p>
    <w:p w14:paraId="7EF8D73C" w14:textId="5597FAAC" w:rsidR="00B711D0" w:rsidRPr="00B711D0" w:rsidRDefault="00B711D0" w:rsidP="00B711D0">
      <w:pPr>
        <w:numPr>
          <w:ilvl w:val="0"/>
          <w:numId w:val="5"/>
        </w:numPr>
        <w:tabs>
          <w:tab w:val="left" w:pos="709"/>
        </w:tabs>
        <w:spacing w:after="200"/>
        <w:ind w:right="95"/>
        <w:contextualSpacing/>
        <w:jc w:val="both"/>
        <w:rPr>
          <w:rFonts w:ascii="Leelawadee" w:eastAsia="Calibri" w:hAnsi="Leelawadee" w:cs="Leelawadee"/>
          <w:sz w:val="20"/>
          <w:szCs w:val="20"/>
        </w:rPr>
      </w:pPr>
      <w:r w:rsidRPr="00B711D0">
        <w:rPr>
          <w:rFonts w:ascii="Leelawadee" w:eastAsia="Calibri" w:hAnsi="Leelawadee" w:cs="Leelawadee"/>
          <w:sz w:val="20"/>
          <w:szCs w:val="20"/>
        </w:rPr>
        <w:t xml:space="preserve">E-mail: </w:t>
      </w:r>
      <w:r w:rsidR="00D05479">
        <w:rPr>
          <w:rFonts w:ascii="Leelawadee" w:eastAsia="Calibri" w:hAnsi="Leelawadee" w:cs="Leelawadee"/>
          <w:sz w:val="20"/>
          <w:szCs w:val="20"/>
        </w:rPr>
        <w:t>tbrewser</w:t>
      </w:r>
      <w:r w:rsidRPr="00B711D0">
        <w:rPr>
          <w:rFonts w:ascii="Leelawadee" w:eastAsia="Calibri" w:hAnsi="Leelawadee" w:cs="Leelawadee"/>
          <w:sz w:val="20"/>
          <w:szCs w:val="20"/>
        </w:rPr>
        <w:t>@alanbaxter.co.uk</w:t>
      </w:r>
    </w:p>
    <w:p w14:paraId="5833AC80" w14:textId="77777777" w:rsidR="00B711D0" w:rsidRPr="005A7582" w:rsidRDefault="00B711D0" w:rsidP="00B711D0">
      <w:pPr>
        <w:tabs>
          <w:tab w:val="left" w:pos="709"/>
        </w:tabs>
        <w:spacing w:after="200"/>
        <w:ind w:right="95"/>
        <w:contextualSpacing/>
        <w:jc w:val="both"/>
        <w:rPr>
          <w:rFonts w:ascii="Leelawadee" w:eastAsia="Calibri" w:hAnsi="Leelawadee" w:cs="Leelawadee"/>
          <w:sz w:val="20"/>
          <w:szCs w:val="20"/>
        </w:rPr>
      </w:pPr>
    </w:p>
    <w:p w14:paraId="79CD4077" w14:textId="77777777" w:rsidR="00D05479" w:rsidRPr="00D05479" w:rsidRDefault="00D05479" w:rsidP="00D05479">
      <w:p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150</w:t>
      </w:r>
      <w:r w:rsidRPr="00D05479">
        <w:rPr>
          <w:rFonts w:ascii="Leelawadee" w:eastAsia="Calibri" w:hAnsi="Leelawadee" w:cs="Leelawadee"/>
          <w:sz w:val="20"/>
          <w:szCs w:val="20"/>
        </w:rPr>
        <w:tab/>
        <w:t xml:space="preserve">PRINCIPAL DESIGNER CDM: </w:t>
      </w:r>
    </w:p>
    <w:p w14:paraId="522F14FC"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 xml:space="preserve">Name: Goddard Consulting Ltd </w:t>
      </w:r>
    </w:p>
    <w:p w14:paraId="7344D5D8"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ab/>
        <w:t xml:space="preserve">Address: Cargo Works, Unit 5.02, 1-2 Hatfields, London, SE1 9PG </w:t>
      </w:r>
    </w:p>
    <w:p w14:paraId="32CCB88E" w14:textId="176462DE"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ab/>
        <w:t xml:space="preserve">Contact: </w:t>
      </w:r>
      <w:r w:rsidR="00BD55ED" w:rsidRPr="00BD55ED">
        <w:rPr>
          <w:rFonts w:ascii="Leelawadee" w:eastAsia="Calibri" w:hAnsi="Leelawadee" w:cs="Leelawadee"/>
          <w:sz w:val="20"/>
          <w:szCs w:val="20"/>
        </w:rPr>
        <w:t>Ghazal Bozorg</w:t>
      </w:r>
      <w:r w:rsidR="00BD55ED">
        <w:rPr>
          <w:rFonts w:ascii="Leelawadee" w:eastAsia="Calibri" w:hAnsi="Leelawadee" w:cs="Leelawadee"/>
          <w:sz w:val="20"/>
          <w:szCs w:val="20"/>
        </w:rPr>
        <w:t>.</w:t>
      </w:r>
      <w:r w:rsidR="00BD55ED" w:rsidRPr="00BD55ED">
        <w:rPr>
          <w:rFonts w:ascii="Leelawadee" w:eastAsia="Calibri" w:hAnsi="Leelawadee" w:cs="Leelawadee"/>
          <w:sz w:val="20"/>
          <w:szCs w:val="20"/>
        </w:rPr>
        <w:t xml:space="preserve"> </w:t>
      </w:r>
    </w:p>
    <w:p w14:paraId="72D0E770" w14:textId="527040F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ab/>
        <w:t xml:space="preserve">Telephone: T: 020 7042 9801 </w:t>
      </w:r>
    </w:p>
    <w:p w14:paraId="534BBB4F" w14:textId="4126275B"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ab/>
        <w:t xml:space="preserve">E-mail: </w:t>
      </w:r>
      <w:r w:rsidR="00BD55ED" w:rsidRPr="00BD55ED">
        <w:rPr>
          <w:rFonts w:ascii="Leelawadee" w:eastAsia="Calibri" w:hAnsi="Leelawadee" w:cs="Leelawadee"/>
          <w:sz w:val="20"/>
          <w:szCs w:val="20"/>
          <w:u w:val="single"/>
        </w:rPr>
        <w:t>gb@goddardconsulting.co.uk</w:t>
      </w:r>
    </w:p>
    <w:p w14:paraId="1B5D96D9" w14:textId="77777777" w:rsidR="00D05479" w:rsidRPr="00D05479" w:rsidRDefault="00D05479" w:rsidP="00D05479">
      <w:pPr>
        <w:tabs>
          <w:tab w:val="left" w:pos="709"/>
        </w:tabs>
        <w:ind w:right="95"/>
        <w:jc w:val="both"/>
        <w:rPr>
          <w:rFonts w:ascii="Leelawadee" w:eastAsia="Calibri" w:hAnsi="Leelawadee" w:cs="Leelawadee"/>
          <w:sz w:val="20"/>
          <w:szCs w:val="20"/>
        </w:rPr>
      </w:pPr>
    </w:p>
    <w:p w14:paraId="7070D1CE" w14:textId="77777777" w:rsidR="00D05479" w:rsidRPr="00D05479" w:rsidRDefault="00D05479" w:rsidP="00D05479">
      <w:p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160</w:t>
      </w:r>
      <w:r w:rsidRPr="00D05479">
        <w:rPr>
          <w:rFonts w:ascii="Leelawadee" w:eastAsia="Calibri" w:hAnsi="Leelawadee" w:cs="Leelawadee"/>
          <w:sz w:val="20"/>
          <w:szCs w:val="20"/>
        </w:rPr>
        <w:tab/>
        <w:t>QUANTITY SURVEYOR</w:t>
      </w:r>
    </w:p>
    <w:p w14:paraId="332DB6E9"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 xml:space="preserve">Name: DR Nolans </w:t>
      </w:r>
    </w:p>
    <w:p w14:paraId="7BCED1D9"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Address: Unit 2 Abbeygate Court, Stockett Lane, Maidstone, Kent, ME15 0PP</w:t>
      </w:r>
    </w:p>
    <w:p w14:paraId="48555D6E"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Contact: Mr Kevin Newland or Brad Roberts.</w:t>
      </w:r>
    </w:p>
    <w:p w14:paraId="0DEE1882"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Telephone: 01622 752511.</w:t>
      </w:r>
    </w:p>
    <w:p w14:paraId="022EFB03" w14:textId="77777777" w:rsidR="00D05479" w:rsidRPr="00D05479" w:rsidRDefault="00D05479" w:rsidP="00B2113C">
      <w:pPr>
        <w:numPr>
          <w:ilvl w:val="0"/>
          <w:numId w:val="37"/>
        </w:numPr>
        <w:tabs>
          <w:tab w:val="left" w:pos="709"/>
        </w:tabs>
        <w:ind w:right="95"/>
        <w:jc w:val="both"/>
        <w:rPr>
          <w:rFonts w:ascii="Leelawadee" w:eastAsia="Calibri" w:hAnsi="Leelawadee" w:cs="Leelawadee"/>
          <w:sz w:val="20"/>
          <w:szCs w:val="20"/>
        </w:rPr>
      </w:pPr>
      <w:r w:rsidRPr="00D05479">
        <w:rPr>
          <w:rFonts w:ascii="Leelawadee" w:eastAsia="Calibri" w:hAnsi="Leelawadee" w:cs="Leelawadee"/>
          <w:sz w:val="20"/>
          <w:szCs w:val="20"/>
        </w:rPr>
        <w:t xml:space="preserve">E-mail: </w:t>
      </w:r>
      <w:hyperlink r:id="rId13" w:history="1">
        <w:r w:rsidRPr="00D05479">
          <w:rPr>
            <w:rStyle w:val="Hyperlink"/>
            <w:rFonts w:ascii="Leelawadee" w:eastAsia="Calibri" w:hAnsi="Leelawadee" w:cs="Leelawadee"/>
            <w:sz w:val="20"/>
            <w:szCs w:val="20"/>
          </w:rPr>
          <w:t>knewland@drnolans.co.uk</w:t>
        </w:r>
      </w:hyperlink>
      <w:r w:rsidRPr="00D05479">
        <w:rPr>
          <w:rFonts w:ascii="Leelawadee" w:eastAsia="Calibri" w:hAnsi="Leelawadee" w:cs="Leelawadee"/>
          <w:sz w:val="20"/>
          <w:szCs w:val="20"/>
        </w:rPr>
        <w:t xml:space="preserve"> or </w:t>
      </w:r>
      <w:hyperlink r:id="rId14" w:history="1">
        <w:r w:rsidRPr="00D05479">
          <w:rPr>
            <w:rStyle w:val="Hyperlink"/>
            <w:rFonts w:ascii="Leelawadee" w:eastAsia="Calibri" w:hAnsi="Leelawadee" w:cs="Leelawadee"/>
            <w:sz w:val="20"/>
            <w:szCs w:val="20"/>
          </w:rPr>
          <w:t>broberts@drnolans.co.uk</w:t>
        </w:r>
      </w:hyperlink>
    </w:p>
    <w:p w14:paraId="3A916F96" w14:textId="77777777" w:rsidR="00921BB0" w:rsidRDefault="00921BB0" w:rsidP="00E7163D">
      <w:pPr>
        <w:tabs>
          <w:tab w:val="left" w:pos="709"/>
        </w:tabs>
        <w:ind w:right="95"/>
        <w:jc w:val="both"/>
        <w:rPr>
          <w:rFonts w:ascii="Leelawadee" w:eastAsia="Calibri" w:hAnsi="Leelawadee" w:cs="Leelawadee"/>
          <w:sz w:val="22"/>
          <w:szCs w:val="18"/>
        </w:rPr>
      </w:pPr>
    </w:p>
    <w:p w14:paraId="021881A4" w14:textId="77777777" w:rsidR="00D05479" w:rsidRDefault="00D05479" w:rsidP="00E7163D">
      <w:pPr>
        <w:tabs>
          <w:tab w:val="left" w:pos="709"/>
        </w:tabs>
        <w:ind w:right="95"/>
        <w:jc w:val="both"/>
        <w:rPr>
          <w:rFonts w:ascii="Leelawadee" w:eastAsia="Calibri" w:hAnsi="Leelawadee" w:cs="Leelawadee"/>
          <w:sz w:val="22"/>
          <w:szCs w:val="18"/>
        </w:rPr>
      </w:pPr>
    </w:p>
    <w:p w14:paraId="7B86FFCB" w14:textId="77777777" w:rsidR="00D05479" w:rsidRDefault="00D05479" w:rsidP="00E7163D">
      <w:pPr>
        <w:tabs>
          <w:tab w:val="left" w:pos="709"/>
        </w:tabs>
        <w:ind w:right="95"/>
        <w:jc w:val="both"/>
        <w:rPr>
          <w:rFonts w:ascii="Leelawadee" w:eastAsia="Calibri" w:hAnsi="Leelawadee" w:cs="Leelawadee"/>
          <w:sz w:val="22"/>
          <w:szCs w:val="18"/>
        </w:rPr>
      </w:pPr>
    </w:p>
    <w:p w14:paraId="50EC9D27" w14:textId="77777777" w:rsidR="00D05479" w:rsidRDefault="00D05479" w:rsidP="00E7163D">
      <w:pPr>
        <w:tabs>
          <w:tab w:val="left" w:pos="709"/>
        </w:tabs>
        <w:ind w:right="95"/>
        <w:jc w:val="both"/>
        <w:rPr>
          <w:rFonts w:ascii="Leelawadee" w:eastAsia="Calibri" w:hAnsi="Leelawadee" w:cs="Leelawadee"/>
          <w:sz w:val="22"/>
          <w:szCs w:val="18"/>
        </w:rPr>
      </w:pPr>
    </w:p>
    <w:p w14:paraId="1566DCB8" w14:textId="77777777" w:rsidR="00D05479" w:rsidRPr="009861BF" w:rsidRDefault="00D05479" w:rsidP="00E7163D">
      <w:pPr>
        <w:tabs>
          <w:tab w:val="left" w:pos="709"/>
        </w:tabs>
        <w:ind w:right="95"/>
        <w:jc w:val="both"/>
        <w:rPr>
          <w:rFonts w:ascii="Leelawadee" w:eastAsia="Calibri" w:hAnsi="Leelawadee" w:cs="Leelawadee"/>
          <w:sz w:val="22"/>
          <w:szCs w:val="18"/>
        </w:rPr>
      </w:pPr>
    </w:p>
    <w:p w14:paraId="7872902D" w14:textId="2D9D970A"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A11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TENDER AND CONTRACT DOCUMENTS</w:t>
      </w:r>
    </w:p>
    <w:p w14:paraId="5E120183" w14:textId="77777777" w:rsidR="00E7163D" w:rsidRPr="009861BF" w:rsidRDefault="00E7163D" w:rsidP="00E7163D">
      <w:pPr>
        <w:tabs>
          <w:tab w:val="left" w:pos="709"/>
        </w:tabs>
        <w:ind w:right="95"/>
        <w:jc w:val="both"/>
        <w:rPr>
          <w:rFonts w:ascii="Leelawadee" w:eastAsia="Calibri" w:hAnsi="Leelawadee" w:cs="Leelawadee"/>
          <w:sz w:val="16"/>
          <w:szCs w:val="18"/>
        </w:rPr>
      </w:pPr>
    </w:p>
    <w:p w14:paraId="73D0DF7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TENDER DRAWINGS</w:t>
      </w:r>
    </w:p>
    <w:p w14:paraId="31ECB8B3" w14:textId="77777777" w:rsidR="00AE2514" w:rsidRDefault="00E7163D" w:rsidP="000733FA">
      <w:pPr>
        <w:numPr>
          <w:ilvl w:val="0"/>
          <w:numId w:val="5"/>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tender drawings are: </w:t>
      </w:r>
    </w:p>
    <w:p w14:paraId="2F19F97A" w14:textId="0768DD1B" w:rsidR="00E7163D" w:rsidRDefault="00E7163D" w:rsidP="00AE2514">
      <w:pPr>
        <w:numPr>
          <w:ilvl w:val="1"/>
          <w:numId w:val="5"/>
        </w:numPr>
        <w:tabs>
          <w:tab w:val="left" w:pos="709"/>
        </w:tabs>
        <w:spacing w:after="200"/>
        <w:ind w:left="1094"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Architect's drgs nos </w:t>
      </w:r>
      <w:r w:rsidR="00D05479">
        <w:rPr>
          <w:rFonts w:ascii="Leelawadee" w:eastAsia="Calibri" w:hAnsi="Leelawadee" w:cs="Leelawadee"/>
          <w:sz w:val="20"/>
          <w:szCs w:val="20"/>
        </w:rPr>
        <w:t>123</w:t>
      </w:r>
      <w:r w:rsidR="00F504D4">
        <w:rPr>
          <w:rFonts w:ascii="Leelawadee" w:eastAsia="Calibri" w:hAnsi="Leelawadee" w:cs="Leelawadee"/>
          <w:sz w:val="20"/>
          <w:szCs w:val="20"/>
        </w:rPr>
        <w:t>-01</w:t>
      </w:r>
      <w:r w:rsidR="00A333E8">
        <w:rPr>
          <w:rFonts w:ascii="Leelawadee" w:eastAsia="Calibri" w:hAnsi="Leelawadee" w:cs="Leelawadee"/>
          <w:sz w:val="20"/>
          <w:szCs w:val="20"/>
        </w:rPr>
        <w:t>B</w:t>
      </w:r>
      <w:r w:rsidR="00F504D4">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F504D4">
        <w:rPr>
          <w:rFonts w:ascii="Leelawadee" w:eastAsia="Calibri" w:hAnsi="Leelawadee" w:cs="Leelawadee"/>
          <w:sz w:val="20"/>
          <w:szCs w:val="20"/>
        </w:rPr>
        <w:t>-</w:t>
      </w:r>
      <w:r w:rsidRPr="00E7163D">
        <w:rPr>
          <w:rFonts w:ascii="Leelawadee" w:eastAsia="Calibri" w:hAnsi="Leelawadee" w:cs="Leelawadee"/>
          <w:sz w:val="20"/>
          <w:szCs w:val="20"/>
        </w:rPr>
        <w:t>02</w:t>
      </w:r>
      <w:r w:rsidR="00A333E8">
        <w:rPr>
          <w:rFonts w:ascii="Leelawadee" w:eastAsia="Calibri" w:hAnsi="Leelawadee" w:cs="Leelawadee"/>
          <w:sz w:val="20"/>
          <w:szCs w:val="20"/>
        </w:rPr>
        <w:t>B</w:t>
      </w:r>
      <w:r w:rsidRPr="00E7163D">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F504D4">
        <w:rPr>
          <w:rFonts w:ascii="Leelawadee" w:eastAsia="Calibri" w:hAnsi="Leelawadee" w:cs="Leelawadee"/>
          <w:sz w:val="20"/>
          <w:szCs w:val="20"/>
        </w:rPr>
        <w:t>-</w:t>
      </w:r>
      <w:r w:rsidRPr="00E7163D">
        <w:rPr>
          <w:rFonts w:ascii="Leelawadee" w:eastAsia="Calibri" w:hAnsi="Leelawadee" w:cs="Leelawadee"/>
          <w:sz w:val="20"/>
          <w:szCs w:val="20"/>
        </w:rPr>
        <w:t>03</w:t>
      </w:r>
      <w:r w:rsidR="00A333E8">
        <w:rPr>
          <w:rFonts w:ascii="Leelawadee" w:eastAsia="Calibri" w:hAnsi="Leelawadee" w:cs="Leelawadee"/>
          <w:sz w:val="20"/>
          <w:szCs w:val="20"/>
        </w:rPr>
        <w:t>B</w:t>
      </w:r>
      <w:r w:rsidRPr="00E7163D">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F504D4">
        <w:rPr>
          <w:rFonts w:ascii="Leelawadee" w:eastAsia="Calibri" w:hAnsi="Leelawadee" w:cs="Leelawadee"/>
          <w:sz w:val="20"/>
          <w:szCs w:val="20"/>
        </w:rPr>
        <w:t>-</w:t>
      </w:r>
      <w:r w:rsidRPr="00E7163D">
        <w:rPr>
          <w:rFonts w:ascii="Leelawadee" w:eastAsia="Calibri" w:hAnsi="Leelawadee" w:cs="Leelawadee"/>
          <w:sz w:val="20"/>
          <w:szCs w:val="20"/>
        </w:rPr>
        <w:t>0</w:t>
      </w:r>
      <w:r w:rsidR="00F504D4">
        <w:rPr>
          <w:rFonts w:ascii="Leelawadee" w:eastAsia="Calibri" w:hAnsi="Leelawadee" w:cs="Leelawadee"/>
          <w:sz w:val="20"/>
          <w:szCs w:val="20"/>
        </w:rPr>
        <w:t>4</w:t>
      </w:r>
      <w:r w:rsidR="00A333E8">
        <w:rPr>
          <w:rFonts w:ascii="Leelawadee" w:eastAsia="Calibri" w:hAnsi="Leelawadee" w:cs="Leelawadee"/>
          <w:sz w:val="20"/>
          <w:szCs w:val="20"/>
        </w:rPr>
        <w:t>C</w:t>
      </w:r>
      <w:r w:rsidRPr="00E7163D">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F504D4">
        <w:rPr>
          <w:rFonts w:ascii="Leelawadee" w:eastAsia="Calibri" w:hAnsi="Leelawadee" w:cs="Leelawadee"/>
          <w:sz w:val="20"/>
          <w:szCs w:val="20"/>
        </w:rPr>
        <w:t>-05</w:t>
      </w:r>
      <w:r w:rsidR="00A333E8">
        <w:rPr>
          <w:rFonts w:ascii="Leelawadee" w:eastAsia="Calibri" w:hAnsi="Leelawadee" w:cs="Leelawadee"/>
          <w:sz w:val="20"/>
          <w:szCs w:val="20"/>
        </w:rPr>
        <w:t>B</w:t>
      </w:r>
      <w:r w:rsidRPr="00E7163D">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F504D4">
        <w:rPr>
          <w:rFonts w:ascii="Leelawadee" w:eastAsia="Calibri" w:hAnsi="Leelawadee" w:cs="Leelawadee"/>
          <w:sz w:val="20"/>
          <w:szCs w:val="20"/>
        </w:rPr>
        <w:t>-06</w:t>
      </w:r>
      <w:r w:rsidR="00A333E8">
        <w:rPr>
          <w:rFonts w:ascii="Leelawadee" w:eastAsia="Calibri" w:hAnsi="Leelawadee" w:cs="Leelawadee"/>
          <w:sz w:val="20"/>
          <w:szCs w:val="20"/>
        </w:rPr>
        <w:t>C</w:t>
      </w:r>
      <w:r w:rsidRPr="00E7163D">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F504D4">
        <w:rPr>
          <w:rFonts w:ascii="Leelawadee" w:eastAsia="Calibri" w:hAnsi="Leelawadee" w:cs="Leelawadee"/>
          <w:sz w:val="20"/>
          <w:szCs w:val="20"/>
        </w:rPr>
        <w:t>-07</w:t>
      </w:r>
      <w:r w:rsidR="00A333E8">
        <w:rPr>
          <w:rFonts w:ascii="Leelawadee" w:eastAsia="Calibri" w:hAnsi="Leelawadee" w:cs="Leelawadee"/>
          <w:sz w:val="20"/>
          <w:szCs w:val="20"/>
        </w:rPr>
        <w:t>C</w:t>
      </w:r>
      <w:r w:rsidR="00797EDF">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797EDF">
        <w:rPr>
          <w:rFonts w:ascii="Leelawadee" w:eastAsia="Calibri" w:hAnsi="Leelawadee" w:cs="Leelawadee"/>
          <w:sz w:val="20"/>
          <w:szCs w:val="20"/>
        </w:rPr>
        <w:t>-08</w:t>
      </w:r>
      <w:r w:rsidR="00A333E8">
        <w:rPr>
          <w:rFonts w:ascii="Leelawadee" w:eastAsia="Calibri" w:hAnsi="Leelawadee" w:cs="Leelawadee"/>
          <w:sz w:val="20"/>
          <w:szCs w:val="20"/>
        </w:rPr>
        <w:t>B</w:t>
      </w:r>
      <w:r w:rsidR="00797EDF">
        <w:rPr>
          <w:rFonts w:ascii="Leelawadee" w:eastAsia="Calibri" w:hAnsi="Leelawadee" w:cs="Leelawadee"/>
          <w:sz w:val="20"/>
          <w:szCs w:val="20"/>
        </w:rPr>
        <w:t xml:space="preserve">, </w:t>
      </w:r>
      <w:r w:rsidR="00D05479">
        <w:rPr>
          <w:rFonts w:ascii="Leelawadee" w:eastAsia="Calibri" w:hAnsi="Leelawadee" w:cs="Leelawadee"/>
          <w:sz w:val="20"/>
          <w:szCs w:val="20"/>
        </w:rPr>
        <w:t>123</w:t>
      </w:r>
      <w:r w:rsidR="00797EDF">
        <w:rPr>
          <w:rFonts w:ascii="Leelawadee" w:eastAsia="Calibri" w:hAnsi="Leelawadee" w:cs="Leelawadee"/>
          <w:sz w:val="20"/>
          <w:szCs w:val="20"/>
        </w:rPr>
        <w:t>-09</w:t>
      </w:r>
      <w:r w:rsidR="00A333E8">
        <w:rPr>
          <w:rFonts w:ascii="Leelawadee" w:eastAsia="Calibri" w:hAnsi="Leelawadee" w:cs="Leelawadee"/>
          <w:sz w:val="20"/>
          <w:szCs w:val="20"/>
        </w:rPr>
        <w:t>B</w:t>
      </w:r>
      <w:r w:rsidR="00AE2514" w:rsidRPr="00AE2514">
        <w:rPr>
          <w:rFonts w:ascii="Leelawadee" w:eastAsia="Calibri" w:hAnsi="Leelawadee" w:cs="Leelawadee"/>
          <w:sz w:val="20"/>
          <w:szCs w:val="20"/>
        </w:rPr>
        <w:t>, 123-</w:t>
      </w:r>
      <w:r w:rsidR="00AE2514">
        <w:rPr>
          <w:rFonts w:ascii="Leelawadee" w:eastAsia="Calibri" w:hAnsi="Leelawadee" w:cs="Leelawadee"/>
          <w:sz w:val="20"/>
          <w:szCs w:val="20"/>
        </w:rPr>
        <w:t>10</w:t>
      </w:r>
      <w:r w:rsidR="00A333E8">
        <w:rPr>
          <w:rFonts w:ascii="Leelawadee" w:eastAsia="Calibri" w:hAnsi="Leelawadee" w:cs="Leelawadee"/>
          <w:sz w:val="20"/>
          <w:szCs w:val="20"/>
        </w:rPr>
        <w:t>C</w:t>
      </w:r>
      <w:r w:rsidR="00AE2514" w:rsidRPr="00AE2514">
        <w:rPr>
          <w:rFonts w:ascii="Leelawadee" w:eastAsia="Calibri" w:hAnsi="Leelawadee" w:cs="Leelawadee"/>
          <w:sz w:val="20"/>
          <w:szCs w:val="20"/>
        </w:rPr>
        <w:t>, 123-</w:t>
      </w:r>
      <w:r w:rsidR="00AE2514">
        <w:rPr>
          <w:rFonts w:ascii="Leelawadee" w:eastAsia="Calibri" w:hAnsi="Leelawadee" w:cs="Leelawadee"/>
          <w:sz w:val="20"/>
          <w:szCs w:val="20"/>
        </w:rPr>
        <w:t>11</w:t>
      </w:r>
      <w:r w:rsidR="00A333E8">
        <w:rPr>
          <w:rFonts w:ascii="Leelawadee" w:eastAsia="Calibri" w:hAnsi="Leelawadee" w:cs="Leelawadee"/>
          <w:sz w:val="20"/>
          <w:szCs w:val="20"/>
        </w:rPr>
        <w:t>C</w:t>
      </w:r>
      <w:r w:rsidR="00C80C13">
        <w:rPr>
          <w:rFonts w:ascii="Leelawadee" w:eastAsia="Calibri" w:hAnsi="Leelawadee" w:cs="Leelawadee"/>
          <w:sz w:val="20"/>
          <w:szCs w:val="20"/>
        </w:rPr>
        <w:t>, 123-12</w:t>
      </w:r>
      <w:r w:rsidR="00A333E8">
        <w:rPr>
          <w:rFonts w:ascii="Leelawadee" w:eastAsia="Calibri" w:hAnsi="Leelawadee" w:cs="Leelawadee"/>
          <w:sz w:val="20"/>
          <w:szCs w:val="20"/>
        </w:rPr>
        <w:t>a</w:t>
      </w:r>
      <w:r w:rsidR="00F504D4">
        <w:rPr>
          <w:rFonts w:ascii="Leelawadee" w:eastAsia="Calibri" w:hAnsi="Leelawadee" w:cs="Leelawadee"/>
          <w:sz w:val="20"/>
          <w:szCs w:val="20"/>
        </w:rPr>
        <w:t xml:space="preserve"> </w:t>
      </w:r>
      <w:r w:rsidRPr="00E7163D">
        <w:rPr>
          <w:rFonts w:ascii="Leelawadee" w:eastAsia="Calibri" w:hAnsi="Leelawadee" w:cs="Leelawadee"/>
          <w:sz w:val="20"/>
          <w:szCs w:val="20"/>
        </w:rPr>
        <w:t xml:space="preserve">as </w:t>
      </w:r>
      <w:r w:rsidR="00F504D4">
        <w:rPr>
          <w:rFonts w:ascii="Leelawadee" w:eastAsia="Calibri" w:hAnsi="Leelawadee" w:cs="Leelawadee"/>
          <w:sz w:val="20"/>
          <w:szCs w:val="20"/>
        </w:rPr>
        <w:t>D</w:t>
      </w:r>
      <w:r w:rsidRPr="00E7163D">
        <w:rPr>
          <w:rFonts w:ascii="Leelawadee" w:eastAsia="Calibri" w:hAnsi="Leelawadee" w:cs="Leelawadee"/>
          <w:sz w:val="20"/>
          <w:szCs w:val="20"/>
        </w:rPr>
        <w:t>rawing</w:t>
      </w:r>
      <w:r w:rsidR="009861BF">
        <w:rPr>
          <w:rFonts w:ascii="Leelawadee" w:eastAsia="Calibri" w:hAnsi="Leelawadee" w:cs="Leelawadee"/>
          <w:sz w:val="20"/>
          <w:szCs w:val="20"/>
        </w:rPr>
        <w:t>/</w:t>
      </w:r>
      <w:r w:rsidR="00F504D4">
        <w:rPr>
          <w:rFonts w:ascii="Leelawadee" w:eastAsia="Calibri" w:hAnsi="Leelawadee" w:cs="Leelawadee"/>
          <w:sz w:val="20"/>
          <w:szCs w:val="20"/>
        </w:rPr>
        <w:t>Document</w:t>
      </w:r>
      <w:r w:rsidRPr="00E7163D">
        <w:rPr>
          <w:rFonts w:ascii="Leelawadee" w:eastAsia="Calibri" w:hAnsi="Leelawadee" w:cs="Leelawadee"/>
          <w:sz w:val="20"/>
          <w:szCs w:val="20"/>
        </w:rPr>
        <w:t xml:space="preserve"> </w:t>
      </w:r>
      <w:r w:rsidR="00F504D4">
        <w:rPr>
          <w:rFonts w:ascii="Leelawadee" w:eastAsia="Calibri" w:hAnsi="Leelawadee" w:cs="Leelawadee"/>
          <w:sz w:val="20"/>
          <w:szCs w:val="20"/>
        </w:rPr>
        <w:t>I</w:t>
      </w:r>
      <w:r w:rsidRPr="00E7163D">
        <w:rPr>
          <w:rFonts w:ascii="Leelawadee" w:eastAsia="Calibri" w:hAnsi="Leelawadee" w:cs="Leelawadee"/>
          <w:sz w:val="20"/>
          <w:szCs w:val="20"/>
        </w:rPr>
        <w:t xml:space="preserve">ssue sheet </w:t>
      </w:r>
      <w:r w:rsidR="00F504D4">
        <w:rPr>
          <w:rFonts w:ascii="Leelawadee" w:eastAsia="Calibri" w:hAnsi="Leelawadee" w:cs="Leelawadee"/>
          <w:sz w:val="20"/>
          <w:szCs w:val="20"/>
        </w:rPr>
        <w:t>issued with the tender.</w:t>
      </w:r>
    </w:p>
    <w:p w14:paraId="128492F7" w14:textId="6849A9EB" w:rsidR="00E7163D" w:rsidRPr="00AE2514" w:rsidRDefault="00AE2514" w:rsidP="00CC13CA">
      <w:pPr>
        <w:numPr>
          <w:ilvl w:val="1"/>
          <w:numId w:val="5"/>
        </w:numPr>
        <w:tabs>
          <w:tab w:val="left" w:pos="709"/>
        </w:tabs>
        <w:spacing w:after="200"/>
        <w:ind w:left="1094" w:right="95" w:hanging="357"/>
        <w:contextualSpacing/>
        <w:jc w:val="both"/>
        <w:rPr>
          <w:rFonts w:ascii="Leelawadee" w:eastAsia="Calibri" w:hAnsi="Leelawadee" w:cs="Leelawadee"/>
          <w:sz w:val="20"/>
          <w:szCs w:val="22"/>
        </w:rPr>
      </w:pPr>
      <w:r w:rsidRPr="00AE2514">
        <w:rPr>
          <w:rFonts w:ascii="Leelawadee" w:eastAsia="Calibri" w:hAnsi="Leelawadee" w:cs="Leelawadee"/>
          <w:sz w:val="20"/>
          <w:szCs w:val="20"/>
        </w:rPr>
        <w:t>Structural Engineer’s drawings 1993-001-111</w:t>
      </w:r>
      <w:r w:rsidR="00A333E8">
        <w:rPr>
          <w:rFonts w:ascii="Leelawadee" w:eastAsia="Calibri" w:hAnsi="Leelawadee" w:cs="Leelawadee"/>
          <w:sz w:val="20"/>
          <w:szCs w:val="20"/>
        </w:rPr>
        <w:t>B</w:t>
      </w:r>
      <w:r w:rsidRPr="00AE2514">
        <w:rPr>
          <w:rFonts w:ascii="Leelawadee" w:eastAsia="Calibri" w:hAnsi="Leelawadee" w:cs="Leelawadee"/>
          <w:sz w:val="20"/>
          <w:szCs w:val="20"/>
        </w:rPr>
        <w:t>, 1993-001-112</w:t>
      </w:r>
      <w:r w:rsidR="00A333E8">
        <w:rPr>
          <w:rFonts w:ascii="Leelawadee" w:eastAsia="Calibri" w:hAnsi="Leelawadee" w:cs="Leelawadee"/>
          <w:sz w:val="20"/>
          <w:szCs w:val="20"/>
        </w:rPr>
        <w:t>B</w:t>
      </w:r>
      <w:r w:rsidRPr="00AE2514">
        <w:rPr>
          <w:rFonts w:ascii="Leelawadee" w:eastAsia="Calibri" w:hAnsi="Leelawadee" w:cs="Leelawadee"/>
          <w:sz w:val="20"/>
          <w:szCs w:val="20"/>
        </w:rPr>
        <w:t>, 1993-001-121</w:t>
      </w:r>
      <w:r w:rsidR="00A333E8">
        <w:rPr>
          <w:rFonts w:ascii="Leelawadee" w:eastAsia="Calibri" w:hAnsi="Leelawadee" w:cs="Leelawadee"/>
          <w:sz w:val="20"/>
          <w:szCs w:val="20"/>
        </w:rPr>
        <w:t>B</w:t>
      </w:r>
      <w:r w:rsidR="00C80C13">
        <w:rPr>
          <w:rFonts w:ascii="Leelawadee" w:eastAsia="Calibri" w:hAnsi="Leelawadee" w:cs="Leelawadee"/>
          <w:sz w:val="20"/>
          <w:szCs w:val="20"/>
        </w:rPr>
        <w:t xml:space="preserve">, </w:t>
      </w:r>
      <w:r w:rsidR="00C80C13" w:rsidRPr="00C80C13">
        <w:rPr>
          <w:rFonts w:ascii="Leelawadee" w:eastAsia="Calibri" w:hAnsi="Leelawadee" w:cs="Leelawadee"/>
          <w:sz w:val="20"/>
          <w:szCs w:val="20"/>
        </w:rPr>
        <w:t>1993-001-12</w:t>
      </w:r>
      <w:r w:rsidR="00C80C13">
        <w:rPr>
          <w:rFonts w:ascii="Leelawadee" w:eastAsia="Calibri" w:hAnsi="Leelawadee" w:cs="Leelawadee"/>
          <w:sz w:val="20"/>
          <w:szCs w:val="20"/>
        </w:rPr>
        <w:t>2</w:t>
      </w:r>
      <w:r w:rsidR="00A333E8">
        <w:rPr>
          <w:rFonts w:ascii="Leelawadee" w:eastAsia="Calibri" w:hAnsi="Leelawadee" w:cs="Leelawadee"/>
          <w:sz w:val="20"/>
          <w:szCs w:val="20"/>
        </w:rPr>
        <w:t>A</w:t>
      </w:r>
      <w:r>
        <w:rPr>
          <w:rFonts w:ascii="Leelawadee" w:eastAsia="Calibri" w:hAnsi="Leelawadee" w:cs="Leelawadee"/>
          <w:sz w:val="20"/>
          <w:szCs w:val="20"/>
        </w:rPr>
        <w:t>.</w:t>
      </w:r>
    </w:p>
    <w:p w14:paraId="20492FDC" w14:textId="77777777" w:rsidR="00AE2514" w:rsidRPr="00AE2514" w:rsidRDefault="00AE2514" w:rsidP="00AE2514">
      <w:pPr>
        <w:tabs>
          <w:tab w:val="left" w:pos="709"/>
        </w:tabs>
        <w:spacing w:after="200"/>
        <w:ind w:left="1094" w:right="95"/>
        <w:contextualSpacing/>
        <w:jc w:val="both"/>
        <w:rPr>
          <w:rFonts w:ascii="Leelawadee" w:eastAsia="Calibri" w:hAnsi="Leelawadee" w:cs="Leelawadee"/>
          <w:sz w:val="20"/>
          <w:szCs w:val="22"/>
        </w:rPr>
      </w:pPr>
    </w:p>
    <w:p w14:paraId="0306D8D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w:t>
      </w:r>
      <w:r w:rsidRPr="00E7163D">
        <w:rPr>
          <w:rFonts w:ascii="Leelawadee" w:eastAsia="Calibri" w:hAnsi="Leelawadee" w:cs="Leelawadee"/>
          <w:sz w:val="20"/>
          <w:szCs w:val="20"/>
        </w:rPr>
        <w:tab/>
        <w:t>CONTRACT DRAWINGS</w:t>
      </w:r>
    </w:p>
    <w:p w14:paraId="38B85730" w14:textId="77777777" w:rsidR="00E7163D" w:rsidRPr="00E7163D" w:rsidRDefault="00E7163D" w:rsidP="000733FA">
      <w:pPr>
        <w:widowControl w:val="0"/>
        <w:numPr>
          <w:ilvl w:val="0"/>
          <w:numId w:val="5"/>
        </w:numPr>
        <w:tabs>
          <w:tab w:val="left" w:pos="709"/>
        </w:tabs>
        <w:autoSpaceDE w:val="0"/>
        <w:autoSpaceDN w:val="0"/>
        <w:adjustRightInd w:val="0"/>
        <w:spacing w:after="200"/>
        <w:ind w:left="0" w:right="95" w:firstLine="0"/>
        <w:contextualSpacing/>
        <w:jc w:val="both"/>
        <w:rPr>
          <w:rFonts w:ascii="Leelawadee" w:eastAsia="Calibri" w:hAnsi="Leelawadee" w:cs="Leelawadee"/>
          <w:sz w:val="22"/>
          <w:szCs w:val="22"/>
        </w:rPr>
      </w:pPr>
      <w:r w:rsidRPr="00E7163D">
        <w:rPr>
          <w:rFonts w:ascii="Leelawadee" w:eastAsia="Calibri" w:hAnsi="Leelawadee" w:cs="Leelawadee"/>
          <w:sz w:val="20"/>
          <w:szCs w:val="20"/>
        </w:rPr>
        <w:t xml:space="preserve">The Contract Drawings: The same as the tender drawings. </w:t>
      </w:r>
    </w:p>
    <w:p w14:paraId="12F5AC0D" w14:textId="77777777" w:rsidR="00E7163D" w:rsidRPr="009861BF" w:rsidRDefault="00E7163D" w:rsidP="00E7163D">
      <w:pPr>
        <w:widowControl w:val="0"/>
        <w:tabs>
          <w:tab w:val="left" w:pos="709"/>
        </w:tabs>
        <w:autoSpaceDE w:val="0"/>
        <w:autoSpaceDN w:val="0"/>
        <w:adjustRightInd w:val="0"/>
        <w:spacing w:after="200"/>
        <w:ind w:right="95"/>
        <w:contextualSpacing/>
        <w:jc w:val="both"/>
        <w:rPr>
          <w:rFonts w:ascii="Leelawadee" w:eastAsia="Calibri" w:hAnsi="Leelawadee" w:cs="Leelawadee"/>
          <w:sz w:val="16"/>
          <w:szCs w:val="16"/>
        </w:rPr>
      </w:pPr>
    </w:p>
    <w:p w14:paraId="75D6308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160A</w:t>
      </w:r>
      <w:r w:rsidRPr="00E7163D">
        <w:rPr>
          <w:rFonts w:ascii="Leelawadee" w:eastAsia="Calibri" w:hAnsi="Leelawadee" w:cs="Leelawadee"/>
          <w:sz w:val="20"/>
          <w:szCs w:val="20"/>
        </w:rPr>
        <w:tab/>
        <w:t>PRECONSTRUCTION INFORMATION</w:t>
      </w:r>
    </w:p>
    <w:p w14:paraId="03E5D04A" w14:textId="4D709F73" w:rsidR="00D05479" w:rsidRDefault="00E7163D" w:rsidP="00B2113C">
      <w:pPr>
        <w:widowControl w:val="0"/>
        <w:numPr>
          <w:ilvl w:val="0"/>
          <w:numId w:val="37"/>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Format: Pre construction Information is </w:t>
      </w:r>
      <w:r w:rsidR="009861BF">
        <w:rPr>
          <w:rFonts w:ascii="Leelawadee" w:eastAsia="Calibri" w:hAnsi="Leelawadee" w:cs="Leelawadee"/>
          <w:sz w:val="20"/>
          <w:szCs w:val="20"/>
        </w:rPr>
        <w:t>as contained in this document</w:t>
      </w:r>
      <w:r w:rsidR="00D05479">
        <w:rPr>
          <w:rFonts w:ascii="Leelawadee" w:eastAsia="Calibri" w:hAnsi="Leelawadee" w:cs="Leelawadee"/>
          <w:sz w:val="20"/>
          <w:szCs w:val="20"/>
        </w:rPr>
        <w:t xml:space="preserve"> and</w:t>
      </w:r>
      <w:r w:rsidRPr="00E7163D">
        <w:rPr>
          <w:rFonts w:ascii="Leelawadee" w:eastAsia="Calibri" w:hAnsi="Leelawadee" w:cs="Leelawadee"/>
          <w:sz w:val="20"/>
          <w:szCs w:val="20"/>
        </w:rPr>
        <w:t xml:space="preserve"> </w:t>
      </w:r>
      <w:r w:rsidR="00D05479">
        <w:rPr>
          <w:rFonts w:ascii="Leelawadee" w:eastAsia="Calibri" w:hAnsi="Leelawadee" w:cs="Leelawadee"/>
          <w:sz w:val="20"/>
          <w:szCs w:val="20"/>
        </w:rPr>
        <w:t>Pre – Construction plan prepared by principal designer and emailed to tenderers.</w:t>
      </w:r>
    </w:p>
    <w:p w14:paraId="3BCB0F1C" w14:textId="77777777" w:rsidR="00E7163D" w:rsidRPr="00FB1324"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780F7531" w14:textId="69C30C76" w:rsidR="00E7163D" w:rsidRPr="00BA7683" w:rsidRDefault="00E7163D" w:rsidP="00E7163D">
      <w:pPr>
        <w:tabs>
          <w:tab w:val="left" w:pos="709"/>
        </w:tabs>
        <w:ind w:right="95"/>
        <w:jc w:val="both"/>
        <w:rPr>
          <w:rFonts w:ascii="Leelawadee" w:eastAsia="Calibri" w:hAnsi="Leelawadee" w:cs="Leelawadee"/>
          <w:sz w:val="20"/>
          <w:szCs w:val="20"/>
        </w:rPr>
      </w:pPr>
      <w:r w:rsidRPr="00BA7683">
        <w:rPr>
          <w:rFonts w:ascii="Leelawadee" w:eastAsia="Calibri" w:hAnsi="Leelawadee" w:cs="Leelawadee"/>
          <w:sz w:val="20"/>
          <w:szCs w:val="20"/>
        </w:rPr>
        <w:t>180</w:t>
      </w:r>
      <w:r w:rsidRPr="00BA7683">
        <w:rPr>
          <w:rFonts w:ascii="Leelawadee" w:eastAsia="Calibri" w:hAnsi="Leelawadee" w:cs="Leelawadee"/>
          <w:sz w:val="20"/>
          <w:szCs w:val="20"/>
        </w:rPr>
        <w:tab/>
        <w:t>OTHER DOCUMENTS</w:t>
      </w:r>
    </w:p>
    <w:p w14:paraId="040FD8B5" w14:textId="4E980A97" w:rsid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BA7683">
        <w:rPr>
          <w:rFonts w:ascii="Leelawadee" w:eastAsia="Calibri" w:hAnsi="Leelawadee" w:cs="Leelawadee"/>
          <w:sz w:val="20"/>
          <w:szCs w:val="20"/>
        </w:rPr>
        <w:t xml:space="preserve">Other documents </w:t>
      </w:r>
      <w:r w:rsidR="00A333E8">
        <w:rPr>
          <w:rFonts w:ascii="Leelawadee" w:eastAsia="Calibri" w:hAnsi="Leelawadee" w:cs="Leelawadee"/>
          <w:sz w:val="20"/>
          <w:szCs w:val="20"/>
        </w:rPr>
        <w:t xml:space="preserve">pertaining </w:t>
      </w:r>
      <w:r w:rsidRPr="00BA7683">
        <w:rPr>
          <w:rFonts w:ascii="Leelawadee" w:eastAsia="Calibri" w:hAnsi="Leelawadee" w:cs="Leelawadee"/>
          <w:sz w:val="20"/>
          <w:szCs w:val="20"/>
        </w:rPr>
        <w:t xml:space="preserve">to the Contract </w:t>
      </w:r>
      <w:r w:rsidR="00A333E8">
        <w:rPr>
          <w:rFonts w:ascii="Leelawadee" w:eastAsia="Calibri" w:hAnsi="Leelawadee" w:cs="Leelawadee"/>
          <w:sz w:val="20"/>
          <w:szCs w:val="20"/>
        </w:rPr>
        <w:t>comprise the following</w:t>
      </w:r>
      <w:r w:rsidRPr="00BA7683">
        <w:rPr>
          <w:rFonts w:ascii="Leelawadee" w:eastAsia="Calibri" w:hAnsi="Leelawadee" w:cs="Leelawadee"/>
          <w:sz w:val="20"/>
          <w:szCs w:val="20"/>
        </w:rPr>
        <w:t xml:space="preserve">: </w:t>
      </w:r>
    </w:p>
    <w:p w14:paraId="296981FD" w14:textId="6976578B" w:rsidR="00A333E8" w:rsidRPr="00BA7683" w:rsidRDefault="00A333E8" w:rsidP="00A333E8">
      <w:pPr>
        <w:widowControl w:val="0"/>
        <w:numPr>
          <w:ilvl w:val="0"/>
          <w:numId w:val="6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Appendices to the Specification</w:t>
      </w:r>
    </w:p>
    <w:p w14:paraId="6D23E3F7" w14:textId="62F00394" w:rsidR="00E7163D" w:rsidRDefault="00797EDF" w:rsidP="00A333E8">
      <w:pPr>
        <w:widowControl w:val="0"/>
        <w:numPr>
          <w:ilvl w:val="0"/>
          <w:numId w:val="6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BA7683">
        <w:rPr>
          <w:rFonts w:ascii="Leelawadee" w:eastAsia="Calibri" w:hAnsi="Leelawadee" w:cs="Leelawadee"/>
          <w:sz w:val="20"/>
          <w:szCs w:val="20"/>
        </w:rPr>
        <w:t xml:space="preserve">Appendix 1 – </w:t>
      </w:r>
      <w:r w:rsidR="00BA7683" w:rsidRPr="00BA7683">
        <w:rPr>
          <w:rFonts w:ascii="Leelawadee" w:eastAsia="Calibri" w:hAnsi="Leelawadee" w:cs="Leelawadee"/>
          <w:sz w:val="20"/>
          <w:szCs w:val="20"/>
        </w:rPr>
        <w:t>Guidance on Repair and pointing of Greensand walls</w:t>
      </w:r>
      <w:r w:rsidR="00BA7683">
        <w:rPr>
          <w:rFonts w:ascii="Leelawadee" w:eastAsia="Calibri" w:hAnsi="Leelawadee" w:cs="Leelawadee"/>
          <w:sz w:val="20"/>
          <w:szCs w:val="20"/>
        </w:rPr>
        <w:t xml:space="preserve">. </w:t>
      </w:r>
    </w:p>
    <w:p w14:paraId="4B14A980" w14:textId="38083EDD" w:rsidR="00BA7683" w:rsidRDefault="00BA7683" w:rsidP="00A333E8">
      <w:pPr>
        <w:widowControl w:val="0"/>
        <w:numPr>
          <w:ilvl w:val="0"/>
          <w:numId w:val="6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Appendix 2 – Installation of Cellular Soakaways. </w:t>
      </w:r>
    </w:p>
    <w:p w14:paraId="22F32D63" w14:textId="6495C7D5" w:rsidR="00BA7683" w:rsidRPr="00BA7683" w:rsidRDefault="00A75ABD" w:rsidP="00A333E8">
      <w:pPr>
        <w:widowControl w:val="0"/>
        <w:numPr>
          <w:ilvl w:val="0"/>
          <w:numId w:val="66"/>
        </w:numPr>
        <w:tabs>
          <w:tab w:val="left" w:pos="709"/>
        </w:tabs>
        <w:autoSpaceDE w:val="0"/>
        <w:autoSpaceDN w:val="0"/>
        <w:adjustRightInd w:val="0"/>
        <w:ind w:right="96"/>
        <w:jc w:val="both"/>
        <w:rPr>
          <w:rFonts w:ascii="Leelawadee" w:eastAsia="Calibri" w:hAnsi="Leelawadee" w:cs="Leelawadee"/>
          <w:sz w:val="20"/>
          <w:szCs w:val="20"/>
        </w:rPr>
      </w:pPr>
      <w:r>
        <w:rPr>
          <w:rFonts w:ascii="Leelawadee" w:eastAsia="Calibri" w:hAnsi="Leelawadee" w:cs="Leelawadee"/>
          <w:sz w:val="20"/>
          <w:szCs w:val="20"/>
        </w:rPr>
        <w:t>Appendix 3 – Zinsser Paint Specification</w:t>
      </w:r>
    </w:p>
    <w:p w14:paraId="6D49A22B" w14:textId="1D03B761" w:rsidR="00C352BC" w:rsidRPr="00C352BC" w:rsidRDefault="00C352BC" w:rsidP="00A333E8">
      <w:pPr>
        <w:pStyle w:val="ListParagraph"/>
        <w:widowControl w:val="0"/>
        <w:numPr>
          <w:ilvl w:val="0"/>
          <w:numId w:val="66"/>
        </w:numPr>
        <w:tabs>
          <w:tab w:val="left" w:pos="709"/>
        </w:tabs>
        <w:autoSpaceDE w:val="0"/>
        <w:autoSpaceDN w:val="0"/>
        <w:adjustRightInd w:val="0"/>
        <w:ind w:right="95"/>
        <w:jc w:val="both"/>
        <w:rPr>
          <w:rFonts w:ascii="Leelawadee" w:eastAsia="Calibri" w:hAnsi="Leelawadee" w:cs="Leelawadee"/>
          <w:sz w:val="20"/>
          <w:szCs w:val="20"/>
        </w:rPr>
      </w:pPr>
      <w:r>
        <w:rPr>
          <w:rFonts w:ascii="Leelawadee" w:eastAsia="Calibri" w:hAnsi="Leelawadee" w:cs="Leelawadee"/>
          <w:sz w:val="20"/>
          <w:szCs w:val="20"/>
        </w:rPr>
        <w:t>Appendix 4 – 2025 photos of trial pits around piers</w:t>
      </w:r>
    </w:p>
    <w:p w14:paraId="5B7E45A4" w14:textId="02680F43" w:rsidR="00C352BC" w:rsidRDefault="00A333E8" w:rsidP="00A333E8">
      <w:pPr>
        <w:widowControl w:val="0"/>
        <w:numPr>
          <w:ilvl w:val="0"/>
          <w:numId w:val="6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Structural Engineer’s Specification Section</w:t>
      </w:r>
      <w:r w:rsidR="00EC7579">
        <w:rPr>
          <w:rFonts w:ascii="Leelawadee" w:eastAsia="Calibri" w:hAnsi="Leelawadee" w:cs="Leelawadee"/>
          <w:sz w:val="20"/>
          <w:szCs w:val="20"/>
        </w:rPr>
        <w:t>s</w:t>
      </w:r>
    </w:p>
    <w:p w14:paraId="4AB91D28" w14:textId="77777777" w:rsidR="00C352BC" w:rsidRDefault="00EC7579" w:rsidP="00EC7579">
      <w:pPr>
        <w:widowControl w:val="0"/>
        <w:numPr>
          <w:ilvl w:val="0"/>
          <w:numId w:val="6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C7579">
        <w:rPr>
          <w:rFonts w:ascii="Leelawadee" w:eastAsia="Calibri" w:hAnsi="Leelawadee" w:cs="Leelawadee"/>
          <w:sz w:val="20"/>
          <w:szCs w:val="20"/>
        </w:rPr>
        <w:t>SP01 - Preliminary Clauses Specification</w:t>
      </w:r>
    </w:p>
    <w:p w14:paraId="45884DA3" w14:textId="77777777" w:rsidR="00EC7579" w:rsidRDefault="00EC7579" w:rsidP="00EC7579">
      <w:pPr>
        <w:widowControl w:val="0"/>
        <w:numPr>
          <w:ilvl w:val="0"/>
          <w:numId w:val="6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C7579">
        <w:rPr>
          <w:rFonts w:ascii="Leelawadee" w:eastAsia="Calibri" w:hAnsi="Leelawadee" w:cs="Leelawadee"/>
          <w:sz w:val="20"/>
          <w:szCs w:val="20"/>
        </w:rPr>
        <w:t>SP02 - Steelwork Specification</w:t>
      </w:r>
    </w:p>
    <w:p w14:paraId="1C6EB214" w14:textId="77777777" w:rsidR="00EC7579" w:rsidRDefault="00EC7579" w:rsidP="00EC7579">
      <w:pPr>
        <w:widowControl w:val="0"/>
        <w:numPr>
          <w:ilvl w:val="0"/>
          <w:numId w:val="6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C7579">
        <w:rPr>
          <w:rFonts w:ascii="Leelawadee" w:eastAsia="Calibri" w:hAnsi="Leelawadee" w:cs="Leelawadee"/>
          <w:sz w:val="20"/>
          <w:szCs w:val="20"/>
        </w:rPr>
        <w:t>SP03 - Corrosion Protection Specification</w:t>
      </w:r>
    </w:p>
    <w:p w14:paraId="14ED69DA" w14:textId="695653B1" w:rsidR="00EC7579" w:rsidRPr="00C352BC" w:rsidRDefault="00EC7579" w:rsidP="00EC7579">
      <w:pPr>
        <w:widowControl w:val="0"/>
        <w:numPr>
          <w:ilvl w:val="0"/>
          <w:numId w:val="66"/>
        </w:numPr>
        <w:tabs>
          <w:tab w:val="left" w:pos="709"/>
        </w:tabs>
        <w:autoSpaceDE w:val="0"/>
        <w:autoSpaceDN w:val="0"/>
        <w:adjustRightInd w:val="0"/>
        <w:spacing w:after="200"/>
        <w:ind w:right="95"/>
        <w:contextualSpacing/>
        <w:jc w:val="both"/>
        <w:rPr>
          <w:rFonts w:ascii="Leelawadee" w:eastAsia="Calibri" w:hAnsi="Leelawadee" w:cs="Leelawadee"/>
          <w:sz w:val="20"/>
          <w:szCs w:val="20"/>
        </w:rPr>
        <w:sectPr w:rsidR="00EC7579" w:rsidRPr="00C352BC" w:rsidSect="00CD48C2">
          <w:footerReference w:type="default" r:id="rId15"/>
          <w:pgSz w:w="11906" w:h="16838"/>
          <w:pgMar w:top="1560" w:right="1700" w:bottom="709" w:left="1440" w:header="851" w:footer="860" w:gutter="0"/>
          <w:pgNumType w:start="1"/>
          <w:cols w:space="708"/>
          <w:docGrid w:linePitch="360"/>
        </w:sectPr>
      </w:pPr>
      <w:r w:rsidRPr="00EC7579">
        <w:rPr>
          <w:rFonts w:ascii="Leelawadee" w:eastAsia="Calibri" w:hAnsi="Leelawadee" w:cs="Leelawadee"/>
          <w:sz w:val="20"/>
          <w:szCs w:val="20"/>
        </w:rPr>
        <w:t>SP04 - Timber Specification</w:t>
      </w:r>
    </w:p>
    <w:p w14:paraId="7302920E" w14:textId="393B28EB"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A12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THE SITE/ EXISTING BUILDINGS</w:t>
      </w:r>
    </w:p>
    <w:p w14:paraId="44AA1653" w14:textId="77777777" w:rsidR="00E7163D" w:rsidRPr="00FB1324" w:rsidRDefault="00E7163D" w:rsidP="00E7163D">
      <w:pPr>
        <w:tabs>
          <w:tab w:val="left" w:pos="709"/>
        </w:tabs>
        <w:ind w:right="95"/>
        <w:jc w:val="both"/>
        <w:rPr>
          <w:rFonts w:ascii="Leelawadee" w:eastAsia="Calibri" w:hAnsi="Leelawadee" w:cs="Leelawadee"/>
          <w:sz w:val="20"/>
          <w:szCs w:val="32"/>
        </w:rPr>
      </w:pPr>
    </w:p>
    <w:p w14:paraId="4C27561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THE SITE</w:t>
      </w:r>
    </w:p>
    <w:p w14:paraId="1C1E14A2" w14:textId="78C2AC83" w:rsidR="00336329" w:rsidRPr="00336329" w:rsidRDefault="00336329"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336329">
        <w:rPr>
          <w:rFonts w:ascii="Leelawadee" w:eastAsia="Calibri" w:hAnsi="Leelawadee" w:cs="Leelawadee"/>
          <w:sz w:val="20"/>
          <w:szCs w:val="20"/>
        </w:rPr>
        <w:t xml:space="preserve">Description: The </w:t>
      </w:r>
      <w:r w:rsidR="00D05479">
        <w:rPr>
          <w:rFonts w:ascii="Leelawadee" w:eastAsia="Calibri" w:hAnsi="Leelawadee" w:cs="Leelawadee"/>
          <w:sz w:val="20"/>
          <w:szCs w:val="20"/>
        </w:rPr>
        <w:t xml:space="preserve">Lychgate is on the north boundary of the cemetery and forms the main entrance to it. </w:t>
      </w:r>
      <w:r w:rsidR="00A939B8">
        <w:rPr>
          <w:rFonts w:ascii="Leelawadee" w:eastAsia="Calibri" w:hAnsi="Leelawadee" w:cs="Leelawadee"/>
          <w:sz w:val="20"/>
          <w:szCs w:val="20"/>
        </w:rPr>
        <w:t xml:space="preserve">Vandyke Road runs close to the Lychgate. </w:t>
      </w:r>
      <w:r w:rsidR="00B04645">
        <w:rPr>
          <w:rFonts w:ascii="Leelawadee" w:eastAsia="Calibri" w:hAnsi="Leelawadee" w:cs="Leelawadee"/>
          <w:sz w:val="20"/>
          <w:szCs w:val="20"/>
        </w:rPr>
        <w:t>Refer to drg 24-01.</w:t>
      </w:r>
    </w:p>
    <w:p w14:paraId="490A5CBF" w14:textId="77777777" w:rsidR="00E7163D" w:rsidRPr="00FB1324"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2D94F9A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w:t>
      </w:r>
      <w:r w:rsidRPr="00E7163D">
        <w:rPr>
          <w:rFonts w:ascii="Leelawadee" w:eastAsia="Calibri" w:hAnsi="Leelawadee" w:cs="Leelawadee"/>
          <w:sz w:val="20"/>
          <w:szCs w:val="20"/>
        </w:rPr>
        <w:tab/>
        <w:t>EXISTING BUILDINGS ON/ ADJACENT TO THE SITE</w:t>
      </w:r>
    </w:p>
    <w:p w14:paraId="473B7070" w14:textId="107A9C85" w:rsidR="00190DF8" w:rsidRDefault="00190DF8"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190DF8">
        <w:rPr>
          <w:rFonts w:ascii="Leelawadee" w:eastAsia="Calibri" w:hAnsi="Leelawadee" w:cs="Leelawadee"/>
          <w:sz w:val="20"/>
          <w:szCs w:val="20"/>
        </w:rPr>
        <w:t xml:space="preserve">Description: </w:t>
      </w:r>
      <w:r w:rsidR="00A939B8" w:rsidRPr="00A939B8">
        <w:rPr>
          <w:rFonts w:ascii="Leelawadee" w:eastAsia="Calibri" w:hAnsi="Leelawadee" w:cs="Leelawadee"/>
          <w:sz w:val="20"/>
          <w:szCs w:val="20"/>
        </w:rPr>
        <w:t xml:space="preserve">Vandyke Road Cemetery was opened in 1884. A public design competition was held for the design of the </w:t>
      </w:r>
      <w:r w:rsidR="00A939B8">
        <w:rPr>
          <w:rFonts w:ascii="Leelawadee" w:eastAsia="Calibri" w:hAnsi="Leelawadee" w:cs="Leelawadee"/>
          <w:sz w:val="20"/>
          <w:szCs w:val="20"/>
        </w:rPr>
        <w:t>C</w:t>
      </w:r>
      <w:r w:rsidR="00A939B8" w:rsidRPr="00A939B8">
        <w:rPr>
          <w:rFonts w:ascii="Leelawadee" w:eastAsia="Calibri" w:hAnsi="Leelawadee" w:cs="Leelawadee"/>
          <w:sz w:val="20"/>
          <w:szCs w:val="20"/>
        </w:rPr>
        <w:t xml:space="preserve">hapel and the </w:t>
      </w:r>
      <w:r w:rsidR="00A939B8">
        <w:rPr>
          <w:rFonts w:ascii="Leelawadee" w:eastAsia="Calibri" w:hAnsi="Leelawadee" w:cs="Leelawadee"/>
          <w:sz w:val="20"/>
          <w:szCs w:val="20"/>
        </w:rPr>
        <w:t>L</w:t>
      </w:r>
      <w:r w:rsidR="00A939B8" w:rsidRPr="00A939B8">
        <w:rPr>
          <w:rFonts w:ascii="Leelawadee" w:eastAsia="Calibri" w:hAnsi="Leelawadee" w:cs="Leelawadee"/>
          <w:sz w:val="20"/>
          <w:szCs w:val="20"/>
        </w:rPr>
        <w:t>ychgate</w:t>
      </w:r>
      <w:r w:rsidRPr="00190DF8">
        <w:rPr>
          <w:rFonts w:ascii="Leelawadee" w:eastAsia="Calibri" w:hAnsi="Leelawadee" w:cs="Leelawadee"/>
          <w:sz w:val="20"/>
          <w:szCs w:val="20"/>
        </w:rPr>
        <w:t xml:space="preserve">. </w:t>
      </w:r>
      <w:r w:rsidR="00A939B8">
        <w:rPr>
          <w:rFonts w:ascii="Leelawadee" w:eastAsia="Calibri" w:hAnsi="Leelawadee" w:cs="Leelawadee"/>
          <w:sz w:val="20"/>
          <w:szCs w:val="20"/>
        </w:rPr>
        <w:t>The Chapel sits to the south of the Lychgate</w:t>
      </w:r>
      <w:r w:rsidR="00265D9A">
        <w:rPr>
          <w:rFonts w:ascii="Leelawadee" w:eastAsia="Calibri" w:hAnsi="Leelawadee" w:cs="Leelawadee"/>
          <w:sz w:val="20"/>
          <w:szCs w:val="20"/>
        </w:rPr>
        <w:t xml:space="preserve"> and there</w:t>
      </w:r>
      <w:r w:rsidR="00A939B8">
        <w:rPr>
          <w:rFonts w:ascii="Leelawadee" w:eastAsia="Calibri" w:hAnsi="Leelawadee" w:cs="Leelawadee"/>
          <w:sz w:val="20"/>
          <w:szCs w:val="20"/>
        </w:rPr>
        <w:t xml:space="preserve"> a small Mortuary to the east of the Lychgate</w:t>
      </w:r>
      <w:r w:rsidR="00265D9A">
        <w:rPr>
          <w:rFonts w:ascii="Leelawadee" w:eastAsia="Calibri" w:hAnsi="Leelawadee" w:cs="Leelawadee"/>
          <w:sz w:val="20"/>
          <w:szCs w:val="20"/>
        </w:rPr>
        <w:t>. Although not listed all buildings on site are contemporary and with a notable consistent design.</w:t>
      </w:r>
    </w:p>
    <w:p w14:paraId="4E554590" w14:textId="7420BF62" w:rsidR="00E7163D" w:rsidRDefault="00265D9A"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Around the cemetery there are residential buildings and a school to the east. </w:t>
      </w:r>
    </w:p>
    <w:p w14:paraId="385A8D17" w14:textId="77777777" w:rsidR="00190DF8" w:rsidRPr="00FB1324" w:rsidRDefault="00190DF8" w:rsidP="00190DF8">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04E374CA" w14:textId="2BAEF892" w:rsidR="007D0716" w:rsidRPr="007D0716" w:rsidRDefault="007D0716" w:rsidP="007D0716">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7D0716">
        <w:rPr>
          <w:rFonts w:ascii="Leelawadee" w:eastAsia="Calibri" w:hAnsi="Leelawadee" w:cs="Leelawadee"/>
          <w:sz w:val="20"/>
          <w:szCs w:val="20"/>
        </w:rPr>
        <w:t>140</w:t>
      </w:r>
      <w:r w:rsidR="00C80C13">
        <w:rPr>
          <w:rFonts w:ascii="Leelawadee" w:eastAsia="Calibri" w:hAnsi="Leelawadee" w:cs="Leelawadee"/>
          <w:sz w:val="20"/>
          <w:szCs w:val="20"/>
        </w:rPr>
        <w:t>A</w:t>
      </w:r>
      <w:r w:rsidRPr="007D0716">
        <w:rPr>
          <w:rFonts w:ascii="Leelawadee" w:eastAsia="Calibri" w:hAnsi="Leelawadee" w:cs="Leelawadee"/>
          <w:sz w:val="20"/>
          <w:szCs w:val="20"/>
        </w:rPr>
        <w:tab/>
        <w:t>EXISTING UTILITIES AND SERVICES</w:t>
      </w:r>
    </w:p>
    <w:p w14:paraId="25041D29" w14:textId="716F449D" w:rsidR="007D0716" w:rsidRPr="007D0716" w:rsidRDefault="007D0716"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7D0716">
        <w:rPr>
          <w:rFonts w:ascii="Leelawadee" w:eastAsia="Calibri" w:hAnsi="Leelawadee" w:cs="Leelawadee"/>
          <w:sz w:val="20"/>
          <w:szCs w:val="20"/>
        </w:rPr>
        <w:t>Drawings:</w:t>
      </w:r>
      <w:r w:rsidR="00921BB0">
        <w:rPr>
          <w:rFonts w:ascii="Leelawadee" w:eastAsia="Calibri" w:hAnsi="Leelawadee" w:cs="Leelawadee"/>
          <w:sz w:val="20"/>
          <w:szCs w:val="20"/>
        </w:rPr>
        <w:t xml:space="preserve"> </w:t>
      </w:r>
      <w:r w:rsidR="00C80C13">
        <w:rPr>
          <w:rFonts w:ascii="Leelawadee" w:eastAsia="Calibri" w:hAnsi="Leelawadee" w:cs="Leelawadee"/>
          <w:sz w:val="20"/>
          <w:szCs w:val="20"/>
        </w:rPr>
        <w:t xml:space="preserve">There are no available drawings. </w:t>
      </w:r>
    </w:p>
    <w:p w14:paraId="29DF7514" w14:textId="008D9670" w:rsidR="007D0716" w:rsidRDefault="007D0716"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7D0716">
        <w:rPr>
          <w:rFonts w:ascii="Leelawadee" w:eastAsia="Calibri" w:hAnsi="Leelawadee" w:cs="Leelawadee"/>
          <w:sz w:val="20"/>
          <w:szCs w:val="20"/>
        </w:rPr>
        <w:tab/>
        <w:t>Other information</w:t>
      </w:r>
      <w:r w:rsidRPr="00921BB0">
        <w:rPr>
          <w:rFonts w:ascii="Leelawadee" w:eastAsia="Calibri" w:hAnsi="Leelawadee" w:cs="Leelawadee"/>
          <w:sz w:val="20"/>
          <w:szCs w:val="20"/>
        </w:rPr>
        <w:t>:</w:t>
      </w:r>
      <w:r w:rsidR="00BD55ED">
        <w:rPr>
          <w:rFonts w:ascii="Leelawadee" w:eastAsia="Calibri" w:hAnsi="Leelawadee" w:cs="Leelawadee"/>
          <w:sz w:val="20"/>
          <w:szCs w:val="20"/>
        </w:rPr>
        <w:t xml:space="preserve"> </w:t>
      </w:r>
      <w:r w:rsidR="00C80C13">
        <w:rPr>
          <w:rFonts w:ascii="Leelawadee" w:eastAsia="Calibri" w:hAnsi="Leelawadee" w:cs="Leelawadee"/>
          <w:sz w:val="20"/>
          <w:szCs w:val="20"/>
        </w:rPr>
        <w:t>Refer to Clause A34/510 and Schedule of Work for requisite surveys</w:t>
      </w:r>
      <w:r w:rsidRPr="00921BB0">
        <w:rPr>
          <w:rFonts w:ascii="Leelawadee" w:eastAsia="Calibri" w:hAnsi="Leelawadee" w:cs="Leelawadee"/>
          <w:sz w:val="20"/>
          <w:szCs w:val="20"/>
        </w:rPr>
        <w:t>.</w:t>
      </w:r>
      <w:r w:rsidRPr="007D0716">
        <w:rPr>
          <w:rFonts w:ascii="Leelawadee" w:eastAsia="Calibri" w:hAnsi="Leelawadee" w:cs="Leelawadee"/>
          <w:sz w:val="20"/>
          <w:szCs w:val="20"/>
        </w:rPr>
        <w:t xml:space="preserve"> </w:t>
      </w:r>
    </w:p>
    <w:p w14:paraId="7C9B492B" w14:textId="77777777" w:rsidR="007D0716" w:rsidRPr="00FB1324" w:rsidRDefault="007D0716" w:rsidP="007D0716">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6C52ECB5" w14:textId="77777777" w:rsidR="007D0716" w:rsidRPr="007D0716" w:rsidRDefault="007D0716" w:rsidP="007D0716">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7D0716">
        <w:rPr>
          <w:rFonts w:ascii="Leelawadee" w:eastAsia="Calibri" w:hAnsi="Leelawadee" w:cs="Leelawadee"/>
          <w:sz w:val="20"/>
          <w:szCs w:val="20"/>
        </w:rPr>
        <w:t>180</w:t>
      </w:r>
      <w:r w:rsidRPr="007D0716">
        <w:rPr>
          <w:rFonts w:ascii="Leelawadee" w:eastAsia="Calibri" w:hAnsi="Leelawadee" w:cs="Leelawadee"/>
          <w:sz w:val="20"/>
          <w:szCs w:val="20"/>
        </w:rPr>
        <w:tab/>
        <w:t>HEALTH AND SAFETY FILE</w:t>
      </w:r>
    </w:p>
    <w:p w14:paraId="3F36722E" w14:textId="6D6601C4" w:rsidR="000244AE" w:rsidRDefault="007D0716" w:rsidP="00BD55ED">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7D0716">
        <w:rPr>
          <w:rFonts w:ascii="Leelawadee" w:eastAsia="Calibri" w:hAnsi="Leelawadee" w:cs="Leelawadee"/>
          <w:sz w:val="20"/>
          <w:szCs w:val="20"/>
        </w:rPr>
        <w:tab/>
        <w:t>Availability: The</w:t>
      </w:r>
      <w:r w:rsidR="00BD55ED">
        <w:rPr>
          <w:rFonts w:ascii="Leelawadee" w:eastAsia="Calibri" w:hAnsi="Leelawadee" w:cs="Leelawadee"/>
          <w:sz w:val="20"/>
          <w:szCs w:val="20"/>
        </w:rPr>
        <w:t>re are no known records of previous work to the building.</w:t>
      </w:r>
      <w:r w:rsidRPr="007D0716">
        <w:rPr>
          <w:rFonts w:ascii="Leelawadee" w:eastAsia="Calibri" w:hAnsi="Leelawadee" w:cs="Leelawadee"/>
          <w:sz w:val="20"/>
          <w:szCs w:val="20"/>
        </w:rPr>
        <w:t xml:space="preserve"> </w:t>
      </w:r>
    </w:p>
    <w:p w14:paraId="3657B490" w14:textId="77777777" w:rsidR="00BD55ED" w:rsidRPr="00FB1324" w:rsidRDefault="00BD55ED" w:rsidP="00BD55E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26C7155F" w14:textId="77777777" w:rsidR="007D0716" w:rsidRPr="007D0716" w:rsidRDefault="007D0716" w:rsidP="007D0716">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7D0716">
        <w:rPr>
          <w:rFonts w:ascii="Leelawadee" w:eastAsia="Calibri" w:hAnsi="Leelawadee" w:cs="Leelawadee"/>
          <w:sz w:val="20"/>
          <w:szCs w:val="20"/>
        </w:rPr>
        <w:t>200</w:t>
      </w:r>
      <w:r w:rsidRPr="007D0716">
        <w:rPr>
          <w:rFonts w:ascii="Leelawadee" w:eastAsia="Calibri" w:hAnsi="Leelawadee" w:cs="Leelawadee"/>
          <w:sz w:val="20"/>
          <w:szCs w:val="20"/>
        </w:rPr>
        <w:tab/>
      </w:r>
      <w:r w:rsidRPr="009F274C">
        <w:rPr>
          <w:rFonts w:ascii="Leelawadee" w:eastAsia="Calibri" w:hAnsi="Leelawadee" w:cs="Leelawadee"/>
          <w:sz w:val="20"/>
          <w:szCs w:val="20"/>
        </w:rPr>
        <w:t>ACCESS TO THE SITE</w:t>
      </w:r>
    </w:p>
    <w:p w14:paraId="3E8B9C01" w14:textId="65F5D448" w:rsidR="007D0716" w:rsidRPr="00A75ABD" w:rsidRDefault="007D0716"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A75ABD">
        <w:rPr>
          <w:rFonts w:ascii="Leelawadee" w:eastAsia="Calibri" w:hAnsi="Leelawadee" w:cs="Leelawadee"/>
          <w:sz w:val="20"/>
          <w:szCs w:val="20"/>
        </w:rPr>
        <w:t>Description: Vehicular access</w:t>
      </w:r>
      <w:r w:rsidR="00BD55ED" w:rsidRPr="00A75ABD">
        <w:rPr>
          <w:rFonts w:ascii="Leelawadee" w:eastAsia="Calibri" w:hAnsi="Leelawadee" w:cs="Leelawadee"/>
          <w:sz w:val="20"/>
          <w:szCs w:val="20"/>
        </w:rPr>
        <w:t xml:space="preserve"> for delivery of materials</w:t>
      </w:r>
      <w:r w:rsidRPr="00A75ABD">
        <w:rPr>
          <w:rFonts w:ascii="Leelawadee" w:eastAsia="Calibri" w:hAnsi="Leelawadee" w:cs="Leelawadee"/>
          <w:sz w:val="20"/>
          <w:szCs w:val="20"/>
        </w:rPr>
        <w:t xml:space="preserve"> is from </w:t>
      </w:r>
      <w:r w:rsidR="00BD55ED" w:rsidRPr="00A75ABD">
        <w:rPr>
          <w:rFonts w:ascii="Leelawadee" w:eastAsia="Calibri" w:hAnsi="Leelawadee" w:cs="Leelawadee"/>
          <w:sz w:val="20"/>
          <w:szCs w:val="20"/>
        </w:rPr>
        <w:t>Vandyke Road</w:t>
      </w:r>
      <w:r w:rsidR="00A75ABD">
        <w:rPr>
          <w:rFonts w:ascii="Leelawadee" w:eastAsia="Calibri" w:hAnsi="Leelawadee" w:cs="Leelawadee"/>
          <w:sz w:val="20"/>
          <w:szCs w:val="20"/>
        </w:rPr>
        <w:t>.</w:t>
      </w:r>
      <w:r w:rsidR="00BD55ED" w:rsidRPr="00A75ABD">
        <w:rPr>
          <w:rFonts w:ascii="Leelawadee" w:eastAsia="Calibri" w:hAnsi="Leelawadee" w:cs="Leelawadee"/>
          <w:sz w:val="20"/>
          <w:szCs w:val="20"/>
        </w:rPr>
        <w:t xml:space="preserve"> </w:t>
      </w:r>
      <w:r w:rsidRPr="00A75ABD">
        <w:rPr>
          <w:rFonts w:ascii="Leelawadee" w:eastAsia="Calibri" w:hAnsi="Leelawadee" w:cs="Leelawadee"/>
          <w:sz w:val="20"/>
          <w:szCs w:val="20"/>
        </w:rPr>
        <w:t xml:space="preserve">An alternative vehicular access exists to the </w:t>
      </w:r>
      <w:r w:rsidR="00BD55ED" w:rsidRPr="00A75ABD">
        <w:rPr>
          <w:rFonts w:ascii="Leelawadee" w:eastAsia="Calibri" w:hAnsi="Leelawadee" w:cs="Leelawadee"/>
          <w:sz w:val="20"/>
          <w:szCs w:val="20"/>
        </w:rPr>
        <w:t>south-west</w:t>
      </w:r>
      <w:r w:rsidRPr="00A75ABD">
        <w:rPr>
          <w:rFonts w:ascii="Leelawadee" w:eastAsia="Calibri" w:hAnsi="Leelawadee" w:cs="Leelawadee"/>
          <w:sz w:val="20"/>
          <w:szCs w:val="20"/>
        </w:rPr>
        <w:t xml:space="preserve"> of the c</w:t>
      </w:r>
      <w:r w:rsidR="00BD55ED" w:rsidRPr="00A75ABD">
        <w:rPr>
          <w:rFonts w:ascii="Leelawadee" w:eastAsia="Calibri" w:hAnsi="Leelawadee" w:cs="Leelawadee"/>
          <w:sz w:val="20"/>
          <w:szCs w:val="20"/>
        </w:rPr>
        <w:t xml:space="preserve">emetery </w:t>
      </w:r>
      <w:r w:rsidRPr="00A75ABD">
        <w:rPr>
          <w:rFonts w:ascii="Leelawadee" w:eastAsia="Calibri" w:hAnsi="Leelawadee" w:cs="Leelawadee"/>
          <w:sz w:val="20"/>
          <w:szCs w:val="20"/>
        </w:rPr>
        <w:t xml:space="preserve">and across the </w:t>
      </w:r>
      <w:r w:rsidR="0088591A" w:rsidRPr="00A75ABD">
        <w:rPr>
          <w:rFonts w:ascii="Leelawadee" w:eastAsia="Calibri" w:hAnsi="Leelawadee" w:cs="Leelawadee"/>
          <w:sz w:val="20"/>
          <w:szCs w:val="20"/>
        </w:rPr>
        <w:t xml:space="preserve">cemetery main paths, </w:t>
      </w:r>
      <w:r w:rsidR="00A75ABD">
        <w:rPr>
          <w:rFonts w:ascii="Leelawadee" w:eastAsia="Calibri" w:hAnsi="Leelawadee" w:cs="Leelawadee"/>
          <w:sz w:val="20"/>
          <w:szCs w:val="20"/>
        </w:rPr>
        <w:t>as noted on drg 123-1</w:t>
      </w:r>
      <w:r w:rsidR="0088591A" w:rsidRPr="00A75ABD">
        <w:rPr>
          <w:rFonts w:ascii="Leelawadee" w:eastAsia="Calibri" w:hAnsi="Leelawadee" w:cs="Leelawadee"/>
          <w:sz w:val="20"/>
          <w:szCs w:val="20"/>
        </w:rPr>
        <w:t>.</w:t>
      </w:r>
    </w:p>
    <w:p w14:paraId="0CEC9893" w14:textId="640132F6" w:rsidR="007D0716" w:rsidRPr="00A75ABD" w:rsidRDefault="007D0716" w:rsidP="007068D3">
      <w:pPr>
        <w:widowControl w:val="0"/>
        <w:numPr>
          <w:ilvl w:val="0"/>
          <w:numId w:val="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A75ABD">
        <w:rPr>
          <w:rFonts w:ascii="Leelawadee" w:eastAsia="Calibri" w:hAnsi="Leelawadee" w:cs="Leelawadee"/>
          <w:sz w:val="20"/>
          <w:szCs w:val="20"/>
        </w:rPr>
        <w:t xml:space="preserve">Limitations: </w:t>
      </w:r>
      <w:r w:rsidR="0088591A" w:rsidRPr="00A75ABD">
        <w:rPr>
          <w:rFonts w:ascii="Leelawadee" w:eastAsia="Calibri" w:hAnsi="Leelawadee" w:cs="Leelawadee"/>
          <w:sz w:val="20"/>
          <w:szCs w:val="20"/>
        </w:rPr>
        <w:t xml:space="preserve">Vandyke Road is a busy main road out of Leighton Buzzard and delivery of materials must be managed as 215 below. </w:t>
      </w:r>
    </w:p>
    <w:p w14:paraId="79862C17" w14:textId="77777777" w:rsidR="00887A2B" w:rsidRPr="00887A2B" w:rsidRDefault="00887A2B" w:rsidP="00887A2B">
      <w:pPr>
        <w:tabs>
          <w:tab w:val="left" w:pos="709"/>
        </w:tabs>
        <w:spacing w:after="200"/>
        <w:ind w:left="1080" w:right="95"/>
        <w:contextualSpacing/>
        <w:jc w:val="both"/>
        <w:rPr>
          <w:rFonts w:ascii="Leelawadee" w:eastAsia="Calibri" w:hAnsi="Leelawadee" w:cs="Leelawadee"/>
          <w:sz w:val="20"/>
          <w:szCs w:val="20"/>
        </w:rPr>
      </w:pPr>
    </w:p>
    <w:p w14:paraId="5985C65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210</w:t>
      </w:r>
      <w:r w:rsidRPr="00E7163D">
        <w:rPr>
          <w:rFonts w:ascii="Leelawadee" w:eastAsia="Calibri" w:hAnsi="Leelawadee" w:cs="Leelawadee"/>
          <w:sz w:val="20"/>
          <w:szCs w:val="20"/>
        </w:rPr>
        <w:tab/>
        <w:t>PARKING</w:t>
      </w:r>
    </w:p>
    <w:p w14:paraId="7C172390" w14:textId="77777777" w:rsidR="000244AE"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Restrictions on parking of the Contractor's and employees' vehicles: </w:t>
      </w:r>
    </w:p>
    <w:p w14:paraId="71A10AF7" w14:textId="2CDEAF2C" w:rsidR="00E7163D" w:rsidRPr="0088591A" w:rsidRDefault="000244AE" w:rsidP="0088591A">
      <w:pPr>
        <w:numPr>
          <w:ilvl w:val="0"/>
          <w:numId w:val="6"/>
        </w:numPr>
        <w:tabs>
          <w:tab w:val="left" w:pos="709"/>
        </w:tabs>
        <w:spacing w:after="200"/>
        <w:ind w:right="95"/>
        <w:contextualSpacing/>
        <w:jc w:val="both"/>
        <w:rPr>
          <w:rFonts w:ascii="Leelawadee" w:eastAsia="Calibri" w:hAnsi="Leelawadee" w:cs="Leelawadee"/>
          <w:sz w:val="20"/>
          <w:szCs w:val="22"/>
        </w:rPr>
      </w:pPr>
      <w:r w:rsidRPr="00921BB0">
        <w:rPr>
          <w:rFonts w:ascii="Leelawadee" w:eastAsia="Calibri" w:hAnsi="Leelawadee" w:cs="Leelawadee"/>
          <w:sz w:val="20"/>
          <w:szCs w:val="20"/>
        </w:rPr>
        <w:t xml:space="preserve">Limited parking is possible for up to </w:t>
      </w:r>
      <w:r w:rsidR="00A75ABD">
        <w:rPr>
          <w:rFonts w:ascii="Leelawadee" w:eastAsia="Calibri" w:hAnsi="Leelawadee" w:cs="Leelawadee"/>
          <w:sz w:val="20"/>
          <w:szCs w:val="20"/>
        </w:rPr>
        <w:t>3</w:t>
      </w:r>
      <w:r w:rsidRPr="00921BB0">
        <w:rPr>
          <w:rFonts w:ascii="Leelawadee" w:eastAsia="Calibri" w:hAnsi="Leelawadee" w:cs="Leelawadee"/>
          <w:sz w:val="20"/>
          <w:szCs w:val="20"/>
        </w:rPr>
        <w:t xml:space="preserve"> contractor's vehicles </w:t>
      </w:r>
      <w:r w:rsidR="0088591A">
        <w:rPr>
          <w:rFonts w:ascii="Leelawadee" w:eastAsia="Calibri" w:hAnsi="Leelawadee" w:cs="Leelawadee"/>
          <w:sz w:val="20"/>
          <w:szCs w:val="20"/>
        </w:rPr>
        <w:t>at the SW of the site.</w:t>
      </w:r>
    </w:p>
    <w:p w14:paraId="0677BABA" w14:textId="77777777" w:rsidR="0088591A" w:rsidRPr="00FB1324" w:rsidRDefault="0088591A" w:rsidP="0088591A">
      <w:pPr>
        <w:tabs>
          <w:tab w:val="left" w:pos="709"/>
        </w:tabs>
        <w:spacing w:after="200"/>
        <w:ind w:left="1080" w:right="95"/>
        <w:contextualSpacing/>
        <w:jc w:val="both"/>
        <w:rPr>
          <w:rFonts w:ascii="Leelawadee" w:eastAsia="Calibri" w:hAnsi="Leelawadee" w:cs="Leelawadee"/>
          <w:sz w:val="20"/>
          <w:szCs w:val="22"/>
        </w:rPr>
      </w:pPr>
    </w:p>
    <w:p w14:paraId="4A2EA56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215</w:t>
      </w:r>
      <w:r w:rsidRPr="00E7163D">
        <w:rPr>
          <w:rFonts w:ascii="Leelawadee" w:eastAsia="Calibri" w:hAnsi="Leelawadee" w:cs="Leelawadee"/>
          <w:sz w:val="20"/>
          <w:szCs w:val="20"/>
        </w:rPr>
        <w:tab/>
        <w:t>PARKING FOR DELIVERIES</w:t>
      </w:r>
    </w:p>
    <w:p w14:paraId="7A8C7466" w14:textId="54BD792F" w:rsidR="00E7163D" w:rsidRPr="00A75ABD" w:rsidRDefault="0088591A" w:rsidP="0088591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A75ABD">
        <w:rPr>
          <w:rFonts w:ascii="Leelawadee" w:eastAsia="Calibri" w:hAnsi="Leelawadee" w:cs="Leelawadee"/>
          <w:sz w:val="20"/>
          <w:szCs w:val="20"/>
        </w:rPr>
        <w:t xml:space="preserve">Delivery of materials such as scaffold requires managing traffic on Vandyke Road; the local highways authority needs to be informed. </w:t>
      </w:r>
      <w:r w:rsidR="00E7163D" w:rsidRPr="00A75ABD">
        <w:rPr>
          <w:rFonts w:ascii="Leelawadee" w:eastAsia="Calibri" w:hAnsi="Leelawadee" w:cs="Leelawadee"/>
          <w:sz w:val="20"/>
          <w:szCs w:val="20"/>
        </w:rPr>
        <w:t xml:space="preserve"> </w:t>
      </w:r>
    </w:p>
    <w:p w14:paraId="12DD97C8" w14:textId="7EE05FC7" w:rsidR="00887A2B" w:rsidRPr="00A75ABD" w:rsidRDefault="00887A2B" w:rsidP="0088591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A75ABD">
        <w:rPr>
          <w:rFonts w:ascii="Leelawadee" w:eastAsia="Calibri" w:hAnsi="Leelawadee" w:cs="Leelawadee"/>
          <w:sz w:val="20"/>
          <w:szCs w:val="20"/>
        </w:rPr>
        <w:t>Avoid deliveries during school morning and afternoon rush hours.</w:t>
      </w:r>
    </w:p>
    <w:p w14:paraId="7F3AAC6E" w14:textId="77777777" w:rsidR="004354EC" w:rsidRPr="00FB1324" w:rsidRDefault="004354EC"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642CCC0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220</w:t>
      </w:r>
      <w:r w:rsidRPr="00E7163D">
        <w:rPr>
          <w:rFonts w:ascii="Leelawadee" w:eastAsia="Calibri" w:hAnsi="Leelawadee" w:cs="Leelawadee"/>
          <w:sz w:val="20"/>
          <w:szCs w:val="20"/>
        </w:rPr>
        <w:tab/>
        <w:t>USE OF THE SITE</w:t>
      </w:r>
    </w:p>
    <w:p w14:paraId="259CF69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Do not use the site for any purpose other than carrying out the Works. </w:t>
      </w:r>
    </w:p>
    <w:p w14:paraId="11AC35CE" w14:textId="19D2816B" w:rsidR="00E7163D" w:rsidRPr="004F2CB2"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Limitations: As shown on </w:t>
      </w:r>
      <w:r w:rsidRPr="00A75ABD">
        <w:rPr>
          <w:rFonts w:ascii="Leelawadee" w:eastAsia="Calibri" w:hAnsi="Leelawadee" w:cs="Leelawadee"/>
          <w:sz w:val="20"/>
          <w:szCs w:val="20"/>
        </w:rPr>
        <w:t xml:space="preserve">drg </w:t>
      </w:r>
      <w:r w:rsidR="00887A2B" w:rsidRPr="00A75ABD">
        <w:rPr>
          <w:rFonts w:ascii="Leelawadee" w:eastAsia="Calibri" w:hAnsi="Leelawadee" w:cs="Leelawadee"/>
          <w:sz w:val="20"/>
          <w:szCs w:val="20"/>
        </w:rPr>
        <w:t>123-01</w:t>
      </w:r>
      <w:r w:rsidR="00887A2B">
        <w:rPr>
          <w:rFonts w:ascii="Leelawadee" w:eastAsia="Calibri" w:hAnsi="Leelawadee" w:cs="Leelawadee"/>
          <w:sz w:val="20"/>
          <w:szCs w:val="20"/>
        </w:rPr>
        <w:t xml:space="preserve"> </w:t>
      </w:r>
      <w:r w:rsidR="004354EC" w:rsidRPr="00F504D4">
        <w:rPr>
          <w:rFonts w:ascii="Leelawadee" w:eastAsia="Calibri" w:hAnsi="Leelawadee" w:cs="Leelawadee"/>
          <w:sz w:val="20"/>
          <w:szCs w:val="20"/>
        </w:rPr>
        <w:t>and as described above</w:t>
      </w:r>
      <w:r w:rsidRPr="00E7163D">
        <w:rPr>
          <w:rFonts w:ascii="Leelawadee" w:eastAsia="Calibri" w:hAnsi="Leelawadee" w:cs="Leelawadee"/>
          <w:sz w:val="20"/>
          <w:szCs w:val="20"/>
        </w:rPr>
        <w:t xml:space="preserve">. </w:t>
      </w:r>
      <w:r w:rsidR="004F2CB2" w:rsidRPr="004F2CB2">
        <w:rPr>
          <w:rFonts w:ascii="Leelawadee" w:eastAsia="Calibri" w:hAnsi="Leelawadee" w:cs="Leelawadee"/>
          <w:sz w:val="20"/>
          <w:szCs w:val="20"/>
        </w:rPr>
        <w:t xml:space="preserve">The contractor's attention is drawn to the fact that the site is a </w:t>
      </w:r>
      <w:r w:rsidR="00887A2B">
        <w:rPr>
          <w:rFonts w:ascii="Leelawadee" w:eastAsia="Calibri" w:hAnsi="Leelawadee" w:cs="Leelawadee"/>
          <w:sz w:val="20"/>
          <w:szCs w:val="20"/>
        </w:rPr>
        <w:t>burial ground</w:t>
      </w:r>
      <w:r w:rsidR="004F2CB2" w:rsidRPr="004F2CB2">
        <w:rPr>
          <w:rFonts w:ascii="Leelawadee" w:eastAsia="Calibri" w:hAnsi="Leelawadee" w:cs="Leelawadee"/>
          <w:sz w:val="20"/>
          <w:szCs w:val="20"/>
        </w:rPr>
        <w:t xml:space="preserve"> and as such consecrated ground. </w:t>
      </w:r>
    </w:p>
    <w:p w14:paraId="1698CF7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7F5CDC5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230</w:t>
      </w:r>
      <w:r w:rsidRPr="00E7163D">
        <w:rPr>
          <w:rFonts w:ascii="Leelawadee" w:eastAsia="Calibri" w:hAnsi="Leelawadee" w:cs="Leelawadee"/>
          <w:sz w:val="20"/>
          <w:szCs w:val="20"/>
        </w:rPr>
        <w:tab/>
        <w:t>SURROUNDING LAND/ BUILDING USES</w:t>
      </w:r>
    </w:p>
    <w:p w14:paraId="287D6E44"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Adjacent or nearby uses or activities are as follows: </w:t>
      </w:r>
    </w:p>
    <w:p w14:paraId="6EFBE1F8" w14:textId="77777777" w:rsidR="00E7163D" w:rsidRPr="004354EC"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4354EC">
        <w:rPr>
          <w:rFonts w:ascii="Leelawadee" w:eastAsia="Calibri" w:hAnsi="Leelawadee" w:cs="Leelawadee"/>
          <w:sz w:val="20"/>
          <w:szCs w:val="20"/>
        </w:rPr>
        <w:t>Residential and farm use.</w:t>
      </w:r>
    </w:p>
    <w:p w14:paraId="5018DAEF" w14:textId="2DB67C98" w:rsidR="004F2CB2" w:rsidRPr="004354EC" w:rsidRDefault="00574834" w:rsidP="000733FA">
      <w:pPr>
        <w:numPr>
          <w:ilvl w:val="0"/>
          <w:numId w:val="6"/>
        </w:numPr>
        <w:tabs>
          <w:tab w:val="left" w:pos="709"/>
        </w:tabs>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There are schools and academies close to the east side. </w:t>
      </w:r>
    </w:p>
    <w:p w14:paraId="6493D5C5" w14:textId="77777777" w:rsidR="004354EC" w:rsidRDefault="004354EC" w:rsidP="00E7163D">
      <w:pPr>
        <w:tabs>
          <w:tab w:val="left" w:pos="709"/>
        </w:tabs>
        <w:ind w:right="95"/>
        <w:jc w:val="both"/>
        <w:rPr>
          <w:rFonts w:ascii="Leelawadee" w:eastAsia="Calibri" w:hAnsi="Leelawadee" w:cs="Leelawadee"/>
          <w:sz w:val="20"/>
          <w:szCs w:val="20"/>
        </w:rPr>
      </w:pPr>
    </w:p>
    <w:p w14:paraId="167CC35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40</w:t>
      </w:r>
      <w:r w:rsidRPr="00E7163D">
        <w:rPr>
          <w:rFonts w:ascii="Leelawadee" w:eastAsia="Calibri" w:hAnsi="Leelawadee" w:cs="Leelawadee"/>
          <w:sz w:val="20"/>
          <w:szCs w:val="20"/>
        </w:rPr>
        <w:tab/>
        <w:t>HEALTH AND SAFETY HAZARDS</w:t>
      </w:r>
    </w:p>
    <w:p w14:paraId="4B5E4269" w14:textId="731A78A0"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The nature and condition of the site/building cannot be fully and certainly ascertained before it is opened up. </w:t>
      </w:r>
      <w:r w:rsidR="005F6D15" w:rsidRPr="00E7163D">
        <w:rPr>
          <w:rFonts w:ascii="Leelawadee" w:eastAsia="Calibri" w:hAnsi="Leelawadee" w:cs="Leelawadee"/>
          <w:sz w:val="20"/>
          <w:szCs w:val="20"/>
        </w:rPr>
        <w:t>However,</w:t>
      </w:r>
      <w:r w:rsidRPr="00E7163D">
        <w:rPr>
          <w:rFonts w:ascii="Leelawadee" w:eastAsia="Calibri" w:hAnsi="Leelawadee" w:cs="Leelawadee"/>
          <w:sz w:val="20"/>
          <w:szCs w:val="20"/>
        </w:rPr>
        <w:t xml:space="preserve"> the following hazards are or may be present: </w:t>
      </w:r>
    </w:p>
    <w:p w14:paraId="7A268843"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Unstable masonry.</w:t>
      </w:r>
    </w:p>
    <w:p w14:paraId="3346758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Information: The accuracy and sufficiency of this information is not guaranteed by the Employer or the Employer's representative. Ascertain if any additional information is required to ensure the safety of all persons and the Works. </w:t>
      </w:r>
    </w:p>
    <w:p w14:paraId="31180B1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Site staff: Draw to the attention of all personnel working on the site the nature of any possible contamination and the need to take appropriate precautionary measures. </w:t>
      </w:r>
    </w:p>
    <w:p w14:paraId="026D8683" w14:textId="77777777" w:rsid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616C791F" w14:textId="77777777" w:rsidR="00574834" w:rsidRDefault="00574834"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665AFD5F" w14:textId="77777777" w:rsidR="00574834" w:rsidRPr="00E7163D" w:rsidRDefault="00574834"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3ECE025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lastRenderedPageBreak/>
        <w:t>250</w:t>
      </w:r>
      <w:r w:rsidRPr="00E7163D">
        <w:rPr>
          <w:rFonts w:ascii="Leelawadee" w:eastAsia="Calibri" w:hAnsi="Leelawadee" w:cs="Leelawadee"/>
          <w:sz w:val="20"/>
          <w:szCs w:val="20"/>
        </w:rPr>
        <w:tab/>
        <w:t>SITE VISIT</w:t>
      </w:r>
    </w:p>
    <w:p w14:paraId="003BB62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Assessment: Ascertain the nature of the site, access thereto and all local conditions and restrictions likely to affect the execution of the Works. </w:t>
      </w:r>
    </w:p>
    <w:p w14:paraId="0DC77652" w14:textId="6417BD5D" w:rsidR="00E7163D" w:rsidRPr="00E7163D" w:rsidRDefault="004354EC"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Arrangements for visit: </w:t>
      </w:r>
      <w:r w:rsidR="00574834">
        <w:rPr>
          <w:rFonts w:ascii="Leelawadee" w:eastAsia="Calibri" w:hAnsi="Leelawadee" w:cs="Leelawadee"/>
          <w:sz w:val="20"/>
          <w:szCs w:val="20"/>
        </w:rPr>
        <w:t>Inform Mr Mark Saccoccio, contact details as A10/120, of your intention to visit site</w:t>
      </w:r>
      <w:r w:rsidR="00FB1324">
        <w:rPr>
          <w:rFonts w:ascii="Leelawadee" w:eastAsia="Calibri" w:hAnsi="Leelawadee" w:cs="Leelawadee"/>
          <w:sz w:val="20"/>
          <w:szCs w:val="20"/>
        </w:rPr>
        <w:t>.</w:t>
      </w:r>
    </w:p>
    <w:p w14:paraId="3812E934" w14:textId="77777777" w:rsidR="00E7163D" w:rsidRPr="00E7163D" w:rsidRDefault="00E7163D" w:rsidP="00E7163D">
      <w:pPr>
        <w:widowControl w:val="0"/>
        <w:tabs>
          <w:tab w:val="left" w:pos="709"/>
        </w:tabs>
        <w:autoSpaceDE w:val="0"/>
        <w:autoSpaceDN w:val="0"/>
        <w:adjustRightInd w:val="0"/>
        <w:ind w:right="95"/>
        <w:jc w:val="both"/>
        <w:rPr>
          <w:rFonts w:ascii="Leelawadee" w:eastAsia="Calibri" w:hAnsi="Leelawadee" w:cs="Leelawadee"/>
          <w:sz w:val="18"/>
          <w:szCs w:val="20"/>
        </w:rPr>
      </w:pPr>
    </w:p>
    <w:p w14:paraId="488947B0" w14:textId="77777777" w:rsidR="00201BDD" w:rsidRDefault="00201BDD" w:rsidP="00E7163D">
      <w:pPr>
        <w:tabs>
          <w:tab w:val="left" w:pos="709"/>
        </w:tabs>
        <w:ind w:right="95"/>
        <w:jc w:val="both"/>
        <w:rPr>
          <w:rFonts w:ascii="Leelawadee" w:eastAsia="Calibri" w:hAnsi="Leelawadee" w:cs="Leelawadee"/>
          <w:sz w:val="28"/>
          <w:szCs w:val="22"/>
        </w:rPr>
      </w:pPr>
    </w:p>
    <w:p w14:paraId="55900826" w14:textId="56453CD2"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t xml:space="preserve">A13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DESCRIPTION OF THE WORK</w:t>
      </w:r>
    </w:p>
    <w:p w14:paraId="11957226" w14:textId="77777777" w:rsidR="00E7163D" w:rsidRPr="00E7163D" w:rsidRDefault="00E7163D" w:rsidP="00E7163D">
      <w:pPr>
        <w:tabs>
          <w:tab w:val="left" w:pos="709"/>
        </w:tabs>
        <w:ind w:right="95"/>
        <w:jc w:val="both"/>
        <w:rPr>
          <w:rFonts w:ascii="Leelawadee" w:eastAsia="Calibri" w:hAnsi="Leelawadee" w:cs="Leelawadee"/>
          <w:sz w:val="18"/>
          <w:szCs w:val="22"/>
        </w:rPr>
      </w:pPr>
    </w:p>
    <w:p w14:paraId="2D48D53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PREPARATORY WORK BY OTHERS</w:t>
      </w:r>
    </w:p>
    <w:p w14:paraId="5E27E49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Works: Carried out under a separate contract and completed before the start of work on site for this Contract. </w:t>
      </w:r>
    </w:p>
    <w:p w14:paraId="3B7A21C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Description: </w:t>
      </w:r>
    </w:p>
    <w:p w14:paraId="576E4806" w14:textId="7F652321" w:rsidR="00E7163D" w:rsidRDefault="00574834" w:rsidP="000733FA">
      <w:pPr>
        <w:numPr>
          <w:ilvl w:val="0"/>
          <w:numId w:val="6"/>
        </w:numPr>
        <w:tabs>
          <w:tab w:val="left" w:pos="709"/>
        </w:tabs>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Emergency pointing of cracks</w:t>
      </w:r>
      <w:r w:rsidR="00477192">
        <w:rPr>
          <w:rFonts w:ascii="Leelawadee" w:eastAsia="Calibri" w:hAnsi="Leelawadee" w:cs="Leelawadee"/>
          <w:sz w:val="20"/>
          <w:szCs w:val="20"/>
        </w:rPr>
        <w:t xml:space="preserve"> in 2024</w:t>
      </w:r>
      <w:r w:rsidR="00201BDD">
        <w:rPr>
          <w:rFonts w:ascii="Leelawadee" w:eastAsia="Calibri" w:hAnsi="Leelawadee" w:cs="Leelawadee"/>
          <w:sz w:val="20"/>
          <w:szCs w:val="20"/>
        </w:rPr>
        <w:t>.</w:t>
      </w:r>
    </w:p>
    <w:p w14:paraId="3CCDF6A1" w14:textId="0C93CA55" w:rsidR="00201BDD" w:rsidRPr="00E7163D" w:rsidRDefault="00574834" w:rsidP="000733FA">
      <w:pPr>
        <w:numPr>
          <w:ilvl w:val="0"/>
          <w:numId w:val="6"/>
        </w:numPr>
        <w:tabs>
          <w:tab w:val="left" w:pos="709"/>
        </w:tabs>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Some repair in the 1990s but with limited information available. </w:t>
      </w:r>
    </w:p>
    <w:p w14:paraId="447B6045"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4C29127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w:t>
      </w:r>
      <w:r w:rsidRPr="00E7163D">
        <w:rPr>
          <w:rFonts w:ascii="Leelawadee" w:eastAsia="Calibri" w:hAnsi="Leelawadee" w:cs="Leelawadee"/>
          <w:sz w:val="20"/>
          <w:szCs w:val="20"/>
        </w:rPr>
        <w:tab/>
        <w:t>THE WORKS</w:t>
      </w:r>
    </w:p>
    <w:p w14:paraId="5EB6C33C" w14:textId="0B4299C2"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Description: Repairs to masonry</w:t>
      </w:r>
      <w:r w:rsidR="00477192">
        <w:rPr>
          <w:rFonts w:ascii="Leelawadee" w:eastAsia="Calibri" w:hAnsi="Leelawadee" w:cs="Leelawadee"/>
          <w:sz w:val="20"/>
          <w:szCs w:val="20"/>
        </w:rPr>
        <w:t>, new roof covering including structural strengthening to limit roof spread and introduction new above and below ground rainwater system.</w:t>
      </w:r>
      <w:r w:rsidR="003907FA">
        <w:rPr>
          <w:rFonts w:ascii="Leelawadee" w:eastAsia="Calibri" w:hAnsi="Leelawadee" w:cs="Leelawadee"/>
          <w:sz w:val="20"/>
          <w:szCs w:val="20"/>
        </w:rPr>
        <w:t xml:space="preserve"> </w:t>
      </w:r>
    </w:p>
    <w:p w14:paraId="246CCABC"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7CAA646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130</w:t>
      </w:r>
      <w:r w:rsidRPr="00E7163D">
        <w:rPr>
          <w:rFonts w:ascii="Leelawadee" w:eastAsia="Calibri" w:hAnsi="Leelawadee" w:cs="Leelawadee"/>
          <w:sz w:val="20"/>
          <w:szCs w:val="20"/>
        </w:rPr>
        <w:tab/>
        <w:t>WORK BY OTHERS CONCURRENT WITH THE CONTRACT</w:t>
      </w:r>
    </w:p>
    <w:p w14:paraId="2FDA1ED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Description: </w:t>
      </w:r>
      <w:r w:rsidR="00EB227F">
        <w:rPr>
          <w:rFonts w:ascii="Leelawadee" w:eastAsia="Calibri" w:hAnsi="Leelawadee" w:cs="Leelawadee"/>
          <w:sz w:val="20"/>
          <w:szCs w:val="20"/>
        </w:rPr>
        <w:t>N/A</w:t>
      </w:r>
    </w:p>
    <w:p w14:paraId="5DDE78D2" w14:textId="77777777" w:rsidR="00E7163D" w:rsidRPr="00E7163D" w:rsidRDefault="00E7163D" w:rsidP="00E7163D">
      <w:pPr>
        <w:tabs>
          <w:tab w:val="left" w:pos="709"/>
        </w:tabs>
        <w:spacing w:after="200"/>
        <w:ind w:left="680" w:right="95" w:hanging="680"/>
        <w:contextualSpacing/>
        <w:jc w:val="both"/>
        <w:rPr>
          <w:rFonts w:ascii="Leelawadee" w:eastAsia="Calibri" w:hAnsi="Leelawadee" w:cs="Leelawadee"/>
          <w:sz w:val="20"/>
          <w:szCs w:val="20"/>
        </w:rPr>
      </w:pPr>
    </w:p>
    <w:p w14:paraId="3ACDF22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sectPr w:rsidR="00E7163D" w:rsidRPr="00E7163D" w:rsidSect="00E7163D">
          <w:headerReference w:type="default" r:id="rId16"/>
          <w:pgSz w:w="11906" w:h="16838"/>
          <w:pgMar w:top="1560" w:right="1700" w:bottom="709" w:left="1440" w:header="851" w:footer="860" w:gutter="0"/>
          <w:cols w:space="708"/>
          <w:docGrid w:linePitch="360"/>
        </w:sectPr>
      </w:pPr>
    </w:p>
    <w:p w14:paraId="09CF57D3" w14:textId="7A778564"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A20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JCT MINOR WORK BUILDING CONTRACT (MW)</w:t>
      </w:r>
    </w:p>
    <w:p w14:paraId="72690015" w14:textId="77777777" w:rsidR="00E7163D" w:rsidRPr="00E7163D" w:rsidRDefault="00E7163D" w:rsidP="00E7163D">
      <w:pPr>
        <w:tabs>
          <w:tab w:val="left" w:pos="709"/>
        </w:tabs>
        <w:ind w:right="95"/>
        <w:jc w:val="both"/>
        <w:rPr>
          <w:rFonts w:ascii="Leelawadee" w:eastAsia="Calibri" w:hAnsi="Leelawadee" w:cs="Leelawadee"/>
          <w:sz w:val="18"/>
          <w:szCs w:val="20"/>
        </w:rPr>
      </w:pPr>
    </w:p>
    <w:p w14:paraId="41351BF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JCT MINOR WORKS BUILDING CONTRACT</w:t>
      </w:r>
    </w:p>
    <w:p w14:paraId="2D7DBF3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Contract: JCT Minor Works Building Contract 2016 Edition. </w:t>
      </w:r>
    </w:p>
    <w:p w14:paraId="4C1CC86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Requirement: Allow for the obligations, liabilities and services described. </w:t>
      </w:r>
    </w:p>
    <w:p w14:paraId="07416FE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746E281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r>
      <w:r w:rsidRPr="00E7163D">
        <w:rPr>
          <w:rFonts w:ascii="Leelawadee" w:eastAsia="Calibri" w:hAnsi="Leelawadee" w:cs="Leelawadee"/>
          <w:sz w:val="22"/>
          <w:szCs w:val="20"/>
        </w:rPr>
        <w:t>THE RECITALS</w:t>
      </w:r>
    </w:p>
    <w:p w14:paraId="4104BEE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First - THE WORKS AND THE CONTRACT ADMINISTRATOR</w:t>
      </w:r>
    </w:p>
    <w:p w14:paraId="6E1CF8A3" w14:textId="17D5C811"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work comprises: </w:t>
      </w:r>
      <w:r w:rsidR="00477192" w:rsidRPr="00477192">
        <w:rPr>
          <w:rFonts w:ascii="Leelawadee" w:eastAsia="Calibri" w:hAnsi="Leelawadee" w:cs="Leelawadee"/>
          <w:sz w:val="20"/>
          <w:szCs w:val="20"/>
        </w:rPr>
        <w:t>Repairs to masonry, new roof covering including structural strengthening and new above and below ground rainwater system.</w:t>
      </w:r>
      <w:r w:rsidRPr="00E7163D">
        <w:rPr>
          <w:rFonts w:ascii="Leelawadee" w:eastAsia="Calibri" w:hAnsi="Leelawadee" w:cs="Leelawadee"/>
          <w:sz w:val="20"/>
          <w:szCs w:val="20"/>
        </w:rPr>
        <w:t xml:space="preserve"> </w:t>
      </w:r>
    </w:p>
    <w:p w14:paraId="687B790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Architect/ Contract Administrator: See clause A10/140</w:t>
      </w:r>
    </w:p>
    <w:p w14:paraId="63DFE108"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1EC8CCA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Second - CONTRACT DOCUMENTS</w:t>
      </w:r>
    </w:p>
    <w:p w14:paraId="1860910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Contract drawings: As listed in clause A11/120. </w:t>
      </w:r>
    </w:p>
    <w:p w14:paraId="4BA8189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Contract documents: The following have been prepared which show and describe the work to be done: A specification with Schedule of Work. </w:t>
      </w:r>
    </w:p>
    <w:p w14:paraId="0AC39C3E"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18"/>
          <w:szCs w:val="20"/>
        </w:rPr>
      </w:pPr>
    </w:p>
    <w:p w14:paraId="0D4DAC07"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Third - PRICED DOCUMENTS</w:t>
      </w:r>
    </w:p>
    <w:p w14:paraId="77CD302D" w14:textId="77777777" w:rsidR="00E7163D" w:rsidRPr="00E7163D" w:rsidRDefault="00E7163D" w:rsidP="000733FA">
      <w:pPr>
        <w:widowControl w:val="0"/>
        <w:numPr>
          <w:ilvl w:val="0"/>
          <w:numId w:val="5"/>
        </w:numPr>
        <w:tabs>
          <w:tab w:val="left" w:pos="709"/>
        </w:tabs>
        <w:autoSpaceDE w:val="0"/>
        <w:autoSpaceDN w:val="0"/>
        <w:adjustRightInd w:val="0"/>
        <w:ind w:left="0" w:right="95" w:firstLine="0"/>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Documents to be priced or provided by the Contractor: Contract specification. </w:t>
      </w:r>
    </w:p>
    <w:p w14:paraId="15BE31ED" w14:textId="77777777" w:rsidR="00E7163D" w:rsidRPr="00E7163D" w:rsidRDefault="00E7163D" w:rsidP="00E7163D">
      <w:pPr>
        <w:widowControl w:val="0"/>
        <w:tabs>
          <w:tab w:val="left" w:pos="709"/>
        </w:tabs>
        <w:autoSpaceDE w:val="0"/>
        <w:autoSpaceDN w:val="0"/>
        <w:adjustRightInd w:val="0"/>
        <w:ind w:left="680" w:right="95" w:hanging="680"/>
        <w:contextualSpacing/>
        <w:jc w:val="both"/>
        <w:rPr>
          <w:rFonts w:ascii="Leelawadee" w:eastAsia="Calibri" w:hAnsi="Leelawadee" w:cs="Leelawadee"/>
          <w:sz w:val="20"/>
          <w:szCs w:val="20"/>
        </w:rPr>
      </w:pPr>
    </w:p>
    <w:p w14:paraId="3C8E0313"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r w:rsidRPr="00E7163D">
        <w:rPr>
          <w:rFonts w:ascii="Leelawadee" w:eastAsia="Calibri" w:hAnsi="Leelawadee" w:cs="Leelawadee"/>
          <w:sz w:val="20"/>
          <w:szCs w:val="20"/>
        </w:rPr>
        <w:tab/>
        <w:t>THE ARTICLES</w:t>
      </w:r>
    </w:p>
    <w:p w14:paraId="2F18CFA9"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r w:rsidRPr="00E7163D">
        <w:rPr>
          <w:rFonts w:ascii="Leelawadee" w:eastAsia="Calibri" w:hAnsi="Leelawadee" w:cs="Leelawadee"/>
          <w:sz w:val="20"/>
          <w:szCs w:val="20"/>
        </w:rPr>
        <w:tab/>
        <w:t>3 - ARCHITECT/ CONTRACT ADMINISTRATOR</w:t>
      </w:r>
    </w:p>
    <w:p w14:paraId="65E3657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Architect/ Contract Administrator: See clause A10/140. </w:t>
      </w:r>
    </w:p>
    <w:p w14:paraId="5FB8E66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36C5C5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4 and 5 - CDM CONSULTANT/ PRINCIPAL CONTRACTOR</w:t>
      </w:r>
    </w:p>
    <w:p w14:paraId="7F1EEAF6"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Principal Designer: See clause A10/150. </w:t>
      </w:r>
    </w:p>
    <w:p w14:paraId="6028E783"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Principal Contractor: See clause A10/130</w:t>
      </w:r>
    </w:p>
    <w:p w14:paraId="1C46681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41398C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r>
      <w:r w:rsidRPr="00E7163D">
        <w:rPr>
          <w:rFonts w:ascii="Leelawadee" w:eastAsia="Calibri" w:hAnsi="Leelawadee" w:cs="Leelawadee"/>
          <w:sz w:val="22"/>
          <w:szCs w:val="20"/>
        </w:rPr>
        <w:t>CONTRACT PARTICULARS</w:t>
      </w:r>
    </w:p>
    <w:p w14:paraId="0ED948D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Fourth Recital and Schedule 2 - BASE DATE</w:t>
      </w:r>
    </w:p>
    <w:p w14:paraId="40CC103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Base date: Ten days before the return of tender. </w:t>
      </w:r>
    </w:p>
    <w:p w14:paraId="6F96B29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034F50C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Fourth Recital and clause 4.2 - CONSTRUCTION INDUSTRY SCHEME (CIS)</w:t>
      </w:r>
    </w:p>
    <w:p w14:paraId="14DAEC6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Employer at the Base Date is not a 'contractor' for the purposes of the CIS.  </w:t>
      </w:r>
    </w:p>
    <w:p w14:paraId="2DAB62B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22F7D62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Fifth Recital - CDM REGULATIONS</w:t>
      </w:r>
    </w:p>
    <w:p w14:paraId="18DFB32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project is notifiable. </w:t>
      </w:r>
    </w:p>
    <w:p w14:paraId="58E85A85" w14:textId="77777777" w:rsidR="00E7163D" w:rsidRPr="00E7163D" w:rsidRDefault="00E7163D" w:rsidP="00E7163D">
      <w:pPr>
        <w:widowControl w:val="0"/>
        <w:tabs>
          <w:tab w:val="left" w:pos="709"/>
        </w:tabs>
        <w:autoSpaceDE w:val="0"/>
        <w:autoSpaceDN w:val="0"/>
        <w:adjustRightInd w:val="0"/>
        <w:ind w:right="95"/>
        <w:jc w:val="both"/>
        <w:rPr>
          <w:rFonts w:ascii="Leelawadee" w:eastAsia="Calibri" w:hAnsi="Leelawadee" w:cs="Leelawadee"/>
          <w:sz w:val="20"/>
          <w:szCs w:val="20"/>
        </w:rPr>
      </w:pPr>
    </w:p>
    <w:p w14:paraId="64E5967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Sixth Recital - FRAMEWORK AGREEMENT</w:t>
      </w:r>
    </w:p>
    <w:p w14:paraId="56CAB15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Framework agreement: Does not apply. </w:t>
      </w:r>
    </w:p>
    <w:p w14:paraId="390158F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Details: </w:t>
      </w:r>
    </w:p>
    <w:p w14:paraId="03BE4B0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Date: N/A. </w:t>
      </w:r>
    </w:p>
    <w:p w14:paraId="365122D6"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Title: N/A. </w:t>
      </w:r>
    </w:p>
    <w:p w14:paraId="61B236A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Parties: N/a. </w:t>
      </w:r>
    </w:p>
    <w:p w14:paraId="0CE8308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r>
    </w:p>
    <w:p w14:paraId="429ADF9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Seventh Recital and Schedule 3 - SUPPLEMENTAL PROVISIONS</w:t>
      </w:r>
    </w:p>
    <w:p w14:paraId="4A81A72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Collaborative working: Paragraph 1 applies. </w:t>
      </w:r>
    </w:p>
    <w:p w14:paraId="6AF6A5E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Health and safety: Paragraph 2 applies. </w:t>
      </w:r>
    </w:p>
    <w:p w14:paraId="1347C99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Cost savings and value improvements: Paragraph 3 applies. </w:t>
      </w:r>
    </w:p>
    <w:p w14:paraId="440C852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Sustainable development and environmental considerations: Paragraph 4 applies. </w:t>
      </w:r>
    </w:p>
    <w:p w14:paraId="2F5C51C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Performance indicators and monitoring: Paragraph 5 applies. </w:t>
      </w:r>
    </w:p>
    <w:p w14:paraId="03BB074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Notification and negotiation of disputes: Paragraph 6 applies. Where paragraph 6</w:t>
      </w:r>
      <w:r w:rsidRPr="00E7163D">
        <w:rPr>
          <w:rFonts w:ascii="Leelawadee" w:eastAsia="Calibri" w:hAnsi="Leelawadee" w:cs="Leelawadee"/>
          <w:sz w:val="20"/>
          <w:szCs w:val="20"/>
        </w:rPr>
        <w:tab/>
        <w:t xml:space="preserve">applies, the respective nominees of the parties are: </w:t>
      </w:r>
    </w:p>
    <w:p w14:paraId="3912240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Employer's nominee: To be advised. </w:t>
      </w:r>
    </w:p>
    <w:p w14:paraId="07FCEB1A"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Contractor's nominee: ________. </w:t>
      </w:r>
    </w:p>
    <w:p w14:paraId="0CD3EDA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 xml:space="preserve">Or such replacement as each party may notify to the other from time to time. </w:t>
      </w:r>
    </w:p>
    <w:p w14:paraId="39511C2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br w:type="page"/>
      </w:r>
    </w:p>
    <w:p w14:paraId="77B0C626"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53AE876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Article 7 - ARBITRATION</w:t>
      </w:r>
    </w:p>
    <w:p w14:paraId="698E68E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Article 7 and Schedule 1 apply. </w:t>
      </w:r>
    </w:p>
    <w:p w14:paraId="175ADC2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Clause 1.1 - CDM PLANNING PERIOD- NOT APPLICABLE</w:t>
      </w:r>
    </w:p>
    <w:p w14:paraId="13BD9307"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6ABE1D8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Clause 2.3 - COMMENCEMENT AND COMPLETION</w:t>
      </w:r>
    </w:p>
    <w:p w14:paraId="1A7EACEA" w14:textId="018D5300"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Date for Commencement of the Works: TB</w:t>
      </w:r>
      <w:r w:rsidRPr="00901897">
        <w:rPr>
          <w:rFonts w:ascii="Leelawadee" w:eastAsia="Calibri" w:hAnsi="Leelawadee" w:cs="Leelawadee"/>
          <w:sz w:val="20"/>
          <w:szCs w:val="20"/>
        </w:rPr>
        <w:t>A.</w:t>
      </w:r>
      <w:r w:rsidRPr="00E7163D">
        <w:rPr>
          <w:rFonts w:ascii="Leelawadee" w:eastAsia="Calibri" w:hAnsi="Leelawadee" w:cs="Leelawadee"/>
          <w:sz w:val="20"/>
          <w:szCs w:val="20"/>
        </w:rPr>
        <w:t xml:space="preserve"> </w:t>
      </w:r>
    </w:p>
    <w:p w14:paraId="08BC58B0" w14:textId="4E6596A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Date for Completion: TBA</w:t>
      </w:r>
      <w:r w:rsidR="00901897">
        <w:rPr>
          <w:rFonts w:ascii="Leelawadee" w:eastAsia="Calibri" w:hAnsi="Leelawadee" w:cs="Leelawadee"/>
          <w:sz w:val="20"/>
          <w:szCs w:val="20"/>
        </w:rPr>
        <w:t>.</w:t>
      </w:r>
    </w:p>
    <w:p w14:paraId="3CA31CF2"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89A54E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Clause 2.8 - LIQUIDATED DAMAGES</w:t>
      </w:r>
    </w:p>
    <w:p w14:paraId="33B88F8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At the rate of £5</w:t>
      </w:r>
      <w:r w:rsidR="00EB227F">
        <w:rPr>
          <w:rFonts w:ascii="Leelawadee" w:eastAsia="Calibri" w:hAnsi="Leelawadee" w:cs="Leelawadee"/>
          <w:sz w:val="20"/>
          <w:szCs w:val="20"/>
        </w:rPr>
        <w:t>0</w:t>
      </w:r>
      <w:r w:rsidRPr="00E7163D">
        <w:rPr>
          <w:rFonts w:ascii="Leelawadee" w:eastAsia="Calibri" w:hAnsi="Leelawadee" w:cs="Leelawadee"/>
          <w:sz w:val="20"/>
          <w:szCs w:val="20"/>
        </w:rPr>
        <w:t xml:space="preserve">0 per calendar week or pro-rata thereto. </w:t>
      </w:r>
    </w:p>
    <w:p w14:paraId="4A66941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C4D229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Clause 2.10 - RECTIFICATION PERIOD</w:t>
      </w:r>
    </w:p>
    <w:p w14:paraId="1634863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Period: 12 months from the date of practical completion. </w:t>
      </w:r>
    </w:p>
    <w:p w14:paraId="780EE9BD"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6F29E31B"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Clause 4.3 - INTERIM PAYMENTS:</w:t>
      </w:r>
    </w:p>
    <w:p w14:paraId="5C1CB7C8" w14:textId="77777777" w:rsidR="003C5B34" w:rsidRDefault="00E7163D" w:rsidP="003C5B34">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Interim Valuation Dates:</w:t>
      </w:r>
    </w:p>
    <w:p w14:paraId="5BEA1A5C" w14:textId="77777777" w:rsidR="003C5B34" w:rsidRDefault="00E7163D" w:rsidP="003C5B34">
      <w:pPr>
        <w:numPr>
          <w:ilvl w:val="0"/>
          <w:numId w:val="6"/>
        </w:numPr>
        <w:tabs>
          <w:tab w:val="left" w:pos="709"/>
        </w:tabs>
        <w:spacing w:after="200"/>
        <w:ind w:left="1077" w:right="96" w:hanging="357"/>
        <w:contextualSpacing/>
        <w:rPr>
          <w:rFonts w:ascii="Leelawadee" w:eastAsia="Calibri" w:hAnsi="Leelawadee" w:cs="Leelawadee"/>
          <w:sz w:val="20"/>
          <w:szCs w:val="20"/>
        </w:rPr>
      </w:pPr>
      <w:r w:rsidRPr="00477192">
        <w:rPr>
          <w:rFonts w:ascii="Leelawadee" w:eastAsia="Calibri" w:hAnsi="Leelawadee" w:cs="Leelawadee"/>
          <w:sz w:val="20"/>
          <w:szCs w:val="20"/>
        </w:rPr>
        <w:t>The first Interim Valuation Date is: Not more than a month after the commencement of the</w:t>
      </w:r>
      <w:r w:rsidR="003C5B34">
        <w:rPr>
          <w:rFonts w:ascii="Leelawadee" w:eastAsia="Calibri" w:hAnsi="Leelawadee" w:cs="Leelawadee"/>
          <w:sz w:val="20"/>
          <w:szCs w:val="20"/>
        </w:rPr>
        <w:t xml:space="preserve"> </w:t>
      </w:r>
      <w:r w:rsidRPr="00477192">
        <w:rPr>
          <w:rFonts w:ascii="Leelawadee" w:eastAsia="Calibri" w:hAnsi="Leelawadee" w:cs="Leelawadee"/>
          <w:sz w:val="20"/>
          <w:szCs w:val="20"/>
        </w:rPr>
        <w:t>works.</w:t>
      </w:r>
      <w:r w:rsidR="003C5B34">
        <w:rPr>
          <w:rFonts w:ascii="Leelawadee" w:eastAsia="Calibri" w:hAnsi="Leelawadee" w:cs="Leelawadee"/>
          <w:sz w:val="20"/>
          <w:szCs w:val="20"/>
        </w:rPr>
        <w:t xml:space="preserve"> </w:t>
      </w:r>
    </w:p>
    <w:p w14:paraId="5BED6494" w14:textId="77777777" w:rsidR="003C5B34" w:rsidRDefault="00E7163D" w:rsidP="003C5B34">
      <w:pPr>
        <w:numPr>
          <w:ilvl w:val="0"/>
          <w:numId w:val="6"/>
        </w:numPr>
        <w:tabs>
          <w:tab w:val="left" w:pos="709"/>
        </w:tabs>
        <w:spacing w:after="200"/>
        <w:ind w:left="1077" w:right="96" w:hanging="357"/>
        <w:contextualSpacing/>
        <w:rPr>
          <w:rFonts w:ascii="Leelawadee" w:eastAsia="Calibri" w:hAnsi="Leelawadee" w:cs="Leelawadee"/>
          <w:sz w:val="20"/>
          <w:szCs w:val="20"/>
        </w:rPr>
      </w:pPr>
      <w:r w:rsidRPr="00477192">
        <w:rPr>
          <w:rFonts w:ascii="Leelawadee" w:eastAsia="Calibri" w:hAnsi="Leelawadee" w:cs="Leelawadee"/>
          <w:sz w:val="20"/>
          <w:szCs w:val="20"/>
        </w:rPr>
        <w:t>Thereafter at intervals of: not more than one month.</w:t>
      </w:r>
    </w:p>
    <w:p w14:paraId="5CBC5EC9" w14:textId="77777777" w:rsidR="003C5B34" w:rsidRDefault="00E7163D" w:rsidP="003C5B34">
      <w:pPr>
        <w:widowControl w:val="0"/>
        <w:numPr>
          <w:ilvl w:val="0"/>
          <w:numId w:val="5"/>
        </w:numPr>
        <w:tabs>
          <w:tab w:val="left" w:pos="709"/>
        </w:tabs>
        <w:autoSpaceDE w:val="0"/>
        <w:autoSpaceDN w:val="0"/>
        <w:adjustRightInd w:val="0"/>
        <w:spacing w:after="200"/>
        <w:ind w:left="714" w:right="96" w:hanging="357"/>
        <w:contextualSpacing/>
        <w:rPr>
          <w:rFonts w:ascii="Leelawadee" w:eastAsia="Calibri" w:hAnsi="Leelawadee" w:cs="Leelawadee"/>
          <w:sz w:val="20"/>
          <w:szCs w:val="20"/>
        </w:rPr>
      </w:pPr>
      <w:r w:rsidRPr="00477192">
        <w:rPr>
          <w:rFonts w:ascii="Leelawadee" w:eastAsia="Calibri" w:hAnsi="Leelawadee" w:cs="Leelawadee"/>
          <w:sz w:val="20"/>
          <w:szCs w:val="20"/>
        </w:rPr>
        <w:t>Payments due prior to practical completion:</w:t>
      </w:r>
    </w:p>
    <w:p w14:paraId="016544BB" w14:textId="34492798" w:rsidR="000C61D6" w:rsidRPr="000C61D6" w:rsidRDefault="00E7163D" w:rsidP="000C61D6">
      <w:pPr>
        <w:numPr>
          <w:ilvl w:val="0"/>
          <w:numId w:val="6"/>
        </w:numPr>
        <w:tabs>
          <w:tab w:val="left" w:pos="709"/>
        </w:tabs>
        <w:spacing w:after="200"/>
        <w:ind w:left="1077" w:right="96" w:hanging="357"/>
        <w:contextualSpacing/>
        <w:rPr>
          <w:rFonts w:ascii="Leelawadee" w:eastAsia="Calibri" w:hAnsi="Leelawadee" w:cs="Leelawadee"/>
          <w:sz w:val="20"/>
          <w:szCs w:val="20"/>
        </w:rPr>
      </w:pPr>
      <w:r w:rsidRPr="00477192">
        <w:rPr>
          <w:rFonts w:ascii="Leelawadee" w:eastAsia="Calibri" w:hAnsi="Leelawadee" w:cs="Leelawadee"/>
          <w:sz w:val="20"/>
          <w:szCs w:val="20"/>
        </w:rPr>
        <w:t>Percentage of total value of the work etc.: 95%</w:t>
      </w:r>
    </w:p>
    <w:p w14:paraId="78E6EDB2" w14:textId="77777777" w:rsidR="000C61D6" w:rsidRDefault="00E7163D" w:rsidP="000C61D6">
      <w:pPr>
        <w:widowControl w:val="0"/>
        <w:numPr>
          <w:ilvl w:val="0"/>
          <w:numId w:val="5"/>
        </w:numPr>
        <w:tabs>
          <w:tab w:val="left" w:pos="709"/>
        </w:tabs>
        <w:autoSpaceDE w:val="0"/>
        <w:autoSpaceDN w:val="0"/>
        <w:adjustRightInd w:val="0"/>
        <w:spacing w:after="200"/>
        <w:ind w:left="714" w:right="96" w:hanging="357"/>
        <w:contextualSpacing/>
        <w:rPr>
          <w:rFonts w:ascii="Leelawadee" w:eastAsia="Calibri" w:hAnsi="Leelawadee" w:cs="Leelawadee"/>
          <w:sz w:val="20"/>
          <w:szCs w:val="20"/>
        </w:rPr>
      </w:pPr>
      <w:r w:rsidRPr="00477192">
        <w:rPr>
          <w:rFonts w:ascii="Leelawadee" w:eastAsia="Calibri" w:hAnsi="Leelawadee" w:cs="Leelawadee"/>
          <w:sz w:val="20"/>
          <w:szCs w:val="20"/>
        </w:rPr>
        <w:t>Payments becoming due on or after practical completion:</w:t>
      </w:r>
    </w:p>
    <w:p w14:paraId="34FA6EEE" w14:textId="4E39ADD0" w:rsidR="00E7163D" w:rsidRPr="00E7163D" w:rsidRDefault="00E7163D" w:rsidP="000C61D6">
      <w:pPr>
        <w:numPr>
          <w:ilvl w:val="0"/>
          <w:numId w:val="6"/>
        </w:numPr>
        <w:tabs>
          <w:tab w:val="left" w:pos="709"/>
        </w:tabs>
        <w:spacing w:after="200"/>
        <w:ind w:left="1077" w:right="96" w:hanging="357"/>
        <w:contextualSpacing/>
        <w:rPr>
          <w:rFonts w:ascii="Leelawadee" w:eastAsia="Calibri" w:hAnsi="Leelawadee" w:cs="Leelawadee"/>
          <w:sz w:val="20"/>
          <w:szCs w:val="20"/>
        </w:rPr>
      </w:pPr>
      <w:r w:rsidRPr="00477192">
        <w:rPr>
          <w:rFonts w:ascii="Leelawadee" w:eastAsia="Calibri" w:hAnsi="Leelawadee" w:cs="Leelawadee"/>
          <w:sz w:val="20"/>
          <w:szCs w:val="20"/>
        </w:rPr>
        <w:t>Percentage of the total amount to be paid: 9</w:t>
      </w:r>
      <w:r w:rsidR="00EB227F" w:rsidRPr="00477192">
        <w:rPr>
          <w:rFonts w:ascii="Leelawadee" w:eastAsia="Calibri" w:hAnsi="Leelawadee" w:cs="Leelawadee"/>
          <w:sz w:val="20"/>
          <w:szCs w:val="20"/>
        </w:rPr>
        <w:t>7.</w:t>
      </w:r>
      <w:r w:rsidRPr="00477192">
        <w:rPr>
          <w:rFonts w:ascii="Leelawadee" w:eastAsia="Calibri" w:hAnsi="Leelawadee" w:cs="Leelawadee"/>
          <w:sz w:val="20"/>
          <w:szCs w:val="20"/>
        </w:rPr>
        <w:t>5%</w:t>
      </w:r>
    </w:p>
    <w:p w14:paraId="067E7E80" w14:textId="77777777" w:rsidR="00E7163D" w:rsidRPr="00E7163D" w:rsidRDefault="00E7163D" w:rsidP="00E7163D">
      <w:pPr>
        <w:widowControl w:val="0"/>
        <w:tabs>
          <w:tab w:val="left" w:pos="709"/>
        </w:tabs>
        <w:autoSpaceDE w:val="0"/>
        <w:autoSpaceDN w:val="0"/>
        <w:adjustRightInd w:val="0"/>
        <w:ind w:left="720" w:right="96"/>
        <w:contextualSpacing/>
        <w:jc w:val="both"/>
        <w:rPr>
          <w:rFonts w:ascii="Leelawadee" w:eastAsia="Calibri" w:hAnsi="Leelawadee" w:cs="Leelawadee"/>
          <w:sz w:val="20"/>
          <w:szCs w:val="20"/>
        </w:rPr>
      </w:pPr>
    </w:p>
    <w:p w14:paraId="3DC7A667" w14:textId="77777777" w:rsidR="00E7163D" w:rsidRPr="00E7163D" w:rsidRDefault="00E7163D" w:rsidP="00E7163D">
      <w:pPr>
        <w:widowControl w:val="0"/>
        <w:tabs>
          <w:tab w:val="left" w:pos="709"/>
        </w:tabs>
        <w:autoSpaceDE w:val="0"/>
        <w:autoSpaceDN w:val="0"/>
        <w:adjustRightInd w:val="0"/>
        <w:ind w:left="720" w:right="96"/>
        <w:contextualSpacing/>
        <w:jc w:val="both"/>
        <w:rPr>
          <w:rFonts w:ascii="Leelawadee" w:eastAsia="Calibri" w:hAnsi="Leelawadee" w:cs="Leelawadee"/>
          <w:sz w:val="20"/>
          <w:szCs w:val="20"/>
        </w:rPr>
      </w:pPr>
      <w:r w:rsidRPr="00E7163D">
        <w:rPr>
          <w:rFonts w:ascii="Leelawadee" w:eastAsia="Calibri" w:hAnsi="Leelawadee" w:cs="Leelawadee"/>
          <w:sz w:val="20"/>
          <w:szCs w:val="20"/>
        </w:rPr>
        <w:t>Clause 4.3 and 4.8 - FLUCTUATIONS PROVISION:</w:t>
      </w:r>
    </w:p>
    <w:p w14:paraId="2F47963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The following fluctuations provision applies: No fluctuations provision applies</w:t>
      </w:r>
      <w:r w:rsidRPr="00E7163D">
        <w:rPr>
          <w:rFonts w:ascii="Leelawadee" w:eastAsia="Calibri" w:hAnsi="Leelawadee" w:cs="Leelawadee"/>
          <w:sz w:val="20"/>
          <w:szCs w:val="20"/>
        </w:rPr>
        <w:cr/>
        <w:t>Where Schedule 2 applies, the percentage addition (paragraph 13) is None.</w:t>
      </w:r>
    </w:p>
    <w:p w14:paraId="685A5275"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Clause 4.8.1 - SUPPLY OF DOCUMENTATION FOR COMPUTATION OF AMOUNT TO BE FINALLY CERTIFIED</w:t>
      </w:r>
    </w:p>
    <w:p w14:paraId="6C1A3F3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Period: Three months from the date of practical completion. </w:t>
      </w:r>
    </w:p>
    <w:p w14:paraId="45F85D0D" w14:textId="77777777" w:rsidR="00E7163D" w:rsidRPr="00E7163D" w:rsidRDefault="00E7163D" w:rsidP="00E7163D">
      <w:pPr>
        <w:tabs>
          <w:tab w:val="left" w:pos="709"/>
        </w:tabs>
        <w:ind w:right="95"/>
        <w:jc w:val="both"/>
        <w:rPr>
          <w:rFonts w:ascii="Leelawadee" w:eastAsia="Calibri" w:hAnsi="Leelawadee" w:cs="Leelawadee"/>
          <w:sz w:val="18"/>
          <w:szCs w:val="20"/>
        </w:rPr>
      </w:pPr>
    </w:p>
    <w:p w14:paraId="6416929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 xml:space="preserve">Clause 5.3. - CONTRACTOR'S PUBLIC LIABILITY INSURANCE - INJURY TO PERSONS OR </w:t>
      </w:r>
    </w:p>
    <w:p w14:paraId="51018C2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PROPERTY</w:t>
      </w:r>
    </w:p>
    <w:p w14:paraId="436ABF4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Insurance cover (for any one occurrence or series of occurrences arising out of one event): Not less than £10,000,000. </w:t>
      </w:r>
    </w:p>
    <w:p w14:paraId="713A1F4D"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5DCFB28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 xml:space="preserve">Clauses 5.4A, 5.4B and 5.4C - INSURANCE OF THE WORKS ETC - ALTERNATIVE </w:t>
      </w:r>
    </w:p>
    <w:p w14:paraId="03FFB72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PROVISIONS</w:t>
      </w:r>
    </w:p>
    <w:p w14:paraId="04217D0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Clause 5.4B (Works and existing structures insurance by Employer in Joint Names) applies. </w:t>
      </w:r>
    </w:p>
    <w:p w14:paraId="13C5473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Clauses 5.4A.1 and 5.4B.1.2 - PERCENTAGE TO COVER PROFESSIONAL FEES</w:t>
      </w:r>
    </w:p>
    <w:p w14:paraId="1248BC4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Addition: 19 per cent. </w:t>
      </w:r>
    </w:p>
    <w:p w14:paraId="0B6BC058" w14:textId="77777777" w:rsidR="00E7163D" w:rsidRPr="00E7163D" w:rsidRDefault="00E7163D" w:rsidP="00E7163D">
      <w:pPr>
        <w:tabs>
          <w:tab w:val="left" w:pos="709"/>
        </w:tabs>
        <w:ind w:right="95"/>
        <w:jc w:val="both"/>
        <w:rPr>
          <w:rFonts w:ascii="Leelawadee" w:eastAsia="Calibri" w:hAnsi="Leelawadee" w:cs="Leelawadee"/>
          <w:sz w:val="18"/>
          <w:szCs w:val="20"/>
        </w:rPr>
      </w:pPr>
    </w:p>
    <w:p w14:paraId="3FBEAD8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Clause 7.2 - ADJUDICATION</w:t>
      </w:r>
    </w:p>
    <w:p w14:paraId="11152CA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Adjudicator is: To be appointed. </w:t>
      </w:r>
    </w:p>
    <w:p w14:paraId="745DE29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Nominating body: Royal Institute of British Architects. </w:t>
      </w:r>
    </w:p>
    <w:p w14:paraId="50CBC833"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34CC2FA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Schedule 1 paragraph 2.1 - ARBITRATION</w:t>
      </w:r>
    </w:p>
    <w:p w14:paraId="184D25C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Appointor of Arbitrator (and of any replacement): President or a Vice president of the: Royal Institute of British Architects. </w:t>
      </w:r>
    </w:p>
    <w:p w14:paraId="62AF5D1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7C94449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r>
      <w:r w:rsidRPr="00E7163D">
        <w:rPr>
          <w:rFonts w:ascii="Leelawadee" w:eastAsia="Calibri" w:hAnsi="Leelawadee" w:cs="Leelawadee"/>
          <w:sz w:val="22"/>
          <w:szCs w:val="20"/>
        </w:rPr>
        <w:t>THE CONDITIONS</w:t>
      </w:r>
    </w:p>
    <w:p w14:paraId="5F17C53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1: DEFINITIONS AND INTERPRETATION</w:t>
      </w:r>
    </w:p>
    <w:p w14:paraId="2DF4EA8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1.4 - RECKONING PERIODS OF DAYS</w:t>
      </w:r>
    </w:p>
    <w:p w14:paraId="27D51A7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Amendments: None. </w:t>
      </w:r>
    </w:p>
    <w:p w14:paraId="35648179"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6BC7D4A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1.7 - APPLICABLE LAW</w:t>
      </w:r>
    </w:p>
    <w:p w14:paraId="6C36C2E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Amendments: None. </w:t>
      </w:r>
      <w:r w:rsidRPr="00E7163D">
        <w:rPr>
          <w:rFonts w:ascii="Leelawadee" w:eastAsia="Calibri" w:hAnsi="Leelawadee" w:cs="Leelawadee"/>
          <w:sz w:val="20"/>
          <w:szCs w:val="20"/>
        </w:rPr>
        <w:br w:type="page"/>
      </w:r>
    </w:p>
    <w:p w14:paraId="0BDFA123"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1D357C6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2: CARRYING OUT THE WORKS</w:t>
      </w:r>
    </w:p>
    <w:p w14:paraId="27F165B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3: CONTROL OF THE WORKS</w:t>
      </w:r>
    </w:p>
    <w:p w14:paraId="72D7D41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4: PAYMENT</w:t>
      </w:r>
    </w:p>
    <w:p w14:paraId="5CF0D33E"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1DE4DDA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r>
      <w:r w:rsidRPr="00E7163D">
        <w:rPr>
          <w:rFonts w:ascii="Leelawadee" w:eastAsia="Calibri" w:hAnsi="Leelawadee" w:cs="Leelawadee"/>
          <w:sz w:val="22"/>
          <w:szCs w:val="20"/>
        </w:rPr>
        <w:t>4.3 INTERIM PAYMENTS</w:t>
      </w:r>
    </w:p>
    <w:p w14:paraId="7017E0E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 xml:space="preserve">Amendments: Final date for payment for certified sum shall be 28 days from the due </w:t>
      </w:r>
    </w:p>
    <w:p w14:paraId="5F1BCF3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 xml:space="preserve">date. </w:t>
      </w:r>
    </w:p>
    <w:p w14:paraId="48E94DF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5: INJURY, DAMAGE AND INSURANCE</w:t>
      </w:r>
    </w:p>
    <w:p w14:paraId="3960E68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6: TERMINATION</w:t>
      </w:r>
    </w:p>
    <w:p w14:paraId="5578B52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SECTION 7: SETTLEMENT OF DISPUTES</w:t>
      </w:r>
    </w:p>
    <w:p w14:paraId="12CAEA3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EXECUTION</w:t>
      </w:r>
    </w:p>
    <w:p w14:paraId="0D8837A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Contract: Will be executed under hand. </w:t>
      </w:r>
    </w:p>
    <w:p w14:paraId="3DCB6B7D"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3FE77D3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CONTRACT GUARANTEE BOND</w:t>
      </w:r>
    </w:p>
    <w:p w14:paraId="2EBC7D67" w14:textId="77777777" w:rsidR="00E7163D" w:rsidRPr="00E7163D" w:rsidRDefault="00E7163D" w:rsidP="000733FA">
      <w:pPr>
        <w:numPr>
          <w:ilvl w:val="0"/>
          <w:numId w:val="5"/>
        </w:numPr>
        <w:tabs>
          <w:tab w:val="left" w:pos="432"/>
          <w:tab w:val="left" w:pos="709"/>
          <w:tab w:val="left" w:pos="1429"/>
        </w:tabs>
        <w:spacing w:after="120"/>
        <w:ind w:left="714" w:right="96" w:hanging="357"/>
        <w:jc w:val="both"/>
        <w:rPr>
          <w:rFonts w:ascii="Leelawadee" w:hAnsi="Leelawadee" w:cs="Leelawadee"/>
          <w:sz w:val="20"/>
          <w:szCs w:val="20"/>
        </w:rPr>
      </w:pPr>
      <w:r w:rsidRPr="00E7163D">
        <w:rPr>
          <w:rFonts w:ascii="Leelawadee" w:hAnsi="Leelawadee" w:cs="Leelawadee"/>
          <w:sz w:val="20"/>
          <w:szCs w:val="20"/>
        </w:rPr>
        <w:tab/>
        <w:t>The Contractor will be required to enter into a contract guarantee bond with an approved bank or insurance company, by which he and the bank or insurance company will be jointly and severally bound to the Employer in the sum equivalent to 10% of the contract price conditioned for the due fulfilment of the terms and conditions of the contract. The bond will be required for the duration of the contract until the issue of the Certificate of Making Good Defects</w:t>
      </w:r>
    </w:p>
    <w:p w14:paraId="1023B602" w14:textId="77777777" w:rsidR="00E7163D" w:rsidRPr="00E7163D" w:rsidRDefault="00E7163D" w:rsidP="00E7163D">
      <w:pPr>
        <w:tabs>
          <w:tab w:val="left" w:pos="432"/>
          <w:tab w:val="left" w:pos="709"/>
          <w:tab w:val="left" w:pos="1429"/>
        </w:tabs>
        <w:ind w:right="95"/>
        <w:jc w:val="both"/>
        <w:rPr>
          <w:rFonts w:ascii="Leelawadee" w:hAnsi="Leelawadee" w:cs="Leelawadee"/>
          <w:sz w:val="6"/>
          <w:szCs w:val="20"/>
        </w:rPr>
      </w:pPr>
    </w:p>
    <w:p w14:paraId="450A192F" w14:textId="77777777" w:rsidR="00E7163D" w:rsidRPr="00E7163D" w:rsidRDefault="00E7163D" w:rsidP="000733FA">
      <w:pPr>
        <w:numPr>
          <w:ilvl w:val="0"/>
          <w:numId w:val="5"/>
        </w:numPr>
        <w:tabs>
          <w:tab w:val="left" w:pos="432"/>
          <w:tab w:val="left" w:pos="709"/>
          <w:tab w:val="left" w:pos="1429"/>
        </w:tabs>
        <w:spacing w:after="120"/>
        <w:ind w:left="714" w:right="96" w:hanging="357"/>
        <w:jc w:val="both"/>
        <w:rPr>
          <w:rFonts w:ascii="Leelawadee" w:hAnsi="Leelawadee" w:cs="Leelawadee"/>
          <w:sz w:val="20"/>
          <w:szCs w:val="20"/>
        </w:rPr>
      </w:pPr>
      <w:r w:rsidRPr="00E7163D">
        <w:rPr>
          <w:rFonts w:ascii="Leelawadee" w:hAnsi="Leelawadee" w:cs="Leelawadee"/>
          <w:sz w:val="20"/>
          <w:szCs w:val="20"/>
        </w:rPr>
        <w:tab/>
        <w:t>The contractor to state here the cost of the bond</w:t>
      </w:r>
    </w:p>
    <w:p w14:paraId="2F74EB3B" w14:textId="77777777" w:rsidR="00E7163D" w:rsidRPr="00E7163D" w:rsidRDefault="00E7163D" w:rsidP="00E7163D">
      <w:pPr>
        <w:tabs>
          <w:tab w:val="left" w:pos="432"/>
          <w:tab w:val="left" w:pos="709"/>
          <w:tab w:val="left" w:pos="1429"/>
        </w:tabs>
        <w:ind w:right="95"/>
        <w:jc w:val="both"/>
        <w:rPr>
          <w:rFonts w:ascii="Leelawadee" w:hAnsi="Leelawadee" w:cs="Leelawadee"/>
          <w:sz w:val="20"/>
          <w:szCs w:val="20"/>
        </w:rPr>
      </w:pPr>
      <w:r w:rsidRPr="00E7163D">
        <w:rPr>
          <w:rFonts w:ascii="Leelawadee" w:hAnsi="Leelawadee" w:cs="Leelawadee"/>
          <w:sz w:val="20"/>
          <w:szCs w:val="20"/>
        </w:rPr>
        <w:tab/>
      </w:r>
      <w:r w:rsidRPr="00E7163D">
        <w:rPr>
          <w:rFonts w:ascii="Leelawadee" w:hAnsi="Leelawadee" w:cs="Leelawadee"/>
          <w:sz w:val="20"/>
          <w:szCs w:val="20"/>
        </w:rPr>
        <w:tab/>
        <w:t>……………………………………………………………….</w:t>
      </w:r>
    </w:p>
    <w:p w14:paraId="3370F107" w14:textId="77777777" w:rsidR="00E7163D" w:rsidRPr="00E7163D" w:rsidRDefault="00E7163D" w:rsidP="00E7163D">
      <w:pPr>
        <w:tabs>
          <w:tab w:val="left" w:pos="432"/>
          <w:tab w:val="left" w:pos="709"/>
          <w:tab w:val="left" w:pos="1429"/>
        </w:tabs>
        <w:ind w:right="95"/>
        <w:jc w:val="both"/>
        <w:rPr>
          <w:rFonts w:ascii="Leelawadee" w:hAnsi="Leelawadee" w:cs="Leelawadee"/>
          <w:sz w:val="16"/>
          <w:szCs w:val="16"/>
        </w:rPr>
      </w:pPr>
    </w:p>
    <w:p w14:paraId="0EDB7509" w14:textId="77777777" w:rsidR="00E7163D" w:rsidRPr="00E7163D" w:rsidRDefault="00E7163D" w:rsidP="000733FA">
      <w:pPr>
        <w:numPr>
          <w:ilvl w:val="0"/>
          <w:numId w:val="5"/>
        </w:numPr>
        <w:tabs>
          <w:tab w:val="left" w:pos="432"/>
          <w:tab w:val="left" w:pos="709"/>
          <w:tab w:val="left" w:pos="1429"/>
        </w:tabs>
        <w:spacing w:after="120"/>
        <w:ind w:left="714" w:right="96" w:hanging="357"/>
        <w:jc w:val="both"/>
        <w:rPr>
          <w:rFonts w:ascii="Leelawadee" w:hAnsi="Leelawadee" w:cs="Leelawadee"/>
          <w:sz w:val="20"/>
          <w:szCs w:val="20"/>
        </w:rPr>
      </w:pPr>
      <w:r w:rsidRPr="00E7163D">
        <w:rPr>
          <w:rFonts w:ascii="Leelawadee" w:hAnsi="Leelawadee" w:cs="Leelawadee"/>
          <w:sz w:val="20"/>
          <w:szCs w:val="20"/>
        </w:rPr>
        <w:tab/>
        <w:t>The Contractor to state here the name of the bank or insurance company he proposes to use</w:t>
      </w:r>
    </w:p>
    <w:p w14:paraId="1425856E" w14:textId="77777777" w:rsidR="00E7163D" w:rsidRPr="00E7163D" w:rsidRDefault="00E7163D" w:rsidP="00E7163D">
      <w:pPr>
        <w:tabs>
          <w:tab w:val="left" w:pos="709"/>
        </w:tabs>
        <w:ind w:left="40" w:right="95" w:firstLine="680"/>
        <w:jc w:val="both"/>
        <w:rPr>
          <w:rFonts w:ascii="Leelawadee" w:eastAsia="Calibri" w:hAnsi="Leelawadee" w:cs="Leelawadee"/>
          <w:sz w:val="20"/>
          <w:szCs w:val="20"/>
        </w:rPr>
      </w:pPr>
      <w:r w:rsidRPr="00E7163D">
        <w:rPr>
          <w:rFonts w:ascii="Leelawadee" w:eastAsia="Calibri" w:hAnsi="Leelawadee" w:cs="Leelawadee"/>
          <w:sz w:val="20"/>
          <w:szCs w:val="20"/>
        </w:rPr>
        <w:t>……………………………………………………………….</w:t>
      </w:r>
    </w:p>
    <w:p w14:paraId="7E7C9869" w14:textId="77777777" w:rsidR="00E7163D" w:rsidRPr="00E7163D" w:rsidRDefault="00E7163D" w:rsidP="00E7163D">
      <w:pPr>
        <w:tabs>
          <w:tab w:val="left" w:pos="709"/>
        </w:tabs>
        <w:spacing w:after="200"/>
        <w:ind w:right="95"/>
        <w:jc w:val="both"/>
        <w:rPr>
          <w:rFonts w:ascii="Leelawadee" w:eastAsia="Calibri" w:hAnsi="Leelawadee" w:cs="Leelawadee"/>
          <w:sz w:val="20"/>
          <w:szCs w:val="20"/>
        </w:rPr>
      </w:pPr>
    </w:p>
    <w:p w14:paraId="0CEFF0FB" w14:textId="77777777" w:rsidR="00E7163D" w:rsidRPr="00E7163D" w:rsidRDefault="00E7163D" w:rsidP="00E7163D">
      <w:pPr>
        <w:tabs>
          <w:tab w:val="left" w:pos="709"/>
        </w:tabs>
        <w:spacing w:after="200"/>
        <w:ind w:right="95"/>
        <w:jc w:val="both"/>
        <w:rPr>
          <w:rFonts w:ascii="Leelawadee" w:eastAsia="Calibri" w:hAnsi="Leelawadee" w:cs="Leelawadee"/>
          <w:sz w:val="20"/>
          <w:szCs w:val="20"/>
        </w:rPr>
        <w:sectPr w:rsidR="00E7163D" w:rsidRPr="00E7163D" w:rsidSect="00E7163D">
          <w:headerReference w:type="default" r:id="rId17"/>
          <w:pgSz w:w="11906" w:h="16838"/>
          <w:pgMar w:top="993" w:right="1700" w:bottom="709" w:left="1440" w:header="851" w:footer="867" w:gutter="0"/>
          <w:cols w:space="708"/>
          <w:docGrid w:linePitch="360"/>
        </w:sectPr>
      </w:pPr>
    </w:p>
    <w:p w14:paraId="6BFC71F9" w14:textId="77777777" w:rsidR="00EB227F" w:rsidRDefault="00EB227F" w:rsidP="00E7163D">
      <w:pPr>
        <w:tabs>
          <w:tab w:val="left" w:pos="709"/>
        </w:tabs>
        <w:ind w:right="95"/>
        <w:jc w:val="both"/>
        <w:rPr>
          <w:rFonts w:ascii="Leelawadee" w:eastAsia="Calibri" w:hAnsi="Leelawadee" w:cs="Leelawadee"/>
          <w:sz w:val="28"/>
          <w:szCs w:val="22"/>
        </w:rPr>
      </w:pPr>
    </w:p>
    <w:p w14:paraId="4EAD3E6A" w14:textId="10507A7B"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t xml:space="preserve">A30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TENDERING/ SUBLETTING/ SUPPLY</w:t>
      </w:r>
    </w:p>
    <w:p w14:paraId="67404425" w14:textId="77777777" w:rsidR="00E7163D" w:rsidRPr="00E7163D" w:rsidRDefault="00E7163D" w:rsidP="00E7163D">
      <w:pPr>
        <w:tabs>
          <w:tab w:val="left" w:pos="709"/>
        </w:tabs>
        <w:ind w:right="95"/>
        <w:jc w:val="both"/>
        <w:rPr>
          <w:rFonts w:ascii="Leelawadee" w:eastAsia="Calibri" w:hAnsi="Leelawadee" w:cs="Leelawadee"/>
          <w:sz w:val="18"/>
          <w:szCs w:val="22"/>
        </w:rPr>
      </w:pPr>
    </w:p>
    <w:p w14:paraId="27831EE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hAnsi="Leelawadee" w:cs="Leelawadee"/>
          <w:bCs/>
          <w:sz w:val="20"/>
          <w:szCs w:val="20"/>
          <w:lang w:eastAsia="en-GB"/>
        </w:rPr>
        <w:tab/>
      </w:r>
      <w:r w:rsidRPr="00E7163D">
        <w:rPr>
          <w:rFonts w:ascii="Leelawadee" w:eastAsia="Calibri" w:hAnsi="Leelawadee" w:cs="Leelawadee"/>
          <w:sz w:val="22"/>
          <w:szCs w:val="20"/>
        </w:rPr>
        <w:t>MAIN CONTRACT TENDERING</w:t>
      </w:r>
    </w:p>
    <w:p w14:paraId="6C454720" w14:textId="77777777" w:rsidR="00E7163D" w:rsidRPr="00E7163D" w:rsidRDefault="00E7163D" w:rsidP="00E7163D">
      <w:pPr>
        <w:tabs>
          <w:tab w:val="left" w:pos="709"/>
        </w:tabs>
        <w:ind w:right="95"/>
        <w:jc w:val="both"/>
        <w:rPr>
          <w:rFonts w:ascii="Leelawadee" w:hAnsi="Leelawadee" w:cs="Leelawadee"/>
          <w:sz w:val="20"/>
          <w:szCs w:val="20"/>
          <w:lang w:eastAsia="en-GB"/>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SCOPE</w:t>
      </w:r>
    </w:p>
    <w:p w14:paraId="38C6943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These conditions are supplementary to those stated in the Invitation to Tender and on the form of tender. </w:t>
      </w:r>
    </w:p>
    <w:p w14:paraId="35307937"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4"/>
          <w:szCs w:val="20"/>
        </w:rPr>
      </w:pPr>
    </w:p>
    <w:p w14:paraId="1FA7032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145</w:t>
      </w:r>
      <w:r w:rsidRPr="00E7163D">
        <w:rPr>
          <w:rFonts w:ascii="Leelawadee" w:eastAsia="Calibri" w:hAnsi="Leelawadee" w:cs="Leelawadee"/>
          <w:sz w:val="20"/>
          <w:szCs w:val="20"/>
        </w:rPr>
        <w:tab/>
        <w:t>TENDERING PROCEDURE</w:t>
      </w:r>
    </w:p>
    <w:p w14:paraId="6530D6A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In accordance with NBS Guide to Tendering for Construction Projects. </w:t>
      </w:r>
    </w:p>
    <w:p w14:paraId="1DA74BD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Errors: Alternative 2 is to apply. </w:t>
      </w:r>
    </w:p>
    <w:p w14:paraId="3616218C" w14:textId="77777777" w:rsidR="00E7163D" w:rsidRPr="00E7163D" w:rsidRDefault="00E7163D" w:rsidP="00E7163D">
      <w:pPr>
        <w:widowControl w:val="0"/>
        <w:tabs>
          <w:tab w:val="left" w:pos="600"/>
          <w:tab w:val="left" w:pos="709"/>
        </w:tabs>
        <w:autoSpaceDE w:val="0"/>
        <w:autoSpaceDN w:val="0"/>
        <w:adjustRightInd w:val="0"/>
        <w:ind w:right="95"/>
        <w:jc w:val="both"/>
        <w:rPr>
          <w:rFonts w:ascii="Leelawadee" w:hAnsi="Leelawadee" w:cs="Leelawadee"/>
          <w:sz w:val="18"/>
          <w:szCs w:val="20"/>
          <w:lang w:eastAsia="en-GB"/>
        </w:rPr>
      </w:pPr>
    </w:p>
    <w:p w14:paraId="0A11BD8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160</w:t>
      </w:r>
      <w:r w:rsidRPr="00E7163D">
        <w:rPr>
          <w:rFonts w:ascii="Leelawadee" w:eastAsia="Calibri" w:hAnsi="Leelawadee" w:cs="Leelawadee"/>
          <w:sz w:val="20"/>
          <w:szCs w:val="20"/>
        </w:rPr>
        <w:tab/>
        <w:t>EXCLUSIONS</w:t>
      </w:r>
    </w:p>
    <w:p w14:paraId="65A1547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Inability to tender: Immediately inform if any parts of the work as defined in the tender documents cannot be tendered. </w:t>
      </w:r>
    </w:p>
    <w:p w14:paraId="793314D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Relevant parts of the work: Define those parts, stating reasons for the inability to tender. </w:t>
      </w:r>
    </w:p>
    <w:p w14:paraId="37B2E58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651D38A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170</w:t>
      </w:r>
      <w:r w:rsidRPr="00E7163D">
        <w:rPr>
          <w:rFonts w:ascii="Leelawadee" w:eastAsia="Calibri" w:hAnsi="Leelawadee" w:cs="Leelawadee"/>
          <w:sz w:val="20"/>
          <w:szCs w:val="20"/>
        </w:rPr>
        <w:tab/>
        <w:t>ACCEPTANCE OF TENDER</w:t>
      </w:r>
    </w:p>
    <w:p w14:paraId="2D131DC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hAnsi="Leelawadee" w:cs="Leelawadee"/>
          <w:sz w:val="20"/>
          <w:szCs w:val="20"/>
          <w:lang w:eastAsia="en-GB"/>
        </w:rPr>
      </w:pPr>
      <w:r w:rsidRPr="00E7163D">
        <w:rPr>
          <w:rFonts w:ascii="Leelawadee" w:eastAsia="Calibri" w:hAnsi="Leelawadee" w:cs="Leelawadee"/>
          <w:sz w:val="20"/>
          <w:szCs w:val="20"/>
        </w:rPr>
        <w:t>Acceptance: No guarantee is offered that any tender will be recommended for</w:t>
      </w:r>
      <w:r w:rsidRPr="00E7163D">
        <w:rPr>
          <w:rFonts w:ascii="Leelawadee" w:hAnsi="Leelawadee" w:cs="Leelawadee"/>
          <w:sz w:val="20"/>
          <w:szCs w:val="20"/>
          <w:lang w:eastAsia="en-GB"/>
        </w:rPr>
        <w:t xml:space="preserve"> acceptance or be accepted, or that reasons for non-acceptance will be given. </w:t>
      </w:r>
    </w:p>
    <w:p w14:paraId="5169731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Costs: No liability is accepted for any cost incurred in the preparation of any tender. </w:t>
      </w:r>
    </w:p>
    <w:p w14:paraId="557039F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4D6D0DC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190</w:t>
      </w:r>
      <w:r w:rsidRPr="00E7163D">
        <w:rPr>
          <w:rFonts w:ascii="Leelawadee" w:eastAsia="Calibri" w:hAnsi="Leelawadee" w:cs="Leelawadee"/>
          <w:sz w:val="20"/>
          <w:szCs w:val="20"/>
        </w:rPr>
        <w:tab/>
        <w:t>PERIOD OF VALIDITY</w:t>
      </w:r>
    </w:p>
    <w:p w14:paraId="6BB5681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Period: After submission or lodgement, keep tender open for consideration (unless previously withdrawn) for not less than 6 months. </w:t>
      </w:r>
    </w:p>
    <w:p w14:paraId="29676FC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Date for possession/ commencement: See section A20. </w:t>
      </w:r>
    </w:p>
    <w:p w14:paraId="003735E1"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611AA86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hAnsi="Leelawadee" w:cs="Leelawadee"/>
          <w:bCs/>
          <w:sz w:val="20"/>
          <w:szCs w:val="20"/>
          <w:lang w:eastAsia="en-GB"/>
        </w:rPr>
        <w:tab/>
      </w:r>
      <w:r w:rsidRPr="00E7163D">
        <w:rPr>
          <w:rFonts w:ascii="Leelawadee" w:eastAsia="Calibri" w:hAnsi="Leelawadee" w:cs="Leelawadee"/>
          <w:sz w:val="22"/>
          <w:szCs w:val="20"/>
        </w:rPr>
        <w:t>PRICING/ SUBMISSION OF DOCUMENTS</w:t>
      </w:r>
    </w:p>
    <w:p w14:paraId="56BAF24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210</w:t>
      </w:r>
      <w:r w:rsidRPr="00E7163D">
        <w:rPr>
          <w:rFonts w:ascii="Leelawadee" w:eastAsia="Calibri" w:hAnsi="Leelawadee" w:cs="Leelawadee"/>
          <w:sz w:val="20"/>
          <w:szCs w:val="20"/>
        </w:rPr>
        <w:tab/>
        <w:t xml:space="preserve">PRELIMINARIES IN THE SPECIFICATION </w:t>
      </w:r>
    </w:p>
    <w:p w14:paraId="5CEC550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Preliminaries/ General conditions sections (A10-A56 inclusive) do not comply with SMM7. </w:t>
      </w:r>
    </w:p>
    <w:p w14:paraId="71867D80" w14:textId="77777777" w:rsidR="00E7163D" w:rsidRPr="00E7163D" w:rsidRDefault="00E7163D" w:rsidP="00E7163D">
      <w:pPr>
        <w:widowControl w:val="0"/>
        <w:tabs>
          <w:tab w:val="left" w:pos="709"/>
        </w:tabs>
        <w:autoSpaceDE w:val="0"/>
        <w:autoSpaceDN w:val="0"/>
        <w:adjustRightInd w:val="0"/>
        <w:ind w:right="95"/>
        <w:jc w:val="both"/>
        <w:rPr>
          <w:rFonts w:ascii="Leelawadee" w:eastAsia="Calibri" w:hAnsi="Leelawadee" w:cs="Leelawadee"/>
          <w:sz w:val="18"/>
          <w:szCs w:val="20"/>
        </w:rPr>
      </w:pPr>
    </w:p>
    <w:p w14:paraId="4F898BC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250</w:t>
      </w:r>
      <w:r w:rsidRPr="00E7163D">
        <w:rPr>
          <w:rFonts w:ascii="Leelawadee" w:eastAsia="Calibri" w:hAnsi="Leelawadee" w:cs="Leelawadee"/>
          <w:sz w:val="20"/>
          <w:szCs w:val="20"/>
        </w:rPr>
        <w:tab/>
        <w:t>PRICED DOCUMENTS</w:t>
      </w:r>
    </w:p>
    <w:p w14:paraId="6AC49A9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Alterations: Do not alter or qualify the priced documents without written consent. </w:t>
      </w:r>
    </w:p>
    <w:p w14:paraId="136CC89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Tenders containing unauthorised alterations or qualifications may be rejected. </w:t>
      </w:r>
    </w:p>
    <w:p w14:paraId="4F5801E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Measurements: Where not stated, ascertain from the drawings. </w:t>
      </w:r>
    </w:p>
    <w:p w14:paraId="7E4CD0F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Deemed included: Costs relating to items, which are not priced, will be deemed to have been included elsewhere in the tender. </w:t>
      </w:r>
    </w:p>
    <w:p w14:paraId="63FA088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With tender. </w:t>
      </w:r>
    </w:p>
    <w:p w14:paraId="0A25C058" w14:textId="77777777" w:rsidR="00E7163D" w:rsidRPr="00E7163D" w:rsidRDefault="00E7163D" w:rsidP="00E7163D">
      <w:pPr>
        <w:tabs>
          <w:tab w:val="left" w:pos="709"/>
        </w:tabs>
        <w:ind w:right="95"/>
        <w:jc w:val="both"/>
        <w:rPr>
          <w:rFonts w:ascii="Leelawadee" w:eastAsia="Calibri" w:hAnsi="Leelawadee" w:cs="Leelawadee"/>
          <w:sz w:val="18"/>
          <w:szCs w:val="20"/>
        </w:rPr>
      </w:pPr>
    </w:p>
    <w:p w14:paraId="6550A44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310</w:t>
      </w:r>
      <w:r w:rsidRPr="00E7163D">
        <w:rPr>
          <w:rFonts w:ascii="Leelawadee" w:eastAsia="Calibri" w:hAnsi="Leelawadee" w:cs="Leelawadee"/>
          <w:sz w:val="20"/>
          <w:szCs w:val="20"/>
        </w:rPr>
        <w:tab/>
        <w:t>TENDER</w:t>
      </w:r>
    </w:p>
    <w:p w14:paraId="61BABCA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Tenders must include for all work shown or described in the tender documents as a whole or clearly apparent as being necessary for the complete and proper execution of the Works. </w:t>
      </w:r>
    </w:p>
    <w:p w14:paraId="53E4982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03AEEF1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440</w:t>
      </w:r>
      <w:r w:rsidRPr="00E7163D">
        <w:rPr>
          <w:rFonts w:ascii="Leelawadee" w:eastAsia="Calibri" w:hAnsi="Leelawadee" w:cs="Leelawadee"/>
          <w:sz w:val="20"/>
          <w:szCs w:val="20"/>
        </w:rPr>
        <w:tab/>
        <w:t>SCHEDULE OF RATES</w:t>
      </w:r>
    </w:p>
    <w:p w14:paraId="6915DDD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Content: Provide rates for all significant items of work including at least the following: </w:t>
      </w:r>
    </w:p>
    <w:p w14:paraId="06EBDD85"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None. </w:t>
      </w:r>
    </w:p>
    <w:p w14:paraId="219DE01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Fully priced copy: Submit with the tender. Price all Schedule of Work items individually. Provide breakdown of any lump sum prices on request prior to acceptance of tender indicating rates used in the calculation of the pricing. </w:t>
      </w:r>
    </w:p>
    <w:p w14:paraId="40AA31E9"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r w:rsidRPr="00E7163D">
        <w:rPr>
          <w:rFonts w:ascii="Leelawadee" w:eastAsia="Calibri" w:hAnsi="Leelawadee" w:cs="Leelawadee"/>
          <w:sz w:val="18"/>
          <w:szCs w:val="20"/>
        </w:rPr>
        <w:br w:type="page"/>
      </w:r>
    </w:p>
    <w:p w14:paraId="5C499EE5"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0F619C9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500</w:t>
      </w:r>
      <w:r w:rsidRPr="00E7163D">
        <w:rPr>
          <w:rFonts w:ascii="Leelawadee" w:eastAsia="Calibri" w:hAnsi="Leelawadee" w:cs="Leelawadee"/>
          <w:sz w:val="20"/>
          <w:szCs w:val="20"/>
        </w:rPr>
        <w:tab/>
        <w:t>TENDER STAGE METHOD STATEMENTS</w:t>
      </w:r>
    </w:p>
    <w:p w14:paraId="2EC05DA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Method statements: Prepare, describing how and when the following is to be carried out: </w:t>
      </w:r>
    </w:p>
    <w:p w14:paraId="24D60752" w14:textId="77777777"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Access, Site set up, Provision of messing and storage facilities</w:t>
      </w:r>
    </w:p>
    <w:p w14:paraId="41E38FFC" w14:textId="272369CD"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Temporary support and protections of the building </w:t>
      </w:r>
      <w:r w:rsidR="00C80C13">
        <w:rPr>
          <w:rFonts w:ascii="Leelawadee" w:eastAsia="Calibri" w:hAnsi="Leelawadee" w:cs="Leelawadee"/>
          <w:sz w:val="20"/>
          <w:szCs w:val="20"/>
        </w:rPr>
        <w:t>to enable structural repairs.</w:t>
      </w:r>
    </w:p>
    <w:p w14:paraId="52177D0E" w14:textId="7D3498A3"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Temporary </w:t>
      </w:r>
      <w:r w:rsidR="00901897">
        <w:rPr>
          <w:rFonts w:ascii="Leelawadee" w:eastAsia="Calibri" w:hAnsi="Leelawadee" w:cs="Leelawadee"/>
          <w:sz w:val="20"/>
          <w:szCs w:val="20"/>
        </w:rPr>
        <w:t>protections for the recovering of the roof</w:t>
      </w:r>
      <w:r w:rsidRPr="00E7163D">
        <w:rPr>
          <w:rFonts w:ascii="Leelawadee" w:eastAsia="Calibri" w:hAnsi="Leelawadee" w:cs="Leelawadee"/>
          <w:sz w:val="20"/>
          <w:szCs w:val="20"/>
        </w:rPr>
        <w:t>.</w:t>
      </w:r>
    </w:p>
    <w:p w14:paraId="6A255900" w14:textId="77777777"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Access and protections for Scaffold. </w:t>
      </w:r>
    </w:p>
    <w:p w14:paraId="35D449D0" w14:textId="77777777"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Protection of the work.</w:t>
      </w:r>
    </w:p>
    <w:p w14:paraId="2C209139" w14:textId="10D5E48A"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Protection of the users of the building and the public using the c</w:t>
      </w:r>
      <w:r w:rsidR="002F156C">
        <w:rPr>
          <w:rFonts w:ascii="Leelawadee" w:eastAsia="Calibri" w:hAnsi="Leelawadee" w:cs="Leelawadee"/>
          <w:sz w:val="20"/>
          <w:szCs w:val="20"/>
        </w:rPr>
        <w:t>emetery</w:t>
      </w:r>
      <w:r w:rsidRPr="00E7163D">
        <w:rPr>
          <w:rFonts w:ascii="Leelawadee" w:eastAsia="Calibri" w:hAnsi="Leelawadee" w:cs="Leelawadee"/>
          <w:sz w:val="20"/>
          <w:szCs w:val="20"/>
        </w:rPr>
        <w:t>.</w:t>
      </w:r>
    </w:p>
    <w:p w14:paraId="786FF751" w14:textId="008A722C" w:rsid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Protection of c</w:t>
      </w:r>
      <w:r w:rsidR="00EF6909">
        <w:rPr>
          <w:rFonts w:ascii="Leelawadee" w:eastAsia="Calibri" w:hAnsi="Leelawadee" w:cs="Leelawadee"/>
          <w:sz w:val="20"/>
          <w:szCs w:val="20"/>
        </w:rPr>
        <w:t>emetery</w:t>
      </w:r>
      <w:r w:rsidRPr="00E7163D">
        <w:rPr>
          <w:rFonts w:ascii="Leelawadee" w:eastAsia="Calibri" w:hAnsi="Leelawadee" w:cs="Leelawadee"/>
          <w:sz w:val="20"/>
          <w:szCs w:val="20"/>
        </w:rPr>
        <w:t xml:space="preserve"> monuments.</w:t>
      </w:r>
    </w:p>
    <w:p w14:paraId="25A12D18" w14:textId="3A0AA8E4" w:rsidR="00302BC7" w:rsidRPr="00E7163D" w:rsidRDefault="00302BC7"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Pr>
          <w:rFonts w:ascii="Leelawadee" w:eastAsia="Calibri" w:hAnsi="Leelawadee" w:cs="Leelawadee"/>
          <w:sz w:val="20"/>
          <w:szCs w:val="20"/>
        </w:rPr>
        <w:t>Grout injection methods for open joints and voids in the masonry.</w:t>
      </w:r>
    </w:p>
    <w:p w14:paraId="7A6FE6C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At the same time, and at the contractor's discretion, method statements may be submitted for other parts of the works. </w:t>
      </w:r>
    </w:p>
    <w:p w14:paraId="31F5EA1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Statements: Submit within one week of request. </w:t>
      </w:r>
    </w:p>
    <w:p w14:paraId="42214C71"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127E62B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510</w:t>
      </w:r>
      <w:r w:rsidRPr="00E7163D">
        <w:rPr>
          <w:rFonts w:ascii="Leelawadee" w:eastAsia="Calibri" w:hAnsi="Leelawadee" w:cs="Leelawadee"/>
          <w:sz w:val="20"/>
          <w:szCs w:val="20"/>
        </w:rPr>
        <w:tab/>
        <w:t>ALTERNATIVE METHOD TENDERS</w:t>
      </w:r>
    </w:p>
    <w:p w14:paraId="159DF44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In addition to and at the same time as tendering for the Works as defined in the tender documents, alternative methods of construction/ installation may be submitted for consideration. Alternatives, which would involve significant changes to other work, may not be considered. </w:t>
      </w:r>
    </w:p>
    <w:p w14:paraId="67B0190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Alternative tenders: Such alternatives will be deemed to be alternative tenders and each must include a complete and precise statement of the effects on cost and programme. </w:t>
      </w:r>
    </w:p>
    <w:p w14:paraId="69BE3E2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Safety method statement: Carry out a health and safety risk assessment for each alternative and where appropriate provide a safety method statement suitable for incorporation in the Health and Safety Plan. </w:t>
      </w:r>
    </w:p>
    <w:p w14:paraId="4264032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Full technical data: Submit for each alternative together with details of any consequential amendments to the design and/ or construction of other parts of the Works. </w:t>
      </w:r>
    </w:p>
    <w:p w14:paraId="11D937C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With tender. </w:t>
      </w:r>
    </w:p>
    <w:p w14:paraId="553E5E08" w14:textId="77777777" w:rsidR="00E7163D" w:rsidRPr="00E7163D" w:rsidRDefault="00E7163D" w:rsidP="00E7163D">
      <w:pPr>
        <w:tabs>
          <w:tab w:val="left" w:pos="709"/>
        </w:tabs>
        <w:ind w:right="95"/>
        <w:jc w:val="both"/>
        <w:rPr>
          <w:rFonts w:ascii="Leelawadee" w:eastAsia="Calibri" w:hAnsi="Leelawadee" w:cs="Leelawadee"/>
          <w:sz w:val="14"/>
          <w:szCs w:val="20"/>
        </w:rPr>
      </w:pPr>
    </w:p>
    <w:p w14:paraId="54AA395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515</w:t>
      </w:r>
      <w:r w:rsidRPr="00E7163D">
        <w:rPr>
          <w:rFonts w:ascii="Leelawadee" w:eastAsia="Calibri" w:hAnsi="Leelawadee" w:cs="Leelawadee"/>
          <w:sz w:val="20"/>
          <w:szCs w:val="20"/>
        </w:rPr>
        <w:tab/>
        <w:t>ALTERNATIVE TIME TENDERS</w:t>
      </w:r>
    </w:p>
    <w:p w14:paraId="21668FA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In addition to and at the same time as tendering based upon the date or period specified in section A20, an alternative tender based upon a different date for completion or period may be submitted. </w:t>
      </w:r>
    </w:p>
    <w:p w14:paraId="76A2CE3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Date for completion: If any such tender is accepted the date for completion inserted in the Contract will be the date stated in the alternative tender or determined from the period stated in the alternative tender. </w:t>
      </w:r>
    </w:p>
    <w:p w14:paraId="5ECE032C"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4"/>
          <w:szCs w:val="20"/>
        </w:rPr>
      </w:pPr>
    </w:p>
    <w:p w14:paraId="205C9E1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530</w:t>
      </w:r>
      <w:r w:rsidRPr="00E7163D">
        <w:rPr>
          <w:rFonts w:ascii="Leelawadee" w:eastAsia="Calibri" w:hAnsi="Leelawadee" w:cs="Leelawadee"/>
          <w:sz w:val="20"/>
          <w:szCs w:val="20"/>
        </w:rPr>
        <w:tab/>
        <w:t>SUBSTITUTE PRODUCTS</w:t>
      </w:r>
    </w:p>
    <w:p w14:paraId="1C2A339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Details: If products of different manufacture to those specified are proposed, submit details with the tender giving reasons for each proposed substitution. Substitutions, which have not been notified at tender stage, may not be considered. </w:t>
      </w:r>
    </w:p>
    <w:p w14:paraId="1A0A3A7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Compliance: Substitutions accepted will be subject to the verification requirements of clause A31/200. </w:t>
      </w:r>
    </w:p>
    <w:p w14:paraId="1572B94F"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4"/>
          <w:szCs w:val="20"/>
        </w:rPr>
      </w:pPr>
    </w:p>
    <w:p w14:paraId="6D3BD4C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550</w:t>
      </w:r>
      <w:r w:rsidRPr="00E7163D">
        <w:rPr>
          <w:rFonts w:ascii="Leelawadee" w:eastAsia="Calibri" w:hAnsi="Leelawadee" w:cs="Leelawadee"/>
          <w:sz w:val="20"/>
          <w:szCs w:val="20"/>
        </w:rPr>
        <w:tab/>
        <w:t>HEALTH AND SAFETY INFORMATION</w:t>
      </w:r>
    </w:p>
    <w:p w14:paraId="2B5DCDC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Content: Describe the organisation and resources to safeguard the health and safety of operatives, including those of subcontractors, and of any person whom the Works may affect. </w:t>
      </w:r>
    </w:p>
    <w:p w14:paraId="48AC00D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Include: </w:t>
      </w:r>
    </w:p>
    <w:p w14:paraId="09AA199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 copy of the contractor's health and safety policy document, including risk assessment procedures. </w:t>
      </w:r>
    </w:p>
    <w:p w14:paraId="5DA59B7D"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Accident and sickness records for the past five years. </w:t>
      </w:r>
    </w:p>
    <w:p w14:paraId="354AE320"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Records of previous Health and Safety Executive enforcement action. </w:t>
      </w:r>
    </w:p>
    <w:p w14:paraId="14F81EDD"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Records of training and training policy. </w:t>
      </w:r>
    </w:p>
    <w:p w14:paraId="0DC4CEC4" w14:textId="77777777" w:rsidR="00E7163D" w:rsidRPr="00E7163D" w:rsidRDefault="00E7163D" w:rsidP="003C5B34">
      <w:pPr>
        <w:numPr>
          <w:ilvl w:val="0"/>
          <w:numId w:val="6"/>
        </w:numPr>
        <w:tabs>
          <w:tab w:val="left" w:pos="709"/>
        </w:tabs>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number and type of staff responsible for health and safety on this project with details of their qualifications and duties. </w:t>
      </w:r>
    </w:p>
    <w:p w14:paraId="523CFDC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With the Tender. </w:t>
      </w:r>
    </w:p>
    <w:p w14:paraId="08E1C86B"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br w:type="page"/>
      </w:r>
    </w:p>
    <w:p w14:paraId="58D258A8"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18A0102E" w14:textId="77777777" w:rsidR="00E7163D" w:rsidRPr="00E7163D" w:rsidRDefault="00E7163D" w:rsidP="00E7163D">
      <w:pPr>
        <w:tabs>
          <w:tab w:val="left" w:pos="709"/>
        </w:tabs>
        <w:ind w:right="95"/>
        <w:jc w:val="both"/>
        <w:rPr>
          <w:rFonts w:ascii="Leelawadee" w:eastAsia="Calibri" w:hAnsi="Leelawadee" w:cs="Leelawadee"/>
          <w:sz w:val="14"/>
          <w:szCs w:val="20"/>
        </w:rPr>
      </w:pPr>
    </w:p>
    <w:p w14:paraId="4F9984C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570</w:t>
      </w:r>
      <w:r w:rsidRPr="00E7163D">
        <w:rPr>
          <w:rFonts w:ascii="Leelawadee" w:eastAsia="Calibri" w:hAnsi="Leelawadee" w:cs="Leelawadee"/>
          <w:sz w:val="20"/>
          <w:szCs w:val="20"/>
        </w:rPr>
        <w:tab/>
        <w:t>OUTLINE CONSTRUCTION PHASE HEALTH AND SAFETY PLAN</w:t>
      </w:r>
    </w:p>
    <w:p w14:paraId="4F88D9B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Content: Submit the following information within one week of request: </w:t>
      </w:r>
    </w:p>
    <w:p w14:paraId="5014CCC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Method statements on how risks from hazards identified in the pre-construction information and other hazards identified by the contractor will be addressed. </w:t>
      </w:r>
    </w:p>
    <w:p w14:paraId="490171F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Details of the management structure and responsibilities. </w:t>
      </w:r>
    </w:p>
    <w:p w14:paraId="577F0CD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Arrangements for issuing health and safety directions. </w:t>
      </w:r>
    </w:p>
    <w:p w14:paraId="401C7FB4"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Procedures for informing other contractors and employees of health and safety hazards. </w:t>
      </w:r>
    </w:p>
    <w:p w14:paraId="205BEFF0"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Selection procedures for ensuring competency of other contractors, the self-employed and designers. </w:t>
      </w:r>
    </w:p>
    <w:p w14:paraId="021091F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Procedures for communications between the project team, other contractors and site operatives. </w:t>
      </w:r>
    </w:p>
    <w:p w14:paraId="50BCB162"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Arrangements for cooperation and coordination between contractors. </w:t>
      </w:r>
    </w:p>
    <w:p w14:paraId="71EDD1B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Procedures for carrying out risk assessment and for managing and controlling the risk. </w:t>
      </w:r>
    </w:p>
    <w:p w14:paraId="4B937DD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Emergency procedures including those for fire prevention and escape. </w:t>
      </w:r>
    </w:p>
    <w:p w14:paraId="7450C1E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Arrangements for ensuring that all accidents, illness and dangerous occurrences are recorded. </w:t>
      </w:r>
    </w:p>
    <w:p w14:paraId="592CB335"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Arrangements for welfare facilities. </w:t>
      </w:r>
    </w:p>
    <w:p w14:paraId="22E3D9E3"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Procedures for ensuring that all persons on site have received relevant health and safety information and training. </w:t>
      </w:r>
    </w:p>
    <w:p w14:paraId="1A2AA6F1"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Arrangements for consulting with and taking the views of people on site. </w:t>
      </w:r>
    </w:p>
    <w:p w14:paraId="71533E5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Arrangements for preparing site rules and drawing them to the attention of those affected and ensuring their compliance. </w:t>
      </w:r>
    </w:p>
    <w:p w14:paraId="218BAB2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Monitoring procedures to ensure compliance with site rules, selection and management procedures, health and safety standards and statutory requirements. </w:t>
      </w:r>
    </w:p>
    <w:p w14:paraId="0631FAA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Review procedures to obtain feedback. </w:t>
      </w:r>
    </w:p>
    <w:p w14:paraId="466A437E" w14:textId="77777777" w:rsidR="00E7163D" w:rsidRPr="00E7163D" w:rsidRDefault="00E7163D" w:rsidP="00E7163D">
      <w:pPr>
        <w:tabs>
          <w:tab w:val="left" w:pos="709"/>
        </w:tabs>
        <w:ind w:right="95"/>
        <w:contextualSpacing/>
        <w:jc w:val="both"/>
        <w:rPr>
          <w:rFonts w:ascii="Leelawadee" w:eastAsia="Calibri" w:hAnsi="Leelawadee" w:cs="Leelawadee"/>
          <w:sz w:val="14"/>
          <w:szCs w:val="20"/>
        </w:rPr>
      </w:pPr>
    </w:p>
    <w:p w14:paraId="75AC1CA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599</w:t>
      </w:r>
      <w:r w:rsidRPr="00E7163D">
        <w:rPr>
          <w:rFonts w:ascii="Leelawadee" w:eastAsia="Calibri" w:hAnsi="Leelawadee" w:cs="Leelawadee"/>
          <w:sz w:val="20"/>
          <w:szCs w:val="20"/>
        </w:rPr>
        <w:tab/>
        <w:t>FREEDOM OF INFORMATION</w:t>
      </w:r>
    </w:p>
    <w:p w14:paraId="66D4116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Records: Retain, make available for inspection and supply on request information reasonably required to allow response to requests made under the provisions of the Freedom of Information Act. </w:t>
      </w:r>
    </w:p>
    <w:p w14:paraId="70AB807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Determination: Submit requests received. Do not supply information outside the project participants without express written permission. </w:t>
      </w:r>
    </w:p>
    <w:p w14:paraId="7E6D3BD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Confidentiality: Maintain at all times. </w:t>
      </w:r>
    </w:p>
    <w:p w14:paraId="3F9D6778"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149741A2"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09BDB1EE"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16"/>
          <w:szCs w:val="20"/>
        </w:rPr>
        <w:sectPr w:rsidR="00E7163D" w:rsidRPr="00E7163D" w:rsidSect="00E7163D">
          <w:headerReference w:type="default" r:id="rId18"/>
          <w:pgSz w:w="11906" w:h="16838"/>
          <w:pgMar w:top="1135" w:right="1700" w:bottom="1135" w:left="1440" w:header="851" w:footer="866" w:gutter="0"/>
          <w:cols w:space="708"/>
          <w:docGrid w:linePitch="360"/>
        </w:sectPr>
      </w:pPr>
    </w:p>
    <w:p w14:paraId="4D5FB547"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10"/>
          <w:szCs w:val="20"/>
        </w:rPr>
      </w:pPr>
    </w:p>
    <w:p w14:paraId="6BBA3903" w14:textId="34327F75"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t xml:space="preserve">A31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PROVISION, CONTENT AND USE OF DOCUMENTS</w:t>
      </w:r>
    </w:p>
    <w:p w14:paraId="622A0839" w14:textId="68F9049A" w:rsidR="00E7163D" w:rsidRPr="00E7163D" w:rsidRDefault="00BF6C0B" w:rsidP="00E7163D">
      <w:pPr>
        <w:tabs>
          <w:tab w:val="left" w:pos="709"/>
        </w:tabs>
        <w:ind w:right="95"/>
        <w:jc w:val="both"/>
        <w:rPr>
          <w:rFonts w:ascii="Leelawadee" w:eastAsia="Calibri" w:hAnsi="Leelawadee" w:cs="Leelawadee"/>
          <w:bCs/>
          <w:sz w:val="20"/>
          <w:szCs w:val="20"/>
        </w:rPr>
      </w:pPr>
      <w:r>
        <w:rPr>
          <w:rFonts w:ascii="Leelawadee" w:eastAsia="Calibri" w:hAnsi="Leelawadee" w:cs="Leelawadee"/>
          <w:sz w:val="22"/>
          <w:szCs w:val="20"/>
        </w:rPr>
        <w:tab/>
      </w:r>
      <w:r w:rsidR="00E7163D" w:rsidRPr="00E7163D">
        <w:rPr>
          <w:rFonts w:ascii="Leelawadee" w:eastAsia="Calibri" w:hAnsi="Leelawadee" w:cs="Leelawadee"/>
          <w:sz w:val="22"/>
          <w:szCs w:val="20"/>
        </w:rPr>
        <w:t>DEFINITIONS AND INTERPRETATIONS</w:t>
      </w:r>
    </w:p>
    <w:p w14:paraId="018A4E5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DEFINITIONS</w:t>
      </w:r>
    </w:p>
    <w:p w14:paraId="31EC656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Meaning: Terms, derived terms and synonyms used in the preliminaries/ general conditions and specification are as stated therein or in the appropriate British Standard or British Standard glossary. </w:t>
      </w:r>
    </w:p>
    <w:p w14:paraId="54FBF02C"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6039AAB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w:t>
      </w:r>
      <w:r w:rsidRPr="00E7163D">
        <w:rPr>
          <w:rFonts w:ascii="Leelawadee" w:eastAsia="Calibri" w:hAnsi="Leelawadee" w:cs="Leelawadee"/>
          <w:sz w:val="20"/>
          <w:szCs w:val="20"/>
        </w:rPr>
        <w:tab/>
        <w:t>COMMUNICATION</w:t>
      </w:r>
    </w:p>
    <w:p w14:paraId="1F568DF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Definition: Includes advise, inform, submit, give notice, instruct, agree, confirm, seek or obtain information, consent or instructions, or make arrangements. </w:t>
      </w:r>
    </w:p>
    <w:p w14:paraId="5690F6A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Format: In writing to the person named in clause A10/140 unless specified otherwise. </w:t>
      </w:r>
    </w:p>
    <w:p w14:paraId="125327C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Response: Do not proceed until response has been received. </w:t>
      </w:r>
    </w:p>
    <w:p w14:paraId="1B2ADA16"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55FD461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130</w:t>
      </w:r>
      <w:r w:rsidRPr="00E7163D">
        <w:rPr>
          <w:rFonts w:ascii="Leelawadee" w:eastAsia="Calibri" w:hAnsi="Leelawadee" w:cs="Leelawadee"/>
          <w:sz w:val="20"/>
          <w:szCs w:val="20"/>
        </w:rPr>
        <w:tab/>
        <w:t>PRODUCTS</w:t>
      </w:r>
    </w:p>
    <w:p w14:paraId="707616B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Definition: Materials, both manufactured and naturally occurring, and goods, including components, equipment and accessories, intended for the permanent incorporation in the Works. </w:t>
      </w:r>
    </w:p>
    <w:p w14:paraId="7D51BC0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Includes: Goods, plant, materials, site materials and things for incorporation into the Works. </w:t>
      </w:r>
    </w:p>
    <w:p w14:paraId="43A71AB4" w14:textId="77777777" w:rsidR="00E7163D" w:rsidRPr="00E7163D" w:rsidRDefault="00E7163D" w:rsidP="00E7163D">
      <w:pPr>
        <w:tabs>
          <w:tab w:val="left" w:pos="709"/>
        </w:tabs>
        <w:ind w:right="95"/>
        <w:jc w:val="both"/>
        <w:rPr>
          <w:rFonts w:ascii="Leelawadee" w:eastAsia="Calibri" w:hAnsi="Leelawadee" w:cs="Leelawadee"/>
          <w:sz w:val="16"/>
          <w:szCs w:val="20"/>
        </w:rPr>
      </w:pPr>
    </w:p>
    <w:p w14:paraId="7CB8543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135</w:t>
      </w:r>
      <w:r w:rsidRPr="00E7163D">
        <w:rPr>
          <w:rFonts w:ascii="Leelawadee" w:eastAsia="Calibri" w:hAnsi="Leelawadee" w:cs="Leelawadee"/>
          <w:sz w:val="20"/>
          <w:szCs w:val="20"/>
        </w:rPr>
        <w:tab/>
        <w:t>SITE EQUIPMENT</w:t>
      </w:r>
    </w:p>
    <w:p w14:paraId="4683A03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Definition: All appliances or things of whatsoever nature required in or about the construction for completion of the Works but not materials or other things intended to form or forming part of the Permanent Works. </w:t>
      </w:r>
    </w:p>
    <w:p w14:paraId="42A7317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Includes: Construction appliances, vehicles, consumables, tools, temporary works, scaffolding, cabins and other site facilities. </w:t>
      </w:r>
    </w:p>
    <w:p w14:paraId="2322160D" w14:textId="77777777" w:rsidR="00E7163D" w:rsidRPr="00E7163D" w:rsidRDefault="00E7163D" w:rsidP="00E7163D">
      <w:pPr>
        <w:tabs>
          <w:tab w:val="left" w:pos="709"/>
        </w:tabs>
        <w:ind w:right="95"/>
        <w:jc w:val="both"/>
        <w:rPr>
          <w:rFonts w:ascii="Leelawadee" w:eastAsia="Calibri" w:hAnsi="Leelawadee" w:cs="Leelawadee"/>
          <w:sz w:val="16"/>
          <w:szCs w:val="20"/>
        </w:rPr>
      </w:pPr>
      <w:r w:rsidRPr="00E7163D">
        <w:rPr>
          <w:rFonts w:ascii="Leelawadee" w:eastAsia="Calibri" w:hAnsi="Leelawadee" w:cs="Leelawadee"/>
          <w:sz w:val="20"/>
          <w:szCs w:val="20"/>
        </w:rPr>
        <w:tab/>
      </w:r>
    </w:p>
    <w:p w14:paraId="6DB4A67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145</w:t>
      </w:r>
      <w:r w:rsidRPr="00E7163D">
        <w:rPr>
          <w:rFonts w:ascii="Leelawadee" w:eastAsia="Calibri" w:hAnsi="Leelawadee" w:cs="Leelawadee"/>
          <w:sz w:val="20"/>
          <w:szCs w:val="20"/>
        </w:rPr>
        <w:tab/>
        <w:t>CONTRACTOR'S CHOICE</w:t>
      </w:r>
    </w:p>
    <w:p w14:paraId="4662465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Meaning: Selection delegated to the Contractor, but liability to remain with the specifier. </w:t>
      </w:r>
    </w:p>
    <w:p w14:paraId="433088A3"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16"/>
          <w:szCs w:val="20"/>
        </w:rPr>
      </w:pPr>
    </w:p>
    <w:p w14:paraId="37F6AEA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155</w:t>
      </w:r>
      <w:r w:rsidRPr="00E7163D">
        <w:rPr>
          <w:rFonts w:ascii="Leelawadee" w:eastAsia="Calibri" w:hAnsi="Leelawadee" w:cs="Leelawadee"/>
          <w:sz w:val="20"/>
          <w:szCs w:val="20"/>
        </w:rPr>
        <w:tab/>
        <w:t>SUBMIT PROPOSALS</w:t>
      </w:r>
    </w:p>
    <w:p w14:paraId="0D981E6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Meaning: Submit information in response to specified requirements. </w:t>
      </w:r>
    </w:p>
    <w:p w14:paraId="1FD3436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06CE05D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160</w:t>
      </w:r>
      <w:r w:rsidRPr="00E7163D">
        <w:rPr>
          <w:rFonts w:ascii="Leelawadee" w:eastAsia="Calibri" w:hAnsi="Leelawadee" w:cs="Leelawadee"/>
          <w:sz w:val="20"/>
          <w:szCs w:val="20"/>
        </w:rPr>
        <w:tab/>
        <w:t>TERMS USED IN SPECIFICATION</w:t>
      </w:r>
    </w:p>
    <w:p w14:paraId="28C3A64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Remove: Disconnect, dismantle as necessary and take out the designated products or work and associated accessories, fixings, supports, linings and bedding materials. Dispose of unwanted materials. Excludes taking out and disposing of associated pipework, wiring, ductwork or other services. </w:t>
      </w:r>
    </w:p>
    <w:p w14:paraId="74CEFE6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Fix: Receive, unload, handle, store, protect, place and fasten in position and disposal of waste and surplus packaging including all labour, materials and site equipment for that purpose. </w:t>
      </w:r>
    </w:p>
    <w:p w14:paraId="4403BFD7" w14:textId="2610E876"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Supply and fix: As </w:t>
      </w:r>
      <w:r w:rsidR="00F83395" w:rsidRPr="00E7163D">
        <w:rPr>
          <w:rFonts w:ascii="Leelawadee" w:eastAsia="Calibri" w:hAnsi="Leelawadee" w:cs="Leelawadee"/>
          <w:sz w:val="20"/>
          <w:szCs w:val="20"/>
        </w:rPr>
        <w:t>above but</w:t>
      </w:r>
      <w:r w:rsidRPr="00E7163D">
        <w:rPr>
          <w:rFonts w:ascii="Leelawadee" w:eastAsia="Calibri" w:hAnsi="Leelawadee" w:cs="Leelawadee"/>
          <w:sz w:val="20"/>
          <w:szCs w:val="20"/>
        </w:rPr>
        <w:t xml:space="preserve"> including supply of products to be fixed. All products to be supplied and fixed unless stated otherwise. </w:t>
      </w:r>
    </w:p>
    <w:p w14:paraId="5EE37AF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Keep for reuse: Do not damage designated products or work. Clean off bedding and jointing materials. Stack neatly, adequately protect and store until required by the Employer/ Purchaser or for use in the Works as instructed. </w:t>
      </w:r>
    </w:p>
    <w:p w14:paraId="57F02F3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Make good: Execute local remedial work to designated work. Make secure, sound and neat. Excludes redecoration and/ or replacement. </w:t>
      </w:r>
    </w:p>
    <w:p w14:paraId="3451202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Replace: Supply and fix new products matching those removed. Execute work to match original new state of that removed. </w:t>
      </w:r>
    </w:p>
    <w:p w14:paraId="274AA48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Repair: Execute remedial work to designated products. Make secure, sound and neat. Excludes redecoration and/ or replacement. </w:t>
      </w:r>
    </w:p>
    <w:p w14:paraId="759773C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Refix: Fix removed products. </w:t>
      </w:r>
    </w:p>
    <w:p w14:paraId="4E41D98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Ease: Adjust moving parts of designated products or work to achieve free movement and good fit in open and closed positions. </w:t>
      </w:r>
    </w:p>
    <w:p w14:paraId="4F44206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Match existing: Provide products and work of the same appearance and features as the original, excluding ageing and weathering. Make joints between existing and new work as inconspicuous as possible. </w:t>
      </w:r>
    </w:p>
    <w:p w14:paraId="69CCA54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System: Equipment, accessories, controls, supports and ancillary items, including installation, necessary for that section of the work to function. </w:t>
      </w:r>
    </w:p>
    <w:p w14:paraId="6AED7752" w14:textId="77777777" w:rsidR="00E7163D" w:rsidRPr="00E7163D" w:rsidRDefault="00E7163D" w:rsidP="00E7163D">
      <w:pPr>
        <w:widowControl w:val="0"/>
        <w:tabs>
          <w:tab w:val="left" w:pos="709"/>
        </w:tabs>
        <w:autoSpaceDE w:val="0"/>
        <w:autoSpaceDN w:val="0"/>
        <w:adjustRightInd w:val="0"/>
        <w:spacing w:after="200"/>
        <w:ind w:right="95"/>
        <w:contextualSpacing/>
        <w:jc w:val="both"/>
        <w:rPr>
          <w:rFonts w:ascii="Leelawadee" w:eastAsia="Calibri" w:hAnsi="Leelawadee" w:cs="Leelawadee"/>
          <w:sz w:val="20"/>
          <w:szCs w:val="20"/>
        </w:rPr>
      </w:pPr>
    </w:p>
    <w:p w14:paraId="33077F8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170</w:t>
      </w:r>
      <w:r w:rsidRPr="00E7163D">
        <w:rPr>
          <w:rFonts w:ascii="Leelawadee" w:eastAsia="Calibri" w:hAnsi="Leelawadee" w:cs="Leelawadee"/>
          <w:sz w:val="20"/>
          <w:szCs w:val="20"/>
        </w:rPr>
        <w:tab/>
        <w:t>MANUFACTURER AND PRODUCT REFERENCE</w:t>
      </w:r>
    </w:p>
    <w:p w14:paraId="41B3FF8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Definition: When used in this combination: </w:t>
      </w:r>
    </w:p>
    <w:p w14:paraId="315F0C0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Manufacturer: The firm under whose name the particular product is marketed. </w:t>
      </w:r>
    </w:p>
    <w:p w14:paraId="265D398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Product reference: The proprietary brand name and/ or reference by which the particular product is identified. </w:t>
      </w:r>
    </w:p>
    <w:p w14:paraId="61754A8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Currency: References are to the particular product as specified in the manufacturer's technical literature current on the date of the invitation to tender. </w:t>
      </w:r>
    </w:p>
    <w:p w14:paraId="6BB936B8" w14:textId="77777777" w:rsidR="00E7163D" w:rsidRPr="00E7163D" w:rsidRDefault="00E7163D" w:rsidP="00E7163D">
      <w:pPr>
        <w:tabs>
          <w:tab w:val="left" w:pos="709"/>
        </w:tabs>
        <w:ind w:right="95"/>
        <w:jc w:val="both"/>
        <w:rPr>
          <w:rFonts w:ascii="Leelawadee" w:eastAsia="Calibri" w:hAnsi="Leelawadee" w:cs="Leelawadee"/>
          <w:sz w:val="16"/>
          <w:szCs w:val="20"/>
        </w:rPr>
      </w:pPr>
    </w:p>
    <w:p w14:paraId="3B751F9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200</w:t>
      </w:r>
      <w:r w:rsidRPr="00E7163D">
        <w:rPr>
          <w:rFonts w:ascii="Leelawadee" w:eastAsia="Calibri" w:hAnsi="Leelawadee" w:cs="Leelawadee"/>
          <w:sz w:val="20"/>
          <w:szCs w:val="20"/>
        </w:rPr>
        <w:tab/>
        <w:t>SUBSTITUTION OF PRODUCTS</w:t>
      </w:r>
    </w:p>
    <w:p w14:paraId="1749A95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Products: If an alternative product to that specified is proposed, obtain approval before ordering the product. </w:t>
      </w:r>
    </w:p>
    <w:p w14:paraId="7FF14A8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Reasons: Submit reasons for the proposed substitution. </w:t>
      </w:r>
    </w:p>
    <w:p w14:paraId="66C4655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Documentation: Submit relevant information, including: </w:t>
      </w:r>
    </w:p>
    <w:p w14:paraId="1771C901"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manufacturer and product reference; </w:t>
      </w:r>
    </w:p>
    <w:p w14:paraId="0338D68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cost; </w:t>
      </w:r>
    </w:p>
    <w:p w14:paraId="368A9E22"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availability; </w:t>
      </w:r>
    </w:p>
    <w:p w14:paraId="7EE154D1"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relevant standards; </w:t>
      </w:r>
    </w:p>
    <w:p w14:paraId="257FDE4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performance; </w:t>
      </w:r>
    </w:p>
    <w:p w14:paraId="357FD391"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function; </w:t>
      </w:r>
    </w:p>
    <w:p w14:paraId="03E41FD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compatibility of accessories; </w:t>
      </w:r>
    </w:p>
    <w:p w14:paraId="61A7585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proposed revisions to drawings and specification; </w:t>
      </w:r>
    </w:p>
    <w:p w14:paraId="6BF519D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compatibility with adjacent work; </w:t>
      </w:r>
    </w:p>
    <w:p w14:paraId="34EDEA5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appearance; </w:t>
      </w:r>
    </w:p>
    <w:p w14:paraId="26449262"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copy of warranty/ guarantee. </w:t>
      </w:r>
    </w:p>
    <w:p w14:paraId="2FB06D9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Alterations to adjacent work: If needed, advise scope, nature and cost. </w:t>
      </w:r>
    </w:p>
    <w:p w14:paraId="1E69890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Manufacturers' guarantees: If substitution is accepted, submit before ordering products. </w:t>
      </w:r>
    </w:p>
    <w:p w14:paraId="51BADAD0"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08692E6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210</w:t>
      </w:r>
      <w:r w:rsidRPr="00E7163D">
        <w:rPr>
          <w:rFonts w:ascii="Leelawadee" w:eastAsia="Calibri" w:hAnsi="Leelawadee" w:cs="Leelawadee"/>
          <w:sz w:val="20"/>
          <w:szCs w:val="20"/>
        </w:rPr>
        <w:tab/>
        <w:t>CROSS REFERENCES</w:t>
      </w:r>
    </w:p>
    <w:p w14:paraId="46264B9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Accuracy: Check remainder of the annotation or item description against the terminology used in the section or clause referred to. </w:t>
      </w:r>
    </w:p>
    <w:p w14:paraId="462F74D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Related terminology: Where a numerical cross-reference is not given the relevant sections and clauses of the specification will apply. </w:t>
      </w:r>
    </w:p>
    <w:p w14:paraId="25A3304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Relevant clauses: Clauses in the referred to specification section dealing with general matters, ancillary products and execution also apply. </w:t>
      </w:r>
    </w:p>
    <w:p w14:paraId="0080068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Discrepancy or ambiguity: Before proceeding, obtain clarification or instructions. </w:t>
      </w:r>
    </w:p>
    <w:p w14:paraId="4A868696"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25E60EC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220</w:t>
      </w:r>
      <w:r w:rsidRPr="00E7163D">
        <w:rPr>
          <w:rFonts w:ascii="Leelawadee" w:eastAsia="Calibri" w:hAnsi="Leelawadee" w:cs="Leelawadee"/>
          <w:sz w:val="20"/>
          <w:szCs w:val="20"/>
        </w:rPr>
        <w:tab/>
        <w:t>REFERENCED DOCUMENTS</w:t>
      </w:r>
    </w:p>
    <w:p w14:paraId="05D17E8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Conflicts: Specification prevails over referenced documents. </w:t>
      </w:r>
    </w:p>
    <w:p w14:paraId="50F098AD"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391DFA3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230</w:t>
      </w:r>
      <w:r w:rsidRPr="00E7163D">
        <w:rPr>
          <w:rFonts w:ascii="Leelawadee" w:eastAsia="Calibri" w:hAnsi="Leelawadee" w:cs="Leelawadee"/>
          <w:sz w:val="20"/>
          <w:szCs w:val="20"/>
        </w:rPr>
        <w:tab/>
        <w:t>EQUIVALENT PRODUCTS</w:t>
      </w:r>
    </w:p>
    <w:p w14:paraId="4E13FF5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Inadvertent omission: Wherever products are specified by proprietary name the phrase 'or equivalent' is to be deemed included. </w:t>
      </w:r>
    </w:p>
    <w:p w14:paraId="7038A39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47E9E8D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240</w:t>
      </w:r>
      <w:r w:rsidRPr="00E7163D">
        <w:rPr>
          <w:rFonts w:ascii="Leelawadee" w:eastAsia="Calibri" w:hAnsi="Leelawadee" w:cs="Leelawadee"/>
          <w:sz w:val="20"/>
          <w:szCs w:val="20"/>
        </w:rPr>
        <w:tab/>
        <w:t>SUBSTITUTION OF STANDARDS</w:t>
      </w:r>
    </w:p>
    <w:p w14:paraId="7397923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Specification to British Standard or European Standard: Substitution may be proposed complying with a grade or category within a national standard of another Member State of the European Community or an international standard recognised in the UK. </w:t>
      </w:r>
    </w:p>
    <w:p w14:paraId="18D24F8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Before ordering: Submit notification of all such substitutions. </w:t>
      </w:r>
    </w:p>
    <w:p w14:paraId="5742DE5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Documentary evidence: Submit for verification when requested as detailed in clause A31/200. Any submitted foreign language documents must be accompanied by certified translations into English.</w:t>
      </w:r>
    </w:p>
    <w:p w14:paraId="2AC36906"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25A0E47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250</w:t>
      </w:r>
      <w:r w:rsidRPr="00E7163D">
        <w:rPr>
          <w:rFonts w:ascii="Leelawadee" w:eastAsia="Calibri" w:hAnsi="Leelawadee" w:cs="Leelawadee"/>
          <w:sz w:val="20"/>
          <w:szCs w:val="20"/>
        </w:rPr>
        <w:tab/>
        <w:t>CURRENCY OF DOCUMENTS</w:t>
      </w:r>
    </w:p>
    <w:p w14:paraId="286AA365" w14:textId="77777777" w:rsid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Currency: References to published documents are to the editions, including amendments and revisions, current on the date of the Invitation to Tender. </w:t>
      </w:r>
    </w:p>
    <w:p w14:paraId="7940432B" w14:textId="77777777" w:rsidR="000C61D6" w:rsidRDefault="000C61D6" w:rsidP="000C61D6">
      <w:pPr>
        <w:widowControl w:val="0"/>
        <w:tabs>
          <w:tab w:val="left" w:pos="709"/>
        </w:tabs>
        <w:autoSpaceDE w:val="0"/>
        <w:autoSpaceDN w:val="0"/>
        <w:adjustRightInd w:val="0"/>
        <w:spacing w:after="200"/>
        <w:ind w:right="95"/>
        <w:contextualSpacing/>
        <w:jc w:val="both"/>
        <w:rPr>
          <w:rFonts w:ascii="Leelawadee" w:eastAsia="Calibri" w:hAnsi="Leelawadee" w:cs="Leelawadee"/>
          <w:sz w:val="20"/>
          <w:szCs w:val="20"/>
        </w:rPr>
      </w:pPr>
    </w:p>
    <w:p w14:paraId="7261C143" w14:textId="77777777" w:rsidR="000C61D6" w:rsidRDefault="000C61D6" w:rsidP="000C61D6">
      <w:pPr>
        <w:widowControl w:val="0"/>
        <w:tabs>
          <w:tab w:val="left" w:pos="709"/>
        </w:tabs>
        <w:autoSpaceDE w:val="0"/>
        <w:autoSpaceDN w:val="0"/>
        <w:adjustRightInd w:val="0"/>
        <w:spacing w:after="200"/>
        <w:ind w:right="95"/>
        <w:contextualSpacing/>
        <w:jc w:val="both"/>
        <w:rPr>
          <w:rFonts w:ascii="Leelawadee" w:eastAsia="Calibri" w:hAnsi="Leelawadee" w:cs="Leelawadee"/>
          <w:sz w:val="20"/>
          <w:szCs w:val="20"/>
        </w:rPr>
      </w:pPr>
    </w:p>
    <w:p w14:paraId="57E369B0" w14:textId="77777777" w:rsidR="000C61D6" w:rsidRPr="00E7163D" w:rsidRDefault="000C61D6" w:rsidP="000C61D6">
      <w:pPr>
        <w:widowControl w:val="0"/>
        <w:tabs>
          <w:tab w:val="left" w:pos="709"/>
        </w:tabs>
        <w:autoSpaceDE w:val="0"/>
        <w:autoSpaceDN w:val="0"/>
        <w:adjustRightInd w:val="0"/>
        <w:spacing w:after="200"/>
        <w:ind w:right="95"/>
        <w:contextualSpacing/>
        <w:jc w:val="both"/>
        <w:rPr>
          <w:rFonts w:ascii="Leelawadee" w:eastAsia="Calibri" w:hAnsi="Leelawadee" w:cs="Leelawadee"/>
          <w:sz w:val="20"/>
          <w:szCs w:val="20"/>
        </w:rPr>
      </w:pPr>
    </w:p>
    <w:p w14:paraId="1E0B2991" w14:textId="77777777" w:rsidR="00E7163D" w:rsidRPr="00E7163D" w:rsidRDefault="00E7163D" w:rsidP="00E7163D">
      <w:pPr>
        <w:widowControl w:val="0"/>
        <w:tabs>
          <w:tab w:val="left" w:pos="709"/>
        </w:tabs>
        <w:autoSpaceDE w:val="0"/>
        <w:autoSpaceDN w:val="0"/>
        <w:adjustRightInd w:val="0"/>
        <w:ind w:right="95"/>
        <w:jc w:val="both"/>
        <w:rPr>
          <w:rFonts w:ascii="Leelawadee" w:eastAsia="Calibri" w:hAnsi="Leelawadee" w:cs="Leelawadee"/>
          <w:sz w:val="16"/>
          <w:szCs w:val="20"/>
        </w:rPr>
      </w:pPr>
    </w:p>
    <w:p w14:paraId="7D641C5B" w14:textId="77777777" w:rsidR="00302BC7" w:rsidRDefault="00302BC7" w:rsidP="00E7163D">
      <w:pPr>
        <w:tabs>
          <w:tab w:val="left" w:pos="709"/>
        </w:tabs>
        <w:ind w:right="95"/>
        <w:jc w:val="both"/>
        <w:rPr>
          <w:rFonts w:ascii="Leelawadee" w:eastAsia="Calibri" w:hAnsi="Leelawadee" w:cs="Leelawadee"/>
          <w:sz w:val="20"/>
          <w:szCs w:val="20"/>
        </w:rPr>
      </w:pPr>
    </w:p>
    <w:p w14:paraId="2D466B48" w14:textId="22ADB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260</w:t>
      </w:r>
      <w:r w:rsidRPr="00E7163D">
        <w:rPr>
          <w:rFonts w:ascii="Leelawadee" w:eastAsia="Calibri" w:hAnsi="Leelawadee" w:cs="Leelawadee"/>
          <w:sz w:val="20"/>
          <w:szCs w:val="20"/>
        </w:rPr>
        <w:tab/>
        <w:t>SIZES</w:t>
      </w:r>
    </w:p>
    <w:p w14:paraId="018E673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dimensions: Products are specified by their co-ordinating sizes. </w:t>
      </w:r>
    </w:p>
    <w:p w14:paraId="4F19D24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Timber: Cross section dimensions shown on drawings are: </w:t>
      </w:r>
    </w:p>
    <w:p w14:paraId="2CA534A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Target sizes as defined in BS EN 336 for structural softwood and hardwood sections. </w:t>
      </w:r>
    </w:p>
    <w:p w14:paraId="58E1D2D1"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Finished sizes for non-structural softwood or hardwood sawn and further processed sections. </w:t>
      </w:r>
    </w:p>
    <w:p w14:paraId="6A618832"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3AB2D210"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sz w:val="22"/>
          <w:szCs w:val="20"/>
        </w:rPr>
        <w:tab/>
        <w:t>DOCUMENTS PROVIDED ON BEHALF OF THE EMPLOYER</w:t>
      </w:r>
    </w:p>
    <w:p w14:paraId="793178D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410</w:t>
      </w:r>
      <w:r w:rsidRPr="00E7163D">
        <w:rPr>
          <w:rFonts w:ascii="Leelawadee" w:eastAsia="Calibri" w:hAnsi="Leelawadee" w:cs="Leelawadee"/>
          <w:sz w:val="20"/>
          <w:szCs w:val="20"/>
        </w:rPr>
        <w:tab/>
        <w:t>ADDITIONAL COPIES OF DRAWINGS/ DOCUMENTS</w:t>
      </w:r>
    </w:p>
    <w:p w14:paraId="79F6BA4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Additional copies: Issued on request and charged to the Contractor. </w:t>
      </w:r>
    </w:p>
    <w:p w14:paraId="095644A4"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p>
    <w:p w14:paraId="4D93F64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440</w:t>
      </w:r>
      <w:r w:rsidRPr="00E7163D">
        <w:rPr>
          <w:rFonts w:ascii="Leelawadee" w:eastAsia="Calibri" w:hAnsi="Leelawadee" w:cs="Leelawadee"/>
          <w:sz w:val="20"/>
          <w:szCs w:val="20"/>
        </w:rPr>
        <w:tab/>
        <w:t>DIMENSIONS</w:t>
      </w:r>
    </w:p>
    <w:p w14:paraId="405B220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Scaled dimensions: Do not rely on. </w:t>
      </w:r>
    </w:p>
    <w:p w14:paraId="033587D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37AA05E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460A</w:t>
      </w:r>
      <w:r w:rsidRPr="00E7163D">
        <w:rPr>
          <w:rFonts w:ascii="Leelawadee" w:eastAsia="Calibri" w:hAnsi="Leelawadee" w:cs="Leelawadee"/>
          <w:sz w:val="20"/>
          <w:szCs w:val="20"/>
        </w:rPr>
        <w:tab/>
        <w:t>THE SPECIFICATION</w:t>
      </w:r>
    </w:p>
    <w:p w14:paraId="10B10F8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Coordination: All sections must be read in conjunction with Main Contract Preliminaries/ </w:t>
      </w:r>
    </w:p>
    <w:p w14:paraId="73AD05F4"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General conditions, Materials and Works Section, Schedule of Work, Drawings and Appendices.</w:t>
      </w:r>
    </w:p>
    <w:p w14:paraId="4FCA5B06"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2112D8E9"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2"/>
          <w:szCs w:val="20"/>
        </w:rPr>
        <w:tab/>
        <w:t>DOCUMENTS PROVIDED BY CONTRACTOR/ SUBCONTRACTORS/ SUPPLIERS</w:t>
      </w:r>
    </w:p>
    <w:p w14:paraId="6B18336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630A</w:t>
      </w:r>
      <w:r w:rsidRPr="00E7163D">
        <w:rPr>
          <w:rFonts w:ascii="Leelawadee" w:eastAsia="Calibri" w:hAnsi="Leelawadee" w:cs="Leelawadee"/>
          <w:sz w:val="20"/>
          <w:szCs w:val="20"/>
        </w:rPr>
        <w:tab/>
        <w:t>TECHNICAL LITERATURE</w:t>
      </w:r>
    </w:p>
    <w:p w14:paraId="1A79625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Information: Keep on site for reference by all supervisory personnel: </w:t>
      </w:r>
    </w:p>
    <w:p w14:paraId="3DBF898A"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Manufacturers' current literature relating to all products to be used in the Works. </w:t>
      </w:r>
    </w:p>
    <w:p w14:paraId="780C415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Relevant British, EN or ISO Standards. </w:t>
      </w:r>
    </w:p>
    <w:p w14:paraId="0934322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Current Lead Sheet Association Guides to lead Roofing.</w:t>
      </w:r>
    </w:p>
    <w:p w14:paraId="3275B467" w14:textId="77777777" w:rsidR="00E7163D" w:rsidRPr="00E7163D" w:rsidRDefault="00E7163D" w:rsidP="00E7163D">
      <w:pPr>
        <w:tabs>
          <w:tab w:val="left" w:pos="709"/>
        </w:tabs>
        <w:ind w:right="95"/>
        <w:contextualSpacing/>
        <w:jc w:val="both"/>
        <w:rPr>
          <w:rFonts w:ascii="Leelawadee" w:eastAsia="Calibri" w:hAnsi="Leelawadee" w:cs="Leelawadee"/>
          <w:sz w:val="20"/>
          <w:szCs w:val="20"/>
        </w:rPr>
      </w:pPr>
    </w:p>
    <w:p w14:paraId="689694E7" w14:textId="77777777" w:rsidR="00E7163D" w:rsidRPr="00E7163D" w:rsidRDefault="00E7163D" w:rsidP="00E7163D">
      <w:pPr>
        <w:tabs>
          <w:tab w:val="left" w:pos="709"/>
        </w:tabs>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640</w:t>
      </w:r>
      <w:r w:rsidRPr="00E7163D">
        <w:rPr>
          <w:rFonts w:ascii="Leelawadee" w:eastAsia="Calibri" w:hAnsi="Leelawadee" w:cs="Leelawadee"/>
          <w:sz w:val="20"/>
          <w:szCs w:val="20"/>
        </w:rPr>
        <w:tab/>
        <w:t>MAINTENANCE INSTRUCTIONS AND GUARANTEES:</w:t>
      </w:r>
    </w:p>
    <w:p w14:paraId="73DB58AD"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Components and equipment: Obtain or retain copies, register with manufacturer and hand over on or before completion of the Works. </w:t>
      </w:r>
    </w:p>
    <w:p w14:paraId="40E5E13B"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Information location: In Building Manual.</w:t>
      </w:r>
    </w:p>
    <w:p w14:paraId="4DFE5BFD"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Emergency call out services: Provide telephone numbers for use after completion. Extent of cover: twenty four hours seven days a week.</w:t>
      </w:r>
    </w:p>
    <w:p w14:paraId="321BE4A9"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sz w:val="20"/>
          <w:szCs w:val="20"/>
        </w:rPr>
        <w:sectPr w:rsidR="00E7163D" w:rsidRPr="00E7163D" w:rsidSect="00E7163D">
          <w:headerReference w:type="default" r:id="rId19"/>
          <w:pgSz w:w="11906" w:h="16838"/>
          <w:pgMar w:top="1276" w:right="1700" w:bottom="567" w:left="1440" w:header="851" w:footer="862" w:gutter="0"/>
          <w:cols w:space="708"/>
          <w:docGrid w:linePitch="360"/>
        </w:sectPr>
      </w:pPr>
    </w:p>
    <w:p w14:paraId="731FE283" w14:textId="7CE49A1B"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A32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MANAGEMENT OF THE WORKS</w:t>
      </w:r>
    </w:p>
    <w:p w14:paraId="2941A17E"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p>
    <w:p w14:paraId="55DD39CF"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GENERALLY</w:t>
      </w:r>
    </w:p>
    <w:p w14:paraId="22FFAEA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SUPERVISION</w:t>
      </w:r>
    </w:p>
    <w:p w14:paraId="45DB876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Accept responsibility for coordination, supervision and administration of the Works, including subcontracts. </w:t>
      </w:r>
    </w:p>
    <w:p w14:paraId="11E601E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Coordination: Arrange and monitor a programme with each subcontractor, supplier, local authority and statutory undertaker, client activities and obtain and supply information as necessary for coordination of the work.</w:t>
      </w:r>
    </w:p>
    <w:p w14:paraId="3FE427C7"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16"/>
        </w:rPr>
      </w:pPr>
    </w:p>
    <w:p w14:paraId="2ED6D8D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115</w:t>
      </w:r>
      <w:r w:rsidRPr="00E7163D">
        <w:rPr>
          <w:rFonts w:ascii="Leelawadee" w:eastAsia="Calibri" w:hAnsi="Leelawadee" w:cs="Leelawadee"/>
          <w:sz w:val="20"/>
          <w:szCs w:val="20"/>
        </w:rPr>
        <w:tab/>
        <w:t>CONSIDERATE CONSTRUCTORS SCHEME</w:t>
      </w:r>
    </w:p>
    <w:p w14:paraId="034A220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Registration: Before starting work, register the site and pay the appropriate fee: </w:t>
      </w:r>
    </w:p>
    <w:p w14:paraId="4E09140E" w14:textId="77777777" w:rsidR="00E7163D" w:rsidRPr="00E7163D" w:rsidRDefault="00E7163D" w:rsidP="000733FA">
      <w:pPr>
        <w:widowControl w:val="0"/>
        <w:numPr>
          <w:ilvl w:val="0"/>
          <w:numId w:val="6"/>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Contact: Address: Considerate Constructors Scheme Office, PO Box 75, Great Amwell, Ware, Hertfordshire, SG12 0YX. Tel. 01920 485959. Fax. 01920 485958. Free phone 0800 7831423, Web. www.ccscheme.org.uk, Email. enquiries@ccscheme.org.uk </w:t>
      </w:r>
    </w:p>
    <w:p w14:paraId="4D5333E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Standard: Comply with the Scheme's Code of Considerate Practice. </w:t>
      </w:r>
    </w:p>
    <w:p w14:paraId="0BFC0FF3"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Minimum compliance level: basic compliance. </w:t>
      </w:r>
    </w:p>
    <w:p w14:paraId="5FFC92A0" w14:textId="77777777" w:rsidR="00E7163D" w:rsidRPr="00E7163D" w:rsidRDefault="00E7163D" w:rsidP="00E7163D">
      <w:pPr>
        <w:tabs>
          <w:tab w:val="left" w:pos="709"/>
        </w:tabs>
        <w:ind w:right="95"/>
        <w:contextualSpacing/>
        <w:jc w:val="both"/>
        <w:rPr>
          <w:rFonts w:ascii="Leelawadee" w:eastAsia="Calibri" w:hAnsi="Leelawadee" w:cs="Leelawadee"/>
          <w:sz w:val="20"/>
          <w:szCs w:val="16"/>
        </w:rPr>
      </w:pPr>
    </w:p>
    <w:p w14:paraId="7791EA8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w:t>
      </w:r>
      <w:r w:rsidRPr="00E7163D">
        <w:rPr>
          <w:rFonts w:ascii="Leelawadee" w:eastAsia="Calibri" w:hAnsi="Leelawadee" w:cs="Leelawadee"/>
          <w:sz w:val="20"/>
          <w:szCs w:val="20"/>
        </w:rPr>
        <w:tab/>
        <w:t>INSURANCE</w:t>
      </w:r>
    </w:p>
    <w:p w14:paraId="33E008A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Documentary evidence: Before starting work on site submit details, and/ or policies and receipts for the insurances required by the Conditions of Contract. </w:t>
      </w:r>
    </w:p>
    <w:p w14:paraId="34B9AC97"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16"/>
        </w:rPr>
      </w:pPr>
    </w:p>
    <w:p w14:paraId="521EEB3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130</w:t>
      </w:r>
      <w:r w:rsidRPr="00E7163D">
        <w:rPr>
          <w:rFonts w:ascii="Leelawadee" w:eastAsia="Calibri" w:hAnsi="Leelawadee" w:cs="Leelawadee"/>
          <w:sz w:val="20"/>
          <w:szCs w:val="20"/>
        </w:rPr>
        <w:tab/>
        <w:t>INSURANCE CLAIMS</w:t>
      </w:r>
    </w:p>
    <w:p w14:paraId="0733102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Notice: If any event occurs which may give rise to any claim or proceeding in respect of loss or damage to the Works or injury or damage to persons or property arising out of the Works, immediately give notice to the Employer, the person named in clause A10/140 and the Insurers. </w:t>
      </w:r>
    </w:p>
    <w:p w14:paraId="4CFE5F5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Failure to notify: Indemnify the Employer against any loss, which may be caused by failure to give such notice. </w:t>
      </w:r>
    </w:p>
    <w:p w14:paraId="559D2E0D"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16"/>
        </w:rPr>
      </w:pPr>
    </w:p>
    <w:p w14:paraId="09FC9C9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140</w:t>
      </w:r>
      <w:r w:rsidRPr="00E7163D">
        <w:rPr>
          <w:rFonts w:ascii="Leelawadee" w:eastAsia="Calibri" w:hAnsi="Leelawadee" w:cs="Leelawadee"/>
          <w:sz w:val="20"/>
          <w:szCs w:val="20"/>
        </w:rPr>
        <w:tab/>
        <w:t>CLIMATIC CONDITIONS</w:t>
      </w:r>
    </w:p>
    <w:p w14:paraId="3B0F131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Information: Record accurately and retain: </w:t>
      </w:r>
    </w:p>
    <w:p w14:paraId="4C5CE7F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Daily maximum and minimum air temperatures (including overnight). </w:t>
      </w:r>
    </w:p>
    <w:p w14:paraId="233CFEC6"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Delays due to adverse weather, including description of the weather, types of work affected and number of hours lost. </w:t>
      </w:r>
    </w:p>
    <w:p w14:paraId="7606C34D"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7C7F44D9"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150</w:t>
      </w:r>
      <w:r w:rsidRPr="00E7163D">
        <w:rPr>
          <w:rFonts w:ascii="Leelawadee" w:eastAsia="Calibri" w:hAnsi="Leelawadee" w:cs="Leelawadee"/>
          <w:sz w:val="20"/>
          <w:szCs w:val="20"/>
        </w:rPr>
        <w:tab/>
        <w:t>OWNERSHIP</w:t>
      </w:r>
    </w:p>
    <w:p w14:paraId="39813DF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Alteration/ clearance work: Materials arising become the property of the Contractor except where otherwise stated. Remove from site as work proceeds. </w:t>
      </w:r>
    </w:p>
    <w:p w14:paraId="2E33977B" w14:textId="77777777" w:rsidR="00E7163D" w:rsidRPr="00E7163D" w:rsidRDefault="00E7163D" w:rsidP="00E7163D">
      <w:pPr>
        <w:tabs>
          <w:tab w:val="left" w:pos="709"/>
        </w:tabs>
        <w:ind w:right="95"/>
        <w:jc w:val="both"/>
        <w:rPr>
          <w:rFonts w:ascii="Leelawadee" w:eastAsia="Calibri" w:hAnsi="Leelawadee" w:cs="Leelawadee"/>
          <w:sz w:val="20"/>
          <w:szCs w:val="16"/>
        </w:rPr>
      </w:pPr>
      <w:r w:rsidRPr="00E7163D">
        <w:rPr>
          <w:rFonts w:ascii="Leelawadee" w:eastAsia="Calibri" w:hAnsi="Leelawadee" w:cs="Leelawadee"/>
          <w:sz w:val="20"/>
          <w:szCs w:val="20"/>
        </w:rPr>
        <w:tab/>
      </w:r>
    </w:p>
    <w:p w14:paraId="0C472699"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PROGRAMME/ PROGRESS</w:t>
      </w:r>
    </w:p>
    <w:p w14:paraId="20A0780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210A</w:t>
      </w:r>
      <w:r w:rsidRPr="00E7163D">
        <w:rPr>
          <w:rFonts w:ascii="Leelawadee" w:eastAsia="Calibri" w:hAnsi="Leelawadee" w:cs="Leelawadee"/>
          <w:sz w:val="20"/>
          <w:szCs w:val="20"/>
        </w:rPr>
        <w:tab/>
        <w:t>PROGRAMME</w:t>
      </w:r>
    </w:p>
    <w:p w14:paraId="472A549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Master programme: Immediately when requested and before starting work on site submit in an approved form a master programme for the Works, which must include details of: </w:t>
      </w:r>
    </w:p>
    <w:p w14:paraId="3DFC758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Planning and mobilisation by the Contractor. </w:t>
      </w:r>
    </w:p>
    <w:p w14:paraId="1935B73A" w14:textId="63FC06AC"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Initial investigations, confirmation of scope of work from the scaffold, trials in relation to stone repairs, samples for mortars etc as described in the Specification and Schedule of Work. </w:t>
      </w:r>
    </w:p>
    <w:p w14:paraId="3CC2F73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Subcontractor's work. </w:t>
      </w:r>
    </w:p>
    <w:p w14:paraId="1E9326AB" w14:textId="5A5BEB5E"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Allowance for </w:t>
      </w:r>
      <w:r w:rsidR="00CF00E1">
        <w:rPr>
          <w:rFonts w:ascii="Leelawadee" w:eastAsia="Calibri" w:hAnsi="Leelawadee" w:cs="Leelawadee"/>
          <w:sz w:val="20"/>
          <w:szCs w:val="20"/>
        </w:rPr>
        <w:t>moderation of work activities during market days, s</w:t>
      </w:r>
      <w:r w:rsidRPr="00E7163D">
        <w:rPr>
          <w:rFonts w:ascii="Leelawadee" w:eastAsia="Calibri" w:hAnsi="Leelawadee" w:cs="Leelawadee"/>
          <w:sz w:val="20"/>
          <w:szCs w:val="20"/>
        </w:rPr>
        <w:t>toppages for church related activities</w:t>
      </w:r>
      <w:r w:rsidR="00CF00E1">
        <w:rPr>
          <w:rFonts w:ascii="Leelawadee" w:eastAsia="Calibri" w:hAnsi="Leelawadee" w:cs="Leelawadee"/>
          <w:sz w:val="20"/>
          <w:szCs w:val="20"/>
        </w:rPr>
        <w:t xml:space="preserve"> all</w:t>
      </w:r>
      <w:r w:rsidRPr="00E7163D">
        <w:rPr>
          <w:rFonts w:ascii="Leelawadee" w:eastAsia="Calibri" w:hAnsi="Leelawadee" w:cs="Leelawadee"/>
          <w:sz w:val="20"/>
          <w:szCs w:val="20"/>
        </w:rPr>
        <w:t xml:space="preserve"> as clause A35/130 and other activities as SoW</w:t>
      </w:r>
      <w:r w:rsidR="00CF00E1">
        <w:rPr>
          <w:rFonts w:ascii="Leelawadee" w:eastAsia="Calibri" w:hAnsi="Leelawadee" w:cs="Leelawadee"/>
          <w:sz w:val="20"/>
          <w:szCs w:val="20"/>
        </w:rPr>
        <w:t>.</w:t>
      </w:r>
    </w:p>
    <w:p w14:paraId="0E3F2340"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Work resulting from instructions given for the expenditure of provisional sums and work items.</w:t>
      </w:r>
    </w:p>
    <w:p w14:paraId="2737F96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three copies. </w:t>
      </w:r>
    </w:p>
    <w:p w14:paraId="2967FC9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Programme Revision: Revisions to the programme are to be made to reflect possible variations arising on site and in accordance with clause 260 below. The contractor is to submit programme revisions one week before progress meetings.</w:t>
      </w:r>
    </w:p>
    <w:p w14:paraId="1552500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sectPr w:rsidR="00E7163D" w:rsidRPr="00E7163D" w:rsidSect="00E7163D">
          <w:headerReference w:type="default" r:id="rId20"/>
          <w:pgSz w:w="11906" w:h="16838"/>
          <w:pgMar w:top="1560" w:right="1700" w:bottom="567" w:left="1440" w:header="847" w:footer="1003" w:gutter="0"/>
          <w:cols w:space="708"/>
          <w:docGrid w:linePitch="360"/>
        </w:sectPr>
      </w:pPr>
    </w:p>
    <w:p w14:paraId="11D5CDB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lastRenderedPageBreak/>
        <w:t>245</w:t>
      </w:r>
      <w:r w:rsidRPr="00E7163D">
        <w:rPr>
          <w:rFonts w:ascii="Leelawadee" w:eastAsia="Calibri" w:hAnsi="Leelawadee" w:cs="Leelawadee"/>
          <w:sz w:val="20"/>
          <w:szCs w:val="20"/>
        </w:rPr>
        <w:tab/>
        <w:t>START OF WORK ON SITE</w:t>
      </w:r>
    </w:p>
    <w:p w14:paraId="52422B9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Notice: Before the proposed date for start of work on site give min notice of 4 weeks.</w:t>
      </w:r>
    </w:p>
    <w:p w14:paraId="4F8F2396"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4155024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250A</w:t>
      </w:r>
      <w:r w:rsidRPr="00E7163D">
        <w:rPr>
          <w:rFonts w:ascii="Leelawadee" w:eastAsia="Calibri" w:hAnsi="Leelawadee" w:cs="Leelawadee"/>
          <w:sz w:val="20"/>
          <w:szCs w:val="20"/>
        </w:rPr>
        <w:tab/>
        <w:t>MONITORING</w:t>
      </w:r>
    </w:p>
    <w:p w14:paraId="7544BD3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Progress: Record on a copy of the programme kept on site. </w:t>
      </w:r>
    </w:p>
    <w:p w14:paraId="691B26D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Avoiding delays: If any circumstances arise which may affect the progress of the Works submit proposals or take other action as appropriate to minimize any delay and to recover any lost time. </w:t>
      </w:r>
    </w:p>
    <w:p w14:paraId="51ADF3B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196BF67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260</w:t>
      </w:r>
      <w:r w:rsidRPr="00E7163D">
        <w:rPr>
          <w:rFonts w:ascii="Leelawadee" w:eastAsia="Calibri" w:hAnsi="Leelawadee" w:cs="Leelawadee"/>
          <w:sz w:val="20"/>
          <w:szCs w:val="20"/>
        </w:rPr>
        <w:tab/>
        <w:t>SITE MEETINGS</w:t>
      </w:r>
    </w:p>
    <w:p w14:paraId="5DDA3F0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Site meetings will be held to review progress and other matters arising from administration of the Contract. </w:t>
      </w:r>
    </w:p>
    <w:p w14:paraId="18B060D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Frequency: Every month. </w:t>
      </w:r>
    </w:p>
    <w:p w14:paraId="41809AA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Location: Suitable area within the church with the client's agreement. </w:t>
      </w:r>
    </w:p>
    <w:p w14:paraId="7DBAFF5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Accommodation: Ensure availability at the time of such meetings. </w:t>
      </w:r>
    </w:p>
    <w:p w14:paraId="09E2AFA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Attendees: Attend meetings and inform subcontractors when their presence is required. </w:t>
      </w:r>
    </w:p>
    <w:p w14:paraId="58798E0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Chairperson (who will also take and distribute minutes): Architect. </w:t>
      </w:r>
    </w:p>
    <w:p w14:paraId="4A4AA61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2CD3A53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280</w:t>
      </w:r>
      <w:r w:rsidRPr="00E7163D">
        <w:rPr>
          <w:rFonts w:ascii="Leelawadee" w:eastAsia="Calibri" w:hAnsi="Leelawadee" w:cs="Leelawadee"/>
          <w:sz w:val="20"/>
          <w:szCs w:val="20"/>
        </w:rPr>
        <w:tab/>
        <w:t>PHOTOGRAPHS</w:t>
      </w:r>
    </w:p>
    <w:p w14:paraId="4E76F4E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Number of locations: Each area of work, sufficient to show progress of the work. </w:t>
      </w:r>
    </w:p>
    <w:p w14:paraId="449EBA7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Frequency of intervals: </w:t>
      </w:r>
      <w:r w:rsidR="00C90DE0">
        <w:rPr>
          <w:rFonts w:ascii="Leelawadee" w:eastAsia="Calibri" w:hAnsi="Leelawadee" w:cs="Leelawadee"/>
          <w:sz w:val="20"/>
          <w:szCs w:val="20"/>
        </w:rPr>
        <w:t>Daily</w:t>
      </w:r>
      <w:r w:rsidRPr="00E7163D">
        <w:rPr>
          <w:rFonts w:ascii="Leelawadee" w:eastAsia="Calibri" w:hAnsi="Leelawadee" w:cs="Leelawadee"/>
          <w:sz w:val="20"/>
          <w:szCs w:val="20"/>
        </w:rPr>
        <w:t xml:space="preserve">. </w:t>
      </w:r>
    </w:p>
    <w:p w14:paraId="1863E13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Image format: Digital medium resolution. </w:t>
      </w:r>
    </w:p>
    <w:p w14:paraId="4AC4A69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Number of images from each location: 2-3. </w:t>
      </w:r>
    </w:p>
    <w:p w14:paraId="7538E3D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Other requirements: </w:t>
      </w:r>
    </w:p>
    <w:p w14:paraId="2289DD9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Defects or unusual features in existing construction: Take and submit photographs as soon they are discovered.</w:t>
      </w:r>
    </w:p>
    <w:p w14:paraId="1E07AB86" w14:textId="5C19A30D" w:rsid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progress </w:t>
      </w:r>
      <w:r w:rsidR="003B3039" w:rsidRPr="00E7163D">
        <w:rPr>
          <w:rFonts w:ascii="Leelawadee" w:eastAsia="Calibri" w:hAnsi="Leelawadee" w:cs="Leelawadee"/>
          <w:sz w:val="20"/>
          <w:szCs w:val="20"/>
        </w:rPr>
        <w:t xml:space="preserve">photographs </w:t>
      </w:r>
      <w:r w:rsidR="003B3039">
        <w:rPr>
          <w:rFonts w:ascii="Leelawadee" w:eastAsia="Calibri" w:hAnsi="Leelawadee" w:cs="Leelawadee"/>
          <w:sz w:val="20"/>
          <w:szCs w:val="20"/>
        </w:rPr>
        <w:t>and</w:t>
      </w:r>
      <w:r w:rsidR="00CF00E1">
        <w:rPr>
          <w:rFonts w:ascii="Leelawadee" w:eastAsia="Calibri" w:hAnsi="Leelawadee" w:cs="Leelawadee"/>
          <w:sz w:val="20"/>
          <w:szCs w:val="20"/>
        </w:rPr>
        <w:t xml:space="preserve"> of specific items requested by the architect, </w:t>
      </w:r>
      <w:r w:rsidRPr="00E7163D">
        <w:rPr>
          <w:rFonts w:ascii="Leelawadee" w:eastAsia="Calibri" w:hAnsi="Leelawadee" w:cs="Leelawadee"/>
          <w:sz w:val="20"/>
          <w:szCs w:val="20"/>
        </w:rPr>
        <w:t>on disc at each progress meeting.</w:t>
      </w:r>
    </w:p>
    <w:p w14:paraId="274C0534" w14:textId="77777777" w:rsidR="00C90DE0" w:rsidRPr="00E7163D" w:rsidRDefault="00C90DE0" w:rsidP="000733FA">
      <w:pPr>
        <w:numPr>
          <w:ilvl w:val="0"/>
          <w:numId w:val="6"/>
        </w:numPr>
        <w:tabs>
          <w:tab w:val="left" w:pos="709"/>
        </w:tabs>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Submit all photographs taken as part of the O&amp;M Manual and H&amp;S file on completion. </w:t>
      </w:r>
    </w:p>
    <w:p w14:paraId="2A70675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Refer to Schedule of work for Record of Condition photographs before Commencing.</w:t>
      </w:r>
    </w:p>
    <w:p w14:paraId="35397170"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77C1A0B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290</w:t>
      </w:r>
      <w:r w:rsidRPr="00E7163D">
        <w:rPr>
          <w:rFonts w:ascii="Leelawadee" w:eastAsia="Calibri" w:hAnsi="Leelawadee" w:cs="Leelawadee"/>
          <w:sz w:val="20"/>
          <w:szCs w:val="20"/>
        </w:rPr>
        <w:tab/>
        <w:t>NOTICE OF COMPLETION</w:t>
      </w:r>
    </w:p>
    <w:p w14:paraId="5A3E795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Requirement: Give notice of the anticipated dates of completion of the whole or parts of the Works. </w:t>
      </w:r>
    </w:p>
    <w:p w14:paraId="29C1228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Associated works: Ensure necessary access, services and facilities are complete. </w:t>
      </w:r>
    </w:p>
    <w:p w14:paraId="7156191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Period of notice (minimum): Two weeks. </w:t>
      </w:r>
    </w:p>
    <w:p w14:paraId="0F0D59DB"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0E3CD99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310</w:t>
      </w:r>
      <w:r w:rsidRPr="00E7163D">
        <w:rPr>
          <w:rFonts w:ascii="Leelawadee" w:eastAsia="Calibri" w:hAnsi="Leelawadee" w:cs="Leelawadee"/>
          <w:sz w:val="20"/>
          <w:szCs w:val="20"/>
        </w:rPr>
        <w:tab/>
        <w:t>EXTENSIONS OF TIME</w:t>
      </w:r>
    </w:p>
    <w:p w14:paraId="4F741DB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Notice: When a notice of the cause of any delay or likely delay in the progress of the works is given under the contract, written notice must also be given of all other causes which apply concurrently. </w:t>
      </w:r>
    </w:p>
    <w:p w14:paraId="34A4E79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Details: As soon as possible submit: </w:t>
      </w:r>
    </w:p>
    <w:p w14:paraId="3555A48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Relevant particulars of the expected effects, if appropriate, related to the concurrent clauses. </w:t>
      </w:r>
    </w:p>
    <w:p w14:paraId="3196E2D5"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An estimate of the extent, if any, of the expected delay in the completion of the Works beyond the date for completion. </w:t>
      </w:r>
    </w:p>
    <w:p w14:paraId="0488D9E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All other relevant information required.  </w:t>
      </w:r>
    </w:p>
    <w:p w14:paraId="111C2233" w14:textId="77777777" w:rsidR="00E7163D" w:rsidRPr="00E7163D" w:rsidRDefault="00E7163D" w:rsidP="00E7163D">
      <w:pPr>
        <w:tabs>
          <w:tab w:val="left" w:pos="709"/>
        </w:tabs>
        <w:ind w:right="95"/>
        <w:jc w:val="both"/>
        <w:rPr>
          <w:rFonts w:ascii="Leelawadee" w:eastAsia="Calibri" w:hAnsi="Leelawadee" w:cs="Leelawadee"/>
          <w:bCs/>
          <w:sz w:val="20"/>
          <w:szCs w:val="20"/>
        </w:rPr>
      </w:pPr>
    </w:p>
    <w:p w14:paraId="7F58C99A"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2"/>
          <w:szCs w:val="20"/>
        </w:rPr>
        <w:tab/>
        <w:t>CONTROL OF COST</w:t>
      </w:r>
    </w:p>
    <w:p w14:paraId="0C3B194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420</w:t>
      </w:r>
      <w:r w:rsidRPr="00E7163D">
        <w:rPr>
          <w:rFonts w:ascii="Leelawadee" w:eastAsia="Calibri" w:hAnsi="Leelawadee" w:cs="Leelawadee"/>
          <w:sz w:val="20"/>
          <w:szCs w:val="20"/>
        </w:rPr>
        <w:tab/>
        <w:t>REMOVAL/ REPLACEMENT OF EXISTING WORK</w:t>
      </w:r>
    </w:p>
    <w:p w14:paraId="5246584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Extent and location: Agree before commencement. </w:t>
      </w:r>
    </w:p>
    <w:p w14:paraId="6FB60D5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Execution: Carry out in ways that minimize the extent of work.</w:t>
      </w:r>
    </w:p>
    <w:p w14:paraId="362B73A4"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3C001FBD"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r w:rsidRPr="00E7163D">
        <w:rPr>
          <w:rFonts w:ascii="Leelawadee" w:eastAsia="Calibri" w:hAnsi="Leelawadee" w:cs="Leelawadee"/>
          <w:sz w:val="20"/>
          <w:szCs w:val="20"/>
        </w:rPr>
        <w:t>421</w:t>
      </w:r>
      <w:r w:rsidRPr="00E7163D">
        <w:rPr>
          <w:rFonts w:ascii="Leelawadee" w:eastAsia="Calibri" w:hAnsi="Leelawadee" w:cs="Leelawadee"/>
          <w:sz w:val="20"/>
          <w:szCs w:val="20"/>
        </w:rPr>
        <w:tab/>
        <w:t>CASH FLOW FORECAST</w:t>
      </w:r>
    </w:p>
    <w:p w14:paraId="6BCE623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18"/>
          <w:szCs w:val="20"/>
        </w:rPr>
      </w:pPr>
      <w:r w:rsidRPr="00E7163D">
        <w:rPr>
          <w:rFonts w:ascii="Leelawadee" w:eastAsia="Calibri" w:hAnsi="Leelawadee" w:cs="Leelawadee"/>
          <w:sz w:val="20"/>
          <w:szCs w:val="20"/>
        </w:rPr>
        <w:t>Content: A forecast to show cash flow relevant to the agreed contract sum for the contract duration.</w:t>
      </w:r>
    </w:p>
    <w:p w14:paraId="550C61CD" w14:textId="0E298032" w:rsidR="00E7163D" w:rsidRPr="00CF00E1" w:rsidRDefault="00E7163D" w:rsidP="008C1C03">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18"/>
          <w:szCs w:val="20"/>
        </w:rPr>
      </w:pPr>
      <w:r w:rsidRPr="00CF00E1">
        <w:rPr>
          <w:rFonts w:ascii="Leelawadee" w:eastAsia="Calibri" w:hAnsi="Leelawadee" w:cs="Leelawadee"/>
          <w:sz w:val="20"/>
          <w:szCs w:val="20"/>
        </w:rPr>
        <w:t xml:space="preserve">Submission: Submit upon appointment or when requested to do so by the </w:t>
      </w:r>
      <w:r w:rsidR="00C90DE0" w:rsidRPr="00CF00E1">
        <w:rPr>
          <w:rFonts w:ascii="Leelawadee" w:eastAsia="Calibri" w:hAnsi="Leelawadee" w:cs="Leelawadee"/>
          <w:sz w:val="20"/>
          <w:szCs w:val="20"/>
        </w:rPr>
        <w:t>architect</w:t>
      </w:r>
      <w:r w:rsidRPr="00CF00E1">
        <w:rPr>
          <w:rFonts w:ascii="Leelawadee" w:eastAsia="Calibri" w:hAnsi="Leelawadee" w:cs="Leelawadee"/>
          <w:sz w:val="20"/>
          <w:szCs w:val="20"/>
        </w:rPr>
        <w:t>.</w:t>
      </w:r>
      <w:r w:rsidRPr="00CF00E1">
        <w:rPr>
          <w:rFonts w:ascii="Leelawadee" w:eastAsia="Calibri" w:hAnsi="Leelawadee" w:cs="Leelawadee"/>
          <w:sz w:val="18"/>
          <w:szCs w:val="20"/>
        </w:rPr>
        <w:br w:type="page"/>
      </w:r>
    </w:p>
    <w:p w14:paraId="5710D51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lastRenderedPageBreak/>
        <w:t>430</w:t>
      </w:r>
      <w:r w:rsidRPr="00E7163D">
        <w:rPr>
          <w:rFonts w:ascii="Leelawadee" w:eastAsia="Calibri" w:hAnsi="Leelawadee" w:cs="Leelawadee"/>
          <w:sz w:val="20"/>
          <w:szCs w:val="20"/>
        </w:rPr>
        <w:tab/>
        <w:t>PROPOSED INSTRUCTIONS</w:t>
      </w:r>
    </w:p>
    <w:p w14:paraId="3BCB57C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Estimates: If a proposed instruction requests an estimate of cost, submit without delay and in any case within seven days. </w:t>
      </w:r>
    </w:p>
    <w:p w14:paraId="02F33C45"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485BE7C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440</w:t>
      </w:r>
      <w:r w:rsidRPr="00E7163D">
        <w:rPr>
          <w:rFonts w:ascii="Leelawadee" w:eastAsia="Calibri" w:hAnsi="Leelawadee" w:cs="Leelawadee"/>
          <w:sz w:val="20"/>
          <w:szCs w:val="20"/>
        </w:rPr>
        <w:tab/>
        <w:t>MEASUREMENT</w:t>
      </w:r>
    </w:p>
    <w:p w14:paraId="08D7866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Covered work: Give notice before covering work required to be measured. </w:t>
      </w:r>
    </w:p>
    <w:p w14:paraId="4F4CD8D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52288B3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470</w:t>
      </w:r>
      <w:r w:rsidRPr="00E7163D">
        <w:rPr>
          <w:rFonts w:ascii="Leelawadee" w:eastAsia="Calibri" w:hAnsi="Leelawadee" w:cs="Leelawadee"/>
          <w:sz w:val="20"/>
          <w:szCs w:val="20"/>
        </w:rPr>
        <w:tab/>
        <w:t>PRODUCTS NOT INCORPORATED INTO THE WORKS</w:t>
      </w:r>
    </w:p>
    <w:p w14:paraId="7872DE7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Ownership: At the time of each valuation, supply details of those products not incorporated into the Works which are subject to any reservation of title inconsistent with passing of property as required by the Conditions of Contract, together with their respective values. </w:t>
      </w:r>
    </w:p>
    <w:p w14:paraId="69CDF26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sectPr w:rsidR="00E7163D" w:rsidRPr="00E7163D" w:rsidSect="00E7163D">
          <w:headerReference w:type="default" r:id="rId21"/>
          <w:pgSz w:w="11906" w:h="16838"/>
          <w:pgMar w:top="1560" w:right="1700" w:bottom="567" w:left="1440" w:header="847" w:footer="861" w:gutter="0"/>
          <w:cols w:space="708"/>
          <w:docGrid w:linePitch="360"/>
        </w:sectPr>
      </w:pPr>
      <w:r w:rsidRPr="00E7163D">
        <w:rPr>
          <w:rFonts w:ascii="Leelawadee" w:eastAsia="Calibri" w:hAnsi="Leelawadee" w:cs="Leelawadee"/>
          <w:sz w:val="20"/>
          <w:szCs w:val="20"/>
        </w:rPr>
        <w:t>Evidence: When requested, provide evidence of freedom of reservation of title.</w:t>
      </w:r>
    </w:p>
    <w:p w14:paraId="1CD9D5B4" w14:textId="4F61FAF0" w:rsidR="00E7163D" w:rsidRPr="00E7163D" w:rsidRDefault="00E7163D" w:rsidP="001A5621">
      <w:pPr>
        <w:keepNext/>
        <w:keepLines/>
        <w:ind w:left="680" w:right="62" w:hanging="680"/>
        <w:jc w:val="both"/>
        <w:outlineLvl w:val="0"/>
        <w:rPr>
          <w:rFonts w:ascii="Leelawadee" w:eastAsia="Calibri" w:hAnsi="Leelawadee" w:cs="Leelawadee"/>
          <w:sz w:val="22"/>
          <w:szCs w:val="22"/>
        </w:rPr>
      </w:pPr>
      <w:r w:rsidRPr="001A5621">
        <w:rPr>
          <w:rFonts w:ascii="Leelawadee" w:eastAsiaTheme="majorEastAsia" w:hAnsi="Leelawadee" w:cs="Leelawadee"/>
          <w:bCs/>
          <w:sz w:val="28"/>
          <w:szCs w:val="28"/>
          <w:lang w:eastAsia="en-GB"/>
        </w:rPr>
        <w:lastRenderedPageBreak/>
        <w:t xml:space="preserve">A33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QUALITY STANDARDS/ CONTROL</w:t>
      </w:r>
    </w:p>
    <w:p w14:paraId="6BE82444"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STANDARDS OF PRODUCTS AND EXECUTIONS</w:t>
      </w:r>
    </w:p>
    <w:p w14:paraId="43C448A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INCOMPLETE DOCUMENTATION</w:t>
      </w:r>
    </w:p>
    <w:p w14:paraId="5C24038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Where and to the extent that products or work are not fully documented, they are to be: </w:t>
      </w:r>
    </w:p>
    <w:p w14:paraId="6CA97D6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Of a kind and standard appropriate to the nature and character of that part of the Works where they will be used. </w:t>
      </w:r>
    </w:p>
    <w:p w14:paraId="3D3DE82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Suitable for the purposes stated or reasonably to be inferred from the project documents. </w:t>
      </w:r>
    </w:p>
    <w:p w14:paraId="0B0048D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Contract documents: Omissions or errors in description and/ or quantity shall not vitiate the Contract nor release the Contractor from any obligations or liabilities under the Contract.  </w:t>
      </w:r>
    </w:p>
    <w:p w14:paraId="24F6E859"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2F3C776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w:t>
      </w:r>
      <w:r w:rsidRPr="00E7163D">
        <w:rPr>
          <w:rFonts w:ascii="Leelawadee" w:eastAsia="Calibri" w:hAnsi="Leelawadee" w:cs="Leelawadee"/>
          <w:sz w:val="20"/>
          <w:szCs w:val="20"/>
        </w:rPr>
        <w:tab/>
        <w:t>WORKMANSHIP SKILLS</w:t>
      </w:r>
    </w:p>
    <w:p w14:paraId="3DBE42F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Operatives: Appropriately skilled and experienced for the type and quality of work. </w:t>
      </w:r>
    </w:p>
    <w:p w14:paraId="471B408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Registration: With Construction Skills Certification Scheme. </w:t>
      </w:r>
    </w:p>
    <w:p w14:paraId="7B86D26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Evidence: Operatives must produce evidence of skills/ qualifications when requested. </w:t>
      </w:r>
    </w:p>
    <w:p w14:paraId="7E43B4ED"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0680E8C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130</w:t>
      </w:r>
      <w:r w:rsidRPr="00E7163D">
        <w:rPr>
          <w:rFonts w:ascii="Leelawadee" w:eastAsia="Calibri" w:hAnsi="Leelawadee" w:cs="Leelawadee"/>
          <w:sz w:val="20"/>
          <w:szCs w:val="20"/>
        </w:rPr>
        <w:tab/>
        <w:t>QUALITY OF PRODUCTS</w:t>
      </w:r>
    </w:p>
    <w:p w14:paraId="1A6DE2F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Generally: New. (Proposals for recycled products may be considered). </w:t>
      </w:r>
    </w:p>
    <w:p w14:paraId="04A8258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Supply of each product: From the same source or manufacturer. </w:t>
      </w:r>
    </w:p>
    <w:p w14:paraId="41B5383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Whole quantity of each product required to complete the Works: Consistent kind, size, quality and overall appearance. </w:t>
      </w:r>
    </w:p>
    <w:p w14:paraId="603A4CF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Tolerances: Where critical, measure a sufficient quantity to determine compliance. </w:t>
      </w:r>
    </w:p>
    <w:p w14:paraId="37A7F91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Deterioration: Prevent. Order in suitable quantities to a programme and use in appropriate sequence. </w:t>
      </w:r>
    </w:p>
    <w:p w14:paraId="420C0B99"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6325CC6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135</w:t>
      </w:r>
      <w:r w:rsidRPr="00E7163D">
        <w:rPr>
          <w:rFonts w:ascii="Leelawadee" w:eastAsia="Calibri" w:hAnsi="Leelawadee" w:cs="Leelawadee"/>
          <w:sz w:val="20"/>
          <w:szCs w:val="20"/>
        </w:rPr>
        <w:tab/>
        <w:t>QUALITY OF EXECUTION</w:t>
      </w:r>
    </w:p>
    <w:p w14:paraId="3C1FE49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Generally: Fix, apply, install or lay products securely, accurately, plumb, neatly and in alignment. </w:t>
      </w:r>
    </w:p>
    <w:p w14:paraId="2E902AE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Colour batching: Do not use different colour batches where they can be seen together. </w:t>
      </w:r>
    </w:p>
    <w:p w14:paraId="6BCB8BE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Dimensions: Check on-site dimensions. </w:t>
      </w:r>
    </w:p>
    <w:p w14:paraId="7AC40E63" w14:textId="77777777" w:rsidR="00E7163D" w:rsidRPr="00E7163D" w:rsidRDefault="00E7163D" w:rsidP="000733FA">
      <w:pPr>
        <w:widowControl w:val="0"/>
        <w:numPr>
          <w:ilvl w:val="0"/>
          <w:numId w:val="5"/>
        </w:numPr>
        <w:tabs>
          <w:tab w:val="left" w:pos="709"/>
        </w:tabs>
        <w:autoSpaceDE w:val="0"/>
        <w:autoSpaceDN w:val="0"/>
        <w:adjustRightInd w:val="0"/>
        <w:spacing w:after="200"/>
        <w:ind w:left="709"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Finished work: Without defects, e.g. not damaged, disfigured, dirty, faulty, or out of tolerance. </w:t>
      </w:r>
    </w:p>
    <w:p w14:paraId="4E68DF9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Location and fixing of products: Adjust joints open to view so they are even and regular. </w:t>
      </w:r>
    </w:p>
    <w:p w14:paraId="28561519"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09741BE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140</w:t>
      </w:r>
      <w:r w:rsidRPr="00E7163D">
        <w:rPr>
          <w:rFonts w:ascii="Leelawadee" w:eastAsia="Calibri" w:hAnsi="Leelawadee" w:cs="Leelawadee"/>
          <w:sz w:val="20"/>
          <w:szCs w:val="20"/>
        </w:rPr>
        <w:tab/>
        <w:t>COMPLIANCE</w:t>
      </w:r>
    </w:p>
    <w:p w14:paraId="465E384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Compliance with proprietary specifications: Retain on site evidence that the proprietary product specified has been supplied. </w:t>
      </w:r>
    </w:p>
    <w:p w14:paraId="27A1650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Compliance with performance specifications: Submit evidence of compliance, including </w:t>
      </w:r>
    </w:p>
    <w:p w14:paraId="75AD1BE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ab/>
        <w:t xml:space="preserve">test reports indicating: </w:t>
      </w:r>
    </w:p>
    <w:p w14:paraId="0D14316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Properties tested. </w:t>
      </w:r>
    </w:p>
    <w:p w14:paraId="5AB8172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Pass/ fail criteria. </w:t>
      </w:r>
    </w:p>
    <w:p w14:paraId="635D321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Test methods and procedures. </w:t>
      </w:r>
    </w:p>
    <w:p w14:paraId="0957B763"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Test results. </w:t>
      </w:r>
    </w:p>
    <w:p w14:paraId="0522FD54"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Identity of testing agency. </w:t>
      </w:r>
    </w:p>
    <w:p w14:paraId="2A5D2103"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Test dates and times. </w:t>
      </w:r>
    </w:p>
    <w:p w14:paraId="51C82AF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Identities of witnesses. </w:t>
      </w:r>
    </w:p>
    <w:p w14:paraId="0725D68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Analysis of results. </w:t>
      </w:r>
    </w:p>
    <w:p w14:paraId="51A479E5" w14:textId="77777777" w:rsidR="00E7163D" w:rsidRPr="00E7163D" w:rsidRDefault="00E7163D" w:rsidP="00E7163D">
      <w:pPr>
        <w:tabs>
          <w:tab w:val="left" w:pos="709"/>
        </w:tabs>
        <w:ind w:right="95"/>
        <w:contextualSpacing/>
        <w:jc w:val="both"/>
        <w:rPr>
          <w:rFonts w:ascii="Leelawadee" w:eastAsia="Calibri" w:hAnsi="Leelawadee" w:cs="Leelawadee"/>
          <w:sz w:val="20"/>
          <w:szCs w:val="20"/>
        </w:rPr>
      </w:pPr>
    </w:p>
    <w:p w14:paraId="2DE5398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150</w:t>
      </w:r>
      <w:r w:rsidRPr="00E7163D">
        <w:rPr>
          <w:rFonts w:ascii="Leelawadee" w:eastAsia="Calibri" w:hAnsi="Leelawadee" w:cs="Leelawadee"/>
          <w:sz w:val="20"/>
          <w:szCs w:val="20"/>
        </w:rPr>
        <w:tab/>
        <w:t>INSPECTIONS</w:t>
      </w:r>
    </w:p>
    <w:p w14:paraId="4DDBF89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Products and executions: Inspection or any other action must not be taken as approval unless confirmed in writing referring to: </w:t>
      </w:r>
    </w:p>
    <w:p w14:paraId="0ADD3DF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Date of inspection. </w:t>
      </w:r>
    </w:p>
    <w:p w14:paraId="649FA0B2"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Part of the work inspected. </w:t>
      </w:r>
    </w:p>
    <w:p w14:paraId="5AE4B6B0"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Respects or characteristics which are approved. </w:t>
      </w:r>
    </w:p>
    <w:p w14:paraId="1341589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Extent and purpose of the approval. </w:t>
      </w:r>
    </w:p>
    <w:p w14:paraId="4CF0DD8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Any associated conditions. </w:t>
      </w:r>
    </w:p>
    <w:p w14:paraId="4F6FEFEB"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sectPr w:rsidR="00E7163D" w:rsidRPr="00E7163D" w:rsidSect="00E7163D">
          <w:headerReference w:type="default" r:id="rId22"/>
          <w:pgSz w:w="11906" w:h="16838"/>
          <w:pgMar w:top="671" w:right="1558" w:bottom="567" w:left="1440" w:header="847" w:footer="862" w:gutter="0"/>
          <w:cols w:space="708"/>
          <w:docGrid w:linePitch="360"/>
        </w:sectPr>
      </w:pPr>
    </w:p>
    <w:p w14:paraId="1453DCB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lastRenderedPageBreak/>
        <w:t>160</w:t>
      </w:r>
      <w:r w:rsidRPr="00E7163D">
        <w:rPr>
          <w:rFonts w:ascii="Leelawadee" w:eastAsia="Calibri" w:hAnsi="Leelawadee" w:cs="Leelawadee"/>
          <w:sz w:val="20"/>
          <w:szCs w:val="20"/>
        </w:rPr>
        <w:tab/>
        <w:t>RELATED WORK</w:t>
      </w:r>
    </w:p>
    <w:p w14:paraId="70474A3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Details: Provide all trades with necessary details of related types of work. Before </w:t>
      </w:r>
      <w:r w:rsidRPr="00E7163D">
        <w:rPr>
          <w:rFonts w:ascii="Leelawadee" w:eastAsia="Calibri" w:hAnsi="Leelawadee" w:cs="Leelawadee"/>
          <w:sz w:val="20"/>
          <w:szCs w:val="20"/>
        </w:rPr>
        <w:tab/>
        <w:t xml:space="preserve">starting each new type or section of work ensure previous related work is: </w:t>
      </w:r>
    </w:p>
    <w:p w14:paraId="79F73C34"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Appropriately complete. </w:t>
      </w:r>
    </w:p>
    <w:p w14:paraId="1CCD8C75"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 accordance with the project documents. </w:t>
      </w:r>
    </w:p>
    <w:p w14:paraId="149217D5"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To a suitable standard. </w:t>
      </w:r>
    </w:p>
    <w:p w14:paraId="43A90A1D"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 a suitable condition to receive the new work. </w:t>
      </w:r>
    </w:p>
    <w:p w14:paraId="46F5DC2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Preparatory work: Ensure all necessary preparatory work has been carried out.</w:t>
      </w:r>
    </w:p>
    <w:p w14:paraId="610C2B18" w14:textId="77777777" w:rsidR="00E7163D" w:rsidRPr="00E7163D" w:rsidRDefault="00E7163D" w:rsidP="00E7163D">
      <w:pPr>
        <w:tabs>
          <w:tab w:val="left" w:pos="709"/>
        </w:tabs>
        <w:ind w:right="95"/>
        <w:jc w:val="both"/>
        <w:rPr>
          <w:rFonts w:ascii="Leelawadee" w:eastAsia="Calibri" w:hAnsi="Leelawadee" w:cs="Leelawadee"/>
          <w:sz w:val="14"/>
          <w:szCs w:val="20"/>
        </w:rPr>
      </w:pPr>
    </w:p>
    <w:p w14:paraId="2ADE30E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170</w:t>
      </w:r>
      <w:r w:rsidRPr="00E7163D">
        <w:rPr>
          <w:rFonts w:ascii="Leelawadee" w:eastAsia="Calibri" w:hAnsi="Leelawadee" w:cs="Leelawadee"/>
          <w:sz w:val="20"/>
          <w:szCs w:val="20"/>
        </w:rPr>
        <w:tab/>
        <w:t>MANUFACTURER'S RECOMMENDATIONS/ INSTRUCTIONS</w:t>
      </w:r>
    </w:p>
    <w:p w14:paraId="2905F69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Comply with manufacturer's printed recommendations and instructions current on the date of the Invitation to tender. </w:t>
      </w:r>
    </w:p>
    <w:p w14:paraId="64D0CF7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Changes to recommendations or instructions: Submit details. </w:t>
      </w:r>
    </w:p>
    <w:p w14:paraId="39B3402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Ancillary products and accessories: Use those supplied or recommended by main product manufacturer. </w:t>
      </w:r>
    </w:p>
    <w:p w14:paraId="2CB0D5B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Agrément certified products: Comply with limitations, recommendations and requirements of relevant valid certificates. </w:t>
      </w:r>
    </w:p>
    <w:p w14:paraId="17027949"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4"/>
          <w:szCs w:val="20"/>
        </w:rPr>
      </w:pPr>
    </w:p>
    <w:p w14:paraId="54F3AFC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180</w:t>
      </w:r>
      <w:r w:rsidRPr="00E7163D">
        <w:rPr>
          <w:rFonts w:ascii="Leelawadee" w:eastAsia="Calibri" w:hAnsi="Leelawadee" w:cs="Leelawadee"/>
          <w:sz w:val="20"/>
          <w:szCs w:val="20"/>
        </w:rPr>
        <w:tab/>
        <w:t>WATER FOR THE WORKS</w:t>
      </w:r>
    </w:p>
    <w:p w14:paraId="23AB18F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Mains supply: Clean and uncontaminated. </w:t>
      </w:r>
    </w:p>
    <w:p w14:paraId="75EAAED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Other: Do not use until: </w:t>
      </w:r>
    </w:p>
    <w:p w14:paraId="4742AE3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Evidence of suitability is provided. </w:t>
      </w:r>
    </w:p>
    <w:p w14:paraId="6422900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Tested to BS EN 1008 if instructed. </w:t>
      </w:r>
    </w:p>
    <w:p w14:paraId="1CFD50A4" w14:textId="77777777" w:rsidR="00E7163D" w:rsidRPr="00E7163D" w:rsidRDefault="00E7163D" w:rsidP="00E7163D">
      <w:pPr>
        <w:tabs>
          <w:tab w:val="left" w:pos="709"/>
        </w:tabs>
        <w:spacing w:after="200"/>
        <w:ind w:left="1080" w:right="95"/>
        <w:contextualSpacing/>
        <w:jc w:val="both"/>
        <w:rPr>
          <w:rFonts w:ascii="Leelawadee" w:eastAsia="Calibri" w:hAnsi="Leelawadee" w:cs="Leelawadee"/>
          <w:sz w:val="14"/>
          <w:szCs w:val="20"/>
        </w:rPr>
      </w:pPr>
    </w:p>
    <w:p w14:paraId="3D0B581A"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2"/>
          <w:szCs w:val="20"/>
        </w:rPr>
        <w:tab/>
        <w:t>SAMPLES/ APPROVALS</w:t>
      </w:r>
    </w:p>
    <w:p w14:paraId="773FC3F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210</w:t>
      </w:r>
      <w:r w:rsidRPr="00E7163D">
        <w:rPr>
          <w:rFonts w:ascii="Leelawadee" w:eastAsia="Calibri" w:hAnsi="Leelawadee" w:cs="Leelawadee"/>
          <w:sz w:val="20"/>
          <w:szCs w:val="20"/>
        </w:rPr>
        <w:tab/>
        <w:t>SAMPLES</w:t>
      </w:r>
    </w:p>
    <w:p w14:paraId="644D075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Products or executions: Comply with all other specification requirements and in respect of the stated or implied characteristics either: </w:t>
      </w:r>
    </w:p>
    <w:p w14:paraId="7A1F41C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To an express approval. </w:t>
      </w:r>
    </w:p>
    <w:p w14:paraId="1C2BAA2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To match a sample expressly approved as a standard for the purpose. </w:t>
      </w:r>
    </w:p>
    <w:p w14:paraId="522BE7B2" w14:textId="77777777" w:rsidR="00E7163D" w:rsidRPr="00E7163D" w:rsidRDefault="00E7163D" w:rsidP="00E7163D">
      <w:pPr>
        <w:tabs>
          <w:tab w:val="left" w:pos="709"/>
        </w:tabs>
        <w:ind w:right="95"/>
        <w:jc w:val="both"/>
        <w:rPr>
          <w:rFonts w:ascii="Leelawadee" w:eastAsia="Calibri" w:hAnsi="Leelawadee" w:cs="Leelawadee"/>
          <w:sz w:val="14"/>
          <w:szCs w:val="20"/>
        </w:rPr>
      </w:pPr>
    </w:p>
    <w:p w14:paraId="79647AB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230</w:t>
      </w:r>
      <w:r w:rsidRPr="00E7163D">
        <w:rPr>
          <w:rFonts w:ascii="Leelawadee" w:eastAsia="Calibri" w:hAnsi="Leelawadee" w:cs="Leelawadee"/>
          <w:sz w:val="20"/>
          <w:szCs w:val="20"/>
        </w:rPr>
        <w:tab/>
        <w:t>APPROVAL OF EXECUTION</w:t>
      </w:r>
    </w:p>
    <w:p w14:paraId="1EC4C3A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Submissions, samples, inspections and tests: Undertake or arrange to suit the Works programme. </w:t>
      </w:r>
    </w:p>
    <w:p w14:paraId="7D91C8C8" w14:textId="7009AEF2"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Approval: Relates to the stated characteristics of the sample. (If approval of the finished work as a whole is required this is specified separately). Do not </w:t>
      </w:r>
      <w:r w:rsidR="00F83395" w:rsidRPr="00E7163D">
        <w:rPr>
          <w:rFonts w:ascii="Leelawadee" w:eastAsia="Calibri" w:hAnsi="Leelawadee" w:cs="Leelawadee"/>
          <w:sz w:val="20"/>
          <w:szCs w:val="20"/>
        </w:rPr>
        <w:t>conceal or</w:t>
      </w:r>
      <w:r w:rsidRPr="00E7163D">
        <w:rPr>
          <w:rFonts w:ascii="Leelawadee" w:eastAsia="Calibri" w:hAnsi="Leelawadee" w:cs="Leelawadee"/>
          <w:sz w:val="20"/>
          <w:szCs w:val="20"/>
        </w:rPr>
        <w:t xml:space="preserve"> proceed with affected work until compliance with requirements is confirmed. </w:t>
      </w:r>
    </w:p>
    <w:p w14:paraId="5CD0A3E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Complying sample: Retain in good, clean condition on site. Remove when no longer required. </w:t>
      </w:r>
    </w:p>
    <w:p w14:paraId="4B2DC44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4"/>
          <w:szCs w:val="20"/>
        </w:rPr>
      </w:pPr>
    </w:p>
    <w:p w14:paraId="35D03B20"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ACCURACY/ SETTING OUT GENERALLY</w:t>
      </w:r>
    </w:p>
    <w:p w14:paraId="1079183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320</w:t>
      </w:r>
      <w:r w:rsidRPr="00E7163D">
        <w:rPr>
          <w:rFonts w:ascii="Leelawadee" w:eastAsia="Calibri" w:hAnsi="Leelawadee" w:cs="Leelawadee"/>
          <w:sz w:val="20"/>
          <w:szCs w:val="20"/>
        </w:rPr>
        <w:tab/>
        <w:t>SETTING OUT</w:t>
      </w:r>
    </w:p>
    <w:p w14:paraId="10A2A47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Submit details of methods and equipment to be used in setting out the Works. </w:t>
      </w:r>
    </w:p>
    <w:p w14:paraId="4A8B27D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Levels and dimensions: Check and record the results on a copy of drawings. Notify discrepancies and obtain instructions before proceeding. </w:t>
      </w:r>
    </w:p>
    <w:p w14:paraId="5784441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Inform: When complete and before commencing construction. </w:t>
      </w:r>
    </w:p>
    <w:p w14:paraId="0833F54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4"/>
          <w:szCs w:val="20"/>
        </w:rPr>
      </w:pPr>
    </w:p>
    <w:p w14:paraId="4C565C7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330</w:t>
      </w:r>
      <w:r w:rsidRPr="00E7163D">
        <w:rPr>
          <w:rFonts w:ascii="Leelawadee" w:eastAsia="Calibri" w:hAnsi="Leelawadee" w:cs="Leelawadee"/>
          <w:sz w:val="20"/>
          <w:szCs w:val="20"/>
        </w:rPr>
        <w:tab/>
        <w:t>APPEARANCE AND FIT</w:t>
      </w:r>
    </w:p>
    <w:p w14:paraId="28273F9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Tolerances and dimensions: If likely to be critical to execution or difficult to achieve, as early as possible either: </w:t>
      </w:r>
    </w:p>
    <w:p w14:paraId="04BF5A54"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proposals; or </w:t>
      </w:r>
    </w:p>
    <w:p w14:paraId="3BF8ED2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Arrange for inspection of appearance of relevant aspects of partially finished work. </w:t>
      </w:r>
    </w:p>
    <w:p w14:paraId="57AEEA8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tolerances (maximum): To BS 5606, tables 1 and 2. </w:t>
      </w:r>
    </w:p>
    <w:p w14:paraId="6C6906F3" w14:textId="77777777" w:rsidR="00E7163D" w:rsidRPr="00E7163D" w:rsidRDefault="00E7163D" w:rsidP="00E7163D">
      <w:pPr>
        <w:tabs>
          <w:tab w:val="left" w:pos="709"/>
        </w:tabs>
        <w:ind w:right="95"/>
        <w:jc w:val="both"/>
        <w:rPr>
          <w:rFonts w:ascii="Leelawadee" w:eastAsia="Calibri" w:hAnsi="Leelawadee" w:cs="Leelawadee"/>
          <w:sz w:val="14"/>
          <w:szCs w:val="20"/>
        </w:rPr>
      </w:pPr>
    </w:p>
    <w:p w14:paraId="143C8F6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340A</w:t>
      </w:r>
      <w:r w:rsidRPr="00E7163D">
        <w:rPr>
          <w:rFonts w:ascii="Leelawadee" w:eastAsia="Calibri" w:hAnsi="Leelawadee" w:cs="Leelawadee"/>
          <w:sz w:val="20"/>
          <w:szCs w:val="20"/>
        </w:rPr>
        <w:tab/>
        <w:t>CRITICAL DIMENSIONS</w:t>
      </w:r>
    </w:p>
    <w:p w14:paraId="7256A82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Critical dimensions: Set out and construct the Works to ensure compliance with the tolerances stated. </w:t>
      </w:r>
    </w:p>
    <w:p w14:paraId="017DC76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Location: Detailed on contract drawings and/or Schedule of work. </w:t>
      </w:r>
    </w:p>
    <w:p w14:paraId="51583966" w14:textId="77777777" w:rsidR="00F220A9" w:rsidRDefault="00F220A9"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16"/>
          <w:szCs w:val="20"/>
        </w:rPr>
      </w:pPr>
      <w:r>
        <w:rPr>
          <w:rFonts w:ascii="Leelawadee" w:eastAsia="Calibri" w:hAnsi="Leelawadee" w:cs="Leelawadee"/>
          <w:sz w:val="16"/>
          <w:szCs w:val="20"/>
        </w:rPr>
        <w:br w:type="page"/>
      </w:r>
    </w:p>
    <w:p w14:paraId="409EDC9E"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16"/>
          <w:szCs w:val="20"/>
        </w:rPr>
      </w:pPr>
    </w:p>
    <w:p w14:paraId="2982612E"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r w:rsidRPr="00E7163D">
        <w:rPr>
          <w:rFonts w:ascii="Leelawadee" w:eastAsia="Calibri" w:hAnsi="Leelawadee" w:cs="Leelawadee"/>
          <w:sz w:val="20"/>
          <w:szCs w:val="20"/>
        </w:rPr>
        <w:t>360A</w:t>
      </w:r>
      <w:r w:rsidRPr="00E7163D">
        <w:rPr>
          <w:rFonts w:ascii="Leelawadee" w:eastAsia="Calibri" w:hAnsi="Leelawadee" w:cs="Leelawadee"/>
          <w:sz w:val="20"/>
          <w:szCs w:val="20"/>
        </w:rPr>
        <w:tab/>
        <w:t>RECORD DRAWINGS</w:t>
      </w:r>
    </w:p>
    <w:p w14:paraId="09D6FC01" w14:textId="77777777" w:rsidR="00E7163D" w:rsidRPr="00F220A9" w:rsidRDefault="00E7163D" w:rsidP="000733FA">
      <w:pPr>
        <w:widowControl w:val="0"/>
        <w:numPr>
          <w:ilvl w:val="0"/>
          <w:numId w:val="5"/>
        </w:numPr>
        <w:tabs>
          <w:tab w:val="left" w:pos="709"/>
        </w:tabs>
        <w:autoSpaceDE w:val="0"/>
        <w:autoSpaceDN w:val="0"/>
        <w:adjustRightInd w:val="0"/>
        <w:spacing w:after="200"/>
        <w:ind w:left="0" w:right="95" w:firstLine="0"/>
        <w:contextualSpacing/>
        <w:jc w:val="both"/>
        <w:rPr>
          <w:rFonts w:ascii="Leelawadee" w:eastAsia="Calibri" w:hAnsi="Leelawadee" w:cs="Leelawadee"/>
          <w:sz w:val="16"/>
          <w:szCs w:val="20"/>
        </w:rPr>
      </w:pPr>
      <w:r w:rsidRPr="00E7163D">
        <w:rPr>
          <w:rFonts w:ascii="Leelawadee" w:eastAsia="Calibri" w:hAnsi="Leelawadee" w:cs="Leelawadee"/>
          <w:sz w:val="20"/>
          <w:szCs w:val="20"/>
        </w:rPr>
        <w:t>Record changes from tender drawings as work proceeds. Submit record drgs as A37/160.</w:t>
      </w:r>
    </w:p>
    <w:p w14:paraId="178E611F" w14:textId="77777777" w:rsidR="00F220A9" w:rsidRPr="00E7163D" w:rsidRDefault="00F220A9" w:rsidP="00F220A9">
      <w:pPr>
        <w:widowControl w:val="0"/>
        <w:tabs>
          <w:tab w:val="left" w:pos="709"/>
        </w:tabs>
        <w:autoSpaceDE w:val="0"/>
        <w:autoSpaceDN w:val="0"/>
        <w:adjustRightInd w:val="0"/>
        <w:spacing w:after="200"/>
        <w:ind w:right="95"/>
        <w:contextualSpacing/>
        <w:jc w:val="both"/>
        <w:rPr>
          <w:rFonts w:ascii="Leelawadee" w:eastAsia="Calibri" w:hAnsi="Leelawadee" w:cs="Leelawadee"/>
          <w:sz w:val="16"/>
          <w:szCs w:val="20"/>
        </w:rPr>
      </w:pPr>
    </w:p>
    <w:p w14:paraId="4C30A2ED" w14:textId="77777777" w:rsidR="00E7163D" w:rsidRPr="00E7163D" w:rsidRDefault="00E7163D" w:rsidP="00E7163D">
      <w:pPr>
        <w:tabs>
          <w:tab w:val="left" w:pos="709"/>
        </w:tabs>
        <w:ind w:left="720" w:right="95"/>
        <w:jc w:val="both"/>
        <w:rPr>
          <w:rFonts w:ascii="Leelawadee" w:eastAsia="Calibri" w:hAnsi="Leelawadee" w:cs="Leelawadee"/>
          <w:bCs/>
          <w:sz w:val="22"/>
          <w:szCs w:val="20"/>
        </w:rPr>
      </w:pPr>
      <w:r w:rsidRPr="00E7163D">
        <w:rPr>
          <w:rFonts w:ascii="Leelawadee" w:eastAsia="Calibri" w:hAnsi="Leelawadee" w:cs="Leelawadee"/>
          <w:bCs/>
          <w:sz w:val="22"/>
          <w:szCs w:val="20"/>
        </w:rPr>
        <w:t xml:space="preserve">SERVICES GENERALLY: </w:t>
      </w:r>
    </w:p>
    <w:p w14:paraId="00E72E93" w14:textId="77777777" w:rsidR="00E7163D" w:rsidRPr="00E7163D" w:rsidRDefault="00E7163D" w:rsidP="00E7163D">
      <w:pPr>
        <w:tabs>
          <w:tab w:val="left" w:pos="709"/>
        </w:tabs>
        <w:ind w:left="680" w:right="95" w:hanging="680"/>
        <w:jc w:val="both"/>
        <w:rPr>
          <w:rFonts w:ascii="Leelawadee" w:eastAsia="Calibri" w:hAnsi="Leelawadee" w:cs="Leelawadee"/>
          <w:sz w:val="20"/>
          <w:szCs w:val="20"/>
        </w:rPr>
      </w:pPr>
      <w:r w:rsidRPr="00E7163D">
        <w:rPr>
          <w:rFonts w:ascii="Leelawadee" w:eastAsia="Calibri" w:hAnsi="Leelawadee" w:cs="Leelawadee"/>
          <w:sz w:val="20"/>
          <w:szCs w:val="20"/>
        </w:rPr>
        <w:t>410</w:t>
      </w:r>
      <w:r w:rsidRPr="00E7163D">
        <w:rPr>
          <w:rFonts w:ascii="Leelawadee" w:eastAsia="Calibri" w:hAnsi="Leelawadee" w:cs="Leelawadee"/>
          <w:sz w:val="20"/>
          <w:szCs w:val="20"/>
        </w:rPr>
        <w:tab/>
        <w:t>SERVICES REGULATIONS:</w:t>
      </w:r>
    </w:p>
    <w:p w14:paraId="3FF27407"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bCs/>
          <w:sz w:val="20"/>
          <w:szCs w:val="20"/>
        </w:rPr>
      </w:pPr>
      <w:r w:rsidRPr="00E7163D">
        <w:rPr>
          <w:rFonts w:ascii="Leelawadee" w:eastAsia="Calibri" w:hAnsi="Leelawadee" w:cs="Leelawadee"/>
          <w:sz w:val="20"/>
          <w:szCs w:val="20"/>
        </w:rPr>
        <w:t>New or existing services: Comply with the Byelaws or Regulations of the relevant Statutory Authority.</w:t>
      </w:r>
    </w:p>
    <w:p w14:paraId="5359F3FB" w14:textId="77777777" w:rsidR="00E7163D" w:rsidRPr="00E7163D" w:rsidRDefault="00E7163D" w:rsidP="00E7163D">
      <w:pPr>
        <w:tabs>
          <w:tab w:val="left" w:pos="709"/>
        </w:tabs>
        <w:ind w:left="720" w:right="95"/>
        <w:contextualSpacing/>
        <w:jc w:val="both"/>
        <w:rPr>
          <w:rFonts w:ascii="Leelawadee" w:eastAsia="Calibri" w:hAnsi="Leelawadee" w:cs="Leelawadee"/>
          <w:bCs/>
          <w:sz w:val="16"/>
          <w:szCs w:val="20"/>
        </w:rPr>
      </w:pPr>
    </w:p>
    <w:p w14:paraId="3CF1B568" w14:textId="77777777" w:rsidR="00E7163D" w:rsidRPr="00E7163D" w:rsidRDefault="00E7163D" w:rsidP="00E7163D">
      <w:pPr>
        <w:tabs>
          <w:tab w:val="left" w:pos="709"/>
        </w:tabs>
        <w:ind w:left="680" w:right="95" w:hanging="680"/>
        <w:jc w:val="both"/>
        <w:rPr>
          <w:rFonts w:ascii="Leelawadee" w:eastAsia="Calibri" w:hAnsi="Leelawadee" w:cs="Leelawadee"/>
          <w:sz w:val="20"/>
          <w:szCs w:val="20"/>
        </w:rPr>
      </w:pPr>
      <w:r w:rsidRPr="00E7163D">
        <w:rPr>
          <w:rFonts w:ascii="Leelawadee" w:eastAsia="Calibri" w:hAnsi="Leelawadee" w:cs="Leelawadee"/>
          <w:sz w:val="20"/>
          <w:szCs w:val="20"/>
        </w:rPr>
        <w:t>420</w:t>
      </w:r>
      <w:r w:rsidRPr="00E7163D">
        <w:rPr>
          <w:rFonts w:ascii="Leelawadee" w:eastAsia="Calibri" w:hAnsi="Leelawadee" w:cs="Leelawadee"/>
          <w:sz w:val="20"/>
          <w:szCs w:val="20"/>
        </w:rPr>
        <w:tab/>
        <w:t>WATER REGULATIONS/ BYELAWS NOTIFICATION:</w:t>
      </w:r>
    </w:p>
    <w:p w14:paraId="1FC92CBA"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bCs/>
          <w:sz w:val="20"/>
          <w:szCs w:val="20"/>
        </w:rPr>
      </w:pPr>
      <w:r w:rsidRPr="00E7163D">
        <w:rPr>
          <w:rFonts w:ascii="Leelawadee" w:eastAsia="Calibri" w:hAnsi="Leelawadee" w:cs="Leelawadee"/>
          <w:sz w:val="20"/>
          <w:szCs w:val="20"/>
        </w:rPr>
        <w:t>Requirements: Notify Water Undertaker of any work carried out to or which affects new or existing services and submit any required plans, diagrams and details.</w:t>
      </w:r>
    </w:p>
    <w:p w14:paraId="03C59C2A" w14:textId="77777777" w:rsidR="00E7163D" w:rsidRPr="00E7163D" w:rsidRDefault="00E7163D" w:rsidP="000733FA">
      <w:pPr>
        <w:numPr>
          <w:ilvl w:val="0"/>
          <w:numId w:val="5"/>
        </w:numPr>
        <w:tabs>
          <w:tab w:val="left" w:pos="709"/>
        </w:tabs>
        <w:ind w:right="95"/>
        <w:contextualSpacing/>
        <w:jc w:val="both"/>
        <w:rPr>
          <w:rFonts w:ascii="Leelawadee" w:eastAsia="Calibri" w:hAnsi="Leelawadee" w:cs="Leelawadee"/>
          <w:bCs/>
          <w:sz w:val="20"/>
          <w:szCs w:val="20"/>
        </w:rPr>
      </w:pPr>
      <w:r w:rsidRPr="00E7163D">
        <w:rPr>
          <w:rFonts w:ascii="Leelawadee" w:eastAsia="Calibri" w:hAnsi="Leelawadee" w:cs="Leelawadee"/>
          <w:sz w:val="20"/>
          <w:szCs w:val="20"/>
        </w:rPr>
        <w:t>Consent: Allow adequate time to receive Undertaker's consent before starting work. Inform immediately if consent is withheld or is granted subject to significant conditions.</w:t>
      </w:r>
    </w:p>
    <w:p w14:paraId="4F049A66" w14:textId="77777777" w:rsidR="00E7163D" w:rsidRPr="00E7163D" w:rsidRDefault="00E7163D" w:rsidP="00E7163D">
      <w:pPr>
        <w:tabs>
          <w:tab w:val="left" w:pos="709"/>
        </w:tabs>
        <w:ind w:left="720" w:right="95"/>
        <w:contextualSpacing/>
        <w:jc w:val="both"/>
        <w:rPr>
          <w:rFonts w:ascii="Leelawadee" w:eastAsia="Calibri" w:hAnsi="Leelawadee" w:cs="Leelawadee"/>
          <w:bCs/>
          <w:sz w:val="16"/>
          <w:szCs w:val="20"/>
        </w:rPr>
      </w:pPr>
    </w:p>
    <w:p w14:paraId="7EA41C29" w14:textId="77777777" w:rsidR="00E7163D" w:rsidRPr="00E7163D" w:rsidRDefault="00E7163D" w:rsidP="00E7163D">
      <w:pPr>
        <w:tabs>
          <w:tab w:val="left" w:pos="709"/>
        </w:tabs>
        <w:ind w:left="680" w:right="95" w:hanging="680"/>
        <w:jc w:val="both"/>
        <w:rPr>
          <w:rFonts w:ascii="Leelawadee" w:eastAsia="Calibri" w:hAnsi="Leelawadee" w:cs="Leelawadee"/>
          <w:sz w:val="20"/>
          <w:szCs w:val="20"/>
        </w:rPr>
      </w:pPr>
      <w:r w:rsidRPr="00E7163D">
        <w:rPr>
          <w:rFonts w:ascii="Leelawadee" w:eastAsia="Calibri" w:hAnsi="Leelawadee" w:cs="Leelawadee"/>
          <w:sz w:val="20"/>
          <w:szCs w:val="20"/>
        </w:rPr>
        <w:t>430</w:t>
      </w:r>
      <w:r w:rsidRPr="00E7163D">
        <w:rPr>
          <w:rFonts w:ascii="Leelawadee" w:eastAsia="Calibri" w:hAnsi="Leelawadee" w:cs="Leelawadee"/>
          <w:sz w:val="20"/>
          <w:szCs w:val="20"/>
        </w:rPr>
        <w:tab/>
        <w:t>WATER REGULATIONS/ BYELAWS CONTRACTOR’S CERTIFICATE:</w:t>
      </w:r>
    </w:p>
    <w:p w14:paraId="34D2123B" w14:textId="77777777" w:rsidR="000C61D6" w:rsidRDefault="00E7163D" w:rsidP="000C61D6">
      <w:pPr>
        <w:numPr>
          <w:ilvl w:val="0"/>
          <w:numId w:val="8"/>
        </w:numPr>
        <w:tabs>
          <w:tab w:val="left" w:pos="709"/>
        </w:tabs>
        <w:ind w:left="69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On completion of the work: Submit (copy where also required to the Water Undertaker) a certificate</w:t>
      </w:r>
      <w:r w:rsidR="000C61D6">
        <w:rPr>
          <w:rFonts w:ascii="Leelawadee" w:eastAsia="Calibri" w:hAnsi="Leelawadee" w:cs="Leelawadee"/>
          <w:sz w:val="20"/>
          <w:szCs w:val="20"/>
        </w:rPr>
        <w:t xml:space="preserve"> </w:t>
      </w:r>
      <w:r w:rsidRPr="00E7163D">
        <w:rPr>
          <w:rFonts w:ascii="Leelawadee" w:eastAsia="Calibri" w:hAnsi="Leelawadee" w:cs="Leelawadee"/>
          <w:sz w:val="20"/>
          <w:szCs w:val="20"/>
        </w:rPr>
        <w:t>including:</w:t>
      </w:r>
    </w:p>
    <w:p w14:paraId="00888FBB" w14:textId="77777777" w:rsidR="000C61D6" w:rsidRDefault="00E7163D" w:rsidP="000C61D6">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The address of the premises.</w:t>
      </w:r>
    </w:p>
    <w:p w14:paraId="31BD56EF" w14:textId="77777777" w:rsidR="000C61D6" w:rsidRDefault="00E7163D" w:rsidP="000C61D6">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 brief description of the new installation and/ or work carried out to an existing installation.</w:t>
      </w:r>
    </w:p>
    <w:p w14:paraId="586C6696" w14:textId="77777777" w:rsidR="000C61D6" w:rsidRDefault="00E7163D" w:rsidP="000C61D6">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The Contractor's name and address.</w:t>
      </w:r>
    </w:p>
    <w:p w14:paraId="4357A4F2" w14:textId="77777777" w:rsidR="000C61D6" w:rsidRDefault="00E7163D" w:rsidP="000C61D6">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 statement that the installation complies with the relevant Water Regulations or Byelaws.</w:t>
      </w:r>
    </w:p>
    <w:p w14:paraId="0EDA139A" w14:textId="77777777" w:rsidR="000C61D6" w:rsidRDefault="00E7163D" w:rsidP="000C61D6">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The name and signature of the individual responsible for checking compliance.</w:t>
      </w:r>
    </w:p>
    <w:p w14:paraId="78D93A51" w14:textId="1DA6460D" w:rsidR="00E7163D" w:rsidRPr="00E7163D" w:rsidRDefault="00E7163D" w:rsidP="000C61D6">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The date on which the installation was checked.</w:t>
      </w:r>
    </w:p>
    <w:p w14:paraId="409F2525" w14:textId="77777777" w:rsidR="00E7163D" w:rsidRPr="00E7163D" w:rsidRDefault="00E7163D" w:rsidP="00E7163D">
      <w:pPr>
        <w:tabs>
          <w:tab w:val="left" w:pos="709"/>
        </w:tabs>
        <w:ind w:left="697" w:right="96"/>
        <w:contextualSpacing/>
        <w:jc w:val="both"/>
        <w:rPr>
          <w:rFonts w:ascii="Leelawadee" w:eastAsia="Calibri" w:hAnsi="Leelawadee" w:cs="Leelawadee"/>
          <w:sz w:val="16"/>
          <w:szCs w:val="20"/>
        </w:rPr>
      </w:pPr>
    </w:p>
    <w:p w14:paraId="3460CFB0" w14:textId="77777777" w:rsidR="00E7163D" w:rsidRPr="00E7163D" w:rsidRDefault="00E7163D" w:rsidP="00E7163D">
      <w:pPr>
        <w:tabs>
          <w:tab w:val="left" w:pos="709"/>
        </w:tabs>
        <w:ind w:left="680" w:right="96" w:hanging="680"/>
        <w:jc w:val="both"/>
        <w:rPr>
          <w:rFonts w:ascii="Leelawadee" w:eastAsia="Calibri" w:hAnsi="Leelawadee" w:cs="Leelawadee"/>
          <w:sz w:val="20"/>
          <w:szCs w:val="20"/>
        </w:rPr>
      </w:pPr>
      <w:r w:rsidRPr="00E7163D">
        <w:rPr>
          <w:rFonts w:ascii="Leelawadee" w:eastAsia="Calibri" w:hAnsi="Leelawadee" w:cs="Leelawadee"/>
          <w:sz w:val="20"/>
          <w:szCs w:val="20"/>
        </w:rPr>
        <w:t>445</w:t>
      </w:r>
      <w:r w:rsidRPr="00E7163D">
        <w:rPr>
          <w:rFonts w:ascii="Leelawadee" w:eastAsia="Calibri" w:hAnsi="Leelawadee" w:cs="Leelawadee"/>
          <w:sz w:val="20"/>
          <w:szCs w:val="20"/>
        </w:rPr>
        <w:tab/>
        <w:t>SERVICE RUNS:</w:t>
      </w:r>
    </w:p>
    <w:p w14:paraId="010C6537" w14:textId="77777777" w:rsidR="00E7163D" w:rsidRPr="00E7163D" w:rsidRDefault="00E7163D" w:rsidP="000733FA">
      <w:pPr>
        <w:numPr>
          <w:ilvl w:val="0"/>
          <w:numId w:val="8"/>
        </w:numPr>
        <w:tabs>
          <w:tab w:val="left" w:pos="709"/>
        </w:tabs>
        <w:ind w:left="69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General: Provide adequate space and support for services, including unobstructed routes and fixings.</w:t>
      </w:r>
    </w:p>
    <w:p w14:paraId="53938D07" w14:textId="77777777" w:rsidR="00E7163D" w:rsidRPr="00E7163D" w:rsidRDefault="00E7163D" w:rsidP="000733FA">
      <w:pPr>
        <w:numPr>
          <w:ilvl w:val="0"/>
          <w:numId w:val="8"/>
        </w:numPr>
        <w:tabs>
          <w:tab w:val="left" w:pos="709"/>
        </w:tabs>
        <w:ind w:left="69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Ducts, chases and holes: Form during construction rather than cut.</w:t>
      </w:r>
    </w:p>
    <w:p w14:paraId="5E96192A" w14:textId="77777777" w:rsidR="00E7163D" w:rsidRPr="00E7163D" w:rsidRDefault="00E7163D" w:rsidP="000733FA">
      <w:pPr>
        <w:numPr>
          <w:ilvl w:val="0"/>
          <w:numId w:val="8"/>
        </w:numPr>
        <w:tabs>
          <w:tab w:val="left" w:pos="709"/>
        </w:tabs>
        <w:ind w:left="69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Coordination with other works: Submit details of locations, types/ methods of fixing of services to fabric and identification of runs and fittings. </w:t>
      </w:r>
    </w:p>
    <w:p w14:paraId="3F503A79" w14:textId="77777777" w:rsidR="00E7163D" w:rsidRPr="00E7163D" w:rsidRDefault="00E7163D" w:rsidP="00E7163D">
      <w:pPr>
        <w:tabs>
          <w:tab w:val="left" w:pos="709"/>
        </w:tabs>
        <w:ind w:left="697" w:right="96"/>
        <w:contextualSpacing/>
        <w:jc w:val="both"/>
        <w:rPr>
          <w:rFonts w:ascii="Leelawadee" w:eastAsia="Calibri" w:hAnsi="Leelawadee" w:cs="Leelawadee"/>
          <w:sz w:val="16"/>
          <w:szCs w:val="20"/>
        </w:rPr>
      </w:pPr>
    </w:p>
    <w:p w14:paraId="03E0021C" w14:textId="77777777" w:rsidR="00E7163D" w:rsidRPr="00E7163D" w:rsidRDefault="00E7163D" w:rsidP="00E7163D">
      <w:pPr>
        <w:tabs>
          <w:tab w:val="left" w:pos="709"/>
        </w:tabs>
        <w:ind w:left="680" w:right="96" w:hanging="680"/>
        <w:jc w:val="both"/>
        <w:rPr>
          <w:rFonts w:ascii="Leelawadee" w:eastAsia="Calibri" w:hAnsi="Leelawadee" w:cs="Leelawadee"/>
          <w:sz w:val="20"/>
          <w:szCs w:val="20"/>
        </w:rPr>
      </w:pPr>
      <w:r w:rsidRPr="00E7163D">
        <w:rPr>
          <w:rFonts w:ascii="Leelawadee" w:eastAsia="Calibri" w:hAnsi="Leelawadee" w:cs="Leelawadee"/>
          <w:sz w:val="20"/>
          <w:szCs w:val="20"/>
        </w:rPr>
        <w:t>450</w:t>
      </w:r>
      <w:r w:rsidRPr="00E7163D">
        <w:rPr>
          <w:rFonts w:ascii="Leelawadee" w:eastAsia="Calibri" w:hAnsi="Leelawadee" w:cs="Leelawadee"/>
          <w:sz w:val="20"/>
          <w:szCs w:val="20"/>
        </w:rPr>
        <w:tab/>
        <w:t>MECHANICAL AND ELECTRICAL SERVICES:</w:t>
      </w:r>
    </w:p>
    <w:p w14:paraId="43BDB0F5" w14:textId="77777777" w:rsidR="00E7163D" w:rsidRPr="00E7163D" w:rsidRDefault="00E7163D" w:rsidP="000733FA">
      <w:pPr>
        <w:numPr>
          <w:ilvl w:val="0"/>
          <w:numId w:val="9"/>
        </w:numPr>
        <w:tabs>
          <w:tab w:val="left" w:pos="709"/>
        </w:tabs>
        <w:ind w:right="96"/>
        <w:contextualSpacing/>
        <w:jc w:val="both"/>
        <w:rPr>
          <w:rFonts w:ascii="Leelawadee" w:eastAsia="Calibri" w:hAnsi="Leelawadee" w:cs="Leelawadee"/>
          <w:sz w:val="20"/>
          <w:szCs w:val="20"/>
        </w:rPr>
      </w:pPr>
      <w:r w:rsidRPr="00E7163D">
        <w:rPr>
          <w:rFonts w:ascii="Leelawadee" w:eastAsia="Calibri" w:hAnsi="Leelawadee" w:cs="Leelawadee"/>
          <w:sz w:val="20"/>
          <w:szCs w:val="20"/>
        </w:rPr>
        <w:t>Final tests and commissioning: Carry out so that services are in full working order at completion of the Works.</w:t>
      </w:r>
    </w:p>
    <w:p w14:paraId="5F3A771A" w14:textId="77777777" w:rsidR="00E7163D" w:rsidRPr="00E7163D" w:rsidRDefault="00E7163D" w:rsidP="000733FA">
      <w:pPr>
        <w:numPr>
          <w:ilvl w:val="0"/>
          <w:numId w:val="9"/>
        </w:numPr>
        <w:tabs>
          <w:tab w:val="left" w:pos="709"/>
        </w:tabs>
        <w:ind w:right="96"/>
        <w:contextualSpacing/>
        <w:jc w:val="both"/>
        <w:rPr>
          <w:rFonts w:ascii="Leelawadee" w:eastAsia="Calibri" w:hAnsi="Leelawadee" w:cs="Leelawadee"/>
          <w:sz w:val="20"/>
          <w:szCs w:val="20"/>
        </w:rPr>
      </w:pPr>
      <w:r w:rsidRPr="00E7163D">
        <w:rPr>
          <w:rFonts w:ascii="Leelawadee" w:eastAsia="Calibri" w:hAnsi="Leelawadee" w:cs="Leelawadee"/>
          <w:sz w:val="20"/>
          <w:szCs w:val="20"/>
        </w:rPr>
        <w:t>Building Regulations notice: Copy to be lodged in the Building Manual.</w:t>
      </w:r>
    </w:p>
    <w:p w14:paraId="60F800F4" w14:textId="77777777" w:rsidR="00E7163D" w:rsidRPr="00E7163D" w:rsidRDefault="00E7163D" w:rsidP="00E7163D">
      <w:pPr>
        <w:tabs>
          <w:tab w:val="left" w:pos="709"/>
        </w:tabs>
        <w:ind w:right="95"/>
        <w:jc w:val="both"/>
        <w:rPr>
          <w:rFonts w:ascii="Leelawadee" w:eastAsia="Calibri" w:hAnsi="Leelawadee" w:cs="Leelawadee"/>
          <w:bCs/>
          <w:sz w:val="16"/>
          <w:szCs w:val="20"/>
        </w:rPr>
      </w:pPr>
    </w:p>
    <w:p w14:paraId="254968AF"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SUPERVISION/ INSPECTION/ DEFECTIVE WORK</w:t>
      </w:r>
    </w:p>
    <w:p w14:paraId="0C41C57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525</w:t>
      </w:r>
      <w:r w:rsidRPr="00E7163D">
        <w:rPr>
          <w:rFonts w:ascii="Leelawadee" w:eastAsia="Calibri" w:hAnsi="Leelawadee" w:cs="Leelawadee"/>
          <w:sz w:val="20"/>
          <w:szCs w:val="20"/>
        </w:rPr>
        <w:tab/>
        <w:t>ACCESS</w:t>
      </w:r>
    </w:p>
    <w:p w14:paraId="5241091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Extent: Provide at all reasonable times access to the Works and to other places of the Contractor or subcontractors where work is being prepared for the Contract. </w:t>
      </w:r>
    </w:p>
    <w:p w14:paraId="2405E32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Designate: Architect. </w:t>
      </w:r>
    </w:p>
    <w:p w14:paraId="10E78943" w14:textId="77777777" w:rsidR="00E7163D" w:rsidRPr="00E7163D" w:rsidRDefault="00E7163D" w:rsidP="00E7163D">
      <w:pPr>
        <w:tabs>
          <w:tab w:val="left" w:pos="709"/>
        </w:tabs>
        <w:ind w:right="95"/>
        <w:jc w:val="both"/>
        <w:rPr>
          <w:rFonts w:ascii="Leelawadee" w:eastAsia="Calibri" w:hAnsi="Leelawadee" w:cs="Leelawadee"/>
          <w:sz w:val="16"/>
          <w:szCs w:val="20"/>
        </w:rPr>
      </w:pPr>
    </w:p>
    <w:p w14:paraId="1D89972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530</w:t>
      </w:r>
      <w:r w:rsidRPr="00E7163D">
        <w:rPr>
          <w:rFonts w:ascii="Leelawadee" w:eastAsia="Calibri" w:hAnsi="Leelawadee" w:cs="Leelawadee"/>
          <w:sz w:val="20"/>
          <w:szCs w:val="20"/>
        </w:rPr>
        <w:tab/>
        <w:t>OVERTIME WORKING</w:t>
      </w:r>
    </w:p>
    <w:p w14:paraId="42775A8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Notice: Prior to overtime being worked, submit details of times, types and locations of work to be done. </w:t>
      </w:r>
    </w:p>
    <w:p w14:paraId="77D9A85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Minimum period of notice: One week. </w:t>
      </w:r>
    </w:p>
    <w:p w14:paraId="741BF8A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Concealed work: If executed during overtime for which notice has not been given, it may be required to be opened up for inspection and reinstated at the Contractor's expense. </w:t>
      </w:r>
    </w:p>
    <w:p w14:paraId="701E2F66" w14:textId="77777777" w:rsidR="00E7163D" w:rsidRPr="00E7163D" w:rsidRDefault="00E7163D" w:rsidP="00E7163D">
      <w:pPr>
        <w:tabs>
          <w:tab w:val="left" w:pos="709"/>
        </w:tabs>
        <w:ind w:right="95"/>
        <w:jc w:val="both"/>
        <w:rPr>
          <w:rFonts w:ascii="Leelawadee" w:eastAsia="Calibri" w:hAnsi="Leelawadee" w:cs="Leelawadee"/>
          <w:sz w:val="16"/>
          <w:szCs w:val="20"/>
        </w:rPr>
      </w:pPr>
    </w:p>
    <w:p w14:paraId="510D401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540</w:t>
      </w:r>
      <w:r w:rsidRPr="00E7163D">
        <w:rPr>
          <w:rFonts w:ascii="Leelawadee" w:eastAsia="Calibri" w:hAnsi="Leelawadee" w:cs="Leelawadee"/>
          <w:sz w:val="20"/>
          <w:szCs w:val="20"/>
        </w:rPr>
        <w:tab/>
        <w:t>DEFECTS IN EXISTING WORK</w:t>
      </w:r>
    </w:p>
    <w:p w14:paraId="0460525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Undocumented defects: When discovered, immediately give notice. Do not proceed with affected related work until response has been received. </w:t>
      </w:r>
    </w:p>
    <w:p w14:paraId="7E440FA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Documented remedial work: Do not execute work which may: </w:t>
      </w:r>
    </w:p>
    <w:p w14:paraId="141A368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Hinder access to defective products or work; or </w:t>
      </w:r>
    </w:p>
    <w:p w14:paraId="4CAB2C1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Be rendered abortive by remedial work. </w:t>
      </w:r>
    </w:p>
    <w:p w14:paraId="5DC84886" w14:textId="77777777" w:rsidR="00E7163D" w:rsidRPr="00E7163D" w:rsidRDefault="00E7163D" w:rsidP="00E7163D">
      <w:pPr>
        <w:tabs>
          <w:tab w:val="left" w:pos="709"/>
        </w:tabs>
        <w:spacing w:after="200"/>
        <w:ind w:left="1080" w:right="95"/>
        <w:contextualSpacing/>
        <w:jc w:val="both"/>
        <w:rPr>
          <w:rFonts w:ascii="Leelawadee" w:eastAsia="Calibri" w:hAnsi="Leelawadee" w:cs="Leelawadee"/>
          <w:sz w:val="16"/>
          <w:szCs w:val="20"/>
        </w:rPr>
        <w:sectPr w:rsidR="00E7163D" w:rsidRPr="00E7163D" w:rsidSect="00E7163D">
          <w:headerReference w:type="default" r:id="rId23"/>
          <w:pgSz w:w="11906" w:h="16838"/>
          <w:pgMar w:top="1560" w:right="1558" w:bottom="993" w:left="1440" w:header="847" w:footer="869" w:gutter="0"/>
          <w:cols w:space="708"/>
          <w:docGrid w:linePitch="360"/>
        </w:sectPr>
      </w:pPr>
    </w:p>
    <w:p w14:paraId="67931D69" w14:textId="77777777" w:rsidR="00E7163D" w:rsidRPr="00E7163D" w:rsidRDefault="00E7163D" w:rsidP="00E7163D">
      <w:pPr>
        <w:tabs>
          <w:tab w:val="left" w:pos="709"/>
        </w:tabs>
        <w:spacing w:after="200"/>
        <w:ind w:left="1080" w:right="95"/>
        <w:contextualSpacing/>
        <w:jc w:val="both"/>
        <w:rPr>
          <w:rFonts w:ascii="Leelawadee" w:eastAsia="Calibri" w:hAnsi="Leelawadee" w:cs="Leelawadee"/>
          <w:sz w:val="16"/>
          <w:szCs w:val="20"/>
        </w:rPr>
      </w:pPr>
    </w:p>
    <w:p w14:paraId="11DC321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560</w:t>
      </w:r>
      <w:r w:rsidRPr="00E7163D">
        <w:rPr>
          <w:rFonts w:ascii="Leelawadee" w:eastAsia="Calibri" w:hAnsi="Leelawadee" w:cs="Leelawadee"/>
          <w:sz w:val="20"/>
          <w:szCs w:val="20"/>
        </w:rPr>
        <w:tab/>
        <w:t>TESTS AND INSPECTIONS</w:t>
      </w:r>
    </w:p>
    <w:p w14:paraId="477A7A3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Timing: Agree and record dates and times of tests and inspections to enable all affected parties to be represented. </w:t>
      </w:r>
    </w:p>
    <w:p w14:paraId="40B066D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Confirmation: One working day prior to each such test or inspection. If sample or test is not ready, agree a new date and time. </w:t>
      </w:r>
    </w:p>
    <w:p w14:paraId="4A669A3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Records: Submit a copy of test certificates and retain copies on site. </w:t>
      </w:r>
    </w:p>
    <w:p w14:paraId="5D378586" w14:textId="77777777" w:rsidR="00E7163D" w:rsidRPr="00E7163D" w:rsidRDefault="00E7163D" w:rsidP="00E7163D">
      <w:pPr>
        <w:tabs>
          <w:tab w:val="left" w:pos="709"/>
        </w:tabs>
        <w:ind w:right="95"/>
        <w:jc w:val="both"/>
        <w:rPr>
          <w:rFonts w:ascii="Leelawadee" w:eastAsia="Calibri" w:hAnsi="Leelawadee" w:cs="Leelawadee"/>
          <w:sz w:val="16"/>
          <w:szCs w:val="20"/>
        </w:rPr>
      </w:pPr>
    </w:p>
    <w:p w14:paraId="360A597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610</w:t>
      </w:r>
      <w:r w:rsidRPr="00E7163D">
        <w:rPr>
          <w:rFonts w:ascii="Leelawadee" w:eastAsia="Calibri" w:hAnsi="Leelawadee" w:cs="Leelawadee"/>
          <w:sz w:val="20"/>
          <w:szCs w:val="20"/>
        </w:rPr>
        <w:tab/>
        <w:t>DEFECTIVE PRODUCTS/ EXECUTIONS</w:t>
      </w:r>
    </w:p>
    <w:p w14:paraId="4616363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Proposals: Immediately any work or product is known, or appears, to be not in accordance with the Contract, submit proposals for opening up, inspection, testing, making good, adjustment of the Contract Sum, or removal and re-execution. </w:t>
      </w:r>
    </w:p>
    <w:p w14:paraId="5D2BBB7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Acceptability: Such proposals may be unacceptable and contrary instructions may be issued. </w:t>
      </w:r>
    </w:p>
    <w:p w14:paraId="71C3C75A" w14:textId="77777777" w:rsidR="00E7163D" w:rsidRPr="00E7163D" w:rsidRDefault="00E7163D" w:rsidP="00E7163D">
      <w:pPr>
        <w:tabs>
          <w:tab w:val="left" w:pos="709"/>
        </w:tabs>
        <w:ind w:right="95"/>
        <w:jc w:val="both"/>
        <w:rPr>
          <w:rFonts w:ascii="Leelawadee" w:eastAsia="Calibri" w:hAnsi="Leelawadee" w:cs="Leelawadee"/>
          <w:sz w:val="16"/>
          <w:szCs w:val="20"/>
        </w:rPr>
      </w:pPr>
    </w:p>
    <w:p w14:paraId="7EC3C2F3"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WORK AT OR AFTER COMPLETION</w:t>
      </w:r>
    </w:p>
    <w:p w14:paraId="371ADCD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710</w:t>
      </w:r>
      <w:r w:rsidRPr="00E7163D">
        <w:rPr>
          <w:rFonts w:ascii="Leelawadee" w:eastAsia="Calibri" w:hAnsi="Leelawadee" w:cs="Leelawadee"/>
          <w:sz w:val="20"/>
          <w:szCs w:val="20"/>
        </w:rPr>
        <w:tab/>
        <w:t>WORK BEFORE COMPLETION</w:t>
      </w:r>
    </w:p>
    <w:p w14:paraId="1C96E1A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Make good all damage consequent upon the Works. </w:t>
      </w:r>
    </w:p>
    <w:p w14:paraId="635A6F7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Temporary markings, coverings and protective wrappings: Remove unless otherwise instructed. </w:t>
      </w:r>
    </w:p>
    <w:p w14:paraId="1F733F3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Cleaning: Clean the Works thoroughly inside and out, including all accessible ducts and voids. Remove all splashes, deposits, efflorescence, rubbish and surplus materials. </w:t>
      </w:r>
    </w:p>
    <w:p w14:paraId="234CD4AF" w14:textId="39FF2F94"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Cleaning materials and methods: As recommended by manufacturers of products being </w:t>
      </w:r>
      <w:r w:rsidR="00F83395" w:rsidRPr="00E7163D">
        <w:rPr>
          <w:rFonts w:ascii="Leelawadee" w:eastAsia="Calibri" w:hAnsi="Leelawadee" w:cs="Leelawadee"/>
          <w:sz w:val="20"/>
          <w:szCs w:val="20"/>
        </w:rPr>
        <w:t>cleaned and</w:t>
      </w:r>
      <w:r w:rsidRPr="00E7163D">
        <w:rPr>
          <w:rFonts w:ascii="Leelawadee" w:eastAsia="Calibri" w:hAnsi="Leelawadee" w:cs="Leelawadee"/>
          <w:sz w:val="20"/>
          <w:szCs w:val="20"/>
        </w:rPr>
        <w:t xml:space="preserve"> must not damage or disfigure other materials or construction. </w:t>
      </w:r>
    </w:p>
    <w:p w14:paraId="5587FDC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COSHH dated data sheets: Obtain for all materials used for cleaning and ensure they are used only as recommended by their manufacturers. </w:t>
      </w:r>
    </w:p>
    <w:p w14:paraId="5D1FFB6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Minor faults: Touch up in newly painted work, carefully matching colour and brushing out edges. Repaint badly marked areas back to suitable breaks or junctions. </w:t>
      </w:r>
    </w:p>
    <w:p w14:paraId="2EFCBA7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Moving parts of new work: Adjust, ease and lubricate as necessary to ensure easy and efficient operation, including doors, windows, drawers, ironmongery, appliances, valves and controls. </w:t>
      </w:r>
    </w:p>
    <w:p w14:paraId="308B5B53"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6D3B5A0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720</w:t>
      </w:r>
      <w:r w:rsidRPr="00E7163D">
        <w:rPr>
          <w:rFonts w:ascii="Leelawadee" w:eastAsia="Calibri" w:hAnsi="Leelawadee" w:cs="Leelawadee"/>
          <w:sz w:val="20"/>
          <w:szCs w:val="20"/>
        </w:rPr>
        <w:tab/>
        <w:t>SECURITY AT COMPLETION</w:t>
      </w:r>
    </w:p>
    <w:p w14:paraId="18FA182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Leave the Works secure with, where appropriate, all accesses closed and locked. </w:t>
      </w:r>
    </w:p>
    <w:p w14:paraId="4D7CBCC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Keys: Account for and adequately label all keys and hand over to Employer with itemized schedule, retaining duplicate schedule signed by Employer as a receipt.</w:t>
      </w:r>
    </w:p>
    <w:p w14:paraId="4562CB66"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16"/>
          <w:szCs w:val="20"/>
        </w:rPr>
      </w:pPr>
    </w:p>
    <w:p w14:paraId="7A21EF3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730</w:t>
      </w:r>
      <w:r w:rsidRPr="00E7163D">
        <w:rPr>
          <w:rFonts w:ascii="Leelawadee" w:eastAsia="Calibri" w:hAnsi="Leelawadee" w:cs="Leelawadee"/>
          <w:sz w:val="20"/>
          <w:szCs w:val="20"/>
        </w:rPr>
        <w:tab/>
        <w:t>MAKING GOOD DEFECTS</w:t>
      </w:r>
    </w:p>
    <w:p w14:paraId="02E388D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Remedial work: Arrange access with Employer. </w:t>
      </w:r>
    </w:p>
    <w:p w14:paraId="6E059B3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Rectification: Give reasonable notice for access to the various parts of the Works. </w:t>
      </w:r>
    </w:p>
    <w:p w14:paraId="6820512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Completion: Notify when remedial works have been completed.</w:t>
      </w:r>
    </w:p>
    <w:p w14:paraId="3AD6B46A"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59D41F85" w14:textId="77777777" w:rsidR="00E7163D" w:rsidRPr="00E7163D" w:rsidRDefault="00E7163D" w:rsidP="000733FA">
      <w:pPr>
        <w:widowControl w:val="0"/>
        <w:numPr>
          <w:ilvl w:val="0"/>
          <w:numId w:val="10"/>
        </w:numPr>
        <w:tabs>
          <w:tab w:val="left" w:pos="709"/>
        </w:tabs>
        <w:autoSpaceDE w:val="0"/>
        <w:autoSpaceDN w:val="0"/>
        <w:adjustRightInd w:val="0"/>
        <w:spacing w:after="200"/>
        <w:ind w:right="95"/>
        <w:contextualSpacing/>
        <w:jc w:val="both"/>
        <w:rPr>
          <w:rFonts w:ascii="Leelawadee" w:eastAsia="Calibri" w:hAnsi="Leelawadee" w:cs="Leelawadee"/>
          <w:sz w:val="20"/>
          <w:szCs w:val="20"/>
        </w:rPr>
        <w:sectPr w:rsidR="00E7163D" w:rsidRPr="00E7163D" w:rsidSect="00E7163D">
          <w:pgSz w:w="11906" w:h="16838"/>
          <w:pgMar w:top="1560" w:right="1700" w:bottom="993" w:left="1440" w:header="847" w:footer="1011" w:gutter="0"/>
          <w:cols w:space="708"/>
          <w:docGrid w:linePitch="360"/>
        </w:sectPr>
      </w:pPr>
    </w:p>
    <w:p w14:paraId="39CA296D" w14:textId="60EFAA30"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A34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SECURITY/ SAFETY/ PROTECTION</w:t>
      </w:r>
    </w:p>
    <w:p w14:paraId="1BA41AF5" w14:textId="77777777" w:rsidR="00E7163D" w:rsidRPr="00E7163D" w:rsidRDefault="00E7163D" w:rsidP="00E7163D">
      <w:pPr>
        <w:tabs>
          <w:tab w:val="left" w:pos="709"/>
        </w:tabs>
        <w:ind w:right="95"/>
        <w:jc w:val="both"/>
        <w:rPr>
          <w:rFonts w:ascii="Leelawadee" w:eastAsia="Calibri" w:hAnsi="Leelawadee" w:cs="Leelawadee"/>
          <w:sz w:val="18"/>
          <w:szCs w:val="22"/>
        </w:rPr>
      </w:pPr>
    </w:p>
    <w:p w14:paraId="01AAF31D"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sz w:val="20"/>
          <w:szCs w:val="20"/>
        </w:rPr>
        <w:tab/>
      </w:r>
      <w:r w:rsidRPr="00E7163D">
        <w:rPr>
          <w:rFonts w:ascii="Leelawadee" w:eastAsia="Calibri" w:hAnsi="Leelawadee" w:cs="Leelawadee"/>
          <w:bCs/>
          <w:sz w:val="22"/>
          <w:szCs w:val="20"/>
        </w:rPr>
        <w:t>SECURITY, HEALTH AND SAFETY</w:t>
      </w:r>
    </w:p>
    <w:p w14:paraId="163D454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120A</w:t>
      </w:r>
      <w:r w:rsidRPr="00E7163D">
        <w:rPr>
          <w:rFonts w:ascii="Leelawadee" w:eastAsia="Calibri" w:hAnsi="Leelawadee" w:cs="Leelawadee"/>
          <w:sz w:val="20"/>
          <w:szCs w:val="20"/>
        </w:rPr>
        <w:tab/>
        <w:t xml:space="preserve">EXECUTION HAZARDS </w:t>
      </w:r>
    </w:p>
    <w:p w14:paraId="4798636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 xml:space="preserve">Common hazards: Not listed. Control by good management and site practice. </w:t>
      </w:r>
    </w:p>
    <w:p w14:paraId="3C2B563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Significant hazards: The design of the project includes the following: </w:t>
      </w:r>
    </w:p>
    <w:p w14:paraId="659855D9"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Hazard: Masonry Collapse – </w:t>
      </w:r>
      <w:r w:rsidR="009939C8">
        <w:rPr>
          <w:rFonts w:ascii="Leelawadee" w:eastAsia="Calibri" w:hAnsi="Leelawadee" w:cs="Leelawadee"/>
          <w:sz w:val="20"/>
          <w:szCs w:val="20"/>
        </w:rPr>
        <w:t>Stonework repairs to walls</w:t>
      </w:r>
      <w:r w:rsidRPr="00E7163D">
        <w:rPr>
          <w:rFonts w:ascii="Leelawadee" w:eastAsia="Calibri" w:hAnsi="Leelawadee" w:cs="Leelawadee"/>
          <w:sz w:val="20"/>
          <w:szCs w:val="20"/>
        </w:rPr>
        <w:t>.</w:t>
      </w:r>
    </w:p>
    <w:p w14:paraId="2022510F"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Precautions assumed: Method statement to be submitted for comment prior to the works. Works to be carried out in sequence with temporary support as required.</w:t>
      </w:r>
    </w:p>
    <w:p w14:paraId="5F8C5D2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Specification reference: C41 and Schedule of Work. </w:t>
      </w:r>
    </w:p>
    <w:p w14:paraId="26DE7D8E" w14:textId="057CC45B" w:rsidR="00F23630"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9939C8">
        <w:rPr>
          <w:rFonts w:ascii="Leelawadee" w:eastAsia="Calibri" w:hAnsi="Leelawadee" w:cs="Leelawadee"/>
          <w:sz w:val="20"/>
          <w:szCs w:val="20"/>
        </w:rPr>
        <w:t xml:space="preserve">Drawing reference: </w:t>
      </w:r>
      <w:r w:rsidR="007F509A">
        <w:rPr>
          <w:rFonts w:ascii="Leelawadee" w:eastAsia="Calibri" w:hAnsi="Leelawadee" w:cs="Leelawadee"/>
          <w:sz w:val="20"/>
          <w:szCs w:val="20"/>
        </w:rPr>
        <w:t>123/03 to 123/12 inclusive</w:t>
      </w:r>
      <w:r w:rsidR="00FC3EC3">
        <w:rPr>
          <w:rFonts w:ascii="Leelawadee" w:eastAsia="Calibri" w:hAnsi="Leelawadee" w:cs="Leelawadee"/>
          <w:sz w:val="20"/>
          <w:szCs w:val="20"/>
        </w:rPr>
        <w:t>.</w:t>
      </w:r>
    </w:p>
    <w:p w14:paraId="40838900" w14:textId="77777777" w:rsidR="00E7163D" w:rsidRPr="00E7163D" w:rsidRDefault="00E7163D" w:rsidP="00F23630">
      <w:pPr>
        <w:tabs>
          <w:tab w:val="left" w:pos="709"/>
        </w:tabs>
        <w:spacing w:after="200"/>
        <w:ind w:left="1080" w:right="95"/>
        <w:contextualSpacing/>
        <w:jc w:val="both"/>
        <w:rPr>
          <w:rFonts w:ascii="Leelawadee" w:eastAsia="Calibri" w:hAnsi="Leelawadee" w:cs="Leelawadee"/>
          <w:sz w:val="20"/>
          <w:szCs w:val="20"/>
        </w:rPr>
      </w:pPr>
    </w:p>
    <w:p w14:paraId="112BABB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130A</w:t>
      </w:r>
      <w:r w:rsidRPr="00E7163D">
        <w:rPr>
          <w:rFonts w:ascii="Leelawadee" w:eastAsia="Calibri" w:hAnsi="Leelawadee" w:cs="Leelawadee"/>
          <w:sz w:val="20"/>
          <w:szCs w:val="20"/>
        </w:rPr>
        <w:tab/>
        <w:t>PRODUCT HAZARDS</w:t>
      </w:r>
    </w:p>
    <w:p w14:paraId="5367D98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Hazardous substances: Site personnel levels must not exceed occupational exposure standards and maximum exposure limits stated in the current version of HSE document EH40: Workplace Exposure Limits. </w:t>
      </w:r>
    </w:p>
    <w:p w14:paraId="521123E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Common hazards: Not listed. Control by good management and site practice. </w:t>
      </w:r>
    </w:p>
    <w:p w14:paraId="769A30A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Significant hazards: Specified construction materials include the following: </w:t>
      </w:r>
    </w:p>
    <w:p w14:paraId="144A30B2"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Hazard: Chemical corrosive effects. </w:t>
      </w:r>
    </w:p>
    <w:p w14:paraId="7D3ADA07"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Material: Lime based products</w:t>
      </w:r>
    </w:p>
    <w:p w14:paraId="55CB35A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Specification reference: C41 and Z21 and schedule of work. </w:t>
      </w:r>
    </w:p>
    <w:p w14:paraId="6FD726D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Hazard: Inhalation of fumes and dust. </w:t>
      </w:r>
    </w:p>
    <w:p w14:paraId="2BFA86D0"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Material: Lead Sheet. </w:t>
      </w:r>
    </w:p>
    <w:p w14:paraId="451298BA"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Specification reference: H71. </w:t>
      </w:r>
    </w:p>
    <w:p w14:paraId="7579F620"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Hazard: [Lead poisoning]. </w:t>
      </w:r>
    </w:p>
    <w:p w14:paraId="62E432AB"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Material: [Lead Sheet].</w:t>
      </w:r>
    </w:p>
    <w:p w14:paraId="6778AC80" w14:textId="77777777" w:rsidR="00E7163D" w:rsidRPr="00E7163D" w:rsidRDefault="00E7163D" w:rsidP="00E7163D">
      <w:pPr>
        <w:tabs>
          <w:tab w:val="left" w:pos="709"/>
        </w:tabs>
        <w:spacing w:after="200"/>
        <w:ind w:left="1080" w:right="95"/>
        <w:contextualSpacing/>
        <w:jc w:val="both"/>
        <w:rPr>
          <w:rFonts w:ascii="Leelawadee" w:eastAsia="Calibri" w:hAnsi="Leelawadee" w:cs="Leelawadee"/>
          <w:sz w:val="18"/>
          <w:szCs w:val="20"/>
        </w:rPr>
      </w:pPr>
    </w:p>
    <w:p w14:paraId="1B7E974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140A</w:t>
      </w:r>
      <w:r w:rsidRPr="00E7163D">
        <w:rPr>
          <w:rFonts w:ascii="Leelawadee" w:eastAsia="Calibri" w:hAnsi="Leelawadee" w:cs="Leelawadee"/>
          <w:sz w:val="20"/>
          <w:szCs w:val="20"/>
        </w:rPr>
        <w:tab/>
        <w:t>CONSTRUCTION PHASE HEALTH AND SAFETY PLAN</w:t>
      </w:r>
    </w:p>
    <w:p w14:paraId="627F0E8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Submission: Present to the Principal Designer no later than three weeks before the commencement of the work on site. </w:t>
      </w:r>
    </w:p>
    <w:p w14:paraId="3F5E5685"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Confirmation: Do not start construction work until the Employer has confirmed in writing that the Construction Phase Health and Safety Plan includes the procedures and arrangements required by the CDM Regulations. </w:t>
      </w:r>
    </w:p>
    <w:p w14:paraId="212A0C9A" w14:textId="226CE889"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Content: Develop the plan from and draw on the Outline Construction Phase Health and Safety Plan, clause A30/570, and the information</w:t>
      </w:r>
      <w:r w:rsidR="00FC3EC3">
        <w:rPr>
          <w:rFonts w:ascii="Leelawadee" w:eastAsia="Calibri" w:hAnsi="Leelawadee" w:cs="Leelawadee"/>
          <w:sz w:val="20"/>
          <w:szCs w:val="20"/>
        </w:rPr>
        <w:t xml:space="preserve"> as contained in this document</w:t>
      </w:r>
      <w:r w:rsidRPr="00E7163D">
        <w:rPr>
          <w:rFonts w:ascii="Leelawadee" w:eastAsia="Calibri" w:hAnsi="Leelawadee" w:cs="Leelawadee"/>
          <w:sz w:val="20"/>
          <w:szCs w:val="20"/>
        </w:rPr>
        <w:t xml:space="preserve">. </w:t>
      </w:r>
    </w:p>
    <w:p w14:paraId="65323314"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51DE7CE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150</w:t>
      </w:r>
      <w:r w:rsidRPr="00E7163D">
        <w:rPr>
          <w:rFonts w:ascii="Leelawadee" w:eastAsia="Calibri" w:hAnsi="Leelawadee" w:cs="Leelawadee"/>
          <w:sz w:val="20"/>
          <w:szCs w:val="20"/>
        </w:rPr>
        <w:tab/>
        <w:t>SECURITY</w:t>
      </w:r>
    </w:p>
    <w:p w14:paraId="5F698BD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Protection: Safeguard the site, the Works, products, materials, and any existing buildings affected by the Works from damage and theft. </w:t>
      </w:r>
    </w:p>
    <w:p w14:paraId="6F25C716" w14:textId="72590B6B"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Access: Take all reasonable precautions to prevent unauthorized access to the site, the Works. </w:t>
      </w:r>
    </w:p>
    <w:p w14:paraId="3D8D1E13" w14:textId="364795B8" w:rsidR="00F220A9" w:rsidRDefault="00E7163D" w:rsidP="007F509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Special Requirements: </w:t>
      </w:r>
      <w:r w:rsidR="007F509A">
        <w:rPr>
          <w:rFonts w:ascii="Leelawadee" w:eastAsia="Calibri" w:hAnsi="Leelawadee" w:cs="Leelawadee"/>
          <w:sz w:val="20"/>
          <w:szCs w:val="20"/>
        </w:rPr>
        <w:t>None</w:t>
      </w:r>
    </w:p>
    <w:p w14:paraId="74E724CD" w14:textId="77777777" w:rsidR="007F509A" w:rsidRDefault="007F509A" w:rsidP="007F509A">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69C7965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160</w:t>
      </w:r>
      <w:r w:rsidRPr="00E7163D">
        <w:rPr>
          <w:rFonts w:ascii="Leelawadee" w:eastAsia="Calibri" w:hAnsi="Leelawadee" w:cs="Leelawadee"/>
          <w:sz w:val="20"/>
          <w:szCs w:val="20"/>
        </w:rPr>
        <w:tab/>
        <w:t>STABILITY</w:t>
      </w:r>
    </w:p>
    <w:p w14:paraId="28DF86D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Responsibility: Maintain the stability and structural integrity of the Works and adjacent structures during the Contract. </w:t>
      </w:r>
    </w:p>
    <w:p w14:paraId="2244838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Design loads: Obtain details, support as necessary and prevent overloading. </w:t>
      </w:r>
    </w:p>
    <w:p w14:paraId="3977A0D3" w14:textId="77777777" w:rsidR="00F220A9" w:rsidRDefault="00F220A9" w:rsidP="00E7163D">
      <w:pPr>
        <w:tabs>
          <w:tab w:val="left" w:pos="709"/>
        </w:tabs>
        <w:ind w:right="95"/>
        <w:jc w:val="both"/>
        <w:rPr>
          <w:rFonts w:ascii="Leelawadee" w:eastAsia="Calibri" w:hAnsi="Leelawadee" w:cs="Leelawadee"/>
          <w:sz w:val="20"/>
          <w:szCs w:val="20"/>
        </w:rPr>
      </w:pPr>
    </w:p>
    <w:p w14:paraId="3D618802" w14:textId="75C950FD"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170</w:t>
      </w:r>
      <w:r w:rsidR="00741D98">
        <w:rPr>
          <w:rFonts w:ascii="Leelawadee" w:eastAsia="Calibri" w:hAnsi="Leelawadee" w:cs="Leelawadee"/>
          <w:sz w:val="20"/>
          <w:szCs w:val="20"/>
        </w:rPr>
        <w:t>A</w:t>
      </w:r>
      <w:r w:rsidRPr="00E7163D">
        <w:rPr>
          <w:rFonts w:ascii="Leelawadee" w:eastAsia="Calibri" w:hAnsi="Leelawadee" w:cs="Leelawadee"/>
          <w:sz w:val="20"/>
          <w:szCs w:val="20"/>
        </w:rPr>
        <w:tab/>
      </w:r>
      <w:r w:rsidR="007F509A">
        <w:rPr>
          <w:rFonts w:ascii="Leelawadee" w:eastAsia="Calibri" w:hAnsi="Leelawadee" w:cs="Leelawadee"/>
          <w:sz w:val="20"/>
          <w:szCs w:val="20"/>
        </w:rPr>
        <w:t>USE OF SITE BY THE PUBLIC</w:t>
      </w:r>
      <w:r w:rsidRPr="00E7163D">
        <w:rPr>
          <w:rFonts w:ascii="Leelawadee" w:eastAsia="Calibri" w:hAnsi="Leelawadee" w:cs="Leelawadee"/>
          <w:sz w:val="20"/>
          <w:szCs w:val="20"/>
        </w:rPr>
        <w:t xml:space="preserve"> </w:t>
      </w:r>
    </w:p>
    <w:p w14:paraId="0C894DDC" w14:textId="333C7015" w:rsidR="00594A7F" w:rsidRPr="004F1D32"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Extent: </w:t>
      </w:r>
      <w:r w:rsidR="007F509A">
        <w:rPr>
          <w:rFonts w:ascii="Leelawadee" w:eastAsia="Calibri" w:hAnsi="Leelawadee" w:cs="Leelawadee"/>
          <w:sz w:val="20"/>
          <w:szCs w:val="20"/>
        </w:rPr>
        <w:t xml:space="preserve">Members of the public visit the cemetery. </w:t>
      </w:r>
    </w:p>
    <w:p w14:paraId="0A7CB975" w14:textId="6FD3D5DC"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Works: Carry out without undue inconvenience and nuisance and without danger to </w:t>
      </w:r>
      <w:r w:rsidR="007F509A">
        <w:rPr>
          <w:rFonts w:ascii="Leelawadee" w:eastAsia="Calibri" w:hAnsi="Leelawadee" w:cs="Leelawadee"/>
          <w:sz w:val="20"/>
          <w:szCs w:val="20"/>
        </w:rPr>
        <w:t>cemetery</w:t>
      </w:r>
      <w:r w:rsidRPr="00E7163D">
        <w:rPr>
          <w:rFonts w:ascii="Leelawadee" w:eastAsia="Calibri" w:hAnsi="Leelawadee" w:cs="Leelawadee"/>
          <w:sz w:val="20"/>
          <w:szCs w:val="20"/>
        </w:rPr>
        <w:t xml:space="preserve"> users. </w:t>
      </w:r>
    </w:p>
    <w:p w14:paraId="6DE36A62" w14:textId="73477ED8" w:rsidR="00741D98" w:rsidRDefault="00741D98"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48752A3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200</w:t>
      </w:r>
      <w:r w:rsidRPr="00E7163D">
        <w:rPr>
          <w:rFonts w:ascii="Leelawadee" w:eastAsia="Calibri" w:hAnsi="Leelawadee" w:cs="Leelawadee"/>
          <w:sz w:val="20"/>
          <w:szCs w:val="20"/>
        </w:rPr>
        <w:tab/>
        <w:t>MOBILE TELEPHONES AND PORTABLE ELECTRONIC EQUIPMENT</w:t>
      </w:r>
    </w:p>
    <w:p w14:paraId="51E22AB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Restrictions on use: </w:t>
      </w:r>
    </w:p>
    <w:p w14:paraId="6C8DB666" w14:textId="77777777" w:rsid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None except those described in Section A35. </w:t>
      </w:r>
    </w:p>
    <w:p w14:paraId="139B53EE" w14:textId="77777777" w:rsidR="00741D98" w:rsidRDefault="00741D98" w:rsidP="00741D98">
      <w:pPr>
        <w:tabs>
          <w:tab w:val="left" w:pos="709"/>
        </w:tabs>
        <w:spacing w:after="200"/>
        <w:ind w:right="95"/>
        <w:contextualSpacing/>
        <w:jc w:val="both"/>
        <w:rPr>
          <w:rFonts w:ascii="Leelawadee" w:eastAsia="Calibri" w:hAnsi="Leelawadee" w:cs="Leelawadee"/>
          <w:sz w:val="20"/>
          <w:szCs w:val="20"/>
        </w:rPr>
      </w:pPr>
    </w:p>
    <w:p w14:paraId="66006238" w14:textId="77777777" w:rsidR="007F509A" w:rsidRDefault="007F509A" w:rsidP="00741D98">
      <w:pPr>
        <w:tabs>
          <w:tab w:val="left" w:pos="709"/>
        </w:tabs>
        <w:spacing w:after="200"/>
        <w:ind w:right="95"/>
        <w:contextualSpacing/>
        <w:jc w:val="both"/>
        <w:rPr>
          <w:rFonts w:ascii="Leelawadee" w:eastAsia="Calibri" w:hAnsi="Leelawadee" w:cs="Leelawadee"/>
          <w:sz w:val="20"/>
          <w:szCs w:val="20"/>
        </w:rPr>
      </w:pPr>
    </w:p>
    <w:p w14:paraId="48EF8217" w14:textId="77777777" w:rsidR="00E7163D" w:rsidRPr="00E7163D" w:rsidRDefault="00E7163D" w:rsidP="00E7163D">
      <w:pPr>
        <w:tabs>
          <w:tab w:val="left" w:pos="709"/>
        </w:tabs>
        <w:ind w:right="95"/>
        <w:jc w:val="both"/>
        <w:rPr>
          <w:rFonts w:ascii="Leelawadee" w:eastAsia="Calibri" w:hAnsi="Leelawadee" w:cs="Leelawadee"/>
          <w:sz w:val="18"/>
          <w:szCs w:val="20"/>
        </w:rPr>
      </w:pPr>
      <w:r w:rsidRPr="00E7163D">
        <w:rPr>
          <w:rFonts w:ascii="Leelawadee" w:eastAsia="Calibri" w:hAnsi="Leelawadee" w:cs="Leelawadee"/>
          <w:sz w:val="18"/>
          <w:szCs w:val="20"/>
        </w:rPr>
        <w:lastRenderedPageBreak/>
        <w:t>210A</w:t>
      </w:r>
      <w:r w:rsidRPr="00E7163D">
        <w:rPr>
          <w:rFonts w:ascii="Leelawadee" w:eastAsia="Calibri" w:hAnsi="Leelawadee" w:cs="Leelawadee"/>
          <w:sz w:val="18"/>
          <w:szCs w:val="20"/>
        </w:rPr>
        <w:tab/>
      </w:r>
      <w:r w:rsidRPr="00E7163D">
        <w:rPr>
          <w:rFonts w:ascii="Leelawadee" w:eastAsia="Calibri" w:hAnsi="Leelawadee" w:cs="Leelawadee"/>
          <w:sz w:val="20"/>
          <w:szCs w:val="20"/>
        </w:rPr>
        <w:t>EMPLOYER'S REPRESENTATIVES SITE VISITS</w:t>
      </w:r>
    </w:p>
    <w:p w14:paraId="275E81C7" w14:textId="77777777" w:rsidR="00E7163D" w:rsidRPr="00E7163D" w:rsidRDefault="00E7163D" w:rsidP="000733FA">
      <w:pPr>
        <w:numPr>
          <w:ilvl w:val="0"/>
          <w:numId w:val="5"/>
        </w:num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 xml:space="preserve">Safety: Submit details in advance, to the Employer or the person identified in clause A10/140, of safety provisions and procedures (including those relating to materials, which may be deleterious), which will require their compliance when visiting the site. </w:t>
      </w:r>
    </w:p>
    <w:p w14:paraId="6FA56577" w14:textId="77777777" w:rsidR="00E7163D" w:rsidRDefault="00E7163D" w:rsidP="000733FA">
      <w:pPr>
        <w:numPr>
          <w:ilvl w:val="0"/>
          <w:numId w:val="5"/>
        </w:num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Protective clothing and/ or equipment: Provide and maintain on site for the Employer and the person stated in clause A10/140 and at least 2 other visitors to the site. </w:t>
      </w:r>
    </w:p>
    <w:p w14:paraId="37326C95" w14:textId="77777777" w:rsidR="00741D98" w:rsidRDefault="00741D98" w:rsidP="00741D98">
      <w:pPr>
        <w:tabs>
          <w:tab w:val="left" w:pos="709"/>
        </w:tabs>
        <w:ind w:right="95"/>
        <w:jc w:val="both"/>
        <w:rPr>
          <w:rFonts w:ascii="Leelawadee" w:eastAsia="Calibri" w:hAnsi="Leelawadee" w:cs="Leelawadee"/>
          <w:sz w:val="20"/>
          <w:szCs w:val="20"/>
        </w:rPr>
      </w:pPr>
    </w:p>
    <w:p w14:paraId="247C6EC4" w14:textId="77777777" w:rsidR="00741D98" w:rsidRPr="00741D98" w:rsidRDefault="00741D98" w:rsidP="00741D98">
      <w:pPr>
        <w:tabs>
          <w:tab w:val="left" w:pos="709"/>
        </w:tabs>
        <w:ind w:right="95"/>
        <w:jc w:val="both"/>
        <w:rPr>
          <w:rFonts w:ascii="Leelawadee" w:eastAsia="Calibri" w:hAnsi="Leelawadee" w:cs="Leelawadee"/>
          <w:sz w:val="18"/>
          <w:szCs w:val="20"/>
        </w:rPr>
      </w:pPr>
      <w:r w:rsidRPr="00741D98">
        <w:rPr>
          <w:rFonts w:ascii="Leelawadee" w:eastAsia="Calibri" w:hAnsi="Leelawadee" w:cs="Leelawadee"/>
          <w:sz w:val="18"/>
          <w:szCs w:val="20"/>
        </w:rPr>
        <w:t>220</w:t>
      </w:r>
      <w:r w:rsidRPr="00741D98">
        <w:rPr>
          <w:rFonts w:ascii="Leelawadee" w:eastAsia="Calibri" w:hAnsi="Leelawadee" w:cs="Leelawadee"/>
          <w:sz w:val="18"/>
          <w:szCs w:val="20"/>
        </w:rPr>
        <w:tab/>
        <w:t>WORKING PRECAUTIONS/ RESTRICTIONS</w:t>
      </w:r>
    </w:p>
    <w:p w14:paraId="54B2187D" w14:textId="77777777" w:rsidR="00741D98" w:rsidRPr="00741D98" w:rsidRDefault="00741D98" w:rsidP="000733FA">
      <w:pPr>
        <w:numPr>
          <w:ilvl w:val="0"/>
          <w:numId w:val="5"/>
        </w:numPr>
        <w:tabs>
          <w:tab w:val="left" w:pos="709"/>
        </w:tabs>
        <w:ind w:right="95"/>
        <w:jc w:val="both"/>
        <w:rPr>
          <w:rFonts w:ascii="Leelawadee" w:eastAsia="Calibri" w:hAnsi="Leelawadee" w:cs="Leelawadee"/>
          <w:sz w:val="20"/>
          <w:szCs w:val="20"/>
        </w:rPr>
      </w:pPr>
      <w:r w:rsidRPr="00741D98">
        <w:rPr>
          <w:rFonts w:ascii="Leelawadee" w:eastAsia="Calibri" w:hAnsi="Leelawadee" w:cs="Leelawadee"/>
          <w:sz w:val="20"/>
          <w:szCs w:val="20"/>
        </w:rPr>
        <w:t xml:space="preserve"> Hazardous areas: Operatives must take precautions as follows: </w:t>
      </w:r>
    </w:p>
    <w:p w14:paraId="4F625198" w14:textId="77777777" w:rsidR="00741D98" w:rsidRPr="00741D98" w:rsidRDefault="00741D98"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741D98">
        <w:rPr>
          <w:rFonts w:ascii="Leelawadee" w:eastAsia="Calibri" w:hAnsi="Leelawadee" w:cs="Leelawadee"/>
          <w:sz w:val="20"/>
          <w:szCs w:val="20"/>
        </w:rPr>
        <w:t>Work area: Work</w:t>
      </w:r>
      <w:r>
        <w:rPr>
          <w:rFonts w:ascii="Leelawadee" w:eastAsia="Calibri" w:hAnsi="Leelawadee" w:cs="Leelawadee"/>
          <w:sz w:val="20"/>
          <w:szCs w:val="20"/>
        </w:rPr>
        <w:t>ing at height</w:t>
      </w:r>
      <w:r w:rsidRPr="00741D98">
        <w:rPr>
          <w:rFonts w:ascii="Leelawadee" w:eastAsia="Calibri" w:hAnsi="Leelawadee" w:cs="Leelawadee"/>
          <w:sz w:val="20"/>
          <w:szCs w:val="20"/>
        </w:rPr>
        <w:t xml:space="preserve">. </w:t>
      </w:r>
    </w:p>
    <w:p w14:paraId="09E11A6D" w14:textId="77777777" w:rsidR="00741D98" w:rsidRPr="00741D98" w:rsidRDefault="00741D98"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741D98">
        <w:rPr>
          <w:rFonts w:ascii="Leelawadee" w:eastAsia="Calibri" w:hAnsi="Leelawadee" w:cs="Leelawadee"/>
          <w:sz w:val="20"/>
          <w:szCs w:val="20"/>
        </w:rPr>
        <w:t>Precautions: Protective clothing and equipment</w:t>
      </w:r>
      <w:r w:rsidR="00250D8E">
        <w:rPr>
          <w:rFonts w:ascii="Leelawadee" w:eastAsia="Calibri" w:hAnsi="Leelawadee" w:cs="Leelawadee"/>
          <w:sz w:val="20"/>
          <w:szCs w:val="20"/>
        </w:rPr>
        <w:t>, safe and secure access platforms</w:t>
      </w:r>
      <w:r w:rsidRPr="00741D98">
        <w:rPr>
          <w:rFonts w:ascii="Leelawadee" w:eastAsia="Calibri" w:hAnsi="Leelawadee" w:cs="Leelawadee"/>
          <w:sz w:val="20"/>
          <w:szCs w:val="20"/>
        </w:rPr>
        <w:t xml:space="preserve">. </w:t>
      </w:r>
    </w:p>
    <w:p w14:paraId="1BBF71C9" w14:textId="77777777" w:rsidR="00741D98" w:rsidRPr="00741D98" w:rsidRDefault="00741D98"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741D98">
        <w:rPr>
          <w:rFonts w:ascii="Leelawadee" w:eastAsia="Calibri" w:hAnsi="Leelawadee" w:cs="Leelawadee"/>
          <w:sz w:val="20"/>
          <w:szCs w:val="20"/>
        </w:rPr>
        <w:t xml:space="preserve">Work area: </w:t>
      </w:r>
      <w:r w:rsidR="00250D8E">
        <w:rPr>
          <w:rFonts w:ascii="Leelawadee" w:eastAsia="Calibri" w:hAnsi="Leelawadee" w:cs="Leelawadee"/>
          <w:sz w:val="20"/>
          <w:szCs w:val="20"/>
        </w:rPr>
        <w:t>Handling heavy objects such as stone or cast iron gutters</w:t>
      </w:r>
      <w:r w:rsidRPr="00741D98">
        <w:rPr>
          <w:rFonts w:ascii="Leelawadee" w:eastAsia="Calibri" w:hAnsi="Leelawadee" w:cs="Leelawadee"/>
          <w:sz w:val="20"/>
          <w:szCs w:val="20"/>
        </w:rPr>
        <w:t xml:space="preserve">. </w:t>
      </w:r>
    </w:p>
    <w:p w14:paraId="1A7CE99D" w14:textId="77777777" w:rsidR="00741D98" w:rsidRPr="00E7163D" w:rsidRDefault="00250D8E" w:rsidP="000733FA">
      <w:pPr>
        <w:numPr>
          <w:ilvl w:val="0"/>
          <w:numId w:val="6"/>
        </w:numPr>
        <w:tabs>
          <w:tab w:val="left" w:pos="709"/>
        </w:tabs>
        <w:ind w:right="95"/>
        <w:jc w:val="both"/>
        <w:rPr>
          <w:rFonts w:ascii="Leelawadee" w:eastAsia="Calibri" w:hAnsi="Leelawadee" w:cs="Leelawadee"/>
          <w:sz w:val="20"/>
          <w:szCs w:val="20"/>
        </w:rPr>
      </w:pPr>
      <w:r w:rsidRPr="00250D8E">
        <w:rPr>
          <w:rFonts w:ascii="Leelawadee" w:eastAsia="Calibri" w:hAnsi="Leelawadee" w:cs="Leelawadee"/>
          <w:sz w:val="20"/>
          <w:szCs w:val="20"/>
        </w:rPr>
        <w:t>Precautions: Protective clothing and equipment,</w:t>
      </w:r>
      <w:r>
        <w:rPr>
          <w:rFonts w:ascii="Leelawadee" w:eastAsia="Calibri" w:hAnsi="Leelawadee" w:cs="Leelawadee"/>
          <w:sz w:val="20"/>
          <w:szCs w:val="20"/>
        </w:rPr>
        <w:t xml:space="preserve"> and procedures for handling heavy items.</w:t>
      </w:r>
    </w:p>
    <w:p w14:paraId="451AEB59" w14:textId="77777777" w:rsidR="00E7163D" w:rsidRPr="00E7163D" w:rsidRDefault="00E7163D" w:rsidP="00E7163D">
      <w:pPr>
        <w:tabs>
          <w:tab w:val="left" w:pos="709"/>
        </w:tabs>
        <w:ind w:right="95"/>
        <w:jc w:val="both"/>
        <w:rPr>
          <w:rFonts w:ascii="Leelawadee" w:eastAsia="Calibri" w:hAnsi="Leelawadee" w:cs="Leelawadee"/>
          <w:bCs/>
          <w:sz w:val="20"/>
          <w:szCs w:val="20"/>
        </w:rPr>
      </w:pPr>
    </w:p>
    <w:p w14:paraId="34C3A1D4"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PROTECT AGAINST THE FOLLOWING</w:t>
      </w:r>
    </w:p>
    <w:p w14:paraId="50241C7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330A</w:t>
      </w:r>
      <w:r w:rsidRPr="00E7163D">
        <w:rPr>
          <w:rFonts w:ascii="Leelawadee" w:eastAsia="Calibri" w:hAnsi="Leelawadee" w:cs="Leelawadee"/>
          <w:sz w:val="20"/>
          <w:szCs w:val="20"/>
        </w:rPr>
        <w:tab/>
        <w:t>NOISE CONTROL</w:t>
      </w:r>
    </w:p>
    <w:p w14:paraId="1464713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Standard: Comply with the recommendations of BS 5228-1, in particular clause 7.3, to minimize noise levels during the execution of the Works. </w:t>
      </w:r>
    </w:p>
    <w:p w14:paraId="6C5769F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Equipment: Fit compressors, percussion tools and vehicles with effective silencers of a type recommended by manufacturers of the compressors, tools or vehicles. </w:t>
      </w:r>
    </w:p>
    <w:p w14:paraId="7088607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Restrictions: Do not use: </w:t>
      </w:r>
    </w:p>
    <w:p w14:paraId="3AEAE472"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Pneumatic drills or hammer and chisel and other noisy appliances associated with other building operations without consent during the times given in A34/170. </w:t>
      </w:r>
    </w:p>
    <w:p w14:paraId="604AAA13"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Radios or other audio equipment or permit employees to use in ways or at times that may cause nuisance. </w:t>
      </w:r>
    </w:p>
    <w:p w14:paraId="2B6B91BD" w14:textId="77777777" w:rsidR="00E7163D" w:rsidRPr="00E7163D" w:rsidRDefault="00E7163D" w:rsidP="00E7163D">
      <w:pPr>
        <w:tabs>
          <w:tab w:val="left" w:pos="709"/>
        </w:tabs>
        <w:spacing w:after="200"/>
        <w:ind w:left="1080" w:right="95"/>
        <w:contextualSpacing/>
        <w:jc w:val="both"/>
        <w:rPr>
          <w:rFonts w:ascii="Leelawadee" w:eastAsia="Calibri" w:hAnsi="Leelawadee" w:cs="Leelawadee"/>
          <w:sz w:val="20"/>
          <w:szCs w:val="20"/>
        </w:rPr>
      </w:pPr>
    </w:p>
    <w:p w14:paraId="58C2DCA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340</w:t>
      </w:r>
      <w:r w:rsidRPr="00E7163D">
        <w:rPr>
          <w:rFonts w:ascii="Leelawadee" w:eastAsia="Calibri" w:hAnsi="Leelawadee" w:cs="Leelawadee"/>
          <w:sz w:val="20"/>
          <w:szCs w:val="20"/>
        </w:rPr>
        <w:tab/>
        <w:t>POLLUTION</w:t>
      </w:r>
    </w:p>
    <w:p w14:paraId="46978FB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Prevention: Protect the site, the Works and the general environment including the atmosphere, land, streams and waterways against pollution. </w:t>
      </w:r>
    </w:p>
    <w:p w14:paraId="3F7231C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Contamination: If pollution occurs inform immediately, including to the appropriate Authorities and provide relevant information. </w:t>
      </w:r>
    </w:p>
    <w:p w14:paraId="1AECA39E"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034DB5B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360</w:t>
      </w:r>
      <w:r w:rsidRPr="00E7163D">
        <w:rPr>
          <w:rFonts w:ascii="Leelawadee" w:eastAsia="Calibri" w:hAnsi="Leelawadee" w:cs="Leelawadee"/>
          <w:sz w:val="20"/>
          <w:szCs w:val="20"/>
        </w:rPr>
        <w:tab/>
        <w:t>NUISANCE</w:t>
      </w:r>
    </w:p>
    <w:p w14:paraId="57404A9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Prevent nuisance from smoke, dust, rubbish, vermin and other causes. </w:t>
      </w:r>
    </w:p>
    <w:p w14:paraId="5879CC3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Surface water: Prevent hazardous build-up on site, in excavations and to surrounding areas and roads. </w:t>
      </w:r>
    </w:p>
    <w:p w14:paraId="539CFAAE"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4849B9B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370</w:t>
      </w:r>
      <w:r w:rsidRPr="00E7163D">
        <w:rPr>
          <w:rFonts w:ascii="Leelawadee" w:eastAsia="Calibri" w:hAnsi="Leelawadee" w:cs="Leelawadee"/>
          <w:sz w:val="20"/>
          <w:szCs w:val="20"/>
        </w:rPr>
        <w:tab/>
        <w:t>ASBESTOS CONTAINING MATERIALS</w:t>
      </w:r>
    </w:p>
    <w:p w14:paraId="4F67109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Report immediately any suspected materials discovered during execution of the Works. </w:t>
      </w:r>
    </w:p>
    <w:p w14:paraId="3FF3C8D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 not disturb. </w:t>
      </w:r>
    </w:p>
    <w:p w14:paraId="066CE07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Agree methods for safe removal or encapsulation. </w:t>
      </w:r>
    </w:p>
    <w:p w14:paraId="19EBC81D" w14:textId="77777777" w:rsidR="00F220A9" w:rsidRDefault="00F220A9"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0568D1B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371</w:t>
      </w:r>
      <w:r w:rsidRPr="00E7163D">
        <w:rPr>
          <w:rFonts w:ascii="Leelawadee" w:eastAsia="Calibri" w:hAnsi="Leelawadee" w:cs="Leelawadee"/>
          <w:sz w:val="20"/>
          <w:szCs w:val="20"/>
        </w:rPr>
        <w:tab/>
        <w:t>DANGEROUS OR HAZARDOUS SUBSTANCES</w:t>
      </w:r>
    </w:p>
    <w:p w14:paraId="2140F58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Report immediately suspected materials discovered during execution of the Works. </w:t>
      </w:r>
    </w:p>
    <w:p w14:paraId="5418E6E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 not disturb. </w:t>
      </w:r>
    </w:p>
    <w:p w14:paraId="5A6027F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Agree methods for safe removal or remediation.  </w:t>
      </w:r>
    </w:p>
    <w:p w14:paraId="35E9A045"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5EB64EB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375A</w:t>
      </w:r>
      <w:r w:rsidRPr="00E7163D">
        <w:rPr>
          <w:rFonts w:ascii="Leelawadee" w:eastAsia="Calibri" w:hAnsi="Leelawadee" w:cs="Leelawadee"/>
          <w:sz w:val="20"/>
          <w:szCs w:val="20"/>
        </w:rPr>
        <w:tab/>
        <w:t>ANTIQUITIES</w:t>
      </w:r>
    </w:p>
    <w:p w14:paraId="12F749B5" w14:textId="0207F89C"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Report immediately any fossils, antiquities and other objects of interest or value discovered during execution of the Works. </w:t>
      </w:r>
    </w:p>
    <w:p w14:paraId="33D35C3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Preservation: Keep objects in the exact position and condition in which they were found. </w:t>
      </w:r>
    </w:p>
    <w:p w14:paraId="4E84FA4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Special requirements: Notify architect and follow instructions for protection or storage.</w:t>
      </w:r>
    </w:p>
    <w:p w14:paraId="5E814E67" w14:textId="77777777" w:rsid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02B817EE" w14:textId="77777777" w:rsidR="007F509A" w:rsidRDefault="007F509A"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5CB9D082" w14:textId="77777777" w:rsidR="007F509A" w:rsidRDefault="007F509A"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723EE80C" w14:textId="77777777" w:rsidR="007F509A" w:rsidRPr="00E7163D" w:rsidRDefault="007F509A"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21A9A78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lastRenderedPageBreak/>
        <w:t>377</w:t>
      </w:r>
      <w:r w:rsidRPr="00E7163D">
        <w:rPr>
          <w:rFonts w:ascii="Leelawadee" w:eastAsia="Calibri" w:hAnsi="Leelawadee" w:cs="Leelawadee"/>
          <w:sz w:val="20"/>
          <w:szCs w:val="20"/>
        </w:rPr>
        <w:tab/>
        <w:t xml:space="preserve">BATS </w:t>
      </w:r>
    </w:p>
    <w:p w14:paraId="048BAA6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Duty: Under the Wildlife and Countryside Act 1996, bats are protected against intentional killing, injuring or taking. Their roosts are protected against damage, destruction or obstruction and it is also an offence to disturb bats, which are occupying a roost.</w:t>
      </w:r>
    </w:p>
    <w:p w14:paraId="7D15D1A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Discovery of bats or their roosts during execution of the works: Stop work and seek instruction before proceeding.</w:t>
      </w:r>
    </w:p>
    <w:p w14:paraId="49195E31" w14:textId="77777777" w:rsidR="00E7163D" w:rsidRPr="00E7163D" w:rsidRDefault="00E7163D" w:rsidP="00E7163D">
      <w:pPr>
        <w:tabs>
          <w:tab w:val="left" w:pos="709"/>
        </w:tabs>
        <w:spacing w:after="200"/>
        <w:ind w:right="95"/>
        <w:contextualSpacing/>
        <w:jc w:val="both"/>
        <w:rPr>
          <w:rFonts w:ascii="Leelawadee" w:eastAsia="Calibri" w:hAnsi="Leelawadee" w:cs="Leelawadee"/>
          <w:sz w:val="20"/>
          <w:szCs w:val="20"/>
        </w:rPr>
      </w:pPr>
    </w:p>
    <w:p w14:paraId="6D3F6C5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380</w:t>
      </w:r>
      <w:r w:rsidRPr="00E7163D">
        <w:rPr>
          <w:rFonts w:ascii="Leelawadee" w:eastAsia="Calibri" w:hAnsi="Leelawadee" w:cs="Leelawadee"/>
          <w:sz w:val="20"/>
          <w:szCs w:val="20"/>
        </w:rPr>
        <w:tab/>
        <w:t>FIRE PREVENTION</w:t>
      </w:r>
    </w:p>
    <w:p w14:paraId="352B5C8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Prevent personal injury or death, and damage to the Works or other property from fire. </w:t>
      </w:r>
    </w:p>
    <w:p w14:paraId="5B8A9A9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Standard: Comply with Joint Code of Practice 'Fire Prevention on Construction Sites', published by the Construction Confederation and The Fire Protection Association (The 'Joint Fire Code'). </w:t>
      </w:r>
    </w:p>
    <w:p w14:paraId="6F5A4981"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75C2DD36"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390</w:t>
      </w:r>
      <w:r w:rsidRPr="00E7163D">
        <w:rPr>
          <w:rFonts w:ascii="Leelawadee" w:eastAsia="Calibri" w:hAnsi="Leelawadee" w:cs="Leelawadee"/>
          <w:sz w:val="20"/>
          <w:szCs w:val="20"/>
        </w:rPr>
        <w:tab/>
        <w:t>SMOKING ON SITE</w:t>
      </w:r>
    </w:p>
    <w:p w14:paraId="4FAD4A7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Smoking on site: Not permitted. </w:t>
      </w:r>
    </w:p>
    <w:p w14:paraId="460F9093"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E2A383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400</w:t>
      </w:r>
      <w:r w:rsidRPr="00E7163D">
        <w:rPr>
          <w:rFonts w:ascii="Leelawadee" w:eastAsia="Calibri" w:hAnsi="Leelawadee" w:cs="Leelawadee"/>
          <w:sz w:val="20"/>
          <w:szCs w:val="20"/>
        </w:rPr>
        <w:tab/>
        <w:t>BURNING ON SITE</w:t>
      </w:r>
    </w:p>
    <w:p w14:paraId="14BB3D2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Burning on site: Not permitted. </w:t>
      </w:r>
    </w:p>
    <w:p w14:paraId="6E267462"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44BC4A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410</w:t>
      </w:r>
      <w:r w:rsidRPr="00E7163D">
        <w:rPr>
          <w:rFonts w:ascii="Leelawadee" w:eastAsia="Calibri" w:hAnsi="Leelawadee" w:cs="Leelawadee"/>
          <w:sz w:val="20"/>
          <w:szCs w:val="20"/>
        </w:rPr>
        <w:tab/>
        <w:t>MOISTURE</w:t>
      </w:r>
    </w:p>
    <w:p w14:paraId="79C4B1B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Wetness or dampness: Prevent, where this may cause damage to the Works. </w:t>
      </w:r>
    </w:p>
    <w:p w14:paraId="09E2419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Drying out: Control humidity and the application of heat to prevent: </w:t>
      </w:r>
    </w:p>
    <w:p w14:paraId="47FA6F8E"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Blistering and failure of adhesion. </w:t>
      </w:r>
    </w:p>
    <w:p w14:paraId="6D967B8A"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Damage due to trapped moisture. </w:t>
      </w:r>
    </w:p>
    <w:p w14:paraId="410E5EF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Excessive movement. </w:t>
      </w:r>
    </w:p>
    <w:p w14:paraId="5F5EBB24"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503E4CD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420</w:t>
      </w:r>
      <w:r w:rsidRPr="00E7163D">
        <w:rPr>
          <w:rFonts w:ascii="Leelawadee" w:eastAsia="Calibri" w:hAnsi="Leelawadee" w:cs="Leelawadee"/>
          <w:sz w:val="20"/>
          <w:szCs w:val="20"/>
        </w:rPr>
        <w:tab/>
        <w:t>INFECTED TIMBER/ CONTAMINATED MATERIALS</w:t>
      </w:r>
    </w:p>
    <w:p w14:paraId="01178CA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Removal: Where instructed to remove material affected by fungal/ insect attack from the building, minimize the risk of infecting other parts of the building. </w:t>
      </w:r>
    </w:p>
    <w:p w14:paraId="7F7AEE3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Testing: carry out and keep records of appropriate tests to demonstrate that hazards presented by concentrations of airborne particles, toxins and other micro-organisms are within acceptable levels. </w:t>
      </w:r>
    </w:p>
    <w:p w14:paraId="2A121CEF"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13ECD79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430</w:t>
      </w:r>
      <w:r w:rsidRPr="00E7163D">
        <w:rPr>
          <w:rFonts w:ascii="Leelawadee" w:eastAsia="Calibri" w:hAnsi="Leelawadee" w:cs="Leelawadee"/>
          <w:sz w:val="20"/>
          <w:szCs w:val="20"/>
        </w:rPr>
        <w:tab/>
        <w:t>WASTE</w:t>
      </w:r>
    </w:p>
    <w:p w14:paraId="001687E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Includes: Rubbish, debris, spoil, surplus material, containers and packaging. </w:t>
      </w:r>
    </w:p>
    <w:p w14:paraId="7B67910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Minimize production. Prevent accumulations. Keep the site and Works clean and tidy. </w:t>
      </w:r>
    </w:p>
    <w:p w14:paraId="4F33FF5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Handling: Collect and store in suitable containers. Remove frequently and dispose off site in a safe and competent manner: </w:t>
      </w:r>
    </w:p>
    <w:p w14:paraId="18D81BB4"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Non-hazardous material: In a manner approved by the Waste Regulation Authority. </w:t>
      </w:r>
    </w:p>
    <w:p w14:paraId="35AB937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Hazardous material: As directed by the Waste Regulation Authority and in accordance with relevant regulations. </w:t>
      </w:r>
    </w:p>
    <w:p w14:paraId="12453C9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Recyclable material: Sort and dispose at a Materials Recycling Facility approved by the Waste Regulation Authority. </w:t>
      </w:r>
    </w:p>
    <w:p w14:paraId="0531FFB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Voids and cavities in the construction: Remove rubbish, dirt and residues before closing in. </w:t>
      </w:r>
    </w:p>
    <w:p w14:paraId="6A2CC6CE" w14:textId="77777777" w:rsid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Waste transfer documentation: Retain on site. </w:t>
      </w:r>
    </w:p>
    <w:p w14:paraId="52D3C22C" w14:textId="21C0E251" w:rsidR="00772BE4" w:rsidRDefault="00772BE4">
      <w:pPr>
        <w:rPr>
          <w:rFonts w:ascii="Leelawadee" w:eastAsia="Calibri" w:hAnsi="Leelawadee" w:cs="Leelawadee"/>
          <w:sz w:val="20"/>
          <w:szCs w:val="20"/>
        </w:rPr>
      </w:pPr>
      <w:r>
        <w:rPr>
          <w:rFonts w:ascii="Leelawadee" w:eastAsia="Calibri" w:hAnsi="Leelawadee" w:cs="Leelawadee"/>
          <w:sz w:val="20"/>
          <w:szCs w:val="20"/>
        </w:rPr>
        <w:br w:type="page"/>
      </w:r>
    </w:p>
    <w:p w14:paraId="7FB6FBD6" w14:textId="77777777" w:rsidR="00594A7F" w:rsidRPr="00E7163D" w:rsidRDefault="00594A7F" w:rsidP="00594A7F">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20CCFD0F"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2"/>
          <w:szCs w:val="20"/>
        </w:rPr>
        <w:tab/>
        <w:t>PROTECT THE FOLLOWING</w:t>
      </w:r>
    </w:p>
    <w:p w14:paraId="7314F19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510</w:t>
      </w:r>
      <w:r w:rsidRPr="00E7163D">
        <w:rPr>
          <w:rFonts w:ascii="Leelawadee" w:eastAsia="Calibri" w:hAnsi="Leelawadee" w:cs="Leelawadee"/>
          <w:sz w:val="20"/>
          <w:szCs w:val="20"/>
        </w:rPr>
        <w:tab/>
        <w:t>EXISTING SERVICES</w:t>
      </w:r>
    </w:p>
    <w:p w14:paraId="05849F6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Confirmation: Notify all service authorities, statutory undertakers and/ or adjacent owners of proposed works not less than one week before commencing site operations. </w:t>
      </w:r>
    </w:p>
    <w:p w14:paraId="4BE3BD6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Identification: Before starting work, check and mark positions of utilities/ services. </w:t>
      </w:r>
    </w:p>
    <w:p w14:paraId="7AE719B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Where positions are not shown on drawings obtain relevant details from service authorities, statutory undertakers or other owners. </w:t>
      </w:r>
    </w:p>
    <w:p w14:paraId="0ED1C1B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Work adjacent to services: </w:t>
      </w:r>
    </w:p>
    <w:p w14:paraId="200173A8"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Comply with service authority's/ statutory undertaker's recommendations. </w:t>
      </w:r>
    </w:p>
    <w:p w14:paraId="72BEB644" w14:textId="297523CD"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Adequately </w:t>
      </w:r>
      <w:r w:rsidR="00F83395" w:rsidRPr="00E7163D">
        <w:rPr>
          <w:rFonts w:ascii="Leelawadee" w:eastAsia="Calibri" w:hAnsi="Leelawadee" w:cs="Leelawadee"/>
          <w:sz w:val="20"/>
          <w:szCs w:val="20"/>
        </w:rPr>
        <w:t>protect and</w:t>
      </w:r>
      <w:r w:rsidRPr="00E7163D">
        <w:rPr>
          <w:rFonts w:ascii="Leelawadee" w:eastAsia="Calibri" w:hAnsi="Leelawadee" w:cs="Leelawadee"/>
          <w:sz w:val="20"/>
          <w:szCs w:val="20"/>
        </w:rPr>
        <w:t xml:space="preserve"> prevent damage to services: Do not interfere with their operation without consent of service authorities/ statutory undertakers or other owners. </w:t>
      </w:r>
    </w:p>
    <w:p w14:paraId="19633E6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Identifying services:  </w:t>
      </w:r>
    </w:p>
    <w:p w14:paraId="0F5E887C"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Below ground: Use signboards, giving type and depth; </w:t>
      </w:r>
    </w:p>
    <w:p w14:paraId="38A6A8F5"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Overhead: Use headroom markers. </w:t>
      </w:r>
    </w:p>
    <w:p w14:paraId="6CAC836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Damage to services: If any results from execution of the Works: </w:t>
      </w:r>
    </w:p>
    <w:p w14:paraId="313A4D21" w14:textId="77777777" w:rsidR="00E7163D" w:rsidRPr="00E7163D" w:rsidRDefault="00E7163D" w:rsidP="000733FA">
      <w:pPr>
        <w:numPr>
          <w:ilvl w:val="0"/>
          <w:numId w:val="6"/>
        </w:numPr>
        <w:tabs>
          <w:tab w:val="left" w:pos="709"/>
        </w:tabs>
        <w:spacing w:after="200"/>
        <w:ind w:right="95" w:firstLine="0"/>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Immediately give notice and notify appropriate service authority/ statutory undertaker. </w:t>
      </w:r>
    </w:p>
    <w:p w14:paraId="24ADB9BD" w14:textId="77777777" w:rsidR="00E7163D" w:rsidRPr="00E7163D" w:rsidRDefault="00E7163D" w:rsidP="000733FA">
      <w:pPr>
        <w:numPr>
          <w:ilvl w:val="0"/>
          <w:numId w:val="6"/>
        </w:numPr>
        <w:tabs>
          <w:tab w:val="left" w:pos="709"/>
        </w:tabs>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Make arrangements for the work to be made good without delay to the satisfaction of service authority/ statutory undertaker or other owner as appropriate. </w:t>
      </w:r>
    </w:p>
    <w:p w14:paraId="37BB5DD4"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hAnsi="Leelawadee" w:cs="Leelawadee"/>
          <w:sz w:val="20"/>
          <w:szCs w:val="20"/>
          <w:lang w:eastAsia="en-GB"/>
        </w:rPr>
      </w:pPr>
      <w:r w:rsidRPr="00E7163D">
        <w:rPr>
          <w:rFonts w:ascii="Leelawadee" w:eastAsia="Calibri" w:hAnsi="Leelawadee" w:cs="Leelawadee"/>
          <w:sz w:val="20"/>
          <w:szCs w:val="20"/>
        </w:rPr>
        <w:t xml:space="preserve">Any measures taken to deal with an emergency will not affect the extent of the </w:t>
      </w:r>
      <w:r w:rsidRPr="00E7163D">
        <w:rPr>
          <w:rFonts w:ascii="Leelawadee" w:hAnsi="Leelawadee" w:cs="Leelawadee"/>
          <w:sz w:val="20"/>
          <w:szCs w:val="20"/>
          <w:lang w:eastAsia="en-GB"/>
        </w:rPr>
        <w:t xml:space="preserve">Contractor's liability. </w:t>
      </w:r>
    </w:p>
    <w:p w14:paraId="2A0B638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Marker tapes or protective covers: Replace, if disturbed during site operations, to service authority's/ statutory undertakers recommendations. </w:t>
      </w:r>
    </w:p>
    <w:p w14:paraId="11F555BC"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0BE6C92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520</w:t>
      </w:r>
      <w:r w:rsidRPr="00E7163D">
        <w:rPr>
          <w:rFonts w:ascii="Leelawadee" w:eastAsia="Calibri" w:hAnsi="Leelawadee" w:cs="Leelawadee"/>
          <w:sz w:val="20"/>
          <w:szCs w:val="20"/>
        </w:rPr>
        <w:tab/>
        <w:t>ROADS AND FOOTPATHS</w:t>
      </w:r>
    </w:p>
    <w:p w14:paraId="2FC02F1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Maintain roads and footpaths within and adjacent to the site and keep clear of mud and debris. </w:t>
      </w:r>
    </w:p>
    <w:p w14:paraId="7ADC6A1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Damage caused by site traffic or otherwise consequent upon the Works: Make good to the satisfaction of the Employer, Local Authority or other owner. </w:t>
      </w:r>
    </w:p>
    <w:p w14:paraId="74DEC62D"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216593A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530</w:t>
      </w:r>
      <w:r w:rsidRPr="00E7163D">
        <w:rPr>
          <w:rFonts w:ascii="Leelawadee" w:eastAsia="Calibri" w:hAnsi="Leelawadee" w:cs="Leelawadee"/>
          <w:sz w:val="20"/>
          <w:szCs w:val="20"/>
        </w:rPr>
        <w:tab/>
        <w:t>EXISTING TOPSOIL/ SUBSOIL</w:t>
      </w:r>
    </w:p>
    <w:p w14:paraId="50DF19E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Prevent over compaction of existing topsoil and subsoil in those areas which may be damaged by construction traffic, parking of vehicles, temporary site accommodation or storage of materials and which will require reinstatement prior to completion of the Works. </w:t>
      </w:r>
    </w:p>
    <w:p w14:paraId="19F1ACC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Protection: Before starting work submit proposals for protective measures. </w:t>
      </w:r>
    </w:p>
    <w:p w14:paraId="677D28ED" w14:textId="77777777" w:rsidR="00EB52BC" w:rsidRDefault="00EB52BC" w:rsidP="00EB52BC">
      <w:pPr>
        <w:widowControl w:val="0"/>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p>
    <w:p w14:paraId="4797EA82" w14:textId="77777777" w:rsidR="00EB52BC" w:rsidRPr="00EB52BC" w:rsidRDefault="00EB52BC" w:rsidP="00EB52BC">
      <w:pPr>
        <w:widowControl w:val="0"/>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B52BC">
        <w:rPr>
          <w:rFonts w:ascii="Leelawadee" w:eastAsia="Calibri" w:hAnsi="Leelawadee" w:cs="Leelawadee"/>
          <w:sz w:val="20"/>
          <w:szCs w:val="20"/>
        </w:rPr>
        <w:t>540</w:t>
      </w:r>
      <w:r>
        <w:rPr>
          <w:rFonts w:ascii="Leelawadee" w:eastAsia="Calibri" w:hAnsi="Leelawadee" w:cs="Leelawadee"/>
          <w:sz w:val="20"/>
          <w:szCs w:val="20"/>
        </w:rPr>
        <w:t>A</w:t>
      </w:r>
      <w:r w:rsidRPr="00EB52BC">
        <w:rPr>
          <w:rFonts w:ascii="Leelawadee" w:eastAsia="Calibri" w:hAnsi="Leelawadee" w:cs="Leelawadee"/>
          <w:sz w:val="20"/>
          <w:szCs w:val="20"/>
        </w:rPr>
        <w:tab/>
        <w:t>RETAINED TREES/ SHRUBS</w:t>
      </w:r>
    </w:p>
    <w:p w14:paraId="2A0C51F9" w14:textId="77777777" w:rsidR="00EB52BC" w:rsidRPr="00EB52BC" w:rsidRDefault="00EB52BC"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B52BC">
        <w:rPr>
          <w:rFonts w:ascii="Leelawadee" w:eastAsia="Calibri" w:hAnsi="Leelawadee" w:cs="Leelawadee"/>
          <w:sz w:val="20"/>
          <w:szCs w:val="20"/>
        </w:rPr>
        <w:t xml:space="preserve">Protection: Preserve and prevent damage, except those not required. </w:t>
      </w:r>
    </w:p>
    <w:p w14:paraId="35B181A5" w14:textId="77777777" w:rsidR="00EB52BC" w:rsidRPr="00EB52BC" w:rsidRDefault="00EB52BC"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B52BC">
        <w:rPr>
          <w:rFonts w:ascii="Leelawadee" w:eastAsia="Calibri" w:hAnsi="Leelawadee" w:cs="Leelawadee"/>
          <w:sz w:val="20"/>
          <w:szCs w:val="20"/>
        </w:rPr>
        <w:t xml:space="preserve">Replacement: Mature trees and shrubs if uprooted, destroyed, or damaged beyond reasonable chance of survival in their original shape, as a consequence of the Contractor's negligence, must be replaced with those of a similar type and age at the Contractor's expense. </w:t>
      </w:r>
    </w:p>
    <w:p w14:paraId="75C755A7" w14:textId="77777777" w:rsidR="00E7163D" w:rsidRPr="00E7163D" w:rsidRDefault="00E7163D" w:rsidP="00E7163D">
      <w:pPr>
        <w:widowControl w:val="0"/>
        <w:tabs>
          <w:tab w:val="left" w:pos="709"/>
          <w:tab w:val="left" w:pos="1060"/>
        </w:tabs>
        <w:autoSpaceDE w:val="0"/>
        <w:autoSpaceDN w:val="0"/>
        <w:adjustRightInd w:val="0"/>
        <w:spacing w:after="200"/>
        <w:ind w:left="1080" w:right="95"/>
        <w:contextualSpacing/>
        <w:jc w:val="both"/>
        <w:rPr>
          <w:rFonts w:ascii="Leelawadee" w:eastAsia="Calibri" w:hAnsi="Leelawadee" w:cs="Leelawadee"/>
          <w:sz w:val="20"/>
          <w:szCs w:val="20"/>
        </w:rPr>
      </w:pPr>
    </w:p>
    <w:p w14:paraId="7B2DE924" w14:textId="77777777" w:rsidR="00E7163D" w:rsidRPr="00E7163D" w:rsidRDefault="00E7163D" w:rsidP="00E7163D">
      <w:pPr>
        <w:widowControl w:val="0"/>
        <w:tabs>
          <w:tab w:val="left" w:pos="709"/>
          <w:tab w:val="left" w:pos="1060"/>
        </w:tabs>
        <w:autoSpaceDE w:val="0"/>
        <w:autoSpaceDN w:val="0"/>
        <w:adjustRightInd w:val="0"/>
        <w:ind w:right="95"/>
        <w:jc w:val="both"/>
        <w:rPr>
          <w:rFonts w:ascii="Leelawadee" w:eastAsia="Calibri" w:hAnsi="Leelawadee" w:cs="Leelawadee"/>
          <w:sz w:val="20"/>
          <w:szCs w:val="20"/>
        </w:rPr>
      </w:pPr>
      <w:r w:rsidRPr="00E7163D">
        <w:rPr>
          <w:rFonts w:ascii="Leelawadee" w:eastAsia="Calibri" w:hAnsi="Leelawadee" w:cs="Leelawadee"/>
          <w:sz w:val="20"/>
          <w:szCs w:val="20"/>
        </w:rPr>
        <w:t>551</w:t>
      </w:r>
      <w:r w:rsidRPr="00E7163D">
        <w:rPr>
          <w:rFonts w:ascii="Leelawadee" w:eastAsia="Calibri" w:hAnsi="Leelawadee" w:cs="Leelawadee"/>
          <w:sz w:val="20"/>
          <w:szCs w:val="20"/>
        </w:rPr>
        <w:tab/>
        <w:t>RETAINED GRASSED AREAS</w:t>
      </w:r>
    </w:p>
    <w:p w14:paraId="2B56057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Protection: Preserve and prevent damage as far as practicable. </w:t>
      </w:r>
    </w:p>
    <w:p w14:paraId="1E1D462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Reinstatement: Remove deleterious material. Supply top soil, which may be reused from site, cultivate and reseed.  </w:t>
      </w:r>
    </w:p>
    <w:p w14:paraId="641A2E45"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5B6E0BE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555</w:t>
      </w:r>
      <w:r w:rsidRPr="00E7163D">
        <w:rPr>
          <w:rFonts w:ascii="Leelawadee" w:eastAsia="Calibri" w:hAnsi="Leelawadee" w:cs="Leelawadee"/>
          <w:sz w:val="20"/>
          <w:szCs w:val="20"/>
        </w:rPr>
        <w:tab/>
        <w:t>WILDLIFE SPECIES AND HABITATS</w:t>
      </w:r>
    </w:p>
    <w:p w14:paraId="27CC241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General: Safeguard the following: Bats; see clause A34/377</w:t>
      </w:r>
    </w:p>
    <w:p w14:paraId="5D90770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Protected habitats and species: Upon discovery immediately advise. Do not proceed until instruction is received. </w:t>
      </w:r>
    </w:p>
    <w:p w14:paraId="0A32C24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Education: Ensure employees and visitors to the site receive suitable instruction and awareness training. </w:t>
      </w:r>
    </w:p>
    <w:p w14:paraId="5854C263" w14:textId="29E84CB6" w:rsidR="00772BE4" w:rsidRDefault="00772BE4">
      <w:pPr>
        <w:rPr>
          <w:rFonts w:ascii="Leelawadee" w:eastAsia="Calibri" w:hAnsi="Leelawadee" w:cs="Leelawadee"/>
          <w:sz w:val="16"/>
          <w:szCs w:val="20"/>
        </w:rPr>
      </w:pPr>
      <w:r>
        <w:rPr>
          <w:rFonts w:ascii="Leelawadee" w:eastAsia="Calibri" w:hAnsi="Leelawadee" w:cs="Leelawadee"/>
          <w:sz w:val="16"/>
          <w:szCs w:val="20"/>
        </w:rPr>
        <w:br w:type="page"/>
      </w:r>
    </w:p>
    <w:p w14:paraId="4FD3A148"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6"/>
          <w:szCs w:val="20"/>
        </w:rPr>
      </w:pPr>
    </w:p>
    <w:p w14:paraId="46B2359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560</w:t>
      </w:r>
      <w:r w:rsidRPr="00E7163D">
        <w:rPr>
          <w:rFonts w:ascii="Leelawadee" w:eastAsia="Calibri" w:hAnsi="Leelawadee" w:cs="Leelawadee"/>
          <w:sz w:val="20"/>
          <w:szCs w:val="20"/>
        </w:rPr>
        <w:tab/>
        <w:t>EXISTING FEATURES</w:t>
      </w:r>
    </w:p>
    <w:p w14:paraId="3DBDE134" w14:textId="09BC8ED9"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Protection: Prevent damage to existing buildings, fences, gates, walls, roads, paved areas, headstones, and memorial tablets and other site features, which are to remain in position during execution of the Works. </w:t>
      </w:r>
    </w:p>
    <w:p w14:paraId="3875667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Special requirements: </w:t>
      </w:r>
    </w:p>
    <w:p w14:paraId="0AE82C76" w14:textId="10EFB64F" w:rsidR="00E7163D" w:rsidRPr="00E7163D" w:rsidRDefault="00772BE4"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Carefully remove 2no War memorial plaques from the north and south walls and store securely until reinstatement. </w:t>
      </w:r>
    </w:p>
    <w:p w14:paraId="07FE66D0" w14:textId="642A9ACB" w:rsidR="004743F6"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 </w:t>
      </w:r>
      <w:r w:rsidR="004743F6">
        <w:rPr>
          <w:rFonts w:ascii="Leelawadee" w:eastAsia="Calibri" w:hAnsi="Leelawadee" w:cs="Leelawadee"/>
          <w:sz w:val="20"/>
          <w:szCs w:val="20"/>
        </w:rPr>
        <w:t>headstones</w:t>
      </w:r>
      <w:r w:rsidRPr="00E7163D">
        <w:rPr>
          <w:rFonts w:ascii="Leelawadee" w:eastAsia="Calibri" w:hAnsi="Leelawadee" w:cs="Leelawadee"/>
          <w:sz w:val="20"/>
          <w:szCs w:val="20"/>
        </w:rPr>
        <w:t xml:space="preserve">, gates and other features </w:t>
      </w:r>
      <w:r w:rsidR="00772BE4">
        <w:rPr>
          <w:rFonts w:ascii="Leelawadee" w:eastAsia="Calibri" w:hAnsi="Leelawadee" w:cs="Leelawadee"/>
          <w:sz w:val="20"/>
          <w:szCs w:val="20"/>
        </w:rPr>
        <w:t xml:space="preserve">in the vicinity of the work </w:t>
      </w:r>
      <w:r w:rsidRPr="00E7163D">
        <w:rPr>
          <w:rFonts w:ascii="Leelawadee" w:eastAsia="Calibri" w:hAnsi="Leelawadee" w:cs="Leelawadee"/>
          <w:sz w:val="20"/>
          <w:szCs w:val="20"/>
        </w:rPr>
        <w:t>with hard plywood protection</w:t>
      </w:r>
      <w:r w:rsidR="004743F6">
        <w:rPr>
          <w:rFonts w:ascii="Leelawadee" w:eastAsia="Calibri" w:hAnsi="Leelawadee" w:cs="Leelawadee"/>
          <w:sz w:val="20"/>
          <w:szCs w:val="20"/>
        </w:rPr>
        <w:t>.</w:t>
      </w:r>
    </w:p>
    <w:p w14:paraId="45BAF907" w14:textId="47682F1F" w:rsidR="00E7163D" w:rsidRPr="00E7163D" w:rsidRDefault="004743F6"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Refer also to </w:t>
      </w:r>
      <w:r w:rsidR="006730C8">
        <w:rPr>
          <w:rFonts w:ascii="Leelawadee" w:eastAsia="Calibri" w:hAnsi="Leelawadee" w:cs="Leelawadee"/>
          <w:sz w:val="20"/>
          <w:szCs w:val="20"/>
        </w:rPr>
        <w:t xml:space="preserve">drg </w:t>
      </w:r>
      <w:r w:rsidR="00772BE4">
        <w:rPr>
          <w:rFonts w:ascii="Leelawadee" w:eastAsia="Calibri" w:hAnsi="Leelawadee" w:cs="Leelawadee"/>
          <w:sz w:val="20"/>
          <w:szCs w:val="20"/>
        </w:rPr>
        <w:t xml:space="preserve">123-02 </w:t>
      </w:r>
      <w:r w:rsidR="006730C8">
        <w:rPr>
          <w:rFonts w:ascii="Leelawadee" w:eastAsia="Calibri" w:hAnsi="Leelawadee" w:cs="Leelawadee"/>
          <w:sz w:val="20"/>
          <w:szCs w:val="20"/>
        </w:rPr>
        <w:t xml:space="preserve">and </w:t>
      </w:r>
      <w:r>
        <w:rPr>
          <w:rFonts w:ascii="Leelawadee" w:eastAsia="Calibri" w:hAnsi="Leelawadee" w:cs="Leelawadee"/>
          <w:sz w:val="20"/>
          <w:szCs w:val="20"/>
        </w:rPr>
        <w:t>Schedule of Work.</w:t>
      </w:r>
    </w:p>
    <w:p w14:paraId="30F0559D" w14:textId="77777777" w:rsidR="00E7163D" w:rsidRPr="00E7163D" w:rsidRDefault="00E7163D" w:rsidP="00E7163D">
      <w:pPr>
        <w:widowControl w:val="0"/>
        <w:tabs>
          <w:tab w:val="left" w:pos="709"/>
        </w:tabs>
        <w:autoSpaceDE w:val="0"/>
        <w:autoSpaceDN w:val="0"/>
        <w:adjustRightInd w:val="0"/>
        <w:ind w:right="95"/>
        <w:jc w:val="both"/>
        <w:rPr>
          <w:rFonts w:ascii="Leelawadee" w:eastAsia="Calibri" w:hAnsi="Leelawadee" w:cs="Leelawadee"/>
          <w:sz w:val="20"/>
          <w:szCs w:val="20"/>
        </w:rPr>
      </w:pPr>
    </w:p>
    <w:p w14:paraId="0F113A3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570</w:t>
      </w:r>
      <w:r w:rsidRPr="00E7163D">
        <w:rPr>
          <w:rFonts w:ascii="Leelawadee" w:eastAsia="Calibri" w:hAnsi="Leelawadee" w:cs="Leelawadee"/>
          <w:sz w:val="20"/>
          <w:szCs w:val="20"/>
        </w:rPr>
        <w:tab/>
        <w:t>EXISTING WORK</w:t>
      </w:r>
    </w:p>
    <w:p w14:paraId="22F3CD3D"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Protection: Prevent damage to existing work, structures or other property during the course of the work.  </w:t>
      </w:r>
    </w:p>
    <w:p w14:paraId="7E1574E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Removal: Minimum amount necessary. </w:t>
      </w:r>
    </w:p>
    <w:p w14:paraId="1832904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Replacement work: To match existing. </w:t>
      </w:r>
    </w:p>
    <w:p w14:paraId="66D66715"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69851A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625</w:t>
      </w:r>
      <w:r w:rsidRPr="00E7163D">
        <w:rPr>
          <w:rFonts w:ascii="Leelawadee" w:eastAsia="Calibri" w:hAnsi="Leelawadee" w:cs="Leelawadee"/>
          <w:sz w:val="20"/>
          <w:szCs w:val="20"/>
        </w:rPr>
        <w:tab/>
        <w:t>ADJOINING PROPERTY RESTRICTIONS</w:t>
      </w:r>
    </w:p>
    <w:p w14:paraId="2C818C6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Precautions: </w:t>
      </w:r>
    </w:p>
    <w:p w14:paraId="00F2F966"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Prevent trespass of workpeople and take precautions to prevent damage to adjoining property. </w:t>
      </w:r>
    </w:p>
    <w:p w14:paraId="04566C37"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 xml:space="preserve">Pay all charges. </w:t>
      </w:r>
    </w:p>
    <w:p w14:paraId="02822944"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Remove and make good on completion or when directed. </w:t>
      </w:r>
    </w:p>
    <w:p w14:paraId="5675C5E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Damage: Bear cost of repairing damage arising from execution of the Works.  </w:t>
      </w:r>
    </w:p>
    <w:p w14:paraId="7F368304" w14:textId="77777777" w:rsidR="00E7163D" w:rsidRPr="00E7163D" w:rsidRDefault="00E7163D" w:rsidP="00E7163D">
      <w:pPr>
        <w:tabs>
          <w:tab w:val="left" w:pos="709"/>
        </w:tabs>
        <w:ind w:right="95"/>
        <w:jc w:val="both"/>
        <w:rPr>
          <w:rFonts w:ascii="Leelawadee" w:eastAsia="Calibri" w:hAnsi="Leelawadee" w:cs="Leelawadee"/>
          <w:sz w:val="22"/>
          <w:szCs w:val="20"/>
        </w:rPr>
      </w:pPr>
    </w:p>
    <w:p w14:paraId="694D2A2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630</w:t>
      </w:r>
      <w:r w:rsidRPr="00E7163D">
        <w:rPr>
          <w:rFonts w:ascii="Leelawadee" w:eastAsia="Calibri" w:hAnsi="Leelawadee" w:cs="Leelawadee"/>
          <w:sz w:val="20"/>
          <w:szCs w:val="20"/>
        </w:rPr>
        <w:tab/>
        <w:t>EXISTING STRUCTURES</w:t>
      </w:r>
    </w:p>
    <w:p w14:paraId="505659F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Check proposed methods of work for effects on adjacent structures inside and outside the site boundary. </w:t>
      </w:r>
    </w:p>
    <w:p w14:paraId="1BC5CC4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Supports: During execution of the Works: </w:t>
      </w:r>
    </w:p>
    <w:p w14:paraId="0E3B2D3E"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Provide and maintain all incidental shoring, strutting, needling and other supports as may be necessary to preserve stability of existing structures on the site or adjoining that may be endangered or affected by the Works. </w:t>
      </w:r>
    </w:p>
    <w:p w14:paraId="0F436EC1"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 not remove until new work is strong enough to support existing structure. </w:t>
      </w:r>
    </w:p>
    <w:p w14:paraId="28FCA3AD"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Prevent overstressing of completed work when removing supports. </w:t>
      </w:r>
    </w:p>
    <w:p w14:paraId="7F1FFB3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Adjacent structures: Monitor and immediately report excessive movement. </w:t>
      </w:r>
    </w:p>
    <w:p w14:paraId="08F53EE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Standard: Comply with BS 5975 and BS EN 12962. </w:t>
      </w:r>
    </w:p>
    <w:p w14:paraId="437A05BF"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3B3B393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640</w:t>
      </w:r>
      <w:r w:rsidRPr="00E7163D">
        <w:rPr>
          <w:rFonts w:ascii="Leelawadee" w:eastAsia="Calibri" w:hAnsi="Leelawadee" w:cs="Leelawadee"/>
          <w:sz w:val="20"/>
          <w:szCs w:val="20"/>
        </w:rPr>
        <w:tab/>
        <w:t>MATERIALS FOR RECYCLING/ REUSE</w:t>
      </w:r>
    </w:p>
    <w:p w14:paraId="6A0EE21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Duty: Sort and prevent damage to stated products or materials, clean off bedding and jointing materials and other contaminants. </w:t>
      </w:r>
    </w:p>
    <w:p w14:paraId="5804C13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Storage: Stack neatly and protect until required by the Employer or for use in the Works as instructed.</w:t>
      </w:r>
    </w:p>
    <w:p w14:paraId="4975E0B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sectPr w:rsidR="00E7163D" w:rsidRPr="00E7163D" w:rsidSect="00E7163D">
          <w:headerReference w:type="default" r:id="rId24"/>
          <w:pgSz w:w="11906" w:h="16838"/>
          <w:pgMar w:top="1560" w:right="1700" w:bottom="567" w:left="1440" w:header="847" w:footer="861" w:gutter="0"/>
          <w:cols w:space="708"/>
          <w:docGrid w:linePitch="360"/>
        </w:sectPr>
      </w:pPr>
    </w:p>
    <w:p w14:paraId="4A3A4549" w14:textId="77777777" w:rsidR="00E7163D" w:rsidRPr="00E7163D" w:rsidRDefault="00E7163D" w:rsidP="00E7163D">
      <w:pPr>
        <w:tabs>
          <w:tab w:val="left" w:pos="709"/>
        </w:tabs>
        <w:ind w:right="95"/>
        <w:jc w:val="both"/>
        <w:rPr>
          <w:rFonts w:ascii="Leelawadee" w:eastAsia="Calibri" w:hAnsi="Leelawadee" w:cs="Leelawadee"/>
          <w:sz w:val="28"/>
          <w:szCs w:val="20"/>
        </w:rPr>
      </w:pPr>
    </w:p>
    <w:p w14:paraId="3880F0F0" w14:textId="5FBFECE3"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t xml:space="preserve">A35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SPECIFIC LIMITATIONS ON METHOD/ SEQUENCE/ TIMING</w:t>
      </w:r>
    </w:p>
    <w:p w14:paraId="45A804D9" w14:textId="77777777" w:rsidR="00E7163D" w:rsidRPr="00E7163D" w:rsidRDefault="00E7163D" w:rsidP="00E7163D">
      <w:pPr>
        <w:tabs>
          <w:tab w:val="left" w:pos="709"/>
        </w:tabs>
        <w:ind w:right="95"/>
        <w:jc w:val="both"/>
        <w:rPr>
          <w:rFonts w:ascii="Leelawadee" w:eastAsia="Calibri" w:hAnsi="Leelawadee" w:cs="Leelawadee"/>
          <w:bCs/>
          <w:sz w:val="18"/>
          <w:szCs w:val="20"/>
        </w:rPr>
      </w:pPr>
    </w:p>
    <w:p w14:paraId="59CED49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130</w:t>
      </w:r>
      <w:r w:rsidRPr="00E7163D">
        <w:rPr>
          <w:rFonts w:ascii="Leelawadee" w:eastAsia="Calibri" w:hAnsi="Leelawadee" w:cs="Leelawadee"/>
          <w:sz w:val="20"/>
          <w:szCs w:val="20"/>
        </w:rPr>
        <w:tab/>
        <w:t>METHOD/ SEQUENCE OF WORK</w:t>
      </w:r>
    </w:p>
    <w:p w14:paraId="6EBF9EC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 Limitations: Include the following in the programme: </w:t>
      </w:r>
    </w:p>
    <w:p w14:paraId="483BB314" w14:textId="77777777" w:rsidR="00E7163D" w:rsidRPr="004F1D32"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4F1D32">
        <w:rPr>
          <w:rFonts w:ascii="Leelawadee" w:eastAsia="Calibri" w:hAnsi="Leelawadee" w:cs="Leelawadee"/>
          <w:sz w:val="20"/>
          <w:szCs w:val="20"/>
        </w:rPr>
        <w:t xml:space="preserve">Funerals: Cease work during funeral services. At least 2 days’ notice will be given by the employer in advance of the service. Include for a total of </w:t>
      </w:r>
      <w:r w:rsidR="00151ABD" w:rsidRPr="004F1D32">
        <w:rPr>
          <w:rFonts w:ascii="Leelawadee" w:eastAsia="Calibri" w:hAnsi="Leelawadee" w:cs="Leelawadee"/>
          <w:sz w:val="20"/>
          <w:szCs w:val="20"/>
        </w:rPr>
        <w:t>5</w:t>
      </w:r>
      <w:r w:rsidRPr="004F1D32">
        <w:rPr>
          <w:rFonts w:ascii="Leelawadee" w:eastAsia="Calibri" w:hAnsi="Leelawadee" w:cs="Leelawadee"/>
          <w:sz w:val="20"/>
          <w:szCs w:val="20"/>
        </w:rPr>
        <w:t xml:space="preserve"> stoppages of 2 hours duration each.</w:t>
      </w:r>
    </w:p>
    <w:p w14:paraId="0A1C83B3" w14:textId="1E8D9A33"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Bats: Refer to A36 for specific limitations.</w:t>
      </w:r>
    </w:p>
    <w:p w14:paraId="02F52F44" w14:textId="77777777" w:rsid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Trials and samples to agree mixes for mortar for all types of repair specified are to commence as soon as the contractor takes possession of the site. </w:t>
      </w:r>
    </w:p>
    <w:p w14:paraId="1813069C" w14:textId="0693C819" w:rsidR="00772BE4" w:rsidRPr="00E7163D" w:rsidRDefault="00772BE4"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 xml:space="preserve">Check delivery times for materials and ensure </w:t>
      </w:r>
      <w:r w:rsidR="00C04A95">
        <w:rPr>
          <w:rFonts w:ascii="Leelawadee" w:eastAsia="Calibri" w:hAnsi="Leelawadee" w:cs="Leelawadee"/>
          <w:sz w:val="20"/>
          <w:szCs w:val="20"/>
        </w:rPr>
        <w:t>orders for delivery are placed upon receiving the client’s instruction to proceed with the contract.</w:t>
      </w:r>
    </w:p>
    <w:p w14:paraId="1322F0E3"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Inspection from the scaffold and confirmation of the work to proceed as soon as scaffold access is available. </w:t>
      </w:r>
    </w:p>
    <w:p w14:paraId="3E7FFC40" w14:textId="77777777" w:rsidR="00E7163D" w:rsidRPr="00E7163D" w:rsidRDefault="00E7163D" w:rsidP="00E7163D">
      <w:pPr>
        <w:widowControl w:val="0"/>
        <w:tabs>
          <w:tab w:val="left" w:pos="709"/>
          <w:tab w:val="left" w:pos="1060"/>
        </w:tabs>
        <w:autoSpaceDE w:val="0"/>
        <w:autoSpaceDN w:val="0"/>
        <w:adjustRightInd w:val="0"/>
        <w:ind w:right="95"/>
        <w:contextualSpacing/>
        <w:jc w:val="both"/>
        <w:rPr>
          <w:rFonts w:ascii="Leelawadee" w:eastAsia="Calibri" w:hAnsi="Leelawadee" w:cs="Leelawadee"/>
          <w:sz w:val="18"/>
          <w:szCs w:val="20"/>
        </w:rPr>
      </w:pPr>
    </w:p>
    <w:p w14:paraId="4EFCEE2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160</w:t>
      </w:r>
      <w:r w:rsidRPr="00E7163D">
        <w:rPr>
          <w:rFonts w:ascii="Leelawadee" w:eastAsia="Calibri" w:hAnsi="Leelawadee" w:cs="Leelawadee"/>
          <w:sz w:val="20"/>
          <w:szCs w:val="20"/>
        </w:rPr>
        <w:tab/>
        <w:t>USE OR DISPOSAL OF MATERIALS</w:t>
      </w:r>
    </w:p>
    <w:p w14:paraId="584A26C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 limitations: Waste material to be disposed regularly. </w:t>
      </w:r>
    </w:p>
    <w:p w14:paraId="2FBDEEB1"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247ACCB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170</w:t>
      </w:r>
      <w:r w:rsidRPr="00E7163D">
        <w:rPr>
          <w:rFonts w:ascii="Leelawadee" w:eastAsia="Calibri" w:hAnsi="Leelawadee" w:cs="Leelawadee"/>
          <w:sz w:val="20"/>
          <w:szCs w:val="20"/>
        </w:rPr>
        <w:tab/>
        <w:t>WORKING HOURS</w:t>
      </w:r>
    </w:p>
    <w:p w14:paraId="160BC50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Specific limitations: Cease work during services as given in A35/130. </w:t>
      </w:r>
    </w:p>
    <w:p w14:paraId="5C9324E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13FC10C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171</w:t>
      </w:r>
      <w:r w:rsidRPr="00E7163D">
        <w:rPr>
          <w:rFonts w:ascii="Leelawadee" w:eastAsia="Calibri" w:hAnsi="Leelawadee" w:cs="Leelawadee"/>
          <w:sz w:val="20"/>
          <w:szCs w:val="20"/>
        </w:rPr>
        <w:tab/>
        <w:t>DRESS AND BEHAVIOUR IN CONSECRATED GROUND</w:t>
      </w:r>
    </w:p>
    <w:p w14:paraId="481B9D98" w14:textId="58BE2575"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Requirement: The c</w:t>
      </w:r>
      <w:r w:rsidR="00EF6909">
        <w:rPr>
          <w:rFonts w:ascii="Leelawadee" w:eastAsia="Calibri" w:hAnsi="Leelawadee" w:cs="Leelawadee"/>
          <w:sz w:val="20"/>
          <w:szCs w:val="20"/>
        </w:rPr>
        <w:t>emetery</w:t>
      </w:r>
      <w:r w:rsidRPr="00E7163D">
        <w:rPr>
          <w:rFonts w:ascii="Leelawadee" w:eastAsia="Calibri" w:hAnsi="Leelawadee" w:cs="Leelawadee"/>
          <w:sz w:val="20"/>
          <w:szCs w:val="20"/>
        </w:rPr>
        <w:t xml:space="preserve"> is visited regularly by those who have relatives laid to rest within it. Ensure operatives maintain appropriate dress and behaviour respectful of the nature of the site. </w:t>
      </w:r>
    </w:p>
    <w:p w14:paraId="6679B61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Shirts to be worn at all times.</w:t>
      </w:r>
    </w:p>
    <w:p w14:paraId="664C9E4C" w14:textId="77777777" w:rsidR="00E7163D" w:rsidRPr="00E7163D" w:rsidRDefault="00E7163D" w:rsidP="00E7163D">
      <w:pPr>
        <w:tabs>
          <w:tab w:val="left" w:pos="709"/>
        </w:tabs>
        <w:ind w:right="95"/>
        <w:jc w:val="both"/>
        <w:rPr>
          <w:rFonts w:ascii="Leelawadee" w:eastAsia="Calibri" w:hAnsi="Leelawadee" w:cs="Leelawadee"/>
          <w:szCs w:val="20"/>
        </w:rPr>
      </w:pPr>
    </w:p>
    <w:p w14:paraId="2461BE0D" w14:textId="77777777" w:rsidR="00E7163D" w:rsidRPr="00E7163D" w:rsidRDefault="00E7163D" w:rsidP="00E7163D">
      <w:pPr>
        <w:tabs>
          <w:tab w:val="left" w:pos="709"/>
        </w:tabs>
        <w:ind w:right="95"/>
        <w:jc w:val="both"/>
        <w:rPr>
          <w:rFonts w:ascii="Leelawadee" w:eastAsia="Calibri" w:hAnsi="Leelawadee" w:cs="Leelawadee"/>
          <w:szCs w:val="20"/>
        </w:rPr>
        <w:sectPr w:rsidR="00E7163D" w:rsidRPr="00E7163D" w:rsidSect="00E7163D">
          <w:headerReference w:type="default" r:id="rId25"/>
          <w:pgSz w:w="11906" w:h="16838"/>
          <w:pgMar w:top="851" w:right="1700" w:bottom="567" w:left="1440" w:header="847" w:footer="861" w:gutter="0"/>
          <w:cols w:space="708"/>
          <w:docGrid w:linePitch="360"/>
        </w:sectPr>
      </w:pPr>
    </w:p>
    <w:p w14:paraId="54C4B68A" w14:textId="6CCBC135"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A36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FACILITIES/ TEMPORARY WORK/ SERVICES</w:t>
      </w:r>
    </w:p>
    <w:p w14:paraId="199BA05B" w14:textId="77777777" w:rsidR="00E7163D" w:rsidRPr="00E7163D" w:rsidRDefault="00E7163D" w:rsidP="00E7163D">
      <w:pPr>
        <w:tabs>
          <w:tab w:val="left" w:pos="709"/>
        </w:tabs>
        <w:ind w:right="95"/>
        <w:jc w:val="both"/>
        <w:rPr>
          <w:rFonts w:ascii="Leelawadee" w:eastAsia="Calibri" w:hAnsi="Leelawadee" w:cs="Leelawadee"/>
          <w:bCs/>
          <w:sz w:val="18"/>
          <w:szCs w:val="20"/>
        </w:rPr>
      </w:pPr>
    </w:p>
    <w:p w14:paraId="02637CD5" w14:textId="77777777" w:rsidR="00E7163D" w:rsidRPr="00E7163D" w:rsidRDefault="00E7163D" w:rsidP="00E7163D">
      <w:pPr>
        <w:tabs>
          <w:tab w:val="left" w:pos="709"/>
        </w:tabs>
        <w:ind w:right="95"/>
        <w:jc w:val="both"/>
        <w:rPr>
          <w:rFonts w:ascii="Leelawadee" w:eastAsia="Calibri" w:hAnsi="Leelawadee" w:cs="Leelawadee"/>
          <w:bCs/>
          <w:sz w:val="20"/>
          <w:szCs w:val="20"/>
        </w:rPr>
      </w:pPr>
      <w:r w:rsidRPr="00E7163D">
        <w:rPr>
          <w:rFonts w:ascii="Leelawadee" w:eastAsia="Calibri" w:hAnsi="Leelawadee" w:cs="Leelawadee"/>
          <w:bCs/>
          <w:sz w:val="20"/>
          <w:szCs w:val="20"/>
        </w:rPr>
        <w:tab/>
      </w:r>
      <w:r w:rsidRPr="00E7163D">
        <w:rPr>
          <w:rFonts w:ascii="Leelawadee" w:eastAsia="Calibri" w:hAnsi="Leelawadee" w:cs="Leelawadee"/>
          <w:bCs/>
          <w:sz w:val="22"/>
          <w:szCs w:val="20"/>
        </w:rPr>
        <w:t>GENERALLY</w:t>
      </w:r>
    </w:p>
    <w:p w14:paraId="3DB8AC9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SPOIL HEAPS, TEMPORARY WORKS AND SERVICES</w:t>
      </w:r>
    </w:p>
    <w:p w14:paraId="70C1824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Location: Give notice and details of intended siting. </w:t>
      </w:r>
    </w:p>
    <w:p w14:paraId="4AAEFC50"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Maintenance: Alter, adapt and move as necessary. Remove when no longer required and make good. </w:t>
      </w:r>
    </w:p>
    <w:p w14:paraId="361256E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789D1E47" w14:textId="77777777" w:rsidR="00E7163D" w:rsidRPr="00E7163D" w:rsidRDefault="00E7163D" w:rsidP="00E7163D">
      <w:pPr>
        <w:tabs>
          <w:tab w:val="left" w:pos="709"/>
        </w:tabs>
        <w:ind w:right="95"/>
        <w:jc w:val="both"/>
        <w:rPr>
          <w:rFonts w:ascii="Leelawadee" w:eastAsia="Calibri" w:hAnsi="Leelawadee" w:cs="Leelawadee"/>
          <w:bCs/>
          <w:sz w:val="22"/>
          <w:szCs w:val="20"/>
        </w:rPr>
      </w:pPr>
      <w:r w:rsidRPr="00E7163D">
        <w:rPr>
          <w:rFonts w:ascii="Leelawadee" w:eastAsia="Calibri" w:hAnsi="Leelawadee" w:cs="Leelawadee"/>
          <w:bCs/>
          <w:sz w:val="22"/>
          <w:szCs w:val="20"/>
        </w:rPr>
        <w:tab/>
        <w:t>TEMPORARY WORKS/PROTECTIONS</w:t>
      </w:r>
    </w:p>
    <w:p w14:paraId="3E9F90BD" w14:textId="0A3174AE"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141</w:t>
      </w:r>
      <w:r w:rsidRPr="00E7163D">
        <w:rPr>
          <w:rFonts w:ascii="Leelawadee" w:eastAsia="Calibri" w:hAnsi="Leelawadee" w:cs="Leelawadee"/>
          <w:sz w:val="20"/>
          <w:szCs w:val="20"/>
        </w:rPr>
        <w:tab/>
        <w:t xml:space="preserve">SCAFFOLD AND </w:t>
      </w:r>
      <w:r w:rsidR="00D0780F">
        <w:rPr>
          <w:rFonts w:ascii="Leelawadee" w:eastAsia="Calibri" w:hAnsi="Leelawadee" w:cs="Leelawadee"/>
          <w:sz w:val="20"/>
          <w:szCs w:val="20"/>
        </w:rPr>
        <w:t>ACCESS PLATFORMS</w:t>
      </w:r>
    </w:p>
    <w:p w14:paraId="0A8081B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Include for erecting and stripping suitable access staging for carrying out the works and working platforms for the repairs as described in the specification and the Schedule of Work. </w:t>
      </w:r>
    </w:p>
    <w:p w14:paraId="7EFE431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Support of any element of the scaffold or temporary support off the existing structure will not be allowed. The temporary works must be self-supporting. </w:t>
      </w:r>
    </w:p>
    <w:p w14:paraId="7B61C1B8" w14:textId="5369990E"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Ties to existing structure: Fixings into the fabric are not permitted unless no alternative exists and is agreed with the architect in advance. If proven to be justified, arrange ties into existing joints with prior written approval of the architect. </w:t>
      </w:r>
      <w:r w:rsidR="006730C8">
        <w:rPr>
          <w:rFonts w:ascii="Leelawadee" w:eastAsia="Calibri" w:hAnsi="Leelawadee" w:cs="Leelawadee"/>
          <w:sz w:val="20"/>
          <w:szCs w:val="20"/>
        </w:rPr>
        <w:t xml:space="preserve">No </w:t>
      </w:r>
    </w:p>
    <w:p w14:paraId="7051985E"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Scaffold to be protected with Monarflex sheeting as detailed in </w:t>
      </w:r>
      <w:hyperlink r:id="rId26" w:history="1">
        <w:r w:rsidRPr="00E7163D">
          <w:rPr>
            <w:rFonts w:ascii="Leelawadee" w:eastAsia="Calibri" w:hAnsi="Leelawadee" w:cs="Leelawadee"/>
            <w:color w:val="0000FF" w:themeColor="hyperlink"/>
            <w:sz w:val="20"/>
            <w:szCs w:val="20"/>
            <w:u w:val="single"/>
          </w:rPr>
          <w:t>http://www.monarflex.co.uk/~/media/IcopalUK/Download/Datasheets/Scaffold_Sheeting/monarflex-airflow-fr-product-overview.pdf</w:t>
        </w:r>
      </w:hyperlink>
    </w:p>
    <w:p w14:paraId="054F36FA" w14:textId="77777777" w:rsidR="00E7163D" w:rsidRPr="00E7163D" w:rsidRDefault="00E7163D" w:rsidP="00E7163D">
      <w:pPr>
        <w:widowControl w:val="0"/>
        <w:tabs>
          <w:tab w:val="left" w:pos="709"/>
        </w:tabs>
        <w:autoSpaceDE w:val="0"/>
        <w:autoSpaceDN w:val="0"/>
        <w:adjustRightInd w:val="0"/>
        <w:ind w:left="720" w:right="95"/>
        <w:contextualSpacing/>
        <w:jc w:val="both"/>
        <w:rPr>
          <w:rFonts w:ascii="Leelawadee" w:eastAsia="Calibri" w:hAnsi="Leelawadee" w:cs="Leelawadee"/>
          <w:sz w:val="18"/>
          <w:szCs w:val="20"/>
        </w:rPr>
      </w:pPr>
    </w:p>
    <w:p w14:paraId="4AFCCCCB"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143</w:t>
      </w:r>
      <w:r w:rsidRPr="00E7163D">
        <w:rPr>
          <w:rFonts w:ascii="Leelawadee" w:eastAsia="Calibri" w:hAnsi="Leelawadee" w:cs="Leelawadee"/>
          <w:sz w:val="20"/>
          <w:szCs w:val="20"/>
        </w:rPr>
        <w:tab/>
        <w:t xml:space="preserve">RESPONSIBILITY FOR SCAFFOLD AND TEMPORARY WORKS </w:t>
      </w:r>
    </w:p>
    <w:p w14:paraId="5F495585"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design of scaffold and temporary supports etc. access to site, protections, will remain the responsibility of the main contractor.  </w:t>
      </w:r>
    </w:p>
    <w:p w14:paraId="1B62BDFD"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Assess the condition of the building and external ground conditions before temporary works design. </w:t>
      </w:r>
    </w:p>
    <w:p w14:paraId="361F5140"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The design of the temporary works (scaffold) is to be undertaken by a competent designer, independently checked by a scaffold engineer both employed by the contractor. </w:t>
      </w:r>
    </w:p>
    <w:p w14:paraId="6A7CE2E2" w14:textId="066BD9C1"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design drawings for scaffold and other temporary works for the </w:t>
      </w:r>
      <w:r w:rsidR="00C04A95">
        <w:rPr>
          <w:rFonts w:ascii="Leelawadee" w:eastAsia="Calibri" w:hAnsi="Leelawadee" w:cs="Leelawadee"/>
          <w:sz w:val="20"/>
          <w:szCs w:val="20"/>
        </w:rPr>
        <w:t>design team</w:t>
      </w:r>
      <w:r w:rsidRPr="00E7163D">
        <w:rPr>
          <w:rFonts w:ascii="Leelawadee" w:eastAsia="Calibri" w:hAnsi="Leelawadee" w:cs="Leelawadee"/>
          <w:sz w:val="20"/>
          <w:szCs w:val="20"/>
        </w:rPr>
        <w:t xml:space="preserve">'s comments at least 4 weeks before the commencement date. </w:t>
      </w:r>
    </w:p>
    <w:p w14:paraId="5418E1C0"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Submit method statement for erection and installation of all temporary works and protections at the same time. </w:t>
      </w:r>
    </w:p>
    <w:p w14:paraId="599960EF"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Include for making amendments to drawings after comments by the architect. </w:t>
      </w:r>
    </w:p>
    <w:p w14:paraId="6C28970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Security of scaffold: As A36/147. </w:t>
      </w:r>
    </w:p>
    <w:p w14:paraId="6C36B817"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18"/>
          <w:szCs w:val="20"/>
        </w:rPr>
      </w:pPr>
    </w:p>
    <w:p w14:paraId="0A412E63"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144</w:t>
      </w:r>
      <w:r w:rsidRPr="00E7163D">
        <w:rPr>
          <w:rFonts w:ascii="Leelawadee" w:eastAsia="Calibri" w:hAnsi="Leelawadee" w:cs="Leelawadee"/>
          <w:sz w:val="20"/>
          <w:szCs w:val="20"/>
        </w:rPr>
        <w:tab/>
        <w:t>PROTECTION OF THE BUILDING</w:t>
      </w:r>
    </w:p>
    <w:p w14:paraId="019D5254"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Inform the temporary works team (scaffolders and labourers) of the historical and architectural importance of the building and that any damage whatsoever is unacceptable. Any damage is to be made good free of charge to the employer. </w:t>
      </w:r>
    </w:p>
    <w:p w14:paraId="49C1060B"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Provide other protection to the building as the work progresses, as detailed in the Schedule of Work. </w:t>
      </w:r>
    </w:p>
    <w:p w14:paraId="0D11BF69" w14:textId="77777777"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Keep putlogs 50mm from the building and fit with plastic caps. </w:t>
      </w:r>
    </w:p>
    <w:p w14:paraId="7CE8CE0C" w14:textId="415A115D"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Protective coating for carbon steel tubes and fittings: Protect steelwork and prevent rust staining of façade</w:t>
      </w:r>
      <w:r w:rsidR="00C04A95">
        <w:rPr>
          <w:rFonts w:ascii="Leelawadee" w:eastAsia="Calibri" w:hAnsi="Leelawadee" w:cs="Leelawadee"/>
          <w:sz w:val="20"/>
          <w:szCs w:val="20"/>
        </w:rPr>
        <w:t>,</w:t>
      </w:r>
      <w:r w:rsidRPr="00E7163D">
        <w:rPr>
          <w:rFonts w:ascii="Leelawadee" w:eastAsia="Calibri" w:hAnsi="Leelawadee" w:cs="Leelawadee"/>
          <w:sz w:val="20"/>
          <w:szCs w:val="20"/>
        </w:rPr>
        <w:t xml:space="preserve"> pavings and other permanent or retained works.</w:t>
      </w:r>
    </w:p>
    <w:p w14:paraId="0A359753"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44FB1375"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145</w:t>
      </w:r>
      <w:r w:rsidRPr="00E7163D">
        <w:rPr>
          <w:rFonts w:ascii="Leelawadee" w:eastAsia="Calibri" w:hAnsi="Leelawadee" w:cs="Leelawadee"/>
          <w:sz w:val="20"/>
          <w:szCs w:val="20"/>
        </w:rPr>
        <w:tab/>
        <w:t>PROTECTION OF THE PUBLIC</w:t>
      </w:r>
    </w:p>
    <w:p w14:paraId="6F265434" w14:textId="791095C3"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 all users of the </w:t>
      </w:r>
      <w:r w:rsidR="00C04A95">
        <w:rPr>
          <w:rFonts w:ascii="Leelawadee" w:eastAsia="Calibri" w:hAnsi="Leelawadee" w:cs="Leelawadee"/>
          <w:sz w:val="20"/>
          <w:szCs w:val="20"/>
        </w:rPr>
        <w:t>cemetery</w:t>
      </w:r>
      <w:r w:rsidRPr="00E7163D">
        <w:rPr>
          <w:rFonts w:ascii="Leelawadee" w:eastAsia="Calibri" w:hAnsi="Leelawadee" w:cs="Leelawadee"/>
          <w:sz w:val="20"/>
          <w:szCs w:val="20"/>
        </w:rPr>
        <w:t>. Provide hoarding and taping off protections necessary to maintain safe and unimpeded access for the general public across footpaths to the c</w:t>
      </w:r>
      <w:r w:rsidR="00C04A95">
        <w:rPr>
          <w:rFonts w:ascii="Leelawadee" w:eastAsia="Calibri" w:hAnsi="Leelawadee" w:cs="Leelawadee"/>
          <w:sz w:val="20"/>
          <w:szCs w:val="20"/>
        </w:rPr>
        <w:t>emetery</w:t>
      </w:r>
      <w:r w:rsidRPr="00E7163D">
        <w:rPr>
          <w:rFonts w:ascii="Leelawadee" w:eastAsia="Calibri" w:hAnsi="Leelawadee" w:cs="Leelawadee"/>
          <w:sz w:val="20"/>
          <w:szCs w:val="20"/>
        </w:rPr>
        <w:t xml:space="preserve"> entrances during the erection and dismantling of temporary works throughout the contract period. </w:t>
      </w:r>
    </w:p>
    <w:p w14:paraId="2C7953E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45941530"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146</w:t>
      </w:r>
      <w:r w:rsidRPr="00E7163D">
        <w:rPr>
          <w:rFonts w:ascii="Leelawadee" w:eastAsia="Calibri" w:hAnsi="Leelawadee" w:cs="Leelawadee"/>
          <w:sz w:val="20"/>
          <w:szCs w:val="20"/>
        </w:rPr>
        <w:tab/>
        <w:t>TEMPORARY WORKS SUPERVISION</w:t>
      </w:r>
    </w:p>
    <w:p w14:paraId="5CFDB797" w14:textId="77777777" w:rsid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Contractor's representative: To be in attendance at all times during erection and dismantling of all temporary works. </w:t>
      </w:r>
    </w:p>
    <w:p w14:paraId="0C78FDF1" w14:textId="77777777" w:rsidR="00FB5F58" w:rsidRDefault="00FB5F58" w:rsidP="00FB5F58">
      <w:pPr>
        <w:widowControl w:val="0"/>
        <w:tabs>
          <w:tab w:val="left" w:pos="709"/>
        </w:tabs>
        <w:autoSpaceDE w:val="0"/>
        <w:autoSpaceDN w:val="0"/>
        <w:adjustRightInd w:val="0"/>
        <w:ind w:left="720" w:right="95"/>
        <w:contextualSpacing/>
        <w:jc w:val="both"/>
        <w:rPr>
          <w:rFonts w:ascii="Leelawadee" w:eastAsia="Calibri" w:hAnsi="Leelawadee" w:cs="Leelawadee"/>
          <w:sz w:val="20"/>
          <w:szCs w:val="20"/>
        </w:rPr>
      </w:pPr>
    </w:p>
    <w:p w14:paraId="356843BE" w14:textId="77777777" w:rsidR="00C04A95" w:rsidRDefault="00C04A95" w:rsidP="00FB5F58">
      <w:pPr>
        <w:widowControl w:val="0"/>
        <w:tabs>
          <w:tab w:val="left" w:pos="709"/>
        </w:tabs>
        <w:autoSpaceDE w:val="0"/>
        <w:autoSpaceDN w:val="0"/>
        <w:adjustRightInd w:val="0"/>
        <w:ind w:left="720" w:right="95"/>
        <w:contextualSpacing/>
        <w:jc w:val="both"/>
        <w:rPr>
          <w:rFonts w:ascii="Leelawadee" w:eastAsia="Calibri" w:hAnsi="Leelawadee" w:cs="Leelawadee"/>
          <w:sz w:val="20"/>
          <w:szCs w:val="20"/>
        </w:rPr>
      </w:pPr>
    </w:p>
    <w:p w14:paraId="7CAE231F" w14:textId="77777777" w:rsidR="00C04A95" w:rsidRPr="00E7163D" w:rsidRDefault="00C04A95" w:rsidP="00FB5F58">
      <w:pPr>
        <w:widowControl w:val="0"/>
        <w:tabs>
          <w:tab w:val="left" w:pos="709"/>
        </w:tabs>
        <w:autoSpaceDE w:val="0"/>
        <w:autoSpaceDN w:val="0"/>
        <w:adjustRightInd w:val="0"/>
        <w:ind w:left="720" w:right="95"/>
        <w:contextualSpacing/>
        <w:jc w:val="both"/>
        <w:rPr>
          <w:rFonts w:ascii="Leelawadee" w:eastAsia="Calibri" w:hAnsi="Leelawadee" w:cs="Leelawadee"/>
          <w:sz w:val="20"/>
          <w:szCs w:val="20"/>
        </w:rPr>
      </w:pPr>
    </w:p>
    <w:p w14:paraId="18B2B11D"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r w:rsidRPr="00E7163D">
        <w:rPr>
          <w:rFonts w:ascii="Leelawadee" w:eastAsia="Calibri" w:hAnsi="Leelawadee" w:cs="Leelawadee"/>
          <w:sz w:val="20"/>
          <w:szCs w:val="20"/>
        </w:rPr>
        <w:lastRenderedPageBreak/>
        <w:t>147</w:t>
      </w:r>
      <w:r w:rsidRPr="00E7163D">
        <w:rPr>
          <w:rFonts w:ascii="Leelawadee" w:eastAsia="Calibri" w:hAnsi="Leelawadee" w:cs="Leelawadee"/>
          <w:sz w:val="20"/>
          <w:szCs w:val="20"/>
        </w:rPr>
        <w:tab/>
        <w:t>SECURITY AND SAFETY</w:t>
      </w:r>
    </w:p>
    <w:p w14:paraId="1A415F9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Provide adequate protection against the theft of lead or other materials or malicious damage:</w:t>
      </w:r>
    </w:p>
    <w:p w14:paraId="58FD8E61"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Remove ladders or padlock in a horizontal position every evening. </w:t>
      </w:r>
    </w:p>
    <w:p w14:paraId="124C0D9C" w14:textId="56871222" w:rsidR="00E7163D" w:rsidRPr="00E7163D" w:rsidRDefault="00E7163D" w:rsidP="000733FA">
      <w:pPr>
        <w:widowControl w:val="0"/>
        <w:numPr>
          <w:ilvl w:val="0"/>
          <w:numId w:val="6"/>
        </w:numPr>
        <w:tabs>
          <w:tab w:val="left" w:pos="709"/>
          <w:tab w:val="left" w:pos="1060"/>
        </w:tabs>
        <w:autoSpaceDE w:val="0"/>
        <w:autoSpaceDN w:val="0"/>
        <w:adjustRightInd w:val="0"/>
        <w:spacing w:after="200"/>
        <w:ind w:left="1077" w:right="96" w:hanging="357"/>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Install </w:t>
      </w:r>
      <w:r w:rsidR="00C04A95">
        <w:rPr>
          <w:rFonts w:ascii="Leelawadee" w:eastAsia="Calibri" w:hAnsi="Leelawadee" w:cs="Leelawadee"/>
          <w:sz w:val="20"/>
          <w:szCs w:val="20"/>
        </w:rPr>
        <w:t>Heras fencing</w:t>
      </w:r>
      <w:r w:rsidR="008C6FA8">
        <w:rPr>
          <w:rFonts w:ascii="Leelawadee" w:eastAsia="Calibri" w:hAnsi="Leelawadee" w:cs="Leelawadee"/>
          <w:sz w:val="20"/>
          <w:szCs w:val="20"/>
        </w:rPr>
        <w:t>,</w:t>
      </w:r>
      <w:r w:rsidRPr="00E7163D">
        <w:rPr>
          <w:rFonts w:ascii="Leelawadee" w:eastAsia="Calibri" w:hAnsi="Leelawadee" w:cs="Leelawadee"/>
          <w:sz w:val="20"/>
          <w:szCs w:val="20"/>
        </w:rPr>
        <w:t xml:space="preserve"> securely fixed to the scaffold throughout its perimeter to discourage unauthorized access. </w:t>
      </w:r>
    </w:p>
    <w:p w14:paraId="0AB2E281"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Install light and audio alarm activated by PIR Liaise with the client for call out contacts.</w:t>
      </w:r>
    </w:p>
    <w:p w14:paraId="46383721"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75A7D8E2"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150</w:t>
      </w:r>
      <w:r w:rsidRPr="00E7163D">
        <w:rPr>
          <w:rFonts w:ascii="Leelawadee" w:eastAsia="Calibri" w:hAnsi="Leelawadee" w:cs="Leelawadee"/>
          <w:sz w:val="20"/>
          <w:szCs w:val="20"/>
        </w:rPr>
        <w:tab/>
        <w:t>TEMPORARY WORKS</w:t>
      </w:r>
    </w:p>
    <w:p w14:paraId="43384585" w14:textId="587E011F" w:rsidR="00E7163D" w:rsidRPr="00E7163D" w:rsidRDefault="00E7163D" w:rsidP="000733FA">
      <w:pPr>
        <w:numPr>
          <w:ilvl w:val="0"/>
          <w:numId w:val="5"/>
        </w:num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 xml:space="preserve">Employer's specific requirements: Provide Protection to the </w:t>
      </w:r>
      <w:r w:rsidR="004D0688">
        <w:rPr>
          <w:rFonts w:ascii="Leelawadee" w:eastAsia="Calibri" w:hAnsi="Leelawadee" w:cs="Leelawadee"/>
          <w:sz w:val="20"/>
          <w:szCs w:val="20"/>
        </w:rPr>
        <w:t>gates</w:t>
      </w:r>
      <w:r w:rsidRPr="00E7163D">
        <w:rPr>
          <w:rFonts w:ascii="Leelawadee" w:eastAsia="Calibri" w:hAnsi="Leelawadee" w:cs="Leelawadee"/>
          <w:sz w:val="20"/>
          <w:szCs w:val="20"/>
        </w:rPr>
        <w:t xml:space="preserve"> and perimeter walls during delivery of materials and equipment. </w:t>
      </w:r>
    </w:p>
    <w:p w14:paraId="60CFDD0D" w14:textId="2005050D" w:rsidR="00E7163D" w:rsidRPr="00E7163D" w:rsidRDefault="00E7163D" w:rsidP="000733FA">
      <w:pPr>
        <w:numPr>
          <w:ilvl w:val="0"/>
          <w:numId w:val="5"/>
        </w:num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 xml:space="preserve">Provide protection </w:t>
      </w:r>
      <w:r w:rsidR="00EF6909">
        <w:rPr>
          <w:rFonts w:ascii="Leelawadee" w:eastAsia="Calibri" w:hAnsi="Leelawadee" w:cs="Leelawadee"/>
          <w:sz w:val="20"/>
          <w:szCs w:val="20"/>
        </w:rPr>
        <w:t xml:space="preserve">to </w:t>
      </w:r>
      <w:r w:rsidRPr="00E7163D">
        <w:rPr>
          <w:rFonts w:ascii="Leelawadee" w:eastAsia="Calibri" w:hAnsi="Leelawadee" w:cs="Leelawadee"/>
          <w:sz w:val="20"/>
          <w:szCs w:val="20"/>
        </w:rPr>
        <w:t>monuments or other structures</w:t>
      </w:r>
      <w:r w:rsidR="008C6FA8">
        <w:rPr>
          <w:rFonts w:ascii="Leelawadee" w:eastAsia="Calibri" w:hAnsi="Leelawadee" w:cs="Leelawadee"/>
          <w:sz w:val="20"/>
          <w:szCs w:val="20"/>
        </w:rPr>
        <w:t xml:space="preserve"> </w:t>
      </w:r>
      <w:r w:rsidR="00EF6909">
        <w:rPr>
          <w:rFonts w:ascii="Leelawadee" w:eastAsia="Calibri" w:hAnsi="Leelawadee" w:cs="Leelawadee"/>
          <w:sz w:val="20"/>
          <w:szCs w:val="20"/>
        </w:rPr>
        <w:t>within the path of deliveries or scaffold work.</w:t>
      </w:r>
    </w:p>
    <w:p w14:paraId="21601E7B" w14:textId="77777777" w:rsidR="00E7163D" w:rsidRPr="00E7163D" w:rsidRDefault="00E7163D" w:rsidP="000733FA">
      <w:pPr>
        <w:numPr>
          <w:ilvl w:val="0"/>
          <w:numId w:val="5"/>
        </w:num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Refer also to relevant clauses elsewhere.</w:t>
      </w:r>
    </w:p>
    <w:p w14:paraId="7F7E1797"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235C03ED"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bCs/>
          <w:sz w:val="22"/>
          <w:szCs w:val="20"/>
        </w:rPr>
      </w:pPr>
      <w:r w:rsidRPr="00E7163D">
        <w:rPr>
          <w:rFonts w:ascii="Leelawadee" w:eastAsia="Calibri" w:hAnsi="Leelawadee" w:cs="Leelawadee"/>
          <w:bCs/>
          <w:sz w:val="22"/>
          <w:szCs w:val="20"/>
        </w:rPr>
        <w:tab/>
        <w:t>ACCOMMODATION</w:t>
      </w:r>
    </w:p>
    <w:p w14:paraId="1C0F6F8B"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210A</w:t>
      </w:r>
      <w:r w:rsidRPr="00E7163D">
        <w:rPr>
          <w:rFonts w:ascii="Leelawadee" w:eastAsia="Calibri" w:hAnsi="Leelawadee" w:cs="Leelawadee"/>
          <w:sz w:val="20"/>
          <w:szCs w:val="20"/>
        </w:rPr>
        <w:tab/>
        <w:t>ROOM FOR MEETINGS</w:t>
      </w:r>
    </w:p>
    <w:p w14:paraId="1736F62C" w14:textId="1625B2B8" w:rsidR="00E7163D" w:rsidRPr="00302BC7"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Facilities: </w:t>
      </w:r>
      <w:r w:rsidRPr="007C084C">
        <w:rPr>
          <w:rFonts w:ascii="Leelawadee" w:eastAsia="Calibri" w:hAnsi="Leelawadee" w:cs="Leelawadee"/>
          <w:sz w:val="20"/>
          <w:szCs w:val="20"/>
        </w:rPr>
        <w:t xml:space="preserve">An area for progress </w:t>
      </w:r>
      <w:r w:rsidRPr="00302BC7">
        <w:rPr>
          <w:rFonts w:ascii="Leelawadee" w:eastAsia="Calibri" w:hAnsi="Leelawadee" w:cs="Leelawadee"/>
          <w:sz w:val="20"/>
          <w:szCs w:val="20"/>
        </w:rPr>
        <w:t xml:space="preserve">meetings is available within the </w:t>
      </w:r>
      <w:r w:rsidR="004D0688" w:rsidRPr="00302BC7">
        <w:rPr>
          <w:rFonts w:ascii="Leelawadee" w:eastAsia="Calibri" w:hAnsi="Leelawadee" w:cs="Leelawadee"/>
          <w:sz w:val="20"/>
          <w:szCs w:val="20"/>
        </w:rPr>
        <w:t>Chapel</w:t>
      </w:r>
      <w:r w:rsidR="00302BC7">
        <w:rPr>
          <w:rFonts w:ascii="Leelawadee" w:eastAsia="Calibri" w:hAnsi="Leelawadee" w:cs="Leelawadee"/>
          <w:sz w:val="20"/>
          <w:szCs w:val="20"/>
        </w:rPr>
        <w:t xml:space="preserve"> on site or that Town Councils offices. </w:t>
      </w:r>
    </w:p>
    <w:p w14:paraId="328EC52F" w14:textId="6AF99360" w:rsidR="00E7163D" w:rsidRPr="00302BC7"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302BC7">
        <w:rPr>
          <w:rFonts w:ascii="Leelawadee" w:eastAsia="Calibri" w:hAnsi="Leelawadee" w:cs="Leelawadee"/>
          <w:sz w:val="20"/>
          <w:szCs w:val="20"/>
        </w:rPr>
        <w:t xml:space="preserve">Furniture and Equipment: Move furniture as necessary </w:t>
      </w:r>
      <w:r w:rsidR="00302BC7">
        <w:rPr>
          <w:rFonts w:ascii="Leelawadee" w:eastAsia="Calibri" w:hAnsi="Leelawadee" w:cs="Leelawadee"/>
          <w:sz w:val="20"/>
          <w:szCs w:val="20"/>
        </w:rPr>
        <w:t xml:space="preserve">withing the Chapel </w:t>
      </w:r>
      <w:r w:rsidRPr="00302BC7">
        <w:rPr>
          <w:rFonts w:ascii="Leelawadee" w:eastAsia="Calibri" w:hAnsi="Leelawadee" w:cs="Leelawadee"/>
          <w:sz w:val="20"/>
          <w:szCs w:val="20"/>
        </w:rPr>
        <w:t xml:space="preserve">and reinstate in original positions after the meeting. </w:t>
      </w:r>
    </w:p>
    <w:p w14:paraId="2A2F75B1"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1D71310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231</w:t>
      </w:r>
      <w:r w:rsidRPr="00E7163D">
        <w:rPr>
          <w:rFonts w:ascii="Leelawadee" w:eastAsia="Calibri" w:hAnsi="Leelawadee" w:cs="Leelawadee"/>
          <w:sz w:val="20"/>
          <w:szCs w:val="20"/>
        </w:rPr>
        <w:tab/>
      </w:r>
      <w:r w:rsidR="00FB5F58">
        <w:rPr>
          <w:rFonts w:ascii="Leelawadee" w:eastAsia="Calibri" w:hAnsi="Leelawadee" w:cs="Leelawadee"/>
          <w:sz w:val="20"/>
          <w:szCs w:val="20"/>
        </w:rPr>
        <w:t xml:space="preserve">CONTRACTOR’S </w:t>
      </w:r>
      <w:r w:rsidRPr="00E7163D">
        <w:rPr>
          <w:rFonts w:ascii="Leelawadee" w:eastAsia="Calibri" w:hAnsi="Leelawadee" w:cs="Leelawadee"/>
          <w:sz w:val="20"/>
          <w:szCs w:val="20"/>
        </w:rPr>
        <w:t>TEMPORARY ACCOMMODATION</w:t>
      </w:r>
    </w:p>
    <w:p w14:paraId="1A71F2D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Proposals for temporary accommodation (rest room) Toilet and storage for the Works: Submit two weeks prior to starting on site. </w:t>
      </w:r>
    </w:p>
    <w:p w14:paraId="207D14A5" w14:textId="26D3DDE1"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18"/>
          <w:szCs w:val="20"/>
        </w:rPr>
      </w:pPr>
      <w:r w:rsidRPr="00E7163D">
        <w:rPr>
          <w:rFonts w:ascii="Leelawadee" w:eastAsia="Calibri" w:hAnsi="Leelawadee" w:cs="Leelawadee"/>
          <w:sz w:val="20"/>
          <w:szCs w:val="20"/>
        </w:rPr>
        <w:t xml:space="preserve">Details to be included: Type of accommodation and storage, its siting and the programme for site installation and removal if different from that shown on drg </w:t>
      </w:r>
      <w:r w:rsidR="004D0688">
        <w:rPr>
          <w:rFonts w:ascii="Leelawadee" w:eastAsia="Calibri" w:hAnsi="Leelawadee" w:cs="Leelawadee"/>
          <w:sz w:val="20"/>
          <w:szCs w:val="20"/>
        </w:rPr>
        <w:t>1</w:t>
      </w:r>
      <w:r w:rsidR="00FB5F58">
        <w:rPr>
          <w:rFonts w:ascii="Leelawadee" w:eastAsia="Calibri" w:hAnsi="Leelawadee" w:cs="Leelawadee"/>
          <w:sz w:val="20"/>
          <w:szCs w:val="20"/>
        </w:rPr>
        <w:t>2</w:t>
      </w:r>
      <w:r w:rsidR="004D0688">
        <w:rPr>
          <w:rFonts w:ascii="Leelawadee" w:eastAsia="Calibri" w:hAnsi="Leelawadee" w:cs="Leelawadee"/>
          <w:sz w:val="20"/>
          <w:szCs w:val="20"/>
        </w:rPr>
        <w:t>3</w:t>
      </w:r>
      <w:r w:rsidRPr="00E7163D">
        <w:rPr>
          <w:rFonts w:ascii="Leelawadee" w:eastAsia="Calibri" w:hAnsi="Leelawadee" w:cs="Leelawadee"/>
          <w:sz w:val="20"/>
          <w:szCs w:val="20"/>
        </w:rPr>
        <w:t>-01</w:t>
      </w:r>
      <w:r w:rsidR="00FB5F58">
        <w:rPr>
          <w:rFonts w:ascii="Leelawadee" w:eastAsia="Calibri" w:hAnsi="Leelawadee" w:cs="Leelawadee"/>
          <w:sz w:val="20"/>
          <w:szCs w:val="20"/>
        </w:rPr>
        <w:t>.</w:t>
      </w:r>
    </w:p>
    <w:p w14:paraId="798DB3D0"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4C382367" w14:textId="77777777" w:rsidR="00E7163D" w:rsidRPr="00E7163D" w:rsidRDefault="00E7163D" w:rsidP="00E7163D">
      <w:pPr>
        <w:tabs>
          <w:tab w:val="left" w:pos="709"/>
          <w:tab w:val="left" w:pos="2192"/>
        </w:tabs>
        <w:ind w:right="95"/>
        <w:jc w:val="both"/>
        <w:rPr>
          <w:rFonts w:ascii="Leelawadee" w:eastAsia="Calibri" w:hAnsi="Leelawadee" w:cs="Leelawadee"/>
          <w:sz w:val="20"/>
          <w:szCs w:val="20"/>
        </w:rPr>
      </w:pPr>
      <w:r w:rsidRPr="00E7163D">
        <w:rPr>
          <w:rFonts w:ascii="Leelawadee" w:eastAsia="Calibri" w:hAnsi="Leelawadee" w:cs="Leelawadee"/>
          <w:sz w:val="20"/>
          <w:szCs w:val="20"/>
        </w:rPr>
        <w:t>310</w:t>
      </w:r>
      <w:r w:rsidRPr="00E7163D">
        <w:rPr>
          <w:rFonts w:ascii="Leelawadee" w:eastAsia="Calibri" w:hAnsi="Leelawadee" w:cs="Leelawadee"/>
          <w:sz w:val="20"/>
          <w:szCs w:val="20"/>
        </w:rPr>
        <w:tab/>
        <w:t>ROADS</w:t>
      </w:r>
      <w:r w:rsidRPr="00E7163D">
        <w:rPr>
          <w:rFonts w:ascii="Leelawadee" w:eastAsia="Calibri" w:hAnsi="Leelawadee" w:cs="Leelawadee"/>
          <w:sz w:val="20"/>
          <w:szCs w:val="20"/>
        </w:rPr>
        <w:tab/>
      </w:r>
    </w:p>
    <w:p w14:paraId="20B3158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Permanent roads, hard standings and footpaths on the site: The following may be used, subject to clause A34/520: </w:t>
      </w:r>
    </w:p>
    <w:p w14:paraId="114E10EC" w14:textId="2F31FAAC"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Details: All footpaths within the c</w:t>
      </w:r>
      <w:r w:rsidR="004D0688">
        <w:rPr>
          <w:rFonts w:ascii="Leelawadee" w:eastAsia="Calibri" w:hAnsi="Leelawadee" w:cs="Leelawadee"/>
          <w:sz w:val="20"/>
          <w:szCs w:val="20"/>
        </w:rPr>
        <w:t>emetery</w:t>
      </w:r>
      <w:r w:rsidRPr="00E7163D">
        <w:rPr>
          <w:rFonts w:ascii="Leelawadee" w:eastAsia="Calibri" w:hAnsi="Leelawadee" w:cs="Leelawadee"/>
          <w:sz w:val="20"/>
          <w:szCs w:val="20"/>
        </w:rPr>
        <w:t xml:space="preserve">. </w:t>
      </w:r>
    </w:p>
    <w:p w14:paraId="7AEBF3A4" w14:textId="54AAEA00"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Restrictions on use: Beware of public walking through c</w:t>
      </w:r>
      <w:r w:rsidR="004D0688">
        <w:rPr>
          <w:rFonts w:ascii="Leelawadee" w:eastAsia="Calibri" w:hAnsi="Leelawadee" w:cs="Leelawadee"/>
          <w:sz w:val="20"/>
          <w:szCs w:val="20"/>
        </w:rPr>
        <w:t xml:space="preserve">emetery and Vandyke road pavement </w:t>
      </w:r>
      <w:r w:rsidRPr="00E7163D">
        <w:rPr>
          <w:rFonts w:ascii="Leelawadee" w:eastAsia="Calibri" w:hAnsi="Leelawadee" w:cs="Leelawadee"/>
          <w:sz w:val="20"/>
          <w:szCs w:val="20"/>
        </w:rPr>
        <w:t xml:space="preserve">and give priority. </w:t>
      </w:r>
    </w:p>
    <w:p w14:paraId="48EEC67A" w14:textId="3EA742A3"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Protective or remedial measures: Reinstate any damage to path surfaces and grassed areas of c</w:t>
      </w:r>
      <w:r w:rsidR="004D0688">
        <w:rPr>
          <w:rFonts w:ascii="Leelawadee" w:eastAsia="Calibri" w:hAnsi="Leelawadee" w:cs="Leelawadee"/>
          <w:sz w:val="20"/>
          <w:szCs w:val="20"/>
        </w:rPr>
        <w:t>emetery and public pavement</w:t>
      </w:r>
      <w:r w:rsidRPr="00E7163D">
        <w:rPr>
          <w:rFonts w:ascii="Leelawadee" w:eastAsia="Calibri" w:hAnsi="Leelawadee" w:cs="Leelawadee"/>
          <w:sz w:val="20"/>
          <w:szCs w:val="20"/>
        </w:rPr>
        <w:t xml:space="preserve"> on completion. </w:t>
      </w:r>
    </w:p>
    <w:p w14:paraId="0B40FF61"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520BD8FE" w14:textId="77777777" w:rsidR="00E7163D" w:rsidRPr="00E7163D" w:rsidRDefault="00E7163D" w:rsidP="00E7163D">
      <w:pPr>
        <w:tabs>
          <w:tab w:val="left" w:pos="570"/>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340</w:t>
      </w:r>
      <w:r w:rsidR="00703307">
        <w:rPr>
          <w:rFonts w:ascii="Leelawadee" w:eastAsia="Calibri" w:hAnsi="Leelawadee" w:cs="Leelawadee"/>
          <w:sz w:val="20"/>
          <w:szCs w:val="20"/>
        </w:rPr>
        <w:t>A</w:t>
      </w:r>
      <w:r w:rsidRPr="00E7163D">
        <w:rPr>
          <w:rFonts w:ascii="Leelawadee" w:eastAsia="Calibri" w:hAnsi="Leelawadee" w:cs="Leelawadee"/>
          <w:sz w:val="20"/>
          <w:szCs w:val="20"/>
        </w:rPr>
        <w:tab/>
      </w:r>
      <w:r w:rsidRPr="00E7163D">
        <w:rPr>
          <w:rFonts w:ascii="Leelawadee" w:eastAsia="Calibri" w:hAnsi="Leelawadee" w:cs="Leelawadee"/>
          <w:sz w:val="20"/>
          <w:szCs w:val="20"/>
        </w:rPr>
        <w:tab/>
        <w:t>NAME BOARDS/ ADVERTISEMENTS</w:t>
      </w:r>
    </w:p>
    <w:p w14:paraId="2B907380" w14:textId="77777777" w:rsidR="00E7163D" w:rsidRPr="00703307"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703307">
        <w:rPr>
          <w:rFonts w:ascii="Leelawadee" w:eastAsia="Calibri" w:hAnsi="Leelawadee" w:cs="Leelawadee"/>
          <w:sz w:val="20"/>
          <w:szCs w:val="20"/>
        </w:rPr>
        <w:t xml:space="preserve">General: </w:t>
      </w:r>
      <w:r w:rsidR="00703307" w:rsidRPr="00703307">
        <w:rPr>
          <w:rFonts w:ascii="Leelawadee" w:eastAsia="Calibri" w:hAnsi="Leelawadee" w:cs="Leelawadee"/>
          <w:sz w:val="20"/>
          <w:szCs w:val="20"/>
        </w:rPr>
        <w:t xml:space="preserve">Other than contractors statutory boards required under H&amp;S Regulations, </w:t>
      </w:r>
      <w:r w:rsidR="00703307">
        <w:rPr>
          <w:rFonts w:ascii="Leelawadee" w:eastAsia="Calibri" w:hAnsi="Leelawadee" w:cs="Leelawadee"/>
          <w:sz w:val="20"/>
          <w:szCs w:val="20"/>
        </w:rPr>
        <w:t>o</w:t>
      </w:r>
      <w:r w:rsidRPr="00703307">
        <w:rPr>
          <w:rFonts w:ascii="Leelawadee" w:eastAsia="Calibri" w:hAnsi="Leelawadee" w:cs="Leelawadee"/>
          <w:sz w:val="20"/>
          <w:szCs w:val="20"/>
        </w:rPr>
        <w:t xml:space="preserve">btain approval, including statutory consents, and provide a temporary name board displaying: </w:t>
      </w:r>
    </w:p>
    <w:p w14:paraId="5FABB1AA" w14:textId="01663447" w:rsidR="00E7163D" w:rsidRPr="007C084C"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7C084C">
        <w:rPr>
          <w:rFonts w:ascii="Leelawadee" w:eastAsia="Calibri" w:hAnsi="Leelawadee" w:cs="Leelawadee"/>
          <w:sz w:val="20"/>
          <w:szCs w:val="20"/>
        </w:rPr>
        <w:t xml:space="preserve">Title of project: </w:t>
      </w:r>
      <w:r w:rsidR="00A7653E">
        <w:rPr>
          <w:rFonts w:ascii="Leelawadee" w:eastAsia="Calibri" w:hAnsi="Leelawadee" w:cs="Leelawadee"/>
          <w:sz w:val="20"/>
          <w:szCs w:val="20"/>
        </w:rPr>
        <w:t>Leighton Buzzard Van Dyke Road Cemetery Lychgate</w:t>
      </w:r>
      <w:r w:rsidR="000B45F6" w:rsidRPr="007C084C">
        <w:rPr>
          <w:rFonts w:ascii="Leelawadee" w:eastAsia="Calibri" w:hAnsi="Leelawadee" w:cs="Leelawadee"/>
          <w:sz w:val="20"/>
          <w:szCs w:val="20"/>
        </w:rPr>
        <w:t xml:space="preserve"> Church Repairs</w:t>
      </w:r>
    </w:p>
    <w:p w14:paraId="58CBC17D" w14:textId="794BE7C5" w:rsidR="00E7163D" w:rsidRPr="007C084C"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7C084C">
        <w:rPr>
          <w:rFonts w:ascii="Leelawadee" w:eastAsia="Calibri" w:hAnsi="Leelawadee" w:cs="Leelawadee"/>
          <w:sz w:val="20"/>
          <w:szCs w:val="20"/>
        </w:rPr>
        <w:t>Name of Employer: The PCC of St</w:t>
      </w:r>
      <w:r w:rsidR="000B45F6" w:rsidRPr="007C084C">
        <w:rPr>
          <w:rFonts w:ascii="Leelawadee" w:eastAsia="Calibri" w:hAnsi="Leelawadee" w:cs="Leelawadee"/>
          <w:sz w:val="20"/>
          <w:szCs w:val="20"/>
        </w:rPr>
        <w:t xml:space="preserve"> Giles</w:t>
      </w:r>
      <w:r w:rsidRPr="007C084C">
        <w:rPr>
          <w:rFonts w:ascii="Leelawadee" w:eastAsia="Calibri" w:hAnsi="Leelawadee" w:cs="Leelawadee"/>
          <w:sz w:val="20"/>
          <w:szCs w:val="20"/>
        </w:rPr>
        <w:t xml:space="preserve"> Church </w:t>
      </w:r>
      <w:r w:rsidR="00A7653E">
        <w:rPr>
          <w:rFonts w:ascii="Leelawadee" w:eastAsia="Calibri" w:hAnsi="Leelawadee" w:cs="Leelawadee"/>
          <w:sz w:val="20"/>
          <w:szCs w:val="20"/>
        </w:rPr>
        <w:t>Leighton Buzzard</w:t>
      </w:r>
      <w:r w:rsidRPr="007C084C">
        <w:rPr>
          <w:rFonts w:ascii="Leelawadee" w:eastAsia="Calibri" w:hAnsi="Leelawadee" w:cs="Leelawadee"/>
          <w:sz w:val="20"/>
          <w:szCs w:val="20"/>
        </w:rPr>
        <w:t xml:space="preserve">, Kent. </w:t>
      </w:r>
    </w:p>
    <w:p w14:paraId="1BCAC67B" w14:textId="0BAD52CB" w:rsidR="00E7163D" w:rsidRPr="007C084C"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7C084C">
        <w:rPr>
          <w:rFonts w:ascii="Leelawadee" w:eastAsia="Calibri" w:hAnsi="Leelawadee" w:cs="Leelawadee"/>
          <w:sz w:val="20"/>
          <w:szCs w:val="20"/>
        </w:rPr>
        <w:t>Grant Aiding Authorit</w:t>
      </w:r>
      <w:r w:rsidR="008C6FA8">
        <w:rPr>
          <w:rFonts w:ascii="Leelawadee" w:eastAsia="Calibri" w:hAnsi="Leelawadee" w:cs="Leelawadee"/>
          <w:sz w:val="20"/>
          <w:szCs w:val="20"/>
        </w:rPr>
        <w:t>ies</w:t>
      </w:r>
      <w:r w:rsidRPr="007C084C">
        <w:rPr>
          <w:rFonts w:ascii="Leelawadee" w:eastAsia="Calibri" w:hAnsi="Leelawadee" w:cs="Leelawadee"/>
          <w:sz w:val="20"/>
          <w:szCs w:val="20"/>
        </w:rPr>
        <w:t xml:space="preserve">: </w:t>
      </w:r>
      <w:r w:rsidR="007C084C">
        <w:rPr>
          <w:rFonts w:ascii="Leelawadee" w:eastAsia="Calibri" w:hAnsi="Leelawadee" w:cs="Leelawadee"/>
          <w:sz w:val="20"/>
          <w:szCs w:val="20"/>
        </w:rPr>
        <w:t>TBC</w:t>
      </w:r>
    </w:p>
    <w:p w14:paraId="4D2D3001"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 xml:space="preserve">Names of Contractor and Subcontractors: TBA. </w:t>
      </w:r>
    </w:p>
    <w:p w14:paraId="59976F9A"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b/>
        <w:t>Client to submit wording for client's board to be provided by the contractor.</w:t>
      </w:r>
    </w:p>
    <w:p w14:paraId="21A14D99" w14:textId="77777777" w:rsidR="00E7163D" w:rsidRPr="00E7163D" w:rsidRDefault="00E7163D" w:rsidP="00E7163D">
      <w:pPr>
        <w:widowControl w:val="0"/>
        <w:tabs>
          <w:tab w:val="left" w:pos="709"/>
          <w:tab w:val="left" w:pos="1060"/>
        </w:tabs>
        <w:autoSpaceDE w:val="0"/>
        <w:autoSpaceDN w:val="0"/>
        <w:adjustRightInd w:val="0"/>
        <w:ind w:right="95"/>
        <w:contextualSpacing/>
        <w:jc w:val="both"/>
        <w:rPr>
          <w:rFonts w:ascii="Leelawadee" w:eastAsia="Calibri" w:hAnsi="Leelawadee" w:cs="Leelawadee"/>
          <w:sz w:val="20"/>
          <w:szCs w:val="20"/>
        </w:rPr>
      </w:pPr>
    </w:p>
    <w:p w14:paraId="442ABA9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bCs/>
          <w:sz w:val="20"/>
          <w:szCs w:val="20"/>
        </w:rPr>
      </w:pPr>
      <w:r w:rsidRPr="00E7163D">
        <w:rPr>
          <w:rFonts w:ascii="Leelawadee" w:eastAsia="Calibri" w:hAnsi="Leelawadee" w:cs="Leelawadee"/>
          <w:bCs/>
          <w:sz w:val="22"/>
          <w:szCs w:val="20"/>
        </w:rPr>
        <w:tab/>
        <w:t>SERVICES AND FACILITIES</w:t>
      </w:r>
    </w:p>
    <w:p w14:paraId="36448AFF" w14:textId="31B44793"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410</w:t>
      </w:r>
      <w:r w:rsidR="004D0688">
        <w:rPr>
          <w:rFonts w:ascii="Leelawadee" w:eastAsia="Calibri" w:hAnsi="Leelawadee" w:cs="Leelawadee"/>
          <w:sz w:val="20"/>
          <w:szCs w:val="20"/>
        </w:rPr>
        <w:t>A</w:t>
      </w:r>
      <w:r w:rsidRPr="00E7163D">
        <w:rPr>
          <w:rFonts w:ascii="Leelawadee" w:eastAsia="Calibri" w:hAnsi="Leelawadee" w:cs="Leelawadee"/>
          <w:sz w:val="20"/>
          <w:szCs w:val="20"/>
        </w:rPr>
        <w:tab/>
        <w:t>LIGHTING</w:t>
      </w:r>
    </w:p>
    <w:p w14:paraId="7E951A32" w14:textId="72FEF594"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Finishing work and inspection: Provide temporary lighting, </w:t>
      </w:r>
      <w:r w:rsidR="004D0688">
        <w:rPr>
          <w:rFonts w:ascii="Leelawadee" w:eastAsia="Calibri" w:hAnsi="Leelawadee" w:cs="Leelawadee"/>
          <w:sz w:val="20"/>
          <w:szCs w:val="20"/>
        </w:rPr>
        <w:t xml:space="preserve">for work inside the roof. </w:t>
      </w:r>
    </w:p>
    <w:p w14:paraId="391AEDE5" w14:textId="0397A704" w:rsidR="00302BC7" w:rsidRDefault="00302BC7">
      <w:pPr>
        <w:rPr>
          <w:rFonts w:ascii="Leelawadee" w:eastAsia="Calibri" w:hAnsi="Leelawadee" w:cs="Leelawadee"/>
          <w:sz w:val="20"/>
          <w:szCs w:val="20"/>
        </w:rPr>
      </w:pPr>
      <w:r>
        <w:rPr>
          <w:rFonts w:ascii="Leelawadee" w:eastAsia="Calibri" w:hAnsi="Leelawadee" w:cs="Leelawadee"/>
          <w:sz w:val="20"/>
          <w:szCs w:val="20"/>
        </w:rPr>
        <w:br w:type="page"/>
      </w:r>
    </w:p>
    <w:p w14:paraId="6BEEEF89"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59253C3D" w14:textId="006314B1"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420</w:t>
      </w:r>
      <w:r w:rsidRPr="00E7163D">
        <w:rPr>
          <w:rFonts w:ascii="Leelawadee" w:eastAsia="Calibri" w:hAnsi="Leelawadee" w:cs="Leelawadee"/>
          <w:sz w:val="20"/>
          <w:szCs w:val="20"/>
        </w:rPr>
        <w:tab/>
        <w:t>LIGHTING AND POWER</w:t>
      </w:r>
      <w:r w:rsidR="00A75ABD">
        <w:rPr>
          <w:rFonts w:ascii="Leelawadee" w:eastAsia="Calibri" w:hAnsi="Leelawadee" w:cs="Leelawadee"/>
          <w:sz w:val="20"/>
          <w:szCs w:val="20"/>
        </w:rPr>
        <w:t>:</w:t>
      </w:r>
      <w:r w:rsidR="00BF6C0B">
        <w:rPr>
          <w:rFonts w:ascii="Leelawadee" w:eastAsia="Calibri" w:hAnsi="Leelawadee" w:cs="Leelawadee"/>
          <w:sz w:val="20"/>
          <w:szCs w:val="20"/>
        </w:rPr>
        <w:t xml:space="preserve"> </w:t>
      </w:r>
    </w:p>
    <w:p w14:paraId="0484C60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Supply: Electricity from the Employer's mains may be used for the Works as follows: </w:t>
      </w:r>
    </w:p>
    <w:p w14:paraId="74ADDA86"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Metering: Free of charge. </w:t>
      </w:r>
    </w:p>
    <w:p w14:paraId="4CA53AAB" w14:textId="0AD3BBD4"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Point of supply: </w:t>
      </w:r>
      <w:r w:rsidR="00A75ABD" w:rsidRPr="00A75ABD">
        <w:rPr>
          <w:rFonts w:ascii="Leelawadee" w:eastAsia="Calibri" w:hAnsi="Leelawadee" w:cs="Leelawadee"/>
          <w:sz w:val="20"/>
          <w:szCs w:val="20"/>
        </w:rPr>
        <w:t>By the Mortuary or the Chapel as shown on drg 123-01.</w:t>
      </w:r>
      <w:r w:rsidRPr="00E7163D">
        <w:rPr>
          <w:rFonts w:ascii="Leelawadee" w:eastAsia="Calibri" w:hAnsi="Leelawadee" w:cs="Leelawadee"/>
          <w:sz w:val="20"/>
          <w:szCs w:val="20"/>
        </w:rPr>
        <w:t xml:space="preserve"> </w:t>
      </w:r>
    </w:p>
    <w:p w14:paraId="79C892DA" w14:textId="77777777" w:rsidR="00E7163D" w:rsidRPr="00302BC7"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302BC7">
        <w:rPr>
          <w:rFonts w:ascii="Leelawadee" w:eastAsia="Calibri" w:hAnsi="Leelawadee" w:cs="Leelawadee"/>
          <w:sz w:val="20"/>
          <w:szCs w:val="20"/>
        </w:rPr>
        <w:t xml:space="preserve">Available capacity: 13 Amp. </w:t>
      </w:r>
    </w:p>
    <w:p w14:paraId="1EB6A225" w14:textId="77777777" w:rsidR="00E7163D" w:rsidRPr="00302BC7"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302BC7">
        <w:rPr>
          <w:rFonts w:ascii="Leelawadee" w:eastAsia="Calibri" w:hAnsi="Leelawadee" w:cs="Leelawadee"/>
          <w:sz w:val="20"/>
          <w:szCs w:val="20"/>
        </w:rPr>
        <w:t xml:space="preserve">Frequency: 50 Hz. </w:t>
      </w:r>
    </w:p>
    <w:p w14:paraId="5F771D1D" w14:textId="77777777" w:rsidR="00E7163D" w:rsidRPr="00302BC7"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302BC7">
        <w:rPr>
          <w:rFonts w:ascii="Leelawadee" w:eastAsia="Calibri" w:hAnsi="Leelawadee" w:cs="Leelawadee"/>
          <w:sz w:val="20"/>
          <w:szCs w:val="20"/>
        </w:rPr>
        <w:t xml:space="preserve">Phase: 3 phase. </w:t>
      </w:r>
    </w:p>
    <w:p w14:paraId="77A4B9CC"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Current: Alternating. </w:t>
      </w:r>
    </w:p>
    <w:p w14:paraId="0578C644"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Continuity: The Employer will not be responsible for the consequences of failure or restriction in supply. </w:t>
      </w:r>
    </w:p>
    <w:p w14:paraId="055ADBA0" w14:textId="77777777" w:rsidR="00E7163D" w:rsidRPr="00E7163D" w:rsidRDefault="00E7163D" w:rsidP="00E7163D">
      <w:pPr>
        <w:widowControl w:val="0"/>
        <w:tabs>
          <w:tab w:val="left" w:pos="709"/>
          <w:tab w:val="left" w:pos="1060"/>
        </w:tabs>
        <w:autoSpaceDE w:val="0"/>
        <w:autoSpaceDN w:val="0"/>
        <w:adjustRightInd w:val="0"/>
        <w:ind w:right="95"/>
        <w:contextualSpacing/>
        <w:jc w:val="both"/>
        <w:rPr>
          <w:rFonts w:ascii="Leelawadee" w:eastAsia="Calibri" w:hAnsi="Leelawadee" w:cs="Leelawadee"/>
          <w:sz w:val="20"/>
          <w:szCs w:val="20"/>
        </w:rPr>
      </w:pPr>
    </w:p>
    <w:p w14:paraId="09A83017"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430</w:t>
      </w:r>
      <w:r w:rsidRPr="00E7163D">
        <w:rPr>
          <w:rFonts w:ascii="Leelawadee" w:eastAsia="Calibri" w:hAnsi="Leelawadee" w:cs="Leelawadee"/>
          <w:sz w:val="20"/>
          <w:szCs w:val="20"/>
        </w:rPr>
        <w:tab/>
        <w:t>WATER</w:t>
      </w:r>
    </w:p>
    <w:p w14:paraId="1449A738"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Supply: The Employer's mains may be used for the Works as follows: </w:t>
      </w:r>
    </w:p>
    <w:p w14:paraId="68A0C00C"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Metering: Free of charge. </w:t>
      </w:r>
    </w:p>
    <w:p w14:paraId="79F468BE" w14:textId="77777777"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Source: Mains </w:t>
      </w:r>
    </w:p>
    <w:p w14:paraId="30633FCE" w14:textId="1D56FC8A" w:rsidR="00E7163D" w:rsidRPr="00A75AB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Location of supply point: </w:t>
      </w:r>
      <w:r w:rsidRPr="00A75ABD">
        <w:rPr>
          <w:rFonts w:ascii="Leelawadee" w:eastAsia="Calibri" w:hAnsi="Leelawadee" w:cs="Leelawadee"/>
          <w:sz w:val="20"/>
          <w:szCs w:val="20"/>
        </w:rPr>
        <w:t xml:space="preserve">By the </w:t>
      </w:r>
      <w:r w:rsidR="00BF6C0B" w:rsidRPr="00A75ABD">
        <w:rPr>
          <w:rFonts w:ascii="Leelawadee" w:eastAsia="Calibri" w:hAnsi="Leelawadee" w:cs="Leelawadee"/>
          <w:sz w:val="20"/>
          <w:szCs w:val="20"/>
        </w:rPr>
        <w:t>Mortuary</w:t>
      </w:r>
      <w:r w:rsidR="00A75ABD">
        <w:rPr>
          <w:rFonts w:ascii="Leelawadee" w:eastAsia="Calibri" w:hAnsi="Leelawadee" w:cs="Leelawadee"/>
          <w:sz w:val="20"/>
          <w:szCs w:val="20"/>
        </w:rPr>
        <w:t xml:space="preserve"> or the Chapel</w:t>
      </w:r>
      <w:r w:rsidR="00703307" w:rsidRPr="00A75ABD">
        <w:rPr>
          <w:rFonts w:ascii="Leelawadee" w:eastAsia="Calibri" w:hAnsi="Leelawadee" w:cs="Leelawadee"/>
          <w:sz w:val="20"/>
          <w:szCs w:val="20"/>
        </w:rPr>
        <w:t xml:space="preserve"> </w:t>
      </w:r>
      <w:r w:rsidRPr="00A75ABD">
        <w:rPr>
          <w:rFonts w:ascii="Leelawadee" w:eastAsia="Calibri" w:hAnsi="Leelawadee" w:cs="Leelawadee"/>
          <w:sz w:val="20"/>
          <w:szCs w:val="20"/>
        </w:rPr>
        <w:t xml:space="preserve">as shown on drg </w:t>
      </w:r>
      <w:r w:rsidR="00BF6C0B" w:rsidRPr="00A75ABD">
        <w:rPr>
          <w:rFonts w:ascii="Leelawadee" w:eastAsia="Calibri" w:hAnsi="Leelawadee" w:cs="Leelawadee"/>
          <w:sz w:val="20"/>
          <w:szCs w:val="20"/>
        </w:rPr>
        <w:t>1</w:t>
      </w:r>
      <w:r w:rsidR="00703307" w:rsidRPr="00A75ABD">
        <w:rPr>
          <w:rFonts w:ascii="Leelawadee" w:eastAsia="Calibri" w:hAnsi="Leelawadee" w:cs="Leelawadee"/>
          <w:sz w:val="20"/>
          <w:szCs w:val="20"/>
        </w:rPr>
        <w:t>2</w:t>
      </w:r>
      <w:r w:rsidR="00BF6C0B" w:rsidRPr="00A75ABD">
        <w:rPr>
          <w:rFonts w:ascii="Leelawadee" w:eastAsia="Calibri" w:hAnsi="Leelawadee" w:cs="Leelawadee"/>
          <w:sz w:val="20"/>
          <w:szCs w:val="20"/>
        </w:rPr>
        <w:t>3</w:t>
      </w:r>
      <w:r w:rsidR="00703307" w:rsidRPr="00A75ABD">
        <w:rPr>
          <w:rFonts w:ascii="Leelawadee" w:eastAsia="Calibri" w:hAnsi="Leelawadee" w:cs="Leelawadee"/>
          <w:sz w:val="20"/>
          <w:szCs w:val="20"/>
        </w:rPr>
        <w:t>-01.</w:t>
      </w:r>
    </w:p>
    <w:p w14:paraId="6A938232" w14:textId="6D06DCFD" w:rsidR="00E7163D" w:rsidRPr="00E7163D" w:rsidRDefault="00E7163D" w:rsidP="000733FA">
      <w:pPr>
        <w:widowControl w:val="0"/>
        <w:numPr>
          <w:ilvl w:val="0"/>
          <w:numId w:val="6"/>
        </w:numPr>
        <w:tabs>
          <w:tab w:val="left" w:pos="709"/>
          <w:tab w:val="left" w:pos="1060"/>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Conditions/ Restrictions: Do not use in any way as to cause nuisance to those visiting the c</w:t>
      </w:r>
      <w:r w:rsidR="00BF6C0B">
        <w:rPr>
          <w:rFonts w:ascii="Leelawadee" w:eastAsia="Calibri" w:hAnsi="Leelawadee" w:cs="Leelawadee"/>
          <w:sz w:val="20"/>
          <w:szCs w:val="20"/>
        </w:rPr>
        <w:t>emetery</w:t>
      </w:r>
      <w:r w:rsidRPr="00E7163D">
        <w:rPr>
          <w:rFonts w:ascii="Leelawadee" w:eastAsia="Calibri" w:hAnsi="Leelawadee" w:cs="Leelawadee"/>
          <w:sz w:val="20"/>
          <w:szCs w:val="20"/>
        </w:rPr>
        <w:t xml:space="preserve">. </w:t>
      </w:r>
    </w:p>
    <w:p w14:paraId="37F6B97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Continuity: The Employer will not be responsible for the consequences of failure or restriction in supply. </w:t>
      </w:r>
    </w:p>
    <w:p w14:paraId="0F36DDE2" w14:textId="77777777" w:rsidR="00E7163D" w:rsidRPr="00E7163D" w:rsidRDefault="00E7163D" w:rsidP="00E7163D">
      <w:pPr>
        <w:tabs>
          <w:tab w:val="left" w:pos="709"/>
        </w:tabs>
        <w:ind w:right="95"/>
        <w:jc w:val="both"/>
        <w:rPr>
          <w:rFonts w:ascii="Leelawadee" w:eastAsia="Calibri" w:hAnsi="Leelawadee" w:cs="Leelawadee"/>
          <w:sz w:val="20"/>
          <w:szCs w:val="20"/>
        </w:rPr>
      </w:pPr>
    </w:p>
    <w:p w14:paraId="46EAE90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440</w:t>
      </w:r>
      <w:r w:rsidRPr="00E7163D">
        <w:rPr>
          <w:rFonts w:ascii="Leelawadee" w:eastAsia="Calibri" w:hAnsi="Leelawadee" w:cs="Leelawadee"/>
          <w:sz w:val="20"/>
          <w:szCs w:val="20"/>
        </w:rPr>
        <w:tab/>
        <w:t>TELEPHONES</w:t>
      </w:r>
    </w:p>
    <w:p w14:paraId="3CFAF87A"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Direct communication: As soon as practicable after the Date of Possession provide the Contractor's person in charge with a mobile telephone. </w:t>
      </w:r>
    </w:p>
    <w:p w14:paraId="031B43FB"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480B97A0"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550</w:t>
      </w:r>
      <w:r w:rsidRPr="00E7163D">
        <w:rPr>
          <w:rFonts w:ascii="Leelawadee" w:eastAsia="Calibri" w:hAnsi="Leelawadee" w:cs="Leelawadee"/>
          <w:sz w:val="20"/>
          <w:szCs w:val="20"/>
        </w:rPr>
        <w:tab/>
        <w:t>THERMOMETERS</w:t>
      </w:r>
    </w:p>
    <w:p w14:paraId="7FC4ABB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Provide on site and maintain in accurate condition a maximum and minimum thermometer for measuring atmospheric shade temperature, in an approved location. </w:t>
      </w:r>
    </w:p>
    <w:p w14:paraId="36FD87F8"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3755F6F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570</w:t>
      </w:r>
      <w:r w:rsidRPr="00E7163D">
        <w:rPr>
          <w:rFonts w:ascii="Leelawadee" w:eastAsia="Calibri" w:hAnsi="Leelawadee" w:cs="Leelawadee"/>
          <w:sz w:val="20"/>
          <w:szCs w:val="20"/>
        </w:rPr>
        <w:tab/>
        <w:t>PERSONAL PROTECTIVE EQUIPMENT</w:t>
      </w:r>
    </w:p>
    <w:p w14:paraId="77EFE1E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Provide for the sole use of those acting on behalf of the Employer, in sizes to be specified: </w:t>
      </w:r>
    </w:p>
    <w:p w14:paraId="48B95C84" w14:textId="77777777"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Safety helmets to BS EN 397, neither damaged nor time expired. Number required: 4.</w:t>
      </w:r>
    </w:p>
    <w:p w14:paraId="0A1EFD76" w14:textId="77777777"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High visibility waistcoats to BS EN 471 Class 2. Number required: 4. </w:t>
      </w:r>
    </w:p>
    <w:p w14:paraId="61EE529C" w14:textId="77777777"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Safety boots with steel insole and toecap to BS EN ISO 20345. Pairs required: none. </w:t>
      </w:r>
    </w:p>
    <w:p w14:paraId="0EE41419" w14:textId="77777777"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Disposable respirators to BS EN 149.FFP1S. </w:t>
      </w:r>
    </w:p>
    <w:p w14:paraId="5EE3CC5C" w14:textId="77777777"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protection to BS EN 166. </w:t>
      </w:r>
    </w:p>
    <w:p w14:paraId="6423D7FC" w14:textId="6818722E"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Ear protection </w:t>
      </w:r>
      <w:r w:rsidR="003B3039" w:rsidRPr="00E7163D">
        <w:rPr>
          <w:rFonts w:ascii="Leelawadee" w:eastAsia="Calibri" w:hAnsi="Leelawadee" w:cs="Leelawadee"/>
          <w:sz w:val="20"/>
          <w:szCs w:val="20"/>
        </w:rPr>
        <w:t>- muffs</w:t>
      </w:r>
      <w:r w:rsidRPr="00E7163D">
        <w:rPr>
          <w:rFonts w:ascii="Leelawadee" w:eastAsia="Calibri" w:hAnsi="Leelawadee" w:cs="Leelawadee"/>
          <w:sz w:val="20"/>
          <w:szCs w:val="20"/>
        </w:rPr>
        <w:t xml:space="preserve"> to BS EN 352-1, plugs to BS EN 352-2 </w:t>
      </w:r>
    </w:p>
    <w:p w14:paraId="4E21D455" w14:textId="77777777" w:rsidR="00E7163D" w:rsidRPr="00E7163D" w:rsidRDefault="00E7163D" w:rsidP="000733FA">
      <w:pPr>
        <w:widowControl w:val="0"/>
        <w:numPr>
          <w:ilvl w:val="0"/>
          <w:numId w:val="6"/>
        </w:numPr>
        <w:tabs>
          <w:tab w:val="left" w:pos="709"/>
          <w:tab w:val="left" w:pos="1060"/>
          <w:tab w:val="left" w:pos="1395"/>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Hand protection - to BS EN 388, 407, 420 or 511 as appropriate. </w:t>
      </w:r>
    </w:p>
    <w:p w14:paraId="02DBAF67"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40E4B2D2" w14:textId="77777777" w:rsidR="00E7163D" w:rsidRPr="00E7163D" w:rsidRDefault="00E7163D" w:rsidP="00E7163D">
      <w:pPr>
        <w:tabs>
          <w:tab w:val="left" w:pos="709"/>
        </w:tabs>
        <w:ind w:right="95"/>
        <w:jc w:val="both"/>
        <w:rPr>
          <w:rFonts w:ascii="Leelawadee" w:eastAsia="Calibri" w:hAnsi="Leelawadee" w:cs="Leelawadee"/>
          <w:bCs/>
          <w:sz w:val="28"/>
          <w:szCs w:val="20"/>
        </w:rPr>
        <w:sectPr w:rsidR="00E7163D" w:rsidRPr="00E7163D" w:rsidSect="00E7163D">
          <w:headerReference w:type="default" r:id="rId27"/>
          <w:pgSz w:w="11906" w:h="16838"/>
          <w:pgMar w:top="1560" w:right="1700" w:bottom="567" w:left="1440" w:header="847" w:footer="861" w:gutter="0"/>
          <w:cols w:space="708"/>
          <w:docGrid w:linePitch="360"/>
        </w:sectPr>
      </w:pPr>
    </w:p>
    <w:p w14:paraId="20AD092C" w14:textId="7D3B7385"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lastRenderedPageBreak/>
        <w:t xml:space="preserve">A37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OPERATION/ MAINTENANCE OF THE FINISHED WORKS</w:t>
      </w:r>
    </w:p>
    <w:p w14:paraId="2945902A" w14:textId="77777777" w:rsidR="00E7163D" w:rsidRPr="00E7163D" w:rsidRDefault="00E7163D" w:rsidP="00E7163D">
      <w:pPr>
        <w:tabs>
          <w:tab w:val="left" w:pos="709"/>
        </w:tabs>
        <w:ind w:right="95"/>
        <w:jc w:val="both"/>
        <w:rPr>
          <w:rFonts w:ascii="Leelawadee" w:eastAsia="Calibri" w:hAnsi="Leelawadee" w:cs="Leelawadee"/>
          <w:sz w:val="18"/>
          <w:szCs w:val="20"/>
        </w:rPr>
      </w:pPr>
      <w:r w:rsidRPr="00E7163D">
        <w:rPr>
          <w:rFonts w:ascii="Leelawadee" w:eastAsia="Calibri" w:hAnsi="Leelawadee" w:cs="Leelawadee"/>
          <w:sz w:val="20"/>
          <w:szCs w:val="20"/>
        </w:rPr>
        <w:tab/>
      </w:r>
    </w:p>
    <w:p w14:paraId="6CB8510E"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bCs/>
          <w:sz w:val="20"/>
          <w:szCs w:val="20"/>
        </w:rPr>
      </w:pPr>
      <w:r w:rsidRPr="00E7163D">
        <w:rPr>
          <w:rFonts w:ascii="Leelawadee" w:eastAsia="Calibri" w:hAnsi="Leelawadee" w:cs="Leelawadee"/>
          <w:bCs/>
          <w:sz w:val="22"/>
          <w:szCs w:val="20"/>
        </w:rPr>
        <w:tab/>
        <w:t>GENERALLY</w:t>
      </w:r>
    </w:p>
    <w:p w14:paraId="760A6FF5"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THE BUILDING MANUAL</w:t>
      </w:r>
    </w:p>
    <w:p w14:paraId="0975FD2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Responsibility: The Contractor</w:t>
      </w:r>
    </w:p>
    <w:p w14:paraId="0E7E3B8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Content: Obtain and provide comprehensive information for owners and users of the completed Works. Include an overview of the main design principles and describe key components and systems within the finished Works, so affording a complete understanding of the Works, including all buildings and their systems to enable efficient and safe operation and maintenance. </w:t>
      </w:r>
    </w:p>
    <w:p w14:paraId="1BBD9863" w14:textId="4C74A0AA"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Specific requirements: As built drawings for stonework repairs</w:t>
      </w:r>
      <w:r w:rsidR="008C6FA8">
        <w:rPr>
          <w:rFonts w:ascii="Leelawadee" w:eastAsia="Calibri" w:hAnsi="Leelawadee" w:cs="Leelawadee"/>
          <w:sz w:val="20"/>
          <w:szCs w:val="20"/>
        </w:rPr>
        <w:t xml:space="preserve"> and any other repairs</w:t>
      </w:r>
      <w:r w:rsidR="004A254E">
        <w:rPr>
          <w:rFonts w:ascii="Leelawadee" w:eastAsia="Calibri" w:hAnsi="Leelawadee" w:cs="Leelawadee"/>
          <w:sz w:val="20"/>
          <w:szCs w:val="20"/>
        </w:rPr>
        <w:t xml:space="preserve"> varying from the contract drawings</w:t>
      </w:r>
      <w:r w:rsidRPr="00E7163D">
        <w:rPr>
          <w:rFonts w:ascii="Leelawadee" w:eastAsia="Calibri" w:hAnsi="Leelawadee" w:cs="Leelawadee"/>
          <w:sz w:val="20"/>
          <w:szCs w:val="20"/>
        </w:rPr>
        <w:t xml:space="preserve">. </w:t>
      </w:r>
    </w:p>
    <w:p w14:paraId="538BBD3E"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Format: Electronic copy to architect and CDM-C for comment prior to issue and final electronic and hard copy to client. </w:t>
      </w:r>
    </w:p>
    <w:p w14:paraId="32E7E4F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Number of copies: 1.</w:t>
      </w:r>
    </w:p>
    <w:p w14:paraId="0547B1B9" w14:textId="1562BF82"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Delivery </w:t>
      </w:r>
      <w:r w:rsidR="00F83395" w:rsidRPr="00E7163D">
        <w:rPr>
          <w:rFonts w:ascii="Leelawadee" w:eastAsia="Calibri" w:hAnsi="Leelawadee" w:cs="Leelawadee"/>
          <w:sz w:val="20"/>
          <w:szCs w:val="20"/>
        </w:rPr>
        <w:t>to</w:t>
      </w:r>
      <w:r w:rsidRPr="00E7163D">
        <w:rPr>
          <w:rFonts w:ascii="Leelawadee" w:eastAsia="Calibri" w:hAnsi="Leelawadee" w:cs="Leelawadee"/>
          <w:sz w:val="20"/>
          <w:szCs w:val="20"/>
        </w:rPr>
        <w:t xml:space="preserve"> client: 2 weeks prior to the issue of the Practical Completion Certificate. </w:t>
      </w:r>
    </w:p>
    <w:p w14:paraId="2A79BF7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1BB2964A"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115</w:t>
      </w:r>
      <w:r w:rsidRPr="00E7163D">
        <w:rPr>
          <w:rFonts w:ascii="Leelawadee" w:eastAsia="Calibri" w:hAnsi="Leelawadee" w:cs="Leelawadee"/>
          <w:sz w:val="20"/>
          <w:szCs w:val="20"/>
        </w:rPr>
        <w:tab/>
        <w:t>THE HEALTH AND SAFETY FILE</w:t>
      </w:r>
    </w:p>
    <w:p w14:paraId="2D3C63DC"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Responsibility: </w:t>
      </w:r>
      <w:r w:rsidR="00703307">
        <w:rPr>
          <w:rFonts w:ascii="Leelawadee" w:eastAsia="Calibri" w:hAnsi="Leelawadee" w:cs="Leelawadee"/>
          <w:sz w:val="20"/>
          <w:szCs w:val="20"/>
        </w:rPr>
        <w:t>T</w:t>
      </w:r>
      <w:r w:rsidRPr="00E7163D">
        <w:rPr>
          <w:rFonts w:ascii="Leelawadee" w:eastAsia="Calibri" w:hAnsi="Leelawadee" w:cs="Leelawadee"/>
          <w:sz w:val="20"/>
          <w:szCs w:val="20"/>
        </w:rPr>
        <w:t xml:space="preserve">he </w:t>
      </w:r>
      <w:r w:rsidR="00703307">
        <w:rPr>
          <w:rFonts w:ascii="Leelawadee" w:eastAsia="Calibri" w:hAnsi="Leelawadee" w:cs="Leelawadee"/>
          <w:sz w:val="20"/>
          <w:szCs w:val="20"/>
        </w:rPr>
        <w:t>contractor</w:t>
      </w:r>
      <w:r w:rsidRPr="00E7163D">
        <w:rPr>
          <w:rFonts w:ascii="Leelawadee" w:eastAsia="Calibri" w:hAnsi="Leelawadee" w:cs="Leelawadee"/>
          <w:sz w:val="20"/>
          <w:szCs w:val="20"/>
        </w:rPr>
        <w:t xml:space="preserve">. </w:t>
      </w:r>
    </w:p>
    <w:p w14:paraId="00CFB3A3"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Content: Obtain and provide the following information: Description of work carried out. </w:t>
      </w:r>
    </w:p>
    <w:p w14:paraId="3B2B16F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Any residual hazards, features which are concealed, hazardous materials used.</w:t>
      </w:r>
    </w:p>
    <w:p w14:paraId="7F1D7FC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Format: Electronic and one hard copy upon acceptance.</w:t>
      </w:r>
    </w:p>
    <w:p w14:paraId="29BD31B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Delivery to: </w:t>
      </w:r>
      <w:r w:rsidR="007502CF">
        <w:rPr>
          <w:rFonts w:ascii="Leelawadee" w:eastAsia="Calibri" w:hAnsi="Leelawadee" w:cs="Leelawadee"/>
          <w:sz w:val="20"/>
          <w:szCs w:val="20"/>
        </w:rPr>
        <w:t>Principal Designer</w:t>
      </w:r>
      <w:r w:rsidRPr="00E7163D">
        <w:rPr>
          <w:rFonts w:ascii="Leelawadee" w:eastAsia="Calibri" w:hAnsi="Leelawadee" w:cs="Leelawadee"/>
          <w:sz w:val="20"/>
          <w:szCs w:val="20"/>
        </w:rPr>
        <w:t xml:space="preserve"> By (date): 2 weeks prior to the issue of the Practical Completion Certificate. </w:t>
      </w:r>
    </w:p>
    <w:p w14:paraId="5A283921"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54247B0F"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155A</w:t>
      </w:r>
      <w:r w:rsidRPr="00E7163D">
        <w:rPr>
          <w:rFonts w:ascii="Leelawadee" w:eastAsia="Calibri" w:hAnsi="Leelawadee" w:cs="Leelawadee"/>
          <w:sz w:val="20"/>
          <w:szCs w:val="20"/>
        </w:rPr>
        <w:tab/>
        <w:t>CONTENT OF THE BUILDING MANUAL</w:t>
      </w:r>
      <w:r w:rsidR="007502CF">
        <w:rPr>
          <w:rFonts w:ascii="Leelawadee" w:eastAsia="Calibri" w:hAnsi="Leelawadee" w:cs="Leelawadee"/>
          <w:sz w:val="20"/>
          <w:szCs w:val="20"/>
        </w:rPr>
        <w:t xml:space="preserve"> TO BE PROVIDED BY THE CONTRACTOR</w:t>
      </w:r>
    </w:p>
    <w:p w14:paraId="1691C0A6"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Details of the property, the parties, operational requirements and constraints of a general nature. </w:t>
      </w:r>
    </w:p>
    <w:p w14:paraId="70985DBE" w14:textId="77777777" w:rsidR="00450561" w:rsidRPr="00E7163D" w:rsidRDefault="00450561"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As-built drawings: Ensure that changes to the work as tendered are recorded on site drawings to reflect variations as instructed by the architect, in a clear manner and legible manner. The original set is to form an annex to the Manual. </w:t>
      </w:r>
    </w:p>
    <w:p w14:paraId="20514021" w14:textId="77777777" w:rsidR="007502CF" w:rsidRDefault="007502CF"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Photographs: Record photographs taken during the work as clause</w:t>
      </w:r>
      <w:r w:rsidRPr="00E7163D">
        <w:rPr>
          <w:rFonts w:ascii="Leelawadee" w:eastAsia="Calibri" w:hAnsi="Leelawadee" w:cs="Leelawadee"/>
          <w:sz w:val="20"/>
          <w:szCs w:val="20"/>
        </w:rPr>
        <w:t xml:space="preserve"> </w:t>
      </w:r>
      <w:r w:rsidR="009C398A">
        <w:rPr>
          <w:rFonts w:ascii="Leelawadee" w:eastAsia="Calibri" w:hAnsi="Leelawadee" w:cs="Leelawadee"/>
          <w:sz w:val="20"/>
          <w:szCs w:val="20"/>
        </w:rPr>
        <w:t>A32/280.</w:t>
      </w:r>
    </w:p>
    <w:p w14:paraId="68160070" w14:textId="77777777" w:rsidR="00D94AC8" w:rsidRDefault="00D94AC8"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D94AC8">
        <w:rPr>
          <w:rFonts w:ascii="Leelawadee" w:eastAsia="Calibri" w:hAnsi="Leelawadee" w:cs="Leelawadee"/>
          <w:sz w:val="20"/>
          <w:szCs w:val="20"/>
          <w:lang w:val="en-US"/>
        </w:rPr>
        <w:t>Submit copy of record drawings and photos 1 week before Practical Completion. This is a pre-requisite for issue of the Practical Completion Certificate. Allow for comments from the architect, updating/revising and/or additions to the record and re-submission incorporating comments.</w:t>
      </w:r>
    </w:p>
    <w:p w14:paraId="2F1BA95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Building fabric: Design criteria, maintenance details, product details, including details of all mortar mixes and environmental and trafficking conditions. </w:t>
      </w:r>
    </w:p>
    <w:p w14:paraId="533C7AF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Building services: Description and operation of systems, diagrammatic drawings, record drawings, identification of services, product details, equipment settings, maintenance schedules, consumable items, spares and emergency procedures. </w:t>
      </w:r>
    </w:p>
    <w:p w14:paraId="524577EB"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Documentation: Guarantees, warranties, maintenance agreements, test certificates and reports. </w:t>
      </w:r>
    </w:p>
    <w:p w14:paraId="4E1662B0" w14:textId="77777777" w:rsidR="00E7163D" w:rsidRPr="00E7163D" w:rsidRDefault="00E7163D" w:rsidP="00E7163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4BD4DE7E"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160A</w:t>
      </w:r>
      <w:r w:rsidRPr="00E7163D">
        <w:rPr>
          <w:rFonts w:ascii="Leelawadee" w:eastAsia="Calibri" w:hAnsi="Leelawadee" w:cs="Leelawadee"/>
          <w:sz w:val="20"/>
          <w:szCs w:val="20"/>
        </w:rPr>
        <w:tab/>
        <w:t>PRESENTATION OF BUILDING MANUAL</w:t>
      </w:r>
    </w:p>
    <w:p w14:paraId="40685879" w14:textId="77777777" w:rsid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Format:</w:t>
      </w:r>
      <w:r w:rsidR="009C398A">
        <w:rPr>
          <w:rFonts w:ascii="Leelawadee" w:eastAsia="Calibri" w:hAnsi="Leelawadee" w:cs="Leelawadee"/>
          <w:sz w:val="20"/>
          <w:szCs w:val="20"/>
        </w:rPr>
        <w:t xml:space="preserve"> Hard copy,</w:t>
      </w:r>
      <w:r w:rsidRPr="00E7163D">
        <w:rPr>
          <w:rFonts w:ascii="Leelawadee" w:eastAsia="Calibri" w:hAnsi="Leelawadee" w:cs="Leelawadee"/>
          <w:sz w:val="20"/>
          <w:szCs w:val="20"/>
        </w:rPr>
        <w:t xml:space="preserve"> A4 size, loose leaf, ring binder with hard cover, indexed, divided </w:t>
      </w:r>
      <w:r w:rsidR="009C398A">
        <w:rPr>
          <w:rFonts w:ascii="Leelawadee" w:eastAsia="Calibri" w:hAnsi="Leelawadee" w:cs="Leelawadee"/>
          <w:sz w:val="20"/>
          <w:szCs w:val="20"/>
        </w:rPr>
        <w:t>and appropriately cover titled for submission to the client.</w:t>
      </w:r>
    </w:p>
    <w:p w14:paraId="7E16E57B" w14:textId="77777777" w:rsidR="009C398A" w:rsidRPr="00E7163D" w:rsidRDefault="009C398A"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Pr>
          <w:rFonts w:ascii="Leelawadee" w:eastAsia="Calibri" w:hAnsi="Leelawadee" w:cs="Leelawadee"/>
          <w:sz w:val="20"/>
          <w:szCs w:val="20"/>
        </w:rPr>
        <w:t>Electronic copy for submission to the client and architect.</w:t>
      </w:r>
    </w:p>
    <w:p w14:paraId="4F6EA37B"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sectPr w:rsidR="00E7163D" w:rsidRPr="00E7163D" w:rsidSect="00E7163D">
          <w:headerReference w:type="default" r:id="rId28"/>
          <w:pgSz w:w="11906" w:h="16838"/>
          <w:pgMar w:top="1560" w:right="1700" w:bottom="567" w:left="1440" w:header="847" w:footer="861" w:gutter="0"/>
          <w:cols w:space="708"/>
          <w:docGrid w:linePitch="360"/>
        </w:sectPr>
      </w:pPr>
    </w:p>
    <w:p w14:paraId="62829301"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464E67BA" w14:textId="713F99B1"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t xml:space="preserve">A40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CONTRACTOR'S GENERAL COST ITEMS: MANAGEMENT &amp; STAFF</w:t>
      </w:r>
    </w:p>
    <w:p w14:paraId="48EE26A8"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      MANAGEMENT AND STAFF</w:t>
      </w:r>
    </w:p>
    <w:p w14:paraId="734DDDEF"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Cost significant items: Site Foreman. </w:t>
      </w:r>
    </w:p>
    <w:p w14:paraId="0D48110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20C25FD0" w14:textId="2FF81150" w:rsidR="00E7163D" w:rsidRPr="00E7163D" w:rsidRDefault="00E7163D" w:rsidP="00E7163D">
      <w:pPr>
        <w:tabs>
          <w:tab w:val="left" w:pos="709"/>
        </w:tabs>
        <w:ind w:right="95"/>
        <w:jc w:val="both"/>
        <w:rPr>
          <w:rFonts w:ascii="Leelawadee" w:eastAsia="Calibri" w:hAnsi="Leelawadee" w:cs="Leelawadee"/>
          <w:bCs/>
          <w:sz w:val="28"/>
          <w:szCs w:val="20"/>
        </w:rPr>
      </w:pPr>
      <w:r w:rsidRPr="00E7163D">
        <w:rPr>
          <w:rFonts w:ascii="Leelawadee" w:eastAsia="Calibri" w:hAnsi="Leelawadee" w:cs="Leelawadee"/>
          <w:bCs/>
          <w:sz w:val="26"/>
          <w:szCs w:val="26"/>
        </w:rPr>
        <w:t xml:space="preserve">A41 </w:t>
      </w:r>
      <w:r w:rsidR="00BF6C0B">
        <w:rPr>
          <w:rFonts w:ascii="Leelawadee" w:eastAsia="Calibri" w:hAnsi="Leelawadee" w:cs="Leelawadee"/>
          <w:bCs/>
          <w:sz w:val="26"/>
          <w:szCs w:val="26"/>
        </w:rPr>
        <w:tab/>
      </w:r>
      <w:r w:rsidRPr="00E7163D">
        <w:rPr>
          <w:rFonts w:ascii="Leelawadee" w:eastAsia="Calibri" w:hAnsi="Leelawadee" w:cs="Leelawadee"/>
          <w:bCs/>
          <w:sz w:val="26"/>
          <w:szCs w:val="26"/>
        </w:rPr>
        <w:t>CONTRACTOR'S GENERAL COST ITEMS: SITE ACCOMMODATION</w:t>
      </w:r>
    </w:p>
    <w:p w14:paraId="5BE2645C"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SITE ACCOMMODATION</w:t>
      </w:r>
    </w:p>
    <w:p w14:paraId="1731074C" w14:textId="49D053C6"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Details: Site accommodation required or made/ not made available by the Employer: See clause A36/</w:t>
      </w:r>
      <w:r w:rsidR="00BF6C0B">
        <w:rPr>
          <w:rFonts w:ascii="Leelawadee" w:eastAsia="Calibri" w:hAnsi="Leelawadee" w:cs="Leelawadee"/>
          <w:sz w:val="20"/>
          <w:szCs w:val="20"/>
        </w:rPr>
        <w:t>21</w:t>
      </w:r>
      <w:r w:rsidRPr="00E7163D">
        <w:rPr>
          <w:rFonts w:ascii="Leelawadee" w:eastAsia="Calibri" w:hAnsi="Leelawadee" w:cs="Leelawadee"/>
          <w:sz w:val="20"/>
          <w:szCs w:val="20"/>
        </w:rPr>
        <w:t xml:space="preserve">0. </w:t>
      </w:r>
    </w:p>
    <w:p w14:paraId="4EF1BB56" w14:textId="3839A892"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Cost significant items: Rest Room, Toilet and storage container</w:t>
      </w:r>
      <w:r w:rsidR="00B3144D">
        <w:rPr>
          <w:rFonts w:ascii="Leelawadee" w:eastAsia="Calibri" w:hAnsi="Leelawadee" w:cs="Leelawadee"/>
          <w:sz w:val="20"/>
          <w:szCs w:val="20"/>
        </w:rPr>
        <w:t xml:space="preserve"> as A36/231</w:t>
      </w:r>
      <w:r w:rsidRPr="00E7163D">
        <w:rPr>
          <w:rFonts w:ascii="Leelawadee" w:eastAsia="Calibri" w:hAnsi="Leelawadee" w:cs="Leelawadee"/>
          <w:sz w:val="20"/>
          <w:szCs w:val="20"/>
        </w:rPr>
        <w:t>.</w:t>
      </w:r>
    </w:p>
    <w:p w14:paraId="2AACAC15" w14:textId="77777777" w:rsidR="00E7163D" w:rsidRPr="00E7163D" w:rsidRDefault="00E7163D" w:rsidP="00E7163D">
      <w:pPr>
        <w:tabs>
          <w:tab w:val="left" w:pos="709"/>
        </w:tabs>
        <w:ind w:right="95"/>
        <w:jc w:val="both"/>
        <w:rPr>
          <w:rFonts w:ascii="Leelawadee" w:eastAsia="Calibri" w:hAnsi="Leelawadee" w:cs="Leelawadee"/>
          <w:bCs/>
          <w:sz w:val="20"/>
          <w:szCs w:val="20"/>
        </w:rPr>
      </w:pPr>
    </w:p>
    <w:p w14:paraId="3D52734D" w14:textId="5ABD0732" w:rsidR="00E7163D" w:rsidRPr="00E7163D" w:rsidRDefault="00E7163D" w:rsidP="00E7163D">
      <w:pPr>
        <w:tabs>
          <w:tab w:val="left" w:pos="709"/>
        </w:tabs>
        <w:ind w:right="95"/>
        <w:jc w:val="both"/>
        <w:rPr>
          <w:rFonts w:ascii="Leelawadee" w:eastAsia="Calibri" w:hAnsi="Leelawadee" w:cs="Leelawadee"/>
          <w:bCs/>
          <w:sz w:val="26"/>
          <w:szCs w:val="26"/>
        </w:rPr>
      </w:pPr>
      <w:r w:rsidRPr="00E7163D">
        <w:rPr>
          <w:rFonts w:ascii="Leelawadee" w:eastAsia="Calibri" w:hAnsi="Leelawadee" w:cs="Leelawadee"/>
          <w:bCs/>
          <w:sz w:val="26"/>
          <w:szCs w:val="26"/>
        </w:rPr>
        <w:t xml:space="preserve">A42 </w:t>
      </w:r>
      <w:r w:rsidR="00BF6C0B">
        <w:rPr>
          <w:rFonts w:ascii="Leelawadee" w:eastAsia="Calibri" w:hAnsi="Leelawadee" w:cs="Leelawadee"/>
          <w:bCs/>
          <w:sz w:val="26"/>
          <w:szCs w:val="26"/>
        </w:rPr>
        <w:tab/>
      </w:r>
      <w:r w:rsidRPr="00E7163D">
        <w:rPr>
          <w:rFonts w:ascii="Leelawadee" w:eastAsia="Calibri" w:hAnsi="Leelawadee" w:cs="Leelawadee"/>
          <w:bCs/>
          <w:sz w:val="26"/>
          <w:szCs w:val="26"/>
        </w:rPr>
        <w:t>CONTRACTOR'S GENERAL COST ITEMS: SERVICES &amp; FACILITIES</w:t>
      </w:r>
    </w:p>
    <w:p w14:paraId="1F1E2A5D"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SERVICES AND FACILITIES</w:t>
      </w:r>
    </w:p>
    <w:p w14:paraId="634C000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Details: Services or facilities required or made/ not made available by the Employer</w:t>
      </w:r>
      <w:r w:rsidR="00450561">
        <w:rPr>
          <w:rFonts w:ascii="Leelawadee" w:eastAsia="Calibri" w:hAnsi="Leelawadee" w:cs="Leelawadee"/>
          <w:sz w:val="20"/>
          <w:szCs w:val="20"/>
        </w:rPr>
        <w:t>.</w:t>
      </w:r>
    </w:p>
    <w:p w14:paraId="75A93ED7"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Cost significant items: Hot water and washing facilities in Rest Room. </w:t>
      </w:r>
    </w:p>
    <w:p w14:paraId="78DCB071"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4569E672" w14:textId="20CA00E7" w:rsidR="00E7163D" w:rsidRPr="00E7163D" w:rsidRDefault="00E7163D" w:rsidP="00E7163D">
      <w:pPr>
        <w:tabs>
          <w:tab w:val="left" w:pos="709"/>
        </w:tabs>
        <w:ind w:right="95"/>
        <w:jc w:val="both"/>
        <w:rPr>
          <w:rFonts w:ascii="Leelawadee" w:eastAsia="Calibri" w:hAnsi="Leelawadee" w:cs="Leelawadee"/>
          <w:bCs/>
          <w:sz w:val="26"/>
          <w:szCs w:val="26"/>
        </w:rPr>
      </w:pPr>
      <w:r w:rsidRPr="00E7163D">
        <w:rPr>
          <w:rFonts w:ascii="Leelawadee" w:eastAsia="Calibri" w:hAnsi="Leelawadee" w:cs="Leelawadee"/>
          <w:bCs/>
          <w:sz w:val="26"/>
          <w:szCs w:val="26"/>
        </w:rPr>
        <w:t xml:space="preserve">A43 </w:t>
      </w:r>
      <w:r w:rsidR="00BF6C0B">
        <w:rPr>
          <w:rFonts w:ascii="Leelawadee" w:eastAsia="Calibri" w:hAnsi="Leelawadee" w:cs="Leelawadee"/>
          <w:bCs/>
          <w:sz w:val="26"/>
          <w:szCs w:val="26"/>
        </w:rPr>
        <w:tab/>
      </w:r>
      <w:r w:rsidRPr="00E7163D">
        <w:rPr>
          <w:rFonts w:ascii="Leelawadee" w:eastAsia="Calibri" w:hAnsi="Leelawadee" w:cs="Leelawadee"/>
          <w:bCs/>
          <w:sz w:val="26"/>
          <w:szCs w:val="26"/>
        </w:rPr>
        <w:t>CONTRACTOR'S GENERAL COST ITEMS: MECHANICAL PLANT</w:t>
      </w:r>
    </w:p>
    <w:p w14:paraId="0ABA85F3"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MECHANICAL PLANT</w:t>
      </w:r>
    </w:p>
    <w:p w14:paraId="30B1694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bCs/>
          <w:sz w:val="20"/>
          <w:szCs w:val="20"/>
        </w:rPr>
      </w:pPr>
      <w:r w:rsidRPr="00E7163D">
        <w:rPr>
          <w:rFonts w:ascii="Leelawadee" w:eastAsia="Calibri" w:hAnsi="Leelawadee" w:cs="Leelawadee"/>
          <w:sz w:val="20"/>
          <w:szCs w:val="20"/>
        </w:rPr>
        <w:t xml:space="preserve">Cost significant items: Hoist </w:t>
      </w:r>
    </w:p>
    <w:p w14:paraId="2120DD3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bCs/>
          <w:sz w:val="20"/>
          <w:szCs w:val="20"/>
        </w:rPr>
      </w:pPr>
    </w:p>
    <w:p w14:paraId="04D3CD65" w14:textId="00915B70" w:rsidR="00E7163D" w:rsidRPr="00E7163D" w:rsidRDefault="00E7163D" w:rsidP="00E7163D">
      <w:pPr>
        <w:tabs>
          <w:tab w:val="left" w:pos="709"/>
        </w:tabs>
        <w:ind w:right="95"/>
        <w:jc w:val="both"/>
        <w:rPr>
          <w:rFonts w:ascii="Leelawadee" w:eastAsia="Calibri" w:hAnsi="Leelawadee" w:cs="Leelawadee"/>
          <w:bCs/>
          <w:sz w:val="26"/>
          <w:szCs w:val="26"/>
        </w:rPr>
      </w:pPr>
      <w:r w:rsidRPr="00E7163D">
        <w:rPr>
          <w:rFonts w:ascii="Leelawadee" w:eastAsia="Calibri" w:hAnsi="Leelawadee" w:cs="Leelawadee"/>
          <w:bCs/>
          <w:sz w:val="26"/>
          <w:szCs w:val="26"/>
        </w:rPr>
        <w:t xml:space="preserve">A44 </w:t>
      </w:r>
      <w:r w:rsidR="00BF6C0B">
        <w:rPr>
          <w:rFonts w:ascii="Leelawadee" w:eastAsia="Calibri" w:hAnsi="Leelawadee" w:cs="Leelawadee"/>
          <w:bCs/>
          <w:sz w:val="26"/>
          <w:szCs w:val="26"/>
        </w:rPr>
        <w:tab/>
      </w:r>
      <w:r w:rsidRPr="00E7163D">
        <w:rPr>
          <w:rFonts w:ascii="Leelawadee" w:eastAsia="Calibri" w:hAnsi="Leelawadee" w:cs="Leelawadee"/>
          <w:bCs/>
          <w:sz w:val="26"/>
          <w:szCs w:val="26"/>
        </w:rPr>
        <w:t>CONTRACTOR'S GENERAL COST ITEMS: TEMPORARY WORKS</w:t>
      </w:r>
    </w:p>
    <w:p w14:paraId="4C7B4E91"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110</w:t>
      </w:r>
      <w:r w:rsidRPr="00E7163D">
        <w:rPr>
          <w:rFonts w:ascii="Leelawadee" w:eastAsia="Calibri" w:hAnsi="Leelawadee" w:cs="Leelawadee"/>
          <w:sz w:val="20"/>
          <w:szCs w:val="20"/>
        </w:rPr>
        <w:tab/>
        <w:t>TEMPORARY WORKS</w:t>
      </w:r>
    </w:p>
    <w:p w14:paraId="3181F754"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Details: Temporary works required or made/ not made available by the Employer: See section A36. </w:t>
      </w:r>
    </w:p>
    <w:p w14:paraId="61FA2582"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Cost significant items: Scaffold and Temporary Works as described in Section A36.</w:t>
      </w:r>
    </w:p>
    <w:p w14:paraId="547DDDD1" w14:textId="77777777" w:rsidR="00E7163D" w:rsidRPr="00E7163D" w:rsidRDefault="00E7163D" w:rsidP="00E7163D">
      <w:pPr>
        <w:widowControl w:val="0"/>
        <w:tabs>
          <w:tab w:val="left" w:pos="709"/>
        </w:tabs>
        <w:autoSpaceDE w:val="0"/>
        <w:autoSpaceDN w:val="0"/>
        <w:adjustRightInd w:val="0"/>
        <w:ind w:right="95"/>
        <w:jc w:val="both"/>
        <w:rPr>
          <w:rFonts w:ascii="Leelawadee" w:eastAsia="Calibri" w:hAnsi="Leelawadee" w:cs="Leelawadee"/>
          <w:sz w:val="20"/>
          <w:szCs w:val="20"/>
        </w:rPr>
      </w:pPr>
    </w:p>
    <w:p w14:paraId="7BB382D9" w14:textId="77777777" w:rsidR="00E7163D" w:rsidRDefault="00E7163D" w:rsidP="00E7163D">
      <w:pPr>
        <w:widowControl w:val="0"/>
        <w:tabs>
          <w:tab w:val="left" w:pos="709"/>
        </w:tabs>
        <w:autoSpaceDE w:val="0"/>
        <w:autoSpaceDN w:val="0"/>
        <w:adjustRightInd w:val="0"/>
        <w:ind w:right="95"/>
        <w:jc w:val="both"/>
        <w:rPr>
          <w:rFonts w:ascii="Leelawadee" w:eastAsia="Calibri" w:hAnsi="Leelawadee" w:cs="Leelawadee"/>
          <w:sz w:val="20"/>
          <w:szCs w:val="20"/>
        </w:rPr>
      </w:pPr>
    </w:p>
    <w:p w14:paraId="72EC6084" w14:textId="77777777" w:rsidR="00BF6C0B" w:rsidRPr="00E7163D" w:rsidRDefault="00BF6C0B" w:rsidP="00E7163D">
      <w:pPr>
        <w:widowControl w:val="0"/>
        <w:tabs>
          <w:tab w:val="left" w:pos="709"/>
        </w:tabs>
        <w:autoSpaceDE w:val="0"/>
        <w:autoSpaceDN w:val="0"/>
        <w:adjustRightInd w:val="0"/>
        <w:ind w:right="95"/>
        <w:jc w:val="both"/>
        <w:rPr>
          <w:rFonts w:ascii="Leelawadee" w:eastAsia="Calibri" w:hAnsi="Leelawadee" w:cs="Leelawadee"/>
          <w:sz w:val="20"/>
          <w:szCs w:val="20"/>
        </w:rPr>
      </w:pPr>
    </w:p>
    <w:p w14:paraId="30AFBC90" w14:textId="636D9008" w:rsidR="00E7163D" w:rsidRPr="001A5621" w:rsidRDefault="00E7163D" w:rsidP="001A5621">
      <w:pPr>
        <w:keepNext/>
        <w:keepLines/>
        <w:ind w:left="680" w:right="62" w:hanging="680"/>
        <w:jc w:val="both"/>
        <w:outlineLvl w:val="0"/>
        <w:rPr>
          <w:rFonts w:ascii="Leelawadee" w:eastAsiaTheme="majorEastAsia" w:hAnsi="Leelawadee" w:cs="Leelawadee"/>
          <w:bCs/>
          <w:sz w:val="28"/>
          <w:szCs w:val="28"/>
          <w:lang w:eastAsia="en-GB"/>
        </w:rPr>
      </w:pPr>
      <w:r w:rsidRPr="001A5621">
        <w:rPr>
          <w:rFonts w:ascii="Leelawadee" w:eastAsiaTheme="majorEastAsia" w:hAnsi="Leelawadee" w:cs="Leelawadee"/>
          <w:bCs/>
          <w:sz w:val="28"/>
          <w:szCs w:val="28"/>
          <w:lang w:eastAsia="en-GB"/>
        </w:rPr>
        <w:t xml:space="preserve">A54 </w:t>
      </w:r>
      <w:r w:rsidR="00BF6C0B">
        <w:rPr>
          <w:rFonts w:ascii="Leelawadee" w:eastAsiaTheme="majorEastAsia" w:hAnsi="Leelawadee" w:cs="Leelawadee"/>
          <w:bCs/>
          <w:sz w:val="28"/>
          <w:szCs w:val="28"/>
          <w:lang w:eastAsia="en-GB"/>
        </w:rPr>
        <w:tab/>
      </w:r>
      <w:r w:rsidRPr="001A5621">
        <w:rPr>
          <w:rFonts w:ascii="Leelawadee" w:eastAsiaTheme="majorEastAsia" w:hAnsi="Leelawadee" w:cs="Leelawadee"/>
          <w:bCs/>
          <w:sz w:val="28"/>
          <w:szCs w:val="28"/>
          <w:lang w:eastAsia="en-GB"/>
        </w:rPr>
        <w:t>PROVISIONAL WORK/ ITEMS</w:t>
      </w:r>
    </w:p>
    <w:p w14:paraId="60E1B25B" w14:textId="55AE3D72"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100</w:t>
      </w:r>
      <w:r w:rsidRPr="00E7163D">
        <w:rPr>
          <w:rFonts w:ascii="Leelawadee" w:eastAsia="Calibri" w:hAnsi="Leelawadee" w:cs="Leelawadee"/>
          <w:sz w:val="20"/>
          <w:szCs w:val="20"/>
        </w:rPr>
        <w:tab/>
        <w:t xml:space="preserve">PROVISIONAL SUMS FOR DEFINED WORK </w:t>
      </w:r>
    </w:p>
    <w:p w14:paraId="4D84494A" w14:textId="1EA6E9B1"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Item: </w:t>
      </w:r>
      <w:r w:rsidR="00B3144D">
        <w:rPr>
          <w:rFonts w:ascii="Leelawadee" w:eastAsia="Calibri" w:hAnsi="Leelawadee" w:cs="Leelawadee"/>
          <w:sz w:val="20"/>
          <w:szCs w:val="20"/>
        </w:rPr>
        <w:t>Timber</w:t>
      </w:r>
      <w:r w:rsidRPr="00E7163D">
        <w:rPr>
          <w:rFonts w:ascii="Leelawadee" w:eastAsia="Calibri" w:hAnsi="Leelawadee" w:cs="Leelawadee"/>
          <w:sz w:val="20"/>
          <w:szCs w:val="20"/>
        </w:rPr>
        <w:t xml:space="preserve"> repair.</w:t>
      </w:r>
    </w:p>
    <w:p w14:paraId="66FC7BDD" w14:textId="58F17881"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Description of work: </w:t>
      </w:r>
      <w:r w:rsidR="00B3144D">
        <w:rPr>
          <w:rFonts w:ascii="Leelawadee" w:eastAsia="Calibri" w:hAnsi="Leelawadee" w:cs="Leelawadee"/>
          <w:sz w:val="20"/>
          <w:szCs w:val="20"/>
        </w:rPr>
        <w:t>Additional replacement of roof boarding and to timber framed side panels</w:t>
      </w:r>
      <w:r w:rsidRPr="00E7163D">
        <w:rPr>
          <w:rFonts w:ascii="Leelawadee" w:eastAsia="Calibri" w:hAnsi="Leelawadee" w:cs="Leelawadee"/>
          <w:sz w:val="20"/>
          <w:szCs w:val="20"/>
        </w:rPr>
        <w:t xml:space="preserve">. </w:t>
      </w:r>
    </w:p>
    <w:p w14:paraId="7F28C145" w14:textId="62CFB70C"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Provisional Sums: Include £</w:t>
      </w:r>
      <w:r w:rsidR="00B3144D">
        <w:rPr>
          <w:rFonts w:ascii="Leelawadee" w:eastAsia="Calibri" w:hAnsi="Leelawadee" w:cs="Leelawadee"/>
          <w:sz w:val="20"/>
          <w:szCs w:val="20"/>
        </w:rPr>
        <w:t>2</w:t>
      </w:r>
      <w:r w:rsidRPr="00E7163D">
        <w:rPr>
          <w:rFonts w:ascii="Leelawadee" w:eastAsia="Calibri" w:hAnsi="Leelawadee" w:cs="Leelawadee"/>
          <w:sz w:val="20"/>
          <w:szCs w:val="20"/>
        </w:rPr>
        <w:t xml:space="preserve">,000. </w:t>
      </w:r>
    </w:p>
    <w:p w14:paraId="598B7B29" w14:textId="77777777" w:rsid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Allow for general attendance, profit and overheads.</w:t>
      </w:r>
    </w:p>
    <w:p w14:paraId="68484215" w14:textId="77777777" w:rsidR="00B3144D" w:rsidRPr="00E7163D" w:rsidRDefault="00B3144D" w:rsidP="00B3144D">
      <w:pPr>
        <w:widowControl w:val="0"/>
        <w:tabs>
          <w:tab w:val="left" w:pos="709"/>
        </w:tabs>
        <w:autoSpaceDE w:val="0"/>
        <w:autoSpaceDN w:val="0"/>
        <w:adjustRightInd w:val="0"/>
        <w:spacing w:after="200"/>
        <w:ind w:left="720" w:right="95"/>
        <w:contextualSpacing/>
        <w:jc w:val="both"/>
        <w:rPr>
          <w:rFonts w:ascii="Leelawadee" w:eastAsia="Calibri" w:hAnsi="Leelawadee" w:cs="Leelawadee"/>
          <w:sz w:val="20"/>
          <w:szCs w:val="20"/>
        </w:rPr>
      </w:pPr>
    </w:p>
    <w:p w14:paraId="6FCD0284" w14:textId="77777777" w:rsidR="00E7163D" w:rsidRPr="00E7163D" w:rsidRDefault="00E7163D" w:rsidP="00E7163D">
      <w:pPr>
        <w:tabs>
          <w:tab w:val="left" w:pos="709"/>
        </w:tabs>
        <w:ind w:right="95"/>
        <w:jc w:val="both"/>
        <w:rPr>
          <w:rFonts w:ascii="Leelawadee" w:eastAsia="Calibri" w:hAnsi="Leelawadee" w:cs="Leelawadee"/>
          <w:sz w:val="20"/>
          <w:szCs w:val="20"/>
        </w:rPr>
      </w:pPr>
      <w:r w:rsidRPr="00E7163D">
        <w:rPr>
          <w:rFonts w:ascii="Leelawadee" w:eastAsia="Calibri" w:hAnsi="Leelawadee" w:cs="Leelawadee"/>
          <w:sz w:val="20"/>
          <w:szCs w:val="20"/>
        </w:rPr>
        <w:t>590</w:t>
      </w:r>
      <w:r w:rsidRPr="00E7163D">
        <w:rPr>
          <w:rFonts w:ascii="Leelawadee" w:eastAsia="Calibri" w:hAnsi="Leelawadee" w:cs="Leelawadee"/>
          <w:sz w:val="20"/>
          <w:szCs w:val="20"/>
        </w:rPr>
        <w:tab/>
        <w:t>CONTINGENCIES</w:t>
      </w:r>
    </w:p>
    <w:p w14:paraId="26E674BF" w14:textId="0B1F7474"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hAnsi="Leelawadee" w:cs="Leelawadee"/>
          <w:sz w:val="20"/>
          <w:szCs w:val="20"/>
        </w:rPr>
      </w:pPr>
      <w:r w:rsidRPr="00E7163D">
        <w:rPr>
          <w:rFonts w:ascii="Leelawadee" w:eastAsia="Calibri" w:hAnsi="Leelawadee" w:cs="Leelawadee"/>
          <w:sz w:val="20"/>
          <w:szCs w:val="20"/>
        </w:rPr>
        <w:t>Provisional sum: Include: £</w:t>
      </w:r>
      <w:r w:rsidR="00586B8E">
        <w:rPr>
          <w:rFonts w:ascii="Leelawadee" w:eastAsia="Calibri" w:hAnsi="Leelawadee" w:cs="Leelawadee"/>
          <w:sz w:val="20"/>
          <w:szCs w:val="20"/>
        </w:rPr>
        <w:t>1</w:t>
      </w:r>
      <w:r w:rsidR="00EF6909">
        <w:rPr>
          <w:rFonts w:ascii="Leelawadee" w:eastAsia="Calibri" w:hAnsi="Leelawadee" w:cs="Leelawadee"/>
          <w:sz w:val="20"/>
          <w:szCs w:val="20"/>
        </w:rPr>
        <w:t>2</w:t>
      </w:r>
      <w:r w:rsidRPr="00E7163D">
        <w:rPr>
          <w:rFonts w:ascii="Leelawadee" w:eastAsia="Calibri" w:hAnsi="Leelawadee" w:cs="Leelawadee"/>
          <w:sz w:val="20"/>
          <w:szCs w:val="20"/>
        </w:rPr>
        <w:t>,000.</w:t>
      </w:r>
    </w:p>
    <w:p w14:paraId="7219815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hAnsi="Leelawadee" w:cs="Leelawadee"/>
          <w:sz w:val="20"/>
          <w:szCs w:val="20"/>
        </w:rPr>
      </w:pPr>
      <w:r w:rsidRPr="00E7163D">
        <w:rPr>
          <w:rFonts w:ascii="Leelawadee" w:hAnsi="Leelawadee" w:cs="Leelawadee"/>
          <w:sz w:val="20"/>
          <w:szCs w:val="20"/>
        </w:rPr>
        <w:br w:type="page"/>
      </w:r>
    </w:p>
    <w:p w14:paraId="57843BD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hAnsi="Leelawadee" w:cs="Leelawadee"/>
          <w:sz w:val="20"/>
          <w:szCs w:val="20"/>
        </w:rPr>
      </w:pPr>
    </w:p>
    <w:p w14:paraId="06F8F23D" w14:textId="77777777" w:rsidR="00E7163D" w:rsidRPr="00E7163D" w:rsidRDefault="00E7163D" w:rsidP="00E7163D">
      <w:pPr>
        <w:tabs>
          <w:tab w:val="left" w:pos="709"/>
        </w:tabs>
        <w:ind w:right="95"/>
        <w:jc w:val="both"/>
        <w:rPr>
          <w:rFonts w:ascii="Leelawadee" w:eastAsia="Calibri" w:hAnsi="Leelawadee" w:cs="Leelawadee"/>
          <w:bCs/>
          <w:sz w:val="28"/>
          <w:szCs w:val="20"/>
        </w:rPr>
      </w:pPr>
      <w:r w:rsidRPr="00E7163D">
        <w:rPr>
          <w:rFonts w:ascii="Leelawadee" w:eastAsia="Calibri" w:hAnsi="Leelawadee" w:cs="Leelawadee"/>
          <w:bCs/>
          <w:sz w:val="28"/>
          <w:szCs w:val="20"/>
        </w:rPr>
        <w:t>A55</w:t>
      </w:r>
      <w:r w:rsidRPr="00E7163D">
        <w:rPr>
          <w:rFonts w:ascii="Leelawadee" w:eastAsia="Calibri" w:hAnsi="Leelawadee" w:cs="Leelawadee"/>
          <w:bCs/>
          <w:sz w:val="28"/>
          <w:szCs w:val="20"/>
        </w:rPr>
        <w:tab/>
        <w:t>DAYWORKS</w:t>
      </w:r>
    </w:p>
    <w:p w14:paraId="1771D20C" w14:textId="77777777" w:rsidR="00E7163D" w:rsidRPr="00E7163D" w:rsidRDefault="00E7163D" w:rsidP="00E7163D">
      <w:pPr>
        <w:tabs>
          <w:tab w:val="left" w:pos="709"/>
        </w:tabs>
        <w:ind w:left="709" w:right="96" w:hanging="709"/>
        <w:jc w:val="both"/>
        <w:rPr>
          <w:rFonts w:ascii="Leelawadee" w:eastAsia="Calibri" w:hAnsi="Leelawadee" w:cs="Leelawadee"/>
          <w:sz w:val="20"/>
          <w:szCs w:val="20"/>
        </w:rPr>
      </w:pPr>
      <w:r w:rsidRPr="00E7163D">
        <w:rPr>
          <w:rFonts w:ascii="Leelawadee" w:eastAsia="Calibri" w:hAnsi="Leelawadee" w:cs="Leelawadee"/>
          <w:sz w:val="20"/>
          <w:szCs w:val="20"/>
        </w:rPr>
        <w:t>150</w:t>
      </w:r>
      <w:r w:rsidRPr="00E7163D">
        <w:rPr>
          <w:rFonts w:ascii="Leelawadee" w:eastAsia="Calibri" w:hAnsi="Leelawadee" w:cs="Leelawadee"/>
          <w:sz w:val="20"/>
          <w:szCs w:val="20"/>
        </w:rPr>
        <w:tab/>
        <w:t>DAYWORK CHARGES</w:t>
      </w:r>
    </w:p>
    <w:p w14:paraId="0493DF9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General: Where an instruction is issued requiring a variation which is not of a similar character or executed under similar conditions to work included in the Contract and where work cannot properly be measured and valued, the Contractor shall be allowed payment on a daywork basis at the following rates: </w:t>
      </w:r>
    </w:p>
    <w:p w14:paraId="37F482E9"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RICS/ Building Employers’ Confederation: </w:t>
      </w:r>
    </w:p>
    <w:p w14:paraId="3A4EF831" w14:textId="77777777"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The Main Contractor is to allow for providing the following provisional amounts of labour to be used in daywork throughout the period of the Contract and of the Defects Liability Period.  The rates inserted for each class of labour are to include for all supervision, overheads and profit and for all costs and charges in connection with Employer’s Liability, Third Party and Fire Insurances, Working Rule Agreement, Holidays with Pay, Bonus Schemes, Guaranteed Time, Lodging Allowances and the like, National Insurance Acts and all other Acts of Parliament of a like nature or any Amendment thereto.  The rates are therefore to be interpreted as the total cost of employing one man for one hour’s work on site.</w:t>
      </w:r>
    </w:p>
    <w:p w14:paraId="02943796" w14:textId="77777777" w:rsidR="00E7163D" w:rsidRPr="00E7163D" w:rsidRDefault="00E7163D" w:rsidP="00E7163D">
      <w:pPr>
        <w:widowControl w:val="0"/>
        <w:tabs>
          <w:tab w:val="left" w:pos="709"/>
        </w:tabs>
        <w:autoSpaceDE w:val="0"/>
        <w:autoSpaceDN w:val="0"/>
        <w:adjustRightInd w:val="0"/>
        <w:spacing w:after="200"/>
        <w:ind w:left="680" w:right="95" w:hanging="680"/>
        <w:contextualSpacing/>
        <w:jc w:val="both"/>
        <w:rPr>
          <w:rFonts w:ascii="Leelawadee" w:eastAsia="Calibri" w:hAnsi="Leelawadee" w:cs="Leelawadee"/>
          <w:sz w:val="20"/>
          <w:szCs w:val="20"/>
        </w:rPr>
      </w:pPr>
    </w:p>
    <w:p w14:paraId="0B25296C" w14:textId="1E9CC435"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Prime cost of Masons.  (</w:t>
      </w:r>
      <w:r w:rsidR="007C084C">
        <w:rPr>
          <w:rFonts w:ascii="Leelawadee" w:eastAsia="Calibri" w:hAnsi="Leelawadee" w:cs="Leelawadee"/>
          <w:sz w:val="20"/>
          <w:szCs w:val="20"/>
        </w:rPr>
        <w:t>2</w:t>
      </w:r>
      <w:r w:rsidR="00D316F7">
        <w:rPr>
          <w:rFonts w:ascii="Leelawadee" w:eastAsia="Calibri" w:hAnsi="Leelawadee" w:cs="Leelawadee"/>
          <w:sz w:val="20"/>
          <w:szCs w:val="20"/>
        </w:rPr>
        <w:t>0</w:t>
      </w:r>
      <w:r w:rsidRPr="00E7163D">
        <w:rPr>
          <w:rFonts w:ascii="Leelawadee" w:eastAsia="Calibri" w:hAnsi="Leelawadee" w:cs="Leelawadee"/>
          <w:sz w:val="20"/>
          <w:szCs w:val="20"/>
        </w:rPr>
        <w:t xml:space="preserve"> hours @ £ _____).                    </w:t>
      </w:r>
      <w:r w:rsidRPr="00E7163D">
        <w:rPr>
          <w:rFonts w:ascii="Leelawadee" w:eastAsia="Calibri" w:hAnsi="Leelawadee" w:cs="Leelawadee"/>
          <w:sz w:val="20"/>
          <w:szCs w:val="20"/>
        </w:rPr>
        <w:tab/>
        <w:t>The sum of £ ______</w:t>
      </w:r>
    </w:p>
    <w:p w14:paraId="2BB2C2FE" w14:textId="77777777" w:rsidR="00E7163D" w:rsidRPr="00E7163D" w:rsidRDefault="00E7163D" w:rsidP="000733FA">
      <w:pPr>
        <w:widowControl w:val="0"/>
        <w:numPr>
          <w:ilvl w:val="1"/>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Percentage adjustment to cover incidental costs, overheads and profit:_____ %.</w:t>
      </w:r>
    </w:p>
    <w:p w14:paraId="03EF61EF" w14:textId="77777777" w:rsidR="00E7163D" w:rsidRPr="00E7163D" w:rsidRDefault="00E7163D" w:rsidP="00E7163D">
      <w:pPr>
        <w:widowControl w:val="0"/>
        <w:tabs>
          <w:tab w:val="left" w:pos="709"/>
        </w:tabs>
        <w:autoSpaceDE w:val="0"/>
        <w:autoSpaceDN w:val="0"/>
        <w:adjustRightInd w:val="0"/>
        <w:spacing w:after="200"/>
        <w:ind w:left="1440" w:right="95"/>
        <w:contextualSpacing/>
        <w:jc w:val="both"/>
        <w:rPr>
          <w:rFonts w:ascii="Leelawadee" w:eastAsia="Calibri" w:hAnsi="Leelawadee" w:cs="Leelawadee"/>
          <w:sz w:val="20"/>
          <w:szCs w:val="20"/>
        </w:rPr>
      </w:pPr>
    </w:p>
    <w:p w14:paraId="118CC5FC" w14:textId="0390E933"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Prime cost of labourer (Mason’s mate):  (</w:t>
      </w:r>
      <w:r w:rsidR="007C084C">
        <w:rPr>
          <w:rFonts w:ascii="Leelawadee" w:eastAsia="Calibri" w:hAnsi="Leelawadee" w:cs="Leelawadee"/>
          <w:sz w:val="20"/>
          <w:szCs w:val="20"/>
        </w:rPr>
        <w:t>2</w:t>
      </w:r>
      <w:r w:rsidRPr="00E7163D">
        <w:rPr>
          <w:rFonts w:ascii="Leelawadee" w:eastAsia="Calibri" w:hAnsi="Leelawadee" w:cs="Leelawadee"/>
          <w:sz w:val="20"/>
          <w:szCs w:val="20"/>
        </w:rPr>
        <w:t xml:space="preserve">0 hours at £________).     The sum of £ ______ </w:t>
      </w:r>
    </w:p>
    <w:p w14:paraId="6094208F" w14:textId="77777777" w:rsidR="00E7163D" w:rsidRPr="00E7163D" w:rsidRDefault="00E7163D" w:rsidP="000733FA">
      <w:pPr>
        <w:widowControl w:val="0"/>
        <w:numPr>
          <w:ilvl w:val="1"/>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Percentage adjustment to cover incidental costs, overheads and profit:_____ %.</w:t>
      </w:r>
    </w:p>
    <w:p w14:paraId="5FC995FF" w14:textId="77777777" w:rsidR="00E7163D" w:rsidRPr="00E7163D" w:rsidRDefault="00E7163D" w:rsidP="00B10F8F">
      <w:pPr>
        <w:widowControl w:val="0"/>
        <w:tabs>
          <w:tab w:val="left" w:pos="709"/>
        </w:tabs>
        <w:autoSpaceDE w:val="0"/>
        <w:autoSpaceDN w:val="0"/>
        <w:adjustRightInd w:val="0"/>
        <w:spacing w:after="200"/>
        <w:ind w:right="95"/>
        <w:contextualSpacing/>
        <w:jc w:val="both"/>
        <w:rPr>
          <w:rFonts w:ascii="Leelawadee" w:eastAsia="Calibri" w:hAnsi="Leelawadee" w:cs="Leelawadee"/>
          <w:sz w:val="20"/>
          <w:szCs w:val="20"/>
        </w:rPr>
      </w:pPr>
    </w:p>
    <w:p w14:paraId="1BBDF002" w14:textId="77777777" w:rsidR="004A254E" w:rsidRPr="004A254E" w:rsidRDefault="004A254E" w:rsidP="004A254E">
      <w:pPr>
        <w:numPr>
          <w:ilvl w:val="0"/>
          <w:numId w:val="5"/>
        </w:numPr>
        <w:spacing w:line="216" w:lineRule="auto"/>
        <w:rPr>
          <w:rFonts w:ascii="Leelawadee" w:hAnsi="Leelawadee" w:cs="Leelawadee"/>
          <w:sz w:val="20"/>
          <w:szCs w:val="20"/>
        </w:rPr>
      </w:pPr>
      <w:r w:rsidRPr="004A254E">
        <w:rPr>
          <w:rFonts w:ascii="Leelawadee" w:hAnsi="Leelawadee" w:cs="Leelawadee"/>
          <w:sz w:val="20"/>
          <w:szCs w:val="20"/>
        </w:rPr>
        <w:t xml:space="preserve">Prime cost of roofer (10 hours at £________). </w:t>
      </w:r>
      <w:r w:rsidRPr="004A254E">
        <w:rPr>
          <w:rFonts w:ascii="Leelawadee" w:hAnsi="Leelawadee" w:cs="Leelawadee"/>
          <w:sz w:val="20"/>
          <w:szCs w:val="20"/>
        </w:rPr>
        <w:tab/>
      </w:r>
      <w:r w:rsidRPr="004A254E">
        <w:rPr>
          <w:rFonts w:ascii="Leelawadee" w:hAnsi="Leelawadee" w:cs="Leelawadee"/>
          <w:sz w:val="20"/>
          <w:szCs w:val="20"/>
        </w:rPr>
        <w:tab/>
        <w:t xml:space="preserve">         </w:t>
      </w:r>
      <w:r w:rsidRPr="004A254E">
        <w:rPr>
          <w:rFonts w:ascii="Leelawadee" w:hAnsi="Leelawadee" w:cs="Leelawadee"/>
          <w:sz w:val="20"/>
          <w:szCs w:val="20"/>
        </w:rPr>
        <w:tab/>
        <w:t xml:space="preserve">The sum of £ ______ </w:t>
      </w:r>
    </w:p>
    <w:p w14:paraId="60AD3692" w14:textId="70136191" w:rsidR="004A254E" w:rsidRDefault="004A254E" w:rsidP="004A254E">
      <w:pPr>
        <w:numPr>
          <w:ilvl w:val="1"/>
          <w:numId w:val="5"/>
        </w:numPr>
        <w:spacing w:line="216" w:lineRule="auto"/>
        <w:rPr>
          <w:rFonts w:ascii="Leelawadee" w:hAnsi="Leelawadee" w:cs="Leelawadee"/>
          <w:sz w:val="20"/>
          <w:szCs w:val="20"/>
        </w:rPr>
      </w:pPr>
      <w:r w:rsidRPr="004A254E">
        <w:rPr>
          <w:rFonts w:ascii="Leelawadee" w:hAnsi="Leelawadee" w:cs="Leelawadee"/>
          <w:sz w:val="20"/>
          <w:szCs w:val="20"/>
        </w:rPr>
        <w:t>Percentage adjustment to cover incidental costs, overheads and profit:_____ %.</w:t>
      </w:r>
    </w:p>
    <w:p w14:paraId="3292F269" w14:textId="77777777" w:rsidR="004A254E" w:rsidRPr="004A254E" w:rsidRDefault="004A254E" w:rsidP="004A254E">
      <w:pPr>
        <w:spacing w:line="216" w:lineRule="auto"/>
        <w:ind w:left="1440"/>
        <w:rPr>
          <w:rFonts w:ascii="Leelawadee" w:hAnsi="Leelawadee" w:cs="Leelawadee"/>
          <w:sz w:val="20"/>
          <w:szCs w:val="20"/>
        </w:rPr>
      </w:pPr>
    </w:p>
    <w:p w14:paraId="538C3A51" w14:textId="0F9EC8D6" w:rsidR="00E7163D" w:rsidRPr="00E7163D" w:rsidRDefault="00E7163D" w:rsidP="000733FA">
      <w:pPr>
        <w:widowControl w:val="0"/>
        <w:numPr>
          <w:ilvl w:val="0"/>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 xml:space="preserve">Prime cost of </w:t>
      </w:r>
      <w:r w:rsidR="00377BBC">
        <w:rPr>
          <w:rFonts w:ascii="Leelawadee" w:eastAsia="Calibri" w:hAnsi="Leelawadee" w:cs="Leelawadee"/>
          <w:sz w:val="20"/>
          <w:szCs w:val="20"/>
        </w:rPr>
        <w:t>Carpenter/ Joiner</w:t>
      </w:r>
      <w:r w:rsidRPr="00E7163D">
        <w:rPr>
          <w:rFonts w:ascii="Leelawadee" w:eastAsia="Calibri" w:hAnsi="Leelawadee" w:cs="Leelawadee"/>
          <w:sz w:val="20"/>
          <w:szCs w:val="20"/>
        </w:rPr>
        <w:t xml:space="preserve"> (1</w:t>
      </w:r>
      <w:r w:rsidR="00377BBC">
        <w:rPr>
          <w:rFonts w:ascii="Leelawadee" w:eastAsia="Calibri" w:hAnsi="Leelawadee" w:cs="Leelawadee"/>
          <w:sz w:val="20"/>
          <w:szCs w:val="20"/>
        </w:rPr>
        <w:t>5</w:t>
      </w:r>
      <w:r w:rsidRPr="00E7163D">
        <w:rPr>
          <w:rFonts w:ascii="Leelawadee" w:eastAsia="Calibri" w:hAnsi="Leelawadee" w:cs="Leelawadee"/>
          <w:sz w:val="20"/>
          <w:szCs w:val="20"/>
        </w:rPr>
        <w:t xml:space="preserve"> hours at £________).          </w:t>
      </w:r>
      <w:r w:rsidRPr="00E7163D">
        <w:rPr>
          <w:rFonts w:ascii="Leelawadee" w:eastAsia="Calibri" w:hAnsi="Leelawadee" w:cs="Leelawadee"/>
          <w:sz w:val="20"/>
          <w:szCs w:val="20"/>
        </w:rPr>
        <w:tab/>
        <w:t xml:space="preserve">The sum of £ ______ </w:t>
      </w:r>
    </w:p>
    <w:p w14:paraId="45A617BB" w14:textId="77777777" w:rsidR="00E7163D" w:rsidRPr="00E7163D" w:rsidRDefault="00E7163D" w:rsidP="000733FA">
      <w:pPr>
        <w:widowControl w:val="0"/>
        <w:numPr>
          <w:ilvl w:val="1"/>
          <w:numId w:val="5"/>
        </w:numPr>
        <w:tabs>
          <w:tab w:val="left" w:pos="709"/>
        </w:tabs>
        <w:autoSpaceDE w:val="0"/>
        <w:autoSpaceDN w:val="0"/>
        <w:adjustRightInd w:val="0"/>
        <w:spacing w:after="20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Percentage adjustment to cover incidental costs, overheads and profit:_____ %.</w:t>
      </w:r>
    </w:p>
    <w:p w14:paraId="0FE946C4"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093A15EB" w14:textId="77777777" w:rsidR="00377BBC" w:rsidRPr="00EF6909" w:rsidRDefault="00377BBC" w:rsidP="00377BBC">
      <w:pPr>
        <w:numPr>
          <w:ilvl w:val="0"/>
          <w:numId w:val="5"/>
        </w:numPr>
        <w:spacing w:line="216" w:lineRule="auto"/>
        <w:rPr>
          <w:rFonts w:ascii="Leelawadee" w:hAnsi="Leelawadee" w:cs="Leelawadee"/>
          <w:sz w:val="20"/>
          <w:szCs w:val="20"/>
        </w:rPr>
      </w:pPr>
      <w:r w:rsidRPr="00EF6909">
        <w:rPr>
          <w:rFonts w:ascii="Leelawadee" w:hAnsi="Leelawadee" w:cs="Leelawadee"/>
          <w:sz w:val="20"/>
          <w:szCs w:val="20"/>
        </w:rPr>
        <w:t>Prime cost of labourer (</w:t>
      </w:r>
      <w:r>
        <w:rPr>
          <w:rFonts w:ascii="Leelawadee" w:hAnsi="Leelawadee" w:cs="Leelawadee"/>
          <w:sz w:val="20"/>
          <w:szCs w:val="20"/>
        </w:rPr>
        <w:t>Ground work)</w:t>
      </w:r>
      <w:r w:rsidRPr="00EF6909">
        <w:rPr>
          <w:rFonts w:ascii="Leelawadee" w:hAnsi="Leelawadee" w:cs="Leelawadee"/>
          <w:sz w:val="20"/>
          <w:szCs w:val="20"/>
        </w:rPr>
        <w:t>:  (</w:t>
      </w:r>
      <w:r>
        <w:rPr>
          <w:rFonts w:ascii="Leelawadee" w:hAnsi="Leelawadee" w:cs="Leelawadee"/>
          <w:sz w:val="20"/>
          <w:szCs w:val="20"/>
        </w:rPr>
        <w:t>1</w:t>
      </w:r>
      <w:r w:rsidRPr="00EF6909">
        <w:rPr>
          <w:rFonts w:ascii="Leelawadee" w:hAnsi="Leelawadee" w:cs="Leelawadee"/>
          <w:sz w:val="20"/>
          <w:szCs w:val="20"/>
        </w:rPr>
        <w:t xml:space="preserve">0 hours at £________).     The sum of £ ______ </w:t>
      </w:r>
    </w:p>
    <w:p w14:paraId="146790F2" w14:textId="77777777" w:rsidR="00377BBC" w:rsidRDefault="00377BBC" w:rsidP="00377BBC">
      <w:pPr>
        <w:numPr>
          <w:ilvl w:val="1"/>
          <w:numId w:val="5"/>
        </w:numPr>
        <w:spacing w:line="216" w:lineRule="auto"/>
        <w:rPr>
          <w:rFonts w:ascii="Leelawadee" w:hAnsi="Leelawadee" w:cs="Leelawadee"/>
          <w:sz w:val="20"/>
          <w:szCs w:val="20"/>
        </w:rPr>
      </w:pPr>
      <w:r w:rsidRPr="00EF6909">
        <w:rPr>
          <w:rFonts w:ascii="Leelawadee" w:hAnsi="Leelawadee" w:cs="Leelawadee"/>
          <w:sz w:val="20"/>
          <w:szCs w:val="20"/>
        </w:rPr>
        <w:t>Percentage adjustment to cover incidental costs, overheads and profit:_____ %.</w:t>
      </w:r>
    </w:p>
    <w:p w14:paraId="2BFBAFD2" w14:textId="77777777" w:rsidR="00377BBC" w:rsidRPr="00EF6909" w:rsidRDefault="00377BBC" w:rsidP="00377BBC">
      <w:pPr>
        <w:spacing w:line="216" w:lineRule="auto"/>
        <w:ind w:left="1440"/>
        <w:rPr>
          <w:rFonts w:ascii="Leelawadee" w:hAnsi="Leelawadee" w:cs="Leelawadee"/>
          <w:sz w:val="20"/>
          <w:szCs w:val="20"/>
        </w:rPr>
      </w:pPr>
    </w:p>
    <w:p w14:paraId="034C7AEA" w14:textId="58639E16"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Prime cost of materials</w:t>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t xml:space="preserve">The sum of £ </w:t>
      </w:r>
      <w:r w:rsidR="00377BBC">
        <w:rPr>
          <w:rFonts w:ascii="Leelawadee" w:eastAsia="Calibri" w:hAnsi="Leelawadee" w:cs="Leelawadee"/>
          <w:sz w:val="20"/>
          <w:szCs w:val="20"/>
        </w:rPr>
        <w:t>2,000</w:t>
      </w:r>
    </w:p>
    <w:p w14:paraId="28140ED8" w14:textId="77777777" w:rsidR="00E7163D" w:rsidRPr="00E7163D" w:rsidRDefault="00E7163D" w:rsidP="000733FA">
      <w:pPr>
        <w:widowControl w:val="0"/>
        <w:numPr>
          <w:ilvl w:val="1"/>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Percentage adjustment to cover incidental costs, overheads and profit:_____ %.</w:t>
      </w:r>
    </w:p>
    <w:p w14:paraId="248A31EA" w14:textId="77777777" w:rsidR="00E7163D" w:rsidRPr="00E7163D" w:rsidRDefault="00E7163D" w:rsidP="00E7163D">
      <w:pPr>
        <w:widowControl w:val="0"/>
        <w:tabs>
          <w:tab w:val="left" w:pos="709"/>
        </w:tabs>
        <w:autoSpaceDE w:val="0"/>
        <w:autoSpaceDN w:val="0"/>
        <w:adjustRightInd w:val="0"/>
        <w:ind w:right="95"/>
        <w:contextualSpacing/>
        <w:jc w:val="both"/>
        <w:rPr>
          <w:rFonts w:ascii="Leelawadee" w:eastAsia="Calibri" w:hAnsi="Leelawadee" w:cs="Leelawadee"/>
          <w:sz w:val="20"/>
          <w:szCs w:val="20"/>
        </w:rPr>
      </w:pPr>
    </w:p>
    <w:p w14:paraId="64A9A663" w14:textId="1A85AA80" w:rsidR="00E7163D" w:rsidRPr="00E7163D" w:rsidRDefault="00E7163D" w:rsidP="000733FA">
      <w:pPr>
        <w:widowControl w:val="0"/>
        <w:numPr>
          <w:ilvl w:val="0"/>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Prime cost of plant</w:t>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r>
      <w:r w:rsidRPr="00E7163D">
        <w:rPr>
          <w:rFonts w:ascii="Leelawadee" w:eastAsia="Calibri" w:hAnsi="Leelawadee" w:cs="Leelawadee"/>
          <w:sz w:val="20"/>
          <w:szCs w:val="20"/>
        </w:rPr>
        <w:tab/>
        <w:t>The Sum of £</w:t>
      </w:r>
      <w:r w:rsidR="00B10F8F">
        <w:rPr>
          <w:rFonts w:ascii="Leelawadee" w:eastAsia="Calibri" w:hAnsi="Leelawadee" w:cs="Leelawadee"/>
          <w:sz w:val="20"/>
          <w:szCs w:val="20"/>
        </w:rPr>
        <w:t>2</w:t>
      </w:r>
      <w:r w:rsidRPr="00E7163D">
        <w:rPr>
          <w:rFonts w:ascii="Leelawadee" w:eastAsia="Calibri" w:hAnsi="Leelawadee" w:cs="Leelawadee"/>
          <w:sz w:val="20"/>
          <w:szCs w:val="20"/>
        </w:rPr>
        <w:t>00.</w:t>
      </w:r>
    </w:p>
    <w:p w14:paraId="5B610FA3" w14:textId="77777777" w:rsidR="00E7163D" w:rsidRPr="00E7163D" w:rsidRDefault="00E7163D" w:rsidP="000733FA">
      <w:pPr>
        <w:widowControl w:val="0"/>
        <w:numPr>
          <w:ilvl w:val="1"/>
          <w:numId w:val="5"/>
        </w:numPr>
        <w:tabs>
          <w:tab w:val="left" w:pos="709"/>
        </w:tabs>
        <w:autoSpaceDE w:val="0"/>
        <w:autoSpaceDN w:val="0"/>
        <w:adjustRightInd w:val="0"/>
        <w:ind w:right="95"/>
        <w:contextualSpacing/>
        <w:jc w:val="both"/>
        <w:rPr>
          <w:rFonts w:ascii="Leelawadee" w:eastAsia="Calibri" w:hAnsi="Leelawadee" w:cs="Leelawadee"/>
          <w:sz w:val="20"/>
          <w:szCs w:val="20"/>
        </w:rPr>
      </w:pPr>
      <w:r w:rsidRPr="00E7163D">
        <w:rPr>
          <w:rFonts w:ascii="Leelawadee" w:eastAsia="Calibri" w:hAnsi="Leelawadee" w:cs="Leelawadee"/>
          <w:sz w:val="20"/>
          <w:szCs w:val="20"/>
        </w:rPr>
        <w:t>Percentage adjustment to cover incidental costs, overheads and profit:_____ %.</w:t>
      </w:r>
    </w:p>
    <w:p w14:paraId="64383755" w14:textId="53EECE67" w:rsidR="000543CE" w:rsidRDefault="000543CE" w:rsidP="004A254E">
      <w:pPr>
        <w:spacing w:line="216" w:lineRule="auto"/>
        <w:rPr>
          <w:rFonts w:ascii="Leelawadee" w:hAnsi="Leelawadee" w:cs="Leelawadee"/>
          <w:sz w:val="22"/>
          <w:szCs w:val="22"/>
        </w:rPr>
      </w:pPr>
    </w:p>
    <w:p w14:paraId="3EED2B14" w14:textId="77777777" w:rsidR="00EF6909" w:rsidRPr="00EF6909" w:rsidRDefault="00EF6909" w:rsidP="00EF6909">
      <w:pPr>
        <w:spacing w:line="216" w:lineRule="auto"/>
        <w:rPr>
          <w:rFonts w:ascii="Leelawadee" w:hAnsi="Leelawadee" w:cs="Leelawadee"/>
          <w:sz w:val="20"/>
          <w:szCs w:val="20"/>
        </w:rPr>
      </w:pPr>
    </w:p>
    <w:p w14:paraId="66AC20A9" w14:textId="77777777" w:rsidR="004A254E" w:rsidRPr="004A254E" w:rsidRDefault="004A254E" w:rsidP="004A254E">
      <w:pPr>
        <w:spacing w:line="216" w:lineRule="auto"/>
        <w:rPr>
          <w:rFonts w:ascii="Leelawadee" w:hAnsi="Leelawadee" w:cs="Leelawadee"/>
          <w:sz w:val="20"/>
          <w:szCs w:val="20"/>
        </w:rPr>
      </w:pPr>
    </w:p>
    <w:p w14:paraId="3F18A6D0" w14:textId="77777777" w:rsidR="00D71F46" w:rsidRDefault="00D71F46" w:rsidP="00115E96">
      <w:pPr>
        <w:spacing w:line="216" w:lineRule="auto"/>
        <w:jc w:val="right"/>
        <w:rPr>
          <w:rFonts w:ascii="Leelawadee" w:hAnsi="Leelawadee" w:cs="Leelawadee"/>
          <w:sz w:val="22"/>
          <w:szCs w:val="22"/>
        </w:rPr>
        <w:sectPr w:rsidR="00D71F46" w:rsidSect="009457F1">
          <w:headerReference w:type="default" r:id="rId29"/>
          <w:pgSz w:w="11906" w:h="16838" w:code="9"/>
          <w:pgMar w:top="1440" w:right="1700" w:bottom="1276" w:left="1134" w:header="426" w:footer="814" w:gutter="0"/>
          <w:cols w:space="708"/>
          <w:docGrid w:linePitch="360"/>
        </w:sectPr>
      </w:pPr>
    </w:p>
    <w:p w14:paraId="13DA7F2B" w14:textId="77777777" w:rsidR="004A254E" w:rsidRDefault="004A254E" w:rsidP="00115E96">
      <w:pPr>
        <w:spacing w:line="216" w:lineRule="auto"/>
        <w:jc w:val="right"/>
        <w:rPr>
          <w:rFonts w:ascii="Leelawadee" w:hAnsi="Leelawadee" w:cs="Leelawadee"/>
          <w:sz w:val="22"/>
          <w:szCs w:val="22"/>
        </w:rPr>
      </w:pPr>
    </w:p>
    <w:p w14:paraId="1A6A0076" w14:textId="77777777" w:rsidR="00D71F46" w:rsidRDefault="00D71F46" w:rsidP="00115E96">
      <w:pPr>
        <w:spacing w:line="216" w:lineRule="auto"/>
        <w:jc w:val="right"/>
        <w:rPr>
          <w:rFonts w:ascii="Leelawadee" w:hAnsi="Leelawadee" w:cs="Leelawadee"/>
          <w:sz w:val="22"/>
          <w:szCs w:val="22"/>
        </w:rPr>
      </w:pPr>
    </w:p>
    <w:p w14:paraId="7AA6D092" w14:textId="77777777" w:rsidR="00D71F46" w:rsidRDefault="00D71F46" w:rsidP="00115E96">
      <w:pPr>
        <w:spacing w:line="216" w:lineRule="auto"/>
        <w:jc w:val="right"/>
        <w:rPr>
          <w:rFonts w:ascii="Leelawadee" w:hAnsi="Leelawadee" w:cs="Leelawadee"/>
          <w:sz w:val="22"/>
          <w:szCs w:val="22"/>
        </w:rPr>
      </w:pPr>
    </w:p>
    <w:p w14:paraId="49F31AC9" w14:textId="77777777" w:rsidR="00D71F46" w:rsidRDefault="00D71F46" w:rsidP="00115E96">
      <w:pPr>
        <w:spacing w:line="216" w:lineRule="auto"/>
        <w:jc w:val="right"/>
        <w:rPr>
          <w:rFonts w:ascii="Leelawadee" w:hAnsi="Leelawadee" w:cs="Leelawadee"/>
          <w:sz w:val="22"/>
          <w:szCs w:val="22"/>
        </w:rPr>
      </w:pPr>
    </w:p>
    <w:p w14:paraId="4B7A4248" w14:textId="77777777" w:rsidR="00D71F46" w:rsidRDefault="00D71F46" w:rsidP="00115E96">
      <w:pPr>
        <w:spacing w:line="216" w:lineRule="auto"/>
        <w:jc w:val="right"/>
        <w:rPr>
          <w:rFonts w:ascii="Leelawadee" w:hAnsi="Leelawadee" w:cs="Leelawadee"/>
          <w:sz w:val="22"/>
          <w:szCs w:val="22"/>
        </w:rPr>
      </w:pPr>
    </w:p>
    <w:p w14:paraId="3A28C07F" w14:textId="77777777" w:rsidR="00D71F46" w:rsidRDefault="00D71F46" w:rsidP="00115E96">
      <w:pPr>
        <w:spacing w:line="216" w:lineRule="auto"/>
        <w:jc w:val="right"/>
        <w:rPr>
          <w:rFonts w:ascii="Leelawadee" w:hAnsi="Leelawadee" w:cs="Leelawadee"/>
          <w:sz w:val="22"/>
          <w:szCs w:val="22"/>
        </w:rPr>
      </w:pPr>
    </w:p>
    <w:p w14:paraId="310E43F1" w14:textId="77777777" w:rsidR="00D71F46" w:rsidRDefault="00D71F46" w:rsidP="00115E96">
      <w:pPr>
        <w:spacing w:line="216" w:lineRule="auto"/>
        <w:jc w:val="right"/>
        <w:rPr>
          <w:rFonts w:ascii="Leelawadee" w:hAnsi="Leelawadee" w:cs="Leelawadee"/>
          <w:sz w:val="22"/>
          <w:szCs w:val="22"/>
        </w:rPr>
      </w:pPr>
    </w:p>
    <w:p w14:paraId="477E77EB" w14:textId="77777777" w:rsidR="00D71F46" w:rsidRDefault="00D71F46" w:rsidP="00115E96">
      <w:pPr>
        <w:spacing w:line="216" w:lineRule="auto"/>
        <w:jc w:val="right"/>
        <w:rPr>
          <w:rFonts w:ascii="Leelawadee" w:hAnsi="Leelawadee" w:cs="Leelawadee"/>
          <w:sz w:val="22"/>
          <w:szCs w:val="22"/>
        </w:rPr>
      </w:pPr>
    </w:p>
    <w:p w14:paraId="6485A453" w14:textId="77777777" w:rsidR="00D71F46" w:rsidRDefault="00D71F46" w:rsidP="00115E96">
      <w:pPr>
        <w:spacing w:line="216" w:lineRule="auto"/>
        <w:jc w:val="right"/>
        <w:rPr>
          <w:rFonts w:ascii="Leelawadee" w:hAnsi="Leelawadee" w:cs="Leelawadee"/>
          <w:sz w:val="22"/>
          <w:szCs w:val="22"/>
        </w:rPr>
      </w:pPr>
    </w:p>
    <w:p w14:paraId="2BA6B7FE" w14:textId="77777777" w:rsidR="00D71F46" w:rsidRDefault="00D71F46" w:rsidP="00115E96">
      <w:pPr>
        <w:spacing w:line="216" w:lineRule="auto"/>
        <w:jc w:val="right"/>
        <w:rPr>
          <w:rFonts w:ascii="Leelawadee" w:hAnsi="Leelawadee" w:cs="Leelawadee"/>
          <w:sz w:val="22"/>
          <w:szCs w:val="22"/>
        </w:rPr>
      </w:pPr>
    </w:p>
    <w:p w14:paraId="6D5E7173" w14:textId="77777777" w:rsidR="00D71F46" w:rsidRDefault="00D71F46" w:rsidP="00115E96">
      <w:pPr>
        <w:spacing w:line="216" w:lineRule="auto"/>
        <w:jc w:val="right"/>
        <w:rPr>
          <w:rFonts w:ascii="Leelawadee" w:hAnsi="Leelawadee" w:cs="Leelawadee"/>
          <w:sz w:val="22"/>
          <w:szCs w:val="22"/>
        </w:rPr>
      </w:pPr>
    </w:p>
    <w:p w14:paraId="566FFA5D" w14:textId="77777777" w:rsidR="00D71F46" w:rsidRDefault="00D71F46" w:rsidP="00115E96">
      <w:pPr>
        <w:spacing w:line="216" w:lineRule="auto"/>
        <w:jc w:val="right"/>
        <w:rPr>
          <w:rFonts w:ascii="Leelawadee" w:hAnsi="Leelawadee" w:cs="Leelawadee"/>
          <w:sz w:val="22"/>
          <w:szCs w:val="22"/>
        </w:rPr>
      </w:pPr>
    </w:p>
    <w:p w14:paraId="00AB52D7" w14:textId="21321A65" w:rsidR="00D71F46" w:rsidRDefault="00D71F46" w:rsidP="00115E96">
      <w:pPr>
        <w:spacing w:line="216" w:lineRule="auto"/>
        <w:jc w:val="right"/>
        <w:rPr>
          <w:rFonts w:ascii="Leelawadee" w:hAnsi="Leelawadee" w:cs="Leelawadee"/>
          <w:sz w:val="22"/>
          <w:szCs w:val="22"/>
        </w:rPr>
      </w:pPr>
      <w:r>
        <w:rPr>
          <w:rFonts w:ascii="Leelawadee" w:hAnsi="Leelawadee" w:cs="Leelawadee"/>
          <w:sz w:val="22"/>
          <w:szCs w:val="22"/>
        </w:rPr>
        <w:t xml:space="preserve">MATERIALS AND WORKMANSHIP SPECIFICATION </w:t>
      </w:r>
    </w:p>
    <w:p w14:paraId="6E808803" w14:textId="77777777" w:rsidR="004A254E" w:rsidRDefault="004A254E" w:rsidP="00115E96">
      <w:pPr>
        <w:spacing w:line="216" w:lineRule="auto"/>
        <w:jc w:val="right"/>
        <w:rPr>
          <w:rFonts w:ascii="Leelawadee" w:hAnsi="Leelawadee" w:cs="Leelawadee"/>
          <w:sz w:val="22"/>
          <w:szCs w:val="22"/>
        </w:rPr>
      </w:pPr>
    </w:p>
    <w:p w14:paraId="6411ECAE" w14:textId="77777777" w:rsidR="00D71F46" w:rsidRDefault="00D71F46" w:rsidP="00115E96">
      <w:pPr>
        <w:spacing w:line="216" w:lineRule="auto"/>
        <w:jc w:val="right"/>
        <w:rPr>
          <w:rFonts w:ascii="Leelawadee" w:hAnsi="Leelawadee" w:cs="Leelawadee"/>
          <w:sz w:val="22"/>
          <w:szCs w:val="22"/>
        </w:rPr>
      </w:pPr>
    </w:p>
    <w:p w14:paraId="249D3C22" w14:textId="77777777" w:rsidR="00D71F46" w:rsidRDefault="00D71F46" w:rsidP="00115E96">
      <w:pPr>
        <w:spacing w:line="216" w:lineRule="auto"/>
        <w:jc w:val="right"/>
        <w:rPr>
          <w:rFonts w:ascii="Leelawadee" w:hAnsi="Leelawadee" w:cs="Leelawadee"/>
          <w:sz w:val="22"/>
          <w:szCs w:val="22"/>
        </w:rPr>
      </w:pPr>
    </w:p>
    <w:p w14:paraId="303EB125" w14:textId="77777777" w:rsidR="004A254E" w:rsidRDefault="004A254E" w:rsidP="004A254E">
      <w:pPr>
        <w:spacing w:line="216" w:lineRule="auto"/>
        <w:rPr>
          <w:rFonts w:ascii="Leelawadee" w:hAnsi="Leelawadee" w:cs="Leelawadee"/>
          <w:sz w:val="22"/>
          <w:szCs w:val="22"/>
        </w:rPr>
      </w:pPr>
    </w:p>
    <w:p w14:paraId="35A1BABB" w14:textId="404D3F41" w:rsidR="00D71F46" w:rsidRDefault="00D71F46" w:rsidP="004A254E">
      <w:pPr>
        <w:spacing w:line="216" w:lineRule="auto"/>
        <w:rPr>
          <w:rFonts w:ascii="Leelawadee" w:hAnsi="Leelawadee" w:cs="Leelawadee"/>
          <w:sz w:val="22"/>
          <w:szCs w:val="22"/>
        </w:rPr>
        <w:sectPr w:rsidR="00D71F46" w:rsidSect="009457F1">
          <w:headerReference w:type="default" r:id="rId30"/>
          <w:footerReference w:type="default" r:id="rId31"/>
          <w:pgSz w:w="11906" w:h="16838" w:code="9"/>
          <w:pgMar w:top="1440" w:right="1700" w:bottom="1276" w:left="1134" w:header="426" w:footer="814" w:gutter="0"/>
          <w:cols w:space="708"/>
          <w:docGrid w:linePitch="360"/>
        </w:sectPr>
      </w:pPr>
    </w:p>
    <w:p w14:paraId="47240352" w14:textId="77777777" w:rsidR="00C85694" w:rsidRPr="00211E19" w:rsidRDefault="00C85694" w:rsidP="00C85694">
      <w:pPr>
        <w:keepNext/>
        <w:keepLines/>
        <w:ind w:left="680" w:right="62" w:hanging="680"/>
        <w:jc w:val="both"/>
        <w:outlineLvl w:val="0"/>
        <w:rPr>
          <w:rFonts w:ascii="Leelawadee" w:eastAsiaTheme="majorEastAsia" w:hAnsi="Leelawadee" w:cs="Leelawadee"/>
          <w:bCs/>
          <w:sz w:val="28"/>
          <w:szCs w:val="28"/>
          <w:lang w:eastAsia="en-GB"/>
        </w:rPr>
      </w:pPr>
      <w:r w:rsidRPr="00211E19">
        <w:rPr>
          <w:rFonts w:ascii="Leelawadee" w:eastAsiaTheme="majorEastAsia" w:hAnsi="Leelawadee" w:cs="Leelawadee"/>
          <w:bCs/>
          <w:sz w:val="28"/>
          <w:szCs w:val="28"/>
          <w:lang w:eastAsia="en-GB"/>
        </w:rPr>
        <w:lastRenderedPageBreak/>
        <w:t>C40 CLEANING MASONRY/ CONCRETE</w:t>
      </w:r>
    </w:p>
    <w:p w14:paraId="4BA032D6"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ab/>
      </w:r>
      <w:r w:rsidRPr="0070348F">
        <w:rPr>
          <w:rFonts w:ascii="Leelawadee" w:hAnsi="Leelawadee" w:cs="Leelawadee"/>
          <w:bCs/>
          <w:sz w:val="20"/>
          <w:szCs w:val="18"/>
          <w:lang w:eastAsia="en-GB"/>
        </w:rPr>
        <w:tab/>
      </w:r>
    </w:p>
    <w:p w14:paraId="5BCB119C"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ab/>
      </w:r>
      <w:r w:rsidRPr="0070348F">
        <w:rPr>
          <w:rFonts w:ascii="Leelawadee" w:hAnsi="Leelawadee" w:cs="Leelawadee"/>
          <w:bCs/>
          <w:sz w:val="20"/>
          <w:szCs w:val="18"/>
          <w:lang w:eastAsia="en-GB"/>
        </w:rPr>
        <w:tab/>
        <w:t>To be read with Preliminaries/ General conditions.</w:t>
      </w:r>
    </w:p>
    <w:p w14:paraId="186F6DA8"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05CE93A9"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100</w:t>
      </w:r>
      <w:r w:rsidRPr="0070348F">
        <w:rPr>
          <w:rFonts w:ascii="Leelawadee" w:hAnsi="Leelawadee" w:cs="Leelawadee"/>
          <w:bCs/>
          <w:sz w:val="20"/>
          <w:szCs w:val="18"/>
          <w:lang w:eastAsia="en-GB"/>
        </w:rPr>
        <w:tab/>
        <w:t>INFORMATION TO BE SUBMITTED WITH THE TENDER</w:t>
      </w:r>
    </w:p>
    <w:p w14:paraId="610374C3"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Submit: The names and work experience of operatives to be engaged the cleaning operations described in this document. Expertise required as set out in clause 190 below.</w:t>
      </w:r>
    </w:p>
    <w:p w14:paraId="5CA349C9"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7F5281E7"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110</w:t>
      </w:r>
      <w:r w:rsidRPr="0070348F">
        <w:rPr>
          <w:rFonts w:ascii="Leelawadee" w:hAnsi="Leelawadee" w:cs="Leelawadee"/>
          <w:bCs/>
          <w:sz w:val="20"/>
          <w:szCs w:val="18"/>
          <w:lang w:eastAsia="en-GB"/>
        </w:rPr>
        <w:tab/>
        <w:t>SCOPE OF WORK</w:t>
      </w:r>
    </w:p>
    <w:p w14:paraId="4EED33FF" w14:textId="4FF7F8B1"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Cleaning is to be carried out to </w:t>
      </w:r>
      <w:r>
        <w:rPr>
          <w:rFonts w:ascii="Leelawadee" w:hAnsi="Leelawadee" w:cs="Leelawadee"/>
          <w:sz w:val="20"/>
          <w:szCs w:val="20"/>
          <w:lang w:eastAsia="en-GB"/>
        </w:rPr>
        <w:t>Bath</w:t>
      </w:r>
      <w:r w:rsidRPr="00C85694">
        <w:rPr>
          <w:rFonts w:ascii="Leelawadee" w:hAnsi="Leelawadee" w:cs="Leelawadee"/>
          <w:sz w:val="20"/>
          <w:szCs w:val="20"/>
          <w:lang w:eastAsia="en-GB"/>
        </w:rPr>
        <w:t xml:space="preserve">stone elements including the underside of stone mouldings, carvings etc in limited areas. </w:t>
      </w:r>
    </w:p>
    <w:p w14:paraId="7CF0A39C" w14:textId="77777777"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Atmospheric dirt and dust: Gentle water spray and brush.</w:t>
      </w:r>
    </w:p>
    <w:p w14:paraId="36C1A00B" w14:textId="4ABEB751"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Calcium sulphate deposits: </w:t>
      </w:r>
      <w:r w:rsidR="00542958" w:rsidRPr="00542958">
        <w:rPr>
          <w:rFonts w:ascii="Leelawadee" w:hAnsi="Leelawadee" w:cs="Leelawadee"/>
          <w:sz w:val="20"/>
          <w:szCs w:val="20"/>
          <w:lang w:eastAsia="en-GB"/>
        </w:rPr>
        <w:t xml:space="preserve">Reduce initially by using mechanical means such as scalpels, (for heavy encrustations) hand held water sprays and brushes. </w:t>
      </w:r>
      <w:r w:rsidRPr="00C85694">
        <w:rPr>
          <w:rFonts w:ascii="Leelawadee" w:hAnsi="Leelawadee" w:cs="Leelawadee"/>
          <w:sz w:val="20"/>
          <w:szCs w:val="20"/>
          <w:lang w:eastAsia="en-GB"/>
        </w:rPr>
        <w:t xml:space="preserve">Follow by steam cleaning and poulticing. Abrasive cleaning </w:t>
      </w:r>
      <w:r>
        <w:rPr>
          <w:rFonts w:ascii="Leelawadee" w:hAnsi="Leelawadee" w:cs="Leelawadee"/>
          <w:sz w:val="20"/>
          <w:szCs w:val="20"/>
          <w:lang w:eastAsia="en-GB"/>
        </w:rPr>
        <w:t>not permitted</w:t>
      </w:r>
      <w:r w:rsidRPr="00C85694">
        <w:rPr>
          <w:rFonts w:ascii="Leelawadee" w:hAnsi="Leelawadee" w:cs="Leelawadee"/>
          <w:sz w:val="20"/>
          <w:szCs w:val="20"/>
          <w:lang w:eastAsia="en-GB"/>
        </w:rPr>
        <w:t>. A combination of methods may be used following trials as clause 230 below.</w:t>
      </w:r>
    </w:p>
    <w:p w14:paraId="72BE013B"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7E42269F"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121</w:t>
      </w:r>
      <w:r w:rsidRPr="0070348F">
        <w:rPr>
          <w:rFonts w:ascii="Leelawadee" w:hAnsi="Leelawadee" w:cs="Leelawadee"/>
          <w:bCs/>
          <w:sz w:val="20"/>
          <w:szCs w:val="18"/>
          <w:lang w:eastAsia="en-GB"/>
        </w:rPr>
        <w:tab/>
        <w:t>RELATED REPAIR/ REMEDIAL WORKS</w:t>
      </w:r>
    </w:p>
    <w:p w14:paraId="4AD09B12" w14:textId="77777777" w:rsidR="00C85694" w:rsidRPr="0070348F" w:rsidRDefault="00C85694" w:rsidP="00C85694">
      <w:pPr>
        <w:widowControl w:val="0"/>
        <w:numPr>
          <w:ilvl w:val="0"/>
          <w:numId w:val="2"/>
        </w:numPr>
        <w:autoSpaceDE w:val="0"/>
        <w:autoSpaceDN w:val="0"/>
        <w:adjustRightInd w:val="0"/>
        <w:jc w:val="both"/>
        <w:rPr>
          <w:rFonts w:ascii="Leelawadee" w:hAnsi="Leelawadee" w:cs="Leelawadee"/>
          <w:bCs/>
          <w:sz w:val="20"/>
          <w:szCs w:val="18"/>
          <w:lang w:eastAsia="en-GB"/>
        </w:rPr>
      </w:pPr>
      <w:r w:rsidRPr="0070348F">
        <w:rPr>
          <w:rFonts w:ascii="Leelawadee" w:hAnsi="Leelawadee" w:cs="Leelawadee"/>
          <w:bCs/>
          <w:sz w:val="20"/>
          <w:szCs w:val="18"/>
          <w:lang w:eastAsia="en-GB"/>
        </w:rPr>
        <w:tab/>
        <w:t xml:space="preserve">Work to be carried out before cleaning work: </w:t>
      </w:r>
    </w:p>
    <w:p w14:paraId="3FD9DE60" w14:textId="77777777" w:rsidR="00C85694" w:rsidRPr="0070348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Dry brush all areas. </w:t>
      </w:r>
    </w:p>
    <w:p w14:paraId="2434E4BD" w14:textId="77777777" w:rsidR="00C85694" w:rsidRPr="0070348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Seek architect’s agreement for defrassing friable stone.</w:t>
      </w:r>
      <w:r>
        <w:rPr>
          <w:rFonts w:ascii="Leelawadee" w:hAnsi="Leelawadee" w:cs="Leelawadee"/>
          <w:sz w:val="20"/>
          <w:szCs w:val="20"/>
          <w:lang w:eastAsia="en-GB"/>
        </w:rPr>
        <w:t xml:space="preserve"> </w:t>
      </w:r>
      <w:r w:rsidRPr="0070348F">
        <w:rPr>
          <w:rFonts w:ascii="Leelawadee" w:hAnsi="Leelawadee" w:cs="Leelawadee"/>
          <w:sz w:val="20"/>
          <w:szCs w:val="20"/>
          <w:lang w:eastAsia="en-GB"/>
        </w:rPr>
        <w:t>Work by Conservator as clause190.</w:t>
      </w:r>
    </w:p>
    <w:p w14:paraId="1C37F4AA"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bCs/>
          <w:sz w:val="20"/>
          <w:szCs w:val="18"/>
          <w:lang w:eastAsia="en-GB"/>
        </w:rPr>
      </w:pPr>
      <w:r w:rsidRPr="0070348F">
        <w:rPr>
          <w:rFonts w:ascii="Leelawadee" w:hAnsi="Leelawadee" w:cs="Leelawadee"/>
          <w:bCs/>
          <w:sz w:val="20"/>
          <w:szCs w:val="18"/>
          <w:lang w:eastAsia="en-GB"/>
        </w:rPr>
        <w:tab/>
      </w:r>
      <w:r w:rsidRPr="0070348F">
        <w:rPr>
          <w:rFonts w:ascii="Leelawadee" w:hAnsi="Leelawadee" w:cs="Leelawadee"/>
          <w:sz w:val="20"/>
          <w:szCs w:val="20"/>
          <w:lang w:eastAsia="en-GB"/>
        </w:rPr>
        <w:t>Work to be carried out after cleaning work:</w:t>
      </w:r>
    </w:p>
    <w:p w14:paraId="29B1D49B" w14:textId="77777777" w:rsidR="00C85694" w:rsidRPr="0070348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Repair work as shown on contract drgs. </w:t>
      </w:r>
    </w:p>
    <w:p w14:paraId="263616A7"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040FBE11"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160</w:t>
      </w:r>
      <w:r w:rsidRPr="0070348F">
        <w:rPr>
          <w:rFonts w:ascii="Leelawadee" w:hAnsi="Leelawadee" w:cs="Leelawadee"/>
          <w:bCs/>
          <w:sz w:val="20"/>
          <w:szCs w:val="18"/>
          <w:lang w:eastAsia="en-GB"/>
        </w:rPr>
        <w:tab/>
        <w:t>PROTECTION</w:t>
      </w:r>
    </w:p>
    <w:p w14:paraId="6AFB4AE5"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Surfaces not designated for cleaning: Prevent damage, including marking and staining.</w:t>
      </w:r>
    </w:p>
    <w:p w14:paraId="45752049"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Openings: Prevent ingress of water, cleaning agents, and detritus.</w:t>
      </w:r>
    </w:p>
    <w:p w14:paraId="39647C58"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Window and door openings: Seal edges with appropriate non marking tape. </w:t>
      </w:r>
    </w:p>
    <w:p w14:paraId="5F02FE0E" w14:textId="77777777" w:rsidR="00C85694" w:rsidRPr="0070348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Vents and grilles: Seek instructions before sealing up.</w:t>
      </w:r>
    </w:p>
    <w:p w14:paraId="10D940DF"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Additional Protection: </w:t>
      </w:r>
    </w:p>
    <w:p w14:paraId="799A600F" w14:textId="77777777" w:rsidR="00C85694" w:rsidRPr="0070348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Leaded lights: Seal edges with removable non staining sealant. Protect with polythene and rigid boarding cut to the foliated shape of the tracery and other special details.</w:t>
      </w:r>
    </w:p>
    <w:p w14:paraId="3264105E" w14:textId="77777777" w:rsidR="00C85694" w:rsidRPr="0070348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Areas not specified for cleaning: Protect from run off.</w:t>
      </w:r>
    </w:p>
    <w:p w14:paraId="43D4B5CC"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524F302B"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175</w:t>
      </w:r>
      <w:r w:rsidRPr="0070348F">
        <w:rPr>
          <w:rFonts w:ascii="Leelawadee" w:hAnsi="Leelawadee" w:cs="Leelawadee"/>
          <w:bCs/>
          <w:sz w:val="20"/>
          <w:szCs w:val="18"/>
          <w:lang w:eastAsia="en-GB"/>
        </w:rPr>
        <w:tab/>
        <w:t>CONTROL AND DISPOSAL OF WASH WATER AND DETRITUS</w:t>
      </w:r>
    </w:p>
    <w:p w14:paraId="42F7D263"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ab/>
        <w:t xml:space="preserve">Disposal: Safely. Obtain approvals from relevant Authority. </w:t>
      </w:r>
    </w:p>
    <w:p w14:paraId="384F07F7"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ab/>
        <w:t>Control of wash water: Collect and divert to prevent ingress and damage to building fabric and adjacent areas.</w:t>
      </w:r>
    </w:p>
    <w:p w14:paraId="4AF16D11"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ab/>
        <w:t>Above and below ground drainage systems: Keep free from detritus and maintain normal operation.</w:t>
      </w:r>
    </w:p>
    <w:p w14:paraId="2AF1F2F4"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1F0242F3"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180</w:t>
      </w:r>
      <w:r w:rsidRPr="0070348F">
        <w:rPr>
          <w:rFonts w:ascii="Leelawadee" w:hAnsi="Leelawadee" w:cs="Leelawadee"/>
          <w:bCs/>
          <w:sz w:val="20"/>
          <w:szCs w:val="18"/>
          <w:lang w:eastAsia="en-GB"/>
        </w:rPr>
        <w:tab/>
        <w:t>COLD WEATHER</w:t>
      </w:r>
    </w:p>
    <w:p w14:paraId="34CF229E"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ab/>
        <w:t xml:space="preserve">Cleaning procedures using water: Do not use when air temperature is at or below 5°C. Protect damp surfaces from frost. </w:t>
      </w:r>
    </w:p>
    <w:p w14:paraId="096FE609"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ab/>
        <w:t>Chemical cleaning agents: Do not use when surface temperatures are below those recommended by manufacturer.</w:t>
      </w:r>
    </w:p>
    <w:p w14:paraId="24D8AA8F"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2713E7C6"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190</w:t>
      </w:r>
      <w:r w:rsidRPr="0070348F">
        <w:rPr>
          <w:rFonts w:ascii="Leelawadee" w:hAnsi="Leelawadee" w:cs="Leelawadee"/>
          <w:bCs/>
          <w:sz w:val="20"/>
          <w:szCs w:val="18"/>
          <w:lang w:eastAsia="en-GB"/>
        </w:rPr>
        <w:tab/>
        <w:t>CLEANING GENERALLY</w:t>
      </w:r>
    </w:p>
    <w:p w14:paraId="41AF56C5"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Operatives: Work to be carried out by ICON accredited conservator. Appropriately trained and experienced for each type of cleaning work.</w:t>
      </w:r>
    </w:p>
    <w:p w14:paraId="7EA0941C" w14:textId="77777777" w:rsidR="00C85694" w:rsidRPr="00C3769F" w:rsidRDefault="00C85694" w:rsidP="00B2113C">
      <w:pPr>
        <w:pStyle w:val="ListParagraph"/>
        <w:widowControl w:val="0"/>
        <w:numPr>
          <w:ilvl w:val="0"/>
          <w:numId w:val="41"/>
        </w:numPr>
        <w:tabs>
          <w:tab w:val="left" w:pos="0"/>
        </w:tabs>
        <w:autoSpaceDE w:val="0"/>
        <w:autoSpaceDN w:val="0"/>
        <w:adjustRightInd w:val="0"/>
        <w:ind w:left="1020" w:hanging="340"/>
        <w:jc w:val="both"/>
        <w:rPr>
          <w:rFonts w:ascii="Leelawadee" w:hAnsi="Leelawadee" w:cs="Leelawadee"/>
          <w:sz w:val="20"/>
          <w:szCs w:val="20"/>
          <w:lang w:eastAsia="en-GB"/>
        </w:rPr>
      </w:pPr>
      <w:r w:rsidRPr="00C3769F">
        <w:rPr>
          <w:rFonts w:ascii="Leelawadee" w:hAnsi="Leelawadee" w:cs="Leelawadee"/>
          <w:sz w:val="20"/>
          <w:szCs w:val="20"/>
          <w:lang w:eastAsia="en-GB"/>
        </w:rPr>
        <w:t>Evidence of training: Submit on request.</w:t>
      </w:r>
    </w:p>
    <w:p w14:paraId="715F007D"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Control of cleaning: Confine cleaning processes and materials to designated areas. Prevent wind drift. </w:t>
      </w:r>
    </w:p>
    <w:p w14:paraId="64A2A13C"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Removal of detritus: Regularly. Dispose of safely.</w:t>
      </w:r>
    </w:p>
    <w:p w14:paraId="4E10754E"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Monitoring: Frequently check results of cleaning compared to approved trial samples. If results established by trials are not achieved, seek instructions.</w:t>
      </w:r>
    </w:p>
    <w:p w14:paraId="68710A80" w14:textId="77777777" w:rsidR="00C85694"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Modifications to cleaning methods and materials: Seek instructions.</w:t>
      </w:r>
    </w:p>
    <w:p w14:paraId="53ACB02F" w14:textId="77777777" w:rsidR="00C85694" w:rsidRPr="0070348F" w:rsidRDefault="00C85694" w:rsidP="00C85694">
      <w:pPr>
        <w:pStyle w:val="ListParagraph"/>
        <w:widowControl w:val="0"/>
        <w:tabs>
          <w:tab w:val="left" w:pos="0"/>
        </w:tabs>
        <w:autoSpaceDE w:val="0"/>
        <w:autoSpaceDN w:val="0"/>
        <w:adjustRightInd w:val="0"/>
        <w:ind w:left="697"/>
        <w:jc w:val="both"/>
        <w:rPr>
          <w:rFonts w:ascii="Leelawadee" w:hAnsi="Leelawadee" w:cs="Leelawadee"/>
          <w:sz w:val="20"/>
          <w:szCs w:val="20"/>
          <w:lang w:eastAsia="en-GB"/>
        </w:rPr>
      </w:pPr>
    </w:p>
    <w:p w14:paraId="22EFD331"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215</w:t>
      </w:r>
      <w:r w:rsidRPr="0070348F">
        <w:rPr>
          <w:rFonts w:ascii="Leelawadee" w:hAnsi="Leelawadee" w:cs="Leelawadee"/>
          <w:bCs/>
          <w:sz w:val="20"/>
          <w:szCs w:val="18"/>
          <w:lang w:eastAsia="en-GB"/>
        </w:rPr>
        <w:tab/>
        <w:t>RECORD OF CLEANING WORKS</w:t>
      </w:r>
    </w:p>
    <w:p w14:paraId="6585C9A7"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bCs/>
          <w:sz w:val="20"/>
          <w:szCs w:val="18"/>
          <w:lang w:eastAsia="en-GB"/>
        </w:rPr>
      </w:pPr>
      <w:r w:rsidRPr="0070348F">
        <w:rPr>
          <w:rFonts w:ascii="Leelawadee" w:hAnsi="Leelawadee" w:cs="Leelawadee"/>
          <w:bCs/>
          <w:sz w:val="20"/>
          <w:szCs w:val="18"/>
          <w:lang w:eastAsia="en-GB"/>
        </w:rPr>
        <w:tab/>
      </w:r>
      <w:r w:rsidRPr="0070348F">
        <w:rPr>
          <w:rFonts w:ascii="Leelawadee" w:hAnsi="Leelawadee" w:cs="Leelawadee"/>
          <w:sz w:val="20"/>
          <w:szCs w:val="20"/>
          <w:lang w:eastAsia="en-GB"/>
        </w:rPr>
        <w:t xml:space="preserve">Written report: Maintain </w:t>
      </w:r>
      <w:r>
        <w:rPr>
          <w:rFonts w:ascii="Leelawadee" w:hAnsi="Leelawadee" w:cs="Leelawadee"/>
          <w:sz w:val="20"/>
          <w:szCs w:val="20"/>
          <w:lang w:eastAsia="en-GB"/>
        </w:rPr>
        <w:t xml:space="preserve">record </w:t>
      </w:r>
      <w:r w:rsidRPr="0070348F">
        <w:rPr>
          <w:rFonts w:ascii="Leelawadee" w:hAnsi="Leelawadee" w:cs="Leelawadee"/>
          <w:sz w:val="20"/>
          <w:szCs w:val="20"/>
          <w:lang w:eastAsia="en-GB"/>
        </w:rPr>
        <w:t>for cleaning methods and procedures used for each type of surface and deposit.</w:t>
      </w:r>
    </w:p>
    <w:p w14:paraId="5895F71D"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Purpose: For building maintenance and to inform future cleaning operations.</w:t>
      </w:r>
    </w:p>
    <w:p w14:paraId="0C35FF83" w14:textId="1EBDCA6F"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Report content: Relevant attributes of cleaning methods used </w:t>
      </w:r>
      <w:r w:rsidR="00F83395" w:rsidRPr="0070348F">
        <w:rPr>
          <w:rFonts w:ascii="Leelawadee" w:hAnsi="Leelawadee" w:cs="Leelawadee"/>
          <w:sz w:val="20"/>
          <w:szCs w:val="20"/>
          <w:lang w:eastAsia="en-GB"/>
        </w:rPr>
        <w:t>to include</w:t>
      </w:r>
      <w:r w:rsidRPr="0070348F">
        <w:rPr>
          <w:rFonts w:ascii="Leelawadee" w:hAnsi="Leelawadee" w:cs="Leelawadee"/>
          <w:sz w:val="20"/>
          <w:szCs w:val="20"/>
          <w:lang w:eastAsia="en-GB"/>
        </w:rPr>
        <w:t>:</w:t>
      </w:r>
    </w:p>
    <w:p w14:paraId="0E97EE41"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Equipment and settings.</w:t>
      </w:r>
    </w:p>
    <w:p w14:paraId="759BE6C9"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Dwell times.</w:t>
      </w:r>
    </w:p>
    <w:p w14:paraId="78F1AF8B"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Number of applications.</w:t>
      </w:r>
    </w:p>
    <w:p w14:paraId="6AE85184"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Ambient temperatures.</w:t>
      </w:r>
    </w:p>
    <w:p w14:paraId="6D8C360D"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ab/>
        <w:t>Other documentation: Written description of the surfaces concerned including condition. Photographs before, during and after conservation.</w:t>
      </w:r>
    </w:p>
    <w:p w14:paraId="37028FBA"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Submission: At completion of cleaning works.</w:t>
      </w:r>
    </w:p>
    <w:p w14:paraId="7850A7E9"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49469193"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230</w:t>
      </w:r>
      <w:r w:rsidRPr="0070348F">
        <w:rPr>
          <w:rFonts w:ascii="Leelawadee" w:hAnsi="Leelawadee" w:cs="Leelawadee"/>
          <w:bCs/>
          <w:sz w:val="20"/>
          <w:szCs w:val="18"/>
          <w:lang w:eastAsia="en-GB"/>
        </w:rPr>
        <w:tab/>
        <w:t>TRIAL SAMPLES</w:t>
      </w:r>
    </w:p>
    <w:p w14:paraId="78998DBA" w14:textId="4CA593DE"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Trial sample reference: </w:t>
      </w:r>
      <w:r w:rsidR="005E7D4B">
        <w:rPr>
          <w:rFonts w:ascii="Leelawadee" w:hAnsi="Leelawadee" w:cs="Leelawadee"/>
          <w:sz w:val="20"/>
          <w:szCs w:val="20"/>
          <w:lang w:eastAsia="en-GB"/>
        </w:rPr>
        <w:t>Deep recess</w:t>
      </w:r>
      <w:r w:rsidRPr="00C85694">
        <w:rPr>
          <w:rFonts w:ascii="Leelawadee" w:hAnsi="Leelawadee" w:cs="Leelawadee"/>
          <w:sz w:val="20"/>
          <w:szCs w:val="20"/>
          <w:lang w:eastAsia="en-GB"/>
        </w:rPr>
        <w:t xml:space="preserve"> of</w:t>
      </w:r>
      <w:r w:rsidR="00542958">
        <w:rPr>
          <w:rFonts w:ascii="Leelawadee" w:hAnsi="Leelawadee" w:cs="Leelawadee"/>
          <w:sz w:val="20"/>
          <w:szCs w:val="20"/>
          <w:lang w:eastAsia="en-GB"/>
        </w:rPr>
        <w:t xml:space="preserve"> profiled work</w:t>
      </w:r>
      <w:r w:rsidRPr="00C85694">
        <w:rPr>
          <w:rFonts w:ascii="Leelawadee" w:hAnsi="Leelawadee" w:cs="Leelawadee"/>
          <w:sz w:val="20"/>
          <w:szCs w:val="20"/>
          <w:lang w:eastAsia="en-GB"/>
        </w:rPr>
        <w:t xml:space="preserve"> </w:t>
      </w:r>
      <w:r w:rsidR="005E7D4B">
        <w:rPr>
          <w:rFonts w:ascii="Leelawadee" w:hAnsi="Leelawadee" w:cs="Leelawadee"/>
          <w:sz w:val="20"/>
          <w:szCs w:val="20"/>
          <w:lang w:eastAsia="en-GB"/>
        </w:rPr>
        <w:t>hood mould</w:t>
      </w:r>
    </w:p>
    <w:p w14:paraId="35DF11BB" w14:textId="2F766491"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Location/ Size: </w:t>
      </w:r>
      <w:r w:rsidR="005E7D4B">
        <w:rPr>
          <w:rFonts w:ascii="Leelawadee" w:hAnsi="Leelawadee" w:cs="Leelawadee"/>
          <w:sz w:val="20"/>
          <w:szCs w:val="20"/>
          <w:lang w:eastAsia="en-GB"/>
        </w:rPr>
        <w:t xml:space="preserve">North </w:t>
      </w:r>
      <w:r w:rsidR="00542958">
        <w:rPr>
          <w:rFonts w:ascii="Leelawadee" w:hAnsi="Leelawadee" w:cs="Leelawadee"/>
          <w:sz w:val="20"/>
          <w:szCs w:val="20"/>
          <w:lang w:eastAsia="en-GB"/>
        </w:rPr>
        <w:t xml:space="preserve">kneeler on west </w:t>
      </w:r>
      <w:r w:rsidR="005E7D4B">
        <w:rPr>
          <w:rFonts w:ascii="Leelawadee" w:hAnsi="Leelawadee" w:cs="Leelawadee"/>
          <w:sz w:val="20"/>
          <w:szCs w:val="20"/>
          <w:lang w:eastAsia="en-GB"/>
        </w:rPr>
        <w:t>elevation</w:t>
      </w:r>
      <w:r w:rsidR="00542958">
        <w:rPr>
          <w:rFonts w:ascii="Leelawadee" w:hAnsi="Leelawadee" w:cs="Leelawadee"/>
          <w:sz w:val="20"/>
          <w:szCs w:val="20"/>
          <w:lang w:eastAsia="en-GB"/>
        </w:rPr>
        <w:t>/ width of kneeler</w:t>
      </w:r>
    </w:p>
    <w:p w14:paraId="49B801D5" w14:textId="64685793"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Type of soiling/ surface: Calcium sulphate</w:t>
      </w:r>
      <w:r w:rsidR="005E7D4B">
        <w:rPr>
          <w:rFonts w:ascii="Leelawadee" w:hAnsi="Leelawadee" w:cs="Leelawadee"/>
          <w:sz w:val="20"/>
          <w:szCs w:val="20"/>
          <w:lang w:eastAsia="en-GB"/>
        </w:rPr>
        <w:t xml:space="preserve"> and dirt</w:t>
      </w:r>
      <w:r w:rsidRPr="00C85694">
        <w:rPr>
          <w:rFonts w:ascii="Leelawadee" w:hAnsi="Leelawadee" w:cs="Leelawadee"/>
          <w:sz w:val="20"/>
          <w:szCs w:val="20"/>
          <w:lang w:eastAsia="en-GB"/>
        </w:rPr>
        <w:t>.</w:t>
      </w:r>
    </w:p>
    <w:p w14:paraId="332B2C7C" w14:textId="37F7C4E8"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Cleaning methods: </w:t>
      </w:r>
      <w:r w:rsidR="00542958" w:rsidRPr="00542958">
        <w:rPr>
          <w:rFonts w:ascii="Leelawadee" w:hAnsi="Leelawadee" w:cs="Leelawadee"/>
          <w:sz w:val="20"/>
          <w:szCs w:val="20"/>
          <w:lang w:eastAsia="en-GB"/>
        </w:rPr>
        <w:t>Mechanical using scalpels remove encrustations</w:t>
      </w:r>
      <w:r w:rsidR="00542958">
        <w:rPr>
          <w:rFonts w:ascii="Leelawadee" w:hAnsi="Leelawadee" w:cs="Leelawadee"/>
          <w:sz w:val="20"/>
          <w:szCs w:val="20"/>
          <w:lang w:eastAsia="en-GB"/>
        </w:rPr>
        <w:t>, h</w:t>
      </w:r>
      <w:r w:rsidRPr="00C85694">
        <w:rPr>
          <w:rFonts w:ascii="Leelawadee" w:hAnsi="Leelawadee" w:cs="Leelawadee"/>
          <w:sz w:val="20"/>
          <w:szCs w:val="20"/>
          <w:lang w:eastAsia="en-GB"/>
        </w:rPr>
        <w:t>and held water sprays and brushes</w:t>
      </w:r>
      <w:r w:rsidR="005E7D4B">
        <w:rPr>
          <w:rFonts w:ascii="Leelawadee" w:hAnsi="Leelawadee" w:cs="Leelawadee"/>
          <w:sz w:val="20"/>
          <w:szCs w:val="20"/>
          <w:lang w:eastAsia="en-GB"/>
        </w:rPr>
        <w:t>, steam cleaning</w:t>
      </w:r>
      <w:r w:rsidRPr="00C85694">
        <w:rPr>
          <w:rFonts w:ascii="Leelawadee" w:hAnsi="Leelawadee" w:cs="Leelawadee"/>
          <w:sz w:val="20"/>
          <w:szCs w:val="20"/>
          <w:lang w:eastAsia="en-GB"/>
        </w:rPr>
        <w:t xml:space="preserve"> </w:t>
      </w:r>
      <w:r w:rsidR="005E7D4B" w:rsidRPr="00C85694">
        <w:rPr>
          <w:rFonts w:ascii="Leelawadee" w:hAnsi="Leelawadee" w:cs="Leelawadee"/>
          <w:sz w:val="20"/>
          <w:szCs w:val="20"/>
          <w:lang w:eastAsia="en-GB"/>
        </w:rPr>
        <w:t>as clause 322A followed poultices as clause</w:t>
      </w:r>
      <w:r w:rsidR="00542958">
        <w:rPr>
          <w:rFonts w:ascii="Leelawadee" w:hAnsi="Leelawadee" w:cs="Leelawadee"/>
          <w:sz w:val="20"/>
          <w:szCs w:val="20"/>
          <w:lang w:eastAsia="en-GB"/>
        </w:rPr>
        <w:t>s 370</w:t>
      </w:r>
      <w:r w:rsidR="005E7D4B" w:rsidRPr="00C85694">
        <w:rPr>
          <w:rFonts w:ascii="Leelawadee" w:hAnsi="Leelawadee" w:cs="Leelawadee"/>
          <w:sz w:val="20"/>
          <w:szCs w:val="20"/>
          <w:lang w:eastAsia="en-GB"/>
        </w:rPr>
        <w:t xml:space="preserve"> 37</w:t>
      </w:r>
      <w:r w:rsidR="00542958">
        <w:rPr>
          <w:rFonts w:ascii="Leelawadee" w:hAnsi="Leelawadee" w:cs="Leelawadee"/>
          <w:sz w:val="20"/>
          <w:szCs w:val="20"/>
          <w:lang w:eastAsia="en-GB"/>
        </w:rPr>
        <w:t>0</w:t>
      </w:r>
      <w:r w:rsidR="005E7D4B" w:rsidRPr="00C85694">
        <w:rPr>
          <w:rFonts w:ascii="Leelawadee" w:hAnsi="Leelawadee" w:cs="Leelawadee"/>
          <w:sz w:val="20"/>
          <w:szCs w:val="20"/>
          <w:lang w:eastAsia="en-GB"/>
        </w:rPr>
        <w:t xml:space="preserve"> </w:t>
      </w:r>
      <w:r w:rsidRPr="00C85694">
        <w:rPr>
          <w:rFonts w:ascii="Leelawadee" w:hAnsi="Leelawadee" w:cs="Leelawadee"/>
          <w:sz w:val="20"/>
          <w:szCs w:val="20"/>
          <w:lang w:eastAsia="en-GB"/>
        </w:rPr>
        <w:t>to remove engrained soiling. Use singly or in combination on three locations of equal soiling levels and assess results.</w:t>
      </w:r>
    </w:p>
    <w:p w14:paraId="1A565E4D" w14:textId="031FA1A9"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Trial sample reference: </w:t>
      </w:r>
      <w:r w:rsidR="005E7D4B">
        <w:rPr>
          <w:rFonts w:ascii="Leelawadee" w:hAnsi="Leelawadee" w:cs="Leelawadee"/>
          <w:sz w:val="20"/>
          <w:szCs w:val="20"/>
          <w:lang w:eastAsia="en-GB"/>
        </w:rPr>
        <w:t>Top of hood mould and coping stone coving</w:t>
      </w:r>
      <w:r w:rsidRPr="00C85694">
        <w:rPr>
          <w:rFonts w:ascii="Leelawadee" w:hAnsi="Leelawadee" w:cs="Leelawadee"/>
          <w:sz w:val="20"/>
          <w:szCs w:val="20"/>
          <w:lang w:eastAsia="en-GB"/>
        </w:rPr>
        <w:t xml:space="preserve"> on </w:t>
      </w:r>
      <w:r w:rsidR="005E7D4B">
        <w:rPr>
          <w:rFonts w:ascii="Leelawadee" w:hAnsi="Leelawadee" w:cs="Leelawadee"/>
          <w:sz w:val="20"/>
          <w:szCs w:val="20"/>
          <w:lang w:eastAsia="en-GB"/>
        </w:rPr>
        <w:t>South elevation</w:t>
      </w:r>
    </w:p>
    <w:p w14:paraId="7E6C6DDC" w14:textId="77777777"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Location/ Size: As agreed with the architect</w:t>
      </w:r>
    </w:p>
    <w:p w14:paraId="20BF927A" w14:textId="1B334C71"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Type of soiling/ surface: </w:t>
      </w:r>
      <w:r w:rsidR="005E7D4B">
        <w:rPr>
          <w:rFonts w:ascii="Leelawadee" w:hAnsi="Leelawadee" w:cs="Leelawadee"/>
          <w:sz w:val="20"/>
          <w:szCs w:val="20"/>
          <w:lang w:eastAsia="en-GB"/>
        </w:rPr>
        <w:t>Dirt</w:t>
      </w:r>
    </w:p>
    <w:p w14:paraId="7063080B" w14:textId="267FB752"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Cleaning methods: </w:t>
      </w:r>
      <w:r w:rsidR="005E7D4B" w:rsidRPr="00C85694">
        <w:rPr>
          <w:rFonts w:ascii="Leelawadee" w:hAnsi="Leelawadee" w:cs="Leelawadee"/>
          <w:sz w:val="20"/>
          <w:szCs w:val="20"/>
          <w:lang w:eastAsia="en-GB"/>
        </w:rPr>
        <w:t>Hand held water sprays and brushes</w:t>
      </w:r>
      <w:r w:rsidR="005E7D4B" w:rsidRPr="005E7D4B">
        <w:rPr>
          <w:rFonts w:ascii="Leelawadee" w:hAnsi="Leelawadee" w:cs="Leelawadee"/>
          <w:sz w:val="20"/>
          <w:szCs w:val="20"/>
          <w:lang w:eastAsia="en-GB"/>
        </w:rPr>
        <w:t>,</w:t>
      </w:r>
      <w:r w:rsidRPr="00C85694">
        <w:rPr>
          <w:rFonts w:ascii="Leelawadee" w:hAnsi="Leelawadee" w:cs="Leelawadee"/>
          <w:sz w:val="20"/>
          <w:szCs w:val="20"/>
          <w:lang w:eastAsia="en-GB"/>
        </w:rPr>
        <w:t xml:space="preserve"> Therma Tech steam cleaning as clause 322A followed poultices as clause 37</w:t>
      </w:r>
      <w:r w:rsidR="00542958">
        <w:rPr>
          <w:rFonts w:ascii="Leelawadee" w:hAnsi="Leelawadee" w:cs="Leelawadee"/>
          <w:sz w:val="20"/>
          <w:szCs w:val="20"/>
          <w:lang w:eastAsia="en-GB"/>
        </w:rPr>
        <w:t>0</w:t>
      </w:r>
      <w:r w:rsidRPr="00C85694">
        <w:rPr>
          <w:rFonts w:ascii="Leelawadee" w:hAnsi="Leelawadee" w:cs="Leelawadee"/>
          <w:sz w:val="20"/>
          <w:szCs w:val="20"/>
          <w:lang w:eastAsia="en-GB"/>
        </w:rPr>
        <w:t xml:space="preserve"> to remove engrained soiling. Use singly or in combination on three locations of equal soiling levels and assess results.</w:t>
      </w:r>
    </w:p>
    <w:p w14:paraId="223870E7" w14:textId="2C7663B9"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 xml:space="preserve">Trial sample </w:t>
      </w:r>
      <w:r w:rsidR="005E7D4B">
        <w:rPr>
          <w:rFonts w:ascii="Leelawadee" w:hAnsi="Leelawadee" w:cs="Leelawadee"/>
          <w:sz w:val="20"/>
          <w:szCs w:val="20"/>
          <w:lang w:eastAsia="en-GB"/>
        </w:rPr>
        <w:t xml:space="preserve">face </w:t>
      </w:r>
      <w:r w:rsidR="00385B50">
        <w:rPr>
          <w:rFonts w:ascii="Leelawadee" w:hAnsi="Leelawadee" w:cs="Leelawadee"/>
          <w:sz w:val="20"/>
          <w:szCs w:val="20"/>
          <w:lang w:eastAsia="en-GB"/>
        </w:rPr>
        <w:t>reference:</w:t>
      </w:r>
      <w:r w:rsidR="005E7D4B">
        <w:rPr>
          <w:rFonts w:ascii="Leelawadee" w:hAnsi="Leelawadee" w:cs="Leelawadee"/>
          <w:sz w:val="20"/>
          <w:szCs w:val="20"/>
          <w:lang w:eastAsia="en-GB"/>
        </w:rPr>
        <w:t xml:space="preserve"> Bathstone ashlar</w:t>
      </w:r>
      <w:r w:rsidR="00385B50">
        <w:rPr>
          <w:rFonts w:ascii="Leelawadee" w:hAnsi="Leelawadee" w:cs="Leelawadee"/>
          <w:sz w:val="20"/>
          <w:szCs w:val="20"/>
          <w:lang w:eastAsia="en-GB"/>
        </w:rPr>
        <w:t xml:space="preserve"> face.</w:t>
      </w:r>
      <w:r w:rsidRPr="00C85694">
        <w:rPr>
          <w:rFonts w:ascii="Leelawadee" w:hAnsi="Leelawadee" w:cs="Leelawadee"/>
          <w:sz w:val="20"/>
          <w:szCs w:val="20"/>
          <w:lang w:eastAsia="en-GB"/>
        </w:rPr>
        <w:t xml:space="preserve"> </w:t>
      </w:r>
    </w:p>
    <w:p w14:paraId="6A501EC3" w14:textId="49662FD1"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Location/ Size:</w:t>
      </w:r>
      <w:r w:rsidR="00385B50" w:rsidRPr="00C85694">
        <w:rPr>
          <w:rFonts w:ascii="Leelawadee" w:hAnsi="Leelawadee" w:cs="Leelawadee"/>
          <w:sz w:val="20"/>
          <w:szCs w:val="20"/>
          <w:lang w:eastAsia="en-GB"/>
        </w:rPr>
        <w:t xml:space="preserve"> </w:t>
      </w:r>
      <w:r w:rsidR="00385B50">
        <w:rPr>
          <w:rFonts w:ascii="Leelawadee" w:hAnsi="Leelawadee" w:cs="Leelawadee"/>
          <w:sz w:val="20"/>
          <w:szCs w:val="20"/>
          <w:lang w:eastAsia="en-GB"/>
        </w:rPr>
        <w:t>East kneeler at base of gable on North elevation/</w:t>
      </w:r>
      <w:r w:rsidR="005E7D4B">
        <w:rPr>
          <w:rFonts w:ascii="Leelawadee" w:hAnsi="Leelawadee" w:cs="Leelawadee"/>
          <w:sz w:val="20"/>
          <w:szCs w:val="20"/>
          <w:lang w:eastAsia="en-GB"/>
        </w:rPr>
        <w:t xml:space="preserve">extent of current </w:t>
      </w:r>
      <w:r w:rsidR="00385B50">
        <w:rPr>
          <w:rFonts w:ascii="Leelawadee" w:hAnsi="Leelawadee" w:cs="Leelawadee"/>
          <w:sz w:val="20"/>
          <w:szCs w:val="20"/>
          <w:lang w:eastAsia="en-GB"/>
        </w:rPr>
        <w:t>stain.</w:t>
      </w:r>
    </w:p>
    <w:p w14:paraId="1EB91EAB" w14:textId="77777777"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Type of soiling/ surface: Atmospheric dirt with streaks where water runs down.</w:t>
      </w:r>
    </w:p>
    <w:p w14:paraId="3EDA5B51" w14:textId="26F4B697" w:rsidR="00C85694" w:rsidRPr="00C85694" w:rsidRDefault="00C85694" w:rsidP="00B2113C">
      <w:pPr>
        <w:widowControl w:val="0"/>
        <w:numPr>
          <w:ilvl w:val="0"/>
          <w:numId w:val="41"/>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Cleaning methods: Therma Tech steam cleaning as clause 322A followed poultices as clause 37</w:t>
      </w:r>
      <w:r w:rsidR="00542958">
        <w:rPr>
          <w:rFonts w:ascii="Leelawadee" w:hAnsi="Leelawadee" w:cs="Leelawadee"/>
          <w:sz w:val="20"/>
          <w:szCs w:val="20"/>
          <w:lang w:eastAsia="en-GB"/>
        </w:rPr>
        <w:t>0</w:t>
      </w:r>
      <w:r w:rsidRPr="00C85694">
        <w:rPr>
          <w:rFonts w:ascii="Leelawadee" w:hAnsi="Leelawadee" w:cs="Leelawadee"/>
          <w:sz w:val="20"/>
          <w:szCs w:val="20"/>
          <w:lang w:eastAsia="en-GB"/>
        </w:rPr>
        <w:t xml:space="preserve"> to remove engrained soiling. Use singly or in combination on three locations of equal soiling levels and assess results.</w:t>
      </w:r>
    </w:p>
    <w:p w14:paraId="59EDFA0E" w14:textId="77777777" w:rsidR="00C85694" w:rsidRPr="00C85694" w:rsidRDefault="00C85694" w:rsidP="00B2113C">
      <w:pPr>
        <w:widowControl w:val="0"/>
        <w:numPr>
          <w:ilvl w:val="0"/>
          <w:numId w:val="40"/>
        </w:numPr>
        <w:autoSpaceDE w:val="0"/>
        <w:autoSpaceDN w:val="0"/>
        <w:adjustRightInd w:val="0"/>
        <w:jc w:val="both"/>
        <w:rPr>
          <w:rFonts w:ascii="Leelawadee" w:hAnsi="Leelawadee" w:cs="Leelawadee"/>
          <w:sz w:val="20"/>
          <w:szCs w:val="20"/>
          <w:lang w:eastAsia="en-GB"/>
        </w:rPr>
      </w:pPr>
      <w:r w:rsidRPr="00C85694">
        <w:rPr>
          <w:rFonts w:ascii="Leelawadee" w:hAnsi="Leelawadee" w:cs="Leelawadee"/>
          <w:sz w:val="20"/>
          <w:szCs w:val="20"/>
          <w:lang w:eastAsia="en-GB"/>
        </w:rPr>
        <w:t>Records: Maintain written records for each trial area, including cleaning methods and conditions, to enable repetition of results elsewhere.</w:t>
      </w:r>
    </w:p>
    <w:p w14:paraId="0AA92157"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1570BF1B"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231c</w:t>
      </w:r>
      <w:r w:rsidRPr="0070348F">
        <w:rPr>
          <w:rFonts w:ascii="Leelawadee" w:hAnsi="Leelawadee" w:cs="Leelawadee"/>
          <w:bCs/>
          <w:sz w:val="20"/>
          <w:szCs w:val="18"/>
          <w:lang w:eastAsia="en-GB"/>
        </w:rPr>
        <w:tab/>
        <w:t>APPROVALS / LEVEL OF CLEANLINESS</w:t>
      </w:r>
    </w:p>
    <w:p w14:paraId="216020A3"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Following the trials the Architect will mark on site the sample area of finished work to show the required level of cleaning. The contractor will be required to match that in subsequent work. As a starting point the contractor is to aim for a degree of cleanliness between 70% - 80%.</w:t>
      </w:r>
    </w:p>
    <w:p w14:paraId="7FD0DF08"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The contractor must seek the Architect’s instructions if work by any of the agreed methods is in any way damaging the building. The architect will vary the level of cleaning required to suit the varying conditions presented by the different stones or other substrate material and weathering patterns of the building.</w:t>
      </w:r>
    </w:p>
    <w:p w14:paraId="0B094399"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7D730AA3"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Cs w:val="22"/>
          <w:lang w:eastAsia="en-GB"/>
        </w:rPr>
      </w:pPr>
      <w:r w:rsidRPr="0070348F">
        <w:rPr>
          <w:rFonts w:ascii="Leelawadee" w:hAnsi="Leelawadee" w:cs="Leelawadee"/>
          <w:bCs/>
          <w:sz w:val="20"/>
          <w:szCs w:val="18"/>
          <w:lang w:eastAsia="en-GB"/>
        </w:rPr>
        <w:tab/>
      </w:r>
      <w:r w:rsidRPr="0070348F">
        <w:rPr>
          <w:rFonts w:ascii="Leelawadee" w:hAnsi="Leelawadee" w:cs="Leelawadee"/>
          <w:bCs/>
          <w:sz w:val="20"/>
          <w:szCs w:val="18"/>
          <w:lang w:eastAsia="en-GB"/>
        </w:rPr>
        <w:tab/>
      </w:r>
      <w:r w:rsidRPr="0070348F">
        <w:rPr>
          <w:rFonts w:ascii="Leelawadee" w:hAnsi="Leelawadee" w:cs="Leelawadee"/>
          <w:bCs/>
          <w:szCs w:val="22"/>
          <w:lang w:eastAsia="en-GB"/>
        </w:rPr>
        <w:t>PRODUCTS/ EQUIPMENT</w:t>
      </w:r>
    </w:p>
    <w:p w14:paraId="416C090C"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312</w:t>
      </w:r>
      <w:r w:rsidRPr="0070348F">
        <w:rPr>
          <w:rFonts w:ascii="Leelawadee" w:hAnsi="Leelawadee" w:cs="Leelawadee"/>
          <w:bCs/>
          <w:sz w:val="20"/>
          <w:szCs w:val="18"/>
          <w:lang w:eastAsia="en-GB"/>
        </w:rPr>
        <w:tab/>
        <w:t>SURFACE BIOCIDES</w:t>
      </w:r>
    </w:p>
    <w:p w14:paraId="68A3F8AF"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bCs/>
          <w:sz w:val="20"/>
          <w:szCs w:val="18"/>
          <w:lang w:eastAsia="en-GB"/>
        </w:rPr>
        <w:tab/>
      </w:r>
      <w:r w:rsidRPr="0070348F">
        <w:rPr>
          <w:rFonts w:ascii="Leelawadee" w:hAnsi="Leelawadee" w:cs="Leelawadee"/>
          <w:sz w:val="20"/>
          <w:szCs w:val="20"/>
          <w:lang w:eastAsia="en-GB"/>
        </w:rPr>
        <w:t>Types: Registered by the Health and Safety Executive (HSE) and listed on the HSE website under non-agricultural pesticides.</w:t>
      </w:r>
    </w:p>
    <w:p w14:paraId="75883DEB"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Compatibility with surface: Free from staining or other harmful effects.</w:t>
      </w:r>
    </w:p>
    <w:p w14:paraId="06BC533D" w14:textId="24F49FA8" w:rsidR="00542958" w:rsidRDefault="00542958">
      <w:pPr>
        <w:rPr>
          <w:rFonts w:ascii="Leelawadee" w:hAnsi="Leelawadee" w:cs="Leelawadee"/>
          <w:bCs/>
          <w:sz w:val="20"/>
          <w:szCs w:val="18"/>
          <w:lang w:eastAsia="en-GB"/>
        </w:rPr>
      </w:pPr>
      <w:r>
        <w:rPr>
          <w:rFonts w:ascii="Leelawadee" w:hAnsi="Leelawadee" w:cs="Leelawadee"/>
          <w:bCs/>
          <w:sz w:val="20"/>
          <w:szCs w:val="18"/>
          <w:lang w:eastAsia="en-GB"/>
        </w:rPr>
        <w:br w:type="page"/>
      </w:r>
    </w:p>
    <w:p w14:paraId="579DA9BA"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01D2102C"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322A</w:t>
      </w:r>
      <w:r w:rsidRPr="0070348F">
        <w:rPr>
          <w:rFonts w:ascii="Leelawadee" w:hAnsi="Leelawadee" w:cs="Leelawadee"/>
          <w:bCs/>
          <w:sz w:val="20"/>
          <w:szCs w:val="18"/>
          <w:lang w:eastAsia="en-GB"/>
        </w:rPr>
        <w:tab/>
        <w:t>STEAM CLEANING EQUIPMENT – THERMA TECH</w:t>
      </w:r>
    </w:p>
    <w:p w14:paraId="72C3269F"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Manufacturer/Supplier: Restorative Techniques, 67a Gloucester Road, Rudgeway, Bristol, BS35 3SG Tel: </w:t>
      </w:r>
      <w:hyperlink r:id="rId32" w:history="1">
        <w:r w:rsidRPr="0070348F">
          <w:rPr>
            <w:rFonts w:ascii="Leelawadee" w:hAnsi="Leelawadee" w:cs="Leelawadee"/>
            <w:sz w:val="20"/>
            <w:szCs w:val="20"/>
            <w:lang w:eastAsia="en-GB"/>
          </w:rPr>
          <w:t>+44 (0)1454 417831</w:t>
        </w:r>
      </w:hyperlink>
      <w:r w:rsidRPr="0070348F">
        <w:rPr>
          <w:rFonts w:ascii="Leelawadee" w:hAnsi="Leelawadee" w:cs="Leelawadee"/>
          <w:sz w:val="20"/>
          <w:szCs w:val="20"/>
          <w:lang w:eastAsia="en-GB"/>
        </w:rPr>
        <w:t xml:space="preserve"> </w:t>
      </w:r>
      <w:hyperlink r:id="rId33" w:history="1">
        <w:r w:rsidRPr="0070348F">
          <w:rPr>
            <w:rFonts w:ascii="Leelawadee" w:hAnsi="Leelawadee" w:cs="Leelawadee"/>
            <w:sz w:val="20"/>
            <w:szCs w:val="20"/>
            <w:lang w:eastAsia="en-GB"/>
          </w:rPr>
          <w:t>info@restorativetechniques.co.uk</w:t>
        </w:r>
      </w:hyperlink>
      <w:r w:rsidRPr="0070348F">
        <w:rPr>
          <w:rFonts w:ascii="Leelawadee" w:hAnsi="Leelawadee" w:cs="Leelawadee"/>
          <w:sz w:val="16"/>
          <w:szCs w:val="16"/>
          <w:lang w:eastAsia="en-GB"/>
        </w:rPr>
        <w:t xml:space="preserve"> </w:t>
      </w:r>
    </w:p>
    <w:p w14:paraId="43AD9C46" w14:textId="77777777" w:rsidR="00C85694" w:rsidRPr="0070348F" w:rsidRDefault="00C85694" w:rsidP="00C85694">
      <w:pPr>
        <w:pStyle w:val="ListParagraph"/>
        <w:widowControl w:val="0"/>
        <w:tabs>
          <w:tab w:val="left" w:pos="0"/>
        </w:tabs>
        <w:autoSpaceDE w:val="0"/>
        <w:autoSpaceDN w:val="0"/>
        <w:adjustRightInd w:val="0"/>
        <w:ind w:left="697"/>
        <w:jc w:val="both"/>
        <w:rPr>
          <w:rFonts w:ascii="Leelawadee" w:hAnsi="Leelawadee" w:cs="Leelawadee"/>
          <w:sz w:val="20"/>
          <w:szCs w:val="20"/>
          <w:lang w:eastAsia="en-GB"/>
        </w:rPr>
      </w:pPr>
      <w:r w:rsidRPr="0070348F">
        <w:rPr>
          <w:rFonts w:ascii="Leelawadee" w:hAnsi="Leelawadee" w:cs="Leelawadee"/>
          <w:sz w:val="20"/>
          <w:szCs w:val="20"/>
          <w:lang w:eastAsia="en-GB"/>
        </w:rPr>
        <w:t>https://www.restorative-roducts.com/products/thermatech</w:t>
      </w:r>
    </w:p>
    <w:p w14:paraId="7650F33B"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Product reference: Super-heated water cleaning.</w:t>
      </w:r>
    </w:p>
    <w:p w14:paraId="1A901B6B"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Nozzle types: As recommended by the manufacturer.</w:t>
      </w:r>
    </w:p>
    <w:p w14:paraId="25788A73"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1C64288F" w14:textId="77777777" w:rsidR="00C85694" w:rsidRPr="009C62DE"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9C62DE">
        <w:rPr>
          <w:rFonts w:ascii="Leelawadee" w:hAnsi="Leelawadee" w:cs="Leelawadee"/>
          <w:bCs/>
          <w:sz w:val="20"/>
          <w:szCs w:val="18"/>
          <w:lang w:eastAsia="en-GB"/>
        </w:rPr>
        <w:t>37</w:t>
      </w:r>
      <w:r>
        <w:rPr>
          <w:rFonts w:ascii="Leelawadee" w:hAnsi="Leelawadee" w:cs="Leelawadee"/>
          <w:bCs/>
          <w:sz w:val="20"/>
          <w:szCs w:val="18"/>
          <w:lang w:eastAsia="en-GB"/>
        </w:rPr>
        <w:t>0</w:t>
      </w:r>
      <w:r w:rsidRPr="009C62DE">
        <w:rPr>
          <w:rFonts w:ascii="Leelawadee" w:hAnsi="Leelawadee" w:cs="Leelawadee"/>
          <w:bCs/>
          <w:sz w:val="20"/>
          <w:szCs w:val="18"/>
          <w:lang w:eastAsia="en-GB"/>
        </w:rPr>
        <w:tab/>
      </w:r>
      <w:r>
        <w:rPr>
          <w:rFonts w:ascii="Leelawadee" w:hAnsi="Leelawadee" w:cs="Leelawadee"/>
          <w:bCs/>
          <w:sz w:val="20"/>
          <w:szCs w:val="18"/>
          <w:lang w:eastAsia="en-GB"/>
        </w:rPr>
        <w:t>AMMONIUM CARBONATE POULTICE</w:t>
      </w:r>
      <w:r w:rsidRPr="009C62DE">
        <w:rPr>
          <w:rFonts w:ascii="Leelawadee" w:hAnsi="Leelawadee" w:cs="Leelawadee"/>
          <w:bCs/>
          <w:sz w:val="20"/>
          <w:szCs w:val="18"/>
          <w:lang w:eastAsia="en-GB"/>
        </w:rPr>
        <w:t xml:space="preserve"> </w:t>
      </w:r>
    </w:p>
    <w:p w14:paraId="4974B411" w14:textId="77777777" w:rsidR="00C85694" w:rsidRDefault="00C85694" w:rsidP="00B2113C">
      <w:pPr>
        <w:widowControl w:val="0"/>
        <w:numPr>
          <w:ilvl w:val="0"/>
          <w:numId w:val="40"/>
        </w:numPr>
        <w:autoSpaceDE w:val="0"/>
        <w:autoSpaceDN w:val="0"/>
        <w:adjustRightInd w:val="0"/>
        <w:jc w:val="both"/>
        <w:rPr>
          <w:rFonts w:ascii="Leelawadee" w:hAnsi="Leelawadee" w:cs="Leelawadee"/>
          <w:bCs/>
          <w:sz w:val="20"/>
          <w:szCs w:val="18"/>
          <w:lang w:eastAsia="en-GB"/>
        </w:rPr>
      </w:pPr>
      <w:r w:rsidRPr="009C62DE">
        <w:rPr>
          <w:rFonts w:ascii="Leelawadee" w:hAnsi="Leelawadee" w:cs="Leelawadee"/>
          <w:bCs/>
          <w:sz w:val="20"/>
          <w:szCs w:val="18"/>
          <w:lang w:eastAsia="en-GB"/>
        </w:rPr>
        <w:t xml:space="preserve">Poulticing manufacturer: Restorative Techniques, 67a Gloucester Road, Rudgeway, Bristol, BS35 3SG Tel: </w:t>
      </w:r>
      <w:hyperlink r:id="rId34" w:history="1">
        <w:r w:rsidRPr="009C62DE">
          <w:rPr>
            <w:rStyle w:val="Hyperlink"/>
            <w:rFonts w:ascii="Leelawadee" w:hAnsi="Leelawadee" w:cs="Leelawadee"/>
            <w:bCs/>
            <w:sz w:val="20"/>
            <w:szCs w:val="18"/>
            <w:lang w:eastAsia="en-GB"/>
          </w:rPr>
          <w:t>+44 (0)1454 417831</w:t>
        </w:r>
      </w:hyperlink>
      <w:r w:rsidRPr="009C62DE">
        <w:rPr>
          <w:rFonts w:ascii="Leelawadee" w:hAnsi="Leelawadee" w:cs="Leelawadee"/>
          <w:bCs/>
          <w:sz w:val="20"/>
          <w:szCs w:val="18"/>
          <w:lang w:eastAsia="en-GB"/>
        </w:rPr>
        <w:t xml:space="preserve"> </w:t>
      </w:r>
      <w:hyperlink r:id="rId35" w:history="1">
        <w:r w:rsidRPr="009C62DE">
          <w:rPr>
            <w:rStyle w:val="Hyperlink"/>
            <w:rFonts w:ascii="Leelawadee" w:hAnsi="Leelawadee" w:cs="Leelawadee"/>
            <w:bCs/>
            <w:sz w:val="20"/>
            <w:szCs w:val="18"/>
            <w:lang w:eastAsia="en-GB"/>
          </w:rPr>
          <w:t>info@restorativetechniques.co.uk</w:t>
        </w:r>
      </w:hyperlink>
    </w:p>
    <w:p w14:paraId="1D2CB9E8" w14:textId="77777777" w:rsidR="00C85694" w:rsidRPr="009C62DE" w:rsidRDefault="00C85694" w:rsidP="00C85694">
      <w:pPr>
        <w:widowControl w:val="0"/>
        <w:autoSpaceDE w:val="0"/>
        <w:autoSpaceDN w:val="0"/>
        <w:adjustRightInd w:val="0"/>
        <w:ind w:left="720"/>
        <w:jc w:val="both"/>
        <w:rPr>
          <w:rFonts w:ascii="Leelawadee" w:hAnsi="Leelawadee" w:cs="Leelawadee"/>
          <w:bCs/>
          <w:sz w:val="20"/>
          <w:szCs w:val="18"/>
          <w:lang w:eastAsia="en-GB"/>
        </w:rPr>
      </w:pPr>
      <w:hyperlink r:id="rId36" w:history="1">
        <w:r w:rsidRPr="009C62DE">
          <w:rPr>
            <w:rStyle w:val="Hyperlink"/>
            <w:rFonts w:ascii="Leelawadee" w:hAnsi="Leelawadee" w:cs="Leelawadee"/>
            <w:bCs/>
            <w:sz w:val="20"/>
            <w:szCs w:val="18"/>
            <w:lang w:eastAsia="en-GB"/>
          </w:rPr>
          <w:t>https://www.restorative-products.com/chemical-products</w:t>
        </w:r>
      </w:hyperlink>
    </w:p>
    <w:p w14:paraId="57E4C8EE" w14:textId="77777777" w:rsidR="00C85694" w:rsidRDefault="00C85694" w:rsidP="00B2113C">
      <w:pPr>
        <w:widowControl w:val="0"/>
        <w:numPr>
          <w:ilvl w:val="0"/>
          <w:numId w:val="41"/>
        </w:numPr>
        <w:autoSpaceDE w:val="0"/>
        <w:autoSpaceDN w:val="0"/>
        <w:adjustRightInd w:val="0"/>
        <w:jc w:val="both"/>
        <w:rPr>
          <w:rFonts w:ascii="Leelawadee" w:hAnsi="Leelawadee" w:cs="Leelawadee"/>
          <w:sz w:val="20"/>
          <w:szCs w:val="18"/>
          <w:lang w:eastAsia="en-GB"/>
        </w:rPr>
      </w:pPr>
      <w:r w:rsidRPr="009C62DE">
        <w:rPr>
          <w:rFonts w:ascii="Leelawadee" w:hAnsi="Leelawadee" w:cs="Leelawadee"/>
          <w:bCs/>
          <w:sz w:val="20"/>
          <w:szCs w:val="18"/>
          <w:lang w:eastAsia="en-GB"/>
        </w:rPr>
        <w:t xml:space="preserve">Product reference: </w:t>
      </w:r>
      <w:r>
        <w:rPr>
          <w:rFonts w:ascii="Leelawadee" w:hAnsi="Leelawadee" w:cs="Leelawadee"/>
          <w:bCs/>
          <w:sz w:val="20"/>
          <w:szCs w:val="18"/>
          <w:lang w:eastAsia="en-GB"/>
        </w:rPr>
        <w:t xml:space="preserve">Ammonium carbonate poultice strength </w:t>
      </w:r>
      <w:r w:rsidRPr="005A6C2F">
        <w:rPr>
          <w:rFonts w:ascii="Leelawadee" w:hAnsi="Leelawadee" w:cs="Leelawadee"/>
          <w:sz w:val="20"/>
          <w:szCs w:val="18"/>
          <w:lang w:eastAsia="en-GB"/>
        </w:rPr>
        <w:t>2%, 5% or 10%</w:t>
      </w:r>
      <w:r>
        <w:rPr>
          <w:rFonts w:ascii="Leelawadee" w:hAnsi="Leelawadee" w:cs="Leelawadee"/>
          <w:sz w:val="20"/>
          <w:szCs w:val="18"/>
          <w:lang w:eastAsia="en-GB"/>
        </w:rPr>
        <w:t xml:space="preserve"> to suit application.</w:t>
      </w:r>
    </w:p>
    <w:p w14:paraId="5BE37D97" w14:textId="56AA19F0" w:rsidR="00542958" w:rsidRPr="00542958" w:rsidRDefault="00C85694" w:rsidP="00B2113C">
      <w:pPr>
        <w:widowControl w:val="0"/>
        <w:numPr>
          <w:ilvl w:val="0"/>
          <w:numId w:val="41"/>
        </w:numPr>
        <w:autoSpaceDE w:val="0"/>
        <w:autoSpaceDN w:val="0"/>
        <w:adjustRightInd w:val="0"/>
        <w:jc w:val="both"/>
        <w:rPr>
          <w:rFonts w:ascii="Leelawadee" w:hAnsi="Leelawadee" w:cs="Leelawadee"/>
          <w:sz w:val="20"/>
          <w:szCs w:val="18"/>
          <w:lang w:eastAsia="en-GB"/>
        </w:rPr>
      </w:pPr>
      <w:r>
        <w:rPr>
          <w:rFonts w:ascii="Leelawadee" w:hAnsi="Leelawadee" w:cs="Leelawadee"/>
          <w:sz w:val="20"/>
          <w:szCs w:val="18"/>
          <w:lang w:eastAsia="en-GB"/>
        </w:rPr>
        <w:t>Start with low strength poultice and build up if necessary.</w:t>
      </w:r>
    </w:p>
    <w:p w14:paraId="3518F250"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1914B3A4"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ab/>
      </w:r>
      <w:r w:rsidRPr="0070348F">
        <w:rPr>
          <w:rFonts w:ascii="Leelawadee" w:hAnsi="Leelawadee" w:cs="Leelawadee"/>
          <w:bCs/>
          <w:sz w:val="20"/>
          <w:szCs w:val="18"/>
          <w:lang w:eastAsia="en-GB"/>
        </w:rPr>
        <w:tab/>
        <w:t>APPLICATION</w:t>
      </w:r>
    </w:p>
    <w:p w14:paraId="4A3C667B"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412</w:t>
      </w:r>
      <w:r w:rsidRPr="0070348F">
        <w:rPr>
          <w:rFonts w:ascii="Leelawadee" w:hAnsi="Leelawadee" w:cs="Leelawadee"/>
          <w:bCs/>
          <w:sz w:val="20"/>
          <w:szCs w:val="18"/>
          <w:lang w:eastAsia="en-GB"/>
        </w:rPr>
        <w:tab/>
        <w:t>REMOVAL OF LOOSELY ADHERED DEPOSITS</w:t>
      </w:r>
    </w:p>
    <w:p w14:paraId="0A34569A"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Timing: Before commencement of other cleaning methods.</w:t>
      </w:r>
    </w:p>
    <w:p w14:paraId="14EB043A"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Surfaces: Prevent damage, including abrasion.</w:t>
      </w:r>
    </w:p>
    <w:p w14:paraId="170DD3FA"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0889EC6C"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422</w:t>
      </w:r>
      <w:r w:rsidRPr="0070348F">
        <w:rPr>
          <w:rFonts w:ascii="Leelawadee" w:hAnsi="Leelawadee" w:cs="Leelawadee"/>
          <w:bCs/>
          <w:sz w:val="20"/>
          <w:szCs w:val="18"/>
          <w:lang w:eastAsia="en-GB"/>
        </w:rPr>
        <w:tab/>
        <w:t>BIOCIDE APPLICATION</w:t>
      </w:r>
    </w:p>
    <w:p w14:paraId="2E3FB377"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Preparation: Remove loose growths.</w:t>
      </w:r>
    </w:p>
    <w:p w14:paraId="5CD4B9F7"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Surfaces: Prevent damage, including abrasion.</w:t>
      </w:r>
    </w:p>
    <w:p w14:paraId="67EF1B7C"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Biocide treatment: Appropriate solutions to kill growths and inhibit further growths.</w:t>
      </w:r>
    </w:p>
    <w:p w14:paraId="5AFE4D52" w14:textId="77777777" w:rsidR="00C85694" w:rsidRPr="0070348F" w:rsidRDefault="00C85694" w:rsidP="00B2113C">
      <w:pPr>
        <w:pStyle w:val="ListParagraph"/>
        <w:widowControl w:val="0"/>
        <w:numPr>
          <w:ilvl w:val="0"/>
          <w:numId w:val="41"/>
        </w:numPr>
        <w:tabs>
          <w:tab w:val="left" w:pos="0"/>
          <w:tab w:val="left" w:pos="1390"/>
        </w:tabs>
        <w:autoSpaceDE w:val="0"/>
        <w:autoSpaceDN w:val="0"/>
        <w:adjustRightInd w:val="0"/>
        <w:ind w:left="1020" w:hanging="340"/>
        <w:jc w:val="both"/>
        <w:rPr>
          <w:rFonts w:ascii="Leelawadee" w:hAnsi="Leelawadee" w:cs="Leelawadee"/>
          <w:sz w:val="20"/>
          <w:szCs w:val="20"/>
          <w:lang w:eastAsia="en-GB"/>
        </w:rPr>
      </w:pPr>
      <w:r w:rsidRPr="0070348F">
        <w:rPr>
          <w:rFonts w:ascii="Leelawadee" w:hAnsi="Leelawadee" w:cs="Leelawadee"/>
          <w:sz w:val="20"/>
          <w:szCs w:val="20"/>
          <w:lang w:eastAsia="en-GB"/>
        </w:rPr>
        <w:t>Dead growths: Remove.</w:t>
      </w:r>
    </w:p>
    <w:p w14:paraId="68E9247E"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5329F094"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432</w:t>
      </w:r>
      <w:r w:rsidRPr="0070348F">
        <w:rPr>
          <w:rFonts w:ascii="Leelawadee" w:hAnsi="Leelawadee" w:cs="Leelawadee"/>
          <w:bCs/>
          <w:sz w:val="20"/>
          <w:szCs w:val="18"/>
          <w:lang w:eastAsia="en-GB"/>
        </w:rPr>
        <w:tab/>
        <w:t>TOOLING</w:t>
      </w:r>
    </w:p>
    <w:p w14:paraId="0AFF52CF"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Tooling of surfaces: only to remove thick encrustations by using scalpels subject to trials. Redressing of stone is not permitted. No damage to stone surfaces will be permitted.</w:t>
      </w:r>
    </w:p>
    <w:p w14:paraId="0018780A"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45C1CAE2"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463</w:t>
      </w:r>
      <w:r w:rsidRPr="0070348F">
        <w:rPr>
          <w:rFonts w:ascii="Leelawadee" w:hAnsi="Leelawadee" w:cs="Leelawadee"/>
          <w:bCs/>
          <w:sz w:val="20"/>
          <w:szCs w:val="18"/>
          <w:lang w:eastAsia="en-GB"/>
        </w:rPr>
        <w:tab/>
        <w:t>WATER SPRAY CLEANING (HAND HELD SPRAYS)</w:t>
      </w:r>
    </w:p>
    <w:p w14:paraId="3691233C"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bCs/>
          <w:sz w:val="20"/>
          <w:szCs w:val="18"/>
          <w:lang w:eastAsia="en-GB"/>
        </w:rPr>
      </w:pPr>
      <w:r w:rsidRPr="0070348F">
        <w:rPr>
          <w:rFonts w:ascii="Leelawadee" w:hAnsi="Leelawadee" w:cs="Leelawadee"/>
          <w:bCs/>
          <w:sz w:val="20"/>
          <w:szCs w:val="18"/>
          <w:lang w:eastAsia="en-GB"/>
        </w:rPr>
        <w:tab/>
      </w:r>
      <w:r w:rsidRPr="0070348F">
        <w:rPr>
          <w:rFonts w:ascii="Leelawadee" w:hAnsi="Leelawadee" w:cs="Leelawadee"/>
          <w:sz w:val="20"/>
          <w:szCs w:val="20"/>
          <w:lang w:eastAsia="en-GB"/>
        </w:rPr>
        <w:t>Surfaces: Minimize water run-off. Prevent damage, including abrasion, from brushes.</w:t>
      </w:r>
    </w:p>
    <w:p w14:paraId="790181D2"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p>
    <w:p w14:paraId="49DE4B00" w14:textId="77777777" w:rsidR="00C85694" w:rsidRPr="0070348F" w:rsidRDefault="00C85694" w:rsidP="00C85694">
      <w:pPr>
        <w:widowControl w:val="0"/>
        <w:autoSpaceDE w:val="0"/>
        <w:autoSpaceDN w:val="0"/>
        <w:adjustRightInd w:val="0"/>
        <w:ind w:left="680" w:hanging="680"/>
        <w:jc w:val="both"/>
        <w:rPr>
          <w:rFonts w:ascii="Leelawadee" w:hAnsi="Leelawadee" w:cs="Leelawadee"/>
          <w:bCs/>
          <w:sz w:val="20"/>
          <w:szCs w:val="18"/>
          <w:lang w:eastAsia="en-GB"/>
        </w:rPr>
      </w:pPr>
      <w:r w:rsidRPr="0070348F">
        <w:rPr>
          <w:rFonts w:ascii="Leelawadee" w:hAnsi="Leelawadee" w:cs="Leelawadee"/>
          <w:bCs/>
          <w:sz w:val="20"/>
          <w:szCs w:val="18"/>
          <w:lang w:eastAsia="en-GB"/>
        </w:rPr>
        <w:t>515</w:t>
      </w:r>
      <w:r w:rsidRPr="0070348F">
        <w:rPr>
          <w:rFonts w:ascii="Leelawadee" w:hAnsi="Leelawadee" w:cs="Leelawadee"/>
          <w:bCs/>
          <w:sz w:val="20"/>
          <w:szCs w:val="18"/>
          <w:lang w:eastAsia="en-GB"/>
        </w:rPr>
        <w:tab/>
        <w:t>POULTICING</w:t>
      </w:r>
    </w:p>
    <w:p w14:paraId="6FF026A0"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Surfaces: Prevent damage, including abrasion.</w:t>
      </w:r>
    </w:p>
    <w:p w14:paraId="6B06A9FB"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 xml:space="preserve">Application: To wetted surfaces. Maintain contact with surfaces as poultice dries out. Reinforce poultice as necessary. </w:t>
      </w:r>
      <w:r w:rsidRPr="0070348F">
        <w:rPr>
          <w:rFonts w:ascii="Leelawadee" w:hAnsi="Leelawadee" w:cs="Leelawadee"/>
          <w:sz w:val="20"/>
          <w:szCs w:val="20"/>
          <w:lang w:eastAsia="en-GB"/>
        </w:rPr>
        <w:tab/>
      </w:r>
    </w:p>
    <w:p w14:paraId="79B3E4B6"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Poultice reinforcement: Hessian.</w:t>
      </w:r>
    </w:p>
    <w:p w14:paraId="055A14EE"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Drying: Prevent excessively rapid or localized drying out</w:t>
      </w:r>
      <w:r>
        <w:rPr>
          <w:rFonts w:ascii="Leelawadee" w:hAnsi="Leelawadee" w:cs="Leelawadee"/>
          <w:sz w:val="20"/>
          <w:szCs w:val="20"/>
          <w:lang w:eastAsia="en-GB"/>
        </w:rPr>
        <w:t xml:space="preserve"> by regular wetting or covering with cling film or other impervious material</w:t>
      </w:r>
      <w:r w:rsidRPr="0070348F">
        <w:rPr>
          <w:rFonts w:ascii="Leelawadee" w:hAnsi="Leelawadee" w:cs="Leelawadee"/>
          <w:sz w:val="20"/>
          <w:szCs w:val="20"/>
          <w:lang w:eastAsia="en-GB"/>
        </w:rPr>
        <w:t>.</w:t>
      </w:r>
    </w:p>
    <w:p w14:paraId="6BE196D8" w14:textId="77777777" w:rsidR="00C85694" w:rsidRPr="0070348F" w:rsidRDefault="00C85694" w:rsidP="00B2113C">
      <w:pPr>
        <w:pStyle w:val="ListParagraph"/>
        <w:widowControl w:val="0"/>
        <w:numPr>
          <w:ilvl w:val="0"/>
          <w:numId w:val="40"/>
        </w:numPr>
        <w:tabs>
          <w:tab w:val="left" w:pos="0"/>
        </w:tabs>
        <w:autoSpaceDE w:val="0"/>
        <w:autoSpaceDN w:val="0"/>
        <w:adjustRightInd w:val="0"/>
        <w:ind w:left="697" w:hanging="340"/>
        <w:jc w:val="both"/>
        <w:rPr>
          <w:rFonts w:ascii="Leelawadee" w:hAnsi="Leelawadee" w:cs="Leelawadee"/>
          <w:sz w:val="20"/>
          <w:szCs w:val="20"/>
          <w:lang w:eastAsia="en-GB"/>
        </w:rPr>
      </w:pPr>
      <w:r w:rsidRPr="0070348F">
        <w:rPr>
          <w:rFonts w:ascii="Leelawadee" w:hAnsi="Leelawadee" w:cs="Leelawadee"/>
          <w:sz w:val="20"/>
          <w:szCs w:val="20"/>
          <w:lang w:eastAsia="en-GB"/>
        </w:rPr>
        <w:t>Spent poultice material: Do not reuse.</w:t>
      </w:r>
    </w:p>
    <w:p w14:paraId="42613FC8" w14:textId="77777777" w:rsidR="00C85694" w:rsidRDefault="00C85694" w:rsidP="001823DE">
      <w:pPr>
        <w:keepNext/>
        <w:keepLines/>
        <w:ind w:left="680" w:right="62" w:hanging="680"/>
        <w:jc w:val="both"/>
        <w:outlineLvl w:val="0"/>
        <w:rPr>
          <w:rFonts w:ascii="Leelawadee" w:eastAsiaTheme="majorEastAsia" w:hAnsi="Leelawadee" w:cs="Leelawadee"/>
          <w:bCs/>
          <w:sz w:val="28"/>
          <w:szCs w:val="28"/>
          <w:lang w:eastAsia="en-GB"/>
        </w:rPr>
      </w:pPr>
    </w:p>
    <w:p w14:paraId="0450B4CB" w14:textId="77777777" w:rsidR="00C85694" w:rsidRDefault="00C85694" w:rsidP="001823DE">
      <w:pPr>
        <w:keepNext/>
        <w:keepLines/>
        <w:ind w:left="680" w:right="62" w:hanging="680"/>
        <w:jc w:val="both"/>
        <w:outlineLvl w:val="0"/>
        <w:rPr>
          <w:rFonts w:ascii="Leelawadee" w:eastAsiaTheme="majorEastAsia" w:hAnsi="Leelawadee" w:cs="Leelawadee"/>
          <w:bCs/>
          <w:sz w:val="28"/>
          <w:szCs w:val="28"/>
          <w:lang w:eastAsia="en-GB"/>
        </w:rPr>
      </w:pPr>
    </w:p>
    <w:p w14:paraId="4E940F6E" w14:textId="77777777" w:rsidR="00C85694" w:rsidRDefault="00C85694" w:rsidP="001823DE">
      <w:pPr>
        <w:keepNext/>
        <w:keepLines/>
        <w:ind w:left="680" w:right="62" w:hanging="680"/>
        <w:jc w:val="both"/>
        <w:outlineLvl w:val="0"/>
        <w:rPr>
          <w:rFonts w:ascii="Leelawadee" w:eastAsiaTheme="majorEastAsia" w:hAnsi="Leelawadee" w:cs="Leelawadee"/>
          <w:bCs/>
          <w:sz w:val="28"/>
          <w:szCs w:val="28"/>
          <w:lang w:eastAsia="en-GB"/>
        </w:rPr>
        <w:sectPr w:rsidR="00C85694" w:rsidSect="00043387">
          <w:headerReference w:type="default" r:id="rId37"/>
          <w:footerReference w:type="default" r:id="rId38"/>
          <w:pgSz w:w="11908" w:h="16833"/>
          <w:pgMar w:top="913" w:right="1843" w:bottom="709" w:left="1361" w:header="851" w:footer="844" w:gutter="0"/>
          <w:pgNumType w:start="1"/>
          <w:cols w:space="720"/>
          <w:noEndnote/>
        </w:sectPr>
      </w:pPr>
    </w:p>
    <w:p w14:paraId="18855B99" w14:textId="27D8B38D" w:rsidR="001823DE" w:rsidRPr="001823DE" w:rsidRDefault="001823DE" w:rsidP="001823DE">
      <w:pPr>
        <w:keepNext/>
        <w:keepLines/>
        <w:ind w:left="680" w:right="62" w:hanging="680"/>
        <w:jc w:val="both"/>
        <w:outlineLvl w:val="0"/>
        <w:rPr>
          <w:rFonts w:ascii="Leelawadee" w:eastAsiaTheme="majorEastAsia" w:hAnsi="Leelawadee" w:cs="Leelawadee"/>
          <w:b/>
          <w:color w:val="365F91" w:themeColor="accent1" w:themeShade="BF"/>
          <w:sz w:val="20"/>
          <w:szCs w:val="20"/>
          <w:lang w:eastAsia="en-GB"/>
        </w:rPr>
      </w:pPr>
      <w:r w:rsidRPr="001823DE">
        <w:rPr>
          <w:rFonts w:ascii="Leelawadee" w:eastAsiaTheme="majorEastAsia" w:hAnsi="Leelawadee" w:cs="Leelawadee"/>
          <w:bCs/>
          <w:sz w:val="28"/>
          <w:szCs w:val="28"/>
          <w:lang w:eastAsia="en-GB"/>
        </w:rPr>
        <w:lastRenderedPageBreak/>
        <w:t>C41 REPAIRING/ RENOVATING/CONSERVING MASONRY</w:t>
      </w:r>
    </w:p>
    <w:p w14:paraId="4F17B0E2" w14:textId="77777777" w:rsidR="001823DE" w:rsidRPr="001823DE" w:rsidRDefault="001823DE" w:rsidP="001823DE">
      <w:pPr>
        <w:widowControl w:val="0"/>
        <w:tabs>
          <w:tab w:val="left" w:pos="567"/>
        </w:tabs>
        <w:autoSpaceDE w:val="0"/>
        <w:autoSpaceDN w:val="0"/>
        <w:adjustRightInd w:val="0"/>
        <w:jc w:val="both"/>
        <w:rPr>
          <w:rFonts w:ascii="Leelawadee" w:hAnsi="Leelawadee" w:cs="Leelawadee"/>
          <w:bCs/>
          <w:sz w:val="18"/>
          <w:szCs w:val="20"/>
          <w:lang w:eastAsia="en-GB"/>
        </w:rPr>
      </w:pPr>
    </w:p>
    <w:p w14:paraId="5AE99FB2" w14:textId="77777777" w:rsidR="001823DE" w:rsidRPr="001823DE" w:rsidRDefault="001823DE" w:rsidP="001823DE">
      <w:pPr>
        <w:widowControl w:val="0"/>
        <w:tabs>
          <w:tab w:val="left" w:pos="567"/>
        </w:tabs>
        <w:autoSpaceDE w:val="0"/>
        <w:autoSpaceDN w:val="0"/>
        <w:adjustRightInd w:val="0"/>
        <w:jc w:val="both"/>
        <w:rPr>
          <w:rFonts w:ascii="Leelawadee" w:hAnsi="Leelawadee" w:cs="Leelawadee"/>
          <w:bCs/>
          <w:sz w:val="20"/>
          <w:szCs w:val="20"/>
          <w:lang w:eastAsia="en-GB"/>
        </w:rPr>
      </w:pPr>
      <w:r w:rsidRPr="001823DE">
        <w:rPr>
          <w:rFonts w:ascii="Leelawadee" w:hAnsi="Leelawadee" w:cs="Leelawadee"/>
          <w:bCs/>
          <w:sz w:val="20"/>
          <w:szCs w:val="20"/>
          <w:lang w:eastAsia="en-GB"/>
        </w:rPr>
        <w:tab/>
      </w:r>
      <w:r w:rsidRPr="001823DE">
        <w:rPr>
          <w:rFonts w:ascii="Leelawadee" w:hAnsi="Leelawadee" w:cs="Leelawadee"/>
          <w:bCs/>
          <w:szCs w:val="20"/>
          <w:lang w:eastAsia="en-GB"/>
        </w:rPr>
        <w:t>GENERALLY/ PREPARATION</w:t>
      </w:r>
    </w:p>
    <w:p w14:paraId="4FA06873"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100</w:t>
      </w:r>
      <w:r w:rsidRPr="001823DE">
        <w:rPr>
          <w:rFonts w:ascii="Leelawadee" w:hAnsi="Leelawadee" w:cs="Leelawadee"/>
          <w:sz w:val="20"/>
          <w:szCs w:val="20"/>
          <w:lang w:eastAsia="en-GB"/>
        </w:rPr>
        <w:tab/>
        <w:t>INFORMATION TO BE SUBMITTED WITH THE TENDER</w:t>
      </w:r>
    </w:p>
    <w:p w14:paraId="57D3D61F" w14:textId="0B2FCBA9"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Submit: The names and evidence of qualifications and work experience of operatives to be engaged the repair of the masonry </w:t>
      </w:r>
      <w:r w:rsidR="007E40A7">
        <w:rPr>
          <w:rFonts w:ascii="Leelawadee" w:hAnsi="Leelawadee" w:cs="Leelawadee"/>
          <w:sz w:val="20"/>
          <w:szCs w:val="20"/>
          <w:lang w:eastAsia="en-GB"/>
        </w:rPr>
        <w:t>as describe</w:t>
      </w:r>
      <w:r w:rsidR="006F564F">
        <w:rPr>
          <w:rFonts w:ascii="Leelawadee" w:hAnsi="Leelawadee" w:cs="Leelawadee"/>
          <w:sz w:val="20"/>
          <w:szCs w:val="20"/>
          <w:lang w:eastAsia="en-GB"/>
        </w:rPr>
        <w:t>d</w:t>
      </w:r>
      <w:r w:rsidR="007E40A7">
        <w:rPr>
          <w:rFonts w:ascii="Leelawadee" w:hAnsi="Leelawadee" w:cs="Leelawadee"/>
          <w:sz w:val="20"/>
          <w:szCs w:val="20"/>
          <w:lang w:eastAsia="en-GB"/>
        </w:rPr>
        <w:t xml:space="preserve"> in clause 110 </w:t>
      </w:r>
      <w:r w:rsidRPr="001823DE">
        <w:rPr>
          <w:rFonts w:ascii="Leelawadee" w:hAnsi="Leelawadee" w:cs="Leelawadee"/>
          <w:sz w:val="20"/>
          <w:szCs w:val="20"/>
          <w:lang w:eastAsia="en-GB"/>
        </w:rPr>
        <w:t>and other repair methods as described in this document</w:t>
      </w:r>
      <w:r w:rsidR="006F564F">
        <w:rPr>
          <w:rFonts w:ascii="Leelawadee" w:hAnsi="Leelawadee" w:cs="Leelawadee"/>
          <w:sz w:val="20"/>
          <w:szCs w:val="20"/>
          <w:lang w:eastAsia="en-GB"/>
        </w:rPr>
        <w:t>,</w:t>
      </w:r>
      <w:r w:rsidRPr="001823DE">
        <w:rPr>
          <w:rFonts w:ascii="Leelawadee" w:hAnsi="Leelawadee" w:cs="Leelawadee"/>
          <w:sz w:val="20"/>
          <w:szCs w:val="20"/>
          <w:lang w:eastAsia="en-GB"/>
        </w:rPr>
        <w:t xml:space="preserve"> with the tender. Experience required as clause 180A. </w:t>
      </w:r>
    </w:p>
    <w:p w14:paraId="74CA5500"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18"/>
          <w:szCs w:val="20"/>
          <w:lang w:eastAsia="en-GB"/>
        </w:rPr>
      </w:pPr>
    </w:p>
    <w:p w14:paraId="112BD6DE"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110</w:t>
      </w:r>
      <w:r w:rsidRPr="001823DE">
        <w:rPr>
          <w:rFonts w:ascii="Leelawadee" w:hAnsi="Leelawadee" w:cs="Leelawadee"/>
          <w:sz w:val="20"/>
          <w:szCs w:val="20"/>
          <w:lang w:eastAsia="en-GB"/>
        </w:rPr>
        <w:tab/>
        <w:t>SCOPE OF WORK</w:t>
      </w:r>
    </w:p>
    <w:p w14:paraId="59DEAB7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Schedule: </w:t>
      </w:r>
    </w:p>
    <w:p w14:paraId="4E658DA9" w14:textId="5DEA895D"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Raking out and pointing of open joints in </w:t>
      </w:r>
      <w:r w:rsidR="006F564F">
        <w:rPr>
          <w:rFonts w:ascii="Leelawadee" w:hAnsi="Leelawadee" w:cs="Leelawadee"/>
          <w:sz w:val="20"/>
          <w:szCs w:val="20"/>
          <w:lang w:eastAsia="en-GB"/>
        </w:rPr>
        <w:t>Greensand stone</w:t>
      </w:r>
      <w:r w:rsidRPr="001823DE">
        <w:rPr>
          <w:rFonts w:ascii="Leelawadee" w:hAnsi="Leelawadee" w:cs="Leelawadee"/>
          <w:sz w:val="20"/>
          <w:szCs w:val="20"/>
          <w:lang w:eastAsia="en-GB"/>
        </w:rPr>
        <w:t xml:space="preserve"> and dressed </w:t>
      </w:r>
      <w:r w:rsidR="006F564F">
        <w:rPr>
          <w:rFonts w:ascii="Leelawadee" w:hAnsi="Leelawadee" w:cs="Leelawadee"/>
          <w:sz w:val="20"/>
          <w:szCs w:val="20"/>
          <w:lang w:eastAsia="en-GB"/>
        </w:rPr>
        <w:t>Bathstone</w:t>
      </w:r>
      <w:r w:rsidRPr="001823DE">
        <w:rPr>
          <w:rFonts w:ascii="Leelawadee" w:hAnsi="Leelawadee" w:cs="Leelawadee"/>
          <w:sz w:val="20"/>
          <w:szCs w:val="20"/>
          <w:lang w:eastAsia="en-GB"/>
        </w:rPr>
        <w:t>.</w:t>
      </w:r>
    </w:p>
    <w:p w14:paraId="28F86F87" w14:textId="534F02BD"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Repair and replacement of defective dressed stone and rubble and profiled dressed stones in </w:t>
      </w:r>
      <w:r w:rsidR="006F564F">
        <w:rPr>
          <w:rFonts w:ascii="Leelawadee" w:hAnsi="Leelawadee" w:cs="Leelawadee"/>
          <w:sz w:val="20"/>
          <w:szCs w:val="20"/>
          <w:lang w:eastAsia="en-GB"/>
        </w:rPr>
        <w:t>Greensand stone</w:t>
      </w:r>
      <w:r w:rsidR="006F564F" w:rsidRPr="001823DE">
        <w:rPr>
          <w:rFonts w:ascii="Leelawadee" w:hAnsi="Leelawadee" w:cs="Leelawadee"/>
          <w:sz w:val="20"/>
          <w:szCs w:val="20"/>
          <w:lang w:eastAsia="en-GB"/>
        </w:rPr>
        <w:t xml:space="preserve"> Ragstone</w:t>
      </w:r>
      <w:r w:rsidR="006F564F">
        <w:rPr>
          <w:rFonts w:ascii="Leelawadee" w:hAnsi="Leelawadee" w:cs="Leelawadee"/>
          <w:sz w:val="20"/>
          <w:szCs w:val="20"/>
          <w:lang w:eastAsia="en-GB"/>
        </w:rPr>
        <w:t xml:space="preserve"> </w:t>
      </w:r>
      <w:r w:rsidRPr="001823DE">
        <w:rPr>
          <w:rFonts w:ascii="Leelawadee" w:hAnsi="Leelawadee" w:cs="Leelawadee"/>
          <w:sz w:val="20"/>
          <w:szCs w:val="20"/>
          <w:lang w:eastAsia="en-GB"/>
        </w:rPr>
        <w:t xml:space="preserve">and </w:t>
      </w:r>
      <w:r w:rsidR="007E40A7">
        <w:rPr>
          <w:rFonts w:ascii="Leelawadee" w:hAnsi="Leelawadee" w:cs="Leelawadee"/>
          <w:sz w:val="20"/>
          <w:szCs w:val="20"/>
          <w:lang w:eastAsia="en-GB"/>
        </w:rPr>
        <w:t>Bathstone</w:t>
      </w:r>
      <w:r w:rsidRPr="001823DE">
        <w:rPr>
          <w:rFonts w:ascii="Leelawadee" w:hAnsi="Leelawadee" w:cs="Leelawadee"/>
          <w:sz w:val="20"/>
          <w:szCs w:val="20"/>
          <w:lang w:eastAsia="en-GB"/>
        </w:rPr>
        <w:t>.</w:t>
      </w:r>
    </w:p>
    <w:p w14:paraId="2704A5A0" w14:textId="7852BF57" w:rsidR="006F564F" w:rsidRDefault="0067460B"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Conservation of eroded stones</w:t>
      </w:r>
      <w:r w:rsidR="001823DE" w:rsidRPr="001823DE">
        <w:rPr>
          <w:rFonts w:ascii="Leelawadee" w:hAnsi="Leelawadee" w:cs="Leelawadee"/>
          <w:sz w:val="20"/>
          <w:szCs w:val="20"/>
          <w:lang w:eastAsia="en-GB"/>
        </w:rPr>
        <w:t xml:space="preserve"> with lime mortar (plastic) repair in a variety of coloured mortar to match natural stone variation</w:t>
      </w:r>
      <w:r>
        <w:rPr>
          <w:rFonts w:ascii="Leelawadee" w:hAnsi="Leelawadee" w:cs="Leelawadee"/>
          <w:sz w:val="20"/>
          <w:szCs w:val="20"/>
          <w:lang w:eastAsia="en-GB"/>
        </w:rPr>
        <w:t xml:space="preserve"> and</w:t>
      </w:r>
      <w:r w:rsidR="001823DE" w:rsidRPr="001823DE">
        <w:rPr>
          <w:rFonts w:ascii="Leelawadee" w:hAnsi="Leelawadee" w:cs="Leelawadee"/>
          <w:sz w:val="20"/>
          <w:szCs w:val="20"/>
          <w:lang w:eastAsia="en-GB"/>
        </w:rPr>
        <w:t xml:space="preserve"> application of shelter</w:t>
      </w:r>
      <w:r w:rsidR="006F564F">
        <w:rPr>
          <w:rFonts w:ascii="Leelawadee" w:hAnsi="Leelawadee" w:cs="Leelawadee"/>
          <w:sz w:val="20"/>
          <w:szCs w:val="20"/>
          <w:lang w:eastAsia="en-GB"/>
        </w:rPr>
        <w:t xml:space="preserve"> </w:t>
      </w:r>
      <w:r w:rsidR="001823DE" w:rsidRPr="001823DE">
        <w:rPr>
          <w:rFonts w:ascii="Leelawadee" w:hAnsi="Leelawadee" w:cs="Leelawadee"/>
          <w:sz w:val="20"/>
          <w:szCs w:val="20"/>
          <w:lang w:eastAsia="en-GB"/>
        </w:rPr>
        <w:t>coating</w:t>
      </w:r>
      <w:r w:rsidR="006F564F">
        <w:rPr>
          <w:rFonts w:ascii="Leelawadee" w:hAnsi="Leelawadee" w:cs="Leelawadee"/>
          <w:sz w:val="20"/>
          <w:szCs w:val="20"/>
          <w:lang w:eastAsia="en-GB"/>
        </w:rPr>
        <w:t>.</w:t>
      </w:r>
    </w:p>
    <w:p w14:paraId="5DDB4D6E" w14:textId="271BF97D" w:rsidR="001823DE" w:rsidRDefault="006F564F"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Deep packing of cracks and pointing.</w:t>
      </w:r>
    </w:p>
    <w:p w14:paraId="466262FA" w14:textId="7305010C" w:rsidR="006F564F" w:rsidRPr="001823DE" w:rsidRDefault="006F564F"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Rebuilding areas of fallen facework in Greensand stone</w:t>
      </w:r>
    </w:p>
    <w:p w14:paraId="5F50F3EA" w14:textId="7968DA9B"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Records of masonry to be repaired: Before starting work, use measurements</w:t>
      </w:r>
      <w:r w:rsidR="006F564F">
        <w:rPr>
          <w:rFonts w:ascii="Leelawadee" w:hAnsi="Leelawadee" w:cs="Leelawadee"/>
          <w:sz w:val="20"/>
          <w:szCs w:val="20"/>
          <w:lang w:eastAsia="en-GB"/>
        </w:rPr>
        <w:t xml:space="preserve"> </w:t>
      </w:r>
      <w:r w:rsidRPr="001823DE">
        <w:rPr>
          <w:rFonts w:ascii="Leelawadee" w:hAnsi="Leelawadee" w:cs="Leelawadee"/>
          <w:sz w:val="20"/>
          <w:szCs w:val="20"/>
          <w:lang w:eastAsia="en-GB"/>
        </w:rPr>
        <w:t>to record bonding patterns stone distribution, joint widths, special features</w:t>
      </w:r>
      <w:r w:rsidR="0067460B">
        <w:rPr>
          <w:rFonts w:ascii="Leelawadee" w:hAnsi="Leelawadee" w:cs="Leelawadee"/>
          <w:sz w:val="20"/>
          <w:szCs w:val="20"/>
          <w:lang w:eastAsia="en-GB"/>
        </w:rPr>
        <w:t xml:space="preserve"> on </w:t>
      </w:r>
      <w:r w:rsidR="006F564F">
        <w:rPr>
          <w:rFonts w:ascii="Leelawadee" w:hAnsi="Leelawadee" w:cs="Leelawadee"/>
          <w:sz w:val="20"/>
          <w:szCs w:val="20"/>
          <w:lang w:eastAsia="en-GB"/>
        </w:rPr>
        <w:t>drawings provided</w:t>
      </w:r>
      <w:r w:rsidR="00F63A0E">
        <w:rPr>
          <w:rFonts w:ascii="Leelawadee" w:hAnsi="Leelawadee" w:cs="Leelawadee"/>
          <w:sz w:val="20"/>
          <w:szCs w:val="20"/>
          <w:lang w:eastAsia="en-GB"/>
        </w:rPr>
        <w:t>.</w:t>
      </w:r>
      <w:r w:rsidR="006F564F" w:rsidRPr="001823DE">
        <w:rPr>
          <w:rFonts w:ascii="Leelawadee" w:hAnsi="Leelawadee" w:cs="Leelawadee"/>
          <w:sz w:val="20"/>
          <w:szCs w:val="20"/>
          <w:lang w:eastAsia="en-GB"/>
        </w:rPr>
        <w:t xml:space="preserve"> </w:t>
      </w:r>
    </w:p>
    <w:p w14:paraId="3FAA3B70" w14:textId="5C806C42"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Identification of the masonry units to be removed, replaced or repaired: Mark clearly, but not indelibly, on </w:t>
      </w:r>
      <w:r w:rsidR="00B11B76">
        <w:rPr>
          <w:rFonts w:ascii="Leelawadee" w:hAnsi="Leelawadee" w:cs="Leelawadee"/>
          <w:sz w:val="20"/>
          <w:szCs w:val="20"/>
          <w:lang w:eastAsia="en-GB"/>
        </w:rPr>
        <w:t xml:space="preserve">the </w:t>
      </w:r>
      <w:r w:rsidRPr="001823DE">
        <w:rPr>
          <w:rFonts w:ascii="Leelawadee" w:hAnsi="Leelawadee" w:cs="Leelawadee"/>
          <w:sz w:val="20"/>
          <w:szCs w:val="20"/>
          <w:lang w:eastAsia="en-GB"/>
        </w:rPr>
        <w:t xml:space="preserve">face of masonry units or parts of units to be cut out and replaced. Transcribe markings to drawings/ photographs. Refer also to </w:t>
      </w:r>
      <w:r w:rsidR="00B11B76">
        <w:rPr>
          <w:rFonts w:ascii="Leelawadee" w:hAnsi="Leelawadee" w:cs="Leelawadee"/>
          <w:sz w:val="20"/>
          <w:szCs w:val="20"/>
          <w:lang w:eastAsia="en-GB"/>
        </w:rPr>
        <w:t xml:space="preserve">clauses </w:t>
      </w:r>
      <w:r w:rsidRPr="001823DE">
        <w:rPr>
          <w:rFonts w:ascii="Leelawadee" w:hAnsi="Leelawadee" w:cs="Leelawadee"/>
          <w:sz w:val="20"/>
          <w:szCs w:val="20"/>
          <w:lang w:eastAsia="en-GB"/>
        </w:rPr>
        <w:t>120</w:t>
      </w:r>
      <w:r w:rsidR="00B11B76">
        <w:rPr>
          <w:rFonts w:ascii="Leelawadee" w:hAnsi="Leelawadee" w:cs="Leelawadee"/>
          <w:sz w:val="20"/>
          <w:szCs w:val="20"/>
          <w:lang w:eastAsia="en-GB"/>
        </w:rPr>
        <w:t xml:space="preserve"> and 140A</w:t>
      </w:r>
      <w:r w:rsidRPr="001823DE">
        <w:rPr>
          <w:rFonts w:ascii="Leelawadee" w:hAnsi="Leelawadee" w:cs="Leelawadee"/>
          <w:sz w:val="20"/>
          <w:szCs w:val="20"/>
          <w:lang w:eastAsia="en-GB"/>
        </w:rPr>
        <w:t xml:space="preserve"> below.</w:t>
      </w:r>
    </w:p>
    <w:p w14:paraId="00B712F4"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18"/>
          <w:szCs w:val="20"/>
          <w:lang w:eastAsia="en-GB"/>
        </w:rPr>
      </w:pPr>
    </w:p>
    <w:p w14:paraId="0A5ED743"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120</w:t>
      </w:r>
      <w:r w:rsidRPr="001823DE">
        <w:rPr>
          <w:rFonts w:ascii="Leelawadee" w:hAnsi="Leelawadee" w:cs="Leelawadee"/>
          <w:sz w:val="20"/>
          <w:szCs w:val="20"/>
          <w:lang w:eastAsia="en-GB"/>
        </w:rPr>
        <w:tab/>
        <w:t>SITE INSPECTION</w:t>
      </w:r>
    </w:p>
    <w:p w14:paraId="7374D6CA"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Purpose: To confirm type and extent of repair/ renovation/ conservation work shown on drawings and described in survey reports and schedules of work. </w:t>
      </w:r>
    </w:p>
    <w:p w14:paraId="64610A9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Parties involved:</w:t>
      </w:r>
      <w:r w:rsidRPr="001823DE">
        <w:rPr>
          <w:rFonts w:ascii="Leelawadee" w:hAnsi="Leelawadee" w:cs="Leelawadee"/>
          <w:sz w:val="20"/>
          <w:szCs w:val="20"/>
          <w:lang w:eastAsia="en-GB"/>
        </w:rPr>
        <w:tab/>
        <w:t>Architect and Foreman mason</w:t>
      </w:r>
      <w:r w:rsidR="00043387">
        <w:rPr>
          <w:rFonts w:ascii="Leelawadee" w:hAnsi="Leelawadee" w:cs="Leelawadee"/>
          <w:sz w:val="20"/>
          <w:szCs w:val="20"/>
          <w:lang w:eastAsia="en-GB"/>
        </w:rPr>
        <w:t xml:space="preserve">/ </w:t>
      </w:r>
      <w:r w:rsidRPr="001823DE">
        <w:rPr>
          <w:rFonts w:ascii="Leelawadee" w:hAnsi="Leelawadee" w:cs="Leelawadee"/>
          <w:sz w:val="20"/>
          <w:szCs w:val="20"/>
          <w:lang w:eastAsia="en-GB"/>
        </w:rPr>
        <w:t xml:space="preserve">conservator. </w:t>
      </w:r>
    </w:p>
    <w:p w14:paraId="79E0272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Timing: At least 10 working days before starting each section of work and as soon as scaffold access is available. </w:t>
      </w:r>
    </w:p>
    <w:p w14:paraId="274C183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Instructions issued during inspection: Confirm in writing, with drawings and schedules as </w:t>
      </w:r>
      <w:r w:rsidRPr="001823DE">
        <w:rPr>
          <w:rFonts w:ascii="Leelawadee" w:hAnsi="Leelawadee" w:cs="Leelawadee"/>
          <w:sz w:val="20"/>
          <w:szCs w:val="20"/>
          <w:lang w:eastAsia="en-GB"/>
        </w:rPr>
        <w:tab/>
        <w:t xml:space="preserve">required, before commencing work. </w:t>
      </w:r>
    </w:p>
    <w:p w14:paraId="2D4A677A" w14:textId="77777777" w:rsidR="001823DE" w:rsidRP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18"/>
          <w:szCs w:val="20"/>
          <w:lang w:eastAsia="en-GB"/>
        </w:rPr>
      </w:pPr>
    </w:p>
    <w:p w14:paraId="1A707735" w14:textId="47B23ACE" w:rsidR="001823DE" w:rsidRPr="001823DE" w:rsidRDefault="001823DE" w:rsidP="001823DE">
      <w:pPr>
        <w:widowControl w:val="0"/>
        <w:tabs>
          <w:tab w:val="left" w:pos="180"/>
          <w:tab w:val="left" w:pos="567"/>
        </w:tabs>
        <w:autoSpaceDE w:val="0"/>
        <w:autoSpaceDN w:val="0"/>
        <w:adjustRightInd w:val="0"/>
        <w:jc w:val="both"/>
        <w:rPr>
          <w:rFonts w:ascii="Arial" w:hAnsi="Arial" w:cs="Arial"/>
          <w:sz w:val="20"/>
          <w:szCs w:val="20"/>
          <w:lang w:eastAsia="en-GB"/>
        </w:rPr>
      </w:pPr>
      <w:r w:rsidRPr="001823DE">
        <w:rPr>
          <w:rFonts w:ascii="Leelawadee" w:hAnsi="Leelawadee" w:cs="Leelawadee"/>
          <w:sz w:val="20"/>
          <w:szCs w:val="20"/>
          <w:lang w:eastAsia="en-GB"/>
        </w:rPr>
        <w:t>125</w:t>
      </w:r>
      <w:r w:rsidR="006F564F">
        <w:rPr>
          <w:rFonts w:ascii="Leelawadee" w:hAnsi="Leelawadee" w:cs="Leelawadee"/>
          <w:sz w:val="20"/>
          <w:szCs w:val="20"/>
          <w:lang w:eastAsia="en-GB"/>
        </w:rPr>
        <w:t>A</w:t>
      </w:r>
      <w:r w:rsidRPr="001823DE">
        <w:rPr>
          <w:rFonts w:ascii="Leelawadee" w:hAnsi="Leelawadee" w:cs="Leelawadee"/>
          <w:sz w:val="20"/>
          <w:szCs w:val="20"/>
          <w:lang w:eastAsia="en-GB"/>
        </w:rPr>
        <w:t xml:space="preserve"> </w:t>
      </w:r>
      <w:r w:rsidRPr="001823DE">
        <w:rPr>
          <w:rFonts w:ascii="Leelawadee" w:hAnsi="Leelawadee" w:cs="Leelawadee"/>
          <w:sz w:val="20"/>
          <w:szCs w:val="20"/>
          <w:lang w:eastAsia="en-GB"/>
        </w:rPr>
        <w:tab/>
        <w:t>REMOVAL OF FITTINGS/ FIXTURES</w:t>
      </w:r>
    </w:p>
    <w:p w14:paraId="6799F575" w14:textId="498DE301"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Items to be </w:t>
      </w:r>
      <w:r w:rsidR="00F83395" w:rsidRPr="001823DE">
        <w:rPr>
          <w:rFonts w:ascii="Leelawadee" w:hAnsi="Leelawadee" w:cs="Leelawadee"/>
          <w:sz w:val="20"/>
          <w:szCs w:val="20"/>
          <w:lang w:eastAsia="en-GB"/>
        </w:rPr>
        <w:t>removed and</w:t>
      </w:r>
      <w:r w:rsidRPr="001823DE">
        <w:rPr>
          <w:rFonts w:ascii="Leelawadee" w:hAnsi="Leelawadee" w:cs="Leelawadee"/>
          <w:sz w:val="20"/>
          <w:szCs w:val="20"/>
          <w:lang w:eastAsia="en-GB"/>
        </w:rPr>
        <w:t xml:space="preserve"> reinstated on completion of repair work: As noted on drgs.</w:t>
      </w:r>
    </w:p>
    <w:p w14:paraId="186A751B"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Identification: Attach labels or otherwise mark items using durable, non-permanent means, to identify location and describe refixing instructions, where applicable.</w:t>
      </w:r>
    </w:p>
    <w:p w14:paraId="471B39FE"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Treatment following removal: As noted on drgs.</w:t>
      </w:r>
    </w:p>
    <w:p w14:paraId="7A8C8D0D"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Storage: Protect against damage, and store until required.</w:t>
      </w:r>
    </w:p>
    <w:p w14:paraId="7D0C2C5F"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Storage location: On site.</w:t>
      </w:r>
    </w:p>
    <w:p w14:paraId="570F341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Reinstatement: Refit in original locations using original installation methods.</w:t>
      </w:r>
    </w:p>
    <w:p w14:paraId="62684C7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Masonry fabric and surfaces: Do not damage during removal and replacement of fittings/fixtures.</w:t>
      </w:r>
    </w:p>
    <w:p w14:paraId="564B646D"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18"/>
          <w:szCs w:val="20"/>
          <w:lang w:eastAsia="en-GB"/>
        </w:rPr>
      </w:pPr>
    </w:p>
    <w:p w14:paraId="5B780E5A"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130A</w:t>
      </w:r>
      <w:r w:rsidRPr="001823DE">
        <w:rPr>
          <w:rFonts w:ascii="Leelawadee" w:hAnsi="Leelawadee" w:cs="Leelawadee"/>
          <w:sz w:val="20"/>
          <w:szCs w:val="20"/>
          <w:lang w:eastAsia="en-GB"/>
        </w:rPr>
        <w:tab/>
        <w:t>MOSS AND LICHEN</w:t>
      </w:r>
    </w:p>
    <w:p w14:paraId="27CB80F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Moss: Carefully remove moss from retained stone surfaces. </w:t>
      </w:r>
    </w:p>
    <w:p w14:paraId="4520522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Lichen: Do not scrape or remove. Carry out work carefully to protect lichen and retain the weathered appearance of the building. </w:t>
      </w:r>
    </w:p>
    <w:p w14:paraId="03FBD598" w14:textId="1B86C79B" w:rsidR="0067460B" w:rsidRDefault="0067460B"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6F3DE9A1"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140A</w:t>
      </w:r>
      <w:r w:rsidRPr="001823DE">
        <w:rPr>
          <w:rFonts w:ascii="Leelawadee" w:hAnsi="Leelawadee" w:cs="Leelawadee"/>
          <w:sz w:val="20"/>
          <w:szCs w:val="20"/>
          <w:lang w:eastAsia="en-GB"/>
        </w:rPr>
        <w:tab/>
        <w:t>RECORD OF WORK</w:t>
      </w:r>
    </w:p>
    <w:p w14:paraId="3538B54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General: Record work carried out to masonry clearly and accurately using written </w:t>
      </w:r>
      <w:r w:rsidRPr="001823DE">
        <w:rPr>
          <w:rFonts w:ascii="Leelawadee" w:hAnsi="Leelawadee" w:cs="Leelawadee"/>
          <w:sz w:val="20"/>
          <w:szCs w:val="20"/>
          <w:lang w:eastAsia="en-GB"/>
        </w:rPr>
        <w:tab/>
        <w:t xml:space="preserve">descriptions, sketches, drawings and photographs, as necessary. </w:t>
      </w:r>
    </w:p>
    <w:p w14:paraId="5B8F654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Specific records: Photographic record before and after carrying out the work. Mark location of photographs on drawings and annotate as appropriate. </w:t>
      </w:r>
    </w:p>
    <w:p w14:paraId="272DDBCB" w14:textId="6660F4DE"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val="en-US" w:eastAsia="en-GB"/>
        </w:rPr>
      </w:pPr>
      <w:r w:rsidRPr="001823DE">
        <w:rPr>
          <w:rFonts w:ascii="Leelawadee" w:hAnsi="Leelawadee" w:cs="Leelawadee"/>
          <w:sz w:val="20"/>
          <w:szCs w:val="20"/>
          <w:lang w:val="en-US" w:eastAsia="en-GB"/>
        </w:rPr>
        <w:t xml:space="preserve">Documentation: Submit copy of record drawings and photos </w:t>
      </w:r>
      <w:r w:rsidR="00B11B76">
        <w:rPr>
          <w:rFonts w:ascii="Leelawadee" w:hAnsi="Leelawadee" w:cs="Leelawadee"/>
          <w:sz w:val="20"/>
          <w:szCs w:val="20"/>
          <w:lang w:val="en-US" w:eastAsia="en-GB"/>
        </w:rPr>
        <w:t xml:space="preserve">at least </w:t>
      </w:r>
      <w:r w:rsidRPr="001823DE">
        <w:rPr>
          <w:rFonts w:ascii="Leelawadee" w:hAnsi="Leelawadee" w:cs="Leelawadee"/>
          <w:sz w:val="20"/>
          <w:szCs w:val="20"/>
          <w:lang w:val="en-US" w:eastAsia="en-GB"/>
        </w:rPr>
        <w:t xml:space="preserve">1 week before Practical Completion. This is a pre-requisite for issue of the Practical Completion Certificate. Allow for comments from the </w:t>
      </w:r>
      <w:r w:rsidR="00D94AC8">
        <w:rPr>
          <w:rFonts w:ascii="Leelawadee" w:hAnsi="Leelawadee" w:cs="Leelawadee"/>
          <w:sz w:val="20"/>
          <w:szCs w:val="20"/>
          <w:lang w:val="en-US" w:eastAsia="en-GB"/>
        </w:rPr>
        <w:t>architect</w:t>
      </w:r>
      <w:r w:rsidR="00B11B76">
        <w:rPr>
          <w:rFonts w:ascii="Leelawadee" w:hAnsi="Leelawadee" w:cs="Leelawadee"/>
          <w:sz w:val="20"/>
          <w:szCs w:val="20"/>
          <w:lang w:val="en-US" w:eastAsia="en-GB"/>
        </w:rPr>
        <w:t xml:space="preserve"> and </w:t>
      </w:r>
      <w:r w:rsidRPr="001823DE">
        <w:rPr>
          <w:rFonts w:ascii="Leelawadee" w:hAnsi="Leelawadee" w:cs="Leelawadee"/>
          <w:sz w:val="20"/>
          <w:szCs w:val="20"/>
          <w:lang w:val="en-US" w:eastAsia="en-GB"/>
        </w:rPr>
        <w:t>updat</w:t>
      </w:r>
      <w:r w:rsidR="00B11B76">
        <w:rPr>
          <w:rFonts w:ascii="Leelawadee" w:hAnsi="Leelawadee" w:cs="Leelawadee"/>
          <w:sz w:val="20"/>
          <w:szCs w:val="20"/>
          <w:lang w:val="en-US" w:eastAsia="en-GB"/>
        </w:rPr>
        <w:t>e</w:t>
      </w:r>
      <w:r w:rsidRPr="001823DE">
        <w:rPr>
          <w:rFonts w:ascii="Leelawadee" w:hAnsi="Leelawadee" w:cs="Leelawadee"/>
          <w:sz w:val="20"/>
          <w:szCs w:val="20"/>
          <w:lang w:val="en-US" w:eastAsia="en-GB"/>
        </w:rPr>
        <w:t>/revis</w:t>
      </w:r>
      <w:r w:rsidR="00B11B76">
        <w:rPr>
          <w:rFonts w:ascii="Leelawadee" w:hAnsi="Leelawadee" w:cs="Leelawadee"/>
          <w:sz w:val="20"/>
          <w:szCs w:val="20"/>
          <w:lang w:val="en-US" w:eastAsia="en-GB"/>
        </w:rPr>
        <w:t xml:space="preserve">e/augment </w:t>
      </w:r>
      <w:r w:rsidR="00F83395">
        <w:rPr>
          <w:rFonts w:ascii="Leelawadee" w:hAnsi="Leelawadee" w:cs="Leelawadee"/>
          <w:sz w:val="20"/>
          <w:szCs w:val="20"/>
          <w:lang w:val="en-US" w:eastAsia="en-GB"/>
        </w:rPr>
        <w:t>information,</w:t>
      </w:r>
      <w:r w:rsidR="00B11B76">
        <w:rPr>
          <w:rFonts w:ascii="Leelawadee" w:hAnsi="Leelawadee" w:cs="Leelawadee"/>
          <w:sz w:val="20"/>
          <w:szCs w:val="20"/>
          <w:lang w:val="en-US" w:eastAsia="en-GB"/>
        </w:rPr>
        <w:t xml:space="preserve"> as necessary.  Re-</w:t>
      </w:r>
      <w:r w:rsidRPr="001823DE">
        <w:rPr>
          <w:rFonts w:ascii="Leelawadee" w:hAnsi="Leelawadee" w:cs="Leelawadee"/>
          <w:sz w:val="20"/>
          <w:szCs w:val="20"/>
          <w:lang w:val="en-US" w:eastAsia="en-GB"/>
        </w:rPr>
        <w:t>submi</w:t>
      </w:r>
      <w:r w:rsidR="00B11B76">
        <w:rPr>
          <w:rFonts w:ascii="Leelawadee" w:hAnsi="Leelawadee" w:cs="Leelawadee"/>
          <w:sz w:val="20"/>
          <w:szCs w:val="20"/>
          <w:lang w:val="en-US" w:eastAsia="en-GB"/>
        </w:rPr>
        <w:t xml:space="preserve">t </w:t>
      </w:r>
      <w:r w:rsidRPr="001823DE">
        <w:rPr>
          <w:rFonts w:ascii="Leelawadee" w:hAnsi="Leelawadee" w:cs="Leelawadee"/>
          <w:sz w:val="20"/>
          <w:szCs w:val="20"/>
          <w:lang w:val="en-US" w:eastAsia="en-GB"/>
        </w:rPr>
        <w:t>incorporating comments.</w:t>
      </w:r>
    </w:p>
    <w:p w14:paraId="2555C3A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val="en-US" w:eastAsia="en-GB"/>
        </w:rPr>
      </w:pPr>
      <w:r w:rsidRPr="001823DE">
        <w:rPr>
          <w:rFonts w:ascii="Leelawadee" w:hAnsi="Leelawadee" w:cs="Leelawadee"/>
          <w:sz w:val="20"/>
          <w:szCs w:val="20"/>
          <w:lang w:val="en-US" w:eastAsia="en-GB"/>
        </w:rPr>
        <w:t xml:space="preserve">Final record set to be submitted in electronic format and hard copies as </w:t>
      </w:r>
      <w:r w:rsidR="00D94AC8">
        <w:rPr>
          <w:rFonts w:ascii="Leelawadee" w:hAnsi="Leelawadee" w:cs="Leelawadee"/>
          <w:sz w:val="20"/>
          <w:szCs w:val="20"/>
          <w:lang w:val="en-US" w:eastAsia="en-GB"/>
        </w:rPr>
        <w:t>A37/160.</w:t>
      </w:r>
    </w:p>
    <w:p w14:paraId="663FAD64" w14:textId="77777777" w:rsidR="00D94AC8" w:rsidRDefault="00D94AC8" w:rsidP="001823DE">
      <w:pPr>
        <w:keepNext/>
        <w:keepLines/>
        <w:ind w:left="567" w:right="62"/>
        <w:jc w:val="both"/>
        <w:outlineLvl w:val="1"/>
        <w:rPr>
          <w:rFonts w:ascii="Leelawadee" w:eastAsiaTheme="majorEastAsia" w:hAnsi="Leelawadee" w:cs="Leelawadee"/>
          <w:bCs/>
          <w:szCs w:val="26"/>
          <w:lang w:eastAsia="en-GB"/>
        </w:rPr>
      </w:pPr>
    </w:p>
    <w:p w14:paraId="33EBB95C" w14:textId="77777777" w:rsidR="001823DE" w:rsidRPr="001823DE" w:rsidRDefault="001823DE" w:rsidP="001823DE">
      <w:pPr>
        <w:keepNext/>
        <w:keepLines/>
        <w:ind w:left="567" w:right="62"/>
        <w:jc w:val="both"/>
        <w:outlineLvl w:val="1"/>
        <w:rPr>
          <w:rFonts w:ascii="Leelawadee" w:eastAsiaTheme="majorEastAsia" w:hAnsi="Leelawadee" w:cs="Leelawadee"/>
          <w:b/>
          <w:color w:val="4F81BD" w:themeColor="accent1"/>
          <w:sz w:val="18"/>
          <w:szCs w:val="20"/>
          <w:lang w:eastAsia="en-GB"/>
        </w:rPr>
      </w:pPr>
      <w:r w:rsidRPr="001823DE">
        <w:rPr>
          <w:rFonts w:ascii="Leelawadee" w:eastAsiaTheme="majorEastAsia" w:hAnsi="Leelawadee" w:cs="Leelawadee"/>
          <w:bCs/>
          <w:szCs w:val="26"/>
          <w:lang w:eastAsia="en-GB"/>
        </w:rPr>
        <w:t>WORKMANSHIP GENERALLY</w:t>
      </w:r>
    </w:p>
    <w:p w14:paraId="7532C4B4"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 xml:space="preserve">150A  </w:t>
      </w:r>
      <w:r w:rsidRPr="001823DE">
        <w:rPr>
          <w:rFonts w:ascii="Leelawadee" w:hAnsi="Leelawadee" w:cs="Leelawadee"/>
          <w:sz w:val="20"/>
          <w:szCs w:val="20"/>
          <w:lang w:eastAsia="en-GB"/>
        </w:rPr>
        <w:tab/>
        <w:t>POWER TOOLS</w:t>
      </w:r>
    </w:p>
    <w:p w14:paraId="37B115C4" w14:textId="471AE7AE"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Usage for removal of mortar in stone joints: Not permitted </w:t>
      </w:r>
      <w:r w:rsidR="00B11B76">
        <w:rPr>
          <w:rFonts w:ascii="Leelawadee" w:hAnsi="Leelawadee" w:cs="Leelawadee"/>
          <w:sz w:val="20"/>
          <w:szCs w:val="20"/>
          <w:lang w:eastAsia="en-GB"/>
        </w:rPr>
        <w:t>unless agreed by the architect or specified in particular situations such as hard cement removal.</w:t>
      </w:r>
    </w:p>
    <w:p w14:paraId="1F9CDB18" w14:textId="6C69D0E8"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Use </w:t>
      </w:r>
      <w:r w:rsidR="00B11B76">
        <w:rPr>
          <w:rFonts w:ascii="Leelawadee" w:hAnsi="Leelawadee" w:cs="Leelawadee"/>
          <w:sz w:val="20"/>
          <w:szCs w:val="20"/>
          <w:lang w:eastAsia="en-GB"/>
        </w:rPr>
        <w:t xml:space="preserve">a </w:t>
      </w:r>
      <w:r w:rsidRPr="001823DE">
        <w:rPr>
          <w:rFonts w:ascii="Leelawadee" w:hAnsi="Leelawadee" w:cs="Leelawadee"/>
          <w:sz w:val="20"/>
          <w:szCs w:val="20"/>
          <w:lang w:eastAsia="en-GB"/>
        </w:rPr>
        <w:t>drill to insert pins and armatures in repairs. Select appropriate tools for the material to be drilled, such as SDS or battery rotary drills.</w:t>
      </w:r>
    </w:p>
    <w:p w14:paraId="5F8DE7D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Seek the express permission of the architect for all power tools.</w:t>
      </w:r>
    </w:p>
    <w:p w14:paraId="6204A8FA"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67D378A7"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155</w:t>
      </w:r>
      <w:r w:rsidRPr="001823DE">
        <w:rPr>
          <w:rFonts w:ascii="Leelawadee" w:hAnsi="Leelawadee" w:cs="Leelawadee"/>
          <w:sz w:val="20"/>
          <w:szCs w:val="20"/>
          <w:lang w:eastAsia="en-GB"/>
        </w:rPr>
        <w:tab/>
        <w:t>PUTLOG SCAFFOLDING</w:t>
      </w:r>
    </w:p>
    <w:p w14:paraId="36C885D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Usage: Not permitted.  </w:t>
      </w:r>
    </w:p>
    <w:p w14:paraId="45C38DE1"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7A26C57B"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160</w:t>
      </w:r>
      <w:r w:rsidRPr="001823DE">
        <w:rPr>
          <w:rFonts w:ascii="Leelawadee" w:hAnsi="Leelawadee" w:cs="Leelawadee"/>
          <w:sz w:val="20"/>
          <w:szCs w:val="20"/>
          <w:lang w:eastAsia="en-GB"/>
        </w:rPr>
        <w:tab/>
        <w:t>PROTECTION OF MASONRY UNITS AND MASONRY</w:t>
      </w:r>
    </w:p>
    <w:p w14:paraId="3C72EA3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Masonry units: Prevent overstressing during transit, storage, handling and fixing. Store on </w:t>
      </w:r>
      <w:r w:rsidRPr="001823DE">
        <w:rPr>
          <w:rFonts w:ascii="Leelawadee" w:hAnsi="Leelawadee" w:cs="Leelawadee"/>
          <w:sz w:val="20"/>
          <w:szCs w:val="20"/>
          <w:lang w:eastAsia="en-GB"/>
        </w:rPr>
        <w:tab/>
        <w:t xml:space="preserve">level bearers clear of the ground, separated with resilient spacers. Protect from adverse weather and keep dry. Prevent soiling, chipping and contamination. Lift units at designed lifting points, where provided. </w:t>
      </w:r>
    </w:p>
    <w:p w14:paraId="1F90BEAA"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Masonry: Prevent damage, particularly to arrises, projecting features and delicate, friable surfaces. Prevent mortar/ grout splashes and other staining and marking on facework.</w:t>
      </w:r>
    </w:p>
    <w:p w14:paraId="0EEF427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Protect using suitable nonstaining slats, boards, tarpaulins, etc. Remove protection on completion of the work.</w:t>
      </w:r>
    </w:p>
    <w:p w14:paraId="0BD4DC38" w14:textId="77777777" w:rsidR="001823DE" w:rsidRPr="001823DE" w:rsidRDefault="001823DE" w:rsidP="001823DE">
      <w:pPr>
        <w:widowControl w:val="0"/>
        <w:tabs>
          <w:tab w:val="left" w:pos="180"/>
          <w:tab w:val="left" w:pos="567"/>
        </w:tabs>
        <w:autoSpaceDE w:val="0"/>
        <w:autoSpaceDN w:val="0"/>
        <w:adjustRightInd w:val="0"/>
        <w:ind w:right="170"/>
        <w:jc w:val="both"/>
        <w:rPr>
          <w:rFonts w:ascii="Leelawadee" w:hAnsi="Leelawadee" w:cs="Leelawadee"/>
          <w:sz w:val="20"/>
          <w:szCs w:val="20"/>
          <w:lang w:eastAsia="en-GB"/>
        </w:rPr>
      </w:pPr>
    </w:p>
    <w:p w14:paraId="00110ACB" w14:textId="77777777" w:rsidR="001823DE" w:rsidRPr="001823DE" w:rsidRDefault="001823DE" w:rsidP="001823DE">
      <w:pPr>
        <w:widowControl w:val="0"/>
        <w:tabs>
          <w:tab w:val="left" w:pos="180"/>
          <w:tab w:val="left" w:pos="567"/>
        </w:tabs>
        <w:autoSpaceDE w:val="0"/>
        <w:autoSpaceDN w:val="0"/>
        <w:adjustRightInd w:val="0"/>
        <w:ind w:right="170"/>
        <w:jc w:val="both"/>
        <w:rPr>
          <w:rFonts w:ascii="Leelawadee" w:hAnsi="Leelawadee" w:cs="Leelawadee"/>
          <w:sz w:val="20"/>
          <w:szCs w:val="20"/>
          <w:lang w:eastAsia="en-GB"/>
        </w:rPr>
      </w:pPr>
      <w:r w:rsidRPr="001823DE">
        <w:rPr>
          <w:rFonts w:ascii="Leelawadee" w:hAnsi="Leelawadee" w:cs="Leelawadee"/>
          <w:sz w:val="20"/>
          <w:szCs w:val="20"/>
          <w:lang w:eastAsia="en-GB"/>
        </w:rPr>
        <w:t>165</w:t>
      </w:r>
      <w:r w:rsidRPr="001823DE">
        <w:rPr>
          <w:rFonts w:ascii="Leelawadee" w:hAnsi="Leelawadee" w:cs="Leelawadee"/>
          <w:sz w:val="20"/>
          <w:szCs w:val="20"/>
          <w:lang w:eastAsia="en-GB"/>
        </w:rPr>
        <w:tab/>
        <w:t>STRUCTURAL STABILITY</w:t>
      </w:r>
    </w:p>
    <w:p w14:paraId="28D7B4E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16"/>
          <w:szCs w:val="16"/>
          <w:lang w:eastAsia="en-GB"/>
        </w:rPr>
        <w:tab/>
      </w:r>
      <w:r w:rsidRPr="001823DE">
        <w:rPr>
          <w:rFonts w:ascii="Leelawadee" w:hAnsi="Leelawadee" w:cs="Leelawadee"/>
          <w:sz w:val="20"/>
          <w:szCs w:val="20"/>
          <w:lang w:eastAsia="en-GB"/>
        </w:rPr>
        <w:t xml:space="preserve">General: Maintain stability of masonry. Report defects, including signs of movement that are exposed or become apparent during the removal of masonry units. </w:t>
      </w:r>
    </w:p>
    <w:p w14:paraId="76450E96"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524D8F32"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170</w:t>
      </w:r>
      <w:r w:rsidRPr="001823DE">
        <w:rPr>
          <w:rFonts w:ascii="Leelawadee" w:hAnsi="Leelawadee" w:cs="Leelawadee"/>
          <w:sz w:val="20"/>
          <w:szCs w:val="20"/>
          <w:lang w:eastAsia="en-GB"/>
        </w:rPr>
        <w:tab/>
        <w:t>DISTURBANCE TO RETAINED MASONRY</w:t>
      </w:r>
    </w:p>
    <w:p w14:paraId="047B510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Retained masonry in the vicinity of repair works: Disturb as little as possible. </w:t>
      </w:r>
    </w:p>
    <w:p w14:paraId="09DF2CB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Existing retained masonry: Do not cut or adjust to accommodate new or reused units. </w:t>
      </w:r>
    </w:p>
    <w:p w14:paraId="51C244E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Retained loose masonry units and those vulnerable to movement during repair works: Prop or wedge so as to be firmly and correctly positioned. </w:t>
      </w:r>
    </w:p>
    <w:p w14:paraId="24DA8AD8"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6F0D3F08"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180A</w:t>
      </w:r>
      <w:r w:rsidRPr="001823DE">
        <w:rPr>
          <w:rFonts w:ascii="Leelawadee" w:hAnsi="Leelawadee" w:cs="Leelawadee"/>
          <w:sz w:val="20"/>
          <w:szCs w:val="20"/>
          <w:lang w:eastAsia="en-GB"/>
        </w:rPr>
        <w:tab/>
        <w:t>WORKMANSHIP</w:t>
      </w:r>
    </w:p>
    <w:p w14:paraId="6A38097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val="en-US" w:eastAsia="en-GB"/>
        </w:rPr>
      </w:pPr>
      <w:r w:rsidRPr="001823DE">
        <w:rPr>
          <w:rFonts w:ascii="Leelawadee" w:hAnsi="Leelawadee" w:cs="Leelawadee"/>
          <w:sz w:val="20"/>
          <w:szCs w:val="20"/>
          <w:lang w:eastAsia="en-GB"/>
        </w:rPr>
        <w:tab/>
        <w:t>Skill and experience of site operatives: Appropriate for types of work on which they are employed. All operatives are to be registered with the Construction Skills Certification Scheme, Gold Standard or accredited under the PACR scheme.</w:t>
      </w:r>
    </w:p>
    <w:p w14:paraId="629E6D1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Documentary evidence: Submit CV's and personnel skills/qualifications with the tender.</w:t>
      </w:r>
    </w:p>
    <w:p w14:paraId="72CB6BA9"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00EE299C"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185A</w:t>
      </w:r>
      <w:r w:rsidRPr="001823DE">
        <w:rPr>
          <w:rFonts w:ascii="Leelawadee" w:hAnsi="Leelawadee" w:cs="Leelawadee"/>
          <w:sz w:val="20"/>
          <w:szCs w:val="20"/>
          <w:lang w:eastAsia="en-GB"/>
        </w:rPr>
        <w:tab/>
        <w:t>ADVERSE WEATHER</w:t>
      </w:r>
    </w:p>
    <w:p w14:paraId="4BBEF8D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General: Do not use frozen materials or lay masonry units on frozen surfaces. </w:t>
      </w:r>
    </w:p>
    <w:p w14:paraId="785D78F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Air temperature: Do not bed masonry units or repoint when the temperatures are liable to consistently fall below 5°C (41°F) for several weeks/months after the product has been used, unless appropriate protection and other measures are in place and approval is given. </w:t>
      </w:r>
    </w:p>
    <w:p w14:paraId="34F79D9D" w14:textId="77777777"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Temperature of the work: Maintain above freezing until mortar has fully set.</w:t>
      </w:r>
    </w:p>
    <w:p w14:paraId="6D843C5C" w14:textId="7F38454A"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Rain, snow</w:t>
      </w:r>
      <w:r w:rsidR="00CC0FBF">
        <w:rPr>
          <w:rFonts w:ascii="Leelawadee" w:hAnsi="Leelawadee" w:cs="Leelawadee"/>
          <w:sz w:val="20"/>
          <w:szCs w:val="20"/>
          <w:lang w:eastAsia="en-GB"/>
        </w:rPr>
        <w:t>,</w:t>
      </w:r>
      <w:r w:rsidRPr="001823DE">
        <w:rPr>
          <w:rFonts w:ascii="Leelawadee" w:hAnsi="Leelawadee" w:cs="Leelawadee"/>
          <w:sz w:val="20"/>
          <w:szCs w:val="20"/>
          <w:lang w:eastAsia="en-GB"/>
        </w:rPr>
        <w:t xml:space="preserve"> dew and wind: Protect masonry by covering during precipitation, and at all times when work is not proceeding with double layer of hessian, mortar fleece, hessian backed carpet with additional tarpaulin protection. Keep protective layers away from the wall surface to avoid restricting air movement and carbonation.</w:t>
      </w:r>
    </w:p>
    <w:p w14:paraId="050C9434" w14:textId="3FC4F8BE" w:rsidR="001823DE" w:rsidRPr="001823DE" w:rsidRDefault="00CC0FBF"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Include s</w:t>
      </w:r>
      <w:r w:rsidR="001823DE" w:rsidRPr="001823DE">
        <w:rPr>
          <w:rFonts w:ascii="Leelawadee" w:hAnsi="Leelawadee" w:cs="Leelawadee"/>
          <w:sz w:val="20"/>
          <w:szCs w:val="20"/>
          <w:lang w:eastAsia="en-GB"/>
        </w:rPr>
        <w:t xml:space="preserve">heet </w:t>
      </w:r>
      <w:r>
        <w:rPr>
          <w:rFonts w:ascii="Leelawadee" w:hAnsi="Leelawadee" w:cs="Leelawadee"/>
          <w:sz w:val="20"/>
          <w:szCs w:val="20"/>
          <w:lang w:eastAsia="en-GB"/>
        </w:rPr>
        <w:t xml:space="preserve">protection to </w:t>
      </w:r>
      <w:r w:rsidR="001823DE" w:rsidRPr="001823DE">
        <w:rPr>
          <w:rFonts w:ascii="Leelawadee" w:hAnsi="Leelawadee" w:cs="Leelawadee"/>
          <w:sz w:val="20"/>
          <w:szCs w:val="20"/>
          <w:lang w:eastAsia="en-GB"/>
        </w:rPr>
        <w:t>scaffold to protect</w:t>
      </w:r>
      <w:r>
        <w:rPr>
          <w:rFonts w:ascii="Leelawadee" w:hAnsi="Leelawadee" w:cs="Leelawadee"/>
          <w:sz w:val="20"/>
          <w:szCs w:val="20"/>
          <w:lang w:eastAsia="en-GB"/>
        </w:rPr>
        <w:t xml:space="preserve"> work</w:t>
      </w:r>
      <w:r w:rsidR="001823DE" w:rsidRPr="001823DE">
        <w:rPr>
          <w:rFonts w:ascii="Leelawadee" w:hAnsi="Leelawadee" w:cs="Leelawadee"/>
          <w:sz w:val="20"/>
          <w:szCs w:val="20"/>
          <w:lang w:eastAsia="en-GB"/>
        </w:rPr>
        <w:t xml:space="preserve"> from wind and rain </w:t>
      </w:r>
      <w:r>
        <w:rPr>
          <w:rFonts w:ascii="Leelawadee" w:hAnsi="Leelawadee" w:cs="Leelawadee"/>
          <w:sz w:val="20"/>
          <w:szCs w:val="20"/>
          <w:lang w:eastAsia="en-GB"/>
        </w:rPr>
        <w:t xml:space="preserve">and </w:t>
      </w:r>
      <w:r w:rsidR="001823DE" w:rsidRPr="001823DE">
        <w:rPr>
          <w:rFonts w:ascii="Leelawadee" w:hAnsi="Leelawadee" w:cs="Leelawadee"/>
          <w:sz w:val="20"/>
          <w:szCs w:val="20"/>
          <w:lang w:eastAsia="en-GB"/>
        </w:rPr>
        <w:t xml:space="preserve">cover to wall heads. </w:t>
      </w:r>
    </w:p>
    <w:p w14:paraId="4E9E4F4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Hot conditions and drying winds: Prevent masonry from drying out rapidly by covering with double layer of starch-free hessian and keeping damp by regular spraying.</w:t>
      </w:r>
    </w:p>
    <w:p w14:paraId="2A534B94" w14:textId="77777777" w:rsidR="001823DE" w:rsidRPr="001823DE" w:rsidRDefault="001823DE" w:rsidP="001823DE">
      <w:pPr>
        <w:widowControl w:val="0"/>
        <w:numPr>
          <w:ilvl w:val="0"/>
          <w:numId w:val="2"/>
        </w:numPr>
        <w:tabs>
          <w:tab w:val="left" w:pos="180"/>
          <w:tab w:val="left" w:pos="567"/>
        </w:tabs>
        <w:autoSpaceDE w:val="0"/>
        <w:autoSpaceDN w:val="0"/>
        <w:adjustRightInd w:val="0"/>
        <w:ind w:left="53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New mortar damaged by frost: Rake out and replace.</w:t>
      </w:r>
    </w:p>
    <w:p w14:paraId="38CEDF10" w14:textId="77777777" w:rsidR="00F63A0E" w:rsidRDefault="00F63A0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44348D36" w14:textId="77777777" w:rsidR="00F63A0E" w:rsidRDefault="00F63A0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46371E7D" w14:textId="77777777" w:rsidR="00F63A0E" w:rsidRDefault="00F63A0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5B0E6CEE" w14:textId="77777777" w:rsidR="00F63A0E" w:rsidRDefault="00F63A0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668D4515" w14:textId="77777777" w:rsidR="00F63A0E" w:rsidRDefault="00F63A0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55DDDA50" w14:textId="2D0F6F7B"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186</w:t>
      </w:r>
      <w:r w:rsidRPr="001823DE">
        <w:rPr>
          <w:rFonts w:ascii="Leelawadee" w:hAnsi="Leelawadee" w:cs="Leelawadee"/>
          <w:sz w:val="20"/>
          <w:szCs w:val="20"/>
          <w:lang w:eastAsia="en-GB"/>
        </w:rPr>
        <w:tab/>
        <w:t>PROTECTION AND CURING OF LIME MORTARS</w:t>
      </w:r>
    </w:p>
    <w:p w14:paraId="3B0D02E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Protection: Submit method statement for the protection of all mortars.</w:t>
      </w:r>
    </w:p>
    <w:p w14:paraId="7D3561E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Tending: Tend mortars by keeping damp and protected to ensure slow curing. Protect and tend for the period necessary for the mortar to cure and gain sufficient strength to act in the way for which it is designed taking into account weather conditions and mix composition.</w:t>
      </w:r>
    </w:p>
    <w:p w14:paraId="03FAFDFF" w14:textId="2EF92CA8"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Timing: Ensure sufficient period within the programme to cure lime mortars after completion of particular areas of work. Do not programme work with lime mortar at the end of the contract period to ensure sufficient time for curing and protection</w:t>
      </w:r>
      <w:r w:rsidR="00CC0FBF">
        <w:rPr>
          <w:rFonts w:ascii="Leelawadee" w:hAnsi="Leelawadee" w:cs="Leelawadee"/>
          <w:sz w:val="20"/>
          <w:szCs w:val="20"/>
          <w:lang w:eastAsia="en-GB"/>
        </w:rPr>
        <w:t>, including mortar pointing to roof ridges, verges, abutments etc</w:t>
      </w:r>
      <w:r w:rsidRPr="001823DE">
        <w:rPr>
          <w:rFonts w:ascii="Leelawadee" w:hAnsi="Leelawadee" w:cs="Leelawadee"/>
          <w:sz w:val="20"/>
          <w:szCs w:val="20"/>
          <w:lang w:eastAsia="en-GB"/>
        </w:rPr>
        <w:t xml:space="preserve">. </w:t>
      </w:r>
    </w:p>
    <w:p w14:paraId="4EEECFF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Retain scaffold in place to facilitate the protection and curing of the mortar. </w:t>
      </w:r>
    </w:p>
    <w:p w14:paraId="3AAD16A4"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1D4A583D"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190</w:t>
      </w:r>
      <w:r w:rsidRPr="001823DE">
        <w:rPr>
          <w:rFonts w:ascii="Leelawadee" w:hAnsi="Leelawadee" w:cs="Leelawadee"/>
          <w:sz w:val="20"/>
          <w:szCs w:val="20"/>
          <w:lang w:eastAsia="en-GB"/>
        </w:rPr>
        <w:tab/>
        <w:t>CONTROL SAMPLES</w:t>
      </w:r>
    </w:p>
    <w:p w14:paraId="4827DAA6" w14:textId="3D63C542"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General: Complete an area of each of the types of work</w:t>
      </w:r>
      <w:r w:rsidR="00CC0FBF">
        <w:rPr>
          <w:rFonts w:ascii="Leelawadee" w:hAnsi="Leelawadee" w:cs="Leelawadee"/>
          <w:sz w:val="20"/>
          <w:szCs w:val="20"/>
          <w:lang w:eastAsia="en-GB"/>
        </w:rPr>
        <w:t xml:space="preserve"> listed </w:t>
      </w:r>
      <w:r w:rsidR="00F83395">
        <w:rPr>
          <w:rFonts w:ascii="Leelawadee" w:hAnsi="Leelawadee" w:cs="Leelawadee"/>
          <w:sz w:val="20"/>
          <w:szCs w:val="20"/>
          <w:lang w:eastAsia="en-GB"/>
        </w:rPr>
        <w:t>below</w:t>
      </w:r>
      <w:r w:rsidR="00F83395" w:rsidRPr="001823DE">
        <w:rPr>
          <w:rFonts w:ascii="Leelawadee" w:hAnsi="Leelawadee" w:cs="Leelawadee"/>
          <w:sz w:val="20"/>
          <w:szCs w:val="20"/>
          <w:lang w:eastAsia="en-GB"/>
        </w:rPr>
        <w:t xml:space="preserve"> and</w:t>
      </w:r>
      <w:r w:rsidRPr="001823DE">
        <w:rPr>
          <w:rFonts w:ascii="Leelawadee" w:hAnsi="Leelawadee" w:cs="Leelawadee"/>
          <w:sz w:val="20"/>
          <w:szCs w:val="20"/>
          <w:lang w:eastAsia="en-GB"/>
        </w:rPr>
        <w:t xml:space="preserve"> </w:t>
      </w:r>
      <w:r w:rsidR="00CC0FBF">
        <w:rPr>
          <w:rFonts w:ascii="Leelawadee" w:hAnsi="Leelawadee" w:cs="Leelawadee"/>
          <w:sz w:val="20"/>
          <w:szCs w:val="20"/>
          <w:lang w:eastAsia="en-GB"/>
        </w:rPr>
        <w:t>seek the architect’s agreement</w:t>
      </w:r>
      <w:r w:rsidRPr="001823DE">
        <w:rPr>
          <w:rFonts w:ascii="Leelawadee" w:hAnsi="Leelawadee" w:cs="Leelawadee"/>
          <w:sz w:val="20"/>
          <w:szCs w:val="20"/>
          <w:lang w:eastAsia="en-GB"/>
        </w:rPr>
        <w:t xml:space="preserve"> before proceeding with the remainder</w:t>
      </w:r>
      <w:r w:rsidR="00235B74">
        <w:rPr>
          <w:rFonts w:ascii="Leelawadee" w:hAnsi="Leelawadee" w:cs="Leelawadee"/>
          <w:sz w:val="20"/>
          <w:szCs w:val="20"/>
          <w:lang w:eastAsia="en-GB"/>
        </w:rPr>
        <w:t>.</w:t>
      </w:r>
    </w:p>
    <w:p w14:paraId="3BFBFEE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Maintain a written Schedule of Samples on site, recording details of mortar mixes used, dates of presentation of samples, Architect's comments and proposed further action. Protect samples from weather and damage.</w:t>
      </w:r>
    </w:p>
    <w:p w14:paraId="4D6DB8C8" w14:textId="0CE132BE"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w:t>
      </w:r>
      <w:r w:rsidR="00235B74">
        <w:rPr>
          <w:rFonts w:ascii="Leelawadee" w:hAnsi="Leelawadee" w:cs="Leelawadee"/>
          <w:sz w:val="20"/>
          <w:szCs w:val="20"/>
          <w:lang w:eastAsia="en-GB"/>
        </w:rPr>
        <w:t>greement</w:t>
      </w:r>
      <w:r w:rsidRPr="001823DE">
        <w:rPr>
          <w:rFonts w:ascii="Leelawadee" w:hAnsi="Leelawadee" w:cs="Leelawadee"/>
          <w:sz w:val="20"/>
          <w:szCs w:val="20"/>
          <w:lang w:eastAsia="en-GB"/>
        </w:rPr>
        <w:t xml:space="preserve">: For each sample of work, allow for adjustments to be made following the architect’s comments. </w:t>
      </w:r>
      <w:r w:rsidR="00235B74">
        <w:rPr>
          <w:rFonts w:ascii="Leelawadee" w:hAnsi="Leelawadee" w:cs="Leelawadee"/>
          <w:sz w:val="20"/>
          <w:szCs w:val="20"/>
          <w:lang w:eastAsia="en-GB"/>
        </w:rPr>
        <w:t>T</w:t>
      </w:r>
      <w:r w:rsidRPr="001823DE">
        <w:rPr>
          <w:rFonts w:ascii="Leelawadee" w:hAnsi="Leelawadee" w:cs="Leelawadee"/>
          <w:sz w:val="20"/>
          <w:szCs w:val="20"/>
          <w:lang w:eastAsia="en-GB"/>
        </w:rPr>
        <w:t xml:space="preserve">he contractor is to allow for a maximum of 3 trials for each sample listed until satisfactory result and </w:t>
      </w:r>
      <w:r w:rsidR="00235B74">
        <w:rPr>
          <w:rFonts w:ascii="Leelawadee" w:hAnsi="Leelawadee" w:cs="Leelawadee"/>
          <w:sz w:val="20"/>
          <w:szCs w:val="20"/>
          <w:lang w:eastAsia="en-GB"/>
        </w:rPr>
        <w:t xml:space="preserve">agreement </w:t>
      </w:r>
      <w:r w:rsidRPr="001823DE">
        <w:rPr>
          <w:rFonts w:ascii="Leelawadee" w:hAnsi="Leelawadee" w:cs="Leelawadee"/>
          <w:sz w:val="20"/>
          <w:szCs w:val="20"/>
          <w:lang w:eastAsia="en-GB"/>
        </w:rPr>
        <w:t xml:space="preserve">is </w:t>
      </w:r>
      <w:r w:rsidR="00235B74">
        <w:rPr>
          <w:rFonts w:ascii="Leelawadee" w:hAnsi="Leelawadee" w:cs="Leelawadee"/>
          <w:sz w:val="20"/>
          <w:szCs w:val="20"/>
          <w:lang w:eastAsia="en-GB"/>
        </w:rPr>
        <w:t>reached</w:t>
      </w:r>
      <w:r w:rsidRPr="001823DE">
        <w:rPr>
          <w:rFonts w:ascii="Leelawadee" w:hAnsi="Leelawadee" w:cs="Leelawadee"/>
          <w:sz w:val="20"/>
          <w:szCs w:val="20"/>
          <w:lang w:eastAsia="en-GB"/>
        </w:rPr>
        <w:t xml:space="preserve">. </w:t>
      </w:r>
    </w:p>
    <w:p w14:paraId="0556AF9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Control samples:</w:t>
      </w:r>
    </w:p>
    <w:p w14:paraId="699B1303" w14:textId="591C20C8" w:rsidR="001823DE" w:rsidRPr="001823DE" w:rsidRDefault="001823DE" w:rsidP="000733FA">
      <w:pPr>
        <w:widowControl w:val="0"/>
        <w:numPr>
          <w:ilvl w:val="0"/>
          <w:numId w:val="17"/>
        </w:numPr>
        <w:tabs>
          <w:tab w:val="left" w:pos="180"/>
          <w:tab w:val="left" w:pos="567"/>
          <w:tab w:val="left" w:pos="1152"/>
        </w:tabs>
        <w:autoSpaceDE w:val="0"/>
        <w:autoSpaceDN w:val="0"/>
        <w:adjustRightInd w:val="0"/>
        <w:spacing w:after="8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Raking out and preparation of joints as clauses 810 – 812, - </w:t>
      </w:r>
      <w:r w:rsidR="00F63A0E">
        <w:rPr>
          <w:rFonts w:ascii="Leelawadee" w:hAnsi="Leelawadee" w:cs="Leelawadee"/>
          <w:sz w:val="20"/>
          <w:szCs w:val="20"/>
          <w:lang w:eastAsia="en-GB"/>
        </w:rPr>
        <w:t>2</w:t>
      </w:r>
      <w:r w:rsidRPr="001823DE">
        <w:rPr>
          <w:rFonts w:ascii="Leelawadee" w:hAnsi="Leelawadee" w:cs="Leelawadee"/>
          <w:sz w:val="20"/>
          <w:szCs w:val="20"/>
          <w:lang w:eastAsia="en-GB"/>
        </w:rPr>
        <w:t xml:space="preserve">no areas of </w:t>
      </w:r>
      <w:r w:rsidR="00F63A0E">
        <w:rPr>
          <w:rFonts w:ascii="Leelawadee" w:hAnsi="Leelawadee" w:cs="Leelawadee"/>
          <w:sz w:val="20"/>
          <w:szCs w:val="20"/>
          <w:lang w:eastAsia="en-GB"/>
        </w:rPr>
        <w:t>30</w:t>
      </w:r>
      <w:r w:rsidRPr="001823DE">
        <w:rPr>
          <w:rFonts w:ascii="Leelawadee" w:hAnsi="Leelawadee" w:cs="Leelawadee"/>
          <w:sz w:val="20"/>
          <w:szCs w:val="20"/>
          <w:lang w:eastAsia="en-GB"/>
        </w:rPr>
        <w:t>0x</w:t>
      </w:r>
      <w:r w:rsidR="00F63A0E">
        <w:rPr>
          <w:rFonts w:ascii="Leelawadee" w:hAnsi="Leelawadee" w:cs="Leelawadee"/>
          <w:sz w:val="20"/>
          <w:szCs w:val="20"/>
          <w:lang w:eastAsia="en-GB"/>
        </w:rPr>
        <w:t>300</w:t>
      </w:r>
      <w:r w:rsidRPr="001823DE">
        <w:rPr>
          <w:rFonts w:ascii="Leelawadee" w:hAnsi="Leelawadee" w:cs="Leelawadee"/>
          <w:sz w:val="20"/>
          <w:szCs w:val="20"/>
          <w:lang w:eastAsia="en-GB"/>
        </w:rPr>
        <w:t>0mm each for pointing types as clauses 820</w:t>
      </w:r>
      <w:r w:rsidRPr="00773991">
        <w:rPr>
          <w:rFonts w:ascii="Leelawadee" w:hAnsi="Leelawadee" w:cs="Leelawadee"/>
          <w:sz w:val="20"/>
          <w:szCs w:val="20"/>
          <w:lang w:eastAsia="en-GB"/>
        </w:rPr>
        <w:t xml:space="preserve">. </w:t>
      </w:r>
    </w:p>
    <w:p w14:paraId="7D354E26" w14:textId="1E01A70B" w:rsidR="001823DE" w:rsidRPr="001823DE" w:rsidRDefault="001823DE" w:rsidP="000733FA">
      <w:pPr>
        <w:widowControl w:val="0"/>
        <w:numPr>
          <w:ilvl w:val="0"/>
          <w:numId w:val="17"/>
        </w:numPr>
        <w:tabs>
          <w:tab w:val="left" w:pos="180"/>
          <w:tab w:val="left" w:pos="567"/>
          <w:tab w:val="left" w:pos="1152"/>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Raking out and preparation of ashlar joints to be repointed as follows:</w:t>
      </w:r>
    </w:p>
    <w:p w14:paraId="010415DF" w14:textId="59331FFA" w:rsidR="001823DE" w:rsidRPr="001823DE" w:rsidRDefault="00F51764" w:rsidP="00B2113C">
      <w:pPr>
        <w:widowControl w:val="0"/>
        <w:numPr>
          <w:ilvl w:val="2"/>
          <w:numId w:val="33"/>
        </w:numPr>
        <w:tabs>
          <w:tab w:val="left" w:pos="180"/>
          <w:tab w:val="left" w:pos="567"/>
          <w:tab w:val="left" w:pos="1152"/>
        </w:tabs>
        <w:autoSpaceDE w:val="0"/>
        <w:autoSpaceDN w:val="0"/>
        <w:adjustRightInd w:val="0"/>
        <w:spacing w:after="200"/>
        <w:ind w:left="1378"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1</w:t>
      </w:r>
      <w:r w:rsidR="001823DE" w:rsidRPr="001823DE">
        <w:rPr>
          <w:rFonts w:ascii="Leelawadee" w:hAnsi="Leelawadee" w:cs="Leelawadee"/>
          <w:sz w:val="20"/>
          <w:szCs w:val="20"/>
          <w:lang w:eastAsia="en-GB"/>
        </w:rPr>
        <w:t xml:space="preserve"> no joint as C41/820A</w:t>
      </w:r>
      <w:r>
        <w:rPr>
          <w:rFonts w:ascii="Leelawadee" w:hAnsi="Leelawadee" w:cs="Leelawadee"/>
          <w:sz w:val="20"/>
          <w:szCs w:val="20"/>
          <w:lang w:eastAsia="en-GB"/>
        </w:rPr>
        <w:t xml:space="preserve"> </w:t>
      </w:r>
      <w:r w:rsidR="00235B74">
        <w:rPr>
          <w:rFonts w:ascii="Leelawadee" w:hAnsi="Leelawadee" w:cs="Leelawadee"/>
          <w:sz w:val="20"/>
          <w:szCs w:val="20"/>
          <w:lang w:eastAsia="en-GB"/>
        </w:rPr>
        <w:t xml:space="preserve">– coping stone, location </w:t>
      </w:r>
      <w:r>
        <w:rPr>
          <w:rFonts w:ascii="Leelawadee" w:hAnsi="Leelawadee" w:cs="Leelawadee"/>
          <w:sz w:val="20"/>
          <w:szCs w:val="20"/>
          <w:lang w:eastAsia="en-GB"/>
        </w:rPr>
        <w:t>as directed by the architect.</w:t>
      </w:r>
    </w:p>
    <w:p w14:paraId="14C7CE7A" w14:textId="0FEE7D28" w:rsidR="001823DE" w:rsidRPr="001823DE" w:rsidRDefault="00F51764" w:rsidP="00B2113C">
      <w:pPr>
        <w:widowControl w:val="0"/>
        <w:numPr>
          <w:ilvl w:val="2"/>
          <w:numId w:val="33"/>
        </w:numPr>
        <w:tabs>
          <w:tab w:val="left" w:pos="180"/>
          <w:tab w:val="left" w:pos="567"/>
          <w:tab w:val="left" w:pos="1152"/>
        </w:tabs>
        <w:autoSpaceDE w:val="0"/>
        <w:autoSpaceDN w:val="0"/>
        <w:adjustRightInd w:val="0"/>
        <w:spacing w:after="80"/>
        <w:ind w:left="1378" w:right="62" w:hanging="357"/>
        <w:jc w:val="both"/>
        <w:rPr>
          <w:rFonts w:ascii="Leelawadee" w:hAnsi="Leelawadee" w:cs="Leelawadee"/>
          <w:sz w:val="20"/>
          <w:szCs w:val="20"/>
          <w:lang w:eastAsia="en-GB"/>
        </w:rPr>
      </w:pPr>
      <w:r>
        <w:rPr>
          <w:rFonts w:ascii="Leelawadee" w:hAnsi="Leelawadee" w:cs="Leelawadee"/>
          <w:sz w:val="20"/>
          <w:szCs w:val="20"/>
          <w:lang w:eastAsia="en-GB"/>
        </w:rPr>
        <w:t>1</w:t>
      </w:r>
      <w:r w:rsidR="00235B74">
        <w:rPr>
          <w:rFonts w:ascii="Leelawadee" w:hAnsi="Leelawadee" w:cs="Leelawadee"/>
          <w:sz w:val="20"/>
          <w:szCs w:val="20"/>
          <w:lang w:eastAsia="en-GB"/>
        </w:rPr>
        <w:t>no</w:t>
      </w:r>
      <w:r w:rsidR="001823DE" w:rsidRPr="001823DE">
        <w:rPr>
          <w:rFonts w:ascii="Leelawadee" w:hAnsi="Leelawadee" w:cs="Leelawadee"/>
          <w:sz w:val="20"/>
          <w:szCs w:val="20"/>
          <w:lang w:eastAsia="en-GB"/>
        </w:rPr>
        <w:t xml:space="preserve"> joint as C41/822</w:t>
      </w:r>
      <w:r w:rsidR="00235B74">
        <w:rPr>
          <w:rFonts w:ascii="Leelawadee" w:hAnsi="Leelawadee" w:cs="Leelawadee"/>
          <w:sz w:val="20"/>
          <w:szCs w:val="20"/>
          <w:lang w:eastAsia="en-GB"/>
        </w:rPr>
        <w:t xml:space="preserve">- </w:t>
      </w:r>
      <w:r w:rsidR="00F63A0E">
        <w:rPr>
          <w:rFonts w:ascii="Leelawadee" w:hAnsi="Leelawadee" w:cs="Leelawadee"/>
          <w:sz w:val="20"/>
          <w:szCs w:val="20"/>
          <w:lang w:eastAsia="en-GB"/>
        </w:rPr>
        <w:t>fine</w:t>
      </w:r>
      <w:r w:rsidR="00235B74">
        <w:rPr>
          <w:rFonts w:ascii="Leelawadee" w:hAnsi="Leelawadee" w:cs="Leelawadee"/>
          <w:sz w:val="20"/>
          <w:szCs w:val="20"/>
          <w:lang w:eastAsia="en-GB"/>
        </w:rPr>
        <w:t xml:space="preserve"> ashlar</w:t>
      </w:r>
      <w:r w:rsidR="00F63A0E">
        <w:rPr>
          <w:rFonts w:ascii="Leelawadee" w:hAnsi="Leelawadee" w:cs="Leelawadee"/>
          <w:sz w:val="20"/>
          <w:szCs w:val="20"/>
          <w:lang w:eastAsia="en-GB"/>
        </w:rPr>
        <w:t xml:space="preserve"> joints in quoins</w:t>
      </w:r>
      <w:r w:rsidR="00235B74">
        <w:rPr>
          <w:rFonts w:ascii="Leelawadee" w:hAnsi="Leelawadee" w:cs="Leelawadee"/>
          <w:sz w:val="20"/>
          <w:szCs w:val="20"/>
          <w:lang w:eastAsia="en-GB"/>
        </w:rPr>
        <w:t xml:space="preserve">, location as directed by the architect. </w:t>
      </w:r>
    </w:p>
    <w:p w14:paraId="5048D638" w14:textId="77777777" w:rsidR="001823DE" w:rsidRPr="001823DE" w:rsidRDefault="001823DE" w:rsidP="000733FA">
      <w:pPr>
        <w:widowControl w:val="0"/>
        <w:numPr>
          <w:ilvl w:val="0"/>
          <w:numId w:val="17"/>
        </w:numPr>
        <w:tabs>
          <w:tab w:val="left" w:pos="180"/>
          <w:tab w:val="left" w:pos="567"/>
          <w:tab w:val="left" w:pos="1152"/>
        </w:tabs>
        <w:autoSpaceDE w:val="0"/>
        <w:autoSpaceDN w:val="0"/>
        <w:adjustRightInd w:val="0"/>
        <w:spacing w:after="120"/>
        <w:ind w:left="896"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Preparation of mortar biscuits for pointing mortar as clauses, 813 and 814 for initial assessment and approval as follows:</w:t>
      </w:r>
    </w:p>
    <w:p w14:paraId="028FE363" w14:textId="0EF148F5" w:rsidR="000D3B7A" w:rsidRDefault="000D3B7A" w:rsidP="00B2113C">
      <w:pPr>
        <w:widowControl w:val="0"/>
        <w:numPr>
          <w:ilvl w:val="2"/>
          <w:numId w:val="34"/>
        </w:numPr>
        <w:tabs>
          <w:tab w:val="left" w:pos="180"/>
          <w:tab w:val="left" w:pos="567"/>
          <w:tab w:val="left" w:pos="1152"/>
        </w:tabs>
        <w:autoSpaceDE w:val="0"/>
        <w:autoSpaceDN w:val="0"/>
        <w:adjustRightInd w:val="0"/>
        <w:spacing w:after="200"/>
        <w:ind w:left="1378"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Mortar for </w:t>
      </w:r>
      <w:r w:rsidR="00F63A0E">
        <w:rPr>
          <w:rFonts w:ascii="Leelawadee" w:hAnsi="Leelawadee" w:cs="Leelawadee"/>
          <w:sz w:val="20"/>
          <w:szCs w:val="20"/>
          <w:lang w:eastAsia="en-GB"/>
        </w:rPr>
        <w:t>Greensand stone</w:t>
      </w:r>
      <w:r>
        <w:rPr>
          <w:rFonts w:ascii="Leelawadee" w:hAnsi="Leelawadee" w:cs="Leelawadee"/>
          <w:sz w:val="20"/>
          <w:szCs w:val="20"/>
          <w:lang w:eastAsia="en-GB"/>
        </w:rPr>
        <w:t xml:space="preserve"> rubble joints as clause 820. </w:t>
      </w:r>
    </w:p>
    <w:p w14:paraId="154EF4A8" w14:textId="2644FB4A" w:rsidR="001823DE" w:rsidRPr="001823DE" w:rsidRDefault="001823DE" w:rsidP="00B2113C">
      <w:pPr>
        <w:widowControl w:val="0"/>
        <w:numPr>
          <w:ilvl w:val="2"/>
          <w:numId w:val="34"/>
        </w:numPr>
        <w:tabs>
          <w:tab w:val="left" w:pos="180"/>
          <w:tab w:val="left" w:pos="567"/>
          <w:tab w:val="left" w:pos="1152"/>
        </w:tabs>
        <w:autoSpaceDE w:val="0"/>
        <w:autoSpaceDN w:val="0"/>
        <w:adjustRightInd w:val="0"/>
        <w:spacing w:after="200"/>
        <w:ind w:left="1378"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for Bathstone </w:t>
      </w:r>
      <w:r w:rsidRPr="00F51764">
        <w:rPr>
          <w:rFonts w:ascii="Leelawadee" w:hAnsi="Leelawadee" w:cs="Leelawadee"/>
          <w:sz w:val="20"/>
          <w:szCs w:val="20"/>
          <w:lang w:eastAsia="en-GB"/>
        </w:rPr>
        <w:t>ashlar joints as clause 82</w:t>
      </w:r>
      <w:r w:rsidR="000D3B7A">
        <w:rPr>
          <w:rFonts w:ascii="Leelawadee" w:hAnsi="Leelawadee" w:cs="Leelawadee"/>
          <w:sz w:val="20"/>
          <w:szCs w:val="20"/>
          <w:lang w:eastAsia="en-GB"/>
        </w:rPr>
        <w:t xml:space="preserve">0A </w:t>
      </w:r>
      <w:r w:rsidRPr="00F51764">
        <w:rPr>
          <w:rFonts w:ascii="Leelawadee" w:hAnsi="Leelawadee" w:cs="Leelawadee"/>
          <w:sz w:val="20"/>
          <w:szCs w:val="20"/>
          <w:lang w:eastAsia="en-GB"/>
        </w:rPr>
        <w:t>(</w:t>
      </w:r>
      <w:r w:rsidR="000D3B7A">
        <w:rPr>
          <w:rFonts w:ascii="Leelawadee" w:hAnsi="Leelawadee" w:cs="Leelawadee"/>
          <w:sz w:val="20"/>
          <w:szCs w:val="20"/>
          <w:lang w:eastAsia="en-GB"/>
        </w:rPr>
        <w:t>sky facing</w:t>
      </w:r>
      <w:r w:rsidRPr="00F51764">
        <w:rPr>
          <w:rFonts w:ascii="Leelawadee" w:hAnsi="Leelawadee" w:cs="Leelawadee"/>
          <w:sz w:val="20"/>
          <w:szCs w:val="20"/>
          <w:lang w:eastAsia="en-GB"/>
        </w:rPr>
        <w:t xml:space="preserve"> joints).</w:t>
      </w:r>
    </w:p>
    <w:p w14:paraId="110C85C9" w14:textId="098E47A2" w:rsidR="001823DE" w:rsidRPr="001823DE" w:rsidRDefault="001823DE" w:rsidP="00B2113C">
      <w:pPr>
        <w:widowControl w:val="0"/>
        <w:numPr>
          <w:ilvl w:val="2"/>
          <w:numId w:val="34"/>
        </w:numPr>
        <w:tabs>
          <w:tab w:val="left" w:pos="180"/>
          <w:tab w:val="left" w:pos="567"/>
          <w:tab w:val="left" w:pos="1152"/>
        </w:tabs>
        <w:autoSpaceDE w:val="0"/>
        <w:autoSpaceDN w:val="0"/>
        <w:adjustRightInd w:val="0"/>
        <w:spacing w:after="80"/>
        <w:ind w:left="137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for </w:t>
      </w:r>
      <w:r w:rsidR="00A40814">
        <w:rPr>
          <w:rFonts w:ascii="Leelawadee" w:hAnsi="Leelawadee" w:cs="Leelawadee"/>
          <w:sz w:val="20"/>
          <w:szCs w:val="20"/>
          <w:lang w:eastAsia="en-GB"/>
        </w:rPr>
        <w:t>Bathstone ashlar joints</w:t>
      </w:r>
      <w:r w:rsidRPr="00F51764">
        <w:rPr>
          <w:rFonts w:ascii="Leelawadee" w:hAnsi="Leelawadee" w:cs="Leelawadee"/>
          <w:sz w:val="20"/>
          <w:szCs w:val="20"/>
          <w:lang w:eastAsia="en-GB"/>
        </w:rPr>
        <w:t xml:space="preserve"> as clause 821 and 822 (narrow and fine joints).</w:t>
      </w:r>
    </w:p>
    <w:p w14:paraId="28751EB4" w14:textId="67DB5DB0" w:rsidR="001823DE" w:rsidRPr="00A65D21" w:rsidRDefault="001823DE" w:rsidP="000733FA">
      <w:pPr>
        <w:widowControl w:val="0"/>
        <w:numPr>
          <w:ilvl w:val="0"/>
          <w:numId w:val="17"/>
        </w:numPr>
        <w:tabs>
          <w:tab w:val="left" w:pos="180"/>
          <w:tab w:val="left" w:pos="567"/>
          <w:tab w:val="left" w:pos="1152"/>
        </w:tabs>
        <w:autoSpaceDE w:val="0"/>
        <w:autoSpaceDN w:val="0"/>
        <w:adjustRightInd w:val="0"/>
        <w:spacing w:after="80"/>
        <w:ind w:left="896" w:right="62" w:hanging="357"/>
        <w:jc w:val="both"/>
        <w:rPr>
          <w:rFonts w:ascii="Leelawadee" w:hAnsi="Leelawadee" w:cs="Leelawadee"/>
          <w:sz w:val="20"/>
          <w:szCs w:val="20"/>
          <w:lang w:eastAsia="en-GB"/>
        </w:rPr>
      </w:pPr>
      <w:r w:rsidRPr="00A65D21">
        <w:rPr>
          <w:rFonts w:ascii="Leelawadee" w:hAnsi="Leelawadee" w:cs="Leelawadee"/>
          <w:sz w:val="20"/>
          <w:szCs w:val="20"/>
          <w:lang w:eastAsia="en-GB"/>
        </w:rPr>
        <w:t>Repointing course</w:t>
      </w:r>
      <w:r w:rsidR="00F51764" w:rsidRPr="00A65D21">
        <w:rPr>
          <w:rFonts w:ascii="Leelawadee" w:hAnsi="Leelawadee" w:cs="Leelawadee"/>
          <w:sz w:val="20"/>
          <w:szCs w:val="20"/>
          <w:lang w:eastAsia="en-GB"/>
        </w:rPr>
        <w:t>d</w:t>
      </w:r>
      <w:r w:rsidRPr="00A65D21">
        <w:rPr>
          <w:rFonts w:ascii="Leelawadee" w:hAnsi="Leelawadee" w:cs="Leelawadee"/>
          <w:sz w:val="20"/>
          <w:szCs w:val="20"/>
          <w:lang w:eastAsia="en-GB"/>
        </w:rPr>
        <w:t xml:space="preserve"> </w:t>
      </w:r>
      <w:r w:rsidR="00F63A0E">
        <w:rPr>
          <w:rFonts w:ascii="Leelawadee" w:hAnsi="Leelawadee" w:cs="Leelawadee"/>
          <w:sz w:val="20"/>
          <w:szCs w:val="20"/>
          <w:lang w:eastAsia="en-GB"/>
        </w:rPr>
        <w:t>Greensand stone</w:t>
      </w:r>
      <w:r w:rsidRPr="00A65D21">
        <w:rPr>
          <w:rFonts w:ascii="Leelawadee" w:hAnsi="Leelawadee" w:cs="Leelawadee"/>
          <w:sz w:val="20"/>
          <w:szCs w:val="20"/>
          <w:lang w:eastAsia="en-GB"/>
        </w:rPr>
        <w:t xml:space="preserve"> joints </w:t>
      </w:r>
      <w:r w:rsidR="00F51764" w:rsidRPr="00A65D21">
        <w:rPr>
          <w:rFonts w:ascii="Leelawadee" w:hAnsi="Leelawadee" w:cs="Leelawadee"/>
          <w:sz w:val="20"/>
          <w:szCs w:val="20"/>
          <w:lang w:eastAsia="en-GB"/>
        </w:rPr>
        <w:t>1</w:t>
      </w:r>
      <w:r w:rsidRPr="00A65D21">
        <w:rPr>
          <w:rFonts w:ascii="Leelawadee" w:hAnsi="Leelawadee" w:cs="Leelawadee"/>
          <w:sz w:val="20"/>
          <w:szCs w:val="20"/>
          <w:lang w:eastAsia="en-GB"/>
        </w:rPr>
        <w:t>no area</w:t>
      </w:r>
      <w:r w:rsidR="00A65D21" w:rsidRPr="00A65D21">
        <w:rPr>
          <w:rFonts w:ascii="Leelawadee" w:hAnsi="Leelawadee" w:cs="Leelawadee"/>
          <w:sz w:val="20"/>
          <w:szCs w:val="20"/>
          <w:lang w:eastAsia="en-GB"/>
        </w:rPr>
        <w:t xml:space="preserve"> </w:t>
      </w:r>
      <w:r w:rsidRPr="00A65D21">
        <w:rPr>
          <w:rFonts w:ascii="Leelawadee" w:hAnsi="Leelawadee" w:cs="Leelawadee"/>
          <w:sz w:val="20"/>
          <w:szCs w:val="20"/>
          <w:lang w:eastAsia="en-GB"/>
        </w:rPr>
        <w:t xml:space="preserve">- </w:t>
      </w:r>
      <w:r w:rsidR="00FE162C">
        <w:rPr>
          <w:rFonts w:ascii="Leelawadee" w:hAnsi="Leelawadee" w:cs="Leelawadee"/>
          <w:sz w:val="20"/>
          <w:szCs w:val="20"/>
          <w:lang w:eastAsia="en-GB"/>
        </w:rPr>
        <w:t>30</w:t>
      </w:r>
      <w:r w:rsidRPr="00A65D21">
        <w:rPr>
          <w:rFonts w:ascii="Leelawadee" w:hAnsi="Leelawadee" w:cs="Leelawadee"/>
          <w:sz w:val="20"/>
          <w:szCs w:val="20"/>
          <w:lang w:eastAsia="en-GB"/>
        </w:rPr>
        <w:t>0x</w:t>
      </w:r>
      <w:r w:rsidR="00FE162C">
        <w:rPr>
          <w:rFonts w:ascii="Leelawadee" w:hAnsi="Leelawadee" w:cs="Leelawadee"/>
          <w:sz w:val="20"/>
          <w:szCs w:val="20"/>
          <w:lang w:eastAsia="en-GB"/>
        </w:rPr>
        <w:t>30</w:t>
      </w:r>
      <w:r w:rsidRPr="00A65D21">
        <w:rPr>
          <w:rFonts w:ascii="Leelawadee" w:hAnsi="Leelawadee" w:cs="Leelawadee"/>
          <w:sz w:val="20"/>
          <w:szCs w:val="20"/>
          <w:lang w:eastAsia="en-GB"/>
        </w:rPr>
        <w:t>0mm as clause 82</w:t>
      </w:r>
      <w:r w:rsidR="00D94004">
        <w:rPr>
          <w:rFonts w:ascii="Leelawadee" w:hAnsi="Leelawadee" w:cs="Leelawadee"/>
          <w:sz w:val="20"/>
          <w:szCs w:val="20"/>
          <w:lang w:eastAsia="en-GB"/>
        </w:rPr>
        <w:t>0</w:t>
      </w:r>
      <w:r w:rsidR="00FE162C">
        <w:rPr>
          <w:rFonts w:ascii="Leelawadee" w:hAnsi="Leelawadee" w:cs="Leelawadee"/>
          <w:sz w:val="20"/>
          <w:szCs w:val="20"/>
          <w:lang w:eastAsia="en-GB"/>
        </w:rPr>
        <w:t>.</w:t>
      </w:r>
    </w:p>
    <w:p w14:paraId="77A23D1A" w14:textId="77777777" w:rsidR="00A40814" w:rsidRDefault="001823DE" w:rsidP="00A40814">
      <w:pPr>
        <w:widowControl w:val="0"/>
        <w:numPr>
          <w:ilvl w:val="0"/>
          <w:numId w:val="17"/>
        </w:numPr>
        <w:tabs>
          <w:tab w:val="left" w:pos="180"/>
          <w:tab w:val="left" w:pos="567"/>
          <w:tab w:val="left" w:pos="1152"/>
        </w:tabs>
        <w:autoSpaceDE w:val="0"/>
        <w:autoSpaceDN w:val="0"/>
        <w:adjustRightInd w:val="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Pointing ashlar joints</w:t>
      </w:r>
      <w:r w:rsidR="00A40814">
        <w:rPr>
          <w:rFonts w:ascii="Leelawadee" w:hAnsi="Leelawadee" w:cs="Leelawadee"/>
          <w:sz w:val="20"/>
          <w:szCs w:val="20"/>
          <w:lang w:eastAsia="en-GB"/>
        </w:rPr>
        <w:t>:</w:t>
      </w:r>
    </w:p>
    <w:p w14:paraId="14D5D826" w14:textId="77777777" w:rsidR="00A40814" w:rsidRPr="001823DE" w:rsidRDefault="00A40814" w:rsidP="00B2113C">
      <w:pPr>
        <w:widowControl w:val="0"/>
        <w:numPr>
          <w:ilvl w:val="2"/>
          <w:numId w:val="35"/>
        </w:numPr>
        <w:tabs>
          <w:tab w:val="left" w:pos="180"/>
          <w:tab w:val="left" w:pos="567"/>
          <w:tab w:val="left" w:pos="1152"/>
        </w:tabs>
        <w:autoSpaceDE w:val="0"/>
        <w:autoSpaceDN w:val="0"/>
        <w:adjustRightInd w:val="0"/>
        <w:spacing w:after="200"/>
        <w:ind w:left="1378"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1</w:t>
      </w:r>
      <w:r w:rsidRPr="001823DE">
        <w:rPr>
          <w:rFonts w:ascii="Leelawadee" w:hAnsi="Leelawadee" w:cs="Leelawadee"/>
          <w:sz w:val="20"/>
          <w:szCs w:val="20"/>
          <w:lang w:eastAsia="en-GB"/>
        </w:rPr>
        <w:t xml:space="preserve"> no joint as C41/820A</w:t>
      </w:r>
      <w:r>
        <w:rPr>
          <w:rFonts w:ascii="Leelawadee" w:hAnsi="Leelawadee" w:cs="Leelawadee"/>
          <w:sz w:val="20"/>
          <w:szCs w:val="20"/>
          <w:lang w:eastAsia="en-GB"/>
        </w:rPr>
        <w:t xml:space="preserve"> – coping stone, location as directed by the architect.</w:t>
      </w:r>
    </w:p>
    <w:p w14:paraId="6AD1F302" w14:textId="65A60ADE" w:rsidR="00A40814" w:rsidRPr="001823DE" w:rsidRDefault="00A40814" w:rsidP="00B2113C">
      <w:pPr>
        <w:widowControl w:val="0"/>
        <w:numPr>
          <w:ilvl w:val="2"/>
          <w:numId w:val="35"/>
        </w:numPr>
        <w:tabs>
          <w:tab w:val="left" w:pos="180"/>
          <w:tab w:val="left" w:pos="567"/>
          <w:tab w:val="left" w:pos="1152"/>
        </w:tabs>
        <w:autoSpaceDE w:val="0"/>
        <w:autoSpaceDN w:val="0"/>
        <w:adjustRightInd w:val="0"/>
        <w:spacing w:after="80"/>
        <w:ind w:left="1378" w:right="62" w:hanging="357"/>
        <w:jc w:val="both"/>
        <w:rPr>
          <w:rFonts w:ascii="Leelawadee" w:hAnsi="Leelawadee" w:cs="Leelawadee"/>
          <w:sz w:val="20"/>
          <w:szCs w:val="20"/>
          <w:lang w:eastAsia="en-GB"/>
        </w:rPr>
      </w:pPr>
      <w:r>
        <w:rPr>
          <w:rFonts w:ascii="Leelawadee" w:hAnsi="Leelawadee" w:cs="Leelawadee"/>
          <w:sz w:val="20"/>
          <w:szCs w:val="20"/>
          <w:lang w:eastAsia="en-GB"/>
        </w:rPr>
        <w:t>1 no</w:t>
      </w:r>
      <w:r w:rsidRPr="001823DE">
        <w:rPr>
          <w:rFonts w:ascii="Leelawadee" w:hAnsi="Leelawadee" w:cs="Leelawadee"/>
          <w:sz w:val="20"/>
          <w:szCs w:val="20"/>
          <w:lang w:eastAsia="en-GB"/>
        </w:rPr>
        <w:t xml:space="preserve"> joint as C41/822</w:t>
      </w:r>
      <w:r>
        <w:rPr>
          <w:rFonts w:ascii="Leelawadee" w:hAnsi="Leelawadee" w:cs="Leelawadee"/>
          <w:sz w:val="20"/>
          <w:szCs w:val="20"/>
          <w:lang w:eastAsia="en-GB"/>
        </w:rPr>
        <w:t>- stone ashlar</w:t>
      </w:r>
      <w:r w:rsidR="00FE162C">
        <w:rPr>
          <w:rFonts w:ascii="Leelawadee" w:hAnsi="Leelawadee" w:cs="Leelawadee"/>
          <w:sz w:val="20"/>
          <w:szCs w:val="20"/>
          <w:lang w:eastAsia="en-GB"/>
        </w:rPr>
        <w:t xml:space="preserve"> joint</w:t>
      </w:r>
      <w:r>
        <w:rPr>
          <w:rFonts w:ascii="Leelawadee" w:hAnsi="Leelawadee" w:cs="Leelawadee"/>
          <w:sz w:val="20"/>
          <w:szCs w:val="20"/>
          <w:lang w:eastAsia="en-GB"/>
        </w:rPr>
        <w:t xml:space="preserve">, location as directed by the architect. </w:t>
      </w:r>
    </w:p>
    <w:p w14:paraId="7A28B595" w14:textId="58109BAB" w:rsidR="001823DE" w:rsidRPr="001823DE" w:rsidRDefault="001823DE" w:rsidP="000733FA">
      <w:pPr>
        <w:widowControl w:val="0"/>
        <w:numPr>
          <w:ilvl w:val="0"/>
          <w:numId w:val="17"/>
        </w:numPr>
        <w:tabs>
          <w:tab w:val="left" w:pos="180"/>
          <w:tab w:val="left" w:pos="567"/>
          <w:tab w:val="left" w:pos="1152"/>
        </w:tabs>
        <w:autoSpaceDE w:val="0"/>
        <w:autoSpaceDN w:val="0"/>
        <w:adjustRightInd w:val="0"/>
        <w:spacing w:after="8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of mortar biscuits for mortar (plastic) repair as clauses 516 and 517 for initial assessment and approval. Note that for each </w:t>
      </w:r>
      <w:r w:rsidR="004618FE">
        <w:rPr>
          <w:rFonts w:ascii="Leelawadee" w:hAnsi="Leelawadee" w:cs="Leelawadee"/>
          <w:sz w:val="20"/>
          <w:szCs w:val="20"/>
          <w:lang w:eastAsia="en-GB"/>
        </w:rPr>
        <w:t xml:space="preserve">type of </w:t>
      </w:r>
      <w:r w:rsidRPr="001823DE">
        <w:rPr>
          <w:rFonts w:ascii="Leelawadee" w:hAnsi="Leelawadee" w:cs="Leelawadee"/>
          <w:sz w:val="20"/>
          <w:szCs w:val="20"/>
          <w:lang w:eastAsia="en-GB"/>
        </w:rPr>
        <w:t>stone 3 different shades of mortar are required to match the natural colour variation and to avoid the new work appearing lifeless. Mortars required are as follows:</w:t>
      </w:r>
    </w:p>
    <w:p w14:paraId="06CB181B" w14:textId="77777777" w:rsidR="001823DE" w:rsidRPr="001823DE" w:rsidRDefault="001823DE" w:rsidP="00B2113C">
      <w:pPr>
        <w:widowControl w:val="0"/>
        <w:numPr>
          <w:ilvl w:val="2"/>
          <w:numId w:val="36"/>
        </w:numPr>
        <w:tabs>
          <w:tab w:val="left" w:pos="180"/>
          <w:tab w:val="left" w:pos="567"/>
          <w:tab w:val="left" w:pos="1152"/>
        </w:tabs>
        <w:autoSpaceDE w:val="0"/>
        <w:autoSpaceDN w:val="0"/>
        <w:adjustRightInd w:val="0"/>
        <w:spacing w:after="200"/>
        <w:ind w:left="1378"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Bathstone blocks – 3no colour variations.</w:t>
      </w:r>
    </w:p>
    <w:p w14:paraId="38688AC4" w14:textId="7F80456D" w:rsidR="001823DE" w:rsidRDefault="00FE162C" w:rsidP="00B2113C">
      <w:pPr>
        <w:widowControl w:val="0"/>
        <w:numPr>
          <w:ilvl w:val="2"/>
          <w:numId w:val="36"/>
        </w:numPr>
        <w:tabs>
          <w:tab w:val="left" w:pos="180"/>
          <w:tab w:val="left" w:pos="567"/>
          <w:tab w:val="left" w:pos="1152"/>
        </w:tabs>
        <w:autoSpaceDE w:val="0"/>
        <w:autoSpaceDN w:val="0"/>
        <w:adjustRightInd w:val="0"/>
        <w:spacing w:after="80"/>
        <w:ind w:left="1378" w:right="62" w:hanging="357"/>
        <w:jc w:val="both"/>
        <w:rPr>
          <w:rFonts w:ascii="Leelawadee" w:hAnsi="Leelawadee" w:cs="Leelawadee"/>
          <w:sz w:val="20"/>
          <w:szCs w:val="20"/>
          <w:lang w:eastAsia="en-GB"/>
        </w:rPr>
      </w:pPr>
      <w:r>
        <w:rPr>
          <w:rFonts w:ascii="Leelawadee" w:hAnsi="Leelawadee" w:cs="Leelawadee"/>
          <w:sz w:val="20"/>
          <w:szCs w:val="20"/>
          <w:lang w:eastAsia="en-GB"/>
        </w:rPr>
        <w:t>Greensand</w:t>
      </w:r>
      <w:r w:rsidR="001823DE" w:rsidRPr="001823DE">
        <w:rPr>
          <w:rFonts w:ascii="Leelawadee" w:hAnsi="Leelawadee" w:cs="Leelawadee"/>
          <w:sz w:val="20"/>
          <w:szCs w:val="20"/>
          <w:lang w:eastAsia="en-GB"/>
        </w:rPr>
        <w:t xml:space="preserve"> blocks -3no colour variations</w:t>
      </w:r>
      <w:r w:rsidR="004618FE">
        <w:rPr>
          <w:rFonts w:ascii="Leelawadee" w:hAnsi="Leelawadee" w:cs="Leelawadee"/>
          <w:sz w:val="20"/>
          <w:szCs w:val="20"/>
          <w:lang w:eastAsia="en-GB"/>
        </w:rPr>
        <w:t>.</w:t>
      </w:r>
    </w:p>
    <w:p w14:paraId="1DA05B92" w14:textId="0556D926" w:rsidR="001823DE" w:rsidRPr="001823DE" w:rsidRDefault="001823DE" w:rsidP="004618FE">
      <w:pPr>
        <w:widowControl w:val="0"/>
        <w:numPr>
          <w:ilvl w:val="0"/>
          <w:numId w:val="17"/>
        </w:numPr>
        <w:tabs>
          <w:tab w:val="left" w:pos="180"/>
          <w:tab w:val="left" w:pos="567"/>
          <w:tab w:val="left" w:pos="1152"/>
        </w:tabs>
        <w:autoSpaceDE w:val="0"/>
        <w:autoSpaceDN w:val="0"/>
        <w:adjustRightInd w:val="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Workmanship sample fo</w:t>
      </w:r>
      <w:r w:rsidR="004618FE">
        <w:rPr>
          <w:rFonts w:ascii="Leelawadee" w:hAnsi="Leelawadee" w:cs="Leelawadee"/>
          <w:sz w:val="20"/>
          <w:szCs w:val="20"/>
          <w:lang w:eastAsia="en-GB"/>
        </w:rPr>
        <w:t>r</w:t>
      </w:r>
      <w:r w:rsidRPr="001823DE">
        <w:rPr>
          <w:rFonts w:ascii="Leelawadee" w:hAnsi="Leelawadee" w:cs="Leelawadee"/>
          <w:sz w:val="20"/>
          <w:szCs w:val="20"/>
          <w:lang w:eastAsia="en-GB"/>
        </w:rPr>
        <w:t xml:space="preserve"> mortar repair using the mortars agreed and sheltercoating (note </w:t>
      </w:r>
      <w:r w:rsidRPr="00905A1A">
        <w:rPr>
          <w:rFonts w:ascii="Leelawadee" w:hAnsi="Leelawadee" w:cs="Leelawadee"/>
          <w:sz w:val="20"/>
          <w:szCs w:val="20"/>
          <w:lang w:eastAsia="en-GB"/>
        </w:rPr>
        <w:t>point 1</w:t>
      </w:r>
      <w:r w:rsidR="00905A1A" w:rsidRPr="00905A1A">
        <w:rPr>
          <w:rFonts w:ascii="Leelawadee" w:hAnsi="Leelawadee" w:cs="Leelawadee"/>
          <w:sz w:val="20"/>
          <w:szCs w:val="20"/>
          <w:lang w:eastAsia="en-GB"/>
        </w:rPr>
        <w:t>1</w:t>
      </w:r>
      <w:r w:rsidRPr="00905A1A">
        <w:rPr>
          <w:rFonts w:ascii="Leelawadee" w:hAnsi="Leelawadee" w:cs="Leelawadee"/>
          <w:sz w:val="20"/>
          <w:szCs w:val="20"/>
          <w:lang w:eastAsia="en-GB"/>
        </w:rPr>
        <w:t>)</w:t>
      </w:r>
      <w:r w:rsidRPr="001823DE">
        <w:rPr>
          <w:rFonts w:ascii="Leelawadee" w:hAnsi="Leelawadee" w:cs="Leelawadee"/>
          <w:sz w:val="20"/>
          <w:szCs w:val="20"/>
          <w:lang w:eastAsia="en-GB"/>
        </w:rPr>
        <w:t xml:space="preserve"> over large or entire area of stones as follows:</w:t>
      </w:r>
    </w:p>
    <w:p w14:paraId="2BE5A5C4" w14:textId="18C5A810" w:rsidR="001823DE" w:rsidRPr="001823DE" w:rsidRDefault="001823DE" w:rsidP="00B2113C">
      <w:pPr>
        <w:widowControl w:val="0"/>
        <w:numPr>
          <w:ilvl w:val="2"/>
          <w:numId w:val="36"/>
        </w:numPr>
        <w:tabs>
          <w:tab w:val="left" w:pos="180"/>
          <w:tab w:val="left" w:pos="567"/>
          <w:tab w:val="left" w:pos="1152"/>
        </w:tabs>
        <w:autoSpaceDE w:val="0"/>
        <w:autoSpaceDN w:val="0"/>
        <w:adjustRightInd w:val="0"/>
        <w:spacing w:after="80"/>
        <w:ind w:left="137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1no Bathstone block as clause 520A</w:t>
      </w:r>
      <w:r w:rsidR="009936E4">
        <w:rPr>
          <w:rFonts w:ascii="Leelawadee" w:hAnsi="Leelawadee" w:cs="Leelawadee"/>
          <w:sz w:val="20"/>
          <w:szCs w:val="20"/>
          <w:lang w:eastAsia="en-GB"/>
        </w:rPr>
        <w:t>, location as agreed by the architect</w:t>
      </w:r>
      <w:r w:rsidRPr="001823DE">
        <w:rPr>
          <w:rFonts w:ascii="Leelawadee" w:hAnsi="Leelawadee" w:cs="Leelawadee"/>
          <w:sz w:val="20"/>
          <w:szCs w:val="20"/>
          <w:lang w:eastAsia="en-GB"/>
        </w:rPr>
        <w:t xml:space="preserve"> </w:t>
      </w:r>
    </w:p>
    <w:p w14:paraId="1A20A4A5" w14:textId="07155DBD" w:rsidR="001823DE" w:rsidRPr="001823DE" w:rsidRDefault="001823DE" w:rsidP="004618FE">
      <w:pPr>
        <w:widowControl w:val="0"/>
        <w:numPr>
          <w:ilvl w:val="0"/>
          <w:numId w:val="17"/>
        </w:numPr>
        <w:tabs>
          <w:tab w:val="left" w:pos="180"/>
          <w:tab w:val="left" w:pos="567"/>
          <w:tab w:val="left" w:pos="1152"/>
        </w:tabs>
        <w:autoSpaceDE w:val="0"/>
        <w:autoSpaceDN w:val="0"/>
        <w:adjustRightInd w:val="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Consolidation (CS) repair </w:t>
      </w:r>
      <w:r w:rsidR="00F83395" w:rsidRPr="001823DE">
        <w:rPr>
          <w:rFonts w:ascii="Leelawadee" w:hAnsi="Leelawadee" w:cs="Leelawadee"/>
          <w:sz w:val="20"/>
          <w:szCs w:val="20"/>
          <w:lang w:eastAsia="en-GB"/>
        </w:rPr>
        <w:t>consisting of</w:t>
      </w:r>
      <w:r w:rsidRPr="001823DE">
        <w:rPr>
          <w:rFonts w:ascii="Leelawadee" w:hAnsi="Leelawadee" w:cs="Leelawadee"/>
          <w:sz w:val="20"/>
          <w:szCs w:val="20"/>
          <w:lang w:eastAsia="en-GB"/>
        </w:rPr>
        <w:t xml:space="preserve"> mortar capping as clause 523 using the mortars agreed in </w:t>
      </w:r>
      <w:r w:rsidR="009936E4">
        <w:rPr>
          <w:rFonts w:ascii="Leelawadee" w:hAnsi="Leelawadee" w:cs="Leelawadee"/>
          <w:sz w:val="20"/>
          <w:szCs w:val="20"/>
          <w:lang w:eastAsia="en-GB"/>
        </w:rPr>
        <w:t>clause 190/6</w:t>
      </w:r>
      <w:r w:rsidRPr="001823DE">
        <w:rPr>
          <w:rFonts w:ascii="Leelawadee" w:hAnsi="Leelawadee" w:cs="Leelawadee"/>
          <w:sz w:val="20"/>
          <w:szCs w:val="20"/>
          <w:lang w:eastAsia="en-GB"/>
        </w:rPr>
        <w:t xml:space="preserve"> above and sheltercoating (note point 1</w:t>
      </w:r>
      <w:r w:rsidR="00905A1A">
        <w:rPr>
          <w:rFonts w:ascii="Leelawadee" w:hAnsi="Leelawadee" w:cs="Leelawadee"/>
          <w:sz w:val="20"/>
          <w:szCs w:val="20"/>
          <w:lang w:eastAsia="en-GB"/>
        </w:rPr>
        <w:t>1</w:t>
      </w:r>
      <w:r w:rsidRPr="001823DE">
        <w:rPr>
          <w:rFonts w:ascii="Leelawadee" w:hAnsi="Leelawadee" w:cs="Leelawadee"/>
          <w:sz w:val="20"/>
          <w:szCs w:val="20"/>
          <w:lang w:eastAsia="en-GB"/>
        </w:rPr>
        <w:t>) as follows:</w:t>
      </w:r>
    </w:p>
    <w:p w14:paraId="715900D1" w14:textId="2DFBD000" w:rsidR="001823DE" w:rsidRPr="001823DE" w:rsidRDefault="00905A1A" w:rsidP="006E5DC5">
      <w:pPr>
        <w:widowControl w:val="0"/>
        <w:numPr>
          <w:ilvl w:val="1"/>
          <w:numId w:val="18"/>
        </w:numPr>
        <w:tabs>
          <w:tab w:val="left" w:pos="180"/>
          <w:tab w:val="left" w:pos="567"/>
          <w:tab w:val="left" w:pos="1152"/>
        </w:tabs>
        <w:autoSpaceDE w:val="0"/>
        <w:autoSpaceDN w:val="0"/>
        <w:adjustRightInd w:val="0"/>
        <w:spacing w:after="100"/>
        <w:ind w:left="1378" w:right="62" w:hanging="357"/>
        <w:jc w:val="both"/>
        <w:rPr>
          <w:rFonts w:ascii="Leelawadee" w:hAnsi="Leelawadee" w:cs="Leelawadee"/>
          <w:sz w:val="20"/>
          <w:szCs w:val="20"/>
          <w:lang w:eastAsia="en-GB"/>
        </w:rPr>
      </w:pPr>
      <w:r>
        <w:rPr>
          <w:rFonts w:ascii="Leelawadee" w:hAnsi="Leelawadee" w:cs="Leelawadee"/>
          <w:sz w:val="20"/>
          <w:szCs w:val="20"/>
          <w:lang w:eastAsia="en-GB"/>
        </w:rPr>
        <w:t>1</w:t>
      </w:r>
      <w:r w:rsidR="001823DE" w:rsidRPr="001823DE">
        <w:rPr>
          <w:rFonts w:ascii="Leelawadee" w:hAnsi="Leelawadee" w:cs="Leelawadee"/>
          <w:sz w:val="20"/>
          <w:szCs w:val="20"/>
          <w:lang w:eastAsia="en-GB"/>
        </w:rPr>
        <w:t>no Bathstone block.</w:t>
      </w:r>
    </w:p>
    <w:p w14:paraId="3E6459E9" w14:textId="77777777" w:rsidR="001823DE" w:rsidRPr="001823DE" w:rsidRDefault="001823DE" w:rsidP="004618FE">
      <w:pPr>
        <w:widowControl w:val="0"/>
        <w:numPr>
          <w:ilvl w:val="0"/>
          <w:numId w:val="17"/>
        </w:numPr>
        <w:tabs>
          <w:tab w:val="left" w:pos="180"/>
          <w:tab w:val="left" w:pos="567"/>
          <w:tab w:val="left" w:pos="1152"/>
        </w:tabs>
        <w:autoSpaceDE w:val="0"/>
        <w:autoSpaceDN w:val="0"/>
        <w:adjustRightInd w:val="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Shelter coat to different colour stones and to mortar repairs as clause 900- number of colour shades required as follows:</w:t>
      </w:r>
    </w:p>
    <w:p w14:paraId="2ADA18E3" w14:textId="77777777" w:rsidR="001823DE" w:rsidRPr="001823DE" w:rsidRDefault="001823DE" w:rsidP="00D12CE3">
      <w:pPr>
        <w:widowControl w:val="0"/>
        <w:numPr>
          <w:ilvl w:val="1"/>
          <w:numId w:val="19"/>
        </w:numPr>
        <w:tabs>
          <w:tab w:val="left" w:pos="180"/>
          <w:tab w:val="left" w:pos="567"/>
          <w:tab w:val="left" w:pos="1152"/>
        </w:tabs>
        <w:autoSpaceDE w:val="0"/>
        <w:autoSpaceDN w:val="0"/>
        <w:adjustRightInd w:val="0"/>
        <w:spacing w:after="100"/>
        <w:ind w:left="137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Bathstone blocks – </w:t>
      </w:r>
      <w:r w:rsidR="00905A1A">
        <w:rPr>
          <w:rFonts w:ascii="Leelawadee" w:hAnsi="Leelawadee" w:cs="Leelawadee"/>
          <w:sz w:val="20"/>
          <w:szCs w:val="20"/>
          <w:lang w:eastAsia="en-GB"/>
        </w:rPr>
        <w:t>3</w:t>
      </w:r>
      <w:r w:rsidRPr="001823DE">
        <w:rPr>
          <w:rFonts w:ascii="Leelawadee" w:hAnsi="Leelawadee" w:cs="Leelawadee"/>
          <w:sz w:val="20"/>
          <w:szCs w:val="20"/>
          <w:lang w:eastAsia="en-GB"/>
        </w:rPr>
        <w:t>no colour variations.</w:t>
      </w:r>
    </w:p>
    <w:p w14:paraId="7D33CC1B" w14:textId="2DD3AA76" w:rsidR="001823DE" w:rsidRPr="001823DE" w:rsidRDefault="001823DE" w:rsidP="000733FA">
      <w:pPr>
        <w:widowControl w:val="0"/>
        <w:numPr>
          <w:ilvl w:val="0"/>
          <w:numId w:val="17"/>
        </w:numPr>
        <w:tabs>
          <w:tab w:val="left" w:pos="180"/>
          <w:tab w:val="left" w:pos="567"/>
          <w:tab w:val="left" w:pos="1152"/>
        </w:tabs>
        <w:autoSpaceDE w:val="0"/>
        <w:autoSpaceDN w:val="0"/>
        <w:adjustRightInd w:val="0"/>
        <w:spacing w:after="80"/>
        <w:ind w:left="896"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 sample for new </w:t>
      </w:r>
      <w:r w:rsidR="005B2232">
        <w:rPr>
          <w:rFonts w:ascii="Leelawadee" w:hAnsi="Leelawadee" w:cs="Leelawadee"/>
          <w:sz w:val="20"/>
          <w:szCs w:val="20"/>
          <w:lang w:eastAsia="en-GB"/>
        </w:rPr>
        <w:t>Greensand stone</w:t>
      </w:r>
      <w:r w:rsidRPr="001823DE">
        <w:rPr>
          <w:rFonts w:ascii="Leelawadee" w:hAnsi="Leelawadee" w:cs="Leelawadee"/>
          <w:sz w:val="20"/>
          <w:szCs w:val="20"/>
          <w:lang w:eastAsia="en-GB"/>
        </w:rPr>
        <w:t xml:space="preserve"> rubble as described in clause 240. Sample block at least </w:t>
      </w:r>
      <w:r w:rsidR="00B84BFA">
        <w:rPr>
          <w:rFonts w:ascii="Leelawadee" w:hAnsi="Leelawadee" w:cs="Leelawadee"/>
          <w:sz w:val="20"/>
          <w:szCs w:val="20"/>
          <w:lang w:eastAsia="en-GB"/>
        </w:rPr>
        <w:t>2</w:t>
      </w:r>
      <w:r w:rsidRPr="001823DE">
        <w:rPr>
          <w:rFonts w:ascii="Leelawadee" w:hAnsi="Leelawadee" w:cs="Leelawadee"/>
          <w:sz w:val="20"/>
          <w:szCs w:val="20"/>
          <w:lang w:eastAsia="en-GB"/>
        </w:rPr>
        <w:t>00x</w:t>
      </w:r>
      <w:r w:rsidR="00B84BFA">
        <w:rPr>
          <w:rFonts w:ascii="Leelawadee" w:hAnsi="Leelawadee" w:cs="Leelawadee"/>
          <w:sz w:val="20"/>
          <w:szCs w:val="20"/>
          <w:lang w:eastAsia="en-GB"/>
        </w:rPr>
        <w:t>150</w:t>
      </w:r>
      <w:r w:rsidRPr="001823DE">
        <w:rPr>
          <w:rFonts w:ascii="Leelawadee" w:hAnsi="Leelawadee" w:cs="Leelawadee"/>
          <w:sz w:val="20"/>
          <w:szCs w:val="20"/>
          <w:lang w:eastAsia="en-GB"/>
        </w:rPr>
        <w:t>mm on face.</w:t>
      </w:r>
    </w:p>
    <w:p w14:paraId="3F12858D" w14:textId="77777777" w:rsidR="001823DE" w:rsidRPr="001823DE" w:rsidRDefault="001823DE" w:rsidP="001823DE">
      <w:pPr>
        <w:keepNext/>
        <w:keepLines/>
        <w:ind w:left="567" w:right="62"/>
        <w:jc w:val="both"/>
        <w:outlineLvl w:val="1"/>
        <w:rPr>
          <w:rFonts w:ascii="Leelawadee" w:eastAsiaTheme="majorEastAsia" w:hAnsi="Leelawadee" w:cs="Leelawadee"/>
          <w:bCs/>
          <w:szCs w:val="26"/>
          <w:lang w:eastAsia="en-GB"/>
        </w:rPr>
      </w:pPr>
      <w:r w:rsidRPr="001823DE">
        <w:rPr>
          <w:rFonts w:ascii="Leelawadee" w:eastAsiaTheme="majorEastAsia" w:hAnsi="Leelawadee" w:cs="Leelawadee"/>
          <w:bCs/>
          <w:szCs w:val="26"/>
          <w:lang w:eastAsia="en-GB"/>
        </w:rPr>
        <w:lastRenderedPageBreak/>
        <w:t>MATERIAL/ PRODUCTION/ ACCESSORIES</w:t>
      </w:r>
    </w:p>
    <w:p w14:paraId="449A441F" w14:textId="77777777"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215</w:t>
      </w:r>
      <w:r w:rsidRPr="001823DE">
        <w:rPr>
          <w:rFonts w:ascii="Leelawadee" w:hAnsi="Leelawadee" w:cs="Leelawadee"/>
          <w:sz w:val="20"/>
          <w:szCs w:val="20"/>
          <w:lang w:eastAsia="en-GB"/>
        </w:rPr>
        <w:tab/>
        <w:t>MATERIAL SAMPLES</w:t>
      </w:r>
    </w:p>
    <w:p w14:paraId="6D34213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Representative samples of designated materials: Submit before placing orders. </w:t>
      </w:r>
    </w:p>
    <w:p w14:paraId="03EA3D0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Designated materials: </w:t>
      </w:r>
    </w:p>
    <w:p w14:paraId="4C34027E"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Representative stone samples as listed in 240-24</w:t>
      </w:r>
      <w:r w:rsidR="00B84BFA">
        <w:rPr>
          <w:rFonts w:ascii="Leelawadee" w:hAnsi="Leelawadee" w:cs="Leelawadee"/>
          <w:sz w:val="20"/>
          <w:szCs w:val="20"/>
          <w:lang w:eastAsia="en-GB"/>
        </w:rPr>
        <w:t>1</w:t>
      </w:r>
      <w:r w:rsidRPr="001823DE">
        <w:rPr>
          <w:rFonts w:ascii="Leelawadee" w:hAnsi="Leelawadee" w:cs="Leelawadee"/>
          <w:sz w:val="20"/>
          <w:szCs w:val="20"/>
          <w:lang w:eastAsia="en-GB"/>
        </w:rPr>
        <w:t>.</w:t>
      </w:r>
    </w:p>
    <w:p w14:paraId="02508A86" w14:textId="4E491434"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Sands and stone dusts for bedding and pointing mortar for all applications</w:t>
      </w:r>
      <w:r w:rsidR="009936E4">
        <w:rPr>
          <w:rFonts w:ascii="Leelawadee" w:hAnsi="Leelawadee" w:cs="Leelawadee"/>
          <w:sz w:val="20"/>
          <w:szCs w:val="20"/>
          <w:lang w:eastAsia="en-GB"/>
        </w:rPr>
        <w:t xml:space="preserve"> as Z21/12</w:t>
      </w:r>
      <w:r w:rsidRPr="001823DE">
        <w:rPr>
          <w:rFonts w:ascii="Leelawadee" w:hAnsi="Leelawadee" w:cs="Leelawadee"/>
          <w:sz w:val="20"/>
          <w:szCs w:val="20"/>
          <w:lang w:eastAsia="en-GB"/>
        </w:rPr>
        <w:t xml:space="preserve">. </w:t>
      </w:r>
    </w:p>
    <w:p w14:paraId="66DED59F" w14:textId="28B08697"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Sands and stone dusts for all mortar repairs</w:t>
      </w:r>
      <w:r w:rsidR="009936E4">
        <w:rPr>
          <w:rFonts w:ascii="Leelawadee" w:hAnsi="Leelawadee" w:cs="Leelawadee"/>
          <w:sz w:val="20"/>
          <w:szCs w:val="20"/>
          <w:lang w:eastAsia="en-GB"/>
        </w:rPr>
        <w:t xml:space="preserve"> as Z21/13 and</w:t>
      </w:r>
      <w:r w:rsidRPr="001823DE">
        <w:rPr>
          <w:rFonts w:ascii="Leelawadee" w:hAnsi="Leelawadee" w:cs="Leelawadee"/>
          <w:sz w:val="20"/>
          <w:szCs w:val="20"/>
          <w:lang w:eastAsia="en-GB"/>
        </w:rPr>
        <w:t xml:space="preserve"> as described in 517. </w:t>
      </w:r>
    </w:p>
    <w:p w14:paraId="71C2DA66" w14:textId="097231DF" w:rsidR="001C0523" w:rsidRDefault="001C0523"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Red tiles for SPAB tile stitch repair only if directed by the architect.</w:t>
      </w:r>
    </w:p>
    <w:p w14:paraId="43542711" w14:textId="455612BC" w:rsidR="008165F3" w:rsidRPr="001823DE" w:rsidRDefault="008165F3"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Bricks as clause 260.</w:t>
      </w:r>
    </w:p>
    <w:p w14:paraId="5A33AF1E" w14:textId="1AED1273" w:rsidR="001823DE" w:rsidRPr="001823DE" w:rsidRDefault="001823DE" w:rsidP="005B2232">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Retention of samples: Unless instructed otherwise, retain samples on site for reference. </w:t>
      </w:r>
      <w:r w:rsidRPr="001823DE">
        <w:rPr>
          <w:rFonts w:ascii="Leelawadee" w:hAnsi="Leelawadee" w:cs="Leelawadee"/>
          <w:sz w:val="20"/>
          <w:szCs w:val="20"/>
          <w:lang w:eastAsia="en-GB"/>
        </w:rPr>
        <w:tab/>
      </w:r>
      <w:r w:rsidR="00862628">
        <w:rPr>
          <w:rFonts w:ascii="Leelawadee" w:hAnsi="Leelawadee" w:cs="Leelawadee"/>
          <w:sz w:val="20"/>
          <w:szCs w:val="20"/>
          <w:lang w:eastAsia="en-GB"/>
        </w:rPr>
        <w:tab/>
      </w:r>
      <w:r w:rsidRPr="001823DE">
        <w:rPr>
          <w:rFonts w:ascii="Leelawadee" w:hAnsi="Leelawadee" w:cs="Leelawadee"/>
          <w:sz w:val="20"/>
          <w:szCs w:val="20"/>
          <w:lang w:eastAsia="en-GB"/>
        </w:rPr>
        <w:t xml:space="preserve">Protect from damage and contamination. </w:t>
      </w:r>
    </w:p>
    <w:p w14:paraId="0BD20AB0"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13F0ADEC"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220A</w:t>
      </w:r>
      <w:r w:rsidRPr="001823DE">
        <w:rPr>
          <w:rFonts w:ascii="Leelawadee" w:hAnsi="Leelawadee" w:cs="Leelawadee"/>
          <w:sz w:val="20"/>
          <w:szCs w:val="20"/>
          <w:lang w:eastAsia="en-GB"/>
        </w:rPr>
        <w:tab/>
        <w:t>RECORDING EXISTING PROFILES TO BE REPRODUCED</w:t>
      </w:r>
    </w:p>
    <w:p w14:paraId="134D021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Profiles: Take measurements and profiles from existing masonry units, in protected areas, as agreed by the architect, for accurate matching of replacements in an un-weathered state. Take profiles for all moulded stones to be refaced/ replaced as shown on drawings. </w:t>
      </w:r>
    </w:p>
    <w:p w14:paraId="7C2A4264" w14:textId="53E4E6A3" w:rsidR="001823DE" w:rsidRPr="001823DE" w:rsidRDefault="009936E4" w:rsidP="009936E4">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Method</w:t>
      </w:r>
      <w:r w:rsidR="001823DE" w:rsidRPr="001823DE">
        <w:rPr>
          <w:rFonts w:ascii="Leelawadee" w:hAnsi="Leelawadee" w:cs="Leelawadee"/>
          <w:sz w:val="20"/>
          <w:szCs w:val="20"/>
          <w:lang w:eastAsia="en-GB"/>
        </w:rPr>
        <w:t xml:space="preserve">: </w:t>
      </w:r>
      <w:r>
        <w:rPr>
          <w:rFonts w:ascii="Leelawadee" w:hAnsi="Leelawadee" w:cs="Leelawadee"/>
          <w:sz w:val="20"/>
          <w:szCs w:val="20"/>
          <w:lang w:eastAsia="en-GB"/>
        </w:rPr>
        <w:t>T</w:t>
      </w:r>
      <w:r w:rsidR="001823DE" w:rsidRPr="001823DE">
        <w:rPr>
          <w:rFonts w:ascii="Leelawadee" w:hAnsi="Leelawadee" w:cs="Leelawadee"/>
          <w:sz w:val="20"/>
          <w:szCs w:val="20"/>
          <w:lang w:eastAsia="en-GB"/>
        </w:rPr>
        <w:t xml:space="preserve">ake profiles by inserting thin metal sheets in raked out joints to scribe on. </w:t>
      </w:r>
    </w:p>
    <w:p w14:paraId="7C41EF55" w14:textId="3E3DB653"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Cross sectional area: Allow for fuller than existing profiles, up to 5mm or greater depending on site</w:t>
      </w:r>
      <w:r w:rsidR="009936E4">
        <w:rPr>
          <w:rFonts w:ascii="Leelawadee" w:hAnsi="Leelawadee" w:cs="Leelawadee"/>
          <w:sz w:val="20"/>
          <w:szCs w:val="20"/>
          <w:lang w:eastAsia="en-GB"/>
        </w:rPr>
        <w:t xml:space="preserve"> conditions</w:t>
      </w:r>
      <w:r w:rsidRPr="001823DE">
        <w:rPr>
          <w:rFonts w:ascii="Leelawadee" w:hAnsi="Leelawadee" w:cs="Leelawadee"/>
          <w:sz w:val="20"/>
          <w:szCs w:val="20"/>
          <w:lang w:eastAsia="en-GB"/>
        </w:rPr>
        <w:t>, to account for loss of original material over time.</w:t>
      </w:r>
    </w:p>
    <w:p w14:paraId="08879D92" w14:textId="69752AB0"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Recording in situ: If there are no suitable joints to use inserts, seek instructions. </w:t>
      </w:r>
    </w:p>
    <w:p w14:paraId="55B4B01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Drawings and templates: Prepare as necessary. Templates must be clearly and indelibly marked to identify use and location. </w:t>
      </w:r>
    </w:p>
    <w:p w14:paraId="0FD4828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Submit full size profiles for architect's approval as clause 230. Make adjustments as required by the architect.</w:t>
      </w:r>
    </w:p>
    <w:p w14:paraId="66A14266"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537D2177"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230</w:t>
      </w:r>
      <w:r w:rsidRPr="001823DE">
        <w:rPr>
          <w:rFonts w:ascii="Leelawadee" w:hAnsi="Leelawadee" w:cs="Leelawadee"/>
          <w:sz w:val="20"/>
          <w:szCs w:val="20"/>
          <w:lang w:eastAsia="en-GB"/>
        </w:rPr>
        <w:tab/>
        <w:t>INSPECTION OF DRAWINGS, TEMPLATES, CASTS, ETC</w:t>
      </w:r>
    </w:p>
    <w:p w14:paraId="0279A6FA"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Timing: Before starting production of masonry units.</w:t>
      </w:r>
    </w:p>
    <w:p w14:paraId="1007890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Period of notice (minimum): One week. </w:t>
      </w:r>
    </w:p>
    <w:p w14:paraId="0C1FD073" w14:textId="13E97309" w:rsidR="009936E4" w:rsidRDefault="009936E4"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3B8C712B" w14:textId="2CA5DECA" w:rsidR="001823DE" w:rsidRP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240</w:t>
      </w:r>
      <w:r w:rsidRPr="001823DE">
        <w:rPr>
          <w:rFonts w:ascii="Leelawadee" w:hAnsi="Leelawadee" w:cs="Leelawadee"/>
          <w:sz w:val="20"/>
          <w:szCs w:val="20"/>
          <w:lang w:eastAsia="en-GB"/>
        </w:rPr>
        <w:tab/>
      </w:r>
      <w:r w:rsidR="00A4658A">
        <w:rPr>
          <w:rFonts w:ascii="Leelawadee" w:hAnsi="Leelawadee" w:cs="Leelawadee"/>
          <w:sz w:val="20"/>
          <w:szCs w:val="20"/>
          <w:lang w:eastAsia="en-GB"/>
        </w:rPr>
        <w:t xml:space="preserve">STONE - </w:t>
      </w:r>
      <w:r w:rsidR="005B2232">
        <w:rPr>
          <w:rFonts w:ascii="Leelawadee" w:hAnsi="Leelawadee" w:cs="Leelawadee"/>
          <w:sz w:val="20"/>
          <w:szCs w:val="20"/>
          <w:lang w:eastAsia="en-GB"/>
        </w:rPr>
        <w:t>GREENSAND STONE</w:t>
      </w:r>
    </w:p>
    <w:p w14:paraId="15DE4A9A" w14:textId="6FA2850B"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Supplier: </w:t>
      </w:r>
      <w:r w:rsidR="0095106B">
        <w:rPr>
          <w:rFonts w:ascii="Leelawadee" w:hAnsi="Leelawadee" w:cs="Leelawadee"/>
          <w:sz w:val="20"/>
          <w:szCs w:val="20"/>
          <w:lang w:eastAsia="en-GB"/>
        </w:rPr>
        <w:t xml:space="preserve">LB Silica Sand, </w:t>
      </w:r>
      <w:r w:rsidR="0095106B" w:rsidRPr="0095106B">
        <w:rPr>
          <w:rFonts w:ascii="Leelawadee" w:hAnsi="Leelawadee" w:cs="Leelawadee"/>
          <w:sz w:val="20"/>
          <w:szCs w:val="20"/>
          <w:lang w:eastAsia="en-GB"/>
        </w:rPr>
        <w:t>Bryants Ln, Heath and Reach, Leighton Buzzard LU7 0AL</w:t>
      </w:r>
      <w:r w:rsidRPr="001823DE">
        <w:rPr>
          <w:rFonts w:ascii="Leelawadee" w:hAnsi="Leelawadee" w:cs="Leelawadee"/>
          <w:sz w:val="20"/>
          <w:szCs w:val="20"/>
          <w:lang w:eastAsia="en-GB"/>
        </w:rPr>
        <w:t xml:space="preserve"> </w:t>
      </w:r>
      <w:r w:rsidR="0095106B">
        <w:rPr>
          <w:rFonts w:ascii="Leelawadee" w:hAnsi="Leelawadee" w:cs="Leelawadee"/>
          <w:sz w:val="20"/>
          <w:szCs w:val="20"/>
          <w:lang w:eastAsia="en-GB"/>
        </w:rPr>
        <w:t>(part of the O’Brien group. Tel.</w:t>
      </w:r>
      <w:r w:rsidR="0095106B" w:rsidRPr="0095106B">
        <w:t xml:space="preserve"> </w:t>
      </w:r>
      <w:r w:rsidR="0095106B" w:rsidRPr="0095106B">
        <w:rPr>
          <w:rFonts w:ascii="Leelawadee" w:hAnsi="Leelawadee" w:cs="Leelawadee"/>
          <w:sz w:val="20"/>
          <w:szCs w:val="20"/>
          <w:lang w:eastAsia="en-GB"/>
        </w:rPr>
        <w:t>01525372000</w:t>
      </w:r>
      <w:r w:rsidR="0095106B">
        <w:rPr>
          <w:rFonts w:ascii="Leelawadee" w:hAnsi="Leelawadee" w:cs="Leelawadee"/>
          <w:sz w:val="20"/>
          <w:szCs w:val="20"/>
          <w:lang w:eastAsia="en-GB"/>
        </w:rPr>
        <w:t xml:space="preserve">. </w:t>
      </w:r>
    </w:p>
    <w:p w14:paraId="7801A647" w14:textId="08FB6F9A" w:rsidR="0095106B" w:rsidRPr="001823DE" w:rsidRDefault="0095106B"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95106B">
        <w:rPr>
          <w:rFonts w:ascii="Leelawadee" w:hAnsi="Leelawadee" w:cs="Leelawadee"/>
          <w:sz w:val="20"/>
          <w:szCs w:val="20"/>
          <w:u w:val="single"/>
          <w:lang w:eastAsia="en-GB"/>
        </w:rPr>
        <w:t>Note</w:t>
      </w:r>
      <w:r>
        <w:rPr>
          <w:rFonts w:ascii="Leelawadee" w:hAnsi="Leelawadee" w:cs="Leelawadee"/>
          <w:sz w:val="20"/>
          <w:szCs w:val="20"/>
          <w:u w:val="single"/>
          <w:lang w:eastAsia="en-GB"/>
        </w:rPr>
        <w:t xml:space="preserve">: </w:t>
      </w:r>
      <w:r w:rsidRPr="00DC3122">
        <w:rPr>
          <w:rFonts w:ascii="Leelawadee" w:hAnsi="Leelawadee" w:cs="Leelawadee"/>
          <w:sz w:val="20"/>
          <w:szCs w:val="20"/>
          <w:lang w:eastAsia="en-GB"/>
        </w:rPr>
        <w:t>The quarry is only a short distance to the north of</w:t>
      </w:r>
      <w:r>
        <w:rPr>
          <w:rFonts w:ascii="Leelawadee" w:hAnsi="Leelawadee" w:cs="Leelawadee"/>
          <w:sz w:val="20"/>
          <w:szCs w:val="20"/>
          <w:lang w:eastAsia="en-GB"/>
        </w:rPr>
        <w:t xml:space="preserve"> the cemetery and a personal visit to the quarry may be necessary to seek permission to collect blocks put aside in the process of extracting sand</w:t>
      </w:r>
      <w:r w:rsidR="00DC3122">
        <w:rPr>
          <w:rFonts w:ascii="Leelawadee" w:hAnsi="Leelawadee" w:cs="Leelawadee"/>
          <w:sz w:val="20"/>
          <w:szCs w:val="20"/>
          <w:lang w:eastAsia="en-GB"/>
        </w:rPr>
        <w:t>.</w:t>
      </w:r>
    </w:p>
    <w:p w14:paraId="0BE0B078" w14:textId="7C8E5643"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Type: </w:t>
      </w:r>
      <w:r w:rsidR="005B2232">
        <w:rPr>
          <w:rFonts w:ascii="Leelawadee" w:hAnsi="Leelawadee" w:cs="Leelawadee"/>
          <w:sz w:val="20"/>
          <w:szCs w:val="20"/>
          <w:lang w:eastAsia="en-GB"/>
        </w:rPr>
        <w:t>Greensand band sandstone</w:t>
      </w:r>
      <w:r w:rsidRPr="001823DE">
        <w:rPr>
          <w:rFonts w:ascii="Leelawadee" w:hAnsi="Leelawadee" w:cs="Leelawadee"/>
          <w:sz w:val="20"/>
          <w:szCs w:val="20"/>
          <w:lang w:eastAsia="en-GB"/>
        </w:rPr>
        <w:t xml:space="preserve">. </w:t>
      </w:r>
    </w:p>
    <w:p w14:paraId="45DE99C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Quality: Free from vents, cracks, fissures, discolouration, or other defects that may adversely affect strength, durability or appearance. Thoroughly seasoned, dressed and worked in accordance with shop drawings prepared by the supplier. </w:t>
      </w:r>
    </w:p>
    <w:p w14:paraId="07BD306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 </w:t>
      </w:r>
    </w:p>
    <w:p w14:paraId="2978288F" w14:textId="270AE378"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New rubble facings: </w:t>
      </w:r>
      <w:r w:rsidR="005B2232">
        <w:rPr>
          <w:rFonts w:ascii="Leelawadee" w:hAnsi="Leelawadee" w:cs="Leelawadee"/>
          <w:sz w:val="20"/>
          <w:szCs w:val="20"/>
          <w:lang w:eastAsia="en-GB"/>
        </w:rPr>
        <w:t>T</w:t>
      </w:r>
      <w:r w:rsidR="0008505F">
        <w:rPr>
          <w:rFonts w:ascii="Leelawadee" w:hAnsi="Leelawadee" w:cs="Leelawadee"/>
          <w:sz w:val="20"/>
          <w:szCs w:val="20"/>
          <w:lang w:eastAsia="en-GB"/>
        </w:rPr>
        <w:t>o match</w:t>
      </w:r>
      <w:r w:rsidRPr="001823DE">
        <w:rPr>
          <w:rFonts w:ascii="Leelawadee" w:hAnsi="Leelawadee" w:cs="Leelawadee"/>
          <w:sz w:val="20"/>
          <w:szCs w:val="20"/>
          <w:lang w:eastAsia="en-GB"/>
        </w:rPr>
        <w:t xml:space="preserve"> existing work. </w:t>
      </w:r>
    </w:p>
    <w:p w14:paraId="2528C22F" w14:textId="444FB46B"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Additional Requirements: </w:t>
      </w:r>
      <w:r w:rsidR="0008505F">
        <w:rPr>
          <w:rFonts w:ascii="Leelawadee" w:hAnsi="Leelawadee" w:cs="Leelawadee"/>
          <w:sz w:val="20"/>
          <w:szCs w:val="20"/>
          <w:lang w:eastAsia="en-GB"/>
        </w:rPr>
        <w:t>Allow</w:t>
      </w:r>
      <w:r w:rsidRPr="001823DE">
        <w:rPr>
          <w:rFonts w:ascii="Leelawadee" w:hAnsi="Leelawadee" w:cs="Leelawadee"/>
          <w:sz w:val="20"/>
          <w:szCs w:val="20"/>
          <w:lang w:eastAsia="en-GB"/>
        </w:rPr>
        <w:t xml:space="preserve"> time to select stone at the quarry</w:t>
      </w:r>
      <w:r w:rsidR="0008505F">
        <w:rPr>
          <w:rFonts w:ascii="Leelawadee" w:hAnsi="Leelawadee" w:cs="Leelawadee"/>
          <w:sz w:val="20"/>
          <w:szCs w:val="20"/>
          <w:lang w:eastAsia="en-GB"/>
        </w:rPr>
        <w:t xml:space="preserve"> </w:t>
      </w:r>
      <w:r w:rsidR="00DC3122">
        <w:rPr>
          <w:rFonts w:ascii="Leelawadee" w:hAnsi="Leelawadee" w:cs="Leelawadee"/>
          <w:sz w:val="20"/>
          <w:szCs w:val="20"/>
          <w:lang w:eastAsia="en-GB"/>
        </w:rPr>
        <w:t xml:space="preserve">to dress to required block sizes </w:t>
      </w:r>
      <w:r w:rsidR="0008505F">
        <w:rPr>
          <w:rFonts w:ascii="Leelawadee" w:hAnsi="Leelawadee" w:cs="Leelawadee"/>
          <w:sz w:val="20"/>
          <w:szCs w:val="20"/>
          <w:lang w:eastAsia="en-GB"/>
        </w:rPr>
        <w:t>and present samples</w:t>
      </w:r>
      <w:r w:rsidRPr="001823DE">
        <w:rPr>
          <w:rFonts w:ascii="Leelawadee" w:hAnsi="Leelawadee" w:cs="Leelawadee"/>
          <w:sz w:val="20"/>
          <w:szCs w:val="20"/>
          <w:lang w:eastAsia="en-GB"/>
        </w:rPr>
        <w:t xml:space="preserve">. </w:t>
      </w:r>
    </w:p>
    <w:p w14:paraId="27AE4FEF"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653D398C" w14:textId="0521D164" w:rsidR="001823DE" w:rsidRP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241</w:t>
      </w:r>
      <w:r w:rsidRPr="001823DE">
        <w:rPr>
          <w:rFonts w:ascii="Leelawadee" w:hAnsi="Leelawadee" w:cs="Leelawadee"/>
          <w:sz w:val="20"/>
          <w:szCs w:val="20"/>
          <w:lang w:eastAsia="en-GB"/>
        </w:rPr>
        <w:tab/>
        <w:t xml:space="preserve">STONE </w:t>
      </w:r>
      <w:r w:rsidR="00A4658A">
        <w:rPr>
          <w:rFonts w:ascii="Leelawadee" w:hAnsi="Leelawadee" w:cs="Leelawadee"/>
          <w:sz w:val="20"/>
          <w:szCs w:val="20"/>
          <w:lang w:eastAsia="en-GB"/>
        </w:rPr>
        <w:t xml:space="preserve">- </w:t>
      </w:r>
      <w:r w:rsidRPr="001823DE">
        <w:rPr>
          <w:rFonts w:ascii="Leelawadee" w:hAnsi="Leelawadee" w:cs="Leelawadee"/>
          <w:sz w:val="20"/>
          <w:szCs w:val="20"/>
          <w:lang w:eastAsia="en-GB"/>
        </w:rPr>
        <w:t>BATHSTONE FOR NEW STONES</w:t>
      </w:r>
    </w:p>
    <w:p w14:paraId="78D592C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Supplier: The Bath Stone Group, Stoke Hill Mine, Midford Lane, Limpley Stoke, Bath, Avon. </w:t>
      </w:r>
    </w:p>
    <w:p w14:paraId="346C3A0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BA3 6JL (Tel: 01225 723792. </w:t>
      </w:r>
    </w:p>
    <w:p w14:paraId="36FBDE43" w14:textId="76A20864"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Type: Bath stone -Base bed for new copings</w:t>
      </w:r>
      <w:r w:rsidR="00113F6B">
        <w:rPr>
          <w:rFonts w:ascii="Leelawadee" w:hAnsi="Leelawadee" w:cs="Leelawadee"/>
          <w:sz w:val="20"/>
          <w:szCs w:val="20"/>
          <w:lang w:eastAsia="en-GB"/>
        </w:rPr>
        <w:t xml:space="preserve"> and weather exposed elements, and as stipulated in SoW</w:t>
      </w:r>
      <w:r w:rsidRPr="001823DE">
        <w:rPr>
          <w:rFonts w:ascii="Leelawadee" w:hAnsi="Leelawadee" w:cs="Leelawadee"/>
          <w:sz w:val="20"/>
          <w:szCs w:val="20"/>
          <w:lang w:eastAsia="en-GB"/>
        </w:rPr>
        <w:t>.</w:t>
      </w:r>
    </w:p>
    <w:p w14:paraId="778A8C8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Type: Bath stone - Top bed for other work.</w:t>
      </w:r>
    </w:p>
    <w:p w14:paraId="193CF46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Quality: Free from vents, cracks, fissures, discolouration, or other defects that may </w:t>
      </w:r>
      <w:r w:rsidRPr="001823DE">
        <w:rPr>
          <w:rFonts w:ascii="Leelawadee" w:hAnsi="Leelawadee" w:cs="Leelawadee"/>
          <w:sz w:val="20"/>
          <w:szCs w:val="20"/>
          <w:lang w:eastAsia="en-GB"/>
        </w:rPr>
        <w:tab/>
        <w:t xml:space="preserve">adversely affect strength, durability or appearance. Thoroughly seasoned, dressed and </w:t>
      </w:r>
      <w:r w:rsidRPr="001823DE">
        <w:rPr>
          <w:rFonts w:ascii="Leelawadee" w:hAnsi="Leelawadee" w:cs="Leelawadee"/>
          <w:sz w:val="20"/>
          <w:szCs w:val="20"/>
          <w:lang w:eastAsia="en-GB"/>
        </w:rPr>
        <w:tab/>
        <w:t xml:space="preserve">worked in accordance with shop drawings prepared by the supplier. </w:t>
      </w:r>
    </w:p>
    <w:p w14:paraId="5277D3A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Finish: Rubbed. </w:t>
      </w:r>
    </w:p>
    <w:p w14:paraId="5A0074A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Other requirements: Submit full size profiles and other details prior to production for agreement by the architect as 220A and 230.</w:t>
      </w:r>
    </w:p>
    <w:p w14:paraId="5E881E95" w14:textId="77777777" w:rsid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p>
    <w:p w14:paraId="071489FD" w14:textId="77777777" w:rsidR="00DC3122" w:rsidRDefault="00DC3122"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p>
    <w:p w14:paraId="270A13E5" w14:textId="1A6816FD"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245</w:t>
      </w:r>
      <w:r w:rsidRPr="001823DE">
        <w:rPr>
          <w:rFonts w:ascii="Leelawadee" w:hAnsi="Leelawadee" w:cs="Leelawadee"/>
          <w:sz w:val="20"/>
          <w:szCs w:val="20"/>
          <w:lang w:eastAsia="en-GB"/>
        </w:rPr>
        <w:tab/>
        <w:t>REPLACEMENT STONE UNITS</w:t>
      </w:r>
    </w:p>
    <w:p w14:paraId="48AA02E5" w14:textId="59807F64"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Sizes and profiles: To match existing masonry. Maintain existing joint widths. </w:t>
      </w:r>
    </w:p>
    <w:p w14:paraId="3D3DE8B4"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Sinkings for fixings, joggles and lifting devices: Accurately aligned and positioned in relation to existing masonry. </w:t>
      </w:r>
    </w:p>
    <w:p w14:paraId="0B150F3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Marking: Mark each block/ dressing clearly and indelibly on a concealed face to indicate the natural bed and position in the finished work. </w:t>
      </w:r>
    </w:p>
    <w:p w14:paraId="41F68CCC"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2A844EB2"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250</w:t>
      </w:r>
      <w:r w:rsidRPr="001823DE">
        <w:rPr>
          <w:rFonts w:ascii="Leelawadee" w:hAnsi="Leelawadee" w:cs="Leelawadee"/>
          <w:sz w:val="20"/>
          <w:szCs w:val="20"/>
          <w:lang w:eastAsia="en-GB"/>
        </w:rPr>
        <w:tab/>
        <w:t>STONE ORIENTATION</w:t>
      </w:r>
    </w:p>
    <w:p w14:paraId="30CBBB5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Orientation of natural bed: </w:t>
      </w:r>
    </w:p>
    <w:p w14:paraId="12DDABD4"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 plain walling: Horizontal. </w:t>
      </w:r>
    </w:p>
    <w:p w14:paraId="5D15AD98"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 projecting stones and copings: Vertical and perpendicular to wall face. </w:t>
      </w:r>
    </w:p>
    <w:p w14:paraId="23B1884C" w14:textId="77777777"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 arches: Perpendicular to line of thrust. </w:t>
      </w:r>
    </w:p>
    <w:p w14:paraId="6CC68A8C" w14:textId="77777777" w:rsidR="00FF1200" w:rsidRDefault="00FF1200" w:rsidP="00FF1200">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557C2D43" w14:textId="77777777" w:rsidR="0008505F" w:rsidRPr="001823DE" w:rsidRDefault="0008505F" w:rsidP="0008505F">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255A</w:t>
      </w:r>
      <w:r w:rsidRPr="001823DE">
        <w:rPr>
          <w:rFonts w:ascii="Leelawadee" w:hAnsi="Leelawadee" w:cs="Leelawadee"/>
          <w:sz w:val="20"/>
          <w:szCs w:val="20"/>
          <w:lang w:eastAsia="en-GB"/>
        </w:rPr>
        <w:tab/>
        <w:t>ASHLAR BLOCKS/ DRESSINGS</w:t>
      </w:r>
    </w:p>
    <w:p w14:paraId="17E15768" w14:textId="3AE2F21F" w:rsidR="0008505F" w:rsidRDefault="0008505F" w:rsidP="0008505F">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Cutting and dressing stone: To true and regular surfaces, free from hollow or rough areas, unless otherwise specified. </w:t>
      </w:r>
    </w:p>
    <w:p w14:paraId="0D8E8B72" w14:textId="77777777" w:rsidR="00A4658A" w:rsidRDefault="00A4658A" w:rsidP="00A4658A">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2F157967" w14:textId="78207F3C" w:rsidR="00A4658A" w:rsidRPr="00A4658A" w:rsidRDefault="00A4658A" w:rsidP="00A4658A">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4658A">
        <w:rPr>
          <w:rFonts w:ascii="Leelawadee" w:hAnsi="Leelawadee" w:cs="Leelawadee"/>
          <w:sz w:val="20"/>
          <w:szCs w:val="20"/>
          <w:lang w:eastAsia="en-GB"/>
        </w:rPr>
        <w:t>26</w:t>
      </w:r>
      <w:r>
        <w:rPr>
          <w:rFonts w:ascii="Leelawadee" w:hAnsi="Leelawadee" w:cs="Leelawadee"/>
          <w:sz w:val="20"/>
          <w:szCs w:val="20"/>
          <w:lang w:eastAsia="en-GB"/>
        </w:rPr>
        <w:t>0</w:t>
      </w:r>
      <w:r w:rsidRPr="00A4658A">
        <w:rPr>
          <w:rFonts w:ascii="Leelawadee" w:hAnsi="Leelawadee" w:cs="Leelawadee"/>
          <w:sz w:val="20"/>
          <w:szCs w:val="20"/>
          <w:lang w:eastAsia="en-GB"/>
        </w:rPr>
        <w:tab/>
        <w:t xml:space="preserve">BRICKS </w:t>
      </w:r>
      <w:r>
        <w:rPr>
          <w:rFonts w:ascii="Leelawadee" w:hAnsi="Leelawadee" w:cs="Leelawadee"/>
          <w:sz w:val="20"/>
          <w:szCs w:val="20"/>
          <w:lang w:eastAsia="en-GB"/>
        </w:rPr>
        <w:t>FOR REPAIR OF NORTH PIER FACINGS</w:t>
      </w:r>
    </w:p>
    <w:p w14:paraId="65DF34AA" w14:textId="2DFCC8F0" w:rsidR="00A4658A" w:rsidRPr="00A4658A" w:rsidRDefault="00A4658A" w:rsidP="00B2113C">
      <w:pPr>
        <w:widowControl w:val="0"/>
        <w:numPr>
          <w:ilvl w:val="0"/>
          <w:numId w:val="40"/>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4658A">
        <w:rPr>
          <w:rFonts w:ascii="Leelawadee" w:hAnsi="Leelawadee" w:cs="Leelawadee"/>
          <w:sz w:val="20"/>
          <w:szCs w:val="20"/>
          <w:lang w:eastAsia="en-GB"/>
        </w:rPr>
        <w:t xml:space="preserve">Types: </w:t>
      </w:r>
      <w:r>
        <w:rPr>
          <w:rFonts w:ascii="Leelawadee" w:hAnsi="Leelawadee" w:cs="Leelawadee"/>
          <w:sz w:val="20"/>
          <w:szCs w:val="20"/>
          <w:lang w:eastAsia="en-GB"/>
        </w:rPr>
        <w:t>Hand made bricks to match existing brick facing on north elevation in size and texture.</w:t>
      </w:r>
    </w:p>
    <w:p w14:paraId="3EF44C34" w14:textId="36E7C7D2" w:rsidR="00A4658A" w:rsidRPr="00A4658A" w:rsidRDefault="00A4658A" w:rsidP="00B2113C">
      <w:pPr>
        <w:widowControl w:val="0"/>
        <w:numPr>
          <w:ilvl w:val="0"/>
          <w:numId w:val="40"/>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4658A">
        <w:rPr>
          <w:rFonts w:ascii="Leelawadee" w:hAnsi="Leelawadee" w:cs="Leelawadee"/>
          <w:sz w:val="20"/>
          <w:szCs w:val="20"/>
          <w:lang w:eastAsia="en-GB"/>
        </w:rPr>
        <w:t xml:space="preserve">Source: </w:t>
      </w:r>
      <w:r>
        <w:rPr>
          <w:rFonts w:ascii="Leelawadee" w:hAnsi="Leelawadee" w:cs="Leelawadee"/>
          <w:sz w:val="20"/>
          <w:szCs w:val="20"/>
          <w:lang w:eastAsia="en-GB"/>
        </w:rPr>
        <w:t>Contractor’s choice.</w:t>
      </w:r>
    </w:p>
    <w:p w14:paraId="7E7B9C27" w14:textId="77777777" w:rsidR="00A4658A" w:rsidRPr="00A4658A" w:rsidRDefault="00A4658A" w:rsidP="00B2113C">
      <w:pPr>
        <w:widowControl w:val="0"/>
        <w:numPr>
          <w:ilvl w:val="0"/>
          <w:numId w:val="40"/>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4658A">
        <w:rPr>
          <w:rFonts w:ascii="Leelawadee" w:hAnsi="Leelawadee" w:cs="Leelawadee"/>
          <w:sz w:val="20"/>
          <w:szCs w:val="20"/>
          <w:lang w:eastAsia="en-GB"/>
        </w:rPr>
        <w:t>Agree quality/ colour of material to be used with the architect.</w:t>
      </w:r>
    </w:p>
    <w:p w14:paraId="672288CA" w14:textId="450BDDF5" w:rsidR="00A4658A" w:rsidRDefault="00A4658A" w:rsidP="00B2113C">
      <w:pPr>
        <w:widowControl w:val="0"/>
        <w:numPr>
          <w:ilvl w:val="0"/>
          <w:numId w:val="40"/>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4658A">
        <w:rPr>
          <w:rFonts w:ascii="Leelawadee" w:hAnsi="Leelawadee" w:cs="Leelawadee"/>
          <w:sz w:val="20"/>
          <w:szCs w:val="20"/>
          <w:lang w:eastAsia="en-GB"/>
        </w:rPr>
        <w:t xml:space="preserve">All dimensions are to be checked from original bricks on site before ordering. </w:t>
      </w:r>
    </w:p>
    <w:p w14:paraId="31B7B446" w14:textId="3035F157" w:rsidR="008165F3" w:rsidRDefault="008165F3" w:rsidP="00B2113C">
      <w:pPr>
        <w:widowControl w:val="0"/>
        <w:numPr>
          <w:ilvl w:val="0"/>
          <w:numId w:val="40"/>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Submit samples for architect’s comments.</w:t>
      </w:r>
    </w:p>
    <w:p w14:paraId="759B2A1D" w14:textId="77777777" w:rsidR="00C355BC" w:rsidRDefault="00C355BC" w:rsidP="00C355BC">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602ED6A4" w14:textId="5C4A5D53" w:rsidR="00C355BC" w:rsidRPr="00C355BC" w:rsidRDefault="00C355BC" w:rsidP="00C355BC">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C355BC">
        <w:rPr>
          <w:rFonts w:ascii="Leelawadee" w:hAnsi="Leelawadee" w:cs="Leelawadee"/>
          <w:sz w:val="20"/>
          <w:szCs w:val="20"/>
          <w:lang w:eastAsia="en-GB"/>
        </w:rPr>
        <w:t>26</w:t>
      </w:r>
      <w:r>
        <w:rPr>
          <w:rFonts w:ascii="Leelawadee" w:hAnsi="Leelawadee" w:cs="Leelawadee"/>
          <w:sz w:val="20"/>
          <w:szCs w:val="20"/>
          <w:lang w:eastAsia="en-GB"/>
        </w:rPr>
        <w:t>1</w:t>
      </w:r>
      <w:r w:rsidRPr="00C355BC">
        <w:rPr>
          <w:rFonts w:ascii="Leelawadee" w:hAnsi="Leelawadee" w:cs="Leelawadee"/>
          <w:sz w:val="20"/>
          <w:szCs w:val="20"/>
          <w:lang w:eastAsia="en-GB"/>
        </w:rPr>
        <w:tab/>
        <w:t xml:space="preserve">BRICKS FOR </w:t>
      </w:r>
      <w:r>
        <w:rPr>
          <w:rFonts w:ascii="Leelawadee" w:hAnsi="Leelawadee" w:cs="Leelawadee"/>
          <w:sz w:val="20"/>
          <w:szCs w:val="20"/>
          <w:lang w:eastAsia="en-GB"/>
        </w:rPr>
        <w:t>EDGING TO NEW ACO DRAIN</w:t>
      </w:r>
    </w:p>
    <w:p w14:paraId="7FED4710" w14:textId="3BE0ECA4" w:rsidR="00C355BC" w:rsidRPr="00C355BC" w:rsidRDefault="00C355BC" w:rsidP="00CD793D">
      <w:pPr>
        <w:widowControl w:val="0"/>
        <w:numPr>
          <w:ilvl w:val="0"/>
          <w:numId w:val="2"/>
        </w:numPr>
        <w:tabs>
          <w:tab w:val="left" w:pos="180"/>
          <w:tab w:val="left" w:pos="567"/>
        </w:tabs>
        <w:autoSpaceDE w:val="0"/>
        <w:autoSpaceDN w:val="0"/>
        <w:adjustRightInd w:val="0"/>
        <w:ind w:left="567" w:right="62" w:hanging="386"/>
        <w:contextualSpacing/>
        <w:jc w:val="both"/>
        <w:rPr>
          <w:rFonts w:ascii="Leelawadee" w:hAnsi="Leelawadee" w:cs="Leelawadee"/>
          <w:sz w:val="20"/>
          <w:szCs w:val="20"/>
          <w:lang w:eastAsia="en-GB"/>
        </w:rPr>
      </w:pPr>
      <w:r w:rsidRPr="00C355BC">
        <w:rPr>
          <w:rFonts w:ascii="Leelawadee" w:hAnsi="Leelawadee" w:cs="Leelawadee"/>
          <w:sz w:val="20"/>
          <w:szCs w:val="20"/>
          <w:lang w:eastAsia="en-GB"/>
        </w:rPr>
        <w:t xml:space="preserve">Types: </w:t>
      </w:r>
      <w:r>
        <w:rPr>
          <w:rFonts w:ascii="Leelawadee" w:hAnsi="Leelawadee" w:cs="Leelawadee"/>
          <w:sz w:val="20"/>
          <w:szCs w:val="20"/>
          <w:lang w:eastAsia="en-GB"/>
        </w:rPr>
        <w:t>Machine made paving bricks 200x100x62mm</w:t>
      </w:r>
      <w:r w:rsidR="00CD793D">
        <w:rPr>
          <w:rFonts w:ascii="Leelawadee" w:hAnsi="Leelawadee" w:cs="Leelawadee"/>
          <w:sz w:val="20"/>
          <w:szCs w:val="20"/>
          <w:lang w:eastAsia="en-GB"/>
        </w:rPr>
        <w:t>, laid in NHL3.5 St Astier hydraulic lime ! part lime : 2 parts sharp well graded sand..</w:t>
      </w:r>
    </w:p>
    <w:p w14:paraId="4CCC29D2" w14:textId="6E0806F4" w:rsidR="00C355BC" w:rsidRPr="00C355BC" w:rsidRDefault="00C355BC" w:rsidP="00CD793D">
      <w:pPr>
        <w:widowControl w:val="0"/>
        <w:numPr>
          <w:ilvl w:val="0"/>
          <w:numId w:val="2"/>
        </w:numPr>
        <w:tabs>
          <w:tab w:val="left" w:pos="180"/>
          <w:tab w:val="left" w:pos="567"/>
        </w:tabs>
        <w:autoSpaceDE w:val="0"/>
        <w:autoSpaceDN w:val="0"/>
        <w:adjustRightInd w:val="0"/>
        <w:ind w:left="567" w:right="62" w:hanging="386"/>
        <w:contextualSpacing/>
        <w:jc w:val="both"/>
        <w:rPr>
          <w:rFonts w:ascii="Leelawadee" w:hAnsi="Leelawadee" w:cs="Leelawadee"/>
          <w:sz w:val="20"/>
          <w:szCs w:val="20"/>
          <w:lang w:eastAsia="en-GB"/>
        </w:rPr>
      </w:pPr>
      <w:r w:rsidRPr="00C355BC">
        <w:rPr>
          <w:rFonts w:ascii="Leelawadee" w:hAnsi="Leelawadee" w:cs="Leelawadee"/>
          <w:sz w:val="20"/>
          <w:szCs w:val="20"/>
          <w:lang w:eastAsia="en-GB"/>
        </w:rPr>
        <w:t xml:space="preserve">Source: </w:t>
      </w:r>
      <w:r w:rsidR="00CD793D">
        <w:rPr>
          <w:rFonts w:ascii="Leelawadee" w:hAnsi="Leelawadee" w:cs="Leelawadee"/>
          <w:sz w:val="20"/>
          <w:szCs w:val="20"/>
          <w:lang w:eastAsia="en-GB"/>
        </w:rPr>
        <w:t>Wienerberger Blue Dragfaced as technical details in Appendix 4 or equivalent agreed with the architect.</w:t>
      </w:r>
    </w:p>
    <w:p w14:paraId="2469A71B" w14:textId="77777777" w:rsidR="00C355BC" w:rsidRPr="00C355BC" w:rsidRDefault="00C355BC" w:rsidP="00C355BC">
      <w:pPr>
        <w:widowControl w:val="0"/>
        <w:numPr>
          <w:ilvl w:val="0"/>
          <w:numId w:val="40"/>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C355BC">
        <w:rPr>
          <w:rFonts w:ascii="Leelawadee" w:hAnsi="Leelawadee" w:cs="Leelawadee"/>
          <w:sz w:val="20"/>
          <w:szCs w:val="20"/>
          <w:lang w:eastAsia="en-GB"/>
        </w:rPr>
        <w:t>Submit samples for architect’s comments.</w:t>
      </w:r>
    </w:p>
    <w:p w14:paraId="3E7BB50F" w14:textId="77777777" w:rsidR="00C355BC" w:rsidRPr="00A4658A" w:rsidRDefault="00C355BC" w:rsidP="00C355BC">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1D2AD9E5" w14:textId="77777777" w:rsidR="001823DE" w:rsidRPr="001823DE" w:rsidRDefault="001823DE" w:rsidP="001823DE">
      <w:pPr>
        <w:widowControl w:val="0"/>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281</w:t>
      </w:r>
      <w:r w:rsidRPr="001823DE">
        <w:rPr>
          <w:rFonts w:ascii="Leelawadee" w:hAnsi="Leelawadee" w:cs="Leelawadee"/>
          <w:sz w:val="20"/>
          <w:szCs w:val="20"/>
          <w:lang w:eastAsia="en-GB"/>
        </w:rPr>
        <w:tab/>
        <w:t>FIXINGS FOR STONE</w:t>
      </w:r>
    </w:p>
    <w:p w14:paraId="0FF5E4E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Type: Cramps and threaded dowels. </w:t>
      </w:r>
    </w:p>
    <w:p w14:paraId="675B7364"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Material: Grade 18/8 Austenitic stainless steel. </w:t>
      </w:r>
    </w:p>
    <w:p w14:paraId="3A66BEB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Size, strength and number: As necessary to resist loads likely to occur during the life of the building, and to prevent lateral displacement or pulling apart of the construction. </w:t>
      </w:r>
    </w:p>
    <w:p w14:paraId="12B0125C"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07BD01A8"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282</w:t>
      </w:r>
      <w:r w:rsidRPr="001823DE">
        <w:rPr>
          <w:rFonts w:ascii="Leelawadee" w:hAnsi="Leelawadee" w:cs="Leelawadee"/>
          <w:sz w:val="20"/>
          <w:szCs w:val="20"/>
          <w:lang w:eastAsia="en-GB"/>
        </w:rPr>
        <w:tab/>
        <w:t>FIXINGS/ REINFORCMENT FOR MORTAR REPAIRS</w:t>
      </w:r>
      <w:r w:rsidRPr="001823DE">
        <w:rPr>
          <w:rFonts w:ascii="Leelawadee" w:hAnsi="Leelawadee" w:cs="Leelawadee"/>
          <w:sz w:val="20"/>
          <w:szCs w:val="20"/>
          <w:lang w:eastAsia="en-GB"/>
        </w:rPr>
        <w:tab/>
      </w:r>
    </w:p>
    <w:p w14:paraId="78F54047" w14:textId="3FD3D231"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Type: Ceramic "T" fixings (Nim-Ts); Note ties can be made in buff </w:t>
      </w:r>
      <w:r w:rsidR="0008505F">
        <w:rPr>
          <w:rFonts w:ascii="Leelawadee" w:hAnsi="Leelawadee" w:cs="Leelawadee"/>
          <w:sz w:val="20"/>
          <w:szCs w:val="20"/>
          <w:lang w:eastAsia="en-GB"/>
        </w:rPr>
        <w:t>and</w:t>
      </w:r>
      <w:r w:rsidRPr="001823DE">
        <w:rPr>
          <w:rFonts w:ascii="Leelawadee" w:hAnsi="Leelawadee" w:cs="Leelawadee"/>
          <w:sz w:val="20"/>
          <w:szCs w:val="20"/>
          <w:lang w:eastAsia="en-GB"/>
        </w:rPr>
        <w:t xml:space="preserve"> </w:t>
      </w:r>
      <w:r w:rsidR="0008505F">
        <w:rPr>
          <w:rFonts w:ascii="Leelawadee" w:hAnsi="Leelawadee" w:cs="Leelawadee"/>
          <w:sz w:val="20"/>
          <w:szCs w:val="20"/>
          <w:lang w:eastAsia="en-GB"/>
        </w:rPr>
        <w:t>dark</w:t>
      </w:r>
      <w:r w:rsidRPr="001823DE">
        <w:rPr>
          <w:rFonts w:ascii="Leelawadee" w:hAnsi="Leelawadee" w:cs="Leelawadee"/>
          <w:sz w:val="20"/>
          <w:szCs w:val="20"/>
          <w:lang w:eastAsia="en-GB"/>
        </w:rPr>
        <w:t xml:space="preserve"> colour.</w:t>
      </w:r>
    </w:p>
    <w:p w14:paraId="73AFD11C" w14:textId="1E9F4E4E"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Manufacturer: Potstop, 42 The Grove, Bristol, BS1 4RB, Lou Gilbert-Scott. T 0117 925 3403 Email: </w:t>
      </w:r>
      <w:hyperlink r:id="rId39" w:history="1">
        <w:r w:rsidRPr="001823DE">
          <w:rPr>
            <w:rFonts w:ascii="Leelawadee" w:hAnsi="Leelawadee" w:cs="Leelawadee"/>
            <w:sz w:val="20"/>
            <w:szCs w:val="20"/>
            <w:lang w:eastAsia="en-GB"/>
          </w:rPr>
          <w:t>potstop@hotmail.com</w:t>
        </w:r>
      </w:hyperlink>
      <w:r w:rsidRPr="001823DE">
        <w:rPr>
          <w:rFonts w:ascii="Leelawadee" w:hAnsi="Leelawadee" w:cs="Leelawadee"/>
          <w:sz w:val="20"/>
          <w:szCs w:val="20"/>
          <w:lang w:eastAsia="en-GB"/>
        </w:rPr>
        <w:t>. Or Lisa Scantlebury BA Hons Ceramics 07818856638</w:t>
      </w:r>
    </w:p>
    <w:p w14:paraId="3AF61FF9" w14:textId="4DE1D343"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Fixing: Drill background to receive tie to a slightly bigger hole than the diameter of the tie. Fix with s</w:t>
      </w:r>
      <w:r w:rsidR="0008505F">
        <w:rPr>
          <w:rFonts w:ascii="Leelawadee" w:hAnsi="Leelawadee" w:cs="Leelawadee"/>
          <w:sz w:val="20"/>
          <w:szCs w:val="20"/>
          <w:lang w:eastAsia="en-GB"/>
        </w:rPr>
        <w:t>mall amount</w:t>
      </w:r>
      <w:r w:rsidRPr="001823DE">
        <w:rPr>
          <w:rFonts w:ascii="Leelawadee" w:hAnsi="Leelawadee" w:cs="Leelawadee"/>
          <w:sz w:val="20"/>
          <w:szCs w:val="20"/>
          <w:lang w:eastAsia="en-GB"/>
        </w:rPr>
        <w:t xml:space="preserve"> of Prompt natural cement. Do not use resin.</w:t>
      </w:r>
    </w:p>
    <w:p w14:paraId="0113179C" w14:textId="77777777" w:rsidR="00030C38" w:rsidRPr="001823DE" w:rsidRDefault="00030C38" w:rsidP="00030C38">
      <w:pPr>
        <w:widowControl w:val="0"/>
        <w:tabs>
          <w:tab w:val="left" w:pos="180"/>
          <w:tab w:val="left" w:pos="567"/>
        </w:tabs>
        <w:autoSpaceDE w:val="0"/>
        <w:autoSpaceDN w:val="0"/>
        <w:adjustRightInd w:val="0"/>
        <w:spacing w:after="200"/>
        <w:ind w:left="540" w:right="62"/>
        <w:contextualSpacing/>
        <w:jc w:val="both"/>
        <w:rPr>
          <w:rFonts w:ascii="Leelawadee" w:hAnsi="Leelawadee" w:cs="Leelawadee"/>
          <w:sz w:val="20"/>
          <w:szCs w:val="20"/>
          <w:lang w:eastAsia="en-GB"/>
        </w:rPr>
      </w:pPr>
    </w:p>
    <w:p w14:paraId="11133E3F" w14:textId="547D7178" w:rsidR="001823DE" w:rsidRPr="001823DE" w:rsidRDefault="001823DE" w:rsidP="0008505F">
      <w:pPr>
        <w:rPr>
          <w:rFonts w:ascii="Leelawadee" w:hAnsi="Leelawadee" w:cs="Leelawadee"/>
          <w:sz w:val="20"/>
          <w:szCs w:val="20"/>
        </w:rPr>
      </w:pPr>
      <w:r w:rsidRPr="001823DE">
        <w:rPr>
          <w:rFonts w:ascii="Leelawadee" w:hAnsi="Leelawadee" w:cs="Leelawadee"/>
          <w:sz w:val="20"/>
          <w:szCs w:val="20"/>
        </w:rPr>
        <w:t>283</w:t>
      </w:r>
      <w:r w:rsidR="0008505F">
        <w:rPr>
          <w:rFonts w:ascii="Leelawadee" w:hAnsi="Leelawadee" w:cs="Leelawadee"/>
          <w:sz w:val="20"/>
          <w:szCs w:val="20"/>
        </w:rPr>
        <w:t xml:space="preserve">    </w:t>
      </w:r>
      <w:r w:rsidRPr="001823DE">
        <w:rPr>
          <w:rFonts w:ascii="Leelawadee" w:hAnsi="Leelawadee" w:cs="Leelawadee"/>
          <w:sz w:val="20"/>
          <w:szCs w:val="20"/>
          <w:lang w:eastAsia="en-GB"/>
        </w:rPr>
        <w:t>PINS FOR SECURING CRACKED STONE</w:t>
      </w:r>
      <w:r w:rsidRPr="001823DE">
        <w:rPr>
          <w:rFonts w:ascii="Leelawadee" w:hAnsi="Leelawadee" w:cs="Leelawadee"/>
          <w:sz w:val="20"/>
          <w:szCs w:val="20"/>
        </w:rPr>
        <w:t xml:space="preserve"> </w:t>
      </w:r>
    </w:p>
    <w:p w14:paraId="2A47C3FD" w14:textId="77777777" w:rsidR="001823DE" w:rsidRPr="001823DE" w:rsidRDefault="001823DE" w:rsidP="001823DE">
      <w:pPr>
        <w:widowControl w:val="0"/>
        <w:numPr>
          <w:ilvl w:val="0"/>
          <w:numId w:val="2"/>
        </w:numPr>
        <w:tabs>
          <w:tab w:val="left" w:pos="180"/>
          <w:tab w:val="left" w:pos="567"/>
        </w:tabs>
        <w:autoSpaceDE w:val="0"/>
        <w:autoSpaceDN w:val="0"/>
        <w:adjustRightInd w:val="0"/>
        <w:ind w:left="567" w:right="62" w:hanging="386"/>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Type: stainless steel threaded dowel cut to size to suit application, inserted on the diagonal for greater support. </w:t>
      </w:r>
    </w:p>
    <w:p w14:paraId="1E36973B" w14:textId="77777777" w:rsidR="001823DE" w:rsidRPr="001823DE" w:rsidRDefault="001823DE" w:rsidP="001823DE">
      <w:pPr>
        <w:widowControl w:val="0"/>
        <w:numPr>
          <w:ilvl w:val="0"/>
          <w:numId w:val="2"/>
        </w:numPr>
        <w:tabs>
          <w:tab w:val="left" w:pos="180"/>
          <w:tab w:val="left" w:pos="567"/>
        </w:tabs>
        <w:autoSpaceDE w:val="0"/>
        <w:autoSpaceDN w:val="0"/>
        <w:adjustRightInd w:val="0"/>
        <w:ind w:left="567" w:right="62" w:hanging="386"/>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Material: Grade 18/8 Austenitic stainless steel. </w:t>
      </w:r>
    </w:p>
    <w:p w14:paraId="2F546F80" w14:textId="77777777" w:rsidR="001823DE" w:rsidRPr="001823DE" w:rsidRDefault="001823DE" w:rsidP="001823DE">
      <w:pPr>
        <w:widowControl w:val="0"/>
        <w:numPr>
          <w:ilvl w:val="0"/>
          <w:numId w:val="2"/>
        </w:numPr>
        <w:tabs>
          <w:tab w:val="left" w:pos="180"/>
          <w:tab w:val="left" w:pos="567"/>
        </w:tabs>
        <w:autoSpaceDE w:val="0"/>
        <w:autoSpaceDN w:val="0"/>
        <w:adjustRightInd w:val="0"/>
        <w:ind w:left="567" w:right="62" w:hanging="386"/>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Size 5-10mm diam to suit application, length between 100-200mm depending on depth of support needed. </w:t>
      </w:r>
    </w:p>
    <w:p w14:paraId="55465CC3" w14:textId="25A63BDD" w:rsidR="001823DE" w:rsidRPr="001823DE" w:rsidRDefault="001823DE" w:rsidP="001823DE">
      <w:pPr>
        <w:widowControl w:val="0"/>
        <w:numPr>
          <w:ilvl w:val="0"/>
          <w:numId w:val="2"/>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Predrilled using a battery rotary </w:t>
      </w:r>
      <w:r w:rsidR="0008505F">
        <w:rPr>
          <w:rFonts w:ascii="Leelawadee" w:hAnsi="Leelawadee" w:cs="Leelawadee"/>
          <w:sz w:val="20"/>
          <w:szCs w:val="20"/>
          <w:lang w:eastAsia="en-GB"/>
        </w:rPr>
        <w:t>drill</w:t>
      </w:r>
      <w:r w:rsidRPr="001823DE">
        <w:rPr>
          <w:rFonts w:ascii="Leelawadee" w:hAnsi="Leelawadee" w:cs="Leelawadee"/>
          <w:sz w:val="20"/>
          <w:szCs w:val="20"/>
          <w:lang w:eastAsia="en-GB"/>
        </w:rPr>
        <w:t xml:space="preserve">. Pin at approximately 250mm centres. </w:t>
      </w:r>
    </w:p>
    <w:p w14:paraId="076187D3" w14:textId="77777777" w:rsidR="001823DE" w:rsidRP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p>
    <w:p w14:paraId="43A45B1B" w14:textId="77777777" w:rsidR="001823DE" w:rsidRP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285</w:t>
      </w:r>
      <w:r w:rsidRPr="001823DE">
        <w:rPr>
          <w:rFonts w:ascii="Leelawadee" w:hAnsi="Leelawadee" w:cs="Leelawadee"/>
          <w:sz w:val="20"/>
          <w:szCs w:val="20"/>
          <w:lang w:eastAsia="en-GB"/>
        </w:rPr>
        <w:tab/>
        <w:t xml:space="preserve">BED JOINT REINFORCEMENT TO MASONRY AREAS OF REBUILT MASONRY </w:t>
      </w:r>
    </w:p>
    <w:p w14:paraId="1347F02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Manufacturer: Submit proposals. </w:t>
      </w:r>
    </w:p>
    <w:p w14:paraId="49D4DDB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Product reference: Expanded mesh strips. </w:t>
      </w:r>
    </w:p>
    <w:p w14:paraId="064B5FC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Material: Austenitic stainless steel. </w:t>
      </w:r>
    </w:p>
    <w:p w14:paraId="4AA9AD17" w14:textId="77777777" w:rsidR="00C355BC" w:rsidRDefault="00C355BC"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bookmarkStart w:id="2" w:name="1HeliBar"/>
    </w:p>
    <w:p w14:paraId="20D666FA" w14:textId="77777777" w:rsidR="00CD793D" w:rsidRDefault="00CD793D"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p>
    <w:p w14:paraId="3B8F5A15" w14:textId="08A55B3B" w:rsidR="001823DE" w:rsidRPr="001823DE"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287</w:t>
      </w:r>
      <w:r w:rsidRPr="001823DE">
        <w:rPr>
          <w:rFonts w:ascii="Leelawadee" w:hAnsi="Leelawadee" w:cs="Leelawadee"/>
          <w:sz w:val="20"/>
          <w:szCs w:val="20"/>
          <w:lang w:eastAsia="en-GB"/>
        </w:rPr>
        <w:tab/>
        <w:t>CRACK S</w:t>
      </w:r>
      <w:bookmarkEnd w:id="2"/>
      <w:r w:rsidRPr="001823DE">
        <w:rPr>
          <w:rFonts w:ascii="Leelawadee" w:hAnsi="Leelawadee" w:cs="Leelawadee"/>
          <w:sz w:val="20"/>
          <w:szCs w:val="20"/>
          <w:lang w:eastAsia="en-GB"/>
        </w:rPr>
        <w:t>TITCHING</w:t>
      </w:r>
    </w:p>
    <w:p w14:paraId="057FAC4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Manufacturer: Helifix </w:t>
      </w:r>
      <w:hyperlink r:id="rId40" w:tooltip="Helifix  website" w:history="1">
        <w:r w:rsidRPr="001823DE">
          <w:rPr>
            <w:rFonts w:ascii="Leelawadee" w:hAnsi="Leelawadee" w:cs="Leelawadee"/>
            <w:color w:val="0000FF" w:themeColor="hyperlink"/>
            <w:sz w:val="20"/>
            <w:szCs w:val="20"/>
            <w:u w:val="single"/>
            <w:lang w:eastAsia="en-GB"/>
          </w:rPr>
          <w:t>www.helifix.co.uk</w:t>
        </w:r>
      </w:hyperlink>
      <w:r w:rsidRPr="001823DE">
        <w:rPr>
          <w:rFonts w:ascii="Leelawadee" w:hAnsi="Leelawadee" w:cs="Leelawadee"/>
          <w:sz w:val="20"/>
          <w:szCs w:val="20"/>
          <w:lang w:eastAsia="en-GB"/>
        </w:rPr>
        <w:t>. +44 (0)20 8735 5200.</w:t>
      </w:r>
    </w:p>
    <w:p w14:paraId="0E01C33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left="53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Product Reference: High tensile strength Helibar (normally 6 or 8mm, depending on width of joint, length to suit location) helical 316 stainless steel bars.</w:t>
      </w:r>
    </w:p>
    <w:p w14:paraId="74A9F1A2" w14:textId="220F6A39" w:rsidR="001823DE" w:rsidRPr="001823DE" w:rsidRDefault="001823DE" w:rsidP="001823DE">
      <w:pPr>
        <w:keepNext/>
        <w:keepLines/>
        <w:ind w:left="567" w:right="62"/>
        <w:jc w:val="both"/>
        <w:outlineLvl w:val="1"/>
        <w:rPr>
          <w:rFonts w:ascii="Leelawadee" w:eastAsiaTheme="majorEastAsia" w:hAnsi="Leelawadee" w:cs="Leelawadee"/>
          <w:bCs/>
          <w:szCs w:val="26"/>
          <w:lang w:eastAsia="en-GB"/>
        </w:rPr>
      </w:pPr>
      <w:r w:rsidRPr="001823DE">
        <w:rPr>
          <w:rFonts w:ascii="Leelawadee" w:eastAsiaTheme="majorEastAsia" w:hAnsi="Leelawadee" w:cs="Leelawadee"/>
          <w:bCs/>
          <w:szCs w:val="26"/>
          <w:lang w:eastAsia="en-GB"/>
        </w:rPr>
        <w:t>REPLACEMENTS AND INSERTIONS</w:t>
      </w:r>
    </w:p>
    <w:p w14:paraId="36A7D4F4" w14:textId="77777777" w:rsidR="001823DE" w:rsidRPr="001823DE" w:rsidRDefault="001823DE" w:rsidP="001823DE">
      <w:pPr>
        <w:widowControl w:val="0"/>
        <w:tabs>
          <w:tab w:val="left" w:pos="181"/>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310</w:t>
      </w:r>
      <w:r w:rsidRPr="001823DE">
        <w:rPr>
          <w:rFonts w:ascii="Leelawadee" w:hAnsi="Leelawadee" w:cs="Leelawadee"/>
          <w:sz w:val="20"/>
          <w:szCs w:val="20"/>
          <w:lang w:eastAsia="en-GB"/>
        </w:rPr>
        <w:tab/>
        <w:t>DISMANTLING MASONRY FOR REUSE</w:t>
      </w:r>
    </w:p>
    <w:p w14:paraId="5FA16D4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Masonry units to be reused: Photograph in position and remove carefully and in one piece. </w:t>
      </w:r>
    </w:p>
    <w:p w14:paraId="4EEA386D"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Treatment: Clean off old mortar, organic growths and dirt, and leave units in a suitable </w:t>
      </w:r>
    </w:p>
    <w:p w14:paraId="0A837C33" w14:textId="77777777" w:rsidR="001823DE" w:rsidRPr="001823DE" w:rsidRDefault="001823DE" w:rsidP="001823DE">
      <w:pPr>
        <w:widowControl w:val="0"/>
        <w:tabs>
          <w:tab w:val="left" w:pos="180"/>
          <w:tab w:val="left" w:pos="567"/>
        </w:tabs>
        <w:autoSpaceDE w:val="0"/>
        <w:autoSpaceDN w:val="0"/>
        <w:adjustRightInd w:val="0"/>
        <w:spacing w:after="200"/>
        <w:ind w:left="924"/>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condition for rebuilding. </w:t>
      </w:r>
    </w:p>
    <w:p w14:paraId="714078C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Identification: Mark each unit clearly and indelibly on a concealed face, indicating its original position in the construction. Transcribe makings to drawings/ photographs. </w:t>
      </w:r>
    </w:p>
    <w:p w14:paraId="2EFC3296" w14:textId="77777777" w:rsidR="00DC3122" w:rsidRDefault="00DC3122"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p>
    <w:p w14:paraId="50E14F5B" w14:textId="77777777" w:rsidR="008A115F" w:rsidRPr="008A115F" w:rsidRDefault="008A115F" w:rsidP="008A115F">
      <w:pPr>
        <w:widowControl w:val="0"/>
        <w:tabs>
          <w:tab w:val="left" w:pos="181"/>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321</w:t>
      </w:r>
      <w:r w:rsidRPr="008A115F">
        <w:rPr>
          <w:rFonts w:ascii="Leelawadee" w:hAnsi="Leelawadee" w:cs="Leelawadee"/>
          <w:sz w:val="20"/>
          <w:szCs w:val="20"/>
          <w:lang w:eastAsia="en-GB"/>
        </w:rPr>
        <w:tab/>
        <w:t>REBUILDING AREAS OF MISSING OR UNSTABLE MASONRY</w:t>
      </w:r>
    </w:p>
    <w:p w14:paraId="6EAE3F41"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Replacement materials: Clean and re-used dismantled stone, and additional stone as 240.</w:t>
      </w:r>
    </w:p>
    <w:p w14:paraId="2DBDA1B7"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 xml:space="preserve">Mortar: </w:t>
      </w:r>
    </w:p>
    <w:p w14:paraId="5EF1C21E" w14:textId="6813294A" w:rsidR="008A115F" w:rsidRPr="008A115F" w:rsidRDefault="008A115F" w:rsidP="00464EE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8A115F">
        <w:rPr>
          <w:rFonts w:ascii="Leelawadee" w:hAnsi="Leelawadee" w:cs="Leelawadee"/>
          <w:sz w:val="20"/>
          <w:szCs w:val="20"/>
          <w:lang w:eastAsia="en-GB"/>
        </w:rPr>
        <w:t xml:space="preserve">Mix: </w:t>
      </w:r>
      <w:r>
        <w:rPr>
          <w:rFonts w:ascii="Leelawadee" w:hAnsi="Leelawadee" w:cs="Leelawadee"/>
          <w:sz w:val="20"/>
          <w:szCs w:val="20"/>
          <w:lang w:eastAsia="en-GB"/>
        </w:rPr>
        <w:t>As C21/820</w:t>
      </w:r>
      <w:r w:rsidRPr="008A115F">
        <w:rPr>
          <w:rFonts w:ascii="Leelawadee" w:hAnsi="Leelawadee" w:cs="Leelawadee"/>
          <w:sz w:val="20"/>
          <w:szCs w:val="20"/>
          <w:lang w:eastAsia="en-GB"/>
        </w:rPr>
        <w:t xml:space="preserve">. </w:t>
      </w:r>
    </w:p>
    <w:p w14:paraId="7BB0F487" w14:textId="25A4D06C" w:rsidR="008A115F" w:rsidRPr="008A115F" w:rsidRDefault="008A115F" w:rsidP="00464EE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8A115F">
        <w:rPr>
          <w:rFonts w:ascii="Leelawadee" w:hAnsi="Leelawadee" w:cs="Leelawadee"/>
          <w:sz w:val="20"/>
          <w:szCs w:val="20"/>
          <w:lang w:eastAsia="en-GB"/>
        </w:rPr>
        <w:t xml:space="preserve">Sand source/ type: Contractor's choice to approved samples as clause </w:t>
      </w:r>
      <w:r>
        <w:rPr>
          <w:rFonts w:ascii="Leelawadee" w:hAnsi="Leelawadee" w:cs="Leelawadee"/>
          <w:sz w:val="20"/>
          <w:szCs w:val="20"/>
          <w:lang w:eastAsia="en-GB"/>
        </w:rPr>
        <w:t>C41/</w:t>
      </w:r>
      <w:r w:rsidRPr="008A115F">
        <w:rPr>
          <w:rFonts w:ascii="Leelawadee" w:hAnsi="Leelawadee" w:cs="Leelawadee"/>
          <w:sz w:val="20"/>
          <w:szCs w:val="20"/>
          <w:lang w:eastAsia="en-GB"/>
        </w:rPr>
        <w:t xml:space="preserve">215. </w:t>
      </w:r>
    </w:p>
    <w:p w14:paraId="4EA1D401"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Fixings: Cramps and dowels as 281.</w:t>
      </w:r>
    </w:p>
    <w:p w14:paraId="314F1909"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Preparation: Draw a square grid onto the face of the stones to be rebuilt with chalk, number stones and take photographs before dismantling. Other preparation as 330.</w:t>
      </w:r>
    </w:p>
    <w:p w14:paraId="42802C9C"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 xml:space="preserve">Stone Removal: Remove masonry units from the top one at time. Provide temporary support as necessary as the work progresses. Clean old mortar from masonry units and loosely lay out each panel/area to be rebuilt on a level board in correct sequence for reconstruction. </w:t>
      </w:r>
    </w:p>
    <w:p w14:paraId="4A3C3B4E"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 xml:space="preserve">Work to Background: Inspect background for soundness and report defects to the Architect and SE. Flush out voids. Push mortar as mix specified into voids within the core of the wall tamping and pressing well. Fill larger voids with small rubble stones, to consolidate the background before reconstruction. Seek instructions and grout voids in background as 710-740, if necessary. </w:t>
      </w:r>
      <w:r w:rsidRPr="008A115F">
        <w:rPr>
          <w:rFonts w:ascii="Leelawadee" w:hAnsi="Leelawadee" w:cs="Leelawadee"/>
          <w:sz w:val="20"/>
          <w:szCs w:val="20"/>
          <w:lang w:eastAsia="en-GB"/>
        </w:rPr>
        <w:tab/>
      </w:r>
    </w:p>
    <w:p w14:paraId="03BC08FD"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 xml:space="preserve">Rebuilding: To match previous face and joint lines, joint widths and bonding. Adequately bonded to retained work/ backing masonry, as appropriate. Rebed salvaged stones in original position leaving joints recessed for pointing. Where new stone replacements are needed, include for a range of stone depths, 100,150 and 200mm to achieve bond. </w:t>
      </w:r>
    </w:p>
    <w:p w14:paraId="5FB189BB"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 xml:space="preserve">Joint surfaces: Dampen, as necessary, to control suction. </w:t>
      </w:r>
    </w:p>
    <w:p w14:paraId="38FDB123"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 xml:space="preserve">Laying masonry units: On a full bed of mortar; perpend joints filled. </w:t>
      </w:r>
    </w:p>
    <w:p w14:paraId="77815C42" w14:textId="2EB4D2A4"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 xml:space="preserve">Exposed faces: </w:t>
      </w:r>
      <w:r>
        <w:rPr>
          <w:rFonts w:ascii="Leelawadee" w:hAnsi="Leelawadee" w:cs="Leelawadee"/>
          <w:sz w:val="20"/>
          <w:szCs w:val="20"/>
          <w:lang w:eastAsia="en-GB"/>
        </w:rPr>
        <w:t>For greensand stone. allow mortar to go off before attempting to clean off</w:t>
      </w:r>
      <w:r w:rsidRPr="008A115F">
        <w:rPr>
          <w:rFonts w:ascii="Leelawadee" w:hAnsi="Leelawadee" w:cs="Leelawadee"/>
          <w:sz w:val="20"/>
          <w:szCs w:val="20"/>
          <w:lang w:eastAsia="en-GB"/>
        </w:rPr>
        <w:t xml:space="preserve"> splashes </w:t>
      </w:r>
      <w:r>
        <w:rPr>
          <w:rFonts w:ascii="Leelawadee" w:hAnsi="Leelawadee" w:cs="Leelawadee"/>
          <w:sz w:val="20"/>
          <w:szCs w:val="20"/>
          <w:lang w:eastAsia="en-GB"/>
        </w:rPr>
        <w:t>as guidance in Appendix 1.</w:t>
      </w:r>
      <w:r w:rsidRPr="008A115F">
        <w:rPr>
          <w:rFonts w:ascii="Leelawadee" w:hAnsi="Leelawadee" w:cs="Leelawadee"/>
          <w:sz w:val="20"/>
          <w:szCs w:val="20"/>
          <w:lang w:eastAsia="en-GB"/>
        </w:rPr>
        <w:t xml:space="preserve"> </w:t>
      </w:r>
    </w:p>
    <w:p w14:paraId="38BD5A4C" w14:textId="77777777" w:rsidR="008A115F" w:rsidRP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 xml:space="preserve">Joints: Pointed in one operation with remaining work. Leave recessed to a minimum of 25mm or twice the width of the joint to receive pointing as clause 820. </w:t>
      </w:r>
    </w:p>
    <w:p w14:paraId="533DD513" w14:textId="77777777" w:rsidR="008A115F" w:rsidRDefault="008A115F" w:rsidP="008A115F">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8A115F">
        <w:rPr>
          <w:rFonts w:ascii="Leelawadee" w:hAnsi="Leelawadee" w:cs="Leelawadee"/>
          <w:sz w:val="20"/>
          <w:szCs w:val="20"/>
          <w:lang w:eastAsia="en-GB"/>
        </w:rPr>
        <w:tab/>
        <w:t xml:space="preserve">Other requirements: Bed joint reinforcement as 285. </w:t>
      </w:r>
    </w:p>
    <w:p w14:paraId="2C288DC5" w14:textId="77777777" w:rsidR="007C37D8" w:rsidRDefault="007C37D8" w:rsidP="007C37D8">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7CEBE3CF" w14:textId="1329FAE2" w:rsidR="007C37D8" w:rsidRPr="007C37D8" w:rsidRDefault="007C37D8" w:rsidP="007C37D8">
      <w:pPr>
        <w:widowControl w:val="0"/>
        <w:tabs>
          <w:tab w:val="left" w:pos="181"/>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321</w:t>
      </w:r>
      <w:r w:rsidRPr="007C37D8">
        <w:rPr>
          <w:rFonts w:ascii="Leelawadee" w:hAnsi="Leelawadee" w:cs="Leelawadee"/>
          <w:sz w:val="20"/>
          <w:szCs w:val="20"/>
          <w:lang w:eastAsia="en-GB"/>
        </w:rPr>
        <w:tab/>
        <w:t xml:space="preserve">REBUILDING AREAS OF MISSING OR UNSTABLE </w:t>
      </w:r>
      <w:r>
        <w:rPr>
          <w:rFonts w:ascii="Leelawadee" w:hAnsi="Leelawadee" w:cs="Leelawadee"/>
          <w:sz w:val="20"/>
          <w:szCs w:val="20"/>
          <w:lang w:eastAsia="en-GB"/>
        </w:rPr>
        <w:t>RUBBLE</w:t>
      </w:r>
      <w:r w:rsidRPr="007C37D8">
        <w:rPr>
          <w:rFonts w:ascii="Leelawadee" w:hAnsi="Leelawadee" w:cs="Leelawadee"/>
          <w:sz w:val="20"/>
          <w:szCs w:val="20"/>
          <w:lang w:eastAsia="en-GB"/>
        </w:rPr>
        <w:t xml:space="preserve"> FACINGS</w:t>
      </w:r>
    </w:p>
    <w:p w14:paraId="008F8792" w14:textId="08D16F30"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ab/>
        <w:t xml:space="preserve">Replacement materials: Clean and re-used dismantled </w:t>
      </w:r>
      <w:r>
        <w:rPr>
          <w:rFonts w:ascii="Leelawadee" w:hAnsi="Leelawadee" w:cs="Leelawadee"/>
          <w:sz w:val="20"/>
          <w:szCs w:val="20"/>
          <w:lang w:eastAsia="en-GB"/>
        </w:rPr>
        <w:t>stone or new to match as 240</w:t>
      </w:r>
      <w:r w:rsidRPr="007C37D8">
        <w:rPr>
          <w:rFonts w:ascii="Leelawadee" w:hAnsi="Leelawadee" w:cs="Leelawadee"/>
          <w:sz w:val="20"/>
          <w:szCs w:val="20"/>
          <w:lang w:eastAsia="en-GB"/>
        </w:rPr>
        <w:t>, to make up any shortfall.</w:t>
      </w:r>
    </w:p>
    <w:p w14:paraId="1D5099D3" w14:textId="77777777"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ab/>
        <w:t xml:space="preserve">Mortar: </w:t>
      </w:r>
    </w:p>
    <w:p w14:paraId="3829E675" w14:textId="40126FC9" w:rsidR="007C37D8" w:rsidRPr="007C37D8" w:rsidRDefault="007C37D8" w:rsidP="00464EE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7C37D8">
        <w:rPr>
          <w:rFonts w:ascii="Leelawadee" w:hAnsi="Leelawadee" w:cs="Leelawadee"/>
          <w:sz w:val="20"/>
          <w:szCs w:val="20"/>
          <w:lang w:eastAsia="en-GB"/>
        </w:rPr>
        <w:t>Mix: As pointing mortar as clause 82</w:t>
      </w:r>
      <w:r>
        <w:rPr>
          <w:rFonts w:ascii="Leelawadee" w:hAnsi="Leelawadee" w:cs="Leelawadee"/>
          <w:sz w:val="20"/>
          <w:szCs w:val="20"/>
          <w:lang w:eastAsia="en-GB"/>
        </w:rPr>
        <w:t>0</w:t>
      </w:r>
      <w:r w:rsidRPr="007C37D8">
        <w:rPr>
          <w:rFonts w:ascii="Leelawadee" w:hAnsi="Leelawadee" w:cs="Leelawadee"/>
          <w:sz w:val="20"/>
          <w:szCs w:val="20"/>
          <w:lang w:eastAsia="en-GB"/>
        </w:rPr>
        <w:t>.</w:t>
      </w:r>
    </w:p>
    <w:p w14:paraId="3A7ADB54" w14:textId="518AFFE4"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 xml:space="preserve">Preparation: </w:t>
      </w:r>
      <w:r>
        <w:rPr>
          <w:rFonts w:ascii="Leelawadee" w:hAnsi="Leelawadee" w:cs="Leelawadee"/>
          <w:sz w:val="20"/>
          <w:szCs w:val="20"/>
          <w:lang w:eastAsia="en-GB"/>
        </w:rPr>
        <w:t>N</w:t>
      </w:r>
      <w:r w:rsidRPr="007C37D8">
        <w:rPr>
          <w:rFonts w:ascii="Leelawadee" w:hAnsi="Leelawadee" w:cs="Leelawadee"/>
          <w:sz w:val="20"/>
          <w:szCs w:val="20"/>
          <w:lang w:eastAsia="en-GB"/>
        </w:rPr>
        <w:t xml:space="preserve">umber each course to be dismantled with French chalk and take photographs. Dismantle as clause 310 setting aside </w:t>
      </w:r>
      <w:r>
        <w:rPr>
          <w:rFonts w:ascii="Leelawadee" w:hAnsi="Leelawadee" w:cs="Leelawadee"/>
          <w:sz w:val="20"/>
          <w:szCs w:val="20"/>
          <w:lang w:eastAsia="en-GB"/>
        </w:rPr>
        <w:t>numbered stones</w:t>
      </w:r>
      <w:r w:rsidRPr="007C37D8">
        <w:rPr>
          <w:rFonts w:ascii="Leelawadee" w:hAnsi="Leelawadee" w:cs="Leelawadee"/>
          <w:sz w:val="20"/>
          <w:szCs w:val="20"/>
          <w:lang w:eastAsia="en-GB"/>
        </w:rPr>
        <w:t xml:space="preserve"> </w:t>
      </w:r>
      <w:r>
        <w:rPr>
          <w:rFonts w:ascii="Leelawadee" w:hAnsi="Leelawadee" w:cs="Leelawadee"/>
          <w:sz w:val="20"/>
          <w:szCs w:val="20"/>
          <w:lang w:eastAsia="en-GB"/>
        </w:rPr>
        <w:t>for</w:t>
      </w:r>
      <w:r w:rsidRPr="007C37D8">
        <w:rPr>
          <w:rFonts w:ascii="Leelawadee" w:hAnsi="Leelawadee" w:cs="Leelawadee"/>
          <w:sz w:val="20"/>
          <w:szCs w:val="20"/>
          <w:lang w:eastAsia="en-GB"/>
        </w:rPr>
        <w:t xml:space="preserve"> each course. </w:t>
      </w:r>
    </w:p>
    <w:p w14:paraId="163CE5F5" w14:textId="77777777"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 xml:space="preserve">Removal: Remove masonry units from the top one at time. Provide temporary support as necessary as the work progresses. Clean old mortar from masonry units and loosely lay out each panel/area to be rebuilt on a level board in correct sequence for reconstruction as noted above. </w:t>
      </w:r>
    </w:p>
    <w:p w14:paraId="394EA393" w14:textId="379B23E0"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 xml:space="preserve">Work to Background: Inspect background for soundness and report defects to the Architect and SE. Flush out cavity to receive rebuilt </w:t>
      </w:r>
      <w:r>
        <w:rPr>
          <w:rFonts w:ascii="Leelawadee" w:hAnsi="Leelawadee" w:cs="Leelawadee"/>
          <w:sz w:val="20"/>
          <w:szCs w:val="20"/>
          <w:lang w:eastAsia="en-GB"/>
        </w:rPr>
        <w:t>facings.</w:t>
      </w:r>
    </w:p>
    <w:p w14:paraId="18E60164" w14:textId="3B4EDDB9"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 xml:space="preserve">Rebuilding: To match previous face and joint lines, joint widths and bonding. Rebed salvaged </w:t>
      </w:r>
      <w:r>
        <w:rPr>
          <w:rFonts w:ascii="Leelawadee" w:hAnsi="Leelawadee" w:cs="Leelawadee"/>
          <w:sz w:val="20"/>
          <w:szCs w:val="20"/>
          <w:lang w:eastAsia="en-GB"/>
        </w:rPr>
        <w:t>stones</w:t>
      </w:r>
      <w:r w:rsidRPr="007C37D8">
        <w:rPr>
          <w:rFonts w:ascii="Leelawadee" w:hAnsi="Leelawadee" w:cs="Leelawadee"/>
          <w:sz w:val="20"/>
          <w:szCs w:val="20"/>
          <w:lang w:eastAsia="en-GB"/>
        </w:rPr>
        <w:t xml:space="preserve"> in original courses where possible leaving joints recessed for pointing. </w:t>
      </w:r>
    </w:p>
    <w:p w14:paraId="4AD01BA4" w14:textId="77777777"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 xml:space="preserve">Joint surfaces: Dampen sufficiently to control suction. </w:t>
      </w:r>
    </w:p>
    <w:p w14:paraId="2CC132E7" w14:textId="77777777"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ab/>
        <w:t xml:space="preserve">Laying masonry units: On a full bed of mortar; perpend joints filled. </w:t>
      </w:r>
    </w:p>
    <w:p w14:paraId="0ACA96F9" w14:textId="77777777"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lastRenderedPageBreak/>
        <w:tab/>
        <w:t xml:space="preserve">Exposed faces: Remove mortar and grout splashes immediately. </w:t>
      </w:r>
    </w:p>
    <w:p w14:paraId="190E73C6" w14:textId="285F1C99"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ab/>
        <w:t>Joints: Pointed in one operation with remaining work as clause 82</w:t>
      </w:r>
      <w:r>
        <w:rPr>
          <w:rFonts w:ascii="Leelawadee" w:hAnsi="Leelawadee" w:cs="Leelawadee"/>
          <w:sz w:val="20"/>
          <w:szCs w:val="20"/>
          <w:lang w:eastAsia="en-GB"/>
        </w:rPr>
        <w:t>0.</w:t>
      </w:r>
      <w:r w:rsidRPr="007C37D8">
        <w:rPr>
          <w:rFonts w:ascii="Leelawadee" w:hAnsi="Leelawadee" w:cs="Leelawadee"/>
          <w:sz w:val="20"/>
          <w:szCs w:val="20"/>
          <w:lang w:eastAsia="en-GB"/>
        </w:rPr>
        <w:t xml:space="preserve"> </w:t>
      </w:r>
    </w:p>
    <w:p w14:paraId="5A7C37F0" w14:textId="77777777" w:rsidR="007C37D8" w:rsidRPr="007C37D8" w:rsidRDefault="007C37D8" w:rsidP="007C37D8">
      <w:pPr>
        <w:widowControl w:val="0"/>
        <w:numPr>
          <w:ilvl w:val="0"/>
          <w:numId w:val="58"/>
        </w:numPr>
        <w:tabs>
          <w:tab w:val="left" w:pos="180"/>
          <w:tab w:val="left" w:pos="567"/>
        </w:tabs>
        <w:autoSpaceDE w:val="0"/>
        <w:autoSpaceDN w:val="0"/>
        <w:adjustRightInd w:val="0"/>
        <w:jc w:val="both"/>
        <w:rPr>
          <w:rFonts w:ascii="Leelawadee" w:hAnsi="Leelawadee" w:cs="Leelawadee"/>
          <w:sz w:val="20"/>
          <w:szCs w:val="20"/>
          <w:lang w:eastAsia="en-GB"/>
        </w:rPr>
      </w:pPr>
      <w:r w:rsidRPr="007C37D8">
        <w:rPr>
          <w:rFonts w:ascii="Leelawadee" w:hAnsi="Leelawadee" w:cs="Leelawadee"/>
          <w:sz w:val="20"/>
          <w:szCs w:val="20"/>
          <w:lang w:eastAsia="en-GB"/>
        </w:rPr>
        <w:tab/>
        <w:t xml:space="preserve">Other requirements: </w:t>
      </w:r>
    </w:p>
    <w:p w14:paraId="6A7AD730" w14:textId="77777777" w:rsidR="007C37D8" w:rsidRPr="007C37D8" w:rsidRDefault="007C37D8" w:rsidP="00464EE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7C37D8">
        <w:rPr>
          <w:rFonts w:ascii="Leelawadee" w:hAnsi="Leelawadee" w:cs="Leelawadee"/>
          <w:sz w:val="20"/>
          <w:szCs w:val="20"/>
          <w:lang w:eastAsia="en-GB"/>
        </w:rPr>
        <w:t>Bed joint reinforcement to connect new to retained work as clauses 285 and 675</w:t>
      </w:r>
    </w:p>
    <w:p w14:paraId="1131AEFA" w14:textId="77777777" w:rsidR="007C37D8" w:rsidRPr="008A115F" w:rsidRDefault="007C37D8" w:rsidP="007C37D8">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3F276273" w14:textId="72A44D78"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330</w:t>
      </w:r>
      <w:r w:rsidRPr="001823DE">
        <w:rPr>
          <w:rFonts w:ascii="Leelawadee" w:hAnsi="Leelawadee" w:cs="Leelawadee"/>
          <w:sz w:val="20"/>
          <w:szCs w:val="20"/>
          <w:lang w:eastAsia="en-GB"/>
        </w:rPr>
        <w:tab/>
        <w:t>PREPARATION FOR REPLACEMENT MASONRY</w:t>
      </w:r>
    </w:p>
    <w:p w14:paraId="64F89FA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Defective material: Carefully remove to the extent agreed. Do not disturb, damage or mark </w:t>
      </w:r>
      <w:r w:rsidRPr="001823DE">
        <w:rPr>
          <w:rFonts w:ascii="Leelawadee" w:hAnsi="Leelawadee" w:cs="Leelawadee"/>
          <w:sz w:val="20"/>
          <w:szCs w:val="20"/>
          <w:lang w:eastAsia="en-GB"/>
        </w:rPr>
        <w:tab/>
        <w:t xml:space="preserve">adjacent retained masonry. </w:t>
      </w:r>
    </w:p>
    <w:p w14:paraId="3111CD9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Existing metal fixings, frame members, etc: Report when exposed</w:t>
      </w:r>
    </w:p>
    <w:p w14:paraId="1309FB3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Redundant metal fixings: Remove. </w:t>
      </w:r>
    </w:p>
    <w:p w14:paraId="00F75E8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Recesses: Remove projections and loose material; leave joint surfaces in a suitable condition to receive replacement units. Ensure background is damp before placing units. Protect recesses from adverse weather if units are not to be placed immediately. </w:t>
      </w:r>
    </w:p>
    <w:p w14:paraId="08E89671" w14:textId="77777777" w:rsidR="008228E4" w:rsidRDefault="008228E4" w:rsidP="001823DE">
      <w:pPr>
        <w:widowControl w:val="0"/>
        <w:tabs>
          <w:tab w:val="left" w:pos="181"/>
          <w:tab w:val="left" w:pos="567"/>
        </w:tabs>
        <w:autoSpaceDE w:val="0"/>
        <w:autoSpaceDN w:val="0"/>
        <w:adjustRightInd w:val="0"/>
        <w:jc w:val="both"/>
        <w:rPr>
          <w:rFonts w:ascii="Leelawadee" w:hAnsi="Leelawadee" w:cs="Leelawadee"/>
          <w:sz w:val="20"/>
          <w:szCs w:val="20"/>
          <w:lang w:eastAsia="en-GB"/>
        </w:rPr>
      </w:pPr>
    </w:p>
    <w:p w14:paraId="36DCE735" w14:textId="44799F7F" w:rsidR="001823DE" w:rsidRPr="001823DE" w:rsidRDefault="001823DE" w:rsidP="001823DE">
      <w:pPr>
        <w:widowControl w:val="0"/>
        <w:tabs>
          <w:tab w:val="left" w:pos="181"/>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 xml:space="preserve">332 </w:t>
      </w:r>
      <w:r w:rsidRPr="001823DE">
        <w:rPr>
          <w:rFonts w:ascii="Leelawadee" w:hAnsi="Leelawadee" w:cs="Leelawadee"/>
          <w:sz w:val="20"/>
          <w:szCs w:val="20"/>
          <w:lang w:eastAsia="en-GB"/>
        </w:rPr>
        <w:tab/>
        <w:t>CUTTING OUT STONE FOR NEW FACINGS TO INDIVIDUAL BLOCKS</w:t>
      </w:r>
    </w:p>
    <w:p w14:paraId="539EB947" w14:textId="77777777"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Cut out defective sections of stone for facing repairs as marked on site by the architect.</w:t>
      </w:r>
    </w:p>
    <w:p w14:paraId="0B36B2DC" w14:textId="77777777"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Work to existing joints unless otherwise directed by the architect. Cut out perimeter joint with a masonry saw. Prevent damage to adjoining stone arrises. No power tools will be allowed for cutting external perimeter.</w:t>
      </w:r>
    </w:p>
    <w:p w14:paraId="4C786223" w14:textId="77777777"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Break down the stone with vertical saw cuts using a small blades and break up with hammer and small sharp chisel. Form a pocket with a neat square profile to the depth stipulated in the schedule of work but no less than 100mm on the bed joint, unless otherwise specified.</w:t>
      </w:r>
    </w:p>
    <w:p w14:paraId="4159A5BE" w14:textId="77777777" w:rsid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Allow for temporary support of stones above as necessary.</w:t>
      </w:r>
    </w:p>
    <w:p w14:paraId="27383960" w14:textId="77777777" w:rsidR="000E170D" w:rsidRDefault="000E170D" w:rsidP="000E170D">
      <w:pPr>
        <w:widowControl w:val="0"/>
        <w:tabs>
          <w:tab w:val="left" w:pos="181"/>
          <w:tab w:val="left" w:pos="567"/>
        </w:tabs>
        <w:autoSpaceDE w:val="0"/>
        <w:autoSpaceDN w:val="0"/>
        <w:adjustRightInd w:val="0"/>
        <w:spacing w:after="200"/>
        <w:ind w:left="540" w:right="62"/>
        <w:contextualSpacing/>
        <w:jc w:val="both"/>
        <w:rPr>
          <w:rFonts w:ascii="Leelawadee" w:hAnsi="Leelawadee" w:cs="Leelawadee"/>
          <w:sz w:val="20"/>
          <w:szCs w:val="20"/>
          <w:lang w:eastAsia="en-GB"/>
        </w:rPr>
      </w:pPr>
    </w:p>
    <w:p w14:paraId="32FDD910" w14:textId="171BBF8A" w:rsidR="001823DE" w:rsidRPr="001823DE" w:rsidRDefault="001823DE" w:rsidP="001823DE">
      <w:pPr>
        <w:widowControl w:val="0"/>
        <w:tabs>
          <w:tab w:val="left" w:pos="181"/>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 xml:space="preserve">340 </w:t>
      </w:r>
      <w:r w:rsidRPr="001823DE">
        <w:rPr>
          <w:rFonts w:ascii="Leelawadee" w:hAnsi="Leelawadee" w:cs="Leelawadee"/>
          <w:sz w:val="20"/>
          <w:szCs w:val="20"/>
          <w:lang w:eastAsia="en-GB"/>
        </w:rPr>
        <w:tab/>
        <w:t>REPLACEMENT OF STONE FOR RUBBLE WALLING (NEW FACINGS)</w:t>
      </w:r>
    </w:p>
    <w:p w14:paraId="4F7D15B3" w14:textId="18BF89CC"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Stone: To match existing according to stone type and as given in clauses 240-24</w:t>
      </w:r>
      <w:r w:rsidR="0008505F">
        <w:rPr>
          <w:rFonts w:ascii="Leelawadee" w:hAnsi="Leelawadee" w:cs="Leelawadee"/>
          <w:sz w:val="20"/>
          <w:szCs w:val="20"/>
          <w:lang w:eastAsia="en-GB"/>
        </w:rPr>
        <w:t>1</w:t>
      </w:r>
      <w:r w:rsidRPr="001823DE">
        <w:rPr>
          <w:rFonts w:ascii="Leelawadee" w:hAnsi="Leelawadee" w:cs="Leelawadee"/>
          <w:sz w:val="20"/>
          <w:szCs w:val="20"/>
          <w:lang w:eastAsia="en-GB"/>
        </w:rPr>
        <w:t>.</w:t>
      </w:r>
    </w:p>
    <w:p w14:paraId="0CB65A88" w14:textId="69834BC1"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Bedding depths: </w:t>
      </w:r>
      <w:bookmarkStart w:id="3" w:name="_Hlk96939552"/>
      <w:r w:rsidRPr="001823DE">
        <w:rPr>
          <w:rFonts w:ascii="Leelawadee" w:hAnsi="Leelawadee" w:cs="Leelawadee"/>
          <w:sz w:val="20"/>
          <w:szCs w:val="20"/>
          <w:lang w:eastAsia="en-GB"/>
        </w:rPr>
        <w:t xml:space="preserve">Not less </w:t>
      </w:r>
      <w:r w:rsidR="00BA7043">
        <w:rPr>
          <w:rFonts w:ascii="Leelawadee" w:hAnsi="Leelawadee" w:cs="Leelawadee"/>
          <w:sz w:val="20"/>
          <w:szCs w:val="20"/>
          <w:lang w:eastAsia="en-GB"/>
        </w:rPr>
        <w:t>75</w:t>
      </w:r>
      <w:r w:rsidRPr="001823DE">
        <w:rPr>
          <w:rFonts w:ascii="Leelawadee" w:hAnsi="Leelawadee" w:cs="Leelawadee"/>
          <w:sz w:val="20"/>
          <w:szCs w:val="20"/>
          <w:lang w:eastAsia="en-GB"/>
        </w:rPr>
        <w:t xml:space="preserve"> mm in individual stones, extending to 1</w:t>
      </w:r>
      <w:r w:rsidR="00BA7043">
        <w:rPr>
          <w:rFonts w:ascii="Leelawadee" w:hAnsi="Leelawadee" w:cs="Leelawadee"/>
          <w:sz w:val="20"/>
          <w:szCs w:val="20"/>
          <w:lang w:eastAsia="en-GB"/>
        </w:rPr>
        <w:t>0</w:t>
      </w:r>
      <w:r w:rsidRPr="001823DE">
        <w:rPr>
          <w:rFonts w:ascii="Leelawadee" w:hAnsi="Leelawadee" w:cs="Leelawadee"/>
          <w:sz w:val="20"/>
          <w:szCs w:val="20"/>
          <w:lang w:eastAsia="en-GB"/>
        </w:rPr>
        <w:t xml:space="preserve">0mm </w:t>
      </w:r>
      <w:r w:rsidR="00062C6A">
        <w:rPr>
          <w:rFonts w:ascii="Leelawadee" w:hAnsi="Leelawadee" w:cs="Leelawadee"/>
          <w:sz w:val="20"/>
          <w:szCs w:val="20"/>
          <w:lang w:eastAsia="en-GB"/>
        </w:rPr>
        <w:t>for half</w:t>
      </w:r>
      <w:r w:rsidRPr="001823DE">
        <w:rPr>
          <w:rFonts w:ascii="Leelawadee" w:hAnsi="Leelawadee" w:cs="Leelawadee"/>
          <w:sz w:val="20"/>
          <w:szCs w:val="20"/>
          <w:lang w:eastAsia="en-GB"/>
        </w:rPr>
        <w:t xml:space="preserve"> of the stones to be refaced where there are more than 3-4 adjacent stones to be refaced.</w:t>
      </w:r>
      <w:bookmarkEnd w:id="3"/>
    </w:p>
    <w:p w14:paraId="4ABBD977" w14:textId="77777777"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Mortar: As section Z21.</w:t>
      </w:r>
    </w:p>
    <w:p w14:paraId="23927DB4" w14:textId="2D5E6376"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Mix: </w:t>
      </w:r>
      <w:r w:rsidR="00DB3658">
        <w:rPr>
          <w:rFonts w:ascii="Leelawadee" w:hAnsi="Leelawadee" w:cs="Leelawadee"/>
          <w:sz w:val="20"/>
          <w:szCs w:val="20"/>
          <w:lang w:eastAsia="en-GB"/>
        </w:rPr>
        <w:t>As given in clause 820</w:t>
      </w:r>
    </w:p>
    <w:p w14:paraId="356C604D" w14:textId="77777777" w:rsidR="001823DE" w:rsidRPr="001823DE" w:rsidRDefault="001823DE" w:rsidP="001823DE">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Fixings: Dowels and cramps as clause 280.</w:t>
      </w:r>
    </w:p>
    <w:p w14:paraId="55D27400" w14:textId="597D9B1F" w:rsidR="00DC3122" w:rsidRPr="00DC3122" w:rsidRDefault="001823DE" w:rsidP="00DC3122">
      <w:pPr>
        <w:widowControl w:val="0"/>
        <w:numPr>
          <w:ilvl w:val="0"/>
          <w:numId w:val="2"/>
        </w:numPr>
        <w:tabs>
          <w:tab w:val="left" w:pos="181"/>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Joints: Pointed with remaining work, as </w:t>
      </w:r>
      <w:r w:rsidR="00062C6A">
        <w:rPr>
          <w:rFonts w:ascii="Leelawadee" w:hAnsi="Leelawadee" w:cs="Leelawadee"/>
          <w:sz w:val="20"/>
          <w:szCs w:val="20"/>
          <w:lang w:eastAsia="en-GB"/>
        </w:rPr>
        <w:t xml:space="preserve">clause </w:t>
      </w:r>
      <w:r w:rsidRPr="001823DE">
        <w:rPr>
          <w:rFonts w:ascii="Leelawadee" w:hAnsi="Leelawadee" w:cs="Leelawadee"/>
          <w:sz w:val="20"/>
          <w:szCs w:val="20"/>
          <w:lang w:eastAsia="en-GB"/>
        </w:rPr>
        <w:t>820</w:t>
      </w:r>
      <w:r w:rsidR="00DB3658">
        <w:rPr>
          <w:rFonts w:ascii="Leelawadee" w:hAnsi="Leelawadee" w:cs="Leelawadee"/>
          <w:sz w:val="20"/>
          <w:szCs w:val="20"/>
          <w:lang w:eastAsia="en-GB"/>
        </w:rPr>
        <w:t>,</w:t>
      </w:r>
      <w:r w:rsidRPr="001823DE">
        <w:rPr>
          <w:rFonts w:ascii="Leelawadee" w:hAnsi="Leelawadee" w:cs="Leelawadee"/>
          <w:sz w:val="20"/>
          <w:szCs w:val="20"/>
          <w:lang w:eastAsia="en-GB"/>
        </w:rPr>
        <w:t xml:space="preserve"> </w:t>
      </w:r>
      <w:r w:rsidR="00DB3658" w:rsidRPr="001823DE">
        <w:rPr>
          <w:rFonts w:ascii="Leelawadee" w:hAnsi="Leelawadee" w:cs="Leelawadee"/>
          <w:sz w:val="20"/>
          <w:szCs w:val="20"/>
          <w:lang w:eastAsia="en-GB"/>
        </w:rPr>
        <w:t>recessed</w:t>
      </w:r>
      <w:r w:rsidR="00DB3658">
        <w:rPr>
          <w:rFonts w:ascii="Leelawadee" w:hAnsi="Leelawadee" w:cs="Leelawadee"/>
          <w:sz w:val="20"/>
          <w:szCs w:val="20"/>
          <w:lang w:eastAsia="en-GB"/>
        </w:rPr>
        <w:t xml:space="preserve"> as shown on p.C10 of Appendix 1</w:t>
      </w:r>
      <w:r w:rsidR="00DB3658" w:rsidRPr="001823DE">
        <w:rPr>
          <w:rFonts w:ascii="Leelawadee" w:hAnsi="Leelawadee" w:cs="Leelawadee"/>
          <w:sz w:val="20"/>
          <w:szCs w:val="20"/>
          <w:lang w:eastAsia="en-GB"/>
        </w:rPr>
        <w:t xml:space="preserve"> </w:t>
      </w:r>
      <w:r w:rsidRPr="001823DE">
        <w:rPr>
          <w:rFonts w:ascii="Leelawadee" w:hAnsi="Leelawadee" w:cs="Leelawadee"/>
          <w:sz w:val="20"/>
          <w:szCs w:val="20"/>
          <w:lang w:eastAsia="en-GB"/>
        </w:rPr>
        <w:t xml:space="preserve">and </w:t>
      </w:r>
      <w:r w:rsidR="00062C6A">
        <w:rPr>
          <w:rFonts w:ascii="Leelawadee" w:hAnsi="Leelawadee" w:cs="Leelawadee"/>
          <w:sz w:val="20"/>
          <w:szCs w:val="20"/>
          <w:lang w:eastAsia="en-GB"/>
        </w:rPr>
        <w:t xml:space="preserve">to </w:t>
      </w:r>
      <w:r w:rsidRPr="001823DE">
        <w:rPr>
          <w:rFonts w:ascii="Leelawadee" w:hAnsi="Leelawadee" w:cs="Leelawadee"/>
          <w:sz w:val="20"/>
          <w:szCs w:val="20"/>
          <w:lang w:eastAsia="en-GB"/>
        </w:rPr>
        <w:t>a</w:t>
      </w:r>
      <w:r w:rsidR="00062C6A">
        <w:rPr>
          <w:rFonts w:ascii="Leelawadee" w:hAnsi="Leelawadee" w:cs="Leelawadee"/>
          <w:sz w:val="20"/>
          <w:szCs w:val="20"/>
          <w:lang w:eastAsia="en-GB"/>
        </w:rPr>
        <w:t>gre</w:t>
      </w:r>
      <w:r w:rsidRPr="001823DE">
        <w:rPr>
          <w:rFonts w:ascii="Leelawadee" w:hAnsi="Leelawadee" w:cs="Leelawadee"/>
          <w:sz w:val="20"/>
          <w:szCs w:val="20"/>
          <w:lang w:eastAsia="en-GB"/>
        </w:rPr>
        <w:t>ed control sample.</w:t>
      </w:r>
    </w:p>
    <w:p w14:paraId="2E620E1A" w14:textId="77777777" w:rsidR="00DB3658" w:rsidRDefault="00DB3658"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25EDDD08" w14:textId="03BE1616"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350</w:t>
      </w:r>
      <w:r w:rsidRPr="001823DE">
        <w:rPr>
          <w:rFonts w:ascii="Leelawadee" w:hAnsi="Leelawadee" w:cs="Leelawadee"/>
          <w:sz w:val="20"/>
          <w:szCs w:val="20"/>
          <w:lang w:eastAsia="en-GB"/>
        </w:rPr>
        <w:tab/>
        <w:t>STONE FACINGS TO MOULDED DRESSED STONES (Bath stone)</w:t>
      </w:r>
    </w:p>
    <w:p w14:paraId="31453A9F" w14:textId="28FCF84D"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Stone: To match existing according to stone type and as given in clauses </w:t>
      </w:r>
      <w:r w:rsidR="00062C6A">
        <w:rPr>
          <w:rFonts w:ascii="Leelawadee" w:hAnsi="Leelawadee" w:cs="Leelawadee"/>
          <w:sz w:val="20"/>
          <w:szCs w:val="20"/>
          <w:lang w:eastAsia="en-GB"/>
        </w:rPr>
        <w:t>241</w:t>
      </w:r>
      <w:r w:rsidRPr="001823DE">
        <w:rPr>
          <w:rFonts w:ascii="Leelawadee" w:hAnsi="Leelawadee" w:cs="Leelawadee"/>
          <w:sz w:val="20"/>
          <w:szCs w:val="20"/>
          <w:lang w:eastAsia="en-GB"/>
        </w:rPr>
        <w:t xml:space="preserve">. </w:t>
      </w:r>
    </w:p>
    <w:p w14:paraId="47E6C0E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Finish: Rubbed or as directed by the architect. </w:t>
      </w:r>
    </w:p>
    <w:p w14:paraId="7A82266A" w14:textId="7F192472"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Preparation and insertion: Cut back to sound stone </w:t>
      </w:r>
      <w:r w:rsidR="00062C6A">
        <w:rPr>
          <w:rFonts w:ascii="Leelawadee" w:hAnsi="Leelawadee" w:cs="Leelawadee"/>
          <w:sz w:val="20"/>
          <w:szCs w:val="20"/>
          <w:lang w:eastAsia="en-GB"/>
        </w:rPr>
        <w:t xml:space="preserve">min </w:t>
      </w:r>
      <w:r w:rsidRPr="001823DE">
        <w:rPr>
          <w:rFonts w:ascii="Leelawadee" w:hAnsi="Leelawadee" w:cs="Leelawadee"/>
          <w:sz w:val="20"/>
          <w:szCs w:val="20"/>
          <w:lang w:eastAsia="en-GB"/>
        </w:rPr>
        <w:t xml:space="preserve">depth </w:t>
      </w:r>
      <w:r w:rsidR="00062C6A">
        <w:rPr>
          <w:rFonts w:ascii="Leelawadee" w:hAnsi="Leelawadee" w:cs="Leelawadee"/>
          <w:sz w:val="20"/>
          <w:szCs w:val="20"/>
          <w:lang w:eastAsia="en-GB"/>
        </w:rPr>
        <w:t>75mm</w:t>
      </w:r>
      <w:r w:rsidRPr="001823DE">
        <w:rPr>
          <w:rFonts w:ascii="Leelawadee" w:hAnsi="Leelawadee" w:cs="Leelawadee"/>
          <w:sz w:val="20"/>
          <w:szCs w:val="20"/>
          <w:lang w:eastAsia="en-GB"/>
        </w:rPr>
        <w:t>. Leave cut face of existing stone level and smooth to receive new facing.</w:t>
      </w:r>
    </w:p>
    <w:p w14:paraId="5742F433" w14:textId="133E63E3" w:rsidR="00BA7043" w:rsidRPr="00BA7043" w:rsidRDefault="00BA7043" w:rsidP="00BA7043">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A7043">
        <w:rPr>
          <w:rFonts w:ascii="Leelawadee" w:hAnsi="Leelawadee" w:cs="Leelawadee"/>
          <w:sz w:val="20"/>
          <w:szCs w:val="20"/>
          <w:lang w:eastAsia="en-GB"/>
        </w:rPr>
        <w:t xml:space="preserve">Bedding Depth: </w:t>
      </w:r>
      <w:r>
        <w:rPr>
          <w:rFonts w:ascii="Leelawadee" w:hAnsi="Leelawadee" w:cs="Leelawadee"/>
          <w:sz w:val="20"/>
          <w:szCs w:val="20"/>
          <w:lang w:eastAsia="en-GB"/>
        </w:rPr>
        <w:t>To extend n</w:t>
      </w:r>
      <w:r w:rsidRPr="00BA7043">
        <w:rPr>
          <w:rFonts w:ascii="Leelawadee" w:hAnsi="Leelawadee" w:cs="Leelawadee"/>
          <w:sz w:val="20"/>
          <w:szCs w:val="20"/>
          <w:lang w:eastAsia="en-GB"/>
        </w:rPr>
        <w:t xml:space="preserve">ot less 75 mm </w:t>
      </w:r>
      <w:r w:rsidR="00062C6A">
        <w:rPr>
          <w:rFonts w:ascii="Leelawadee" w:hAnsi="Leelawadee" w:cs="Leelawadee"/>
          <w:sz w:val="20"/>
          <w:szCs w:val="20"/>
          <w:lang w:eastAsia="en-GB"/>
        </w:rPr>
        <w:t xml:space="preserve">back </w:t>
      </w:r>
      <w:r>
        <w:rPr>
          <w:rFonts w:ascii="Leelawadee" w:hAnsi="Leelawadee" w:cs="Leelawadee"/>
          <w:sz w:val="20"/>
          <w:szCs w:val="20"/>
          <w:lang w:eastAsia="en-GB"/>
        </w:rPr>
        <w:t xml:space="preserve">from the face of the wall. The </w:t>
      </w:r>
      <w:r w:rsidR="00062C6A">
        <w:rPr>
          <w:rFonts w:ascii="Leelawadee" w:hAnsi="Leelawadee" w:cs="Leelawadee"/>
          <w:sz w:val="20"/>
          <w:szCs w:val="20"/>
          <w:lang w:eastAsia="en-GB"/>
        </w:rPr>
        <w:t xml:space="preserve">projecting </w:t>
      </w:r>
      <w:r>
        <w:rPr>
          <w:rFonts w:ascii="Leelawadee" w:hAnsi="Leelawadee" w:cs="Leelawadee"/>
          <w:sz w:val="20"/>
          <w:szCs w:val="20"/>
          <w:lang w:eastAsia="en-GB"/>
        </w:rPr>
        <w:t xml:space="preserve">depth of stones such as cornices and hoodmoulds to be in addition. </w:t>
      </w:r>
    </w:p>
    <w:p w14:paraId="6E08B6E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Mortar: As section Z21. </w:t>
      </w:r>
    </w:p>
    <w:p w14:paraId="5F5E9D34"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Bedding mortar mix: 1 part lime putty: 2.75 parts sand, 10% by volume of coarse stuff of Trass as Z21/28.</w:t>
      </w:r>
    </w:p>
    <w:p w14:paraId="4BC1BE83" w14:textId="16D4B959"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Sand source/ type:</w:t>
      </w:r>
      <w:r w:rsidR="009A7423">
        <w:rPr>
          <w:rFonts w:ascii="Leelawadee" w:hAnsi="Leelawadee" w:cs="Leelawadee"/>
          <w:sz w:val="20"/>
          <w:szCs w:val="20"/>
          <w:lang w:eastAsia="en-GB"/>
        </w:rPr>
        <w:t xml:space="preserve"> </w:t>
      </w:r>
      <w:r w:rsidR="00481D4B">
        <w:rPr>
          <w:rFonts w:ascii="Leelawadee" w:hAnsi="Leelawadee" w:cs="Leelawadee"/>
          <w:sz w:val="20"/>
          <w:szCs w:val="20"/>
          <w:lang w:eastAsia="en-GB"/>
        </w:rPr>
        <w:t>A</w:t>
      </w:r>
      <w:r w:rsidRPr="001823DE">
        <w:rPr>
          <w:rFonts w:ascii="Leelawadee" w:hAnsi="Leelawadee" w:cs="Leelawadee"/>
          <w:sz w:val="20"/>
          <w:szCs w:val="20"/>
          <w:lang w:eastAsia="en-GB"/>
        </w:rPr>
        <w:t>s clause Z21/12 and C41/215</w:t>
      </w:r>
      <w:r w:rsidR="00481D4B">
        <w:rPr>
          <w:rFonts w:ascii="Leelawadee" w:hAnsi="Leelawadee" w:cs="Leelawadee"/>
          <w:sz w:val="20"/>
          <w:szCs w:val="20"/>
          <w:lang w:eastAsia="en-GB"/>
        </w:rPr>
        <w:t xml:space="preserve"> </w:t>
      </w:r>
      <w:r w:rsidR="00481D4B" w:rsidRPr="001823DE">
        <w:rPr>
          <w:rFonts w:ascii="Leelawadee" w:hAnsi="Leelawadee" w:cs="Leelawadee"/>
          <w:sz w:val="20"/>
          <w:szCs w:val="20"/>
          <w:lang w:eastAsia="en-GB"/>
        </w:rPr>
        <w:t>(150µm-</w:t>
      </w:r>
      <w:r w:rsidR="00481D4B">
        <w:rPr>
          <w:rFonts w:ascii="Leelawadee" w:hAnsi="Leelawadee" w:cs="Leelawadee"/>
          <w:sz w:val="20"/>
          <w:szCs w:val="20"/>
          <w:lang w:eastAsia="en-GB"/>
        </w:rPr>
        <w:t>2</w:t>
      </w:r>
      <w:r w:rsidR="00481D4B" w:rsidRPr="001823DE">
        <w:rPr>
          <w:rFonts w:ascii="Leelawadee" w:hAnsi="Leelawadee" w:cs="Leelawadee"/>
          <w:sz w:val="20"/>
          <w:szCs w:val="20"/>
          <w:lang w:eastAsia="en-GB"/>
        </w:rPr>
        <w:t>mm)</w:t>
      </w:r>
      <w:r w:rsidRPr="001823DE">
        <w:rPr>
          <w:rFonts w:ascii="Leelawadee" w:hAnsi="Leelawadee" w:cs="Leelawadee"/>
          <w:sz w:val="20"/>
          <w:szCs w:val="20"/>
          <w:lang w:eastAsia="en-GB"/>
        </w:rPr>
        <w:t xml:space="preserve">. </w:t>
      </w:r>
    </w:p>
    <w:p w14:paraId="62B693A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Fixings: bonded dowels as clause 405. </w:t>
      </w:r>
    </w:p>
    <w:p w14:paraId="114AAB3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Joints: 2mm or less.</w:t>
      </w:r>
    </w:p>
    <w:p w14:paraId="7896E5A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Other requirements: Submit profiles as clause 220 and 230 for architect’s approval.</w:t>
      </w:r>
    </w:p>
    <w:p w14:paraId="4FF5D405" w14:textId="77777777" w:rsid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7C7EC1BD"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6CC43573"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3A614612"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204C44C4"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1F75A445"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4C5073E9"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31241464"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37B5D032" w14:textId="77777777" w:rsidR="00CD793D"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1AFA2C44" w14:textId="77777777" w:rsidR="00CD793D" w:rsidRPr="001823DE" w:rsidRDefault="00CD793D"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24D3AA3F"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351</w:t>
      </w:r>
      <w:r w:rsidRPr="001823DE">
        <w:rPr>
          <w:rFonts w:ascii="Leelawadee" w:hAnsi="Leelawadee" w:cs="Leelawadee"/>
          <w:sz w:val="20"/>
          <w:szCs w:val="20"/>
          <w:lang w:eastAsia="en-GB"/>
        </w:rPr>
        <w:tab/>
        <w:t>ASHLAR STONE INSERTS (ENTIRELY NEW STONE BLOCKS OR INDENTS) - (not profiled)</w:t>
      </w:r>
    </w:p>
    <w:p w14:paraId="6736F1F9" w14:textId="7702E435"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Stone to match existing according to stone type and as given in clauses 24</w:t>
      </w:r>
      <w:r w:rsidR="00062C6A">
        <w:rPr>
          <w:rFonts w:ascii="Leelawadee" w:hAnsi="Leelawadee" w:cs="Leelawadee"/>
          <w:sz w:val="20"/>
          <w:szCs w:val="20"/>
          <w:lang w:eastAsia="en-GB"/>
        </w:rPr>
        <w:t>1</w:t>
      </w:r>
      <w:r w:rsidRPr="001823DE">
        <w:rPr>
          <w:rFonts w:ascii="Leelawadee" w:hAnsi="Leelawadee" w:cs="Leelawadee"/>
          <w:sz w:val="20"/>
          <w:szCs w:val="20"/>
          <w:lang w:eastAsia="en-GB"/>
        </w:rPr>
        <w:t>.</w:t>
      </w:r>
    </w:p>
    <w:p w14:paraId="41EDDB6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Finish: </w:t>
      </w:r>
      <w:r w:rsidR="000E170D">
        <w:rPr>
          <w:rFonts w:ascii="Leelawadee" w:hAnsi="Leelawadee" w:cs="Leelawadee"/>
          <w:sz w:val="20"/>
          <w:szCs w:val="20"/>
          <w:lang w:eastAsia="en-GB"/>
        </w:rPr>
        <w:t>T</w:t>
      </w:r>
      <w:r w:rsidRPr="001823DE">
        <w:rPr>
          <w:rFonts w:ascii="Leelawadee" w:hAnsi="Leelawadee" w:cs="Leelawadee"/>
          <w:sz w:val="20"/>
          <w:szCs w:val="20"/>
          <w:lang w:eastAsia="en-GB"/>
        </w:rPr>
        <w:t xml:space="preserve">o match existing or as directed by the architect. </w:t>
      </w:r>
    </w:p>
    <w:p w14:paraId="5D0731F2" w14:textId="5B3CC123" w:rsidR="001823DE" w:rsidRPr="001823DE" w:rsidRDefault="00BA7043"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Bedding </w:t>
      </w:r>
      <w:r w:rsidR="001823DE" w:rsidRPr="001823DE">
        <w:rPr>
          <w:rFonts w:ascii="Leelawadee" w:hAnsi="Leelawadee" w:cs="Leelawadee"/>
          <w:sz w:val="20"/>
          <w:szCs w:val="20"/>
          <w:lang w:eastAsia="en-GB"/>
        </w:rPr>
        <w:t xml:space="preserve">Depth: </w:t>
      </w:r>
      <w:r w:rsidRPr="00BA7043">
        <w:rPr>
          <w:rFonts w:ascii="Leelawadee" w:hAnsi="Leelawadee" w:cs="Leelawadee"/>
          <w:sz w:val="20"/>
          <w:szCs w:val="20"/>
          <w:lang w:eastAsia="en-GB"/>
        </w:rPr>
        <w:t xml:space="preserve">Not less </w:t>
      </w:r>
      <w:r>
        <w:rPr>
          <w:rFonts w:ascii="Leelawadee" w:hAnsi="Leelawadee" w:cs="Leelawadee"/>
          <w:sz w:val="20"/>
          <w:szCs w:val="20"/>
          <w:lang w:eastAsia="en-GB"/>
        </w:rPr>
        <w:t>75</w:t>
      </w:r>
      <w:r w:rsidRPr="00BA7043">
        <w:rPr>
          <w:rFonts w:ascii="Leelawadee" w:hAnsi="Leelawadee" w:cs="Leelawadee"/>
          <w:sz w:val="20"/>
          <w:szCs w:val="20"/>
          <w:lang w:eastAsia="en-GB"/>
        </w:rPr>
        <w:t xml:space="preserve"> mm in individual stones, extending to 1</w:t>
      </w:r>
      <w:r>
        <w:rPr>
          <w:rFonts w:ascii="Leelawadee" w:hAnsi="Leelawadee" w:cs="Leelawadee"/>
          <w:sz w:val="20"/>
          <w:szCs w:val="20"/>
          <w:lang w:eastAsia="en-GB"/>
        </w:rPr>
        <w:t>0</w:t>
      </w:r>
      <w:r w:rsidRPr="00BA7043">
        <w:rPr>
          <w:rFonts w:ascii="Leelawadee" w:hAnsi="Leelawadee" w:cs="Leelawadee"/>
          <w:sz w:val="20"/>
          <w:szCs w:val="20"/>
          <w:lang w:eastAsia="en-GB"/>
        </w:rPr>
        <w:t xml:space="preserve">0mm </w:t>
      </w:r>
      <w:r w:rsidR="00062C6A">
        <w:rPr>
          <w:rFonts w:ascii="Leelawadee" w:hAnsi="Leelawadee" w:cs="Leelawadee"/>
          <w:sz w:val="20"/>
          <w:szCs w:val="20"/>
          <w:lang w:eastAsia="en-GB"/>
        </w:rPr>
        <w:t>for half</w:t>
      </w:r>
      <w:r w:rsidRPr="00BA7043">
        <w:rPr>
          <w:rFonts w:ascii="Leelawadee" w:hAnsi="Leelawadee" w:cs="Leelawadee"/>
          <w:sz w:val="20"/>
          <w:szCs w:val="20"/>
          <w:lang w:eastAsia="en-GB"/>
        </w:rPr>
        <w:t xml:space="preserve"> of the stones to be refaced where there are more than 3-4 adjacent stones to be refaced</w:t>
      </w:r>
      <w:r>
        <w:rPr>
          <w:rFonts w:ascii="Leelawadee" w:hAnsi="Leelawadee" w:cs="Leelawadee"/>
          <w:sz w:val="20"/>
          <w:szCs w:val="20"/>
          <w:lang w:eastAsia="en-GB"/>
        </w:rPr>
        <w:t xml:space="preserve"> o</w:t>
      </w:r>
      <w:r w:rsidR="00062C6A">
        <w:rPr>
          <w:rFonts w:ascii="Leelawadee" w:hAnsi="Leelawadee" w:cs="Leelawadee"/>
          <w:sz w:val="20"/>
          <w:szCs w:val="20"/>
          <w:lang w:eastAsia="en-GB"/>
        </w:rPr>
        <w:t>r</w:t>
      </w:r>
      <w:r>
        <w:rPr>
          <w:rFonts w:ascii="Leelawadee" w:hAnsi="Leelawadee" w:cs="Leelawadee"/>
          <w:sz w:val="20"/>
          <w:szCs w:val="20"/>
          <w:lang w:eastAsia="en-GB"/>
        </w:rPr>
        <w:t xml:space="preserve"> as</w:t>
      </w:r>
      <w:r w:rsidR="001823DE" w:rsidRPr="001823DE">
        <w:rPr>
          <w:rFonts w:ascii="Leelawadee" w:hAnsi="Leelawadee" w:cs="Leelawadee"/>
          <w:sz w:val="20"/>
          <w:szCs w:val="20"/>
          <w:lang w:eastAsia="en-GB"/>
        </w:rPr>
        <w:t xml:space="preserve"> given in the SoW or as shown on drawings.</w:t>
      </w:r>
    </w:p>
    <w:p w14:paraId="7813F2D8" w14:textId="77777777"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and insertion: As clauses 330 and 395. </w:t>
      </w:r>
    </w:p>
    <w:p w14:paraId="305831D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Mortar: As section Z21. </w:t>
      </w:r>
    </w:p>
    <w:p w14:paraId="427C07C0"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Bedding mortar mix: 1 part lime putty: 2.75 parts sand, 10% by volume of coarse stuff of Trass as Z21/28.</w:t>
      </w:r>
    </w:p>
    <w:p w14:paraId="2B422F03" w14:textId="27D298F8"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Sand source/ type: </w:t>
      </w:r>
      <w:r w:rsidR="00481D4B">
        <w:rPr>
          <w:rFonts w:ascii="Leelawadee" w:hAnsi="Leelawadee" w:cs="Leelawadee"/>
          <w:sz w:val="20"/>
          <w:szCs w:val="20"/>
          <w:lang w:eastAsia="en-GB"/>
        </w:rPr>
        <w:t>A</w:t>
      </w:r>
      <w:r w:rsidR="00481D4B" w:rsidRPr="001823DE">
        <w:rPr>
          <w:rFonts w:ascii="Leelawadee" w:hAnsi="Leelawadee" w:cs="Leelawadee"/>
          <w:sz w:val="20"/>
          <w:szCs w:val="20"/>
          <w:lang w:eastAsia="en-GB"/>
        </w:rPr>
        <w:t>s clause Z21/12 and C41/215</w:t>
      </w:r>
      <w:r w:rsidRPr="001823DE">
        <w:rPr>
          <w:rFonts w:ascii="Leelawadee" w:hAnsi="Leelawadee" w:cs="Leelawadee"/>
          <w:sz w:val="20"/>
          <w:szCs w:val="20"/>
          <w:lang w:eastAsia="en-GB"/>
        </w:rPr>
        <w:t xml:space="preserve"> (</w:t>
      </w:r>
      <w:r w:rsidR="00481D4B" w:rsidRPr="001823DE">
        <w:rPr>
          <w:rFonts w:ascii="Leelawadee" w:hAnsi="Leelawadee" w:cs="Leelawadee"/>
          <w:sz w:val="20"/>
          <w:szCs w:val="20"/>
          <w:lang w:eastAsia="en-GB"/>
        </w:rPr>
        <w:t>150µm</w:t>
      </w:r>
      <w:r w:rsidR="00481D4B">
        <w:rPr>
          <w:rFonts w:ascii="Leelawadee" w:hAnsi="Leelawadee" w:cs="Leelawadee"/>
          <w:sz w:val="20"/>
          <w:szCs w:val="20"/>
          <w:lang w:eastAsia="en-GB"/>
        </w:rPr>
        <w:t>-</w:t>
      </w:r>
      <w:r w:rsidR="00062C6A">
        <w:rPr>
          <w:rFonts w:ascii="Leelawadee" w:hAnsi="Leelawadee" w:cs="Leelawadee"/>
          <w:sz w:val="20"/>
          <w:szCs w:val="20"/>
          <w:lang w:eastAsia="en-GB"/>
        </w:rPr>
        <w:t>2</w:t>
      </w:r>
      <w:r w:rsidRPr="001823DE">
        <w:rPr>
          <w:rFonts w:ascii="Leelawadee" w:hAnsi="Leelawadee" w:cs="Leelawadee"/>
          <w:sz w:val="20"/>
          <w:szCs w:val="20"/>
          <w:lang w:eastAsia="en-GB"/>
        </w:rPr>
        <w:t xml:space="preserve">mm) </w:t>
      </w:r>
    </w:p>
    <w:p w14:paraId="25124CE6"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Fixings: bonded dowels as clause 405. </w:t>
      </w:r>
    </w:p>
    <w:p w14:paraId="4A1CDFF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Joints: 2mm or less. </w:t>
      </w:r>
    </w:p>
    <w:p w14:paraId="11741EDA" w14:textId="77777777" w:rsidR="00CD793D" w:rsidRDefault="00CD793D" w:rsidP="001C0523">
      <w:pPr>
        <w:widowControl w:val="0"/>
        <w:tabs>
          <w:tab w:val="left" w:pos="181"/>
          <w:tab w:val="left" w:pos="567"/>
        </w:tabs>
        <w:autoSpaceDE w:val="0"/>
        <w:autoSpaceDN w:val="0"/>
        <w:adjustRightInd w:val="0"/>
        <w:ind w:left="540" w:hanging="540"/>
        <w:jc w:val="both"/>
        <w:rPr>
          <w:rFonts w:ascii="Leelawadee" w:hAnsi="Leelawadee" w:cs="Leelawadee"/>
          <w:sz w:val="20"/>
          <w:szCs w:val="20"/>
          <w:lang w:eastAsia="en-GB"/>
        </w:rPr>
      </w:pPr>
    </w:p>
    <w:p w14:paraId="7A1F2A1A" w14:textId="1B651F72" w:rsidR="001823DE" w:rsidRPr="001823DE" w:rsidRDefault="001823DE" w:rsidP="001C0523">
      <w:pPr>
        <w:widowControl w:val="0"/>
        <w:tabs>
          <w:tab w:val="left" w:pos="181"/>
          <w:tab w:val="left" w:pos="567"/>
        </w:tabs>
        <w:autoSpaceDE w:val="0"/>
        <w:autoSpaceDN w:val="0"/>
        <w:adjustRightInd w:val="0"/>
        <w:ind w:left="540" w:hanging="540"/>
        <w:jc w:val="both"/>
        <w:rPr>
          <w:rFonts w:ascii="Leelawadee" w:hAnsi="Leelawadee" w:cs="Leelawadee"/>
          <w:sz w:val="20"/>
          <w:szCs w:val="20"/>
          <w:lang w:eastAsia="en-GB"/>
        </w:rPr>
      </w:pPr>
      <w:r w:rsidRPr="001823DE">
        <w:rPr>
          <w:rFonts w:ascii="Leelawadee" w:hAnsi="Leelawadee" w:cs="Leelawadee"/>
          <w:sz w:val="20"/>
          <w:szCs w:val="20"/>
          <w:lang w:eastAsia="en-GB"/>
        </w:rPr>
        <w:t>360</w:t>
      </w:r>
      <w:r w:rsidRPr="001823DE">
        <w:rPr>
          <w:rFonts w:ascii="Leelawadee" w:hAnsi="Leelawadee" w:cs="Leelawadee"/>
          <w:sz w:val="20"/>
          <w:szCs w:val="20"/>
          <w:lang w:eastAsia="en-GB"/>
        </w:rPr>
        <w:tab/>
        <w:t>TILE REPLACEMENT OF DAMAGED MASONRY (SPAB TILE STITCH REPAIR)</w:t>
      </w:r>
      <w:r w:rsidR="000E170D">
        <w:rPr>
          <w:rFonts w:ascii="Leelawadee" w:hAnsi="Leelawadee" w:cs="Leelawadee"/>
          <w:sz w:val="20"/>
          <w:szCs w:val="20"/>
          <w:lang w:eastAsia="en-GB"/>
        </w:rPr>
        <w:t xml:space="preserve"> </w:t>
      </w:r>
    </w:p>
    <w:p w14:paraId="189F1F42" w14:textId="4C89DBAB"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Tiles: </w:t>
      </w:r>
      <w:r w:rsidR="00DB3658">
        <w:rPr>
          <w:rFonts w:ascii="Leelawadee" w:hAnsi="Leelawadee" w:cs="Leelawadee"/>
          <w:sz w:val="20"/>
          <w:szCs w:val="20"/>
          <w:lang w:eastAsia="en-GB"/>
        </w:rPr>
        <w:t>Red clay</w:t>
      </w:r>
      <w:r w:rsidRPr="001823DE">
        <w:rPr>
          <w:rFonts w:ascii="Leelawadee" w:hAnsi="Leelawadee" w:cs="Leelawadee"/>
          <w:sz w:val="20"/>
          <w:szCs w:val="20"/>
          <w:lang w:eastAsia="en-GB"/>
        </w:rPr>
        <w:t xml:space="preserve"> roofing tiles to approved samples as 215.</w:t>
      </w:r>
    </w:p>
    <w:p w14:paraId="2B7EEB8A"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Installation: Tiles cut neatly, laid to break joints, set into backing on a full bed of mortar. </w:t>
      </w:r>
    </w:p>
    <w:p w14:paraId="3F1EC854"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Mortar: As section Z21. </w:t>
      </w:r>
    </w:p>
    <w:p w14:paraId="1AF80507" w14:textId="21756A2B"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Mix: </w:t>
      </w:r>
      <w:r w:rsidR="001C0523">
        <w:rPr>
          <w:rFonts w:ascii="Leelawadee" w:hAnsi="Leelawadee" w:cs="Leelawadee"/>
          <w:sz w:val="20"/>
          <w:szCs w:val="20"/>
          <w:lang w:eastAsia="en-GB"/>
        </w:rPr>
        <w:t>As given in clause 820</w:t>
      </w:r>
    </w:p>
    <w:p w14:paraId="7C89238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Joints: </w:t>
      </w:r>
    </w:p>
    <w:p w14:paraId="3424F91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Where the tiling repair is to be exposed: Recessed weathered, with brushed or stippled finish as clause 860 and pointed in with remaining work</w:t>
      </w:r>
    </w:p>
    <w:p w14:paraId="0973C0F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Other requirements:  Repair type to be used </w:t>
      </w:r>
      <w:r w:rsidR="00FF1200">
        <w:rPr>
          <w:rFonts w:ascii="Leelawadee" w:hAnsi="Leelawadee" w:cs="Leelawadee"/>
          <w:sz w:val="20"/>
          <w:szCs w:val="20"/>
          <w:lang w:eastAsia="en-GB"/>
        </w:rPr>
        <w:t xml:space="preserve">only </w:t>
      </w:r>
      <w:r w:rsidRPr="001823DE">
        <w:rPr>
          <w:rFonts w:ascii="Leelawadee" w:hAnsi="Leelawadee" w:cs="Leelawadee"/>
          <w:sz w:val="20"/>
          <w:szCs w:val="20"/>
          <w:lang w:eastAsia="en-GB"/>
        </w:rPr>
        <w:t xml:space="preserve">as directed by the architect. </w:t>
      </w:r>
    </w:p>
    <w:p w14:paraId="38BDA722"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5EC18510"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385</w:t>
      </w:r>
      <w:r w:rsidRPr="001823DE">
        <w:rPr>
          <w:rFonts w:ascii="Leelawadee" w:hAnsi="Leelawadee" w:cs="Leelawadee"/>
          <w:sz w:val="20"/>
          <w:szCs w:val="20"/>
          <w:lang w:eastAsia="en-GB"/>
        </w:rPr>
        <w:tab/>
        <w:t>LAYING REPLACEMENT MASONRY UNITS</w:t>
      </w:r>
    </w:p>
    <w:p w14:paraId="411A9C1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Exposed faces of new material: Keep to agreed face lines. </w:t>
      </w:r>
    </w:p>
    <w:p w14:paraId="34E3F48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Faces, angles and features: Align accurately. Set out carefully to ensure satisfactory junctions with existing masonry and maintain existing joint widths. </w:t>
      </w:r>
    </w:p>
    <w:p w14:paraId="2829B44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Joint surfaces: Dampen to control suction as necessary. </w:t>
      </w:r>
    </w:p>
    <w:p w14:paraId="62F575E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Laying units: On a full bed of mortar, all joints filled. </w:t>
      </w:r>
    </w:p>
    <w:p w14:paraId="7DB84F7E" w14:textId="77777777"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Exposed faces: Keep clear of mortar and grout. </w:t>
      </w:r>
    </w:p>
    <w:p w14:paraId="31A07B96" w14:textId="77777777" w:rsidR="00DC3122" w:rsidRDefault="00DC3122" w:rsidP="000E170D">
      <w:pPr>
        <w:widowControl w:val="0"/>
        <w:tabs>
          <w:tab w:val="left" w:pos="180"/>
          <w:tab w:val="left" w:pos="567"/>
        </w:tabs>
        <w:autoSpaceDE w:val="0"/>
        <w:autoSpaceDN w:val="0"/>
        <w:adjustRightInd w:val="0"/>
        <w:spacing w:after="200"/>
        <w:ind w:left="540" w:right="62"/>
        <w:contextualSpacing/>
        <w:jc w:val="both"/>
        <w:rPr>
          <w:rFonts w:ascii="Leelawadee" w:hAnsi="Leelawadee" w:cs="Leelawadee"/>
          <w:sz w:val="20"/>
          <w:szCs w:val="20"/>
          <w:lang w:eastAsia="en-GB"/>
        </w:rPr>
      </w:pPr>
    </w:p>
    <w:p w14:paraId="671CB042"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390</w:t>
      </w:r>
      <w:r w:rsidRPr="001823DE">
        <w:rPr>
          <w:rFonts w:ascii="Leelawadee" w:hAnsi="Leelawadee" w:cs="Leelawadee"/>
          <w:sz w:val="20"/>
          <w:szCs w:val="20"/>
          <w:lang w:eastAsia="en-GB"/>
        </w:rPr>
        <w:tab/>
        <w:t>GROUTING JOINTS</w:t>
      </w:r>
      <w:r w:rsidR="00021FC8">
        <w:rPr>
          <w:rFonts w:ascii="Leelawadee" w:hAnsi="Leelawadee" w:cs="Leelawadee"/>
          <w:sz w:val="20"/>
          <w:szCs w:val="20"/>
          <w:lang w:eastAsia="en-GB"/>
        </w:rPr>
        <w:t>,</w:t>
      </w:r>
      <w:r w:rsidRPr="001823DE">
        <w:rPr>
          <w:rFonts w:ascii="Leelawadee" w:hAnsi="Leelawadee" w:cs="Leelawadee"/>
          <w:sz w:val="20"/>
          <w:szCs w:val="20"/>
          <w:lang w:eastAsia="en-GB"/>
        </w:rPr>
        <w:t xml:space="preserve"> </w:t>
      </w:r>
      <w:r w:rsidR="00021FC8" w:rsidRPr="001823DE">
        <w:rPr>
          <w:rFonts w:ascii="Leelawadee" w:hAnsi="Leelawadee" w:cs="Leelawadee"/>
          <w:sz w:val="20"/>
          <w:szCs w:val="20"/>
          <w:lang w:eastAsia="en-GB"/>
        </w:rPr>
        <w:t xml:space="preserve">CRACKS AND VOIDS </w:t>
      </w:r>
      <w:r w:rsidRPr="001823DE">
        <w:rPr>
          <w:rFonts w:ascii="Leelawadee" w:hAnsi="Leelawadee" w:cs="Leelawadee"/>
          <w:sz w:val="20"/>
          <w:szCs w:val="20"/>
          <w:lang w:eastAsia="en-GB"/>
        </w:rPr>
        <w:t xml:space="preserve">IN STONE </w:t>
      </w:r>
    </w:p>
    <w:p w14:paraId="52A2CD3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Grout mix: Telling Unilit B-Fluid X-B, Unilit–B Fluid 2 or 3 Natural hydraulic lime grout according to fineness of crack or void to be filled and to manufacturer's recommendations. </w:t>
      </w:r>
    </w:p>
    <w:p w14:paraId="4AA7666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Manufacturer: </w:t>
      </w:r>
      <w:hyperlink r:id="rId41" w:history="1">
        <w:r w:rsidRPr="001823DE">
          <w:rPr>
            <w:rFonts w:ascii="Leelawadee" w:hAnsi="Leelawadee" w:cs="Leelawadee"/>
            <w:color w:val="0000FF" w:themeColor="hyperlink"/>
            <w:sz w:val="20"/>
            <w:szCs w:val="20"/>
            <w:u w:val="single"/>
            <w:lang w:eastAsia="en-GB"/>
          </w:rPr>
          <w:t>http://tellinglime.com/unilit-grouts/</w:t>
        </w:r>
      </w:hyperlink>
      <w:r w:rsidRPr="001823DE">
        <w:rPr>
          <w:rFonts w:ascii="Leelawadee" w:hAnsi="Leelawadee" w:cs="Leelawadee"/>
          <w:sz w:val="20"/>
          <w:szCs w:val="20"/>
          <w:lang w:eastAsia="en-GB"/>
        </w:rPr>
        <w:t xml:space="preserve"> or equal and equivalent</w:t>
      </w:r>
    </w:p>
    <w:p w14:paraId="1310A32A"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Joints that cannot be fully filled with bedding mortar: Grout thoroughly around replacement masonry units. </w:t>
      </w:r>
    </w:p>
    <w:p w14:paraId="69751298" w14:textId="70BAA402" w:rsidR="00C045D1" w:rsidRPr="00DC3122"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Grouting: Keep grout back from exposed face to allow for the depth of pointing, using an </w:t>
      </w:r>
      <w:r w:rsidRPr="001823DE">
        <w:rPr>
          <w:rFonts w:ascii="Leelawadee" w:hAnsi="Leelawadee" w:cs="Leelawadee"/>
          <w:sz w:val="20"/>
          <w:szCs w:val="20"/>
          <w:lang w:eastAsia="en-GB"/>
        </w:rPr>
        <w:tab/>
        <w:t xml:space="preserve">approved temporary sealing material. Prevent grout staining exposed face. </w:t>
      </w:r>
    </w:p>
    <w:p w14:paraId="6E04031D" w14:textId="77777777" w:rsidR="00C045D1" w:rsidRDefault="00C045D1"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0A09DD4C" w14:textId="4B574522"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395</w:t>
      </w:r>
      <w:r w:rsidRPr="001823DE">
        <w:rPr>
          <w:rFonts w:ascii="Leelawadee" w:hAnsi="Leelawadee" w:cs="Leelawadee"/>
          <w:sz w:val="20"/>
          <w:szCs w:val="20"/>
          <w:lang w:eastAsia="en-GB"/>
        </w:rPr>
        <w:tab/>
        <w:t>STONE INSERTS (INDENTS)</w:t>
      </w:r>
    </w:p>
    <w:p w14:paraId="377B60C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16"/>
          <w:szCs w:val="16"/>
          <w:lang w:eastAsia="en-GB"/>
        </w:rPr>
        <w:tab/>
      </w:r>
      <w:r w:rsidRPr="001823DE">
        <w:rPr>
          <w:rFonts w:ascii="Leelawadee" w:hAnsi="Leelawadee" w:cs="Leelawadee"/>
          <w:sz w:val="20"/>
          <w:szCs w:val="20"/>
          <w:lang w:eastAsia="en-GB"/>
        </w:rPr>
        <w:t xml:space="preserve">Pockets to receive inserts: </w:t>
      </w:r>
    </w:p>
    <w:p w14:paraId="133BDC8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Cut out accurately. Undercut sides of pocket where necessary to provide space for bonding material. </w:t>
      </w:r>
    </w:p>
    <w:p w14:paraId="7A86F529"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Adjust depth so that insert stands proud of existing stone for finishing in situ. </w:t>
      </w:r>
    </w:p>
    <w:p w14:paraId="26781DDB"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Clean out thoroughly. </w:t>
      </w:r>
    </w:p>
    <w:p w14:paraId="691E2D0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Inserts: Cut to the smallest rectangular shape necessary to replace the defective area and provide a firm seating. Install accurately and securely. </w:t>
      </w:r>
    </w:p>
    <w:p w14:paraId="45B34B6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Exposed faces: Keep clear of bonding material. </w:t>
      </w:r>
    </w:p>
    <w:p w14:paraId="0A6075A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Existing joint widths: Maintain. Do not bridge joints. </w:t>
      </w:r>
    </w:p>
    <w:p w14:paraId="318F3DB9"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5F3FADCF"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405</w:t>
      </w:r>
      <w:r w:rsidRPr="001823DE">
        <w:rPr>
          <w:rFonts w:ascii="Leelawadee" w:hAnsi="Leelawadee" w:cs="Leelawadee"/>
          <w:sz w:val="20"/>
          <w:szCs w:val="20"/>
          <w:lang w:eastAsia="en-GB"/>
        </w:rPr>
        <w:tab/>
        <w:t xml:space="preserve">BONDED DOWELS FOR STONE INSERTS </w:t>
      </w:r>
    </w:p>
    <w:p w14:paraId="28FBC29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Dowels: 8-10 mm threaded Austenitic stainless steel. </w:t>
      </w:r>
    </w:p>
    <w:p w14:paraId="5D65771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Adhesive: Prompt natural cement (preferred to epoxy resin). Holes for dowels: Suitably sized and accurately aligned in masonry background and in rear of replacement/ insert stone; clean and dry. </w:t>
      </w:r>
    </w:p>
    <w:p w14:paraId="1895C15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Other requirements: Do not use adhesive to bond stones at joints unless instructed. </w:t>
      </w:r>
    </w:p>
    <w:p w14:paraId="79B833E3"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410</w:t>
      </w:r>
      <w:r w:rsidRPr="001823DE">
        <w:rPr>
          <w:rFonts w:ascii="Leelawadee" w:hAnsi="Leelawadee" w:cs="Leelawadee"/>
          <w:sz w:val="20"/>
          <w:szCs w:val="20"/>
          <w:lang w:eastAsia="en-GB"/>
        </w:rPr>
        <w:tab/>
        <w:t>CORRODED FIXINGS</w:t>
      </w:r>
    </w:p>
    <w:p w14:paraId="2AAB881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Removal: Cut out carefully, causing the least possible disturbance to surrounding masonry. </w:t>
      </w:r>
    </w:p>
    <w:p w14:paraId="118FF714"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Remove associated rust debris. </w:t>
      </w:r>
    </w:p>
    <w:p w14:paraId="5B067A4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Replacement: Compatible fixings as clause 281.</w:t>
      </w:r>
    </w:p>
    <w:p w14:paraId="1268238F" w14:textId="77777777" w:rsidR="00CD793D" w:rsidRPr="00DC3122" w:rsidRDefault="00CD793D" w:rsidP="001823DE">
      <w:pPr>
        <w:widowControl w:val="0"/>
        <w:tabs>
          <w:tab w:val="left" w:pos="180"/>
          <w:tab w:val="left" w:pos="567"/>
        </w:tabs>
        <w:autoSpaceDE w:val="0"/>
        <w:autoSpaceDN w:val="0"/>
        <w:adjustRightInd w:val="0"/>
        <w:contextualSpacing/>
        <w:jc w:val="both"/>
        <w:rPr>
          <w:rFonts w:ascii="Leelawadee" w:hAnsi="Leelawadee" w:cs="Leelawadee"/>
          <w:sz w:val="18"/>
          <w:szCs w:val="18"/>
          <w:lang w:eastAsia="en-GB"/>
        </w:rPr>
      </w:pPr>
    </w:p>
    <w:p w14:paraId="139710CC"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415</w:t>
      </w:r>
      <w:r w:rsidRPr="001823DE">
        <w:rPr>
          <w:rFonts w:ascii="Leelawadee" w:hAnsi="Leelawadee" w:cs="Leelawadee"/>
          <w:sz w:val="20"/>
          <w:szCs w:val="20"/>
          <w:lang w:eastAsia="en-GB"/>
        </w:rPr>
        <w:tab/>
        <w:t>STONE PINNINGS FOR RUBBLE STONEWORK</w:t>
      </w:r>
    </w:p>
    <w:p w14:paraId="256C222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Material for pinnings: slate or tile recessed from the face of the joint. </w:t>
      </w:r>
    </w:p>
    <w:p w14:paraId="4067D770" w14:textId="7C8B364A"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Placing: Tamp pinnings firmly into fresh mortar. Ensure mortar is thoroughly compacted into voids and that levelling and load distribution functions of pinnings are retained. </w:t>
      </w:r>
    </w:p>
    <w:p w14:paraId="5F3AEC30" w14:textId="167361AC" w:rsidR="00EE0595" w:rsidRPr="001823DE" w:rsidRDefault="00EE0595"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Refer also to clause C41/815 for deep packing of joints.</w:t>
      </w:r>
    </w:p>
    <w:p w14:paraId="6AC0BB47" w14:textId="77777777" w:rsidR="001823DE" w:rsidRPr="00DC3122" w:rsidRDefault="001823DE" w:rsidP="001823DE">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18"/>
          <w:szCs w:val="18"/>
          <w:lang w:eastAsia="en-GB"/>
        </w:rPr>
      </w:pPr>
    </w:p>
    <w:p w14:paraId="480721AF"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420</w:t>
      </w:r>
      <w:r w:rsidRPr="001823DE">
        <w:rPr>
          <w:rFonts w:ascii="Leelawadee" w:hAnsi="Leelawadee" w:cs="Leelawadee"/>
          <w:sz w:val="20"/>
          <w:szCs w:val="20"/>
          <w:lang w:eastAsia="en-GB"/>
        </w:rPr>
        <w:tab/>
        <w:t>TEMPORARY DISTANCE PIECES FOR JOINTS IN ASHLAR STONEWORK</w:t>
      </w:r>
    </w:p>
    <w:p w14:paraId="54A405F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Material: Lead or stainless steel. </w:t>
      </w:r>
    </w:p>
    <w:p w14:paraId="3386F62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Removal: When mortar/ grout is sufficiently strong to take loading without compression. </w:t>
      </w:r>
    </w:p>
    <w:p w14:paraId="5B9E334C"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18"/>
          <w:szCs w:val="20"/>
          <w:lang w:eastAsia="en-GB"/>
        </w:rPr>
      </w:pPr>
    </w:p>
    <w:p w14:paraId="5F22D17C" w14:textId="30049EF0" w:rsidR="001823DE" w:rsidRPr="00BA7043" w:rsidRDefault="001823DE" w:rsidP="001823DE">
      <w:pPr>
        <w:keepNext/>
        <w:keepLines/>
        <w:ind w:left="567" w:right="62"/>
        <w:jc w:val="both"/>
        <w:outlineLvl w:val="1"/>
        <w:rPr>
          <w:rFonts w:ascii="Leelawadee" w:eastAsiaTheme="majorEastAsia" w:hAnsi="Leelawadee" w:cs="Leelawadee"/>
          <w:bCs/>
          <w:szCs w:val="26"/>
          <w:lang w:eastAsia="en-GB"/>
        </w:rPr>
      </w:pPr>
      <w:r w:rsidRPr="00BA7043">
        <w:rPr>
          <w:rFonts w:ascii="Leelawadee" w:eastAsiaTheme="majorEastAsia" w:hAnsi="Leelawadee" w:cs="Leelawadee"/>
          <w:bCs/>
          <w:szCs w:val="26"/>
          <w:lang w:eastAsia="en-GB"/>
        </w:rPr>
        <w:t>TOOLING/ DRESSING STONE IN SITU</w:t>
      </w:r>
    </w:p>
    <w:p w14:paraId="54EDD5DC"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455A</w:t>
      </w:r>
      <w:r w:rsidRPr="001823DE">
        <w:rPr>
          <w:rFonts w:ascii="Leelawadee" w:hAnsi="Leelawadee" w:cs="Leelawadee"/>
          <w:sz w:val="20"/>
          <w:szCs w:val="20"/>
          <w:lang w:eastAsia="en-GB"/>
        </w:rPr>
        <w:tab/>
        <w:t>DESCALING (DEFRASSING) STONE</w:t>
      </w:r>
    </w:p>
    <w:p w14:paraId="43324C8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Requirement: Gently remove loose scaling and powdering from stones to the extent agreed. </w:t>
      </w:r>
    </w:p>
    <w:p w14:paraId="7BAF0805" w14:textId="39D8F168"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Method: Suitable bristle brushes. Do not use wire brushes. Hand pick loose fragments from </w:t>
      </w:r>
      <w:r w:rsidR="005B2232">
        <w:rPr>
          <w:rFonts w:ascii="Leelawadee" w:hAnsi="Leelawadee" w:cs="Leelawadee"/>
          <w:sz w:val="20"/>
          <w:szCs w:val="20"/>
          <w:lang w:eastAsia="en-GB"/>
        </w:rPr>
        <w:t>Greensand stone</w:t>
      </w:r>
      <w:r w:rsidRPr="001823DE">
        <w:rPr>
          <w:rFonts w:ascii="Leelawadee" w:hAnsi="Leelawadee" w:cs="Leelawadee"/>
          <w:sz w:val="20"/>
          <w:szCs w:val="20"/>
          <w:lang w:eastAsia="en-GB"/>
        </w:rPr>
        <w:t xml:space="preserve"> blocks that come away easily.</w:t>
      </w:r>
    </w:p>
    <w:p w14:paraId="04D3A95F" w14:textId="4083697F"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Other requirements: Consult with the Architect before proceeding with the work. </w:t>
      </w:r>
    </w:p>
    <w:p w14:paraId="19DA783E" w14:textId="77777777" w:rsidR="00AF3553" w:rsidRPr="00DC3122" w:rsidRDefault="00AF3553" w:rsidP="00AF3553">
      <w:pPr>
        <w:widowControl w:val="0"/>
        <w:tabs>
          <w:tab w:val="left" w:pos="180"/>
          <w:tab w:val="left" w:pos="567"/>
        </w:tabs>
        <w:autoSpaceDE w:val="0"/>
        <w:autoSpaceDN w:val="0"/>
        <w:adjustRightInd w:val="0"/>
        <w:spacing w:after="200"/>
        <w:ind w:left="540" w:right="62"/>
        <w:contextualSpacing/>
        <w:jc w:val="both"/>
        <w:rPr>
          <w:rFonts w:ascii="Leelawadee" w:hAnsi="Leelawadee" w:cs="Leelawadee"/>
          <w:sz w:val="18"/>
          <w:szCs w:val="18"/>
          <w:lang w:eastAsia="en-GB"/>
        </w:rPr>
      </w:pPr>
    </w:p>
    <w:p w14:paraId="18C07BB4" w14:textId="76BA47CE" w:rsidR="001823DE" w:rsidRPr="001823DE" w:rsidRDefault="001823DE" w:rsidP="001823DE">
      <w:pPr>
        <w:keepNext/>
        <w:keepLines/>
        <w:ind w:left="567" w:right="62"/>
        <w:jc w:val="both"/>
        <w:outlineLvl w:val="1"/>
        <w:rPr>
          <w:rFonts w:ascii="Leelawadee" w:eastAsiaTheme="majorEastAsia" w:hAnsi="Leelawadee" w:cs="Leelawadee"/>
          <w:bCs/>
          <w:szCs w:val="26"/>
          <w:lang w:eastAsia="en-GB"/>
        </w:rPr>
      </w:pPr>
      <w:r w:rsidRPr="001823DE">
        <w:rPr>
          <w:rFonts w:ascii="Leelawadee" w:eastAsiaTheme="majorEastAsia" w:hAnsi="Leelawadee" w:cs="Leelawadee"/>
          <w:bCs/>
          <w:szCs w:val="26"/>
          <w:lang w:eastAsia="en-GB"/>
        </w:rPr>
        <w:t>MORTAR REPAIRS</w:t>
      </w:r>
    </w:p>
    <w:p w14:paraId="18BBED01" w14:textId="77777777" w:rsidR="0028132A" w:rsidRPr="0028132A" w:rsidRDefault="0028132A" w:rsidP="0028132A">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28132A">
        <w:rPr>
          <w:rFonts w:ascii="Leelawadee" w:hAnsi="Leelawadee" w:cs="Leelawadee"/>
          <w:sz w:val="20"/>
          <w:szCs w:val="20"/>
          <w:lang w:eastAsia="en-GB"/>
        </w:rPr>
        <w:t>501</w:t>
      </w:r>
      <w:r w:rsidRPr="0028132A">
        <w:rPr>
          <w:rFonts w:ascii="Leelawadee" w:hAnsi="Leelawadee" w:cs="Leelawadee"/>
          <w:sz w:val="20"/>
          <w:szCs w:val="20"/>
          <w:lang w:eastAsia="en-GB"/>
        </w:rPr>
        <w:tab/>
        <w:t>EXISTING MORTAR REPAIRS/RENDER</w:t>
      </w:r>
    </w:p>
    <w:p w14:paraId="7C7FEF2A" w14:textId="781AF6A8" w:rsidR="0028132A" w:rsidRPr="0028132A" w:rsidRDefault="0028132A" w:rsidP="0028132A">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28132A">
        <w:rPr>
          <w:rFonts w:ascii="Leelawadee" w:hAnsi="Leelawadee" w:cs="Leelawadee"/>
          <w:sz w:val="20"/>
          <w:szCs w:val="20"/>
          <w:lang w:eastAsia="en-GB"/>
        </w:rPr>
        <w:tab/>
        <w:t xml:space="preserve">Check all areas of </w:t>
      </w:r>
      <w:r>
        <w:rPr>
          <w:rFonts w:ascii="Leelawadee" w:hAnsi="Leelawadee" w:cs="Leelawadee"/>
          <w:sz w:val="20"/>
          <w:szCs w:val="20"/>
          <w:lang w:eastAsia="en-GB"/>
        </w:rPr>
        <w:t>cement render</w:t>
      </w:r>
      <w:r w:rsidRPr="0028132A">
        <w:rPr>
          <w:rFonts w:ascii="Leelawadee" w:hAnsi="Leelawadee" w:cs="Leelawadee"/>
          <w:sz w:val="20"/>
          <w:szCs w:val="20"/>
          <w:lang w:eastAsia="en-GB"/>
        </w:rPr>
        <w:t xml:space="preserve"> for soundness.  Inform the architect where hollow sounding areas or loose areas are found and seek instructions. Refer to SoW.</w:t>
      </w:r>
    </w:p>
    <w:p w14:paraId="53071A1D" w14:textId="77777777" w:rsidR="0028132A" w:rsidRPr="00DC3122" w:rsidRDefault="0028132A" w:rsidP="0028132A">
      <w:pPr>
        <w:widowControl w:val="0"/>
        <w:tabs>
          <w:tab w:val="left" w:pos="180"/>
          <w:tab w:val="left" w:pos="567"/>
        </w:tabs>
        <w:autoSpaceDE w:val="0"/>
        <w:autoSpaceDN w:val="0"/>
        <w:adjustRightInd w:val="0"/>
        <w:jc w:val="both"/>
        <w:rPr>
          <w:rFonts w:ascii="Leelawadee" w:hAnsi="Leelawadee" w:cs="Leelawadee"/>
          <w:sz w:val="18"/>
          <w:szCs w:val="18"/>
          <w:lang w:eastAsia="en-GB"/>
        </w:rPr>
      </w:pPr>
    </w:p>
    <w:p w14:paraId="5281AE1D" w14:textId="7D580ABC" w:rsidR="0028132A" w:rsidRPr="0028132A" w:rsidRDefault="0028132A" w:rsidP="0028132A">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28132A">
        <w:rPr>
          <w:rFonts w:ascii="Leelawadee" w:hAnsi="Leelawadee" w:cs="Leelawadee"/>
          <w:sz w:val="20"/>
          <w:szCs w:val="20"/>
          <w:lang w:eastAsia="en-GB"/>
        </w:rPr>
        <w:t>502</w:t>
      </w:r>
      <w:r w:rsidRPr="0028132A">
        <w:rPr>
          <w:rFonts w:ascii="Leelawadee" w:hAnsi="Leelawadee" w:cs="Leelawadee"/>
          <w:sz w:val="20"/>
          <w:szCs w:val="20"/>
          <w:lang w:eastAsia="en-GB"/>
        </w:rPr>
        <w:tab/>
        <w:t xml:space="preserve">REMOVAL OF EXISTING DEFECTIVE CEMENTITIOUS REPAIRS OR RENDER </w:t>
      </w:r>
    </w:p>
    <w:p w14:paraId="540177BC" w14:textId="77777777" w:rsidR="0028132A" w:rsidRPr="0028132A" w:rsidRDefault="0028132A" w:rsidP="0028132A">
      <w:pPr>
        <w:widowControl w:val="0"/>
        <w:numPr>
          <w:ilvl w:val="0"/>
          <w:numId w:val="2"/>
        </w:numPr>
        <w:tabs>
          <w:tab w:val="left" w:pos="180"/>
          <w:tab w:val="left" w:pos="567"/>
        </w:tabs>
        <w:autoSpaceDE w:val="0"/>
        <w:autoSpaceDN w:val="0"/>
        <w:adjustRightInd w:val="0"/>
        <w:jc w:val="both"/>
        <w:rPr>
          <w:rFonts w:ascii="Leelawadee" w:hAnsi="Leelawadee" w:cs="Leelawadee"/>
          <w:sz w:val="20"/>
          <w:szCs w:val="20"/>
          <w:lang w:eastAsia="en-GB"/>
        </w:rPr>
      </w:pPr>
      <w:r w:rsidRPr="0028132A">
        <w:rPr>
          <w:rFonts w:ascii="Leelawadee" w:hAnsi="Leelawadee" w:cs="Leelawadee"/>
          <w:sz w:val="20"/>
          <w:szCs w:val="20"/>
          <w:lang w:eastAsia="en-GB"/>
        </w:rPr>
        <w:t xml:space="preserve">Method:  </w:t>
      </w:r>
    </w:p>
    <w:p w14:paraId="575B4209" w14:textId="77777777" w:rsidR="0028132A" w:rsidRPr="0028132A" w:rsidRDefault="0028132A" w:rsidP="0028132A">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28132A">
        <w:rPr>
          <w:rFonts w:ascii="Leelawadee" w:hAnsi="Leelawadee" w:cs="Leelawadee"/>
          <w:sz w:val="20"/>
          <w:szCs w:val="20"/>
          <w:lang w:eastAsia="en-GB"/>
        </w:rPr>
        <w:t>Make a number of drill holes into the body of the repair to facilitate its break up. Avoid the perimeter where the edges are feather edged.</w:t>
      </w:r>
    </w:p>
    <w:p w14:paraId="63012BD5" w14:textId="77777777" w:rsidR="0028132A" w:rsidRDefault="0028132A" w:rsidP="0028132A">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28132A">
        <w:rPr>
          <w:rFonts w:ascii="Leelawadee" w:hAnsi="Leelawadee" w:cs="Leelawadee"/>
          <w:sz w:val="20"/>
          <w:szCs w:val="20"/>
          <w:lang w:eastAsia="en-GB"/>
        </w:rPr>
        <w:t>Carefully remove existing cement repair or rendered area by chiselling around defective edges.</w:t>
      </w:r>
    </w:p>
    <w:p w14:paraId="675106B7" w14:textId="77777777" w:rsidR="005E6B4C" w:rsidRPr="0028132A" w:rsidRDefault="005E6B4C" w:rsidP="005E6B4C">
      <w:pPr>
        <w:widowControl w:val="0"/>
        <w:tabs>
          <w:tab w:val="left" w:pos="180"/>
          <w:tab w:val="left" w:pos="567"/>
        </w:tabs>
        <w:autoSpaceDE w:val="0"/>
        <w:autoSpaceDN w:val="0"/>
        <w:adjustRightInd w:val="0"/>
        <w:spacing w:after="200"/>
        <w:ind w:left="924" w:right="62"/>
        <w:contextualSpacing/>
        <w:jc w:val="both"/>
        <w:rPr>
          <w:rFonts w:ascii="Leelawadee" w:hAnsi="Leelawadee" w:cs="Leelawadee"/>
          <w:sz w:val="20"/>
          <w:szCs w:val="20"/>
          <w:lang w:eastAsia="en-GB"/>
        </w:rPr>
      </w:pPr>
    </w:p>
    <w:p w14:paraId="186AA4B3" w14:textId="71840E5F"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510A</w:t>
      </w:r>
      <w:r w:rsidRPr="001823DE">
        <w:rPr>
          <w:rFonts w:ascii="Leelawadee" w:hAnsi="Leelawadee" w:cs="Leelawadee"/>
          <w:sz w:val="20"/>
          <w:szCs w:val="20"/>
          <w:lang w:eastAsia="en-GB"/>
        </w:rPr>
        <w:tab/>
        <w:t>PREPARATION FOR MORTAR REPAIRS</w:t>
      </w:r>
    </w:p>
    <w:p w14:paraId="4E3D204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Repair area: </w:t>
      </w:r>
    </w:p>
    <w:p w14:paraId="1A0BEE94"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 dressed stone scribe area of masonry to be removed using straight horizontal and vertical lines parallel to joints. Where repair area abuts joints, maintain existing joint widths and do not bridge joints. </w:t>
      </w:r>
    </w:p>
    <w:p w14:paraId="059969E6" w14:textId="77777777" w:rsidR="001154A7" w:rsidRPr="001823DE" w:rsidRDefault="001154A7" w:rsidP="001154A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 areas of eroded seams cut back to sound stone to an irregular profile if necessary to a maximum depth of </w:t>
      </w:r>
      <w:r>
        <w:rPr>
          <w:rFonts w:ascii="Leelawadee" w:hAnsi="Leelawadee" w:cs="Leelawadee"/>
          <w:sz w:val="20"/>
          <w:szCs w:val="20"/>
          <w:lang w:eastAsia="en-GB"/>
        </w:rPr>
        <w:t>25</w:t>
      </w:r>
      <w:r w:rsidRPr="001823DE">
        <w:rPr>
          <w:rFonts w:ascii="Leelawadee" w:hAnsi="Leelawadee" w:cs="Leelawadee"/>
          <w:sz w:val="20"/>
          <w:szCs w:val="20"/>
          <w:lang w:eastAsia="en-GB"/>
        </w:rPr>
        <w:t xml:space="preserve">mm.  </w:t>
      </w:r>
    </w:p>
    <w:p w14:paraId="3CE1A06D" w14:textId="79A9938F"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All decayed masonry: Cut back carefully to a minimum depth of 25 mm to a sound background. Where the depth of removal exceeds </w:t>
      </w:r>
      <w:r w:rsidR="008A66A0">
        <w:rPr>
          <w:rFonts w:ascii="Leelawadee" w:hAnsi="Leelawadee" w:cs="Leelawadee"/>
          <w:sz w:val="20"/>
          <w:szCs w:val="20"/>
          <w:lang w:eastAsia="en-GB"/>
        </w:rPr>
        <w:t>4</w:t>
      </w:r>
      <w:r w:rsidRPr="001823DE">
        <w:rPr>
          <w:rFonts w:ascii="Leelawadee" w:hAnsi="Leelawadee" w:cs="Leelawadee"/>
          <w:sz w:val="20"/>
          <w:szCs w:val="20"/>
          <w:lang w:eastAsia="en-GB"/>
        </w:rPr>
        <w:t xml:space="preserve">0 mm seek instructions. </w:t>
      </w:r>
    </w:p>
    <w:p w14:paraId="36D45A3A"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Precautions: Do not weaken masonry by removing excessive material. Do not damage </w:t>
      </w:r>
      <w:r w:rsidRPr="001823DE">
        <w:rPr>
          <w:rFonts w:ascii="Leelawadee" w:hAnsi="Leelawadee" w:cs="Leelawadee"/>
          <w:sz w:val="20"/>
          <w:szCs w:val="20"/>
          <w:lang w:eastAsia="en-GB"/>
        </w:rPr>
        <w:tab/>
        <w:t xml:space="preserve">adjacent masonry. </w:t>
      </w:r>
    </w:p>
    <w:p w14:paraId="0B963AB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Top and vertical reveals of repair area: Undercut. </w:t>
      </w:r>
    </w:p>
    <w:p w14:paraId="1D582C1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Remove all loose and friable material. </w:t>
      </w:r>
    </w:p>
    <w:p w14:paraId="5A9F65F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Wash and sterilise the exposed original surface with water and formalin.</w:t>
      </w:r>
    </w:p>
    <w:p w14:paraId="6F030422" w14:textId="77777777" w:rsidR="00C045D1" w:rsidRPr="001823DE" w:rsidRDefault="00C045D1" w:rsidP="001823DE">
      <w:pPr>
        <w:widowControl w:val="0"/>
        <w:tabs>
          <w:tab w:val="left" w:pos="180"/>
          <w:tab w:val="left" w:pos="567"/>
        </w:tabs>
        <w:autoSpaceDE w:val="0"/>
        <w:autoSpaceDN w:val="0"/>
        <w:adjustRightInd w:val="0"/>
        <w:contextualSpacing/>
        <w:jc w:val="both"/>
        <w:rPr>
          <w:rFonts w:ascii="Leelawadee" w:hAnsi="Leelawadee" w:cs="Leelawadee"/>
          <w:sz w:val="18"/>
          <w:szCs w:val="20"/>
          <w:lang w:eastAsia="en-GB"/>
        </w:rPr>
      </w:pPr>
    </w:p>
    <w:p w14:paraId="31E56239" w14:textId="77777777"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515A</w:t>
      </w:r>
      <w:r w:rsidRPr="001823DE">
        <w:rPr>
          <w:rFonts w:ascii="Leelawadee" w:hAnsi="Leelawadee" w:cs="Leelawadee"/>
          <w:sz w:val="20"/>
          <w:szCs w:val="20"/>
          <w:lang w:eastAsia="en-GB"/>
        </w:rPr>
        <w:tab/>
        <w:t>REINFORCEMENT FOR MORTAR REPAIRS TO ERODED STONES – INSERTING T TIES</w:t>
      </w:r>
    </w:p>
    <w:p w14:paraId="22746E6D" w14:textId="5AC55507" w:rsidR="008A66A0" w:rsidRPr="008A66A0" w:rsidRDefault="008A66A0" w:rsidP="008A66A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Application</w:t>
      </w:r>
      <w:r w:rsidRPr="001823DE">
        <w:rPr>
          <w:rFonts w:ascii="Leelawadee" w:hAnsi="Leelawadee" w:cs="Leelawadee"/>
          <w:sz w:val="20"/>
          <w:szCs w:val="20"/>
          <w:lang w:eastAsia="en-GB"/>
        </w:rPr>
        <w:t xml:space="preserve">: </w:t>
      </w:r>
      <w:r>
        <w:rPr>
          <w:rFonts w:ascii="Leelawadee" w:hAnsi="Leelawadee" w:cs="Leelawadee"/>
          <w:sz w:val="20"/>
          <w:szCs w:val="20"/>
          <w:lang w:eastAsia="en-GB"/>
        </w:rPr>
        <w:t>Where depth of decay exceeds 25mm</w:t>
      </w:r>
      <w:r w:rsidRPr="001823DE">
        <w:rPr>
          <w:rFonts w:ascii="Leelawadee" w:hAnsi="Leelawadee" w:cs="Leelawadee"/>
          <w:sz w:val="20"/>
          <w:szCs w:val="20"/>
          <w:lang w:eastAsia="en-GB"/>
        </w:rPr>
        <w:t>.</w:t>
      </w:r>
    </w:p>
    <w:p w14:paraId="47F5E06D" w14:textId="686FC20D"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Material: Ceramic T- fixings as 281A secured with dabs of neat prompt natural cement.</w:t>
      </w:r>
    </w:p>
    <w:p w14:paraId="3EAF8685"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Align top section of T tie in various directions to provide maximum key for mortar repair. </w:t>
      </w:r>
    </w:p>
    <w:p w14:paraId="6EC87CB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Spacing: At 250mm centres approx. </w:t>
      </w:r>
    </w:p>
    <w:p w14:paraId="1C66A2D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Mortar placing: Prepare surface of stone and carry out slurry and undercoats before drilling in the fixings. Slurry coat T tie fixing also and apply top coat and finishing coats of mortar repair finished as specified elsewhere.</w:t>
      </w:r>
    </w:p>
    <w:p w14:paraId="288140C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Cover to reinforcement: Not less than 20 mm. </w:t>
      </w:r>
    </w:p>
    <w:p w14:paraId="4B75A91D" w14:textId="77777777" w:rsidR="001823DE" w:rsidRDefault="001823DE" w:rsidP="001823DE">
      <w:pPr>
        <w:ind w:left="680" w:right="62" w:hanging="680"/>
        <w:jc w:val="both"/>
        <w:rPr>
          <w:rFonts w:ascii="Leelawadee" w:hAnsi="Leelawadee" w:cs="Leelawadee"/>
          <w:sz w:val="20"/>
          <w:szCs w:val="20"/>
          <w:lang w:eastAsia="en-GB"/>
        </w:rPr>
      </w:pPr>
    </w:p>
    <w:p w14:paraId="7BE5AC33"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516</w:t>
      </w:r>
      <w:r w:rsidRPr="001823DE">
        <w:rPr>
          <w:rFonts w:ascii="Leelawadee" w:hAnsi="Leelawadee" w:cs="Leelawadee"/>
          <w:sz w:val="20"/>
          <w:szCs w:val="20"/>
          <w:lang w:eastAsia="en-GB"/>
        </w:rPr>
        <w:tab/>
        <w:t>MORTAR SAMPLES FOR MORTAR REPAIRS</w:t>
      </w:r>
    </w:p>
    <w:p w14:paraId="350C2B9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16"/>
          <w:szCs w:val="16"/>
          <w:lang w:eastAsia="en-GB"/>
        </w:rPr>
        <w:tab/>
      </w:r>
      <w:r w:rsidRPr="001823DE">
        <w:rPr>
          <w:rFonts w:ascii="Leelawadee" w:hAnsi="Leelawadee" w:cs="Leelawadee"/>
          <w:sz w:val="20"/>
          <w:szCs w:val="20"/>
          <w:lang w:eastAsia="en-GB"/>
        </w:rPr>
        <w:t xml:space="preserve">Samples required: </w:t>
      </w:r>
    </w:p>
    <w:p w14:paraId="2EF144DB" w14:textId="60209B4D"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Mortar samples to match different coloured stones –</w:t>
      </w:r>
      <w:bookmarkStart w:id="4" w:name="_Hlk100152296"/>
      <w:r w:rsidRPr="001823DE">
        <w:rPr>
          <w:rFonts w:ascii="Leelawadee" w:hAnsi="Leelawadee" w:cs="Leelawadee"/>
          <w:sz w:val="20"/>
          <w:szCs w:val="20"/>
          <w:lang w:eastAsia="en-GB"/>
        </w:rPr>
        <w:t xml:space="preserve">3no different coloured mixes </w:t>
      </w:r>
      <w:bookmarkEnd w:id="4"/>
      <w:r w:rsidRPr="001823DE">
        <w:rPr>
          <w:rFonts w:ascii="Leelawadee" w:hAnsi="Leelawadee" w:cs="Leelawadee"/>
          <w:sz w:val="20"/>
          <w:szCs w:val="20"/>
          <w:lang w:eastAsia="en-GB"/>
        </w:rPr>
        <w:t xml:space="preserve">to suit colour variation for </w:t>
      </w:r>
      <w:r w:rsidR="005B2232">
        <w:rPr>
          <w:rFonts w:ascii="Leelawadee" w:hAnsi="Leelawadee" w:cs="Leelawadee"/>
          <w:sz w:val="20"/>
          <w:szCs w:val="20"/>
          <w:lang w:eastAsia="en-GB"/>
        </w:rPr>
        <w:t>Greensand stone</w:t>
      </w:r>
      <w:r w:rsidR="001154A7">
        <w:rPr>
          <w:rFonts w:ascii="Leelawadee" w:hAnsi="Leelawadee" w:cs="Leelawadee"/>
          <w:sz w:val="20"/>
          <w:szCs w:val="20"/>
          <w:lang w:eastAsia="en-GB"/>
        </w:rPr>
        <w:t xml:space="preserve"> </w:t>
      </w:r>
      <w:r w:rsidR="008A66A0">
        <w:rPr>
          <w:rFonts w:ascii="Leelawadee" w:hAnsi="Leelawadee" w:cs="Leelawadee"/>
          <w:sz w:val="20"/>
          <w:szCs w:val="20"/>
          <w:lang w:eastAsia="en-GB"/>
        </w:rPr>
        <w:t xml:space="preserve">and </w:t>
      </w:r>
      <w:r w:rsidR="008A66A0" w:rsidRPr="001823DE">
        <w:rPr>
          <w:rFonts w:ascii="Leelawadee" w:hAnsi="Leelawadee" w:cs="Leelawadee"/>
          <w:sz w:val="20"/>
          <w:szCs w:val="20"/>
          <w:lang w:eastAsia="en-GB"/>
        </w:rPr>
        <w:t>3no different coloured mixes</w:t>
      </w:r>
      <w:r w:rsidR="00F15D06">
        <w:rPr>
          <w:rFonts w:ascii="Leelawadee" w:hAnsi="Leelawadee" w:cs="Leelawadee"/>
          <w:sz w:val="20"/>
          <w:szCs w:val="20"/>
          <w:lang w:eastAsia="en-GB"/>
        </w:rPr>
        <w:t xml:space="preserve"> for</w:t>
      </w:r>
      <w:r w:rsidRPr="001823DE">
        <w:rPr>
          <w:rFonts w:ascii="Leelawadee" w:hAnsi="Leelawadee" w:cs="Leelawadee"/>
          <w:sz w:val="20"/>
          <w:szCs w:val="20"/>
          <w:lang w:eastAsia="en-GB"/>
        </w:rPr>
        <w:t xml:space="preserve"> Bathstone</w:t>
      </w:r>
      <w:r w:rsidR="00F15D06">
        <w:rPr>
          <w:rFonts w:ascii="Leelawadee" w:hAnsi="Leelawadee" w:cs="Leelawadee"/>
          <w:sz w:val="20"/>
          <w:szCs w:val="20"/>
          <w:lang w:eastAsia="en-GB"/>
        </w:rPr>
        <w:t>.</w:t>
      </w:r>
    </w:p>
    <w:p w14:paraId="78EB48D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Method: Prepare mortar "biscuits" on a board to show colour range and texture required. Present biscuits when they are completely dry. </w:t>
      </w:r>
    </w:p>
    <w:p w14:paraId="755664A7" w14:textId="2FB1B1F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Adjustments: Make adjustments following comments by the Architect until agreement is reached. Include for a total of 3 no presentations for each colour of mortar required. </w:t>
      </w:r>
      <w:r w:rsidR="00F15D06">
        <w:rPr>
          <w:rFonts w:ascii="Leelawadee" w:hAnsi="Leelawadee" w:cs="Leelawadee"/>
          <w:sz w:val="20"/>
          <w:szCs w:val="20"/>
          <w:lang w:eastAsia="en-GB"/>
        </w:rPr>
        <w:t xml:space="preserve">Note that 3 final coloured repair mortars are required for each type of stone to maintain the natural colour variation. </w:t>
      </w:r>
    </w:p>
    <w:p w14:paraId="0E6040F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Records: Record mix proportions, aggregates used and comments at each presentation and when agreement is reached and include in O&amp;M Manual. </w:t>
      </w:r>
    </w:p>
    <w:p w14:paraId="2AFB7BAD" w14:textId="77777777" w:rsidR="00464EE7" w:rsidRPr="00CA62F6" w:rsidRDefault="00464EE7" w:rsidP="001823DE">
      <w:pPr>
        <w:widowControl w:val="0"/>
        <w:tabs>
          <w:tab w:val="left" w:pos="180"/>
          <w:tab w:val="left" w:pos="567"/>
        </w:tabs>
        <w:autoSpaceDE w:val="0"/>
        <w:autoSpaceDN w:val="0"/>
        <w:adjustRightInd w:val="0"/>
        <w:spacing w:after="200"/>
        <w:contextualSpacing/>
        <w:jc w:val="both"/>
        <w:rPr>
          <w:rFonts w:ascii="Leelawadee" w:hAnsi="Leelawadee" w:cs="Leelawadee"/>
          <w:sz w:val="18"/>
          <w:szCs w:val="18"/>
          <w:lang w:eastAsia="en-GB"/>
        </w:rPr>
      </w:pPr>
    </w:p>
    <w:p w14:paraId="5ECB4AAA" w14:textId="7E163C54"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517</w:t>
      </w:r>
      <w:r w:rsidRPr="001823DE">
        <w:rPr>
          <w:rFonts w:ascii="Leelawadee" w:hAnsi="Leelawadee" w:cs="Leelawadee"/>
          <w:sz w:val="20"/>
          <w:szCs w:val="20"/>
          <w:lang w:eastAsia="en-GB"/>
        </w:rPr>
        <w:tab/>
        <w:t>AGGREGATES FOR MORTAR REPAIRS AND POINTING MORTARS</w:t>
      </w:r>
    </w:p>
    <w:p w14:paraId="37FC3DB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Select aggregates for colour, grain size and sharpness for a good workable mix with evenly distributed grain sizes and when mixed with the binder, applied to the building and totally dried out the repair resembles the weathered surface of the stone. </w:t>
      </w:r>
    </w:p>
    <w:p w14:paraId="62D7724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Refer to Z21/11 – Z21/13 for grading sands and stone dusts. </w:t>
      </w:r>
    </w:p>
    <w:p w14:paraId="7E48433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Use strongly coloured sands and stone dusts to achieve the required result for the different colours of mortar repair mixes required. </w:t>
      </w:r>
    </w:p>
    <w:p w14:paraId="3546A57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Where stone dusts are used, sieve to achieve the correct granulometry and remove fines. </w:t>
      </w:r>
    </w:p>
    <w:p w14:paraId="72477B7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Present samples of proposed aggregates to the Architect for comment as clause 215. </w:t>
      </w:r>
    </w:p>
    <w:p w14:paraId="3B58298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Do not use pigments (artificial or natural) without the express permission of the architect. </w:t>
      </w:r>
    </w:p>
    <w:p w14:paraId="403EA505" w14:textId="0CC459BE" w:rsidR="00586B8E" w:rsidRDefault="00586B8E">
      <w:pPr>
        <w:rPr>
          <w:rFonts w:ascii="Leelawadee" w:hAnsi="Leelawadee" w:cs="Leelawadee"/>
          <w:sz w:val="20"/>
          <w:szCs w:val="20"/>
          <w:lang w:eastAsia="en-GB"/>
        </w:rPr>
      </w:pPr>
    </w:p>
    <w:p w14:paraId="3E4D7D65" w14:textId="5A4A8723"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520A</w:t>
      </w:r>
      <w:r w:rsidRPr="001823DE">
        <w:rPr>
          <w:rFonts w:ascii="Leelawadee" w:hAnsi="Leelawadee" w:cs="Leelawadee"/>
          <w:sz w:val="20"/>
          <w:szCs w:val="20"/>
          <w:lang w:eastAsia="en-GB"/>
        </w:rPr>
        <w:tab/>
        <w:t xml:space="preserve">MORTAR REPAIRS TO INDIVIDUAL STONES – </w:t>
      </w:r>
      <w:r w:rsidR="00F15D06">
        <w:rPr>
          <w:rFonts w:ascii="Leelawadee" w:hAnsi="Leelawadee" w:cs="Leelawadee"/>
          <w:sz w:val="20"/>
          <w:szCs w:val="20"/>
          <w:lang w:eastAsia="en-GB"/>
        </w:rPr>
        <w:t xml:space="preserve">LARGE AREA OR </w:t>
      </w:r>
      <w:r w:rsidRPr="001823DE">
        <w:rPr>
          <w:rFonts w:ascii="Leelawadee" w:hAnsi="Leelawadee" w:cs="Leelawadee"/>
          <w:sz w:val="20"/>
          <w:szCs w:val="20"/>
          <w:lang w:eastAsia="en-GB"/>
        </w:rPr>
        <w:t>FULL STONE SURFACE COVER</w:t>
      </w:r>
    </w:p>
    <w:p w14:paraId="3DD05798" w14:textId="4F5EACC1"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Preparation: As clause 510A.</w:t>
      </w:r>
    </w:p>
    <w:p w14:paraId="7CBD3C2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Samples required before proceeding: As clause 516.</w:t>
      </w:r>
    </w:p>
    <w:p w14:paraId="02B8BCF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Mortar: As section Z21 for binder and aggregates noted below.</w:t>
      </w:r>
    </w:p>
    <w:p w14:paraId="0437319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Slurry coat: </w:t>
      </w:r>
    </w:p>
    <w:p w14:paraId="54774FF8"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1 part lime putty: 2.5 parts sand, 10% by volume of coarse stuff of Trass as Z21/28.</w:t>
      </w:r>
    </w:p>
    <w:p w14:paraId="0043B834"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Sand source/type: Clean, well graded, sharp sand (150µm-2) as Z21/11 and C41/517. </w:t>
      </w:r>
    </w:p>
    <w:p w14:paraId="40FE4249"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16"/>
          <w:lang w:val="en-US"/>
        </w:rPr>
        <w:t xml:space="preserve">Slurry the mix with water and use to paint over the entire surface of the retained stone. Allow the slurry to partially dry out into the stone. Apply the first "render" mortar repair coat before the final set of the slurry coat is reached. </w:t>
      </w:r>
    </w:p>
    <w:p w14:paraId="7541C87A"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Undercoats (Render and Float Coat): To match approved samples</w:t>
      </w:r>
    </w:p>
    <w:p w14:paraId="77B4F65D"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1 part lime putty: 1.5 parts sand: 0.5 part fine strong coloured stone dust: 0.5 part well graded porous stone dust or buff coloured brick dust. Add 10% by volume of coarse stuff of Trass as Z21/28.</w:t>
      </w:r>
    </w:p>
    <w:p w14:paraId="745C4C56" w14:textId="77777777" w:rsid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Aggregate source/ type: Clean, well graded, sand and stone dust aggregate (150µm-3) as clause Z21/11, Z21/13 and C41/517. </w:t>
      </w:r>
    </w:p>
    <w:p w14:paraId="13E9778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Building up: In layers where necessary, each layer not exceeding 12 mm. Scratch each layer to provide key to the next. </w:t>
      </w:r>
    </w:p>
    <w:p w14:paraId="7E9A57D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Finishing coat: To match approved samples. </w:t>
      </w:r>
    </w:p>
    <w:p w14:paraId="0229CED9"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1 part lime putty: 1-1.5 part sand: 0.5 part fine strong coloured stone dust: 0.5 part well graded porous stone dust or buff coloured brick dust. Add 10% by volume of coarse stuff of Trass as Z21/28. Adjust binder proportion to suit.</w:t>
      </w:r>
    </w:p>
    <w:p w14:paraId="18F0FD3A"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Aggregate source/ type: Clean, well graded, sharp sand and stone dust aggregate (</w:t>
      </w:r>
      <w:bookmarkStart w:id="5" w:name="_Hlk100151749"/>
      <w:r w:rsidRPr="001823DE">
        <w:rPr>
          <w:rFonts w:ascii="Leelawadee" w:hAnsi="Leelawadee" w:cs="Leelawadee"/>
          <w:sz w:val="20"/>
          <w:szCs w:val="20"/>
          <w:lang w:eastAsia="en-GB"/>
        </w:rPr>
        <w:t>150µm</w:t>
      </w:r>
      <w:bookmarkEnd w:id="5"/>
      <w:r w:rsidRPr="001823DE">
        <w:rPr>
          <w:rFonts w:ascii="Leelawadee" w:hAnsi="Leelawadee" w:cs="Leelawadee"/>
          <w:sz w:val="20"/>
          <w:szCs w:val="20"/>
          <w:lang w:eastAsia="en-GB"/>
        </w:rPr>
        <w:t xml:space="preserve">-2) as clause Z21/11, Z21/13 and C41/517. </w:t>
      </w:r>
    </w:p>
    <w:p w14:paraId="702F5BDB"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Sieve sand and stone dusts chosen for undercoats if necessary to achieve fine finish and maintain through colour between undercoats and finishing coat. Note different colour stone dusts will be necessary for repairs to different types of stone,</w:t>
      </w:r>
    </w:p>
    <w:p w14:paraId="63E3E3D5"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Finished thickness: 6-8 mm.</w:t>
      </w:r>
    </w:p>
    <w:p w14:paraId="38A8453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   </w:t>
      </w:r>
    </w:p>
    <w:p w14:paraId="2A73F280" w14:textId="4F6E6FCA"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To rubble stones: Scrape back to finished line as clause 550A and compact the surface by pressing with small felt covered pads </w:t>
      </w:r>
      <w:r w:rsidR="004151D5">
        <w:rPr>
          <w:rFonts w:ascii="Leelawadee" w:hAnsi="Leelawadee" w:cs="Leelawadee"/>
          <w:sz w:val="20"/>
          <w:szCs w:val="20"/>
          <w:lang w:eastAsia="en-GB"/>
        </w:rPr>
        <w:t>pushing back to create the pitched finish of existing stones</w:t>
      </w:r>
      <w:r w:rsidRPr="001823DE">
        <w:rPr>
          <w:rFonts w:ascii="Leelawadee" w:hAnsi="Leelawadee" w:cs="Leelawadee"/>
          <w:sz w:val="20"/>
          <w:szCs w:val="20"/>
          <w:lang w:eastAsia="en-GB"/>
        </w:rPr>
        <w:t xml:space="preserve">. Where several adjacent stones are to be repaired vary colour of the mortar to imitate the natural stone variation as clause 516. </w:t>
      </w:r>
    </w:p>
    <w:p w14:paraId="3D2ACFB9"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To limestone dressed stones: Scrape back to finished line, as clause 550A further compact and finish as clause 555A.</w:t>
      </w:r>
    </w:p>
    <w:p w14:paraId="2E6FC10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 xml:space="preserve">Reinforcement: </w:t>
      </w:r>
    </w:p>
    <w:p w14:paraId="104CF4B3" w14:textId="55BDB260"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Where repair is exceeds </w:t>
      </w:r>
      <w:r w:rsidR="004151D5">
        <w:rPr>
          <w:rFonts w:ascii="Leelawadee" w:hAnsi="Leelawadee" w:cs="Leelawadee"/>
          <w:sz w:val="20"/>
          <w:szCs w:val="20"/>
          <w:lang w:eastAsia="en-GB"/>
        </w:rPr>
        <w:t>25</w:t>
      </w:r>
      <w:r w:rsidRPr="001823DE">
        <w:rPr>
          <w:rFonts w:ascii="Leelawadee" w:hAnsi="Leelawadee" w:cs="Leelawadee"/>
          <w:sz w:val="20"/>
          <w:szCs w:val="20"/>
          <w:lang w:eastAsia="en-GB"/>
        </w:rPr>
        <w:t xml:space="preserve">mm use reinforcement as clause 515A </w:t>
      </w:r>
    </w:p>
    <w:p w14:paraId="7354319E"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For deep pockets of decay in rubble stones build up cavities as clause 515B.</w:t>
      </w:r>
    </w:p>
    <w:p w14:paraId="00007C4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lang w:eastAsia="en-GB"/>
        </w:rPr>
      </w:pPr>
      <w:r w:rsidRPr="001823DE">
        <w:rPr>
          <w:rFonts w:ascii="Leelawadee" w:hAnsi="Leelawadee" w:cs="Leelawadee"/>
          <w:sz w:val="20"/>
          <w:lang w:eastAsia="en-GB"/>
        </w:rPr>
        <w:t>Application of Repair: As clause 540.</w:t>
      </w:r>
    </w:p>
    <w:p w14:paraId="2DAB74D9" w14:textId="025860FA"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Other requirements: Sheltercoat </w:t>
      </w:r>
      <w:r w:rsidR="004151D5">
        <w:rPr>
          <w:rFonts w:ascii="Leelawadee" w:hAnsi="Leelawadee" w:cs="Leelawadee"/>
          <w:sz w:val="20"/>
          <w:szCs w:val="20"/>
          <w:lang w:eastAsia="en-GB"/>
        </w:rPr>
        <w:t xml:space="preserve">all </w:t>
      </w:r>
      <w:r w:rsidRPr="001823DE">
        <w:rPr>
          <w:rFonts w:ascii="Leelawadee" w:hAnsi="Leelawadee" w:cs="Leelawadee"/>
          <w:sz w:val="20"/>
          <w:szCs w:val="20"/>
          <w:lang w:eastAsia="en-GB"/>
        </w:rPr>
        <w:t>mortar repair</w:t>
      </w:r>
      <w:r w:rsidR="004151D5">
        <w:rPr>
          <w:rFonts w:ascii="Leelawadee" w:hAnsi="Leelawadee" w:cs="Leelawadee"/>
          <w:sz w:val="20"/>
          <w:szCs w:val="20"/>
          <w:lang w:eastAsia="en-GB"/>
        </w:rPr>
        <w:t>s</w:t>
      </w:r>
      <w:r w:rsidRPr="001823DE">
        <w:rPr>
          <w:rFonts w:ascii="Leelawadee" w:hAnsi="Leelawadee" w:cs="Leelawadee"/>
          <w:sz w:val="20"/>
          <w:szCs w:val="20"/>
          <w:lang w:eastAsia="en-GB"/>
        </w:rPr>
        <w:t xml:space="preserve"> as C41/900</w:t>
      </w:r>
      <w:r w:rsidR="004151D5">
        <w:rPr>
          <w:rFonts w:ascii="Leelawadee" w:hAnsi="Leelawadee" w:cs="Leelawadee"/>
          <w:sz w:val="20"/>
          <w:szCs w:val="20"/>
          <w:lang w:eastAsia="en-GB"/>
        </w:rPr>
        <w:t>.</w:t>
      </w:r>
    </w:p>
    <w:p w14:paraId="25AE7B42" w14:textId="0D41CA37" w:rsidR="0059782F" w:rsidRPr="00CA62F6" w:rsidRDefault="0059782F"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18"/>
          <w:szCs w:val="18"/>
          <w:lang w:eastAsia="en-GB"/>
        </w:rPr>
      </w:pPr>
    </w:p>
    <w:p w14:paraId="31BB4CBF" w14:textId="08D95C49"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520B</w:t>
      </w:r>
      <w:r w:rsidRPr="001823DE">
        <w:rPr>
          <w:rFonts w:ascii="Leelawadee" w:hAnsi="Leelawadee" w:cs="Leelawadee"/>
          <w:sz w:val="20"/>
          <w:szCs w:val="20"/>
          <w:lang w:eastAsia="en-GB"/>
        </w:rPr>
        <w:tab/>
        <w:t>MORTAR REPAIRS TO INDIVIDUAL STONES- ASHLAR-</w:t>
      </w:r>
      <w:r w:rsidR="004151D5">
        <w:rPr>
          <w:rFonts w:ascii="Leelawadee" w:hAnsi="Leelawadee" w:cs="Leelawadee"/>
          <w:sz w:val="20"/>
          <w:szCs w:val="20"/>
          <w:lang w:eastAsia="en-GB"/>
        </w:rPr>
        <w:t xml:space="preserve">SMALL </w:t>
      </w:r>
      <w:r w:rsidRPr="001823DE">
        <w:rPr>
          <w:rFonts w:ascii="Leelawadee" w:hAnsi="Leelawadee" w:cs="Leelawadee"/>
          <w:sz w:val="20"/>
          <w:szCs w:val="20"/>
          <w:lang w:eastAsia="en-GB"/>
        </w:rPr>
        <w:t xml:space="preserve">PART OF STONE </w:t>
      </w:r>
    </w:p>
    <w:p w14:paraId="797C16F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Preparation and Samples required: As clause 520A.</w:t>
      </w:r>
    </w:p>
    <w:p w14:paraId="288940C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and Mix for Slurry coat, Undercoats and Finishing coats as clause 520A.  </w:t>
      </w:r>
    </w:p>
    <w:p w14:paraId="34868CF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 </w:t>
      </w:r>
    </w:p>
    <w:p w14:paraId="7625BC6D"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To limestone dressed stones: Scrape back to finished line, as clause 550A further compact and finish as clause 555A.</w:t>
      </w:r>
    </w:p>
    <w:p w14:paraId="20BA86C1" w14:textId="60F19C6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Reinforcement: </w:t>
      </w:r>
      <w:bookmarkStart w:id="6" w:name="_Hlk100158175"/>
      <w:r w:rsidRPr="001823DE">
        <w:rPr>
          <w:rFonts w:ascii="Leelawadee" w:hAnsi="Leelawadee" w:cs="Leelawadee"/>
          <w:sz w:val="20"/>
          <w:szCs w:val="20"/>
          <w:lang w:eastAsia="en-GB"/>
        </w:rPr>
        <w:t>As Clause 515A</w:t>
      </w:r>
      <w:r w:rsidR="004151D5">
        <w:rPr>
          <w:rFonts w:ascii="Leelawadee" w:hAnsi="Leelawadee" w:cs="Leelawadee"/>
          <w:sz w:val="20"/>
          <w:szCs w:val="20"/>
          <w:lang w:eastAsia="en-GB"/>
        </w:rPr>
        <w:t>, where depth of repair exceeds 25mm</w:t>
      </w:r>
      <w:r w:rsidRPr="001823DE">
        <w:rPr>
          <w:rFonts w:ascii="Leelawadee" w:hAnsi="Leelawadee" w:cs="Leelawadee"/>
          <w:sz w:val="20"/>
          <w:szCs w:val="20"/>
          <w:lang w:eastAsia="en-GB"/>
        </w:rPr>
        <w:t xml:space="preserve">. </w:t>
      </w:r>
      <w:bookmarkEnd w:id="6"/>
    </w:p>
    <w:p w14:paraId="2ED055F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lang w:eastAsia="en-GB"/>
        </w:rPr>
      </w:pPr>
      <w:r w:rsidRPr="001823DE">
        <w:rPr>
          <w:rFonts w:ascii="Leelawadee" w:hAnsi="Leelawadee" w:cs="Leelawadee"/>
          <w:sz w:val="20"/>
          <w:lang w:eastAsia="en-GB"/>
        </w:rPr>
        <w:t>Application of Repair: As clause 540.</w:t>
      </w:r>
    </w:p>
    <w:p w14:paraId="097F5D0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Other requirements: </w:t>
      </w:r>
    </w:p>
    <w:p w14:paraId="7621472F"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Where repairs to adjacent ashlars are taking place cut a joint in the mortar repair and point separately as clauses 820 or 821.</w:t>
      </w:r>
    </w:p>
    <w:p w14:paraId="75B4CE42" w14:textId="64FFD76D"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bookmarkStart w:id="7" w:name="_Hlk100158072"/>
      <w:r w:rsidRPr="001823DE">
        <w:rPr>
          <w:rFonts w:ascii="Leelawadee" w:hAnsi="Leelawadee" w:cs="Leelawadee"/>
          <w:sz w:val="20"/>
          <w:szCs w:val="20"/>
          <w:lang w:eastAsia="en-GB"/>
        </w:rPr>
        <w:t xml:space="preserve">Sheltercoat </w:t>
      </w:r>
      <w:r w:rsidR="00D12929">
        <w:rPr>
          <w:rFonts w:ascii="Leelawadee" w:hAnsi="Leelawadee" w:cs="Leelawadee"/>
          <w:sz w:val="20"/>
          <w:szCs w:val="20"/>
          <w:lang w:eastAsia="en-GB"/>
        </w:rPr>
        <w:t xml:space="preserve">all </w:t>
      </w:r>
      <w:r w:rsidRPr="001823DE">
        <w:rPr>
          <w:rFonts w:ascii="Leelawadee" w:hAnsi="Leelawadee" w:cs="Leelawadee"/>
          <w:sz w:val="20"/>
          <w:szCs w:val="20"/>
          <w:lang w:eastAsia="en-GB"/>
        </w:rPr>
        <w:t>mortar repairs and original stone as clause 900.</w:t>
      </w:r>
    </w:p>
    <w:p w14:paraId="668ADFF6" w14:textId="77777777" w:rsidR="00D12929" w:rsidRPr="00D12929" w:rsidRDefault="00D12929" w:rsidP="00D1292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D12929">
        <w:rPr>
          <w:rFonts w:ascii="Leelawadee" w:hAnsi="Leelawadee" w:cs="Leelawadee"/>
          <w:sz w:val="20"/>
          <w:szCs w:val="20"/>
          <w:lang w:eastAsia="en-GB"/>
        </w:rPr>
        <w:t xml:space="preserve">Cure and protect repair as clause 186. </w:t>
      </w:r>
    </w:p>
    <w:p w14:paraId="0CC18C3C" w14:textId="6B43F1FB" w:rsidR="004151D5" w:rsidRPr="001823DE" w:rsidRDefault="004151D5"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Work by specialist stone conservator. </w:t>
      </w:r>
    </w:p>
    <w:bookmarkEnd w:id="7"/>
    <w:p w14:paraId="240BA8AC" w14:textId="77777777" w:rsidR="00464EE7" w:rsidRDefault="00464EE7"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6D8DF364" w14:textId="0B6BDEBE"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520C</w:t>
      </w:r>
      <w:r w:rsidRPr="001823DE">
        <w:rPr>
          <w:rFonts w:ascii="Leelawadee" w:hAnsi="Leelawadee" w:cs="Leelawadee"/>
          <w:sz w:val="20"/>
          <w:szCs w:val="20"/>
          <w:lang w:eastAsia="en-GB"/>
        </w:rPr>
        <w:tab/>
        <w:t>MORTAR REPAIRS TO MOULDED OR PROFILED STONES</w:t>
      </w:r>
    </w:p>
    <w:p w14:paraId="79BF3D2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Preparation and Samples required: As clause 520A.</w:t>
      </w:r>
    </w:p>
    <w:p w14:paraId="389A353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and Mix for Slurry coat, Undercoats and Finishing coats as clause 520A.  </w:t>
      </w:r>
    </w:p>
    <w:p w14:paraId="0EF891C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 </w:t>
      </w:r>
    </w:p>
    <w:p w14:paraId="70FCDFAC"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Form repair to original profile where this can be identified or submit proposed profile drawing as clauses 220 and 230 for architect’s approval. </w:t>
      </w:r>
    </w:p>
    <w:p w14:paraId="301DB0A9"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Scrape back to finished line, as clause 550A further compact and finish as clause 555A. Smooth profile but brushed finish. </w:t>
      </w:r>
    </w:p>
    <w:p w14:paraId="7E0F21E0" w14:textId="57B1329B"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Reinforcement: </w:t>
      </w:r>
      <w:r w:rsidR="00D12929" w:rsidRPr="00D12929">
        <w:rPr>
          <w:rFonts w:ascii="Leelawadee" w:hAnsi="Leelawadee" w:cs="Leelawadee"/>
          <w:sz w:val="20"/>
          <w:szCs w:val="20"/>
          <w:lang w:eastAsia="en-GB"/>
        </w:rPr>
        <w:t>As Clause 515A, where depth of repair exceeds 25mm.</w:t>
      </w:r>
    </w:p>
    <w:p w14:paraId="25939074" w14:textId="77777777"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lang w:eastAsia="en-GB"/>
        </w:rPr>
      </w:pPr>
      <w:r w:rsidRPr="001823DE">
        <w:rPr>
          <w:rFonts w:ascii="Leelawadee" w:hAnsi="Leelawadee" w:cs="Leelawadee"/>
          <w:sz w:val="20"/>
          <w:lang w:eastAsia="en-GB"/>
        </w:rPr>
        <w:t>Application of Repair: As clause 540.</w:t>
      </w:r>
    </w:p>
    <w:p w14:paraId="2919723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Other requirements: </w:t>
      </w:r>
    </w:p>
    <w:p w14:paraId="503F1A58"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Where repairs to adjacent stones are taking place cut a joint in the mortar repair and point separately as clause 822.</w:t>
      </w:r>
    </w:p>
    <w:p w14:paraId="707D1D08" w14:textId="4CB47E7B" w:rsidR="00D12929" w:rsidRDefault="00D12929" w:rsidP="00D1292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Sheltercoat </w:t>
      </w:r>
      <w:r>
        <w:rPr>
          <w:rFonts w:ascii="Leelawadee" w:hAnsi="Leelawadee" w:cs="Leelawadee"/>
          <w:sz w:val="20"/>
          <w:szCs w:val="20"/>
          <w:lang w:eastAsia="en-GB"/>
        </w:rPr>
        <w:t xml:space="preserve">all </w:t>
      </w:r>
      <w:r w:rsidRPr="001823DE">
        <w:rPr>
          <w:rFonts w:ascii="Leelawadee" w:hAnsi="Leelawadee" w:cs="Leelawadee"/>
          <w:sz w:val="20"/>
          <w:szCs w:val="20"/>
          <w:lang w:eastAsia="en-GB"/>
        </w:rPr>
        <w:t>mortar repairs and original stone as clause 900.</w:t>
      </w:r>
    </w:p>
    <w:p w14:paraId="6FE71EE7" w14:textId="77777777" w:rsidR="00D12929" w:rsidRPr="00D12929" w:rsidRDefault="00D12929" w:rsidP="00D1292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D12929">
        <w:rPr>
          <w:rFonts w:ascii="Leelawadee" w:hAnsi="Leelawadee" w:cs="Leelawadee"/>
          <w:sz w:val="20"/>
          <w:szCs w:val="20"/>
          <w:lang w:eastAsia="en-GB"/>
        </w:rPr>
        <w:t xml:space="preserve">Cure and protect repair as clause 186. </w:t>
      </w:r>
    </w:p>
    <w:p w14:paraId="0ACF9E71" w14:textId="77777777" w:rsidR="00D12929" w:rsidRPr="001823DE" w:rsidRDefault="00D12929" w:rsidP="00D1292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Work by specialist stone conservator. </w:t>
      </w:r>
    </w:p>
    <w:p w14:paraId="4E5E49C0" w14:textId="77777777" w:rsidR="001823DE" w:rsidRDefault="001823DE" w:rsidP="001823DE">
      <w:pPr>
        <w:widowControl w:val="0"/>
        <w:tabs>
          <w:tab w:val="left" w:pos="181"/>
          <w:tab w:val="left" w:pos="567"/>
        </w:tabs>
        <w:autoSpaceDE w:val="0"/>
        <w:autoSpaceDN w:val="0"/>
        <w:adjustRightInd w:val="0"/>
        <w:jc w:val="both"/>
        <w:rPr>
          <w:rFonts w:ascii="Leelawadee" w:hAnsi="Leelawadee" w:cs="Leelawadee"/>
          <w:sz w:val="18"/>
          <w:szCs w:val="20"/>
          <w:lang w:eastAsia="en-GB"/>
        </w:rPr>
      </w:pPr>
    </w:p>
    <w:p w14:paraId="12402CAF" w14:textId="79FC36E6" w:rsidR="001823DE" w:rsidRPr="001823DE" w:rsidRDefault="001823DE" w:rsidP="001823DE">
      <w:pPr>
        <w:widowControl w:val="0"/>
        <w:tabs>
          <w:tab w:val="left" w:pos="181"/>
          <w:tab w:val="left" w:pos="567"/>
        </w:tabs>
        <w:autoSpaceDE w:val="0"/>
        <w:autoSpaceDN w:val="0"/>
        <w:adjustRightInd w:val="0"/>
        <w:jc w:val="both"/>
        <w:rPr>
          <w:rFonts w:ascii="Leelawadee" w:hAnsi="Leelawadee" w:cs="Leelawadee"/>
          <w:sz w:val="18"/>
          <w:szCs w:val="20"/>
          <w:lang w:eastAsia="en-GB"/>
        </w:rPr>
      </w:pPr>
      <w:r w:rsidRPr="001823DE">
        <w:rPr>
          <w:rFonts w:ascii="Leelawadee" w:hAnsi="Leelawadee" w:cs="Leelawadee"/>
          <w:sz w:val="18"/>
          <w:szCs w:val="20"/>
          <w:lang w:eastAsia="en-GB"/>
        </w:rPr>
        <w:t>521</w:t>
      </w:r>
      <w:r w:rsidRPr="001823DE">
        <w:rPr>
          <w:rFonts w:ascii="Leelawadee" w:hAnsi="Leelawadee" w:cs="Leelawadee"/>
          <w:sz w:val="18"/>
          <w:szCs w:val="20"/>
          <w:lang w:eastAsia="en-GB"/>
        </w:rPr>
        <w:tab/>
        <w:t xml:space="preserve">MORTAR CAPPING TO FRIABLE STONE TO INDIVIDUAL STONES </w:t>
      </w:r>
      <w:r w:rsidR="001154A7">
        <w:rPr>
          <w:rFonts w:ascii="Leelawadee" w:hAnsi="Leelawadee" w:cs="Leelawadee"/>
          <w:sz w:val="18"/>
          <w:szCs w:val="20"/>
          <w:lang w:eastAsia="en-GB"/>
        </w:rPr>
        <w:t>– ASHLAR STONES</w:t>
      </w:r>
    </w:p>
    <w:p w14:paraId="42FEF88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Area of Repair: Where small pieces of friable stone are exfoliating but still attached. </w:t>
      </w:r>
    </w:p>
    <w:p w14:paraId="4A926EA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w:t>
      </w:r>
    </w:p>
    <w:p w14:paraId="6EAAC072"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Carefully remove dust using air puffers and brushes. </w:t>
      </w:r>
    </w:p>
    <w:p w14:paraId="27A5CAD4"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Dampen surfaces by hand held sprays.</w:t>
      </w:r>
    </w:p>
    <w:p w14:paraId="1E62F2C5" w14:textId="36CD773B"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w:t>
      </w:r>
      <w:r w:rsidR="00D12929">
        <w:rPr>
          <w:rFonts w:ascii="Leelawadee" w:hAnsi="Leelawadee" w:cs="Leelawadee"/>
          <w:sz w:val="20"/>
          <w:szCs w:val="20"/>
          <w:lang w:eastAsia="en-GB"/>
        </w:rPr>
        <w:t>B</w:t>
      </w:r>
      <w:r w:rsidR="00D12929" w:rsidRPr="001823DE">
        <w:rPr>
          <w:rFonts w:ascii="Leelawadee" w:hAnsi="Leelawadee" w:cs="Leelawadee"/>
          <w:sz w:val="20"/>
          <w:szCs w:val="20"/>
          <w:lang w:eastAsia="en-GB"/>
        </w:rPr>
        <w:t xml:space="preserve">inder and aggregates </w:t>
      </w:r>
      <w:r w:rsidR="00D12929">
        <w:rPr>
          <w:rFonts w:ascii="Leelawadee" w:hAnsi="Leelawadee" w:cs="Leelawadee"/>
          <w:sz w:val="20"/>
          <w:szCs w:val="20"/>
          <w:lang w:eastAsia="en-GB"/>
        </w:rPr>
        <w:t>a</w:t>
      </w:r>
      <w:r w:rsidRPr="001823DE">
        <w:rPr>
          <w:rFonts w:ascii="Leelawadee" w:hAnsi="Leelawadee" w:cs="Leelawadee"/>
          <w:sz w:val="20"/>
          <w:szCs w:val="20"/>
          <w:lang w:eastAsia="en-GB"/>
        </w:rPr>
        <w:t xml:space="preserve">s section Z21 </w:t>
      </w:r>
      <w:r w:rsidR="00D12929">
        <w:rPr>
          <w:rFonts w:ascii="Leelawadee" w:hAnsi="Leelawadee" w:cs="Leelawadee"/>
          <w:sz w:val="20"/>
          <w:szCs w:val="20"/>
          <w:lang w:eastAsia="en-GB"/>
        </w:rPr>
        <w:t xml:space="preserve">and </w:t>
      </w:r>
      <w:r w:rsidRPr="001823DE">
        <w:rPr>
          <w:rFonts w:ascii="Leelawadee" w:hAnsi="Leelawadee" w:cs="Leelawadee"/>
          <w:sz w:val="20"/>
          <w:szCs w:val="20"/>
          <w:lang w:eastAsia="en-GB"/>
        </w:rPr>
        <w:t>as noted below.</w:t>
      </w:r>
    </w:p>
    <w:p w14:paraId="55083B8B"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Method: Consolidate by injecting behind detaching stone with 2mm hypodermic syringe and fine grout fix. Cap around exposed area with fine mortar: </w:t>
      </w:r>
    </w:p>
    <w:p w14:paraId="37E1246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Grout mix: 2 parts lime putty: 2 parts PFA as Z21/28: 1 part Bentonite, mixed with sufficient water to create a pouring consistency.</w:t>
      </w:r>
    </w:p>
    <w:p w14:paraId="533D71C2"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capping Mix: 1 part lime putty: 1.5 parts sand: 0.5 part fine strong coloured stone dust: 0.5 part well graded porous stone dust or buff coloured brick dust. Add 10% by volume of coarse stuff of Trass or 5% Metakaolin as Z21/28. </w:t>
      </w:r>
    </w:p>
    <w:p w14:paraId="7741F51E" w14:textId="77777777" w:rsid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Aggregate source/ type: Clean, well graded, sharp sand and stone dust aggregate (&lt;150µm-2) as clause Z21/11, Z21/13 and C41/517. </w:t>
      </w:r>
    </w:p>
    <w:p w14:paraId="3865715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Other requirements: </w:t>
      </w:r>
    </w:p>
    <w:p w14:paraId="6B7E8837" w14:textId="10CAD30E" w:rsidR="00D12929" w:rsidRDefault="00D12929"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Colour of mortars to match those as described in clause 516.</w:t>
      </w:r>
    </w:p>
    <w:p w14:paraId="084C5BF3" w14:textId="463334A2" w:rsidR="00AD4FC3" w:rsidRPr="001823DE" w:rsidRDefault="00AD4FC3" w:rsidP="00AD4FC3">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Present </w:t>
      </w:r>
      <w:r>
        <w:rPr>
          <w:rFonts w:ascii="Leelawadee" w:hAnsi="Leelawadee" w:cs="Leelawadee"/>
          <w:sz w:val="20"/>
          <w:szCs w:val="20"/>
          <w:lang w:eastAsia="en-GB"/>
        </w:rPr>
        <w:t xml:space="preserve">mortar and workmanship </w:t>
      </w:r>
      <w:r w:rsidRPr="001823DE">
        <w:rPr>
          <w:rFonts w:ascii="Leelawadee" w:hAnsi="Leelawadee" w:cs="Leelawadee"/>
          <w:sz w:val="20"/>
          <w:szCs w:val="20"/>
          <w:lang w:eastAsia="en-GB"/>
        </w:rPr>
        <w:t xml:space="preserve">samples as clause 190. </w:t>
      </w:r>
    </w:p>
    <w:p w14:paraId="0328EF34" w14:textId="77777777" w:rsidR="00D12929" w:rsidRDefault="00D12929" w:rsidP="00D1292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Cure and protect repair as clause 186. </w:t>
      </w:r>
    </w:p>
    <w:p w14:paraId="26B9F0BF" w14:textId="68F0732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Shelter coat entire stone including mortar caps as clause 900. </w:t>
      </w:r>
    </w:p>
    <w:p w14:paraId="7C9B4FA3" w14:textId="77777777" w:rsidR="00D12929" w:rsidRPr="00D12929" w:rsidRDefault="00D12929" w:rsidP="00D1292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D12929">
        <w:rPr>
          <w:rFonts w:ascii="Leelawadee" w:hAnsi="Leelawadee" w:cs="Leelawadee"/>
          <w:sz w:val="20"/>
          <w:szCs w:val="20"/>
          <w:lang w:eastAsia="en-GB"/>
        </w:rPr>
        <w:t xml:space="preserve">Work by specialist stone conservator. </w:t>
      </w:r>
    </w:p>
    <w:p w14:paraId="0EA59BAB"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540</w:t>
      </w:r>
      <w:r w:rsidRPr="001823DE">
        <w:rPr>
          <w:rFonts w:ascii="Leelawadee" w:hAnsi="Leelawadee" w:cs="Leelawadee"/>
          <w:sz w:val="20"/>
          <w:szCs w:val="20"/>
          <w:lang w:eastAsia="en-GB"/>
        </w:rPr>
        <w:tab/>
        <w:t>APPLYING MORTAR – LIME BASED MIXES</w:t>
      </w:r>
    </w:p>
    <w:p w14:paraId="0251988F" w14:textId="6DF45E42"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Surfaces to receive mortar: Clean</w:t>
      </w:r>
      <w:r w:rsidR="00DB2ED8">
        <w:rPr>
          <w:rFonts w:ascii="Leelawadee" w:hAnsi="Leelawadee" w:cs="Leelawadee"/>
          <w:sz w:val="20"/>
          <w:szCs w:val="20"/>
          <w:lang w:eastAsia="en-GB"/>
        </w:rPr>
        <w:t xml:space="preserve"> and </w:t>
      </w:r>
      <w:r w:rsidRPr="001823DE">
        <w:rPr>
          <w:rFonts w:ascii="Leelawadee" w:hAnsi="Leelawadee" w:cs="Leelawadee"/>
          <w:sz w:val="20"/>
          <w:szCs w:val="20"/>
          <w:lang w:eastAsia="en-GB"/>
        </w:rPr>
        <w:t xml:space="preserve">free from dust and debris. Dampen to control suction. </w:t>
      </w:r>
    </w:p>
    <w:p w14:paraId="0F566A96" w14:textId="60A33AEE"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Applying coats: Build up in layers to specified thickness. Apply mortar firmly, ensuring good adhesion with no voids. Form a mechanical key to undercoats by combing or scratching to produce evenly spaced lines. </w:t>
      </w:r>
    </w:p>
    <w:p w14:paraId="0143BEA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Allow each layer to achieve an initial set before applying subsequent coats. Prevent each layer from drying out rapidly by covering immediately with plastics sheeting and/ or dampening intermittently with clean water. </w:t>
      </w:r>
    </w:p>
    <w:p w14:paraId="1EF60C6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Finishing mortar coat: Form accurately to required planes/ profiles, and finish flush with adjacent masonry. </w:t>
      </w:r>
    </w:p>
    <w:p w14:paraId="60475976" w14:textId="3A7388AC"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Protection: Cure and protect completed repairs as clauses 185A 186, until mortar has set. </w:t>
      </w:r>
    </w:p>
    <w:p w14:paraId="7D4EF9EF" w14:textId="77777777" w:rsidR="0059782F" w:rsidRPr="00DB2ED8" w:rsidRDefault="0059782F" w:rsidP="0059782F">
      <w:pPr>
        <w:widowControl w:val="0"/>
        <w:tabs>
          <w:tab w:val="left" w:pos="180"/>
          <w:tab w:val="left" w:pos="567"/>
        </w:tabs>
        <w:autoSpaceDE w:val="0"/>
        <w:autoSpaceDN w:val="0"/>
        <w:adjustRightInd w:val="0"/>
        <w:spacing w:after="200"/>
        <w:ind w:left="540" w:right="62"/>
        <w:contextualSpacing/>
        <w:jc w:val="both"/>
        <w:rPr>
          <w:rFonts w:ascii="Leelawadee" w:hAnsi="Leelawadee" w:cs="Leelawadee"/>
          <w:sz w:val="18"/>
          <w:szCs w:val="18"/>
          <w:lang w:eastAsia="en-GB"/>
        </w:rPr>
      </w:pPr>
    </w:p>
    <w:p w14:paraId="3242709A" w14:textId="77777777" w:rsidR="001823DE" w:rsidRPr="001823DE" w:rsidRDefault="001823DE" w:rsidP="001823DE">
      <w:pPr>
        <w:widowControl w:val="0"/>
        <w:tabs>
          <w:tab w:val="left" w:pos="600"/>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550A</w:t>
      </w:r>
      <w:r w:rsidRPr="001823DE">
        <w:rPr>
          <w:rFonts w:ascii="Leelawadee" w:hAnsi="Leelawadee" w:cs="Leelawadee"/>
          <w:sz w:val="20"/>
          <w:szCs w:val="20"/>
          <w:lang w:eastAsia="en-GB"/>
        </w:rPr>
        <w:tab/>
        <w:t>SCRAPED FINISH TO MORTAR REPAIRS</w:t>
      </w:r>
    </w:p>
    <w:p w14:paraId="39E6949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Procedure: Finish final coat of repair mortar proud of existing masonry face. When mortar is set but not hard, scrape back to required face line using fine saw blade or other suitable means, to achieve required finish and finish individual stones as specified elsewhere. </w:t>
      </w:r>
    </w:p>
    <w:p w14:paraId="5DDE6999" w14:textId="77777777" w:rsidR="001823DE" w:rsidRPr="00DB2ED8" w:rsidRDefault="001823DE" w:rsidP="001823DE">
      <w:pPr>
        <w:widowControl w:val="0"/>
        <w:tabs>
          <w:tab w:val="left" w:pos="180"/>
          <w:tab w:val="left" w:pos="567"/>
        </w:tabs>
        <w:autoSpaceDE w:val="0"/>
        <w:autoSpaceDN w:val="0"/>
        <w:adjustRightInd w:val="0"/>
        <w:jc w:val="both"/>
        <w:rPr>
          <w:rFonts w:ascii="Leelawadee" w:hAnsi="Leelawadee" w:cs="Leelawadee"/>
          <w:sz w:val="18"/>
          <w:szCs w:val="18"/>
          <w:lang w:eastAsia="en-GB"/>
        </w:rPr>
      </w:pPr>
    </w:p>
    <w:p w14:paraId="3885F424"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555A</w:t>
      </w:r>
      <w:r w:rsidRPr="001823DE">
        <w:rPr>
          <w:rFonts w:ascii="Leelawadee" w:hAnsi="Leelawadee" w:cs="Leelawadee"/>
          <w:sz w:val="20"/>
          <w:szCs w:val="20"/>
          <w:lang w:eastAsia="en-GB"/>
        </w:rPr>
        <w:tab/>
        <w:t xml:space="preserve">FLOAT FINISH TO MORTAR REPAIRS TO STONE DRESSINGS </w:t>
      </w:r>
    </w:p>
    <w:p w14:paraId="07E9BC94" w14:textId="7FBF8AAE" w:rsidR="00DC3122" w:rsidRPr="00464EE7" w:rsidRDefault="001823DE" w:rsidP="007068D3">
      <w:pPr>
        <w:widowControl w:val="0"/>
        <w:numPr>
          <w:ilvl w:val="0"/>
          <w:numId w:val="2"/>
        </w:numPr>
        <w:tabs>
          <w:tab w:val="left" w:pos="180"/>
          <w:tab w:val="left" w:pos="567"/>
        </w:tabs>
        <w:autoSpaceDE w:val="0"/>
        <w:autoSpaceDN w:val="0"/>
        <w:adjustRightInd w:val="0"/>
        <w:spacing w:after="200"/>
        <w:ind w:right="62"/>
        <w:contextualSpacing/>
        <w:jc w:val="both"/>
        <w:rPr>
          <w:rFonts w:ascii="Leelawadee" w:eastAsiaTheme="majorEastAsia" w:hAnsi="Leelawadee" w:cs="Leelawadee"/>
          <w:bCs/>
          <w:szCs w:val="26"/>
          <w:lang w:eastAsia="en-GB"/>
        </w:rPr>
      </w:pPr>
      <w:r w:rsidRPr="008A1896">
        <w:rPr>
          <w:rFonts w:ascii="Leelawadee" w:hAnsi="Leelawadee" w:cs="Leelawadee"/>
          <w:sz w:val="16"/>
          <w:szCs w:val="16"/>
          <w:lang w:eastAsia="en-GB"/>
        </w:rPr>
        <w:tab/>
      </w:r>
      <w:r w:rsidRPr="008A1896">
        <w:rPr>
          <w:rFonts w:ascii="Leelawadee" w:hAnsi="Leelawadee" w:cs="Leelawadee"/>
          <w:sz w:val="20"/>
          <w:szCs w:val="20"/>
          <w:lang w:eastAsia="en-GB"/>
        </w:rPr>
        <w:t xml:space="preserve">Finish: Use a wood float and/ or a felt faced float to give an even overall texture. Do not use steel floats. </w:t>
      </w:r>
    </w:p>
    <w:p w14:paraId="70B97D03" w14:textId="77777777" w:rsidR="00464EE7" w:rsidRPr="008A1896" w:rsidRDefault="00464EE7" w:rsidP="00464EE7">
      <w:pPr>
        <w:widowControl w:val="0"/>
        <w:tabs>
          <w:tab w:val="left" w:pos="180"/>
          <w:tab w:val="left" w:pos="567"/>
        </w:tabs>
        <w:autoSpaceDE w:val="0"/>
        <w:autoSpaceDN w:val="0"/>
        <w:adjustRightInd w:val="0"/>
        <w:spacing w:after="200"/>
        <w:ind w:left="540" w:right="62"/>
        <w:contextualSpacing/>
        <w:jc w:val="both"/>
        <w:rPr>
          <w:rFonts w:ascii="Leelawadee" w:eastAsiaTheme="majorEastAsia" w:hAnsi="Leelawadee" w:cs="Leelawadee"/>
          <w:bCs/>
          <w:szCs w:val="26"/>
          <w:lang w:eastAsia="en-GB"/>
        </w:rPr>
      </w:pPr>
    </w:p>
    <w:p w14:paraId="50CD1EB5" w14:textId="7EED5CE2" w:rsidR="001823DE" w:rsidRPr="001823DE" w:rsidRDefault="001823DE" w:rsidP="00464EE7">
      <w:pPr>
        <w:keepNext/>
        <w:keepLines/>
        <w:ind w:right="62" w:firstLine="540"/>
        <w:jc w:val="both"/>
        <w:outlineLvl w:val="1"/>
        <w:rPr>
          <w:rFonts w:ascii="Leelawadee" w:eastAsiaTheme="majorEastAsia" w:hAnsi="Leelawadee" w:cs="Leelawadee"/>
          <w:b/>
          <w:bCs/>
          <w:color w:val="4F81BD" w:themeColor="accent1"/>
          <w:sz w:val="26"/>
          <w:szCs w:val="20"/>
          <w:lang w:eastAsia="en-GB"/>
        </w:rPr>
      </w:pPr>
      <w:r w:rsidRPr="001823DE">
        <w:rPr>
          <w:rFonts w:ascii="Leelawadee" w:eastAsiaTheme="majorEastAsia" w:hAnsi="Leelawadee" w:cs="Leelawadee"/>
          <w:bCs/>
          <w:szCs w:val="26"/>
          <w:lang w:eastAsia="en-GB"/>
        </w:rPr>
        <w:t>CRACK REPAIRS/ TIES/ REINFORCEMENT</w:t>
      </w:r>
    </w:p>
    <w:p w14:paraId="681FE297" w14:textId="1870C0F9"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 xml:space="preserve">610  </w:t>
      </w:r>
      <w:r w:rsidR="00AD4FC3">
        <w:rPr>
          <w:rFonts w:ascii="Leelawadee" w:hAnsi="Leelawadee" w:cs="Leelawadee"/>
          <w:sz w:val="20"/>
          <w:szCs w:val="20"/>
          <w:lang w:eastAsia="en-GB"/>
        </w:rPr>
        <w:t xml:space="preserve">  </w:t>
      </w:r>
      <w:r w:rsidRPr="001823DE">
        <w:rPr>
          <w:rFonts w:ascii="Leelawadee" w:hAnsi="Leelawadee" w:cs="Leelawadee"/>
          <w:sz w:val="20"/>
          <w:szCs w:val="20"/>
          <w:lang w:eastAsia="en-GB"/>
        </w:rPr>
        <w:t>MORTAR REPAIR OF CRACKS IN STONE</w:t>
      </w:r>
    </w:p>
    <w:p w14:paraId="2A4496B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Mortar: As section Z21. </w:t>
      </w:r>
    </w:p>
    <w:p w14:paraId="2456DED9" w14:textId="6E0EDC1F"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As given in clause 521</w:t>
      </w:r>
      <w:r w:rsidR="00AD4FC3">
        <w:rPr>
          <w:rFonts w:ascii="Leelawadee" w:hAnsi="Leelawadee" w:cs="Leelawadee"/>
          <w:sz w:val="20"/>
          <w:szCs w:val="20"/>
          <w:lang w:eastAsia="en-GB"/>
        </w:rPr>
        <w:t>, coloured to suit stone</w:t>
      </w:r>
      <w:r w:rsidRPr="001823DE">
        <w:rPr>
          <w:rFonts w:ascii="Leelawadee" w:hAnsi="Leelawadee" w:cs="Leelawadee"/>
          <w:sz w:val="20"/>
          <w:szCs w:val="20"/>
          <w:lang w:eastAsia="en-GB"/>
        </w:rPr>
        <w:t>.</w:t>
      </w:r>
    </w:p>
    <w:p w14:paraId="33AFE1AE"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Aggregate source/ type: As given in clause 521. </w:t>
      </w:r>
    </w:p>
    <w:p w14:paraId="7D71A88C"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Carefully remove any weeds and plants. Clean out cracks to remove debris, dust and dirt, flush out. Dampen recesses, as necessary, to control suction. </w:t>
      </w:r>
    </w:p>
    <w:p w14:paraId="0C5C08FC"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Applying mortar: Press well into cracks so that they are fully filled. Ensure that mortar does not encroach upon exposed faces. Finish mortar flush with masonry face. </w:t>
      </w:r>
    </w:p>
    <w:p w14:paraId="41D1646B"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Other requirements: </w:t>
      </w:r>
    </w:p>
    <w:p w14:paraId="1906318B"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Deep pack voids with small pieces of rubble or tile. Grout deep voids as clause 620A. </w:t>
      </w:r>
    </w:p>
    <w:p w14:paraId="1DA75EB7"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Pin as clause 640 if so specified. </w:t>
      </w:r>
    </w:p>
    <w:p w14:paraId="67838DAB" w14:textId="77777777" w:rsidR="00A929F2" w:rsidRPr="00DB2ED8" w:rsidRDefault="00A929F2" w:rsidP="001823DE">
      <w:pPr>
        <w:widowControl w:val="0"/>
        <w:tabs>
          <w:tab w:val="left" w:pos="185"/>
          <w:tab w:val="left" w:pos="567"/>
        </w:tabs>
        <w:autoSpaceDE w:val="0"/>
        <w:autoSpaceDN w:val="0"/>
        <w:adjustRightInd w:val="0"/>
        <w:jc w:val="both"/>
        <w:rPr>
          <w:rFonts w:ascii="Leelawadee" w:hAnsi="Leelawadee" w:cs="Leelawadee"/>
          <w:sz w:val="18"/>
          <w:szCs w:val="18"/>
          <w:lang w:eastAsia="en-GB"/>
        </w:rPr>
      </w:pPr>
    </w:p>
    <w:p w14:paraId="6A7ADF29" w14:textId="77777777"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620A</w:t>
      </w:r>
      <w:r w:rsidRPr="001823DE">
        <w:rPr>
          <w:rFonts w:ascii="Leelawadee" w:hAnsi="Leelawadee" w:cs="Leelawadee"/>
          <w:sz w:val="20"/>
          <w:szCs w:val="20"/>
          <w:lang w:eastAsia="en-GB"/>
        </w:rPr>
        <w:tab/>
        <w:t xml:space="preserve">HAND GROUTING FOR CRACKS AND OTHER SMALL CREVICES </w:t>
      </w:r>
    </w:p>
    <w:p w14:paraId="06D026D4"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Preparation:</w:t>
      </w:r>
    </w:p>
    <w:p w14:paraId="7A6E3AF3"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Pin cracked stone using pins as clause 283 and 640 before grouting.</w:t>
      </w:r>
    </w:p>
    <w:p w14:paraId="71D8755C"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Rake out cracks and open joints and flush out voids.</w:t>
      </w:r>
    </w:p>
    <w:p w14:paraId="181B38A5"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Grout mix: </w:t>
      </w:r>
      <w:r w:rsidRPr="00A21E9E">
        <w:rPr>
          <w:rFonts w:ascii="Leelawadee" w:hAnsi="Leelawadee" w:cs="Leelawadee"/>
          <w:sz w:val="20"/>
          <w:szCs w:val="20"/>
          <w:lang w:eastAsia="en-GB"/>
        </w:rPr>
        <w:t>As 390 fineness of grout to suit width of crack.</w:t>
      </w:r>
    </w:p>
    <w:p w14:paraId="6758CCE8"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Maintain modelling clay on site for plugging and collecting runs.</w:t>
      </w:r>
    </w:p>
    <w:p w14:paraId="54B9DE9C"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Application: </w:t>
      </w:r>
    </w:p>
    <w:p w14:paraId="799DE9F3"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Direct grout into open joints using clay cups formed against masonry surface. Pour grout to refusal</w:t>
      </w:r>
    </w:p>
    <w:p w14:paraId="3A2502F8"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Use syringes where specified. </w:t>
      </w:r>
    </w:p>
    <w:p w14:paraId="5D316FB5"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Allow to set, break off excess mortar and brush down masonry face. Swab off runs with damp cloth </w:t>
      </w:r>
      <w:r w:rsidRPr="00A21E9E">
        <w:rPr>
          <w:rFonts w:ascii="Leelawadee" w:hAnsi="Leelawadee" w:cs="Leelawadee"/>
          <w:sz w:val="20"/>
          <w:szCs w:val="20"/>
          <w:lang w:eastAsia="en-GB"/>
        </w:rPr>
        <w:t>before set.</w:t>
      </w:r>
    </w:p>
    <w:p w14:paraId="4C974F24"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Finishing: As clause 690.</w:t>
      </w:r>
    </w:p>
    <w:p w14:paraId="00717231" w14:textId="77777777" w:rsidR="00287494" w:rsidRPr="00DB2ED8" w:rsidRDefault="00287494" w:rsidP="001823DE">
      <w:pPr>
        <w:widowControl w:val="0"/>
        <w:tabs>
          <w:tab w:val="left" w:pos="600"/>
        </w:tabs>
        <w:autoSpaceDE w:val="0"/>
        <w:autoSpaceDN w:val="0"/>
        <w:adjustRightInd w:val="0"/>
        <w:spacing w:after="200"/>
        <w:ind w:left="540"/>
        <w:contextualSpacing/>
        <w:jc w:val="both"/>
        <w:rPr>
          <w:rFonts w:ascii="Leelawadee" w:hAnsi="Leelawadee" w:cs="Leelawadee"/>
          <w:sz w:val="18"/>
          <w:szCs w:val="18"/>
          <w:lang w:eastAsia="en-GB"/>
        </w:rPr>
      </w:pPr>
    </w:p>
    <w:p w14:paraId="565E87F7"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640</w:t>
      </w:r>
      <w:r w:rsidRPr="001823DE">
        <w:rPr>
          <w:rFonts w:ascii="Leelawadee" w:hAnsi="Leelawadee" w:cs="Leelawadee"/>
          <w:sz w:val="20"/>
          <w:szCs w:val="20"/>
          <w:lang w:eastAsia="en-GB"/>
        </w:rPr>
        <w:tab/>
        <w:t xml:space="preserve">PINNING CRACKS WITHIN STONES </w:t>
      </w:r>
    </w:p>
    <w:p w14:paraId="3A43A8EC" w14:textId="332F23C7" w:rsidR="001823DE" w:rsidRPr="00AD4FC3" w:rsidRDefault="001823DE" w:rsidP="00AD4FC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AD4FC3">
        <w:rPr>
          <w:rFonts w:ascii="Leelawadee" w:hAnsi="Leelawadee" w:cs="Leelawadee"/>
          <w:sz w:val="20"/>
          <w:szCs w:val="20"/>
          <w:lang w:eastAsia="en-GB"/>
        </w:rPr>
        <w:t>Dowels/ Pins: As clause 283.</w:t>
      </w:r>
      <w:r w:rsidR="00AD4FC3" w:rsidRPr="00AD4FC3">
        <w:rPr>
          <w:rFonts w:ascii="Leelawadee" w:hAnsi="Leelawadee" w:cs="Leelawadee"/>
          <w:sz w:val="20"/>
          <w:szCs w:val="20"/>
          <w:lang w:eastAsia="en-GB"/>
        </w:rPr>
        <w:t xml:space="preserve"> </w:t>
      </w:r>
      <w:r w:rsidRPr="00AD4FC3">
        <w:rPr>
          <w:rFonts w:ascii="Leelawadee" w:hAnsi="Leelawadee" w:cs="Leelawadee"/>
          <w:sz w:val="20"/>
          <w:szCs w:val="20"/>
          <w:lang w:eastAsia="en-GB"/>
        </w:rPr>
        <w:t xml:space="preserve">Provisional allowance of 2no pins per stone to be repaired to penetrate at least 100mm into the background. </w:t>
      </w:r>
    </w:p>
    <w:p w14:paraId="50B43169" w14:textId="7963C75E"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Resin: Low viscosity resin to approval or Prompt natural cement. </w:t>
      </w:r>
    </w:p>
    <w:p w14:paraId="2BD8748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Holes: Drill carefully, sloping downwards into background. Remove drilling dust and debris </w:t>
      </w:r>
      <w:r w:rsidRPr="001823DE">
        <w:rPr>
          <w:rFonts w:ascii="Leelawadee" w:hAnsi="Leelawadee" w:cs="Leelawadee"/>
          <w:sz w:val="20"/>
          <w:szCs w:val="20"/>
          <w:lang w:eastAsia="en-GB"/>
        </w:rPr>
        <w:tab/>
        <w:t xml:space="preserve">and keep dry. </w:t>
      </w:r>
    </w:p>
    <w:p w14:paraId="29FAD0F5"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Filling holes: </w:t>
      </w:r>
    </w:p>
    <w:p w14:paraId="162F1B27"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Check that dowel lengths are correct before filling with resin </w:t>
      </w:r>
    </w:p>
    <w:p w14:paraId="283159F9" w14:textId="21AFCD54"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Use sufficient </w:t>
      </w:r>
      <w:r w:rsidR="00AD4FC3">
        <w:rPr>
          <w:rFonts w:ascii="Leelawadee" w:hAnsi="Leelawadee" w:cs="Leelawadee"/>
          <w:sz w:val="20"/>
          <w:szCs w:val="20"/>
          <w:lang w:eastAsia="en-GB"/>
        </w:rPr>
        <w:t>adhesive</w:t>
      </w:r>
      <w:r w:rsidRPr="001823DE">
        <w:rPr>
          <w:rFonts w:ascii="Leelawadee" w:hAnsi="Leelawadee" w:cs="Leelawadee"/>
          <w:sz w:val="20"/>
          <w:szCs w:val="20"/>
          <w:lang w:eastAsia="en-GB"/>
        </w:rPr>
        <w:t xml:space="preserve"> so that when the dowel is inserted </w:t>
      </w:r>
      <w:r w:rsidR="00DB2ED8">
        <w:rPr>
          <w:rFonts w:ascii="Leelawadee" w:hAnsi="Leelawadee" w:cs="Leelawadee"/>
          <w:sz w:val="20"/>
          <w:szCs w:val="20"/>
          <w:lang w:eastAsia="en-GB"/>
        </w:rPr>
        <w:t>it</w:t>
      </w:r>
      <w:r w:rsidR="00AD4FC3">
        <w:rPr>
          <w:rFonts w:ascii="Leelawadee" w:hAnsi="Leelawadee" w:cs="Leelawadee"/>
          <w:sz w:val="20"/>
          <w:szCs w:val="20"/>
          <w:lang w:eastAsia="en-GB"/>
        </w:rPr>
        <w:t xml:space="preserve"> </w:t>
      </w:r>
      <w:r w:rsidRPr="001823DE">
        <w:rPr>
          <w:rFonts w:ascii="Leelawadee" w:hAnsi="Leelawadee" w:cs="Leelawadee"/>
          <w:sz w:val="20"/>
          <w:szCs w:val="20"/>
          <w:lang w:eastAsia="en-GB"/>
        </w:rPr>
        <w:t xml:space="preserve">is dispersed to achieve an effective repair. </w:t>
      </w:r>
    </w:p>
    <w:p w14:paraId="08555EC8" w14:textId="1CBD5D54"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ab/>
        <w:t xml:space="preserve">Exposed faces: Keep clean and free from </w:t>
      </w:r>
      <w:r w:rsidR="00DB2ED8">
        <w:rPr>
          <w:rFonts w:ascii="Leelawadee" w:hAnsi="Leelawadee" w:cs="Leelawadee"/>
          <w:sz w:val="20"/>
          <w:szCs w:val="20"/>
          <w:lang w:eastAsia="en-GB"/>
        </w:rPr>
        <w:t>adhesive</w:t>
      </w:r>
      <w:r w:rsidRPr="001823DE">
        <w:rPr>
          <w:rFonts w:ascii="Leelawadee" w:hAnsi="Leelawadee" w:cs="Leelawadee"/>
          <w:sz w:val="20"/>
          <w:szCs w:val="20"/>
          <w:lang w:eastAsia="en-GB"/>
        </w:rPr>
        <w:t xml:space="preserve"> stains. Use temporary plugging material </w:t>
      </w:r>
      <w:r w:rsidRPr="001823DE">
        <w:rPr>
          <w:rFonts w:ascii="Leelawadee" w:hAnsi="Leelawadee" w:cs="Leelawadee"/>
          <w:sz w:val="20"/>
          <w:szCs w:val="20"/>
          <w:lang w:eastAsia="en-GB"/>
        </w:rPr>
        <w:tab/>
        <w:t xml:space="preserve">and/ or isolating membranes as necessary. </w:t>
      </w:r>
    </w:p>
    <w:p w14:paraId="4E21D06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Clearances: Keep ends of ties and resin 25mm back from face of masonry. </w:t>
      </w:r>
    </w:p>
    <w:p w14:paraId="02451701" w14:textId="2A7EA837" w:rsidR="001823DE" w:rsidRPr="001823DE" w:rsidRDefault="001823DE" w:rsidP="001823DE">
      <w:pPr>
        <w:widowControl w:val="0"/>
        <w:numPr>
          <w:ilvl w:val="0"/>
          <w:numId w:val="2"/>
        </w:numPr>
        <w:tabs>
          <w:tab w:val="left" w:pos="180"/>
          <w:tab w:val="left" w:pos="567"/>
        </w:tabs>
        <w:autoSpaceDE w:val="0"/>
        <w:autoSpaceDN w:val="0"/>
        <w:adjustRightInd w:val="0"/>
        <w:ind w:left="53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Making good after </w:t>
      </w:r>
      <w:r w:rsidR="00DB2ED8">
        <w:rPr>
          <w:rFonts w:ascii="Leelawadee" w:hAnsi="Leelawadee" w:cs="Leelawadee"/>
          <w:sz w:val="20"/>
          <w:szCs w:val="20"/>
          <w:lang w:eastAsia="en-GB"/>
        </w:rPr>
        <w:t>adhesive</w:t>
      </w:r>
      <w:r w:rsidRPr="001823DE">
        <w:rPr>
          <w:rFonts w:ascii="Leelawadee" w:hAnsi="Leelawadee" w:cs="Leelawadee"/>
          <w:sz w:val="20"/>
          <w:szCs w:val="20"/>
          <w:lang w:eastAsia="en-GB"/>
        </w:rPr>
        <w:t xml:space="preserve"> has cured: Repair mortar as clauses 610 and 690. </w:t>
      </w:r>
    </w:p>
    <w:p w14:paraId="53DC4FBE"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Joints: Repoint as clauses 820 or 821. </w:t>
      </w:r>
    </w:p>
    <w:p w14:paraId="45EC0317"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0A3F65BF"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690</w:t>
      </w:r>
      <w:r w:rsidRPr="001823DE">
        <w:rPr>
          <w:rFonts w:ascii="Leelawadee" w:hAnsi="Leelawadee" w:cs="Leelawadee"/>
          <w:sz w:val="20"/>
          <w:szCs w:val="20"/>
          <w:lang w:eastAsia="en-GB"/>
        </w:rPr>
        <w:tab/>
        <w:t>MAKING GOOD TO INJECTION AND INSERTION HOLES</w:t>
      </w:r>
    </w:p>
    <w:p w14:paraId="3D2F0270"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Clean out holes thoroughly. </w:t>
      </w:r>
    </w:p>
    <w:p w14:paraId="4F7D696A" w14:textId="77777777" w:rsidR="001823DE" w:rsidRPr="001823DE" w:rsidRDefault="001823DE" w:rsidP="001823DE">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Repair mortar: To match existing masonry units/ joints in colour and texture. Fill holes and finish mortar neatly and flush with surrounding masonry. </w:t>
      </w:r>
    </w:p>
    <w:p w14:paraId="1941E279" w14:textId="77777777" w:rsidR="001823DE" w:rsidRPr="001823DE" w:rsidRDefault="001823DE" w:rsidP="001823DE">
      <w:pPr>
        <w:widowControl w:val="0"/>
        <w:numPr>
          <w:ilvl w:val="0"/>
          <w:numId w:val="2"/>
        </w:numPr>
        <w:tabs>
          <w:tab w:val="left" w:pos="600"/>
        </w:tabs>
        <w:autoSpaceDE w:val="0"/>
        <w:autoSpaceDN w:val="0"/>
        <w:adjustRightInd w:val="0"/>
        <w:ind w:left="538" w:right="62" w:hanging="357"/>
        <w:jc w:val="both"/>
        <w:rPr>
          <w:rFonts w:ascii="Leelawadee" w:hAnsi="Leelawadee" w:cs="Leelawadee"/>
          <w:sz w:val="20"/>
          <w:szCs w:val="20"/>
          <w:lang w:eastAsia="en-GB"/>
        </w:rPr>
      </w:pPr>
      <w:r w:rsidRPr="001823DE">
        <w:rPr>
          <w:rFonts w:ascii="Leelawadee" w:hAnsi="Leelawadee" w:cs="Leelawadee"/>
          <w:sz w:val="20"/>
          <w:szCs w:val="20"/>
          <w:lang w:eastAsia="en-GB"/>
        </w:rPr>
        <w:t xml:space="preserve">Finished appearance: Obtain approval for first two holes before completing the remainder. </w:t>
      </w:r>
    </w:p>
    <w:p w14:paraId="144F0A2F" w14:textId="374663BC" w:rsidR="00287494" w:rsidRDefault="00287494" w:rsidP="00287494">
      <w:pPr>
        <w:widowControl w:val="0"/>
        <w:tabs>
          <w:tab w:val="left" w:pos="180"/>
          <w:tab w:val="left" w:pos="567"/>
        </w:tabs>
        <w:autoSpaceDE w:val="0"/>
        <w:autoSpaceDN w:val="0"/>
        <w:adjustRightInd w:val="0"/>
        <w:ind w:left="538"/>
        <w:jc w:val="both"/>
        <w:rPr>
          <w:rFonts w:ascii="Leelawadee" w:hAnsi="Leelawadee" w:cs="Leelawadee"/>
          <w:sz w:val="20"/>
          <w:szCs w:val="20"/>
          <w:lang w:eastAsia="en-GB"/>
        </w:rPr>
      </w:pPr>
    </w:p>
    <w:p w14:paraId="08418C6C" w14:textId="4A4208F9" w:rsidR="00E04023" w:rsidRPr="009D47B4" w:rsidRDefault="00287494"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Pr>
          <w:rFonts w:ascii="Leelawadee" w:hAnsi="Leelawadee" w:cs="Leelawadee"/>
          <w:sz w:val="20"/>
          <w:szCs w:val="20"/>
          <w:lang w:eastAsia="en-GB"/>
        </w:rPr>
        <w:tab/>
      </w:r>
      <w:r>
        <w:rPr>
          <w:rFonts w:ascii="Leelawadee" w:hAnsi="Leelawadee" w:cs="Leelawadee"/>
          <w:sz w:val="20"/>
          <w:szCs w:val="20"/>
          <w:lang w:eastAsia="en-GB"/>
        </w:rPr>
        <w:tab/>
      </w:r>
      <w:r w:rsidR="00E04023" w:rsidRPr="009D47B4">
        <w:rPr>
          <w:rFonts w:ascii="Leelawadee" w:hAnsi="Leelawadee" w:cs="Leelawadee"/>
          <w:szCs w:val="20"/>
          <w:lang w:eastAsia="en-GB"/>
        </w:rPr>
        <w:t>GROUTING RUBBLE FILLED CORES</w:t>
      </w:r>
    </w:p>
    <w:p w14:paraId="55B4C48E"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9D47B4">
        <w:rPr>
          <w:rFonts w:ascii="Leelawadee" w:hAnsi="Leelawadee" w:cs="Leelawadee"/>
          <w:sz w:val="20"/>
          <w:szCs w:val="20"/>
          <w:lang w:eastAsia="en-GB"/>
        </w:rPr>
        <w:t xml:space="preserve">710   </w:t>
      </w:r>
      <w:r w:rsidRPr="009D47B4">
        <w:rPr>
          <w:rFonts w:ascii="Leelawadee" w:hAnsi="Leelawadee" w:cs="Leelawadee"/>
          <w:sz w:val="20"/>
          <w:szCs w:val="20"/>
          <w:lang w:eastAsia="en-GB"/>
        </w:rPr>
        <w:tab/>
        <w:t>PREPARATION FOR GROUTING</w:t>
      </w:r>
    </w:p>
    <w:p w14:paraId="12E553B4"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Grouting holes: Drill in joints at horizontal and vertical centres to suit coursing and to achieve an effective distribution of grout so that, on completion, all voids in masonry are filled. </w:t>
      </w:r>
    </w:p>
    <w:p w14:paraId="02C8EB40"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Maximum height of each grout pour: Regulate to prevent disruption to masonry. </w:t>
      </w:r>
    </w:p>
    <w:p w14:paraId="70F594F8"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Open joints in masonry: Seal with an approved temporary material to prevent leaking of grout. Leave weep holes every two or three courses to assist in flushing out dust and debris, and to prove effectiveness of grouting. Locate temporary seal back from facework to allow for specified repointing. Seek instructions if repointing precedes grouting. </w:t>
      </w:r>
    </w:p>
    <w:p w14:paraId="1860DA12"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569AA533"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9D47B4">
        <w:rPr>
          <w:rFonts w:ascii="Leelawadee" w:hAnsi="Leelawadee" w:cs="Leelawadee"/>
          <w:sz w:val="20"/>
          <w:szCs w:val="20"/>
          <w:lang w:eastAsia="en-GB"/>
        </w:rPr>
        <w:t>712   FLUSHING OUT</w:t>
      </w:r>
    </w:p>
    <w:p w14:paraId="05C08C5E"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Timing: Before grouting. </w:t>
      </w:r>
    </w:p>
    <w:p w14:paraId="46D5A8C5"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Requirement: Flush out core of masonry walls using clean water delivered under moderate pressure through grouting holes. </w:t>
      </w:r>
    </w:p>
    <w:p w14:paraId="0DB8775E"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78C816E7"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9D47B4">
        <w:rPr>
          <w:rFonts w:ascii="Leelawadee" w:hAnsi="Leelawadee" w:cs="Leelawadee"/>
          <w:sz w:val="20"/>
          <w:szCs w:val="20"/>
          <w:lang w:eastAsia="en-GB"/>
        </w:rPr>
        <w:t xml:space="preserve">720   HAND GROUTING </w:t>
      </w:r>
    </w:p>
    <w:p w14:paraId="2F23A03E"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Grout mix: Proprietary or site mixed grout. </w:t>
      </w:r>
    </w:p>
    <w:p w14:paraId="04C73BF9"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Method: Direct grout into open joints using clay cups formed against masonry surface. </w:t>
      </w:r>
    </w:p>
    <w:p w14:paraId="6A5483F0"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Pour grout to refusal; allow to set; break off excess mortar and brush down masonry face. </w:t>
      </w:r>
    </w:p>
    <w:p w14:paraId="5EBE22B5" w14:textId="77777777" w:rsidR="00E04023" w:rsidRDefault="00E04023" w:rsidP="00E04023">
      <w:pPr>
        <w:widowControl w:val="0"/>
        <w:tabs>
          <w:tab w:val="left" w:pos="600"/>
        </w:tabs>
        <w:autoSpaceDE w:val="0"/>
        <w:autoSpaceDN w:val="0"/>
        <w:adjustRightInd w:val="0"/>
        <w:spacing w:after="200"/>
        <w:ind w:left="540"/>
        <w:contextualSpacing/>
        <w:jc w:val="both"/>
        <w:rPr>
          <w:rFonts w:ascii="Leelawadee" w:hAnsi="Leelawadee" w:cs="Leelawadee"/>
          <w:sz w:val="20"/>
          <w:szCs w:val="20"/>
          <w:lang w:eastAsia="en-GB"/>
        </w:rPr>
      </w:pPr>
    </w:p>
    <w:p w14:paraId="07834596"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9D47B4">
        <w:rPr>
          <w:rFonts w:ascii="Leelawadee" w:hAnsi="Leelawadee" w:cs="Leelawadee"/>
          <w:sz w:val="20"/>
          <w:szCs w:val="20"/>
          <w:lang w:eastAsia="en-GB"/>
        </w:rPr>
        <w:t>730    GRAVITY INJECTION GROUTING FOR HOLLOW RUBBLE CORE WALLS – SITE MIXED GROUT</w:t>
      </w:r>
    </w:p>
    <w:p w14:paraId="52113407"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Grout mix: 1 part NHL 3.5 St Astier hydraulic lime: 1 part P.F.A. (pulverized fuel ash): 10-15% Bentonite (Wyoming clay) mixed in proportions of 3 or 4 parts water: one part water.</w:t>
      </w:r>
    </w:p>
    <w:p w14:paraId="7905D4A5"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Delivery pressure: 70-80 kPa (10-15 psi).</w:t>
      </w:r>
    </w:p>
    <w:p w14:paraId="6FBBB18E"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Other requirements: Adjust mix composition to suit site conditions.</w:t>
      </w:r>
    </w:p>
    <w:p w14:paraId="0E9778EB" w14:textId="77777777" w:rsidR="00E04023" w:rsidRPr="009D47B4" w:rsidRDefault="00E04023" w:rsidP="00E04023">
      <w:pPr>
        <w:widowControl w:val="0"/>
        <w:tabs>
          <w:tab w:val="left" w:pos="600"/>
        </w:tabs>
        <w:autoSpaceDE w:val="0"/>
        <w:autoSpaceDN w:val="0"/>
        <w:adjustRightInd w:val="0"/>
        <w:spacing w:after="200"/>
        <w:ind w:left="540"/>
        <w:contextualSpacing/>
        <w:jc w:val="both"/>
        <w:rPr>
          <w:rFonts w:ascii="Leelawadee" w:hAnsi="Leelawadee" w:cs="Leelawadee"/>
          <w:sz w:val="20"/>
          <w:szCs w:val="20"/>
          <w:lang w:eastAsia="en-GB"/>
        </w:rPr>
      </w:pPr>
    </w:p>
    <w:p w14:paraId="64068B3D"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9D47B4">
        <w:rPr>
          <w:rFonts w:ascii="Leelawadee" w:hAnsi="Leelawadee" w:cs="Leelawadee"/>
          <w:sz w:val="20"/>
          <w:szCs w:val="20"/>
          <w:lang w:eastAsia="en-GB"/>
        </w:rPr>
        <w:t>731</w:t>
      </w:r>
      <w:r w:rsidRPr="009D47B4">
        <w:rPr>
          <w:rFonts w:ascii="Leelawadee" w:hAnsi="Leelawadee" w:cs="Leelawadee"/>
          <w:sz w:val="20"/>
          <w:szCs w:val="20"/>
          <w:lang w:eastAsia="en-GB"/>
        </w:rPr>
        <w:tab/>
        <w:t>GRAVITY INJECTION GROUTING FOR HOLLOW RUBBLE CORE WALLS –PROPRIETARY MIX</w:t>
      </w:r>
    </w:p>
    <w:p w14:paraId="6A188204"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Grout mix: Limelite St Paul’s Grout mix as marketed by Lime Pozzamet:</w:t>
      </w:r>
    </w:p>
    <w:p w14:paraId="4940D202" w14:textId="77777777" w:rsidR="00E04023" w:rsidRPr="009D47B4" w:rsidRDefault="00E04023" w:rsidP="00E04023">
      <w:pPr>
        <w:widowControl w:val="0"/>
        <w:tabs>
          <w:tab w:val="left" w:pos="600"/>
        </w:tabs>
        <w:autoSpaceDE w:val="0"/>
        <w:autoSpaceDN w:val="0"/>
        <w:adjustRightInd w:val="0"/>
        <w:spacing w:after="200"/>
        <w:ind w:left="540"/>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http://www.pozament.co.uk/products/limelite-st-pauls-grout-mix/.</w:t>
      </w:r>
    </w:p>
    <w:p w14:paraId="56C5688C"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Delivery pressure: 70-80 kPa (10-15 psi).</w:t>
      </w:r>
    </w:p>
    <w:p w14:paraId="6E48AA2F" w14:textId="77777777" w:rsidR="00E04023"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74B5B96B" w14:textId="77777777" w:rsidR="00E04023" w:rsidRPr="009D47B4" w:rsidRDefault="00E04023" w:rsidP="00E04023">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9D47B4">
        <w:rPr>
          <w:rFonts w:ascii="Leelawadee" w:hAnsi="Leelawadee" w:cs="Leelawadee"/>
          <w:sz w:val="20"/>
          <w:szCs w:val="20"/>
          <w:lang w:eastAsia="en-GB"/>
        </w:rPr>
        <w:t>740   APPLICATION OF GROUTING</w:t>
      </w:r>
    </w:p>
    <w:p w14:paraId="7A9730E2"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Grouting: Continuous operation during each lift. Allow grout to set before commencing subsequent lifts. </w:t>
      </w:r>
    </w:p>
    <w:p w14:paraId="153B476A" w14:textId="77777777" w:rsidR="00E04023" w:rsidRPr="009D47B4"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 xml:space="preserve">Monitoring: Monitor grouting carefully and continuously at each delivery point (flow and delivery pressure), and at adjacent/ opposite wall faces, to ensure that there is an effective distribution of grout with no leaking, staining, or disruption to the masonry. </w:t>
      </w:r>
    </w:p>
    <w:p w14:paraId="1E2F63FC" w14:textId="77777777" w:rsidR="00E04023" w:rsidRDefault="00E04023" w:rsidP="00E04023">
      <w:pPr>
        <w:widowControl w:val="0"/>
        <w:numPr>
          <w:ilvl w:val="0"/>
          <w:numId w:val="2"/>
        </w:numPr>
        <w:tabs>
          <w:tab w:val="left" w:pos="600"/>
        </w:tabs>
        <w:autoSpaceDE w:val="0"/>
        <w:autoSpaceDN w:val="0"/>
        <w:adjustRightInd w:val="0"/>
        <w:spacing w:after="200"/>
        <w:ind w:right="62"/>
        <w:contextualSpacing/>
        <w:jc w:val="both"/>
        <w:rPr>
          <w:rFonts w:ascii="Leelawadee" w:hAnsi="Leelawadee" w:cs="Leelawadee"/>
          <w:sz w:val="20"/>
          <w:szCs w:val="20"/>
          <w:lang w:eastAsia="en-GB"/>
        </w:rPr>
      </w:pPr>
      <w:r w:rsidRPr="009D47B4">
        <w:rPr>
          <w:rFonts w:ascii="Leelawadee" w:hAnsi="Leelawadee" w:cs="Leelawadee"/>
          <w:sz w:val="20"/>
          <w:szCs w:val="20"/>
          <w:lang w:eastAsia="en-GB"/>
        </w:rPr>
        <w:t>Temporary seals: Remove on completion of grouting and leave joints in a suitable condition for repointing.</w:t>
      </w:r>
    </w:p>
    <w:p w14:paraId="05FC7992" w14:textId="71FF9A9B" w:rsidR="00B673DF" w:rsidRDefault="00B673DF">
      <w:pPr>
        <w:rPr>
          <w:rFonts w:ascii="Leelawadee" w:eastAsiaTheme="majorEastAsia" w:hAnsi="Leelawadee" w:cs="Leelawadee"/>
          <w:bCs/>
          <w:szCs w:val="26"/>
          <w:lang w:eastAsia="en-GB"/>
        </w:rPr>
      </w:pPr>
      <w:r>
        <w:rPr>
          <w:rFonts w:ascii="Leelawadee" w:eastAsiaTheme="majorEastAsia" w:hAnsi="Leelawadee" w:cs="Leelawadee"/>
          <w:bCs/>
          <w:szCs w:val="26"/>
          <w:lang w:eastAsia="en-GB"/>
        </w:rPr>
        <w:br w:type="page"/>
      </w:r>
    </w:p>
    <w:p w14:paraId="190FF07E" w14:textId="2052DCC4" w:rsidR="001823DE" w:rsidRPr="001823DE" w:rsidRDefault="001823DE" w:rsidP="001823DE">
      <w:pPr>
        <w:keepNext/>
        <w:keepLines/>
        <w:ind w:left="567" w:right="62"/>
        <w:jc w:val="both"/>
        <w:outlineLvl w:val="1"/>
        <w:rPr>
          <w:rFonts w:ascii="Leelawadee" w:eastAsiaTheme="majorEastAsia" w:hAnsi="Leelawadee" w:cs="Leelawadee"/>
          <w:b/>
          <w:color w:val="4F81BD" w:themeColor="accent1"/>
          <w:sz w:val="20"/>
          <w:szCs w:val="20"/>
          <w:lang w:eastAsia="en-GB"/>
        </w:rPr>
      </w:pPr>
      <w:r w:rsidRPr="001823DE">
        <w:rPr>
          <w:rFonts w:ascii="Leelawadee" w:eastAsiaTheme="majorEastAsia" w:hAnsi="Leelawadee" w:cs="Leelawadee"/>
          <w:bCs/>
          <w:szCs w:val="26"/>
          <w:lang w:eastAsia="en-GB"/>
        </w:rPr>
        <w:lastRenderedPageBreak/>
        <w:t>POINTING/ REPOINTING</w:t>
      </w:r>
    </w:p>
    <w:p w14:paraId="1389E09A" w14:textId="77777777" w:rsidR="001823DE" w:rsidRPr="001823DE" w:rsidRDefault="001823DE" w:rsidP="001823DE">
      <w:pPr>
        <w:widowControl w:val="0"/>
        <w:tabs>
          <w:tab w:val="left" w:pos="185"/>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810</w:t>
      </w:r>
      <w:r w:rsidRPr="001823DE">
        <w:rPr>
          <w:rFonts w:ascii="Leelawadee" w:hAnsi="Leelawadee" w:cs="Leelawadee"/>
          <w:sz w:val="20"/>
          <w:szCs w:val="20"/>
          <w:lang w:eastAsia="en-GB"/>
        </w:rPr>
        <w:tab/>
        <w:t>PREPARATION FOR REPOINTING</w:t>
      </w:r>
    </w:p>
    <w:p w14:paraId="2B7A2AB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Existing mortar: Working from top of wall downwards, remove mortar carefully, without damaging adjacent masonry or widening joints, to a minimum depth of 25 mm or twice the width of the joint, whichever is the greatest. </w:t>
      </w:r>
    </w:p>
    <w:p w14:paraId="08C5A63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Use tools appropriate for the width of joint to be prepared and as given in particular clauses below.</w:t>
      </w:r>
    </w:p>
    <w:p w14:paraId="21866FDD"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Loose or friable mortar: Seek instructions when mortar beyond specified recess depth is loose or friable and/ or if cavities are found. </w:t>
      </w:r>
    </w:p>
    <w:p w14:paraId="3D7E29A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16"/>
          <w:szCs w:val="16"/>
          <w:lang w:eastAsia="en-GB"/>
        </w:rPr>
      </w:pPr>
      <w:r w:rsidRPr="001823DE">
        <w:rPr>
          <w:rFonts w:ascii="Leelawadee" w:hAnsi="Leelawadee" w:cs="Leelawadee"/>
          <w:sz w:val="20"/>
          <w:szCs w:val="20"/>
          <w:lang w:eastAsia="en-GB"/>
        </w:rPr>
        <w:t xml:space="preserve">Raked joints: Remove dust and debris using air puffers, soft brushes or by thorough rinsing ensuring no loose material is left. </w:t>
      </w:r>
    </w:p>
    <w:p w14:paraId="2C0FF61B"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7B6143DE" w14:textId="77777777" w:rsidR="001823DE" w:rsidRPr="001823DE" w:rsidRDefault="001823DE" w:rsidP="001823DE">
      <w:pPr>
        <w:tabs>
          <w:tab w:val="left" w:pos="426"/>
          <w:tab w:val="left" w:pos="864"/>
          <w:tab w:val="left" w:pos="1429"/>
        </w:tabs>
        <w:spacing w:line="240" w:lineRule="atLeast"/>
        <w:ind w:right="392"/>
        <w:rPr>
          <w:rFonts w:ascii="CG Omega" w:hAnsi="CG Omega"/>
          <w:sz w:val="20"/>
          <w:szCs w:val="20"/>
          <w:lang w:val="en-US"/>
        </w:rPr>
      </w:pPr>
      <w:r w:rsidRPr="001823DE">
        <w:rPr>
          <w:rFonts w:ascii="Leelawadee" w:hAnsi="Leelawadee" w:cs="Leelawadee"/>
          <w:sz w:val="20"/>
          <w:szCs w:val="20"/>
          <w:lang w:eastAsia="en-GB"/>
        </w:rPr>
        <w:t>811</w:t>
      </w:r>
      <w:r w:rsidRPr="001823DE">
        <w:rPr>
          <w:rFonts w:ascii="Leelawadee" w:hAnsi="Leelawadee" w:cs="Leelawadee"/>
          <w:sz w:val="20"/>
          <w:szCs w:val="20"/>
          <w:lang w:eastAsia="en-GB"/>
        </w:rPr>
        <w:tab/>
        <w:t xml:space="preserve">  REMOVAL OF STRONG CEMENTITIOUS POINTING:</w:t>
      </w:r>
    </w:p>
    <w:p w14:paraId="5D75A896" w14:textId="77777777"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Stitch drill in the centre of the joint or use a diamond disc cutter to form a slot in the centre of the joint to start removal. Using a tungsten carbide-tipped or claw chisels cut back joint carefully to a depth of not less than 25mm or twice the width of the joint and to a sound background. </w:t>
      </w:r>
    </w:p>
    <w:p w14:paraId="5CF325D4" w14:textId="77777777" w:rsidR="00EE0595" w:rsidRPr="001823DE" w:rsidRDefault="00EE0595" w:rsidP="00EE0595">
      <w:pPr>
        <w:widowControl w:val="0"/>
        <w:tabs>
          <w:tab w:val="left" w:pos="180"/>
          <w:tab w:val="left" w:pos="567"/>
        </w:tabs>
        <w:autoSpaceDE w:val="0"/>
        <w:autoSpaceDN w:val="0"/>
        <w:adjustRightInd w:val="0"/>
        <w:spacing w:after="200"/>
        <w:ind w:left="540" w:right="62"/>
        <w:contextualSpacing/>
        <w:jc w:val="both"/>
        <w:rPr>
          <w:rFonts w:ascii="Leelawadee" w:hAnsi="Leelawadee" w:cs="Leelawadee"/>
          <w:sz w:val="20"/>
          <w:szCs w:val="20"/>
          <w:lang w:eastAsia="en-GB"/>
        </w:rPr>
      </w:pPr>
    </w:p>
    <w:p w14:paraId="05D175F6"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Where the depth of existing cement mortar exceeds 50 mm seek instructions. Cease work if damage is being caused to the original stonework behind. </w:t>
      </w:r>
    </w:p>
    <w:p w14:paraId="4FA70E52" w14:textId="7454CA64"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The contractor is to allow in his tender for additional time taken to remove cementitious mortar as opposed to soft lime mortars. The contractor must allow for removing hard mortar to the specified depth </w:t>
      </w:r>
      <w:r w:rsidR="00DB2ED8">
        <w:rPr>
          <w:rFonts w:ascii="Leelawadee" w:hAnsi="Leelawadee" w:cs="Leelawadee"/>
          <w:sz w:val="20"/>
          <w:szCs w:val="20"/>
          <w:lang w:eastAsia="en-GB"/>
        </w:rPr>
        <w:t xml:space="preserve">as </w:t>
      </w:r>
      <w:r w:rsidRPr="001823DE">
        <w:rPr>
          <w:rFonts w:ascii="Leelawadee" w:hAnsi="Leelawadee" w:cs="Leelawadee"/>
          <w:sz w:val="20"/>
          <w:szCs w:val="20"/>
          <w:lang w:eastAsia="en-GB"/>
        </w:rPr>
        <w:t>clause 810 or to its full depth, whichever is the greatest.</w:t>
      </w:r>
    </w:p>
    <w:p w14:paraId="56DD4338"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Remove loose material after required depth is reached as clause 810.</w:t>
      </w:r>
    </w:p>
    <w:p w14:paraId="0168969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Other requirements:</w:t>
      </w:r>
    </w:p>
    <w:p w14:paraId="24669B4A"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Use power tools only with approval as clause 150A,</w:t>
      </w:r>
    </w:p>
    <w:p w14:paraId="0F603DB4" w14:textId="22B5D772"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Carry out workmanship sample and seek approval before proceeding</w:t>
      </w:r>
      <w:r w:rsidR="00DB2ED8">
        <w:rPr>
          <w:rFonts w:ascii="Leelawadee" w:hAnsi="Leelawadee" w:cs="Leelawadee"/>
          <w:sz w:val="20"/>
          <w:szCs w:val="20"/>
          <w:lang w:eastAsia="en-GB"/>
        </w:rPr>
        <w:t>.</w:t>
      </w:r>
    </w:p>
    <w:p w14:paraId="7A2BDCDE"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16"/>
          <w:lang w:eastAsia="en-GB"/>
        </w:rPr>
      </w:pPr>
    </w:p>
    <w:p w14:paraId="7FC53B3A"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812</w:t>
      </w:r>
      <w:r w:rsidRPr="001823DE">
        <w:rPr>
          <w:rFonts w:ascii="Leelawadee" w:hAnsi="Leelawadee" w:cs="Leelawadee"/>
          <w:sz w:val="20"/>
          <w:szCs w:val="20"/>
          <w:lang w:eastAsia="en-GB"/>
        </w:rPr>
        <w:tab/>
        <w:t>APPROVAL OF PREPARED JOINTS</w:t>
      </w:r>
    </w:p>
    <w:p w14:paraId="4C7E0AFE"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Seek the Architect's approval of all cutting out and cleaning of all joints before repointing.</w:t>
      </w:r>
    </w:p>
    <w:p w14:paraId="1A7893E8"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1ECEF8C2"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813</w:t>
      </w:r>
      <w:r w:rsidRPr="001823DE">
        <w:rPr>
          <w:rFonts w:ascii="Leelawadee" w:hAnsi="Leelawadee" w:cs="Leelawadee"/>
          <w:sz w:val="20"/>
          <w:szCs w:val="20"/>
          <w:lang w:eastAsia="en-GB"/>
        </w:rPr>
        <w:tab/>
        <w:t>SAMPLES FOR POINTING MORTARS</w:t>
      </w:r>
    </w:p>
    <w:p w14:paraId="0529FD47" w14:textId="69B57BBF" w:rsidR="001823DE" w:rsidRPr="001823DE" w:rsidRDefault="001823DE" w:rsidP="001823DE">
      <w:pPr>
        <w:widowControl w:val="0"/>
        <w:numPr>
          <w:ilvl w:val="0"/>
          <w:numId w:val="2"/>
        </w:numPr>
        <w:tabs>
          <w:tab w:val="left" w:pos="180"/>
          <w:tab w:val="left" w:pos="567"/>
        </w:tabs>
        <w:autoSpaceDE w:val="0"/>
        <w:autoSpaceDN w:val="0"/>
        <w:adjustRightInd w:val="0"/>
        <w:ind w:left="538" w:right="62" w:hanging="357"/>
        <w:jc w:val="both"/>
        <w:rPr>
          <w:rFonts w:ascii="Leelawadee" w:hAnsi="Leelawadee" w:cs="Leelawadee"/>
          <w:sz w:val="20"/>
          <w:szCs w:val="20"/>
          <w:lang w:eastAsia="en-GB"/>
        </w:rPr>
      </w:pPr>
      <w:r w:rsidRPr="001823DE">
        <w:rPr>
          <w:rFonts w:ascii="Leelawadee" w:hAnsi="Leelawadee" w:cs="Leelawadee"/>
          <w:sz w:val="16"/>
          <w:szCs w:val="16"/>
          <w:lang w:eastAsia="en-GB"/>
        </w:rPr>
        <w:tab/>
      </w:r>
      <w:r w:rsidRPr="001823DE">
        <w:rPr>
          <w:rFonts w:ascii="Leelawadee" w:hAnsi="Leelawadee" w:cs="Leelawadee"/>
          <w:sz w:val="20"/>
          <w:szCs w:val="20"/>
          <w:lang w:eastAsia="en-GB"/>
        </w:rPr>
        <w:t xml:space="preserve">Samples required: As </w:t>
      </w:r>
      <w:r w:rsidRPr="005E6B4C">
        <w:rPr>
          <w:rFonts w:ascii="Leelawadee" w:hAnsi="Leelawadee" w:cs="Leelawadee"/>
          <w:sz w:val="20"/>
          <w:szCs w:val="20"/>
          <w:lang w:eastAsia="en-GB"/>
        </w:rPr>
        <w:t>clause</w:t>
      </w:r>
      <w:r w:rsidR="00DB2ED8" w:rsidRPr="005E6B4C">
        <w:rPr>
          <w:rFonts w:ascii="Leelawadee" w:hAnsi="Leelawadee" w:cs="Leelawadee"/>
          <w:sz w:val="20"/>
          <w:szCs w:val="20"/>
          <w:lang w:eastAsia="en-GB"/>
        </w:rPr>
        <w:t>s 190/</w:t>
      </w:r>
      <w:r w:rsidR="005E6B4C" w:rsidRPr="005E6B4C">
        <w:rPr>
          <w:rFonts w:ascii="Leelawadee" w:hAnsi="Leelawadee" w:cs="Leelawadee"/>
          <w:sz w:val="20"/>
          <w:szCs w:val="20"/>
          <w:lang w:eastAsia="en-GB"/>
        </w:rPr>
        <w:t>3.</w:t>
      </w:r>
    </w:p>
    <w:p w14:paraId="36E63541"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Method: Prepare mortar "biscuits" on a board to show colour and texture for each type of pointing required. Present biscuits when they are completely dry. </w:t>
      </w:r>
    </w:p>
    <w:p w14:paraId="3895DBC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Adjustments: Make adjustments following comments by the Architect until agreement is reached. Include for a total of 3 no presentations for each type of mortar required. </w:t>
      </w:r>
    </w:p>
    <w:p w14:paraId="681C261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Records: Record mix proportions, aggregates used and comments at each presentation and when agreement is reached and include in O&amp;M Manual. </w:t>
      </w:r>
    </w:p>
    <w:p w14:paraId="1AEF5725" w14:textId="77777777" w:rsidR="001823DE" w:rsidRPr="001823DE" w:rsidRDefault="001823DE" w:rsidP="001823DE">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6AEEDEC9" w14:textId="77777777" w:rsidR="001823DE" w:rsidRP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814</w:t>
      </w:r>
      <w:r w:rsidRPr="001823DE">
        <w:rPr>
          <w:rFonts w:ascii="Leelawadee" w:hAnsi="Leelawadee" w:cs="Leelawadee"/>
          <w:sz w:val="20"/>
          <w:szCs w:val="20"/>
          <w:lang w:eastAsia="en-GB"/>
        </w:rPr>
        <w:tab/>
        <w:t>AGGREGATES FOR POINTING MORTARS</w:t>
      </w:r>
    </w:p>
    <w:p w14:paraId="68E5B5A2" w14:textId="3819BF21"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Select aggregates for colour, grain size and sharpness for a good workable mix with evenly distributed grain sizes and when mixed with the binder, applied to the building and totally dried out the mortar matches the original bedding mortar colour or adjacent pointing</w:t>
      </w:r>
      <w:r w:rsidR="00DB2ED8">
        <w:rPr>
          <w:rFonts w:ascii="Leelawadee" w:hAnsi="Leelawadee" w:cs="Leelawadee"/>
          <w:sz w:val="20"/>
          <w:szCs w:val="20"/>
          <w:lang w:eastAsia="en-GB"/>
        </w:rPr>
        <w:t xml:space="preserve"> t</w:t>
      </w:r>
      <w:r w:rsidRPr="001823DE">
        <w:rPr>
          <w:rFonts w:ascii="Leelawadee" w:hAnsi="Leelawadee" w:cs="Leelawadee"/>
          <w:sz w:val="20"/>
          <w:szCs w:val="20"/>
          <w:lang w:eastAsia="en-GB"/>
        </w:rPr>
        <w:t xml:space="preserve">o be retained. Use coloured sands and stone dusts to achieve the colour required. Present samples of proposed aggregates to Architect for comment as </w:t>
      </w:r>
      <w:r w:rsidR="00DB2ED8">
        <w:rPr>
          <w:rFonts w:ascii="Leelawadee" w:hAnsi="Leelawadee" w:cs="Leelawadee"/>
          <w:sz w:val="20"/>
          <w:szCs w:val="20"/>
          <w:lang w:eastAsia="en-GB"/>
        </w:rPr>
        <w:t xml:space="preserve">clause </w:t>
      </w:r>
      <w:r w:rsidRPr="001823DE">
        <w:rPr>
          <w:rFonts w:ascii="Leelawadee" w:hAnsi="Leelawadee" w:cs="Leelawadee"/>
          <w:sz w:val="20"/>
          <w:szCs w:val="20"/>
          <w:lang w:eastAsia="en-GB"/>
        </w:rPr>
        <w:t xml:space="preserve">215. </w:t>
      </w:r>
    </w:p>
    <w:p w14:paraId="2322F5BD" w14:textId="77777777" w:rsidR="00F36602" w:rsidRDefault="00F36602" w:rsidP="00EE0595">
      <w:pPr>
        <w:widowControl w:val="0"/>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p>
    <w:p w14:paraId="46027801" w14:textId="1E647391" w:rsidR="007B09C2" w:rsidRPr="001823DE" w:rsidRDefault="007B09C2" w:rsidP="007B09C2">
      <w:pPr>
        <w:widowControl w:val="0"/>
        <w:tabs>
          <w:tab w:val="left" w:pos="180"/>
          <w:tab w:val="left" w:pos="567"/>
        </w:tabs>
        <w:autoSpaceDE w:val="0"/>
        <w:autoSpaceDN w:val="0"/>
        <w:adjustRightInd w:val="0"/>
        <w:ind w:left="540" w:hanging="54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820</w:t>
      </w:r>
      <w:r w:rsidRPr="001823DE">
        <w:rPr>
          <w:rFonts w:ascii="Leelawadee" w:hAnsi="Leelawadee" w:cs="Leelawadee"/>
          <w:sz w:val="20"/>
          <w:szCs w:val="20"/>
          <w:lang w:eastAsia="en-GB"/>
        </w:rPr>
        <w:tab/>
      </w:r>
      <w:r w:rsidRPr="00402419">
        <w:rPr>
          <w:rFonts w:ascii="Leelawadee" w:hAnsi="Leelawadee" w:cs="Leelawadee"/>
          <w:sz w:val="20"/>
          <w:szCs w:val="20"/>
          <w:lang w:eastAsia="en-GB"/>
        </w:rPr>
        <w:t>POINTING JOINTS IN</w:t>
      </w:r>
      <w:r w:rsidR="008228E4">
        <w:rPr>
          <w:rFonts w:ascii="Leelawadee" w:hAnsi="Leelawadee" w:cs="Leelawadee"/>
          <w:sz w:val="20"/>
          <w:szCs w:val="20"/>
          <w:lang w:eastAsia="en-GB"/>
        </w:rPr>
        <w:t xml:space="preserve"> GREENSAND STONE</w:t>
      </w:r>
      <w:r w:rsidRPr="00402419">
        <w:rPr>
          <w:rFonts w:ascii="Leelawadee" w:hAnsi="Leelawadee" w:cs="Leelawadee"/>
          <w:sz w:val="20"/>
          <w:szCs w:val="20"/>
          <w:lang w:eastAsia="en-GB"/>
        </w:rPr>
        <w:t xml:space="preserve"> </w:t>
      </w:r>
      <w:r>
        <w:rPr>
          <w:rFonts w:ascii="Leelawadee" w:hAnsi="Leelawadee" w:cs="Leelawadee"/>
          <w:sz w:val="20"/>
          <w:szCs w:val="20"/>
          <w:lang w:eastAsia="en-GB"/>
        </w:rPr>
        <w:t xml:space="preserve">RUBBLE </w:t>
      </w:r>
      <w:r w:rsidR="007B4636">
        <w:rPr>
          <w:rFonts w:ascii="Leelawadee" w:hAnsi="Leelawadee" w:cs="Leelawadee"/>
          <w:sz w:val="20"/>
          <w:szCs w:val="20"/>
          <w:lang w:eastAsia="en-GB"/>
        </w:rPr>
        <w:t>or WIDE OPEN JOINTS IN ASHLAR WORK.</w:t>
      </w:r>
    </w:p>
    <w:p w14:paraId="67C2AA42" w14:textId="75C77396" w:rsidR="007B09C2" w:rsidRDefault="007B09C2" w:rsidP="007B09C2">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bookmarkStart w:id="8" w:name="_Hlk100159460"/>
      <w:r>
        <w:rPr>
          <w:rFonts w:ascii="Leelawadee" w:hAnsi="Leelawadee" w:cs="Leelawadee"/>
          <w:sz w:val="20"/>
          <w:szCs w:val="20"/>
          <w:lang w:eastAsia="en-GB"/>
        </w:rPr>
        <w:t>Joint width: Typically 5-2</w:t>
      </w:r>
      <w:r w:rsidR="00C31D32">
        <w:rPr>
          <w:rFonts w:ascii="Leelawadee" w:hAnsi="Leelawadee" w:cs="Leelawadee"/>
          <w:sz w:val="20"/>
          <w:szCs w:val="20"/>
          <w:lang w:eastAsia="en-GB"/>
        </w:rPr>
        <w:t>5</w:t>
      </w:r>
      <w:r>
        <w:rPr>
          <w:rFonts w:ascii="Leelawadee" w:hAnsi="Leelawadee" w:cs="Leelawadee"/>
          <w:sz w:val="20"/>
          <w:szCs w:val="20"/>
          <w:lang w:eastAsia="en-GB"/>
        </w:rPr>
        <w:t>mm.</w:t>
      </w:r>
    </w:p>
    <w:bookmarkEnd w:id="8"/>
    <w:p w14:paraId="320A9565" w14:textId="77777777" w:rsidR="007B09C2" w:rsidRPr="00172001" w:rsidRDefault="007B09C2" w:rsidP="007B09C2">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ab/>
        <w:t xml:space="preserve">Preparation of joints: </w:t>
      </w:r>
    </w:p>
    <w:p w14:paraId="5B12215A" w14:textId="77777777" w:rsidR="007B09C2" w:rsidRPr="00172001" w:rsidRDefault="007B09C2" w:rsidP="007B09C2">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Carefully cut out the joints using a fine-toothed saw blade or hooked knife to a minimum depth of 25mm for a 10-12mm as clause 810. Note requirement to remove existing cementitious pointing as clause 811 and approval of raked out joints as clause 812.</w:t>
      </w:r>
    </w:p>
    <w:p w14:paraId="6196557B" w14:textId="77777777" w:rsidR="007B09C2" w:rsidRDefault="007B09C2" w:rsidP="007B09C2">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 xml:space="preserve">Brush away loose mortar. Dampen joints prior to application of mortar to control suction. </w:t>
      </w:r>
    </w:p>
    <w:p w14:paraId="0CD6386F" w14:textId="2B3DEF06" w:rsidR="00FE4ECE" w:rsidRPr="00172001" w:rsidRDefault="00FE4ECE" w:rsidP="00FE4EC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Pr>
          <w:rFonts w:ascii="Leelawadee" w:hAnsi="Leelawadee" w:cs="Leelawadee"/>
          <w:sz w:val="20"/>
          <w:szCs w:val="20"/>
          <w:lang w:eastAsia="en-GB"/>
        </w:rPr>
        <w:t>Deep packing or tamping of deeply recessed joints</w:t>
      </w:r>
      <w:r w:rsidR="00F36602">
        <w:rPr>
          <w:rFonts w:ascii="Leelawadee" w:hAnsi="Leelawadee" w:cs="Leelawadee"/>
          <w:sz w:val="20"/>
          <w:szCs w:val="20"/>
          <w:lang w:eastAsia="en-GB"/>
        </w:rPr>
        <w:t xml:space="preserve"> if noted on drgs or SoW</w:t>
      </w:r>
      <w:r>
        <w:rPr>
          <w:rFonts w:ascii="Leelawadee" w:hAnsi="Leelawadee" w:cs="Leelawadee"/>
          <w:sz w:val="20"/>
          <w:szCs w:val="20"/>
          <w:lang w:eastAsia="en-GB"/>
        </w:rPr>
        <w:t>:</w:t>
      </w:r>
    </w:p>
    <w:p w14:paraId="70A047ED" w14:textId="77777777" w:rsidR="00FE4ECE" w:rsidRDefault="008228E4" w:rsidP="007068D3">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8228E4">
        <w:rPr>
          <w:rFonts w:ascii="Leelawadee" w:hAnsi="Leelawadee" w:cs="Leelawadee"/>
          <w:sz w:val="20"/>
          <w:szCs w:val="20"/>
          <w:lang w:eastAsia="en-GB"/>
        </w:rPr>
        <w:t>Where joints are deep or have voids behind after raking out friable mortar, include for pointing in more than one application (to avoid slumping or excessive shrinkage), pushing a ‘dry’ mortar hard back into the joint with a tamping iron or other suitable tool</w:t>
      </w:r>
      <w:r w:rsidR="00FE4ECE">
        <w:rPr>
          <w:rFonts w:ascii="Leelawadee" w:hAnsi="Leelawadee" w:cs="Leelawadee"/>
          <w:sz w:val="20"/>
          <w:szCs w:val="20"/>
          <w:lang w:eastAsia="en-GB"/>
        </w:rPr>
        <w:t>.</w:t>
      </w:r>
      <w:r>
        <w:rPr>
          <w:rFonts w:ascii="Leelawadee" w:hAnsi="Leelawadee" w:cs="Leelawadee"/>
          <w:sz w:val="20"/>
          <w:szCs w:val="20"/>
          <w:lang w:eastAsia="en-GB"/>
        </w:rPr>
        <w:t xml:space="preserve"> </w:t>
      </w:r>
    </w:p>
    <w:p w14:paraId="27C07DE5" w14:textId="77777777" w:rsidR="00FE4ECE" w:rsidRDefault="00FE4ECE" w:rsidP="007068D3">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Pr>
          <w:rFonts w:ascii="Leelawadee" w:hAnsi="Leelawadee" w:cs="Leelawadee"/>
          <w:sz w:val="20"/>
          <w:szCs w:val="20"/>
          <w:lang w:eastAsia="en-GB"/>
        </w:rPr>
        <w:lastRenderedPageBreak/>
        <w:t>I</w:t>
      </w:r>
      <w:r w:rsidR="008228E4">
        <w:rPr>
          <w:rFonts w:ascii="Leelawadee" w:hAnsi="Leelawadee" w:cs="Leelawadee"/>
          <w:sz w:val="20"/>
          <w:szCs w:val="20"/>
          <w:lang w:eastAsia="en-GB"/>
        </w:rPr>
        <w:t>nclude pinnings of slate</w:t>
      </w:r>
      <w:r>
        <w:rPr>
          <w:rFonts w:ascii="Leelawadee" w:hAnsi="Leelawadee" w:cs="Leelawadee"/>
          <w:sz w:val="20"/>
          <w:szCs w:val="20"/>
          <w:lang w:eastAsia="en-GB"/>
        </w:rPr>
        <w:t xml:space="preserve"> or tile </w:t>
      </w:r>
      <w:r w:rsidR="008228E4">
        <w:rPr>
          <w:rFonts w:ascii="Leelawadee" w:hAnsi="Leelawadee" w:cs="Leelawadee"/>
          <w:sz w:val="20"/>
          <w:szCs w:val="20"/>
          <w:lang w:eastAsia="en-GB"/>
        </w:rPr>
        <w:t xml:space="preserve"> to break up the mass of the mortar and secure stones in place</w:t>
      </w:r>
      <w:r>
        <w:rPr>
          <w:rFonts w:ascii="Leelawadee" w:hAnsi="Leelawadee" w:cs="Leelawadee"/>
          <w:sz w:val="20"/>
          <w:szCs w:val="20"/>
          <w:lang w:eastAsia="en-GB"/>
        </w:rPr>
        <w:t>, as clause 415</w:t>
      </w:r>
      <w:r w:rsidR="008228E4" w:rsidRPr="008228E4">
        <w:rPr>
          <w:rFonts w:ascii="Leelawadee" w:hAnsi="Leelawadee" w:cs="Leelawadee"/>
          <w:sz w:val="20"/>
          <w:szCs w:val="20"/>
          <w:lang w:eastAsia="en-GB"/>
        </w:rPr>
        <w:t xml:space="preserve">. </w:t>
      </w:r>
    </w:p>
    <w:p w14:paraId="5F5A3D14" w14:textId="3776259F" w:rsidR="00E04023" w:rsidRPr="008228E4" w:rsidRDefault="008228E4" w:rsidP="007068D3">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8228E4">
        <w:rPr>
          <w:rFonts w:ascii="Leelawadee" w:hAnsi="Leelawadee" w:cs="Leelawadee"/>
          <w:sz w:val="20"/>
          <w:szCs w:val="20"/>
          <w:lang w:eastAsia="en-GB"/>
        </w:rPr>
        <w:t>Build–up deep</w:t>
      </w:r>
      <w:r>
        <w:rPr>
          <w:rFonts w:ascii="Leelawadee" w:hAnsi="Leelawadee" w:cs="Leelawadee"/>
          <w:sz w:val="20"/>
          <w:szCs w:val="20"/>
          <w:lang w:eastAsia="en-GB"/>
        </w:rPr>
        <w:t xml:space="preserve"> </w:t>
      </w:r>
      <w:r w:rsidRPr="008228E4">
        <w:rPr>
          <w:rFonts w:ascii="Leelawadee" w:hAnsi="Leelawadee" w:cs="Leelawadee"/>
          <w:sz w:val="20"/>
          <w:szCs w:val="20"/>
          <w:lang w:eastAsia="en-GB"/>
        </w:rPr>
        <w:t>tamping in layers, allowing each application to dry (dewater) before applying more mortar.</w:t>
      </w:r>
      <w:r w:rsidR="00F36602">
        <w:rPr>
          <w:rFonts w:ascii="Leelawadee" w:hAnsi="Leelawadee" w:cs="Leelawadee"/>
          <w:sz w:val="20"/>
          <w:szCs w:val="20"/>
          <w:lang w:eastAsia="en-GB"/>
        </w:rPr>
        <w:t xml:space="preserve"> Spray background again before application of new layer to avoid sucking our of moisture and shrinking.</w:t>
      </w:r>
    </w:p>
    <w:p w14:paraId="23E60999" w14:textId="77777777" w:rsidR="007B09C2" w:rsidRPr="00172001" w:rsidRDefault="007B09C2" w:rsidP="007B09C2">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 xml:space="preserve">Mix: </w:t>
      </w:r>
    </w:p>
    <w:p w14:paraId="4B0B0A8C" w14:textId="77777777" w:rsidR="007B09C2" w:rsidRPr="00172001" w:rsidRDefault="007B09C2" w:rsidP="007B09C2">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1: Calbux Gran 15 (Kibbled quicklime)</w:t>
      </w:r>
      <w:r w:rsidRPr="00500ADD">
        <w:rPr>
          <w:rFonts w:ascii="Leelawadee" w:hAnsi="Leelawadee" w:cs="Leelawadee"/>
          <w:sz w:val="20"/>
          <w:szCs w:val="20"/>
          <w:lang w:eastAsia="en-GB"/>
        </w:rPr>
        <w:t xml:space="preserve">  </w:t>
      </w:r>
    </w:p>
    <w:p w14:paraId="01A08025" w14:textId="77777777" w:rsidR="007B09C2" w:rsidRPr="00172001" w:rsidRDefault="007B09C2" w:rsidP="007B09C2">
      <w:pPr>
        <w:widowControl w:val="0"/>
        <w:tabs>
          <w:tab w:val="left" w:pos="180"/>
          <w:tab w:val="left" w:pos="567"/>
        </w:tabs>
        <w:autoSpaceDE w:val="0"/>
        <w:autoSpaceDN w:val="0"/>
        <w:adjustRightInd w:val="0"/>
        <w:spacing w:after="200"/>
        <w:ind w:left="924" w:right="62"/>
        <w:contextualSpacing/>
        <w:jc w:val="both"/>
        <w:rPr>
          <w:rFonts w:ascii="Leelawadee" w:hAnsi="Leelawadee" w:cs="Leelawadee"/>
          <w:sz w:val="20"/>
          <w:szCs w:val="20"/>
          <w:lang w:eastAsia="en-GB"/>
        </w:rPr>
      </w:pPr>
      <w:hyperlink r:id="rId42" w:history="1">
        <w:r w:rsidRPr="005C55CA">
          <w:rPr>
            <w:rStyle w:val="Hyperlink"/>
            <w:rFonts w:ascii="Leelawadee" w:hAnsi="Leelawadee" w:cs="Leelawadee"/>
            <w:sz w:val="20"/>
            <w:szCs w:val="20"/>
            <w:lang w:eastAsia="en-GB"/>
          </w:rPr>
          <w:t>http://tarmacbuxtonlime.com/products/lime/quicklime/calbux-quicklime/</w:t>
        </w:r>
      </w:hyperlink>
    </w:p>
    <w:p w14:paraId="0560B268" w14:textId="77777777" w:rsidR="007B09C2" w:rsidRPr="00172001" w:rsidRDefault="007B09C2" w:rsidP="007B09C2">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2</w:t>
      </w:r>
      <w:r>
        <w:rPr>
          <w:rFonts w:ascii="Leelawadee" w:hAnsi="Leelawadee" w:cs="Leelawadee"/>
          <w:sz w:val="20"/>
          <w:szCs w:val="20"/>
          <w:lang w:eastAsia="en-GB"/>
        </w:rPr>
        <w:t>.5</w:t>
      </w:r>
      <w:r w:rsidRPr="00172001">
        <w:rPr>
          <w:rFonts w:ascii="Leelawadee" w:hAnsi="Leelawadee" w:cs="Leelawadee"/>
          <w:sz w:val="20"/>
          <w:szCs w:val="20"/>
          <w:lang w:eastAsia="en-GB"/>
        </w:rPr>
        <w:t xml:space="preserve">: </w:t>
      </w:r>
      <w:r>
        <w:rPr>
          <w:rFonts w:ascii="Leelawadee" w:hAnsi="Leelawadee" w:cs="Leelawadee"/>
          <w:sz w:val="20"/>
          <w:szCs w:val="20"/>
          <w:lang w:eastAsia="en-GB"/>
        </w:rPr>
        <w:t>Well graded s</w:t>
      </w:r>
      <w:r w:rsidRPr="00172001">
        <w:rPr>
          <w:rFonts w:ascii="Leelawadee" w:hAnsi="Leelawadee" w:cs="Leelawadee"/>
          <w:sz w:val="20"/>
          <w:szCs w:val="20"/>
          <w:lang w:eastAsia="en-GB"/>
        </w:rPr>
        <w:t>harp sand</w:t>
      </w:r>
      <w:r w:rsidRPr="00500ADD">
        <w:rPr>
          <w:rFonts w:ascii="Leelawadee" w:hAnsi="Leelawadee" w:cs="Leelawadee"/>
          <w:sz w:val="20"/>
          <w:szCs w:val="20"/>
          <w:lang w:eastAsia="en-GB"/>
        </w:rPr>
        <w:t xml:space="preserve"> </w:t>
      </w:r>
      <w:r w:rsidRPr="003A283B">
        <w:rPr>
          <w:rFonts w:ascii="Leelawadee" w:hAnsi="Leelawadee" w:cs="Leelawadee"/>
          <w:sz w:val="20"/>
          <w:szCs w:val="20"/>
          <w:lang w:eastAsia="en-GB"/>
        </w:rPr>
        <w:t>as clause 814, ranging 150µm-4mm) as clauses Z21/11, Z21/13 and C41/517.</w:t>
      </w:r>
    </w:p>
    <w:p w14:paraId="69A904A4" w14:textId="03D73BE1" w:rsidR="007B09C2" w:rsidRPr="00172001" w:rsidRDefault="007B09C2" w:rsidP="007B09C2">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 xml:space="preserve">Aggregate source/ type: Well graded sharp sand, as clause 814, granulometry 3mm down to fines. Material sources as given in above or equal and equivalent. </w:t>
      </w:r>
    </w:p>
    <w:p w14:paraId="1423EA25" w14:textId="77777777" w:rsidR="007B09C2" w:rsidRPr="00172001" w:rsidRDefault="007B09C2" w:rsidP="007B09C2">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Application as clause 840A. Note the requirement to premix the coarse stuff prior to application to allow it to slake fully. Premix lime and sand by the hot mix method</w:t>
      </w:r>
      <w:r>
        <w:rPr>
          <w:rFonts w:ascii="Leelawadee" w:hAnsi="Leelawadee" w:cs="Leelawadee"/>
          <w:sz w:val="20"/>
          <w:szCs w:val="20"/>
          <w:lang w:eastAsia="en-GB"/>
        </w:rPr>
        <w:t xml:space="preserve"> </w:t>
      </w:r>
      <w:r w:rsidRPr="00172001">
        <w:rPr>
          <w:rFonts w:ascii="Leelawadee" w:hAnsi="Leelawadee" w:cs="Leelawadee"/>
          <w:sz w:val="20"/>
          <w:szCs w:val="20"/>
          <w:lang w:eastAsia="en-GB"/>
        </w:rPr>
        <w:t xml:space="preserve">and keep coarse stuff in sealed </w:t>
      </w:r>
      <w:r>
        <w:rPr>
          <w:rFonts w:ascii="Leelawadee" w:hAnsi="Leelawadee" w:cs="Leelawadee"/>
          <w:sz w:val="20"/>
          <w:szCs w:val="20"/>
          <w:lang w:eastAsia="en-GB"/>
        </w:rPr>
        <w:t xml:space="preserve">plastic </w:t>
      </w:r>
      <w:r w:rsidRPr="00172001">
        <w:rPr>
          <w:rFonts w:ascii="Leelawadee" w:hAnsi="Leelawadee" w:cs="Leelawadee"/>
          <w:sz w:val="20"/>
          <w:szCs w:val="20"/>
          <w:lang w:eastAsia="en-GB"/>
        </w:rPr>
        <w:t>containers</w:t>
      </w:r>
      <w:r>
        <w:rPr>
          <w:rFonts w:ascii="Leelawadee" w:hAnsi="Leelawadee" w:cs="Leelawadee"/>
          <w:sz w:val="20"/>
          <w:szCs w:val="20"/>
          <w:lang w:eastAsia="en-GB"/>
        </w:rPr>
        <w:t xml:space="preserve">. Refer to </w:t>
      </w:r>
      <w:r w:rsidRPr="00172001">
        <w:rPr>
          <w:rFonts w:ascii="Leelawadee" w:hAnsi="Leelawadee" w:cs="Leelawadee"/>
          <w:sz w:val="20"/>
          <w:szCs w:val="20"/>
          <w:lang w:eastAsia="en-GB"/>
        </w:rPr>
        <w:t>clause Z21/71</w:t>
      </w:r>
      <w:r>
        <w:rPr>
          <w:rFonts w:ascii="Leelawadee" w:hAnsi="Leelawadee" w:cs="Leelawadee"/>
          <w:sz w:val="20"/>
          <w:szCs w:val="20"/>
          <w:lang w:eastAsia="en-GB"/>
        </w:rPr>
        <w:t xml:space="preserve"> for guidance on preparation of hot mixed mortars</w:t>
      </w:r>
      <w:r w:rsidRPr="00172001">
        <w:rPr>
          <w:rFonts w:ascii="Leelawadee" w:hAnsi="Leelawadee" w:cs="Leelawadee"/>
          <w:sz w:val="20"/>
          <w:szCs w:val="20"/>
          <w:lang w:eastAsia="en-GB"/>
        </w:rPr>
        <w:t xml:space="preserve">. </w:t>
      </w:r>
    </w:p>
    <w:p w14:paraId="40DA4A82" w14:textId="7853554F" w:rsidR="007B09C2" w:rsidRPr="00172001" w:rsidRDefault="007B09C2" w:rsidP="007B09C2">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172001">
        <w:rPr>
          <w:rFonts w:ascii="Leelawadee" w:hAnsi="Leelawadee" w:cs="Leelawadee"/>
          <w:sz w:val="20"/>
          <w:szCs w:val="20"/>
          <w:lang w:eastAsia="en-GB"/>
        </w:rPr>
        <w:t xml:space="preserve">Joints profile/ finish: </w:t>
      </w:r>
      <w:r>
        <w:rPr>
          <w:rFonts w:ascii="Leelawadee" w:hAnsi="Leelawadee" w:cs="Leelawadee"/>
          <w:sz w:val="20"/>
          <w:szCs w:val="20"/>
          <w:lang w:eastAsia="en-GB"/>
        </w:rPr>
        <w:t>Flush with the edges of flints or rubble.</w:t>
      </w:r>
      <w:r w:rsidRPr="00172001">
        <w:rPr>
          <w:rFonts w:ascii="Leelawadee" w:hAnsi="Leelawadee" w:cs="Leelawadee"/>
          <w:sz w:val="20"/>
          <w:szCs w:val="20"/>
          <w:lang w:eastAsia="en-GB"/>
        </w:rPr>
        <w:t xml:space="preserve"> </w:t>
      </w:r>
      <w:r>
        <w:rPr>
          <w:rFonts w:ascii="Leelawadee" w:hAnsi="Leelawadee" w:cs="Leelawadee"/>
          <w:sz w:val="20"/>
          <w:szCs w:val="20"/>
          <w:lang w:eastAsia="en-GB"/>
        </w:rPr>
        <w:t>Stipple finish to expose the aggregate.</w:t>
      </w:r>
      <w:r w:rsidR="00D4425B">
        <w:rPr>
          <w:rFonts w:ascii="Leelawadee" w:hAnsi="Leelawadee" w:cs="Leelawadee"/>
          <w:sz w:val="20"/>
          <w:szCs w:val="20"/>
          <w:lang w:eastAsia="en-GB"/>
        </w:rPr>
        <w:t xml:space="preserve"> Refer to clause 862 for finish to Greensand stone rubble joints</w:t>
      </w:r>
    </w:p>
    <w:p w14:paraId="2A3F64A8"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50FC81CE" w14:textId="186C2E07" w:rsidR="001823DE" w:rsidRPr="001823DE" w:rsidRDefault="001823DE" w:rsidP="001823DE">
      <w:pPr>
        <w:widowControl w:val="0"/>
        <w:tabs>
          <w:tab w:val="left" w:pos="180"/>
          <w:tab w:val="left" w:pos="567"/>
        </w:tabs>
        <w:autoSpaceDE w:val="0"/>
        <w:autoSpaceDN w:val="0"/>
        <w:adjustRightInd w:val="0"/>
        <w:ind w:left="540" w:hanging="54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820A</w:t>
      </w:r>
      <w:r w:rsidRPr="001823DE">
        <w:rPr>
          <w:rFonts w:ascii="Leelawadee" w:hAnsi="Leelawadee" w:cs="Leelawadee"/>
          <w:sz w:val="20"/>
          <w:szCs w:val="20"/>
          <w:lang w:eastAsia="en-GB"/>
        </w:rPr>
        <w:tab/>
        <w:t>POINTING DRESSED STONE JOINTS (SKY FACING SURFACES E.</w:t>
      </w:r>
      <w:r w:rsidR="00AA231D">
        <w:rPr>
          <w:rFonts w:ascii="Leelawadee" w:hAnsi="Leelawadee" w:cs="Leelawadee"/>
          <w:sz w:val="20"/>
          <w:szCs w:val="20"/>
          <w:lang w:eastAsia="en-GB"/>
        </w:rPr>
        <w:t>G</w:t>
      </w:r>
      <w:r w:rsidRPr="001823DE">
        <w:rPr>
          <w:rFonts w:ascii="Leelawadee" w:hAnsi="Leelawadee" w:cs="Leelawadee"/>
          <w:sz w:val="20"/>
          <w:szCs w:val="20"/>
          <w:lang w:eastAsia="en-GB"/>
        </w:rPr>
        <w:t>. COPINGS)</w:t>
      </w:r>
    </w:p>
    <w:p w14:paraId="29450C52" w14:textId="0FB632B1" w:rsidR="00AA231D" w:rsidRPr="00AA231D" w:rsidRDefault="00AA231D" w:rsidP="00AA231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A231D">
        <w:rPr>
          <w:rFonts w:ascii="Leelawadee" w:hAnsi="Leelawadee" w:cs="Leelawadee"/>
          <w:sz w:val="20"/>
          <w:szCs w:val="20"/>
          <w:lang w:eastAsia="en-GB"/>
        </w:rPr>
        <w:t xml:space="preserve">Joint width: Typically </w:t>
      </w:r>
      <w:r>
        <w:rPr>
          <w:rFonts w:ascii="Leelawadee" w:hAnsi="Leelawadee" w:cs="Leelawadee"/>
          <w:sz w:val="20"/>
          <w:szCs w:val="20"/>
          <w:lang w:eastAsia="en-GB"/>
        </w:rPr>
        <w:t>10</w:t>
      </w:r>
      <w:r w:rsidRPr="00AA231D">
        <w:rPr>
          <w:rFonts w:ascii="Leelawadee" w:hAnsi="Leelawadee" w:cs="Leelawadee"/>
          <w:sz w:val="20"/>
          <w:szCs w:val="20"/>
          <w:lang w:eastAsia="en-GB"/>
        </w:rPr>
        <w:t>-</w:t>
      </w:r>
      <w:r>
        <w:rPr>
          <w:rFonts w:ascii="Leelawadee" w:hAnsi="Leelawadee" w:cs="Leelawadee"/>
          <w:sz w:val="20"/>
          <w:szCs w:val="20"/>
          <w:lang w:eastAsia="en-GB"/>
        </w:rPr>
        <w:t>20</w:t>
      </w:r>
      <w:r w:rsidRPr="00AA231D">
        <w:rPr>
          <w:rFonts w:ascii="Leelawadee" w:hAnsi="Leelawadee" w:cs="Leelawadee"/>
          <w:sz w:val="20"/>
          <w:szCs w:val="20"/>
          <w:lang w:eastAsia="en-GB"/>
        </w:rPr>
        <w:t>mm.</w:t>
      </w:r>
    </w:p>
    <w:p w14:paraId="020C9142" w14:textId="3B4B9193"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of joints: </w:t>
      </w:r>
    </w:p>
    <w:p w14:paraId="372D4727" w14:textId="3C665C2E"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Cut out decayed lime mortar joints using hooked tools and or plugging and other sharp masonry chisels. Refer to clause 811 for cutting out hard cement mortar</w:t>
      </w:r>
      <w:r w:rsidR="00400A7D">
        <w:rPr>
          <w:rFonts w:ascii="Leelawadee" w:hAnsi="Leelawadee" w:cs="Leelawadee"/>
          <w:sz w:val="20"/>
          <w:szCs w:val="20"/>
          <w:lang w:eastAsia="en-GB"/>
        </w:rPr>
        <w:t xml:space="preserve"> if applicable</w:t>
      </w:r>
      <w:r w:rsidRPr="001823DE">
        <w:rPr>
          <w:rFonts w:ascii="Leelawadee" w:hAnsi="Leelawadee" w:cs="Leelawadee"/>
          <w:sz w:val="20"/>
          <w:szCs w:val="20"/>
          <w:lang w:eastAsia="en-GB"/>
        </w:rPr>
        <w:t>.</w:t>
      </w:r>
    </w:p>
    <w:p w14:paraId="5F0F6328"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of joints and depth of old mortar removal as clause 810 and approval of joints prior to repointing as clause 812. </w:t>
      </w:r>
    </w:p>
    <w:p w14:paraId="6C5BEB04" w14:textId="77777777"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Prior to repointing dampen joints to control suction, using a pump-action sprayer.  </w:t>
      </w:r>
    </w:p>
    <w:p w14:paraId="1D53F17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As section Z21. </w:t>
      </w:r>
    </w:p>
    <w:p w14:paraId="38632332" w14:textId="468FC73B"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1:3 NHL</w:t>
      </w:r>
      <w:r w:rsidR="00D94004">
        <w:rPr>
          <w:rFonts w:ascii="Leelawadee" w:hAnsi="Leelawadee" w:cs="Leelawadee"/>
          <w:sz w:val="20"/>
          <w:szCs w:val="20"/>
          <w:lang w:eastAsia="en-GB"/>
        </w:rPr>
        <w:t xml:space="preserve">2 </w:t>
      </w:r>
      <w:r w:rsidRPr="001823DE">
        <w:rPr>
          <w:rFonts w:ascii="Leelawadee" w:hAnsi="Leelawadee" w:cs="Leelawadee"/>
          <w:sz w:val="20"/>
          <w:szCs w:val="20"/>
          <w:lang w:eastAsia="en-GB"/>
        </w:rPr>
        <w:t xml:space="preserve">St Astier hydraulic lime: sand. </w:t>
      </w:r>
    </w:p>
    <w:p w14:paraId="4E49FB26" w14:textId="52FB711C"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Aggregate source/type: Well graded sharp sand and stone dust if necessary to approved colour as clause 814, ranging </w:t>
      </w:r>
      <w:r w:rsidR="00400A7D" w:rsidRPr="001823DE">
        <w:rPr>
          <w:rFonts w:ascii="Leelawadee" w:hAnsi="Leelawadee" w:cs="Leelawadee"/>
          <w:sz w:val="20"/>
          <w:szCs w:val="20"/>
          <w:lang w:eastAsia="en-GB"/>
        </w:rPr>
        <w:t>150µm</w:t>
      </w:r>
      <w:r w:rsidR="00400A7D">
        <w:rPr>
          <w:rFonts w:ascii="Leelawadee" w:hAnsi="Leelawadee" w:cs="Leelawadee"/>
          <w:sz w:val="20"/>
          <w:szCs w:val="20"/>
          <w:lang w:eastAsia="en-GB"/>
        </w:rPr>
        <w:t>-</w:t>
      </w:r>
      <w:r w:rsidRPr="001823DE">
        <w:rPr>
          <w:rFonts w:ascii="Leelawadee" w:hAnsi="Leelawadee" w:cs="Leelawadee"/>
          <w:sz w:val="20"/>
          <w:szCs w:val="20"/>
          <w:lang w:eastAsia="en-GB"/>
        </w:rPr>
        <w:t>4mm) as clauses Z21/11, Z21/13 and C41/517.</w:t>
      </w:r>
    </w:p>
    <w:p w14:paraId="0734AD4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Application as clause 840A.</w:t>
      </w:r>
    </w:p>
    <w:p w14:paraId="0AE974A3" w14:textId="780F90FD"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Joints profile/ finish: </w:t>
      </w:r>
      <w:r w:rsidR="00400A7D">
        <w:rPr>
          <w:rFonts w:ascii="Leelawadee" w:hAnsi="Leelawadee" w:cs="Leelawadee"/>
          <w:sz w:val="20"/>
          <w:szCs w:val="20"/>
          <w:lang w:eastAsia="en-GB"/>
        </w:rPr>
        <w:t xml:space="preserve">Bristle brush finish </w:t>
      </w:r>
      <w:r w:rsidR="00400A7D" w:rsidRPr="001823DE">
        <w:rPr>
          <w:rFonts w:ascii="Leelawadee" w:hAnsi="Leelawadee" w:cs="Leelawadee"/>
          <w:sz w:val="20"/>
          <w:szCs w:val="20"/>
          <w:lang w:eastAsia="en-GB"/>
        </w:rPr>
        <w:t>as clause 862</w:t>
      </w:r>
      <w:r w:rsidR="00400A7D">
        <w:rPr>
          <w:rFonts w:ascii="Leelawadee" w:hAnsi="Leelawadee" w:cs="Leelawadee"/>
          <w:sz w:val="20"/>
          <w:szCs w:val="20"/>
          <w:lang w:eastAsia="en-GB"/>
        </w:rPr>
        <w:t xml:space="preserve"> and f</w:t>
      </w:r>
      <w:r w:rsidRPr="001823DE">
        <w:rPr>
          <w:rFonts w:ascii="Leelawadee" w:hAnsi="Leelawadee" w:cs="Leelawadee"/>
          <w:sz w:val="20"/>
          <w:szCs w:val="20"/>
          <w:lang w:eastAsia="en-GB"/>
        </w:rPr>
        <w:t>lush with the adjoining stones.</w:t>
      </w:r>
    </w:p>
    <w:p w14:paraId="392C48E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Other requirements: </w:t>
      </w:r>
    </w:p>
    <w:p w14:paraId="72F504BA" w14:textId="75F68D8D"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Insert tiles or slate pinnings to break up the mass of the mortar in deep</w:t>
      </w:r>
      <w:r w:rsidR="00400A7D">
        <w:rPr>
          <w:rFonts w:ascii="Leelawadee" w:hAnsi="Leelawadee" w:cs="Leelawadee"/>
          <w:sz w:val="20"/>
          <w:szCs w:val="20"/>
          <w:lang w:eastAsia="en-GB"/>
        </w:rPr>
        <w:t xml:space="preserve"> or wide</w:t>
      </w:r>
      <w:r w:rsidRPr="001823DE">
        <w:rPr>
          <w:rFonts w:ascii="Leelawadee" w:hAnsi="Leelawadee" w:cs="Leelawadee"/>
          <w:sz w:val="20"/>
          <w:szCs w:val="20"/>
          <w:lang w:eastAsia="en-GB"/>
        </w:rPr>
        <w:t xml:space="preserve"> joints.</w:t>
      </w:r>
    </w:p>
    <w:p w14:paraId="3EDED54B" w14:textId="77777777" w:rsidR="00287494" w:rsidRDefault="00287494"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2C49667D" w14:textId="41B62026"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821</w:t>
      </w:r>
      <w:r w:rsidRPr="001823DE">
        <w:rPr>
          <w:rFonts w:ascii="Leelawadee" w:hAnsi="Leelawadee" w:cs="Leelawadee"/>
          <w:sz w:val="20"/>
          <w:szCs w:val="20"/>
          <w:lang w:eastAsia="en-GB"/>
        </w:rPr>
        <w:tab/>
        <w:t>POINTING NARROW JOINTS IN STONE DRESSINGS</w:t>
      </w:r>
      <w:r w:rsidR="000E237D">
        <w:rPr>
          <w:rFonts w:ascii="Leelawadee" w:hAnsi="Leelawadee" w:cs="Leelawadee"/>
          <w:sz w:val="20"/>
          <w:szCs w:val="20"/>
          <w:lang w:eastAsia="en-GB"/>
        </w:rPr>
        <w:t>,</w:t>
      </w:r>
      <w:r w:rsidR="008165F3">
        <w:rPr>
          <w:rFonts w:ascii="Leelawadee" w:hAnsi="Leelawadee" w:cs="Leelawadee"/>
          <w:sz w:val="20"/>
          <w:szCs w:val="20"/>
          <w:lang w:eastAsia="en-GB"/>
        </w:rPr>
        <w:t xml:space="preserve"> NEW </w:t>
      </w:r>
      <w:r w:rsidR="000E237D">
        <w:rPr>
          <w:rFonts w:ascii="Leelawadee" w:hAnsi="Leelawadee" w:cs="Leelawadee"/>
          <w:sz w:val="20"/>
          <w:szCs w:val="20"/>
          <w:lang w:eastAsia="en-GB"/>
        </w:rPr>
        <w:t>&amp; EX</w:t>
      </w:r>
      <w:r w:rsidR="00E34D44">
        <w:rPr>
          <w:rFonts w:ascii="Leelawadee" w:hAnsi="Leelawadee" w:cs="Leelawadee"/>
          <w:sz w:val="20"/>
          <w:szCs w:val="20"/>
          <w:lang w:eastAsia="en-GB"/>
        </w:rPr>
        <w:t>IS</w:t>
      </w:r>
      <w:r w:rsidR="000E237D">
        <w:rPr>
          <w:rFonts w:ascii="Leelawadee" w:hAnsi="Leelawadee" w:cs="Leelawadee"/>
          <w:sz w:val="20"/>
          <w:szCs w:val="20"/>
          <w:lang w:eastAsia="en-GB"/>
        </w:rPr>
        <w:t>T</w:t>
      </w:r>
      <w:r w:rsidR="00E34D44">
        <w:rPr>
          <w:rFonts w:ascii="Leelawadee" w:hAnsi="Leelawadee" w:cs="Leelawadee"/>
          <w:sz w:val="20"/>
          <w:szCs w:val="20"/>
          <w:lang w:eastAsia="en-GB"/>
        </w:rPr>
        <w:t>ING</w:t>
      </w:r>
      <w:r w:rsidR="000E237D">
        <w:rPr>
          <w:rFonts w:ascii="Leelawadee" w:hAnsi="Leelawadee" w:cs="Leelawadee"/>
          <w:sz w:val="20"/>
          <w:szCs w:val="20"/>
          <w:lang w:eastAsia="en-GB"/>
        </w:rPr>
        <w:t xml:space="preserve"> </w:t>
      </w:r>
      <w:r w:rsidR="008165F3">
        <w:rPr>
          <w:rFonts w:ascii="Leelawadee" w:hAnsi="Leelawadee" w:cs="Leelawadee"/>
          <w:sz w:val="20"/>
          <w:szCs w:val="20"/>
          <w:lang w:eastAsia="en-GB"/>
        </w:rPr>
        <w:t>BRICKWORK FACINGS</w:t>
      </w:r>
    </w:p>
    <w:p w14:paraId="36884D6C" w14:textId="33934EBA" w:rsidR="00400A7D" w:rsidRDefault="001823DE" w:rsidP="00400A7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r>
      <w:r w:rsidR="00400A7D">
        <w:rPr>
          <w:rFonts w:ascii="Leelawadee" w:hAnsi="Leelawadee" w:cs="Leelawadee"/>
          <w:sz w:val="20"/>
          <w:szCs w:val="20"/>
          <w:lang w:eastAsia="en-GB"/>
        </w:rPr>
        <w:t>Joint width: Typically 4-10mm.</w:t>
      </w:r>
    </w:p>
    <w:p w14:paraId="16ED96BD" w14:textId="0EA142FA"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of joints: </w:t>
      </w:r>
    </w:p>
    <w:p w14:paraId="33BC9585"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Cut out decayed lime mortar joints using hooked tools and or plugging and other sharp masonry chisels. Refer to clause 811 for cutting out hard cement mortar.</w:t>
      </w:r>
    </w:p>
    <w:p w14:paraId="64C0E662"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of joints and depth of old mortar removal as clause 810 and approval of joints prior to repointing as clause 812. </w:t>
      </w:r>
    </w:p>
    <w:p w14:paraId="575319FD" w14:textId="7B4E9E92" w:rsid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Prior to repointing dampen joints to control suction, using a pump-action sprayer.  </w:t>
      </w:r>
    </w:p>
    <w:p w14:paraId="2A18D754" w14:textId="5C97C0A4"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Mortar: </w:t>
      </w:r>
      <w:r w:rsidR="0045659F">
        <w:rPr>
          <w:rFonts w:ascii="Leelawadee" w:hAnsi="Leelawadee" w:cs="Leelawadee"/>
          <w:sz w:val="20"/>
          <w:szCs w:val="20"/>
          <w:lang w:eastAsia="en-GB"/>
        </w:rPr>
        <w:t>As section Z21</w:t>
      </w:r>
    </w:p>
    <w:p w14:paraId="6486AC26" w14:textId="736BE38A" w:rsidR="0045659F" w:rsidRPr="001823DE" w:rsidRDefault="0045659F" w:rsidP="0045659F">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Mix: </w:t>
      </w:r>
      <w:r w:rsidRPr="0045659F">
        <w:rPr>
          <w:rFonts w:ascii="Leelawadee" w:hAnsi="Leelawadee" w:cs="Leelawadee"/>
          <w:sz w:val="20"/>
          <w:szCs w:val="20"/>
          <w:lang w:eastAsia="en-GB"/>
        </w:rPr>
        <w:t>Hot mixed lime mortar as Clause 820.</w:t>
      </w:r>
    </w:p>
    <w:p w14:paraId="7995837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Application as clause 840A.</w:t>
      </w:r>
    </w:p>
    <w:p w14:paraId="77E2876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Joints profile/ finish: Slightly recessed so that the exposed edge of the stone or brick is approx 1-2mm all round. Brush finish as clause 861.</w:t>
      </w:r>
    </w:p>
    <w:p w14:paraId="6ADBA9E2" w14:textId="73BD758B" w:rsidR="00B673DF" w:rsidRDefault="00B673DF">
      <w:pPr>
        <w:rPr>
          <w:rFonts w:ascii="Leelawadee" w:hAnsi="Leelawadee" w:cs="Leelawadee"/>
          <w:sz w:val="20"/>
          <w:szCs w:val="20"/>
          <w:lang w:eastAsia="en-GB"/>
        </w:rPr>
      </w:pPr>
      <w:r>
        <w:rPr>
          <w:rFonts w:ascii="Leelawadee" w:hAnsi="Leelawadee" w:cs="Leelawadee"/>
          <w:sz w:val="20"/>
          <w:szCs w:val="20"/>
          <w:lang w:eastAsia="en-GB"/>
        </w:rPr>
        <w:br w:type="page"/>
      </w:r>
    </w:p>
    <w:p w14:paraId="18AE710F" w14:textId="2B1E07EA"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lastRenderedPageBreak/>
        <w:t>822</w:t>
      </w:r>
      <w:r w:rsidRPr="001823DE">
        <w:rPr>
          <w:rFonts w:ascii="Leelawadee" w:hAnsi="Leelawadee" w:cs="Leelawadee"/>
          <w:sz w:val="20"/>
          <w:szCs w:val="20"/>
          <w:lang w:eastAsia="en-GB"/>
        </w:rPr>
        <w:tab/>
        <w:t xml:space="preserve">POINTING FINE JOINTS IN STONE DRESSINGS </w:t>
      </w:r>
    </w:p>
    <w:p w14:paraId="38474A60" w14:textId="625B831C" w:rsidR="00400A7D" w:rsidRPr="00400A7D" w:rsidRDefault="001823DE" w:rsidP="00400A7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r>
      <w:r w:rsidR="00400A7D" w:rsidRPr="00400A7D">
        <w:rPr>
          <w:rFonts w:ascii="Leelawadee" w:hAnsi="Leelawadee" w:cs="Leelawadee"/>
          <w:sz w:val="20"/>
          <w:szCs w:val="20"/>
          <w:lang w:eastAsia="en-GB"/>
        </w:rPr>
        <w:t xml:space="preserve">Joint width: Typically </w:t>
      </w:r>
      <w:r w:rsidR="00400A7D">
        <w:rPr>
          <w:rFonts w:ascii="Leelawadee" w:hAnsi="Leelawadee" w:cs="Leelawadee"/>
          <w:sz w:val="20"/>
          <w:szCs w:val="20"/>
          <w:lang w:eastAsia="en-GB"/>
        </w:rPr>
        <w:t>2</w:t>
      </w:r>
      <w:r w:rsidR="00400A7D" w:rsidRPr="00400A7D">
        <w:rPr>
          <w:rFonts w:ascii="Leelawadee" w:hAnsi="Leelawadee" w:cs="Leelawadee"/>
          <w:sz w:val="20"/>
          <w:szCs w:val="20"/>
          <w:lang w:eastAsia="en-GB"/>
        </w:rPr>
        <w:t>-</w:t>
      </w:r>
      <w:r w:rsidR="00400A7D">
        <w:rPr>
          <w:rFonts w:ascii="Leelawadee" w:hAnsi="Leelawadee" w:cs="Leelawadee"/>
          <w:sz w:val="20"/>
          <w:szCs w:val="20"/>
          <w:lang w:eastAsia="en-GB"/>
        </w:rPr>
        <w:t>4</w:t>
      </w:r>
      <w:r w:rsidR="00400A7D" w:rsidRPr="00400A7D">
        <w:rPr>
          <w:rFonts w:ascii="Leelawadee" w:hAnsi="Leelawadee" w:cs="Leelawadee"/>
          <w:sz w:val="20"/>
          <w:szCs w:val="20"/>
          <w:lang w:eastAsia="en-GB"/>
        </w:rPr>
        <w:t>mm.</w:t>
      </w:r>
    </w:p>
    <w:p w14:paraId="77340D56" w14:textId="5E578BFF"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Preparation of joints: </w:t>
      </w:r>
    </w:p>
    <w:p w14:paraId="22F0819F"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Carefully cut out the joints using a fine-toothed saw blade </w:t>
      </w:r>
    </w:p>
    <w:p w14:paraId="7FA98175" w14:textId="2C203DD2"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Minimum depth of removal 2</w:t>
      </w:r>
      <w:r w:rsidR="00400A7D">
        <w:rPr>
          <w:rFonts w:ascii="Leelawadee" w:hAnsi="Leelawadee" w:cs="Leelawadee"/>
          <w:sz w:val="20"/>
          <w:szCs w:val="20"/>
          <w:lang w:eastAsia="en-GB"/>
        </w:rPr>
        <w:t>0</w:t>
      </w:r>
      <w:r w:rsidRPr="001823DE">
        <w:rPr>
          <w:rFonts w:ascii="Leelawadee" w:hAnsi="Leelawadee" w:cs="Leelawadee"/>
          <w:sz w:val="20"/>
          <w:szCs w:val="20"/>
          <w:lang w:eastAsia="en-GB"/>
        </w:rPr>
        <w:t>mm.</w:t>
      </w:r>
    </w:p>
    <w:p w14:paraId="24D85766"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Flush away loose mortar and clean until the water runs clear. Dampen joints prior to application of mortar to control suction. </w:t>
      </w:r>
    </w:p>
    <w:p w14:paraId="1A9D9B21" w14:textId="0D4EDA24"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Insert a neoprene backing rod into the joint to seal, using a hack saw blade set in a block handle with projection of 20mm to enable the rod </w:t>
      </w:r>
      <w:r w:rsidR="00F83395" w:rsidRPr="001823DE">
        <w:rPr>
          <w:rFonts w:ascii="Leelawadee" w:hAnsi="Leelawadee" w:cs="Leelawadee"/>
          <w:sz w:val="20"/>
          <w:szCs w:val="20"/>
          <w:lang w:eastAsia="en-GB"/>
        </w:rPr>
        <w:t>to be</w:t>
      </w:r>
      <w:r w:rsidRPr="001823DE">
        <w:rPr>
          <w:rFonts w:ascii="Leelawadee" w:hAnsi="Leelawadee" w:cs="Leelawadee"/>
          <w:sz w:val="20"/>
          <w:szCs w:val="20"/>
          <w:lang w:eastAsia="en-GB"/>
        </w:rPr>
        <w:t xml:space="preserve"> set back at a regular distance. </w:t>
      </w:r>
    </w:p>
    <w:p w14:paraId="2B5507DF"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16"/>
          <w:szCs w:val="16"/>
          <w:lang w:eastAsia="en-GB"/>
        </w:rPr>
        <w:tab/>
      </w:r>
      <w:r w:rsidRPr="001823DE">
        <w:rPr>
          <w:rFonts w:ascii="Leelawadee" w:hAnsi="Leelawadee" w:cs="Leelawadee"/>
          <w:sz w:val="20"/>
          <w:szCs w:val="20"/>
          <w:lang w:eastAsia="en-GB"/>
        </w:rPr>
        <w:t xml:space="preserve">Mortar: As section Z21. </w:t>
      </w:r>
    </w:p>
    <w:p w14:paraId="781BC967" w14:textId="77777777" w:rsidR="001823DE" w:rsidRPr="001823DE" w:rsidRDefault="001823DE" w:rsidP="001823DE">
      <w:pPr>
        <w:widowControl w:val="0"/>
        <w:numPr>
          <w:ilvl w:val="1"/>
          <w:numId w:val="2"/>
        </w:numPr>
        <w:tabs>
          <w:tab w:val="left" w:pos="181"/>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Mix: 1 part lime putty: 2 parts sand: 0.5 part well graded porous stone dust or buff coloured brick dust. Add 10% by volume of coarse stuff of Trass as Z21/28.</w:t>
      </w:r>
    </w:p>
    <w:p w14:paraId="5D0A7AFD"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Aggregate source/ type: Clean, well graded, sharp sand and stone dust aggregate (&lt;150µm-2) as clause Z21/11, Z21/13 and C41/517.</w:t>
      </w:r>
    </w:p>
    <w:p w14:paraId="761D1E70"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Application:</w:t>
      </w:r>
    </w:p>
    <w:p w14:paraId="5625A96B"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On dry stone surfaces apply a wide gaffer tape over the joint to prevent smearing when pointing. Incise the middle of the tape through the raked out joint and press the cut tape edges back into the arrises to ensure a tight fit.</w:t>
      </w:r>
    </w:p>
    <w:p w14:paraId="7DE15C16"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Press mortar well into the joint to fill it fully with a suitable pointing iron. Press the mortar in with a fine pointing key width to suit the joint</w:t>
      </w:r>
    </w:p>
    <w:p w14:paraId="4996BF9D"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Holding the fine pointing key against the point carefully peel away the tape as soon as possible after placing the mortar.  </w:t>
      </w:r>
    </w:p>
    <w:p w14:paraId="3741BB2F" w14:textId="77777777" w:rsid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Joints profile/ finish: Flush with original or repaired stone surfaces. Bristle brush finish.</w:t>
      </w:r>
    </w:p>
    <w:p w14:paraId="1EE27A79" w14:textId="77777777" w:rsidR="00F36602" w:rsidRDefault="00F36602">
      <w:pPr>
        <w:rPr>
          <w:rFonts w:ascii="Leelawadee" w:hAnsi="Leelawadee" w:cs="Leelawadee"/>
          <w:sz w:val="20"/>
          <w:szCs w:val="20"/>
          <w:lang w:eastAsia="en-GB"/>
        </w:rPr>
      </w:pPr>
    </w:p>
    <w:p w14:paraId="5D0D0366" w14:textId="3834CF12" w:rsidR="00F10C87" w:rsidRPr="00F10C87" w:rsidRDefault="00F10C87" w:rsidP="00F10C87">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82</w:t>
      </w:r>
      <w:r>
        <w:rPr>
          <w:rFonts w:ascii="Leelawadee" w:hAnsi="Leelawadee" w:cs="Leelawadee"/>
          <w:sz w:val="20"/>
          <w:szCs w:val="20"/>
          <w:lang w:eastAsia="en-GB"/>
        </w:rPr>
        <w:t>5</w:t>
      </w:r>
      <w:r w:rsidRPr="00F10C87">
        <w:rPr>
          <w:rFonts w:ascii="Leelawadee" w:hAnsi="Leelawadee" w:cs="Leelawadee"/>
          <w:sz w:val="20"/>
          <w:szCs w:val="20"/>
          <w:lang w:eastAsia="en-GB"/>
        </w:rPr>
        <w:tab/>
        <w:t>NATURAL CEMENT MORTAR - HYDRAULIC LIME 75%: 25% CEMENT</w:t>
      </w:r>
    </w:p>
    <w:p w14:paraId="5748450F" w14:textId="43A6ACFA" w:rsidR="00F10C87" w:rsidRPr="00F10C87" w:rsidRDefault="00F10C87"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 xml:space="preserve">Application: For bedding and pointing engineering brick to </w:t>
      </w:r>
      <w:r>
        <w:rPr>
          <w:rFonts w:ascii="Leelawadee" w:hAnsi="Leelawadee" w:cs="Leelawadee"/>
          <w:sz w:val="20"/>
          <w:szCs w:val="20"/>
          <w:lang w:eastAsia="en-GB"/>
        </w:rPr>
        <w:t>new retaining wall within pavement area.</w:t>
      </w:r>
      <w:r w:rsidRPr="00F10C87">
        <w:rPr>
          <w:rFonts w:ascii="Leelawadee" w:hAnsi="Leelawadee" w:cs="Leelawadee"/>
          <w:sz w:val="20"/>
          <w:szCs w:val="20"/>
          <w:lang w:eastAsia="en-GB"/>
        </w:rPr>
        <w:t xml:space="preserve"> </w:t>
      </w:r>
    </w:p>
    <w:p w14:paraId="0A8E2499" w14:textId="77777777" w:rsidR="00F10C87" w:rsidRPr="00F10C87" w:rsidRDefault="00F10C87"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Cement type:  Prompt natural cement as described in clause C41/271.</w:t>
      </w:r>
    </w:p>
    <w:p w14:paraId="0A1EB463" w14:textId="77777777" w:rsidR="00F10C87" w:rsidRPr="00F10C87" w:rsidRDefault="00F10C87"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Lime:  NHL 3.5 St Astier as section Z21.</w:t>
      </w:r>
    </w:p>
    <w:p w14:paraId="56FAF349" w14:textId="77777777" w:rsidR="00F10C87" w:rsidRPr="00F10C87" w:rsidRDefault="00F10C87"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 xml:space="preserve">Aggregate: Well graded, sharp sand as clauses C41/215. </w:t>
      </w:r>
    </w:p>
    <w:p w14:paraId="74540FA2" w14:textId="77777777" w:rsidR="00F10C87" w:rsidRPr="00F10C87" w:rsidRDefault="00F10C87"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Mortar Mix coat</w:t>
      </w:r>
      <w:r w:rsidRPr="00F10C87">
        <w:rPr>
          <w:rFonts w:ascii="Leelawadee" w:hAnsi="Leelawadee" w:cs="Leelawadee"/>
          <w:sz w:val="20"/>
          <w:szCs w:val="20"/>
          <w:lang w:eastAsia="en-GB"/>
        </w:rPr>
        <w:tab/>
      </w:r>
      <w:r w:rsidRPr="00F10C87">
        <w:rPr>
          <w:rFonts w:ascii="Leelawadee" w:hAnsi="Leelawadee" w:cs="Leelawadee"/>
          <w:sz w:val="20"/>
          <w:szCs w:val="20"/>
          <w:lang w:eastAsia="en-GB"/>
        </w:rPr>
        <w:tab/>
      </w:r>
      <w:r w:rsidRPr="00F10C87">
        <w:rPr>
          <w:rFonts w:ascii="Leelawadee" w:hAnsi="Leelawadee" w:cs="Leelawadee"/>
          <w:sz w:val="20"/>
          <w:szCs w:val="20"/>
          <w:lang w:eastAsia="en-GB"/>
        </w:rPr>
        <w:tab/>
        <w:t xml:space="preserve"> </w:t>
      </w:r>
    </w:p>
    <w:p w14:paraId="57E8AB11" w14:textId="7D163D06" w:rsidR="00F10C87" w:rsidRPr="00F10C87" w:rsidRDefault="00F10C87"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F10C87">
        <w:rPr>
          <w:rFonts w:ascii="Leelawadee" w:hAnsi="Leelawadee" w:cs="Leelawadee"/>
          <w:sz w:val="20"/>
          <w:szCs w:val="20"/>
          <w:lang w:eastAsia="en-GB"/>
        </w:rPr>
        <w:t>Mix: 3 part</w:t>
      </w:r>
      <w:r>
        <w:rPr>
          <w:rFonts w:ascii="Leelawadee" w:hAnsi="Leelawadee" w:cs="Leelawadee"/>
          <w:sz w:val="20"/>
          <w:szCs w:val="20"/>
          <w:lang w:eastAsia="en-GB"/>
        </w:rPr>
        <w:t xml:space="preserve">s </w:t>
      </w:r>
      <w:r w:rsidRPr="00F10C87">
        <w:rPr>
          <w:rFonts w:ascii="Leelawadee" w:hAnsi="Leelawadee" w:cs="Leelawadee"/>
          <w:sz w:val="20"/>
          <w:szCs w:val="20"/>
          <w:lang w:eastAsia="en-GB"/>
        </w:rPr>
        <w:t>Prompt</w:t>
      </w:r>
      <w:r w:rsidR="006063CB">
        <w:rPr>
          <w:rFonts w:ascii="Leelawadee" w:hAnsi="Leelawadee" w:cs="Leelawadee"/>
          <w:sz w:val="20"/>
          <w:szCs w:val="20"/>
          <w:lang w:eastAsia="en-GB"/>
        </w:rPr>
        <w:t>:</w:t>
      </w:r>
      <w:r w:rsidRPr="00F10C87">
        <w:rPr>
          <w:rFonts w:ascii="Leelawadee" w:hAnsi="Leelawadee" w:cs="Leelawadee"/>
          <w:sz w:val="20"/>
          <w:szCs w:val="20"/>
          <w:lang w:eastAsia="en-GB"/>
        </w:rPr>
        <w:t xml:space="preserve"> </w:t>
      </w:r>
      <w:r w:rsidR="006063CB" w:rsidRPr="00F10C87">
        <w:rPr>
          <w:rFonts w:ascii="Leelawadee" w:hAnsi="Leelawadee" w:cs="Leelawadee"/>
          <w:sz w:val="20"/>
          <w:szCs w:val="20"/>
          <w:lang w:eastAsia="en-GB"/>
        </w:rPr>
        <w:t xml:space="preserve">1 part </w:t>
      </w:r>
      <w:r w:rsidRPr="00F10C87">
        <w:rPr>
          <w:rFonts w:ascii="Leelawadee" w:hAnsi="Leelawadee" w:cs="Leelawadee"/>
          <w:sz w:val="20"/>
          <w:szCs w:val="20"/>
          <w:lang w:eastAsia="en-GB"/>
        </w:rPr>
        <w:t xml:space="preserve">NHL 3.5 hydraulic lime: 10 parts sand (150µm -5mm) mixed with 3 parts water. </w:t>
      </w:r>
    </w:p>
    <w:p w14:paraId="67BE684A" w14:textId="77777777" w:rsidR="00DC3122" w:rsidRPr="001823DE" w:rsidRDefault="00DC3122"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2A3CDE9A" w14:textId="7777777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840A POINTING GENERALLY CURING AND PROTECTION</w:t>
      </w:r>
    </w:p>
    <w:p w14:paraId="7C34779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General: Press mortar well into joints using pointing tools/ irons that fit into the joints, so </w:t>
      </w:r>
      <w:r w:rsidRPr="001823DE">
        <w:rPr>
          <w:rFonts w:ascii="Leelawadee" w:hAnsi="Leelawadee" w:cs="Leelawadee"/>
          <w:sz w:val="20"/>
          <w:szCs w:val="20"/>
          <w:lang w:eastAsia="en-GB"/>
        </w:rPr>
        <w:tab/>
        <w:t xml:space="preserve">that they are fully filled. </w:t>
      </w:r>
    </w:p>
    <w:p w14:paraId="03DD8852"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Build up deep areas of pointing in layers approx 25mm deep.</w:t>
      </w:r>
    </w:p>
    <w:p w14:paraId="64C373F3"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Proceed from the upper part of the wall working downwards</w:t>
      </w:r>
    </w:p>
    <w:p w14:paraId="39441A0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Face of masonry: Keep clear of mortar. Use suitable temporary adhesive tape on each side. </w:t>
      </w:r>
    </w:p>
    <w:p w14:paraId="04A755D7"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Finish joints neatly as given in various types of pointing.</w:t>
      </w:r>
    </w:p>
    <w:p w14:paraId="2294BDAC"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Cure and protect all lime mortars as clause 186.</w:t>
      </w:r>
    </w:p>
    <w:p w14:paraId="3F3D3B89" w14:textId="77777777" w:rsidR="001823DE" w:rsidRDefault="001823DE" w:rsidP="001823D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 </w:t>
      </w:r>
    </w:p>
    <w:p w14:paraId="2B21DE9F" w14:textId="1C78F287"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860</w:t>
      </w:r>
      <w:r w:rsidRPr="001823DE">
        <w:rPr>
          <w:rFonts w:ascii="Leelawadee" w:hAnsi="Leelawadee" w:cs="Leelawadee"/>
          <w:sz w:val="20"/>
          <w:szCs w:val="20"/>
          <w:lang w:eastAsia="en-GB"/>
        </w:rPr>
        <w:tab/>
        <w:t>FINISH TO JOINTS</w:t>
      </w:r>
      <w:r w:rsidR="00400A7D">
        <w:rPr>
          <w:rFonts w:ascii="Leelawadee" w:hAnsi="Leelawadee" w:cs="Leelawadee"/>
          <w:sz w:val="20"/>
          <w:szCs w:val="20"/>
          <w:lang w:eastAsia="en-GB"/>
        </w:rPr>
        <w:t xml:space="preserve"> GENERALLY</w:t>
      </w:r>
      <w:r w:rsidRPr="001823DE">
        <w:rPr>
          <w:rFonts w:ascii="Leelawadee" w:hAnsi="Leelawadee" w:cs="Leelawadee"/>
          <w:sz w:val="20"/>
          <w:szCs w:val="20"/>
          <w:lang w:eastAsia="en-GB"/>
        </w:rPr>
        <w:t xml:space="preserve"> – </w:t>
      </w:r>
      <w:r w:rsidR="00D4425B">
        <w:rPr>
          <w:rFonts w:ascii="Leelawadee" w:hAnsi="Leelawadee" w:cs="Leelawadee"/>
          <w:sz w:val="20"/>
          <w:szCs w:val="20"/>
          <w:lang w:eastAsia="en-GB"/>
        </w:rPr>
        <w:t xml:space="preserve">SOFT OR FAT </w:t>
      </w:r>
      <w:r w:rsidRPr="001823DE">
        <w:rPr>
          <w:rFonts w:ascii="Leelawadee" w:hAnsi="Leelawadee" w:cs="Leelawadee"/>
          <w:sz w:val="20"/>
          <w:szCs w:val="20"/>
          <w:lang w:eastAsia="en-GB"/>
        </w:rPr>
        <w:t>LIME MORTAR</w:t>
      </w:r>
      <w:r w:rsidR="00D4425B">
        <w:rPr>
          <w:rFonts w:ascii="Leelawadee" w:hAnsi="Leelawadee" w:cs="Leelawadee"/>
          <w:sz w:val="20"/>
          <w:szCs w:val="20"/>
          <w:lang w:eastAsia="en-GB"/>
        </w:rPr>
        <w:t>S</w:t>
      </w:r>
    </w:p>
    <w:p w14:paraId="4D664A29" w14:textId="77777777" w:rsidR="001823DE" w:rsidRPr="001823DE"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Timing: After initial mortar set has taken place, usually the next day.</w:t>
      </w:r>
    </w:p>
    <w:p w14:paraId="6837DCE9"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Remove laitance and excess mortar by scraping with the edge of small pointing tool to and reveal a coarse texture and profile the joint as specified. </w:t>
      </w:r>
    </w:p>
    <w:p w14:paraId="0EA6457F" w14:textId="2A90DA67" w:rsidR="00D4425B" w:rsidRPr="00D4425B" w:rsidRDefault="001823DE" w:rsidP="00D4425B">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Use a rough cloth or hessian, or stipple with a stiff bristle brush to further compact the mortar and expose the aggregate. Ensure the mortar is stiff enough for the brush not to leave pin pricks.</w:t>
      </w:r>
    </w:p>
    <w:p w14:paraId="4ADBB40F" w14:textId="77777777" w:rsid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699784EE" w14:textId="53778F24" w:rsidR="001823DE" w:rsidRPr="001823DE" w:rsidRDefault="001823DE" w:rsidP="001823DE">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1823DE">
        <w:rPr>
          <w:rFonts w:ascii="Leelawadee" w:hAnsi="Leelawadee" w:cs="Leelawadee"/>
          <w:sz w:val="20"/>
          <w:szCs w:val="20"/>
          <w:lang w:eastAsia="en-GB"/>
        </w:rPr>
        <w:t>861</w:t>
      </w:r>
      <w:r w:rsidRPr="001823DE">
        <w:rPr>
          <w:rFonts w:ascii="Leelawadee" w:hAnsi="Leelawadee" w:cs="Leelawadee"/>
          <w:sz w:val="20"/>
          <w:szCs w:val="20"/>
          <w:lang w:eastAsia="en-GB"/>
        </w:rPr>
        <w:tab/>
        <w:t>FINISH TO NARROW JOINTS – LIME PUTTY MORTAR</w:t>
      </w:r>
    </w:p>
    <w:p w14:paraId="33ECD283" w14:textId="77777777" w:rsidR="00FD6177" w:rsidRPr="001823DE" w:rsidRDefault="00FD6177" w:rsidP="00FD6177">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Timing: After initial mortar set has taken place usually the next day.</w:t>
      </w:r>
    </w:p>
    <w:p w14:paraId="1F54B459" w14:textId="77777777" w:rsidR="00FD6177" w:rsidRPr="001823DE"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Use a short length of wooden batten, pressed and dragged across the joint to close up any shrinkage cracks and profile the joint as specified.</w:t>
      </w:r>
    </w:p>
    <w:p w14:paraId="0F977C1F" w14:textId="77777777" w:rsidR="00FD6177"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793B76">
        <w:rPr>
          <w:rFonts w:ascii="Leelawadee" w:hAnsi="Leelawadee" w:cs="Leelawadee"/>
          <w:sz w:val="20"/>
          <w:szCs w:val="20"/>
          <w:lang w:eastAsia="en-GB"/>
        </w:rPr>
        <w:t>Use a rough cloth or hessian, or stipple with a stiff bristle brush to further compact the mortar and expose the aggregate. Ensure the mortar is stiff enough for the brush not to leave pin pricks.</w:t>
      </w:r>
    </w:p>
    <w:p w14:paraId="35B69EF7" w14:textId="77777777" w:rsidR="00D4425B" w:rsidRDefault="00D4425B" w:rsidP="00D4425B">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28844E6D" w14:textId="586A4DAC" w:rsidR="00D4425B" w:rsidRPr="00D4425B" w:rsidRDefault="00D4425B" w:rsidP="00D4425B">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4425B">
        <w:rPr>
          <w:rFonts w:ascii="Leelawadee" w:hAnsi="Leelawadee" w:cs="Leelawadee"/>
          <w:sz w:val="20"/>
          <w:szCs w:val="20"/>
          <w:lang w:eastAsia="en-GB"/>
        </w:rPr>
        <w:t>86</w:t>
      </w:r>
      <w:r w:rsidR="00FE4ECE">
        <w:rPr>
          <w:rFonts w:ascii="Leelawadee" w:hAnsi="Leelawadee" w:cs="Leelawadee"/>
          <w:sz w:val="20"/>
          <w:szCs w:val="20"/>
          <w:lang w:eastAsia="en-GB"/>
        </w:rPr>
        <w:t>2</w:t>
      </w:r>
      <w:r w:rsidRPr="00D4425B">
        <w:rPr>
          <w:rFonts w:ascii="Leelawadee" w:hAnsi="Leelawadee" w:cs="Leelawadee"/>
          <w:sz w:val="20"/>
          <w:szCs w:val="20"/>
          <w:lang w:eastAsia="en-GB"/>
        </w:rPr>
        <w:tab/>
        <w:t xml:space="preserve">FINISH TO </w:t>
      </w:r>
      <w:r w:rsidR="00FE4ECE">
        <w:rPr>
          <w:rFonts w:ascii="Leelawadee" w:hAnsi="Leelawadee" w:cs="Leelawadee"/>
          <w:sz w:val="20"/>
          <w:szCs w:val="20"/>
          <w:lang w:eastAsia="en-GB"/>
        </w:rPr>
        <w:t>GREENSAND STONE RUBBLE</w:t>
      </w:r>
      <w:r w:rsidRPr="00D4425B">
        <w:rPr>
          <w:rFonts w:ascii="Leelawadee" w:hAnsi="Leelawadee" w:cs="Leelawadee"/>
          <w:sz w:val="20"/>
          <w:szCs w:val="20"/>
          <w:lang w:eastAsia="en-GB"/>
        </w:rPr>
        <w:t xml:space="preserve"> – </w:t>
      </w:r>
      <w:r w:rsidR="00FE4ECE">
        <w:rPr>
          <w:rFonts w:ascii="Leelawadee" w:hAnsi="Leelawadee" w:cs="Leelawadee"/>
          <w:sz w:val="20"/>
          <w:szCs w:val="20"/>
          <w:lang w:eastAsia="en-GB"/>
        </w:rPr>
        <w:t>HOT MIXED MORTAR</w:t>
      </w:r>
      <w:r w:rsidRPr="00D4425B">
        <w:rPr>
          <w:rFonts w:ascii="Leelawadee" w:hAnsi="Leelawadee" w:cs="Leelawadee"/>
          <w:sz w:val="20"/>
          <w:szCs w:val="20"/>
          <w:lang w:eastAsia="en-GB"/>
        </w:rPr>
        <w:t xml:space="preserve"> </w:t>
      </w:r>
    </w:p>
    <w:p w14:paraId="0C2F73A9" w14:textId="77777777" w:rsidR="00FD6177" w:rsidRDefault="00FD6177" w:rsidP="00FD6177">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Timing: </w:t>
      </w:r>
    </w:p>
    <w:p w14:paraId="75D9E29B" w14:textId="77777777" w:rsidR="00FD6177"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After initial mortar set has taken place</w:t>
      </w:r>
      <w:r>
        <w:rPr>
          <w:rFonts w:ascii="Leelawadee" w:hAnsi="Leelawadee" w:cs="Leelawadee"/>
          <w:sz w:val="20"/>
          <w:szCs w:val="20"/>
          <w:lang w:eastAsia="en-GB"/>
        </w:rPr>
        <w:t>. Ensure the mortar has gone off before attempting to finish.</w:t>
      </w:r>
      <w:r w:rsidRPr="00FD6177">
        <w:rPr>
          <w:rFonts w:ascii="Leelawadee" w:hAnsi="Leelawadee" w:cs="Leelawadee"/>
          <w:sz w:val="20"/>
          <w:szCs w:val="20"/>
          <w:lang w:eastAsia="en-GB"/>
        </w:rPr>
        <w:t xml:space="preserve"> </w:t>
      </w:r>
    </w:p>
    <w:p w14:paraId="373FC1D6" w14:textId="0780DE39" w:rsidR="00FD6177"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Do not attempt to finish fresh mortar as laitance spread on the face of the stones</w:t>
      </w:r>
    </w:p>
    <w:p w14:paraId="59A9B925" w14:textId="444B642E" w:rsidR="00FD6177" w:rsidRPr="001823DE" w:rsidRDefault="00FD6177" w:rsidP="00FD6177">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Finish mortar joint:</w:t>
      </w:r>
    </w:p>
    <w:p w14:paraId="23FBF853" w14:textId="77777777" w:rsidR="00FD6177"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BF71D5">
        <w:rPr>
          <w:rFonts w:ascii="Leelawadee" w:hAnsi="Leelawadee" w:cs="Leelawadee"/>
          <w:sz w:val="20"/>
          <w:szCs w:val="20"/>
          <w:lang w:eastAsia="en-GB"/>
        </w:rPr>
        <w:t xml:space="preserve">Tidy up and compact any loose or friable edges using a spatula or other fine tool, ‘contouring’ the mortar to ensure the avoidance of any vulnerable feathered edges. </w:t>
      </w:r>
    </w:p>
    <w:p w14:paraId="147249DE" w14:textId="6176D0A8" w:rsidR="00FD6177"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BF71D5">
        <w:rPr>
          <w:rFonts w:ascii="Leelawadee" w:hAnsi="Leelawadee" w:cs="Leelawadee"/>
          <w:sz w:val="20"/>
          <w:szCs w:val="20"/>
          <w:lang w:eastAsia="en-GB"/>
        </w:rPr>
        <w:t xml:space="preserve">Stipple with a stiff bristle (churn) brush so as to break (open) the surface of the joint, </w:t>
      </w:r>
      <w:r>
        <w:rPr>
          <w:rFonts w:ascii="Leelawadee" w:hAnsi="Leelawadee" w:cs="Leelawadee"/>
          <w:sz w:val="20"/>
          <w:szCs w:val="20"/>
          <w:lang w:eastAsia="en-GB"/>
        </w:rPr>
        <w:t xml:space="preserve">and </w:t>
      </w:r>
      <w:r w:rsidRPr="00BF71D5">
        <w:rPr>
          <w:rFonts w:ascii="Leelawadee" w:hAnsi="Leelawadee" w:cs="Leelawadee"/>
          <w:sz w:val="20"/>
          <w:szCs w:val="20"/>
          <w:lang w:eastAsia="en-GB"/>
        </w:rPr>
        <w:t xml:space="preserve">finish flush or </w:t>
      </w:r>
      <w:r>
        <w:rPr>
          <w:rFonts w:ascii="Leelawadee" w:hAnsi="Leelawadee" w:cs="Leelawadee"/>
          <w:sz w:val="20"/>
          <w:szCs w:val="20"/>
          <w:lang w:eastAsia="en-GB"/>
        </w:rPr>
        <w:t>1-2mm back</w:t>
      </w:r>
      <w:r w:rsidRPr="00BF71D5">
        <w:rPr>
          <w:rFonts w:ascii="Leelawadee" w:hAnsi="Leelawadee" w:cs="Leelawadee"/>
          <w:sz w:val="20"/>
          <w:szCs w:val="20"/>
          <w:lang w:eastAsia="en-GB"/>
        </w:rPr>
        <w:t xml:space="preserve"> from the rounded</w:t>
      </w:r>
      <w:r>
        <w:rPr>
          <w:rFonts w:ascii="Leelawadee" w:hAnsi="Leelawadee" w:cs="Leelawadee"/>
          <w:sz w:val="20"/>
          <w:szCs w:val="20"/>
          <w:lang w:eastAsia="en-GB"/>
        </w:rPr>
        <w:t xml:space="preserve"> </w:t>
      </w:r>
      <w:r w:rsidRPr="00BF71D5">
        <w:rPr>
          <w:rFonts w:ascii="Leelawadee" w:hAnsi="Leelawadee" w:cs="Leelawadee"/>
          <w:sz w:val="20"/>
          <w:szCs w:val="20"/>
          <w:lang w:eastAsia="en-GB"/>
        </w:rPr>
        <w:t xml:space="preserve">or weathered arises of the masonry. </w:t>
      </w:r>
    </w:p>
    <w:p w14:paraId="7F888896" w14:textId="77777777" w:rsidR="00FD6177" w:rsidRPr="001823DE" w:rsidRDefault="00FD6177" w:rsidP="00FD6177">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Do not use a sponge to finish the joint. </w:t>
      </w:r>
    </w:p>
    <w:p w14:paraId="16A1B5D5" w14:textId="77A979B2" w:rsidR="008A1896" w:rsidRDefault="008A1896">
      <w:pPr>
        <w:rPr>
          <w:rFonts w:ascii="Leelawadee" w:hAnsi="Leelawadee" w:cs="Leelawadee"/>
          <w:sz w:val="20"/>
          <w:szCs w:val="20"/>
          <w:lang w:eastAsia="en-GB"/>
        </w:rPr>
      </w:pPr>
    </w:p>
    <w:p w14:paraId="0B2E2049" w14:textId="77777777" w:rsidR="00A0599A" w:rsidRPr="00A0599A" w:rsidRDefault="00A0599A" w:rsidP="00A0599A">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890 </w:t>
      </w:r>
      <w:r w:rsidRPr="00A0599A">
        <w:rPr>
          <w:rFonts w:ascii="Leelawadee" w:hAnsi="Leelawadee" w:cs="Leelawadee"/>
          <w:sz w:val="20"/>
          <w:szCs w:val="20"/>
          <w:lang w:eastAsia="en-GB"/>
        </w:rPr>
        <w:tab/>
        <w:t>NANOLIME TREATMENT – WORK BY EXPERIENCED ICON ACCREDITED CONSERVATOR:</w:t>
      </w:r>
    </w:p>
    <w:p w14:paraId="0399444D" w14:textId="77777777" w:rsidR="00A0599A" w:rsidRPr="00A0599A" w:rsidRDefault="00A0599A" w:rsidP="0045659F">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Work in accordance “Nanolime- A Practical Guide to its Use for Consolidating Weathered Limestone” published by Historic England May 2017 available on line at </w:t>
      </w:r>
      <w:hyperlink r:id="rId43" w:history="1">
        <w:r w:rsidRPr="0045659F">
          <w:rPr>
            <w:rStyle w:val="Hyperlink"/>
            <w:rFonts w:ascii="Leelawadee" w:hAnsi="Leelawadee" w:cs="Leelawadee"/>
            <w:sz w:val="20"/>
            <w:szCs w:val="20"/>
            <w:lang w:eastAsia="en-GB"/>
          </w:rPr>
          <w:t>https://historicengland.org.uk/advice/technical-advice/buildings/building-materials-for-historic-buildings/nanolime/</w:t>
        </w:r>
      </w:hyperlink>
    </w:p>
    <w:p w14:paraId="29DDDECB" w14:textId="77777777" w:rsidR="00A0599A" w:rsidRPr="00A0599A" w:rsidRDefault="00A0599A" w:rsidP="0045659F">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Material: CaLoSil manufactured by IBZ Salzchemie GmbH, Germany </w:t>
      </w:r>
      <w:r w:rsidRPr="0045659F">
        <w:rPr>
          <w:rStyle w:val="Hyperlink"/>
          <w:rFonts w:ascii="Leelawadee" w:hAnsi="Leelawadee" w:cs="Leelawadee"/>
          <w:sz w:val="20"/>
          <w:szCs w:val="20"/>
          <w:lang w:eastAsia="en-GB"/>
        </w:rPr>
        <w:t>(</w:t>
      </w:r>
      <w:hyperlink r:id="rId44" w:history="1">
        <w:r w:rsidRPr="0045659F">
          <w:rPr>
            <w:rStyle w:val="Hyperlink"/>
            <w:rFonts w:ascii="Leelawadee" w:hAnsi="Leelawadee" w:cs="Leelawadee"/>
            <w:sz w:val="20"/>
            <w:szCs w:val="20"/>
            <w:lang w:eastAsia="en-GB"/>
          </w:rPr>
          <w:t>http://www.ibz-freiberg.de/en/</w:t>
        </w:r>
      </w:hyperlink>
      <w:r w:rsidRPr="0045659F">
        <w:rPr>
          <w:rStyle w:val="Hyperlink"/>
          <w:rFonts w:ascii="Leelawadee" w:hAnsi="Leelawadee" w:cs="Leelawadee"/>
          <w:sz w:val="20"/>
          <w:szCs w:val="20"/>
          <w:lang w:eastAsia="en-GB"/>
        </w:rPr>
        <w:t>) available in the UK through Hirst Conservation (www.hirst-conservation.com/)</w:t>
      </w:r>
      <w:r w:rsidRPr="00A0599A">
        <w:rPr>
          <w:rFonts w:ascii="Leelawadee" w:hAnsi="Leelawadee" w:cs="Leelawadee"/>
          <w:sz w:val="20"/>
          <w:szCs w:val="20"/>
          <w:lang w:eastAsia="en-GB"/>
        </w:rPr>
        <w:t xml:space="preserve"> currently available as E5, E25 and E50; IP5, IP15 and IP25; NP5, NP15 and NP50 or purchased directly from German manufacturer.</w:t>
      </w:r>
    </w:p>
    <w:p w14:paraId="3FB8DAA7" w14:textId="77777777" w:rsidR="00A0599A" w:rsidRPr="00A0599A" w:rsidRDefault="00A0599A" w:rsidP="0045659F">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Substrates to be treated: Crumbling, flaking, stone or suffering granular disintegration due to dissolution of the calcite binder.</w:t>
      </w:r>
    </w:p>
    <w:p w14:paraId="3CB3C85C" w14:textId="77777777" w:rsidR="00A0599A" w:rsidRPr="00A0599A" w:rsidRDefault="00A0599A"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bookmarkStart w:id="9" w:name="_Hlk154680045"/>
      <w:r w:rsidRPr="00A0599A">
        <w:rPr>
          <w:rFonts w:ascii="Leelawadee" w:hAnsi="Leelawadee" w:cs="Leelawadee"/>
          <w:sz w:val="20"/>
          <w:szCs w:val="20"/>
          <w:lang w:eastAsia="en-GB"/>
        </w:rPr>
        <w:t xml:space="preserve">Preparation: </w:t>
      </w:r>
    </w:p>
    <w:p w14:paraId="581A37B4"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Discuss possibility of defrassing with the architect. Do not proceed until agreed. </w:t>
      </w:r>
    </w:p>
    <w:p w14:paraId="00D7DCC5"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Consolidate spalls wherever possible by the application of Lime Injection Mortar as clause 890</w:t>
      </w:r>
    </w:p>
    <w:p w14:paraId="743D2603"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Carefully remove any algae growth by steam cleaning or application of biocide.</w:t>
      </w:r>
    </w:p>
    <w:p w14:paraId="68E846FC"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Pre wet dry stones by spraying with clean water.</w:t>
      </w:r>
    </w:p>
    <w:p w14:paraId="31F82DB4" w14:textId="77777777" w:rsidR="00A0599A" w:rsidRDefault="00A0599A"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Application: By spray, brush, pipette or syringe to suit particular situations and conservator’s preference. Use a sponge or cloth to soak up excess of nanoline.</w:t>
      </w:r>
    </w:p>
    <w:bookmarkEnd w:id="9"/>
    <w:p w14:paraId="18FE2B68" w14:textId="77777777" w:rsidR="00A0599A" w:rsidRPr="00A0599A" w:rsidRDefault="00A0599A"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Number of applications: </w:t>
      </w:r>
    </w:p>
    <w:p w14:paraId="69D40687"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Nanolime is initially readily absorbed. Continue to apply until the surface glistens and no more nanolime can be absorbed. This normally takes only a few minutes and constitutes a single application. Make subsequent applications only after the nanolime has been completely absorbed, but before the surface has dried.</w:t>
      </w:r>
    </w:p>
    <w:p w14:paraId="060B4968" w14:textId="4FB9521F"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Most stones should receive no more than 3 applications. All applications should be preferably made </w:t>
      </w:r>
      <w:r w:rsidR="00F83395">
        <w:rPr>
          <w:rFonts w:ascii="Leelawadee" w:hAnsi="Leelawadee" w:cs="Leelawadee"/>
          <w:sz w:val="20"/>
          <w:szCs w:val="20"/>
          <w:lang w:eastAsia="en-GB"/>
        </w:rPr>
        <w:t>in</w:t>
      </w:r>
      <w:r w:rsidRPr="00A0599A">
        <w:rPr>
          <w:rFonts w:ascii="Leelawadee" w:hAnsi="Leelawadee" w:cs="Leelawadee"/>
          <w:sz w:val="20"/>
          <w:szCs w:val="20"/>
          <w:lang w:eastAsia="en-GB"/>
        </w:rPr>
        <w:t xml:space="preserve"> one day and not more than two consecutive days.</w:t>
      </w:r>
    </w:p>
    <w:p w14:paraId="7A0BBE85"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Choose weaker concentrations of consolidant or weak followed by stronger concentration  to achieve greater deeper penetration; refer to par 3.6 in HE guide. </w:t>
      </w:r>
    </w:p>
    <w:p w14:paraId="756E52F6" w14:textId="00124FEE" w:rsidR="008228E4" w:rsidRPr="00FE4ECE"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 xml:space="preserve">Record the application periods and the quantity and type of consolidant used. </w:t>
      </w:r>
    </w:p>
    <w:p w14:paraId="17DB5BA8" w14:textId="64AF0029" w:rsidR="00A0599A" w:rsidRPr="00A0599A" w:rsidRDefault="00A0599A"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bookmarkStart w:id="10" w:name="_Hlk154681019"/>
      <w:r w:rsidRPr="00A0599A">
        <w:rPr>
          <w:rFonts w:ascii="Leelawadee" w:hAnsi="Leelawadee" w:cs="Leelawadee"/>
          <w:sz w:val="20"/>
          <w:szCs w:val="20"/>
          <w:lang w:eastAsia="en-GB"/>
        </w:rPr>
        <w:t>Precautions:</w:t>
      </w:r>
    </w:p>
    <w:p w14:paraId="5558084F"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Do not apply in warm dry windy conditions and take all other measures to avoid white blooming; Refer to EH guide par 3.5</w:t>
      </w:r>
    </w:p>
    <w:p w14:paraId="2D439518" w14:textId="77777777" w:rsidR="00A0599A" w:rsidRPr="00A0599A"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H&amp;S precautions as given in par.3.3 of the EH guide</w:t>
      </w:r>
    </w:p>
    <w:bookmarkEnd w:id="10"/>
    <w:p w14:paraId="14BB7DC2" w14:textId="77777777" w:rsidR="00A0599A" w:rsidRPr="00A0599A" w:rsidRDefault="00A0599A" w:rsidP="00B2113C">
      <w:pPr>
        <w:widowControl w:val="0"/>
        <w:numPr>
          <w:ilvl w:val="0"/>
          <w:numId w:val="44"/>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Other requirements:</w:t>
      </w:r>
    </w:p>
    <w:p w14:paraId="50C1EB71" w14:textId="77D42C40" w:rsidR="00A0599A" w:rsidRPr="001823DE" w:rsidRDefault="00A0599A" w:rsidP="00E31A7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A0599A">
        <w:rPr>
          <w:rFonts w:ascii="Leelawadee" w:hAnsi="Leelawadee" w:cs="Leelawadee"/>
          <w:sz w:val="20"/>
          <w:szCs w:val="20"/>
          <w:lang w:eastAsia="en-GB"/>
        </w:rPr>
        <w:t>Carry out a simple water droplet test to assess the porosity of the stone as described under “Assessing Surface Absorption” on p.15 of the EH guide.</w:t>
      </w:r>
    </w:p>
    <w:p w14:paraId="55DC1CB2" w14:textId="77777777" w:rsidR="008165F3" w:rsidRDefault="008165F3" w:rsidP="006063CB">
      <w:pPr>
        <w:rPr>
          <w:rFonts w:ascii="Leelawadee" w:hAnsi="Leelawadee" w:cs="Leelawadee"/>
          <w:sz w:val="20"/>
          <w:szCs w:val="20"/>
          <w:lang w:eastAsia="en-GB"/>
        </w:rPr>
      </w:pPr>
    </w:p>
    <w:p w14:paraId="1935BD5D" w14:textId="022EB244" w:rsidR="00B673DF" w:rsidRDefault="00B673DF">
      <w:pPr>
        <w:rPr>
          <w:rFonts w:ascii="Leelawadee" w:hAnsi="Leelawadee" w:cs="Leelawadee"/>
          <w:sz w:val="20"/>
          <w:szCs w:val="20"/>
          <w:lang w:eastAsia="en-GB"/>
        </w:rPr>
      </w:pPr>
      <w:r>
        <w:rPr>
          <w:rFonts w:ascii="Leelawadee" w:hAnsi="Leelawadee" w:cs="Leelawadee"/>
          <w:sz w:val="20"/>
          <w:szCs w:val="20"/>
          <w:lang w:eastAsia="en-GB"/>
        </w:rPr>
        <w:br w:type="page"/>
      </w:r>
    </w:p>
    <w:p w14:paraId="547992E6" w14:textId="77777777" w:rsidR="00287494" w:rsidRDefault="00287494" w:rsidP="006063CB">
      <w:pPr>
        <w:rPr>
          <w:rFonts w:ascii="Leelawadee" w:hAnsi="Leelawadee" w:cs="Leelawadee"/>
          <w:sz w:val="20"/>
          <w:szCs w:val="20"/>
          <w:lang w:eastAsia="en-GB"/>
        </w:rPr>
      </w:pPr>
    </w:p>
    <w:p w14:paraId="538F33D5" w14:textId="724563C3" w:rsidR="001823DE" w:rsidRPr="001823DE" w:rsidRDefault="001823DE" w:rsidP="00AD4FC3">
      <w:pPr>
        <w:widowControl w:val="0"/>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900</w:t>
      </w:r>
      <w:r w:rsidRPr="001823DE">
        <w:rPr>
          <w:rFonts w:ascii="Leelawadee" w:hAnsi="Leelawadee" w:cs="Leelawadee"/>
          <w:sz w:val="20"/>
          <w:szCs w:val="20"/>
          <w:lang w:eastAsia="en-GB"/>
        </w:rPr>
        <w:tab/>
        <w:t>SACRIFICIAL LIME COATING (SHELTER COAT)</w:t>
      </w:r>
    </w:p>
    <w:p w14:paraId="37C45609" w14:textId="77777777" w:rsidR="001823DE" w:rsidRPr="001823DE" w:rsidRDefault="001823DE" w:rsidP="00F64CEB">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ab/>
        <w:t xml:space="preserve">Sheltercoat: Ready mixed hydraulic lime based shelter coat as manufactured by Rose of Jericho or equal and approved colours to match two colour variations for Wealden Sandstone as given in clause 516. </w:t>
      </w:r>
    </w:p>
    <w:p w14:paraId="02256114" w14:textId="77777777" w:rsidR="001823DE" w:rsidRPr="001823DE" w:rsidRDefault="001823DE" w:rsidP="00F64CEB">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Present samples and seek the Contract Administrator's approval before proceeding as </w:t>
      </w:r>
      <w:r w:rsidRPr="001823DE">
        <w:rPr>
          <w:rFonts w:ascii="Leelawadee" w:hAnsi="Leelawadee" w:cs="Leelawadee"/>
          <w:sz w:val="20"/>
          <w:szCs w:val="20"/>
          <w:lang w:eastAsia="en-GB"/>
        </w:rPr>
        <w:tab/>
        <w:t xml:space="preserve">clause 190. </w:t>
      </w:r>
    </w:p>
    <w:p w14:paraId="6F09EC84" w14:textId="77777777" w:rsidR="001823DE" w:rsidRPr="001823DE" w:rsidRDefault="001823DE" w:rsidP="00F64CEB">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Areas to be shelter coated: Stones as marked on drgs and as given in the Schedule of Work and all new mortar repairs. </w:t>
      </w:r>
    </w:p>
    <w:p w14:paraId="6AC38342" w14:textId="77777777" w:rsidR="001823DE" w:rsidRPr="00D94004" w:rsidRDefault="001823DE" w:rsidP="001823D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94004">
        <w:rPr>
          <w:rFonts w:ascii="Leelawadee" w:hAnsi="Leelawadee" w:cs="Leelawadee"/>
          <w:sz w:val="20"/>
          <w:szCs w:val="20"/>
          <w:lang w:eastAsia="en-GB"/>
        </w:rPr>
        <w:t xml:space="preserve">Application: </w:t>
      </w:r>
    </w:p>
    <w:p w14:paraId="698F5CC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Clean, repair and repoint the entire elevation before shelter coating. Ensure mortar repair to be shelter coated are fully cured. </w:t>
      </w:r>
    </w:p>
    <w:p w14:paraId="3BE659E4"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Thin sheltercoat by the addition of water if instructed to do so by the Architect. </w:t>
      </w:r>
    </w:p>
    <w:p w14:paraId="0F134A63"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Damp down the face of the stones or mortar repairs to be protected and apply shelter coat with brush working into the surface. Allow to go off and bag surface with sacking to physically compress the material into the stone or mortar repair.  </w:t>
      </w:r>
    </w:p>
    <w:p w14:paraId="7219612C"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Include for up to three applications of sheltercoat to achieve the correct density/cover. </w:t>
      </w:r>
    </w:p>
    <w:p w14:paraId="52B1D171" w14:textId="77777777" w:rsidR="001823DE" w:rsidRPr="001823DE" w:rsidRDefault="001823DE" w:rsidP="001823D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1823DE">
        <w:rPr>
          <w:rFonts w:ascii="Leelawadee" w:hAnsi="Leelawadee" w:cs="Leelawadee"/>
          <w:sz w:val="20"/>
          <w:szCs w:val="20"/>
          <w:lang w:eastAsia="en-GB"/>
        </w:rPr>
        <w:t xml:space="preserve">Ensure all mortar repairs and fragile areas of stone are well covered with shelter coat as described above but rub surfaces lightly to reveal high parts of the stones in places to achieve a natural stone appearance without blanket uniformity. </w:t>
      </w:r>
    </w:p>
    <w:p w14:paraId="0ABCAAA7" w14:textId="77777777" w:rsidR="001823DE" w:rsidRPr="001823DE" w:rsidRDefault="001823DE" w:rsidP="001823DE">
      <w:pPr>
        <w:widowControl w:val="0"/>
        <w:numPr>
          <w:ilvl w:val="0"/>
          <w:numId w:val="2"/>
        </w:numPr>
        <w:tabs>
          <w:tab w:val="left" w:pos="20"/>
          <w:tab w:val="left" w:pos="180"/>
          <w:tab w:val="left" w:pos="567"/>
        </w:tabs>
        <w:autoSpaceDE w:val="0"/>
        <w:autoSpaceDN w:val="0"/>
        <w:adjustRightInd w:val="0"/>
        <w:spacing w:after="200"/>
        <w:ind w:left="0" w:right="62" w:firstLine="0"/>
        <w:contextualSpacing/>
        <w:jc w:val="both"/>
        <w:rPr>
          <w:rFonts w:ascii="Leelawadee" w:hAnsi="Leelawadee" w:cs="Leelawadee"/>
          <w:bCs/>
          <w:lang w:eastAsia="en-GB"/>
        </w:rPr>
      </w:pPr>
      <w:r w:rsidRPr="001823DE">
        <w:rPr>
          <w:rFonts w:ascii="Leelawadee" w:hAnsi="Leelawadee" w:cs="Leelawadee"/>
          <w:sz w:val="20"/>
          <w:szCs w:val="20"/>
          <w:lang w:eastAsia="en-GB"/>
        </w:rPr>
        <w:tab/>
        <w:t xml:space="preserve">Other requirements: Work to be carried out by Conservator or highly skilled mason. </w:t>
      </w:r>
    </w:p>
    <w:p w14:paraId="59AE8E9C" w14:textId="77777777" w:rsidR="00797FEF" w:rsidRDefault="00797FEF"/>
    <w:p w14:paraId="4A38BFE3" w14:textId="12D03C86" w:rsidR="004776CF" w:rsidRDefault="004776CF">
      <w:pPr>
        <w:sectPr w:rsidR="004776CF" w:rsidSect="00F13C76">
          <w:headerReference w:type="default" r:id="rId45"/>
          <w:footerReference w:type="default" r:id="rId46"/>
          <w:pgSz w:w="11908" w:h="16833"/>
          <w:pgMar w:top="913" w:right="1843" w:bottom="709" w:left="1361" w:header="851" w:footer="844" w:gutter="0"/>
          <w:cols w:space="720"/>
          <w:noEndnote/>
        </w:sectPr>
      </w:pPr>
    </w:p>
    <w:p w14:paraId="266959E7" w14:textId="77777777" w:rsidR="00030609" w:rsidRPr="00030609" w:rsidRDefault="00030609" w:rsidP="00030609">
      <w:pPr>
        <w:keepNext/>
        <w:keepLines/>
        <w:ind w:left="680" w:right="62" w:hanging="680"/>
        <w:jc w:val="both"/>
        <w:outlineLvl w:val="1"/>
        <w:rPr>
          <w:rFonts w:ascii="Leelawadee" w:eastAsia="Calibri" w:hAnsi="Leelawadee" w:cs="Leelawadee"/>
          <w:sz w:val="28"/>
          <w:szCs w:val="22"/>
        </w:rPr>
      </w:pPr>
      <w:r w:rsidRPr="00030609">
        <w:rPr>
          <w:rFonts w:ascii="Leelawadee" w:eastAsia="Calibri" w:hAnsi="Leelawadee" w:cs="Leelawadee"/>
          <w:sz w:val="28"/>
          <w:szCs w:val="22"/>
        </w:rPr>
        <w:lastRenderedPageBreak/>
        <w:t>C51 REPAIRING/ RENOVATING/ CONSERVING TIMBER</w:t>
      </w:r>
    </w:p>
    <w:p w14:paraId="32AAB9E0" w14:textId="77777777" w:rsidR="00030609" w:rsidRPr="00030609" w:rsidRDefault="00030609" w:rsidP="00030609">
      <w:pPr>
        <w:autoSpaceDE w:val="0"/>
        <w:autoSpaceDN w:val="0"/>
        <w:adjustRightInd w:val="0"/>
        <w:rPr>
          <w:rFonts w:ascii="Leelawadee" w:hAnsi="Leelawadee" w:cs="Leelawadee"/>
          <w:sz w:val="20"/>
          <w:szCs w:val="20"/>
          <w:lang w:eastAsia="en-GB"/>
        </w:rPr>
      </w:pPr>
      <w:r w:rsidRPr="00030609">
        <w:rPr>
          <w:rFonts w:ascii="Leelawadee" w:hAnsi="Leelawadee" w:cs="Leelawadee"/>
          <w:sz w:val="20"/>
          <w:szCs w:val="20"/>
          <w:lang w:eastAsia="en-GB"/>
        </w:rPr>
        <w:t>To be read with Preliminaries/ General conditions</w:t>
      </w:r>
    </w:p>
    <w:p w14:paraId="5AA9A0BD" w14:textId="77777777" w:rsidR="00030609" w:rsidRPr="00030609" w:rsidRDefault="00030609" w:rsidP="00030609">
      <w:pPr>
        <w:autoSpaceDE w:val="0"/>
        <w:autoSpaceDN w:val="0"/>
        <w:adjustRightInd w:val="0"/>
        <w:rPr>
          <w:rFonts w:ascii="Leelawadee" w:hAnsi="Leelawadee" w:cs="Leelawadee"/>
          <w:b/>
          <w:bCs/>
          <w:sz w:val="20"/>
          <w:szCs w:val="20"/>
          <w:lang w:eastAsia="en-GB"/>
        </w:rPr>
      </w:pPr>
    </w:p>
    <w:p w14:paraId="38884EBF" w14:textId="77777777" w:rsidR="00030609" w:rsidRPr="00030609" w:rsidRDefault="00030609" w:rsidP="00030609">
      <w:pPr>
        <w:autoSpaceDE w:val="0"/>
        <w:autoSpaceDN w:val="0"/>
        <w:adjustRightInd w:val="0"/>
        <w:rPr>
          <w:rFonts w:ascii="Leelawadee" w:hAnsi="Leelawadee" w:cs="Leelawadee"/>
          <w:sz w:val="20"/>
          <w:szCs w:val="20"/>
          <w:lang w:eastAsia="en-GB"/>
        </w:rPr>
      </w:pPr>
      <w:r w:rsidRPr="00030609">
        <w:rPr>
          <w:rFonts w:ascii="Leelawadee" w:hAnsi="Leelawadee" w:cs="Leelawadee"/>
          <w:sz w:val="20"/>
          <w:szCs w:val="20"/>
          <w:lang w:eastAsia="en-GB"/>
        </w:rPr>
        <w:t>GENERAL</w:t>
      </w:r>
    </w:p>
    <w:p w14:paraId="6041D84A"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100 </w:t>
      </w:r>
      <w:r w:rsidRPr="00030609">
        <w:rPr>
          <w:rFonts w:ascii="Leelawadee" w:hAnsi="Leelawadee" w:cs="Leelawadee"/>
          <w:sz w:val="20"/>
          <w:szCs w:val="20"/>
          <w:lang w:eastAsia="en-GB"/>
        </w:rPr>
        <w:tab/>
        <w:t>REPAIR METHODOLOGY - GENERAL PRINCIPLES OF REPAIR</w:t>
      </w:r>
    </w:p>
    <w:p w14:paraId="5913861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The repair of the retained components will be guided by the following principles:</w:t>
      </w:r>
    </w:p>
    <w:p w14:paraId="5D0C202F"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There will be minimal intervention, retaining as much as possible of the original historic</w:t>
      </w:r>
    </w:p>
    <w:p w14:paraId="353B8045"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fabric where repairs are deemed necessary.</w:t>
      </w:r>
    </w:p>
    <w:p w14:paraId="46B49EB3"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Carpentry and joinery will be considered on a case-by-case basis treating each element on its merits, bearing in mind authenticity, cost effectiveness, aesthetic appeal, structural requirements and the maximum retention of the historic fabric.</w:t>
      </w:r>
    </w:p>
    <w:p w14:paraId="1A390562"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All new timber members are to replicate the existing in form, size and jointing unless otherwise indicated on the drawings. Advise the Architect immediately if this is not possible.</w:t>
      </w:r>
    </w:p>
    <w:p w14:paraId="1890379A"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Refer also to clause C51/110 below.</w:t>
      </w:r>
    </w:p>
    <w:p w14:paraId="6FB1CEDB" w14:textId="77777777" w:rsidR="00030609" w:rsidRPr="00030609" w:rsidRDefault="00030609" w:rsidP="00030609">
      <w:pPr>
        <w:widowControl w:val="0"/>
        <w:tabs>
          <w:tab w:val="left" w:pos="180"/>
          <w:tab w:val="left" w:pos="567"/>
        </w:tabs>
        <w:autoSpaceDE w:val="0"/>
        <w:autoSpaceDN w:val="0"/>
        <w:adjustRightInd w:val="0"/>
        <w:spacing w:after="200"/>
        <w:ind w:left="924"/>
        <w:contextualSpacing/>
        <w:jc w:val="both"/>
        <w:rPr>
          <w:rFonts w:ascii="Leelawadee" w:hAnsi="Leelawadee" w:cs="Leelawadee"/>
          <w:sz w:val="20"/>
          <w:szCs w:val="20"/>
          <w:lang w:eastAsia="en-GB"/>
        </w:rPr>
      </w:pPr>
    </w:p>
    <w:p w14:paraId="1359A571"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101 </w:t>
      </w:r>
      <w:r w:rsidRPr="00030609">
        <w:rPr>
          <w:rFonts w:ascii="Leelawadee" w:hAnsi="Leelawadee" w:cs="Leelawadee"/>
          <w:sz w:val="20"/>
          <w:szCs w:val="20"/>
          <w:lang w:eastAsia="en-GB"/>
        </w:rPr>
        <w:tab/>
        <w:t>REPAIR METHODOLOGY - GENERAL DETAIL OF REPAIR</w:t>
      </w:r>
    </w:p>
    <w:p w14:paraId="712C9985"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Unless otherwise specified the following shall apply:</w:t>
      </w:r>
    </w:p>
    <w:p w14:paraId="570A695E"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Where smaller face patches and slip tenons are required to repair joints in secondary members, use fully seasoned timber, screwed and/ or fixed with adhesive as specified.</w:t>
      </w:r>
    </w:p>
    <w:p w14:paraId="45792446"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Always undercut the face repair so that the joint drains outwards</w:t>
      </w:r>
    </w:p>
    <w:p w14:paraId="53716533"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Remove loose frass from decayed areas carefully as directed by the architect. Do not remove evidence of the surface finish of the timbers as found.</w:t>
      </w:r>
    </w:p>
    <w:p w14:paraId="40443237"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Remove the minimum amount of historic timber, only sufficient to remove decayed timber and to effect the repair.</w:t>
      </w:r>
    </w:p>
    <w:p w14:paraId="134735E9"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Use traditional carpentry and joinery methods as far as possible.  </w:t>
      </w:r>
    </w:p>
    <w:p w14:paraId="2DEBDB86"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Counterbore, the nuts or bolt heads flush to the face of the timber and leave exposed unless otherwise specified.</w:t>
      </w:r>
    </w:p>
    <w:p w14:paraId="4C518024"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Countersink screw heads and pellet unless otherwise specified.</w:t>
      </w:r>
    </w:p>
    <w:p w14:paraId="6DADC476"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Use stainless steel fixings throughout.</w:t>
      </w:r>
    </w:p>
    <w:p w14:paraId="3E56C579" w14:textId="77777777" w:rsidR="00030609" w:rsidRPr="00030609" w:rsidRDefault="00030609" w:rsidP="00030609">
      <w:pPr>
        <w:widowControl w:val="0"/>
        <w:tabs>
          <w:tab w:val="left" w:pos="180"/>
          <w:tab w:val="left" w:pos="567"/>
        </w:tabs>
        <w:autoSpaceDE w:val="0"/>
        <w:autoSpaceDN w:val="0"/>
        <w:adjustRightInd w:val="0"/>
        <w:spacing w:after="200"/>
        <w:ind w:left="924"/>
        <w:contextualSpacing/>
        <w:jc w:val="both"/>
        <w:rPr>
          <w:rFonts w:ascii="Leelawadee" w:hAnsi="Leelawadee" w:cs="Leelawadee"/>
          <w:sz w:val="20"/>
          <w:szCs w:val="20"/>
          <w:lang w:eastAsia="en-GB"/>
        </w:rPr>
      </w:pPr>
    </w:p>
    <w:p w14:paraId="21E28E4C"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102 </w:t>
      </w:r>
      <w:r w:rsidRPr="00030609">
        <w:rPr>
          <w:rFonts w:ascii="Leelawadee" w:hAnsi="Leelawadee" w:cs="Leelawadee"/>
          <w:sz w:val="20"/>
          <w:szCs w:val="20"/>
          <w:lang w:eastAsia="en-GB"/>
        </w:rPr>
        <w:tab/>
        <w:t>RECORD OF REPAIR</w:t>
      </w:r>
    </w:p>
    <w:p w14:paraId="0B79BD33"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Make accurate records of all repairs and intervention, using drawings and photographs and register with the architect.</w:t>
      </w:r>
    </w:p>
    <w:p w14:paraId="585BFADC" w14:textId="77777777" w:rsidR="00030609" w:rsidRPr="00030609"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5BB39FA3"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105 </w:t>
      </w:r>
      <w:r w:rsidRPr="00030609">
        <w:rPr>
          <w:rFonts w:ascii="Leelawadee" w:hAnsi="Leelawadee" w:cs="Leelawadee"/>
          <w:sz w:val="20"/>
          <w:szCs w:val="20"/>
          <w:lang w:eastAsia="en-GB"/>
        </w:rPr>
        <w:tab/>
        <w:t>SCOPE OF REPAIR</w:t>
      </w:r>
    </w:p>
    <w:p w14:paraId="150028A1" w14:textId="599AB189" w:rsidR="00030609" w:rsidRPr="00030609" w:rsidRDefault="00EF4C82"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Repair to wall plates and mullions</w:t>
      </w:r>
      <w:r w:rsidR="00030609" w:rsidRPr="00030609">
        <w:rPr>
          <w:rFonts w:ascii="Leelawadee" w:hAnsi="Leelawadee" w:cs="Leelawadee"/>
          <w:sz w:val="20"/>
          <w:szCs w:val="20"/>
          <w:lang w:eastAsia="en-GB"/>
        </w:rPr>
        <w:t>.</w:t>
      </w:r>
    </w:p>
    <w:p w14:paraId="422357FE" w14:textId="3D6163CB"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Piece in repairs to moulded </w:t>
      </w:r>
      <w:r w:rsidR="00EF4C82">
        <w:rPr>
          <w:rFonts w:ascii="Leelawadee" w:hAnsi="Leelawadee" w:cs="Leelawadee"/>
          <w:sz w:val="20"/>
          <w:szCs w:val="20"/>
          <w:lang w:eastAsia="en-GB"/>
        </w:rPr>
        <w:t>mullion</w:t>
      </w:r>
      <w:r w:rsidRPr="00030609">
        <w:rPr>
          <w:rFonts w:ascii="Leelawadee" w:hAnsi="Leelawadee" w:cs="Leelawadee"/>
          <w:sz w:val="20"/>
          <w:szCs w:val="20"/>
          <w:lang w:eastAsia="en-GB"/>
        </w:rPr>
        <w:t xml:space="preserve"> sections</w:t>
      </w:r>
    </w:p>
    <w:p w14:paraId="60F38B41" w14:textId="1A246467" w:rsidR="00030609" w:rsidRPr="00030609" w:rsidRDefault="00EF4C82"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Piece in repairs or replacement of vertical boarding</w:t>
      </w:r>
      <w:r w:rsidR="00030609" w:rsidRPr="00030609">
        <w:rPr>
          <w:rFonts w:ascii="Leelawadee" w:hAnsi="Leelawadee" w:cs="Leelawadee"/>
          <w:sz w:val="20"/>
          <w:szCs w:val="20"/>
          <w:lang w:eastAsia="en-GB"/>
        </w:rPr>
        <w:t>.</w:t>
      </w:r>
    </w:p>
    <w:p w14:paraId="7A323099" w14:textId="77777777" w:rsidR="00030609" w:rsidRPr="00030609"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727F64AD"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bookmarkStart w:id="11" w:name="_Hlk136439910"/>
      <w:r w:rsidRPr="00030609">
        <w:rPr>
          <w:rFonts w:ascii="Leelawadee" w:hAnsi="Leelawadee" w:cs="Leelawadee"/>
          <w:sz w:val="20"/>
          <w:szCs w:val="20"/>
          <w:lang w:eastAsia="en-GB"/>
        </w:rPr>
        <w:t xml:space="preserve">110 </w:t>
      </w:r>
      <w:r w:rsidRPr="00030609">
        <w:rPr>
          <w:rFonts w:ascii="Leelawadee" w:hAnsi="Leelawadee" w:cs="Leelawadee"/>
          <w:sz w:val="20"/>
          <w:szCs w:val="20"/>
          <w:lang w:eastAsia="en-GB"/>
        </w:rPr>
        <w:tab/>
        <w:t xml:space="preserve">INSPECTION </w:t>
      </w:r>
    </w:p>
    <w:p w14:paraId="1C462DDF"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Purpose: To confirm nature and extent of repair/ renovation/ conservation work shown on drawings and described in survey reports and schedules of work.</w:t>
      </w:r>
    </w:p>
    <w:p w14:paraId="4B5A829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Parties involved: Architect, competent carpenter/joiner.</w:t>
      </w:r>
    </w:p>
    <w:p w14:paraId="6A5034F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Timing: As soon as scaffold access is available and following removal of lead coverings and loose paint as described in the SoW.</w:t>
      </w:r>
    </w:p>
    <w:p w14:paraId="220BDED7"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Notice: At least 5 working days to be given to the architect for attending site. </w:t>
      </w:r>
    </w:p>
    <w:p w14:paraId="3C70970D"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Instructions issued during inspection: Confirmed in writing by Architects Instruction. </w:t>
      </w:r>
    </w:p>
    <w:bookmarkEnd w:id="11"/>
    <w:p w14:paraId="465FA95C"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5EF10DE1"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111 </w:t>
      </w:r>
      <w:r w:rsidRPr="00030609">
        <w:rPr>
          <w:rFonts w:ascii="Leelawadee" w:hAnsi="Leelawadee" w:cs="Leelawadee"/>
          <w:sz w:val="20"/>
          <w:szCs w:val="20"/>
          <w:lang w:eastAsia="en-GB"/>
        </w:rPr>
        <w:tab/>
        <w:t>MOULDING PROFILES</w:t>
      </w:r>
    </w:p>
    <w:p w14:paraId="60AE5A50"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Where moulded sections of timber are scheduled for replacement take accurate profiles from sound sections of existing timber, stripped of paint. . </w:t>
      </w:r>
    </w:p>
    <w:p w14:paraId="1BCB864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Transcribe onto paper or stencils and submit to the architect for comment and agreement.</w:t>
      </w:r>
    </w:p>
    <w:p w14:paraId="69EB3C1D"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Present profiles on site so that they can be compared to existing.</w:t>
      </w:r>
    </w:p>
    <w:p w14:paraId="006E1B13"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Do no proceed with manufacture of replacement sections until agreement is reached.</w:t>
      </w:r>
    </w:p>
    <w:p w14:paraId="1B116905" w14:textId="77777777" w:rsidR="00030609" w:rsidRPr="00030609"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br w:type="page"/>
      </w:r>
    </w:p>
    <w:p w14:paraId="05F69261"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lastRenderedPageBreak/>
        <w:t xml:space="preserve">150 </w:t>
      </w:r>
      <w:r w:rsidRPr="00030609">
        <w:rPr>
          <w:rFonts w:ascii="Leelawadee" w:hAnsi="Leelawadee" w:cs="Leelawadee"/>
          <w:sz w:val="20"/>
          <w:szCs w:val="20"/>
          <w:lang w:eastAsia="en-GB"/>
        </w:rPr>
        <w:tab/>
        <w:t>TIMBER PROCUREMENT</w:t>
      </w:r>
    </w:p>
    <w:p w14:paraId="5F5A3CA2"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Timber (including timber for wood-based products): Obtained from well-managed forests and/ or plantations in accordance with:</w:t>
      </w:r>
    </w:p>
    <w:p w14:paraId="23D50D8C"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The laws governing forest management in the producer country or countries.</w:t>
      </w:r>
    </w:p>
    <w:p w14:paraId="3F758B3A"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International agreements such as the Convention on International Trade in Endangered Species of wild fauna and flora (CITES).</w:t>
      </w:r>
    </w:p>
    <w:p w14:paraId="1B6B01F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Documentation: Provide either:</w:t>
      </w:r>
    </w:p>
    <w:p w14:paraId="73374F06"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Documentary evidence (that has been or can be independently verified) regarding the provenance of all timber supplied.</w:t>
      </w:r>
    </w:p>
    <w:p w14:paraId="2BDF8168"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Evidence that suppliers have adopted and are implementing a formal environmental purchasing policy for timber and wood-based products.</w:t>
      </w:r>
    </w:p>
    <w:p w14:paraId="38743FBC"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Certification scheme: UK Timber Procurement Policy Category A evidence certification scheme and FSC.</w:t>
      </w:r>
    </w:p>
    <w:p w14:paraId="5EBDD7AD"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Other evidence: None.</w:t>
      </w:r>
    </w:p>
    <w:p w14:paraId="3407F385" w14:textId="77777777" w:rsidR="00030609" w:rsidRPr="00030609" w:rsidRDefault="00030609" w:rsidP="00030609">
      <w:pPr>
        <w:widowControl w:val="0"/>
        <w:tabs>
          <w:tab w:val="left" w:pos="180"/>
          <w:tab w:val="left" w:pos="567"/>
        </w:tabs>
        <w:autoSpaceDE w:val="0"/>
        <w:autoSpaceDN w:val="0"/>
        <w:adjustRightInd w:val="0"/>
        <w:spacing w:after="200"/>
        <w:ind w:left="924"/>
        <w:contextualSpacing/>
        <w:jc w:val="both"/>
        <w:rPr>
          <w:rFonts w:ascii="Leelawadee" w:hAnsi="Leelawadee" w:cs="Leelawadee"/>
          <w:sz w:val="18"/>
          <w:szCs w:val="18"/>
          <w:lang w:eastAsia="en-GB"/>
        </w:rPr>
      </w:pPr>
    </w:p>
    <w:p w14:paraId="30160FD5"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160A </w:t>
      </w:r>
      <w:r w:rsidRPr="00030609">
        <w:rPr>
          <w:rFonts w:ascii="Leelawadee" w:hAnsi="Leelawadee" w:cs="Leelawadee"/>
          <w:sz w:val="20"/>
          <w:szCs w:val="20"/>
          <w:lang w:eastAsia="en-GB"/>
        </w:rPr>
        <w:tab/>
        <w:t>TIMBER SUPPLIER</w:t>
      </w:r>
    </w:p>
    <w:p w14:paraId="596A220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Suppliers stocking slow grown Canadian Douglas fir below.</w:t>
      </w:r>
    </w:p>
    <w:p w14:paraId="57A8B44C"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https://www.lathamtimber.co.uk/products/softwoods/north-american-canadian/clear-douglas-fir. </w:t>
      </w:r>
    </w:p>
    <w:p w14:paraId="7E199934"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hyperlink r:id="rId47" w:history="1">
        <w:r w:rsidRPr="00030609">
          <w:rPr>
            <w:rFonts w:ascii="Leelawadee" w:hAnsi="Leelawadee" w:cs="Leelawadee"/>
            <w:sz w:val="20"/>
            <w:szCs w:val="20"/>
            <w:lang w:eastAsia="en-GB"/>
          </w:rPr>
          <w:t>https://www.sykestimber.co.uk/</w:t>
        </w:r>
      </w:hyperlink>
    </w:p>
    <w:p w14:paraId="371758AD"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Others: Equal and equivalent as Contractor’s choice. </w:t>
      </w:r>
    </w:p>
    <w:p w14:paraId="15B1B732" w14:textId="77777777" w:rsidR="00030609" w:rsidRPr="00030609"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5DCDC48A" w14:textId="77777777" w:rsidR="00030609" w:rsidRPr="00030609" w:rsidRDefault="00030609" w:rsidP="00030609">
      <w:pPr>
        <w:autoSpaceDE w:val="0"/>
        <w:autoSpaceDN w:val="0"/>
        <w:adjustRightInd w:val="0"/>
        <w:ind w:firstLine="540"/>
        <w:rPr>
          <w:rFonts w:ascii="Leelawadee" w:hAnsi="Leelawadee" w:cs="Leelawadee"/>
          <w:sz w:val="22"/>
          <w:szCs w:val="22"/>
          <w:lang w:eastAsia="en-GB"/>
        </w:rPr>
      </w:pPr>
      <w:r w:rsidRPr="00030609">
        <w:rPr>
          <w:rFonts w:ascii="Leelawadee" w:hAnsi="Leelawadee" w:cs="Leelawadee"/>
          <w:sz w:val="22"/>
          <w:szCs w:val="22"/>
          <w:lang w:eastAsia="en-GB"/>
        </w:rPr>
        <w:t>PRODUCTS</w:t>
      </w:r>
    </w:p>
    <w:p w14:paraId="39F9D7FF" w14:textId="77777777" w:rsidR="00030609" w:rsidRPr="00030609" w:rsidRDefault="00030609" w:rsidP="00030609">
      <w:pPr>
        <w:widowControl w:val="0"/>
        <w:tabs>
          <w:tab w:val="left" w:pos="180"/>
          <w:tab w:val="left" w:pos="567"/>
        </w:tabs>
        <w:autoSpaceDE w:val="0"/>
        <w:autoSpaceDN w:val="0"/>
        <w:adjustRightInd w:val="0"/>
        <w:ind w:left="567" w:hanging="56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310 </w:t>
      </w:r>
      <w:r w:rsidRPr="00030609">
        <w:rPr>
          <w:rFonts w:ascii="Leelawadee" w:hAnsi="Leelawadee" w:cs="Leelawadee"/>
          <w:sz w:val="20"/>
          <w:szCs w:val="20"/>
          <w:lang w:eastAsia="en-GB"/>
        </w:rPr>
        <w:tab/>
        <w:t xml:space="preserve">STRUCTURAL SOFTWOOD (GRADED DIRECT TO STRENGTH CLASS) </w:t>
      </w:r>
    </w:p>
    <w:p w14:paraId="40E020C3"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Grading standard: To BS 4978, BS EN 14081-1, or other national equivalent and so marked.</w:t>
      </w:r>
    </w:p>
    <w:p w14:paraId="7155AB7C" w14:textId="406B787D"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Strength class to BS EN 338: C</w:t>
      </w:r>
      <w:r w:rsidR="002F156C">
        <w:rPr>
          <w:rFonts w:ascii="Leelawadee" w:hAnsi="Leelawadee" w:cs="Leelawadee"/>
          <w:sz w:val="20"/>
          <w:szCs w:val="20"/>
          <w:lang w:eastAsia="en-GB"/>
        </w:rPr>
        <w:t>24</w:t>
      </w:r>
      <w:r w:rsidRPr="00030609">
        <w:rPr>
          <w:rFonts w:ascii="Leelawadee" w:hAnsi="Leelawadee" w:cs="Leelawadee"/>
          <w:sz w:val="20"/>
          <w:szCs w:val="20"/>
          <w:lang w:eastAsia="en-GB"/>
        </w:rPr>
        <w:t>.</w:t>
      </w:r>
    </w:p>
    <w:p w14:paraId="7EA09B4B"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Treatment:</w:t>
      </w:r>
    </w:p>
    <w:p w14:paraId="72729822"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Preservative treatment: Organic solvent impregnation to NBS section Z12 and Wood Protection Association Commodity Specification C8.</w:t>
      </w:r>
    </w:p>
    <w:p w14:paraId="3143555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Design service life: 40 years.</w:t>
      </w:r>
    </w:p>
    <w:p w14:paraId="7F2E210D"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Fire retardant treatment: None required.</w:t>
      </w:r>
    </w:p>
    <w:p w14:paraId="27B6FB3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Moisture content (maximum) at time of installation: 16%.</w:t>
      </w:r>
    </w:p>
    <w:p w14:paraId="31D1356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Other requirements: Wane not permitted.</w:t>
      </w:r>
    </w:p>
    <w:p w14:paraId="41FA1C30" w14:textId="77777777" w:rsidR="00030609" w:rsidRPr="00030609" w:rsidRDefault="00030609" w:rsidP="00030609">
      <w:pPr>
        <w:autoSpaceDE w:val="0"/>
        <w:autoSpaceDN w:val="0"/>
        <w:adjustRightInd w:val="0"/>
        <w:rPr>
          <w:rFonts w:ascii="Leelawadee" w:hAnsi="Leelawadee" w:cs="Leelawadee"/>
          <w:b/>
          <w:bCs/>
          <w:sz w:val="18"/>
          <w:szCs w:val="18"/>
          <w:lang w:eastAsia="en-GB"/>
        </w:rPr>
      </w:pPr>
    </w:p>
    <w:p w14:paraId="331835A1" w14:textId="77777777" w:rsidR="00030609" w:rsidRPr="00030609" w:rsidRDefault="00030609" w:rsidP="00030609">
      <w:pPr>
        <w:autoSpaceDE w:val="0"/>
        <w:autoSpaceDN w:val="0"/>
        <w:adjustRightInd w:val="0"/>
        <w:ind w:firstLine="540"/>
        <w:rPr>
          <w:rFonts w:ascii="Leelawadee" w:hAnsi="Leelawadee" w:cs="Leelawadee"/>
          <w:sz w:val="22"/>
          <w:szCs w:val="22"/>
          <w:lang w:eastAsia="en-GB"/>
        </w:rPr>
      </w:pPr>
      <w:r w:rsidRPr="00030609">
        <w:rPr>
          <w:rFonts w:ascii="Leelawadee" w:hAnsi="Leelawadee" w:cs="Leelawadee"/>
          <w:sz w:val="22"/>
          <w:szCs w:val="22"/>
          <w:lang w:eastAsia="en-GB"/>
        </w:rPr>
        <w:t>REPAIRS/ALTERATIONS TO JOINERY</w:t>
      </w:r>
    </w:p>
    <w:p w14:paraId="21F96DB3" w14:textId="75B42CBA" w:rsidR="00030609" w:rsidRPr="00030609" w:rsidRDefault="00030609" w:rsidP="00030609">
      <w:pPr>
        <w:widowControl w:val="0"/>
        <w:tabs>
          <w:tab w:val="left" w:pos="180"/>
          <w:tab w:val="left" w:pos="567"/>
        </w:tabs>
        <w:autoSpaceDE w:val="0"/>
        <w:autoSpaceDN w:val="0"/>
        <w:adjustRightInd w:val="0"/>
        <w:ind w:left="567" w:hanging="56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372 </w:t>
      </w:r>
      <w:r w:rsidRPr="00030609">
        <w:rPr>
          <w:rFonts w:ascii="Leelawadee" w:hAnsi="Leelawadee" w:cs="Leelawadee"/>
          <w:sz w:val="20"/>
          <w:szCs w:val="20"/>
          <w:lang w:eastAsia="en-GB"/>
        </w:rPr>
        <w:tab/>
        <w:t>SOFTWOOD FOR REPLACEMENT REPAIRS</w:t>
      </w:r>
      <w:r w:rsidR="00990041">
        <w:rPr>
          <w:rFonts w:ascii="Leelawadee" w:hAnsi="Leelawadee" w:cs="Leelawadee"/>
          <w:sz w:val="20"/>
          <w:szCs w:val="20"/>
          <w:lang w:eastAsia="en-GB"/>
        </w:rPr>
        <w:t xml:space="preserve"> TO TIMBER FRAMED SIDE WALLS AND ROOF BOARDING</w:t>
      </w:r>
    </w:p>
    <w:p w14:paraId="78F2362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bookmarkStart w:id="12" w:name="_Hlk216794613"/>
      <w:r w:rsidRPr="00030609">
        <w:rPr>
          <w:rFonts w:ascii="Leelawadee" w:hAnsi="Leelawadee" w:cs="Leelawadee"/>
          <w:sz w:val="20"/>
          <w:szCs w:val="20"/>
          <w:lang w:eastAsia="en-GB"/>
        </w:rPr>
        <w:t>Species: Slow grown Canadian Douglas fir with a tight grain.</w:t>
      </w:r>
    </w:p>
    <w:p w14:paraId="7F13827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Quality: Generally to BS EN 942; free from decay and insect attack (except pinhole borers).</w:t>
      </w:r>
    </w:p>
    <w:p w14:paraId="2A81712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Appearance class: Class J2.</w:t>
      </w:r>
    </w:p>
    <w:p w14:paraId="42DE3E6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Treatment: Water-based microemulsion as section Z12, service life of 60 years.</w:t>
      </w:r>
    </w:p>
    <w:p w14:paraId="630DDF52"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Moisture content on delivery: 13%.</w:t>
      </w:r>
    </w:p>
    <w:p w14:paraId="263D331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Jointing techniques as shown on drawings or described in the SoW, unless otherwise instructed by the architect.</w:t>
      </w:r>
    </w:p>
    <w:bookmarkEnd w:id="12"/>
    <w:p w14:paraId="14DCEAB2" w14:textId="0066847A" w:rsidR="00030609" w:rsidRPr="00030609"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18"/>
          <w:szCs w:val="18"/>
          <w:lang w:eastAsia="en-GB"/>
        </w:rPr>
      </w:pPr>
    </w:p>
    <w:p w14:paraId="7A246821"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470 </w:t>
      </w:r>
      <w:r w:rsidRPr="00030609">
        <w:rPr>
          <w:rFonts w:ascii="Leelawadee" w:hAnsi="Leelawadee" w:cs="Leelawadee"/>
          <w:sz w:val="20"/>
          <w:szCs w:val="20"/>
          <w:lang w:eastAsia="en-GB"/>
        </w:rPr>
        <w:tab/>
        <w:t>NAILS FOR GENERAL USE</w:t>
      </w:r>
    </w:p>
    <w:p w14:paraId="61BBC667"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Standard: As section Z20.</w:t>
      </w:r>
    </w:p>
    <w:p w14:paraId="7BB7468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Type: Annular ringed shank.</w:t>
      </w:r>
    </w:p>
    <w:p w14:paraId="411A164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Material: Steel.</w:t>
      </w:r>
    </w:p>
    <w:p w14:paraId="20D50B8B"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Strength (minimum): To BS1202-1, 600N/mm2.</w:t>
      </w:r>
    </w:p>
    <w:p w14:paraId="282888FF"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Finish as delivered: Galvanized.</w:t>
      </w:r>
    </w:p>
    <w:p w14:paraId="361C6CA3" w14:textId="77777777" w:rsidR="00030609" w:rsidRPr="00030609" w:rsidRDefault="00030609" w:rsidP="00030609">
      <w:pPr>
        <w:autoSpaceDE w:val="0"/>
        <w:autoSpaceDN w:val="0"/>
        <w:adjustRightInd w:val="0"/>
        <w:rPr>
          <w:rFonts w:ascii="Leelawadee" w:hAnsi="Leelawadee" w:cs="Leelawadee"/>
          <w:sz w:val="20"/>
          <w:szCs w:val="20"/>
          <w:lang w:eastAsia="en-GB"/>
        </w:rPr>
      </w:pPr>
    </w:p>
    <w:p w14:paraId="7B80866C"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471 </w:t>
      </w:r>
      <w:r w:rsidRPr="00030609">
        <w:rPr>
          <w:rFonts w:ascii="Leelawadee" w:hAnsi="Leelawadee" w:cs="Leelawadee"/>
          <w:sz w:val="20"/>
          <w:szCs w:val="20"/>
          <w:lang w:eastAsia="en-GB"/>
        </w:rPr>
        <w:tab/>
        <w:t>PINS FOR JOINERY</w:t>
      </w:r>
    </w:p>
    <w:p w14:paraId="0CB1DBF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Standard: As section Z20.</w:t>
      </w:r>
    </w:p>
    <w:p w14:paraId="1E4F6606"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Type: Flat or circular flat head.</w:t>
      </w:r>
    </w:p>
    <w:p w14:paraId="6709B3D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Material: Stainless Steel.</w:t>
      </w:r>
    </w:p>
    <w:p w14:paraId="7A46349F"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Size: to suit application.</w:t>
      </w:r>
    </w:p>
    <w:p w14:paraId="725DA3F5" w14:textId="1A1873F2" w:rsidR="008A1896" w:rsidRDefault="008A1896">
      <w:pPr>
        <w:rPr>
          <w:rFonts w:ascii="Leelawadee" w:hAnsi="Leelawadee" w:cs="Leelawadee"/>
          <w:sz w:val="20"/>
          <w:szCs w:val="20"/>
          <w:lang w:eastAsia="en-GB"/>
        </w:rPr>
      </w:pPr>
      <w:r>
        <w:rPr>
          <w:rFonts w:ascii="Leelawadee" w:hAnsi="Leelawadee" w:cs="Leelawadee"/>
          <w:sz w:val="20"/>
          <w:szCs w:val="20"/>
          <w:lang w:eastAsia="en-GB"/>
        </w:rPr>
        <w:br w:type="page"/>
      </w:r>
    </w:p>
    <w:p w14:paraId="0D67D2F0"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lastRenderedPageBreak/>
        <w:t xml:space="preserve">480 </w:t>
      </w:r>
      <w:r w:rsidRPr="00030609">
        <w:rPr>
          <w:rFonts w:ascii="Leelawadee" w:hAnsi="Leelawadee" w:cs="Leelawadee"/>
          <w:sz w:val="20"/>
          <w:szCs w:val="20"/>
          <w:lang w:eastAsia="en-GB"/>
        </w:rPr>
        <w:tab/>
        <w:t>SCREWS FOR GENERAL USE</w:t>
      </w:r>
    </w:p>
    <w:p w14:paraId="6313E813"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Standard: As section Z20.</w:t>
      </w:r>
    </w:p>
    <w:p w14:paraId="0DBB0529"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Material: Stainless steel grade 304.</w:t>
      </w:r>
    </w:p>
    <w:p w14:paraId="5AC1AAB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Tensile strength (minimum): 700N/mm2.</w:t>
      </w:r>
    </w:p>
    <w:p w14:paraId="52BF30DB"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Finish as delivered: None.</w:t>
      </w:r>
    </w:p>
    <w:p w14:paraId="0BC21D80" w14:textId="77777777" w:rsidR="00030609" w:rsidRPr="00A871ED"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18"/>
          <w:szCs w:val="18"/>
          <w:lang w:eastAsia="en-GB"/>
        </w:rPr>
      </w:pPr>
    </w:p>
    <w:p w14:paraId="30F2661B"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490 </w:t>
      </w:r>
      <w:r w:rsidRPr="00030609">
        <w:rPr>
          <w:rFonts w:ascii="Leelawadee" w:hAnsi="Leelawadee" w:cs="Leelawadee"/>
          <w:sz w:val="20"/>
          <w:szCs w:val="20"/>
          <w:lang w:eastAsia="en-GB"/>
        </w:rPr>
        <w:tab/>
        <w:t>COACH SCREWS FOR FACE REPAIRS</w:t>
      </w:r>
    </w:p>
    <w:p w14:paraId="5E43F2E6"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Standard: Hexagonal heads.</w:t>
      </w:r>
    </w:p>
    <w:p w14:paraId="6FCA3A4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Material: Stainless steel grade 304.</w:t>
      </w:r>
    </w:p>
    <w:p w14:paraId="3C2A454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Tensile strength (minimum): 550 N/mm².</w:t>
      </w:r>
    </w:p>
    <w:p w14:paraId="3CB18BE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Finish as delivered: None.</w:t>
      </w:r>
    </w:p>
    <w:p w14:paraId="02507968" w14:textId="77777777" w:rsidR="00030609" w:rsidRPr="00A871ED"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18"/>
          <w:szCs w:val="18"/>
          <w:lang w:eastAsia="en-GB"/>
        </w:rPr>
      </w:pPr>
    </w:p>
    <w:p w14:paraId="644E3A82"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541 ADHESIVE</w:t>
      </w:r>
    </w:p>
    <w:p w14:paraId="2827821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For use in piece-in repairs to small members and thin face repairs: Phenolic and aminoplastic synthetic resin adhesive to BS EN 301, Type II.</w:t>
      </w:r>
    </w:p>
    <w:p w14:paraId="0EB7912B"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For piece-in repairs to main structural elements: Type MR phenolic and aminoplastic synthetic resin adhesive to BS 1204.</w:t>
      </w:r>
    </w:p>
    <w:p w14:paraId="3348D10D" w14:textId="77777777" w:rsidR="00030609" w:rsidRPr="00A871ED"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16"/>
          <w:szCs w:val="16"/>
          <w:lang w:eastAsia="en-GB"/>
        </w:rPr>
      </w:pPr>
    </w:p>
    <w:p w14:paraId="0B889C91" w14:textId="77777777" w:rsidR="00030609" w:rsidRPr="00030609" w:rsidRDefault="00030609" w:rsidP="00030609">
      <w:pPr>
        <w:autoSpaceDE w:val="0"/>
        <w:autoSpaceDN w:val="0"/>
        <w:adjustRightInd w:val="0"/>
        <w:ind w:firstLine="540"/>
        <w:rPr>
          <w:rFonts w:ascii="Leelawadee" w:hAnsi="Leelawadee" w:cs="Leelawadee"/>
          <w:sz w:val="22"/>
          <w:szCs w:val="22"/>
          <w:lang w:eastAsia="en-GB"/>
        </w:rPr>
      </w:pPr>
      <w:r w:rsidRPr="00030609">
        <w:rPr>
          <w:rFonts w:ascii="Leelawadee" w:hAnsi="Leelawadee" w:cs="Leelawadee"/>
          <w:sz w:val="22"/>
          <w:szCs w:val="22"/>
          <w:lang w:eastAsia="en-GB"/>
        </w:rPr>
        <w:t>EXECUTION</w:t>
      </w:r>
    </w:p>
    <w:p w14:paraId="12EB2D09"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600 </w:t>
      </w:r>
      <w:r w:rsidRPr="00030609">
        <w:rPr>
          <w:rFonts w:ascii="Leelawadee" w:hAnsi="Leelawadee" w:cs="Leelawadee"/>
          <w:sz w:val="20"/>
          <w:szCs w:val="20"/>
          <w:lang w:eastAsia="en-GB"/>
        </w:rPr>
        <w:tab/>
        <w:t>WORKMANSHIP</w:t>
      </w:r>
    </w:p>
    <w:p w14:paraId="632B7B3F"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Skill and experience of site operatives: Appropriate for types of work on which they are employed.</w:t>
      </w:r>
    </w:p>
    <w:p w14:paraId="16241CF2"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Documentary evidence: Submit on request.</w:t>
      </w:r>
    </w:p>
    <w:p w14:paraId="02772977" w14:textId="77777777" w:rsidR="00030609" w:rsidRPr="00A871ED" w:rsidRDefault="00030609" w:rsidP="00030609">
      <w:pPr>
        <w:widowControl w:val="0"/>
        <w:tabs>
          <w:tab w:val="left" w:pos="180"/>
          <w:tab w:val="left" w:pos="567"/>
        </w:tabs>
        <w:autoSpaceDE w:val="0"/>
        <w:autoSpaceDN w:val="0"/>
        <w:adjustRightInd w:val="0"/>
        <w:spacing w:after="200"/>
        <w:ind w:left="924"/>
        <w:contextualSpacing/>
        <w:jc w:val="both"/>
        <w:rPr>
          <w:rFonts w:ascii="Leelawadee" w:hAnsi="Leelawadee" w:cs="Leelawadee"/>
          <w:sz w:val="16"/>
          <w:szCs w:val="16"/>
          <w:lang w:eastAsia="en-GB"/>
        </w:rPr>
      </w:pPr>
    </w:p>
    <w:p w14:paraId="307E5A87"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610</w:t>
      </w:r>
      <w:r w:rsidRPr="00030609">
        <w:rPr>
          <w:rFonts w:ascii="Leelawadee" w:hAnsi="Leelawadee" w:cs="Leelawadee"/>
          <w:sz w:val="20"/>
          <w:szCs w:val="20"/>
          <w:lang w:eastAsia="en-GB"/>
        </w:rPr>
        <w:tab/>
        <w:t>TEMPORARY SUPPORTS/ PROPPING</w:t>
      </w:r>
    </w:p>
    <w:p w14:paraId="7A63AB8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General: Provide adequate temporary support at each stage of repair work to prevent damage, overstressing or uncontrolled collapse of any part of the structure.</w:t>
      </w:r>
    </w:p>
    <w:p w14:paraId="5CB883FB"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Bearings for temporary supports/ propping: Suitable to carry loads throughout repair operations.</w:t>
      </w:r>
    </w:p>
    <w:p w14:paraId="2DAC0C87" w14:textId="77777777" w:rsidR="00030609" w:rsidRPr="00A871ED" w:rsidRDefault="00030609" w:rsidP="00030609">
      <w:pPr>
        <w:autoSpaceDE w:val="0"/>
        <w:autoSpaceDN w:val="0"/>
        <w:adjustRightInd w:val="0"/>
        <w:rPr>
          <w:rFonts w:ascii="Leelawadee" w:hAnsi="Leelawadee" w:cs="Leelawadee"/>
          <w:sz w:val="18"/>
          <w:szCs w:val="18"/>
          <w:lang w:eastAsia="en-GB"/>
        </w:rPr>
      </w:pPr>
    </w:p>
    <w:p w14:paraId="3C695070"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620 </w:t>
      </w:r>
      <w:r w:rsidRPr="00030609">
        <w:rPr>
          <w:rFonts w:ascii="Leelawadee" w:hAnsi="Leelawadee" w:cs="Leelawadee"/>
          <w:sz w:val="20"/>
          <w:szCs w:val="20"/>
          <w:lang w:eastAsia="en-GB"/>
        </w:rPr>
        <w:tab/>
        <w:t>PROTECTION OF TIMBER AND WOOD COMPONENTS BEFORE AND DURING INSTALLATION</w:t>
      </w:r>
    </w:p>
    <w:p w14:paraId="2F3FB7C6"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Storage: Keep dry, under cover, clear of the ground and with good ventilation. Support sections/ components on regularly spaced, level bearers on a dry, firm base.</w:t>
      </w:r>
    </w:p>
    <w:p w14:paraId="3A79EDA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Handling: Do not overstress, distort or disfigure sections or components during transit, storage, lifting, erection or fixing.</w:t>
      </w:r>
    </w:p>
    <w:p w14:paraId="729F5837" w14:textId="77777777" w:rsidR="00030609" w:rsidRPr="00A871ED"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18"/>
          <w:szCs w:val="18"/>
          <w:lang w:eastAsia="en-GB"/>
        </w:rPr>
      </w:pPr>
    </w:p>
    <w:p w14:paraId="66081E6E"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630 </w:t>
      </w:r>
      <w:r w:rsidRPr="00030609">
        <w:rPr>
          <w:rFonts w:ascii="Leelawadee" w:hAnsi="Leelawadee" w:cs="Leelawadee"/>
          <w:sz w:val="20"/>
          <w:szCs w:val="20"/>
          <w:lang w:eastAsia="en-GB"/>
        </w:rPr>
        <w:tab/>
        <w:t>MATERIAL SAMPLES</w:t>
      </w:r>
    </w:p>
    <w:p w14:paraId="608443E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 Representative samples of designated materials: Submit before placing orders.</w:t>
      </w:r>
    </w:p>
    <w:p w14:paraId="4D2D6B2D" w14:textId="69D6CA70"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Designated materials: Samples of softwood and hardwood timber for external joinery repairs as clause 372 and samples of fixings to be used as clauses 471-490.</w:t>
      </w:r>
    </w:p>
    <w:p w14:paraId="62758605" w14:textId="77777777" w:rsidR="00030609" w:rsidRPr="00A871ED" w:rsidRDefault="00030609" w:rsidP="00030609">
      <w:pPr>
        <w:widowControl w:val="0"/>
        <w:tabs>
          <w:tab w:val="left" w:pos="180"/>
          <w:tab w:val="left" w:pos="567"/>
        </w:tabs>
        <w:autoSpaceDE w:val="0"/>
        <w:autoSpaceDN w:val="0"/>
        <w:adjustRightInd w:val="0"/>
        <w:spacing w:after="200"/>
        <w:ind w:left="924"/>
        <w:contextualSpacing/>
        <w:jc w:val="both"/>
        <w:rPr>
          <w:rFonts w:ascii="Leelawadee" w:hAnsi="Leelawadee" w:cs="Leelawadee"/>
          <w:sz w:val="18"/>
          <w:szCs w:val="18"/>
          <w:lang w:eastAsia="en-GB"/>
        </w:rPr>
      </w:pPr>
    </w:p>
    <w:p w14:paraId="51A36481"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650A </w:t>
      </w:r>
      <w:r w:rsidRPr="00030609">
        <w:rPr>
          <w:rFonts w:ascii="Leelawadee" w:hAnsi="Leelawadee" w:cs="Leelawadee"/>
          <w:sz w:val="20"/>
          <w:szCs w:val="20"/>
          <w:lang w:eastAsia="en-GB"/>
        </w:rPr>
        <w:tab/>
        <w:t>DIMENSIONS GENERALLY</w:t>
      </w:r>
    </w:p>
    <w:p w14:paraId="045377EB"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Site dimensions: Take as necessary before starting fabrication.</w:t>
      </w:r>
      <w:r w:rsidRPr="00030609">
        <w:rPr>
          <w:rFonts w:ascii="CG Omega" w:hAnsi="CG Omega"/>
          <w:color w:val="000080"/>
          <w:sz w:val="22"/>
          <w:szCs w:val="20"/>
        </w:rPr>
        <w:t xml:space="preserve"> </w:t>
      </w:r>
      <w:r w:rsidRPr="00030609">
        <w:rPr>
          <w:rFonts w:ascii="Leelawadee" w:hAnsi="Leelawadee" w:cs="Leelawadee"/>
          <w:sz w:val="20"/>
          <w:szCs w:val="20"/>
          <w:lang w:eastAsia="en-GB"/>
        </w:rPr>
        <w:t>Match dimensions of new members to existing members within tolerances given in clause 660 below.</w:t>
      </w:r>
    </w:p>
    <w:p w14:paraId="112C17B0" w14:textId="77777777" w:rsid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Discrepancies with drawings or Schedule of Work: Report without delay and obtain instructions before proceeding.</w:t>
      </w:r>
    </w:p>
    <w:p w14:paraId="3F584DF7" w14:textId="77777777" w:rsidR="00EF4C82" w:rsidRPr="00A929F2" w:rsidRDefault="00EF4C82" w:rsidP="00EF4C82">
      <w:pPr>
        <w:widowControl w:val="0"/>
        <w:tabs>
          <w:tab w:val="left" w:pos="180"/>
          <w:tab w:val="left" w:pos="567"/>
        </w:tabs>
        <w:autoSpaceDE w:val="0"/>
        <w:autoSpaceDN w:val="0"/>
        <w:adjustRightInd w:val="0"/>
        <w:spacing w:after="200"/>
        <w:ind w:left="924" w:right="62"/>
        <w:contextualSpacing/>
        <w:jc w:val="both"/>
        <w:rPr>
          <w:rFonts w:ascii="Leelawadee" w:hAnsi="Leelawadee" w:cs="Leelawadee"/>
          <w:sz w:val="18"/>
          <w:szCs w:val="18"/>
          <w:lang w:eastAsia="en-GB"/>
        </w:rPr>
      </w:pPr>
    </w:p>
    <w:p w14:paraId="63957FF2"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660 </w:t>
      </w:r>
      <w:r w:rsidRPr="00030609">
        <w:rPr>
          <w:rFonts w:ascii="Leelawadee" w:hAnsi="Leelawadee" w:cs="Leelawadee"/>
          <w:sz w:val="20"/>
          <w:szCs w:val="20"/>
          <w:lang w:eastAsia="en-GB"/>
        </w:rPr>
        <w:tab/>
        <w:t xml:space="preserve">CROSS SECTION DIMENSIONS OF STRUCTURAL SOFTWOOD </w:t>
      </w:r>
    </w:p>
    <w:p w14:paraId="795A4BE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Dimensions: Dimensions in this specification and shown on drawings are target sizes as defined in BS EN 336.</w:t>
      </w:r>
    </w:p>
    <w:p w14:paraId="181F4A85"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Tolerances: The tolerance indicators (T1) and (T2) specify the maximum permitted deviations from target sizes as stated in BS EN 336, clause 4.3:</w:t>
      </w:r>
    </w:p>
    <w:p w14:paraId="037A8332"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Tolerance class 1 (T1) for sawn surfaces.</w:t>
      </w:r>
    </w:p>
    <w:p w14:paraId="0E07D575"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Tolerance class 2 (T2) for further processed surfaces.</w:t>
      </w:r>
    </w:p>
    <w:p w14:paraId="3FDD1782" w14:textId="439B805D" w:rsidR="008A1896" w:rsidRPr="00A871ED" w:rsidRDefault="008A1896">
      <w:pPr>
        <w:rPr>
          <w:rFonts w:ascii="Leelawadee" w:hAnsi="Leelawadee" w:cs="Leelawadee"/>
          <w:sz w:val="16"/>
          <w:szCs w:val="16"/>
          <w:lang w:eastAsia="en-GB"/>
        </w:rPr>
      </w:pPr>
    </w:p>
    <w:p w14:paraId="2876E4F2"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665 </w:t>
      </w:r>
      <w:r w:rsidRPr="00030609">
        <w:rPr>
          <w:rFonts w:ascii="Leelawadee" w:hAnsi="Leelawadee" w:cs="Leelawadee"/>
          <w:sz w:val="20"/>
          <w:szCs w:val="20"/>
          <w:lang w:eastAsia="en-GB"/>
        </w:rPr>
        <w:tab/>
        <w:t>CROSS SECTION DIMENSIONS OF NON-STRUCTURAL SOFTWOOD</w:t>
      </w:r>
    </w:p>
    <w:p w14:paraId="7439D979"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Dimensions: Dimensions in this specification and shown on drawings are finished sizes.</w:t>
      </w:r>
    </w:p>
    <w:p w14:paraId="6A58F4AF" w14:textId="77777777" w:rsid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Maximum permitted deviations from finished sizes: As stated in BS EN 1313-1, clause 6 for sawn sections.</w:t>
      </w:r>
    </w:p>
    <w:p w14:paraId="68558E6E"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lastRenderedPageBreak/>
        <w:t xml:space="preserve">680 </w:t>
      </w:r>
      <w:r w:rsidRPr="00030609">
        <w:rPr>
          <w:rFonts w:ascii="Leelawadee" w:hAnsi="Leelawadee" w:cs="Leelawadee"/>
          <w:sz w:val="20"/>
          <w:szCs w:val="20"/>
          <w:lang w:eastAsia="en-GB"/>
        </w:rPr>
        <w:tab/>
        <w:t>WARPING OF TIMBER</w:t>
      </w:r>
    </w:p>
    <w:p w14:paraId="3545F8FD"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Bow, spring, twist and cup: Not greater than the limits set down in BS 4978, BS EN 14081-1 and BS EN 844-3.</w:t>
      </w:r>
    </w:p>
    <w:p w14:paraId="586DD262" w14:textId="77777777" w:rsidR="00030609" w:rsidRPr="00030609" w:rsidRDefault="00030609" w:rsidP="00030609">
      <w:pPr>
        <w:autoSpaceDE w:val="0"/>
        <w:autoSpaceDN w:val="0"/>
        <w:adjustRightInd w:val="0"/>
        <w:rPr>
          <w:rFonts w:ascii="Leelawadee" w:hAnsi="Leelawadee" w:cs="Leelawadee"/>
          <w:sz w:val="20"/>
          <w:szCs w:val="20"/>
          <w:lang w:eastAsia="en-GB"/>
        </w:rPr>
      </w:pPr>
    </w:p>
    <w:p w14:paraId="082CD697"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690 </w:t>
      </w:r>
      <w:r w:rsidRPr="00030609">
        <w:rPr>
          <w:rFonts w:ascii="Leelawadee" w:hAnsi="Leelawadee" w:cs="Leelawadee"/>
          <w:sz w:val="20"/>
          <w:szCs w:val="20"/>
          <w:lang w:eastAsia="en-GB"/>
        </w:rPr>
        <w:tab/>
        <w:t>PROCESSING TREATED TIMBER</w:t>
      </w:r>
    </w:p>
    <w:p w14:paraId="3B31224B"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Cutting and machining: Carry out as much as possible before treatment.</w:t>
      </w:r>
    </w:p>
    <w:p w14:paraId="66FD5D0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Extensively processed timber: Retreat timber sawn lengthways, thicknessed, planed, ploughed, etc.</w:t>
      </w:r>
    </w:p>
    <w:p w14:paraId="20E5CD53"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Surfaces exposed by minor cutting and/ or drilling: Treat with two flood coats of a solution recommended by main treatment solution manufacturer.</w:t>
      </w:r>
    </w:p>
    <w:p w14:paraId="2B02BA73" w14:textId="77777777" w:rsidR="00030609" w:rsidRPr="00030609" w:rsidRDefault="00030609" w:rsidP="00030609">
      <w:pPr>
        <w:autoSpaceDE w:val="0"/>
        <w:autoSpaceDN w:val="0"/>
        <w:adjustRightInd w:val="0"/>
        <w:rPr>
          <w:rFonts w:ascii="Leelawadee" w:hAnsi="Leelawadee" w:cs="Leelawadee"/>
          <w:sz w:val="20"/>
          <w:szCs w:val="20"/>
          <w:lang w:eastAsia="en-GB"/>
        </w:rPr>
      </w:pPr>
    </w:p>
    <w:p w14:paraId="71F3EDB6"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730 </w:t>
      </w:r>
      <w:r w:rsidRPr="00030609">
        <w:rPr>
          <w:rFonts w:ascii="Leelawadee" w:hAnsi="Leelawadee" w:cs="Leelawadee"/>
          <w:sz w:val="20"/>
          <w:szCs w:val="20"/>
          <w:lang w:eastAsia="en-GB"/>
        </w:rPr>
        <w:tab/>
        <w:t>REMOVAL OF EXISTING DECORATIVE/ PROTECTIVE FINISH TO TIMBER ELEMENTS</w:t>
      </w:r>
    </w:p>
    <w:p w14:paraId="35F34B5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Extent: Remove to expose previous damaged or decayed wood. Feather the edge of remaining coating around repair site.</w:t>
      </w:r>
    </w:p>
    <w:p w14:paraId="519D20FD"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Method: Paint removal system as M60/10.</w:t>
      </w:r>
    </w:p>
    <w:p w14:paraId="14077D74" w14:textId="4B199F9F" w:rsidR="00030609" w:rsidRPr="00030609" w:rsidRDefault="00030609" w:rsidP="00030609">
      <w:pPr>
        <w:ind w:left="680" w:right="62" w:hanging="680"/>
        <w:jc w:val="both"/>
        <w:rPr>
          <w:rFonts w:ascii="Leelawadee" w:hAnsi="Leelawadee" w:cs="Leelawadee"/>
          <w:sz w:val="20"/>
          <w:szCs w:val="20"/>
          <w:lang w:eastAsia="en-GB"/>
        </w:rPr>
      </w:pPr>
    </w:p>
    <w:p w14:paraId="7E64820F" w14:textId="77777777"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760A REPAIR OF MEMBERS - CUTTING OUT MEMBERS</w:t>
      </w:r>
    </w:p>
    <w:p w14:paraId="70DE7F1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Extent of timber removal: Cut out full cross section of member where wood is defective or decayed, plus 25 mm of sound wood unless otherwise directed by the architect.</w:t>
      </w:r>
    </w:p>
    <w:p w14:paraId="22BFA3E7"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Distance from face of support to cut end of existing timber: Obtain instructions if dimension exceeds 100mm.</w:t>
      </w:r>
    </w:p>
    <w:p w14:paraId="2CFF8E17"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Joint profile: Under cut or half lap cut to defective timber prior to new section being added.</w:t>
      </w:r>
    </w:p>
    <w:p w14:paraId="49893087" w14:textId="77777777" w:rsidR="00EF4C82" w:rsidRPr="00030609" w:rsidRDefault="00EF4C82"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5B3EA045" w14:textId="285C6580" w:rsidR="00644F59" w:rsidRPr="00644F59" w:rsidRDefault="00030609" w:rsidP="00644F5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5E6B4C">
        <w:rPr>
          <w:rFonts w:ascii="Leelawadee" w:hAnsi="Leelawadee" w:cs="Leelawadee"/>
          <w:sz w:val="20"/>
          <w:szCs w:val="20"/>
          <w:lang w:eastAsia="en-GB"/>
        </w:rPr>
        <w:t xml:space="preserve">770 </w:t>
      </w:r>
      <w:r w:rsidRPr="005E6B4C">
        <w:rPr>
          <w:rFonts w:ascii="Leelawadee" w:hAnsi="Leelawadee" w:cs="Leelawadee"/>
          <w:sz w:val="20"/>
          <w:szCs w:val="20"/>
          <w:lang w:eastAsia="en-GB"/>
        </w:rPr>
        <w:tab/>
      </w:r>
      <w:r w:rsidR="00644F59" w:rsidRPr="005E6B4C">
        <w:rPr>
          <w:rFonts w:ascii="Leelawadee" w:hAnsi="Leelawadee" w:cs="Leelawadee"/>
          <w:sz w:val="20"/>
          <w:szCs w:val="20"/>
          <w:lang w:eastAsia="en-GB"/>
        </w:rPr>
        <w:t>REPAIR OF COMPRESSION MEMBERS WITH NEW TIMBER (LAP OR HALF SCARF JOINT)</w:t>
      </w:r>
    </w:p>
    <w:p w14:paraId="0C975674" w14:textId="70017917" w:rsidR="00644F59" w:rsidRPr="00644F59" w:rsidRDefault="00644F59" w:rsidP="00644F59">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644F59">
        <w:rPr>
          <w:rFonts w:ascii="Leelawadee" w:hAnsi="Leelawadee" w:cs="Leelawadee"/>
          <w:sz w:val="20"/>
          <w:szCs w:val="20"/>
          <w:lang w:eastAsia="en-GB"/>
        </w:rPr>
        <w:tab/>
        <w:t>Defective timber:  Main frame post</w:t>
      </w:r>
      <w:r>
        <w:rPr>
          <w:rFonts w:ascii="Leelawadee" w:hAnsi="Leelawadee" w:cs="Leelawadee"/>
          <w:sz w:val="20"/>
          <w:szCs w:val="20"/>
          <w:lang w:eastAsia="en-GB"/>
        </w:rPr>
        <w:t xml:space="preserve"> or mullion</w:t>
      </w:r>
    </w:p>
    <w:p w14:paraId="24DC5C63" w14:textId="77777777" w:rsidR="00644F59" w:rsidRPr="00644F59" w:rsidRDefault="00644F59" w:rsidP="00644F59">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644F59">
        <w:rPr>
          <w:rFonts w:ascii="Leelawadee" w:hAnsi="Leelawadee" w:cs="Leelawadee"/>
          <w:sz w:val="20"/>
          <w:szCs w:val="20"/>
          <w:lang w:eastAsia="en-GB"/>
        </w:rPr>
        <w:t>Extent of repair and dimensions of new member: As drawings and Schedule of Work.</w:t>
      </w:r>
    </w:p>
    <w:p w14:paraId="34D0F6F1" w14:textId="77777777" w:rsidR="00644F59" w:rsidRPr="00644F59" w:rsidRDefault="00644F59" w:rsidP="00644F59">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644F59">
        <w:rPr>
          <w:rFonts w:ascii="Leelawadee" w:hAnsi="Leelawadee" w:cs="Leelawadee"/>
          <w:sz w:val="20"/>
          <w:szCs w:val="20"/>
          <w:lang w:eastAsia="en-GB"/>
        </w:rPr>
        <w:tab/>
        <w:t>Lap length:  As a rule, 3 times the depth of timber to be repaired.</w:t>
      </w:r>
    </w:p>
    <w:p w14:paraId="04E8F56A" w14:textId="58BE18D2" w:rsidR="00644F59" w:rsidRPr="00A871ED" w:rsidRDefault="00644F59" w:rsidP="00A871ED">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644F59">
        <w:rPr>
          <w:rFonts w:ascii="Leelawadee" w:hAnsi="Leelawadee" w:cs="Leelawadee"/>
          <w:sz w:val="20"/>
          <w:szCs w:val="20"/>
          <w:lang w:eastAsia="en-GB"/>
        </w:rPr>
        <w:tab/>
        <w:t xml:space="preserve">Cut out decayed wood to the extent specified in the schedule of work and agree with the architect </w:t>
      </w:r>
      <w:r>
        <w:rPr>
          <w:rFonts w:ascii="Leelawadee" w:hAnsi="Leelawadee" w:cs="Leelawadee"/>
          <w:sz w:val="20"/>
          <w:szCs w:val="20"/>
          <w:lang w:eastAsia="en-GB"/>
        </w:rPr>
        <w:t>and structural engineer</w:t>
      </w:r>
      <w:r w:rsidRPr="00644F59">
        <w:rPr>
          <w:rFonts w:ascii="Leelawadee" w:hAnsi="Leelawadee" w:cs="Leelawadee"/>
          <w:sz w:val="20"/>
          <w:szCs w:val="20"/>
          <w:lang w:eastAsia="en-GB"/>
        </w:rPr>
        <w:t xml:space="preserve">. Form a stepped joint (half scarf). Ensure that the cut is made normal to the grain and that the lie of the grain of the inserted timber corresponds to the original. Ensure an accurate fit of the new piece to the original. Pre-drill timbers for locating fixings and grout up the joint with adhesive as specified. Fix in place using the </w:t>
      </w:r>
      <w:r w:rsidR="00A1543B">
        <w:rPr>
          <w:rFonts w:ascii="Leelawadee" w:hAnsi="Leelawadee" w:cs="Leelawadee"/>
          <w:sz w:val="20"/>
          <w:szCs w:val="20"/>
          <w:lang w:eastAsia="en-GB"/>
        </w:rPr>
        <w:t xml:space="preserve">counter sunk and pelleted ss screws. </w:t>
      </w:r>
    </w:p>
    <w:p w14:paraId="77A8A5AA" w14:textId="77777777" w:rsidR="00F22667" w:rsidRDefault="00F22667"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7C6B48BC" w14:textId="0431702A" w:rsidR="00030609" w:rsidRPr="00030609" w:rsidRDefault="00030609" w:rsidP="00030609">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771 </w:t>
      </w:r>
      <w:r w:rsidRPr="00030609">
        <w:rPr>
          <w:rFonts w:ascii="Leelawadee" w:hAnsi="Leelawadee" w:cs="Leelawadee"/>
          <w:sz w:val="20"/>
          <w:szCs w:val="20"/>
          <w:lang w:eastAsia="en-GB"/>
        </w:rPr>
        <w:tab/>
        <w:t xml:space="preserve">FACE REPAIRS TO TIMBERS CILLS </w:t>
      </w:r>
    </w:p>
    <w:p w14:paraId="3AD24CC8" w14:textId="241E22A9" w:rsidR="00030609" w:rsidRPr="00030609" w:rsidRDefault="00030609" w:rsidP="00030609">
      <w:pPr>
        <w:widowControl w:val="0"/>
        <w:numPr>
          <w:ilvl w:val="0"/>
          <w:numId w:val="2"/>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Species: </w:t>
      </w:r>
      <w:r w:rsidR="00FB399C">
        <w:rPr>
          <w:rFonts w:ascii="Leelawadee" w:hAnsi="Leelawadee" w:cs="Leelawadee"/>
          <w:sz w:val="20"/>
          <w:szCs w:val="20"/>
          <w:lang w:eastAsia="en-GB"/>
        </w:rPr>
        <w:t>Softwood</w:t>
      </w:r>
      <w:r w:rsidRPr="00030609">
        <w:rPr>
          <w:rFonts w:ascii="Leelawadee" w:hAnsi="Leelawadee" w:cs="Leelawadee"/>
          <w:sz w:val="20"/>
          <w:szCs w:val="20"/>
          <w:lang w:eastAsia="en-GB"/>
        </w:rPr>
        <w:t xml:space="preserve"> as 37</w:t>
      </w:r>
      <w:r w:rsidR="00FB399C">
        <w:rPr>
          <w:rFonts w:ascii="Leelawadee" w:hAnsi="Leelawadee" w:cs="Leelawadee"/>
          <w:sz w:val="20"/>
          <w:szCs w:val="20"/>
          <w:lang w:eastAsia="en-GB"/>
        </w:rPr>
        <w:t>2</w:t>
      </w:r>
      <w:r w:rsidRPr="00030609">
        <w:rPr>
          <w:rFonts w:ascii="Leelawadee" w:hAnsi="Leelawadee" w:cs="Leelawadee"/>
          <w:sz w:val="20"/>
          <w:szCs w:val="20"/>
          <w:lang w:eastAsia="en-GB"/>
        </w:rPr>
        <w:t>.</w:t>
      </w:r>
    </w:p>
    <w:p w14:paraId="30D8717E"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Defective timber: Remove only decayed or defective wood. </w:t>
      </w:r>
    </w:p>
    <w:p w14:paraId="7A86CAA2"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Cut out decayed wood to the extent specified and agreed by the architect on site. Ensure a neat pocket with clean edges. </w:t>
      </w:r>
    </w:p>
    <w:p w14:paraId="20189D3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Select new timber as specified above, grain and other characteristics to match existing. Accurately cut to shape with full contact of both surfaces over whole area. Pre-drill to locate fixings, grout up with adhesive specified and fix in place with screws as specified.</w:t>
      </w:r>
    </w:p>
    <w:p w14:paraId="6B54244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Profile to match existing. </w:t>
      </w:r>
    </w:p>
    <w:p w14:paraId="1E7262BB" w14:textId="0D080025" w:rsidR="008A1896" w:rsidRDefault="008A1896">
      <w:pPr>
        <w:rPr>
          <w:rFonts w:ascii="Leelawadee" w:hAnsi="Leelawadee" w:cs="Leelawadee"/>
          <w:sz w:val="20"/>
          <w:szCs w:val="20"/>
          <w:lang w:eastAsia="en-GB"/>
        </w:rPr>
      </w:pPr>
    </w:p>
    <w:p w14:paraId="43E694E4" w14:textId="1720E444" w:rsidR="000D68BC" w:rsidRPr="00F22667" w:rsidRDefault="000D68BC" w:rsidP="000D68BC">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F22667">
        <w:rPr>
          <w:rFonts w:ascii="Leelawadee" w:hAnsi="Leelawadee" w:cs="Leelawadee"/>
          <w:sz w:val="20"/>
          <w:szCs w:val="20"/>
          <w:lang w:eastAsia="en-GB"/>
        </w:rPr>
        <w:t>77</w:t>
      </w:r>
      <w:r>
        <w:rPr>
          <w:rFonts w:ascii="Leelawadee" w:hAnsi="Leelawadee" w:cs="Leelawadee"/>
          <w:sz w:val="20"/>
          <w:szCs w:val="20"/>
          <w:lang w:eastAsia="en-GB"/>
        </w:rPr>
        <w:t>2</w:t>
      </w:r>
      <w:r w:rsidRPr="00F22667">
        <w:rPr>
          <w:rFonts w:ascii="Leelawadee" w:hAnsi="Leelawadee" w:cs="Leelawadee"/>
          <w:sz w:val="20"/>
          <w:szCs w:val="20"/>
          <w:lang w:eastAsia="en-GB"/>
        </w:rPr>
        <w:t xml:space="preserve"> </w:t>
      </w:r>
      <w:r w:rsidRPr="00F22667">
        <w:rPr>
          <w:rFonts w:ascii="Leelawadee" w:hAnsi="Leelawadee" w:cs="Leelawadee"/>
          <w:sz w:val="20"/>
          <w:szCs w:val="20"/>
          <w:lang w:eastAsia="en-GB"/>
        </w:rPr>
        <w:tab/>
        <w:t>PIECE-IN REPAIRS TO</w:t>
      </w:r>
      <w:r>
        <w:rPr>
          <w:rFonts w:ascii="Leelawadee" w:hAnsi="Leelawadee" w:cs="Leelawadee"/>
          <w:sz w:val="20"/>
          <w:szCs w:val="20"/>
          <w:lang w:eastAsia="en-GB"/>
        </w:rPr>
        <w:t xml:space="preserve"> MEDIUM SIZED ELEMENTS</w:t>
      </w:r>
    </w:p>
    <w:p w14:paraId="7FEAC358" w14:textId="77777777" w:rsidR="000D68BC" w:rsidRPr="00F22667" w:rsidRDefault="000D68BC" w:rsidP="000D68BC">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22667">
        <w:rPr>
          <w:rFonts w:ascii="Leelawadee" w:hAnsi="Leelawadee" w:cs="Leelawadee"/>
          <w:sz w:val="20"/>
          <w:szCs w:val="20"/>
          <w:lang w:eastAsia="en-GB"/>
        </w:rPr>
        <w:t xml:space="preserve">Elements to be repaired: </w:t>
      </w:r>
      <w:r>
        <w:rPr>
          <w:rFonts w:ascii="Leelawadee" w:hAnsi="Leelawadee" w:cs="Leelawadee"/>
          <w:sz w:val="20"/>
          <w:szCs w:val="20"/>
          <w:lang w:eastAsia="en-GB"/>
        </w:rPr>
        <w:t>Arch spandrel pa</w:t>
      </w:r>
      <w:r w:rsidRPr="00F22667">
        <w:rPr>
          <w:rFonts w:ascii="Leelawadee" w:hAnsi="Leelawadee" w:cs="Leelawadee"/>
          <w:sz w:val="20"/>
          <w:szCs w:val="20"/>
          <w:lang w:eastAsia="en-GB"/>
        </w:rPr>
        <w:t>nels.</w:t>
      </w:r>
    </w:p>
    <w:p w14:paraId="6C5502F9" w14:textId="77777777" w:rsidR="000D68BC" w:rsidRPr="00F22667" w:rsidRDefault="000D68BC" w:rsidP="000D68BC">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22667">
        <w:rPr>
          <w:rFonts w:ascii="Leelawadee" w:hAnsi="Leelawadee" w:cs="Leelawadee"/>
          <w:sz w:val="20"/>
          <w:szCs w:val="20"/>
          <w:lang w:eastAsia="en-GB"/>
        </w:rPr>
        <w:t xml:space="preserve">Species: </w:t>
      </w:r>
    </w:p>
    <w:p w14:paraId="145FFBFA" w14:textId="5FDFADB7" w:rsidR="005E6B4C" w:rsidRDefault="000D68BC" w:rsidP="000D68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F22667">
        <w:rPr>
          <w:rFonts w:ascii="Leelawadee" w:hAnsi="Leelawadee" w:cs="Leelawadee"/>
          <w:sz w:val="20"/>
          <w:szCs w:val="20"/>
          <w:lang w:eastAsia="en-GB"/>
        </w:rPr>
        <w:t xml:space="preserve">Slow grown softwood as 372. </w:t>
      </w:r>
    </w:p>
    <w:p w14:paraId="4152607D" w14:textId="77777777" w:rsidR="000D68BC" w:rsidRDefault="000D68BC" w:rsidP="000D68BC">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Pr>
          <w:rFonts w:ascii="Leelawadee" w:hAnsi="Leelawadee" w:cs="Leelawadee"/>
          <w:sz w:val="20"/>
          <w:szCs w:val="20"/>
          <w:lang w:eastAsia="en-GB"/>
        </w:rPr>
        <w:t>Method:</w:t>
      </w:r>
    </w:p>
    <w:p w14:paraId="104C7DDF" w14:textId="77777777" w:rsidR="000D68BC" w:rsidRDefault="000D68BC" w:rsidP="000D68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Cut decayed timber and remove. </w:t>
      </w:r>
    </w:p>
    <w:p w14:paraId="61857B0C" w14:textId="77777777" w:rsidR="000D68BC" w:rsidRDefault="000D68BC" w:rsidP="000D68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Form the new piece with a tenon to slip into the main post. </w:t>
      </w:r>
    </w:p>
    <w:p w14:paraId="58CE6D8D" w14:textId="77777777" w:rsidR="000D68BC" w:rsidRDefault="000D68BC" w:rsidP="000D68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Dowel new piece to old and screw to main mullion with counter sunk and pelleted ss screws.</w:t>
      </w:r>
    </w:p>
    <w:p w14:paraId="024D8D2C" w14:textId="77777777" w:rsidR="000D68BC" w:rsidRDefault="000D68BC" w:rsidP="000D68BC">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F22667">
        <w:rPr>
          <w:rFonts w:ascii="Leelawadee" w:hAnsi="Leelawadee" w:cs="Leelawadee"/>
          <w:sz w:val="20"/>
          <w:szCs w:val="20"/>
          <w:lang w:eastAsia="en-GB"/>
        </w:rPr>
        <w:t xml:space="preserve">Other requirements: </w:t>
      </w:r>
    </w:p>
    <w:p w14:paraId="742D8761" w14:textId="77777777" w:rsidR="000D68BC" w:rsidRDefault="000D68BC" w:rsidP="000D68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Ensure the new joint draining downwards and the chamfered profile matched the existing</w:t>
      </w:r>
      <w:r w:rsidRPr="00F22667">
        <w:rPr>
          <w:rFonts w:ascii="Leelawadee" w:hAnsi="Leelawadee" w:cs="Leelawadee"/>
          <w:sz w:val="20"/>
          <w:szCs w:val="20"/>
          <w:lang w:eastAsia="en-GB"/>
        </w:rPr>
        <w:t>.</w:t>
      </w:r>
    </w:p>
    <w:p w14:paraId="459D0245" w14:textId="77777777" w:rsidR="00A871ED" w:rsidRDefault="00A871ED" w:rsidP="00A871ED">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62A7233D" w14:textId="6F267EFF" w:rsidR="00A871ED" w:rsidRPr="00A871ED" w:rsidRDefault="00A871ED" w:rsidP="00A871ED">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871ED">
        <w:rPr>
          <w:rFonts w:ascii="Leelawadee" w:hAnsi="Leelawadee" w:cs="Leelawadee"/>
          <w:sz w:val="20"/>
          <w:szCs w:val="20"/>
          <w:lang w:eastAsia="en-GB"/>
        </w:rPr>
        <w:lastRenderedPageBreak/>
        <w:t>77</w:t>
      </w:r>
      <w:r>
        <w:rPr>
          <w:rFonts w:ascii="Leelawadee" w:hAnsi="Leelawadee" w:cs="Leelawadee"/>
          <w:sz w:val="20"/>
          <w:szCs w:val="20"/>
          <w:lang w:eastAsia="en-GB"/>
        </w:rPr>
        <w:t>3</w:t>
      </w:r>
      <w:r w:rsidRPr="00A871ED">
        <w:rPr>
          <w:rFonts w:ascii="Leelawadee" w:hAnsi="Leelawadee" w:cs="Leelawadee"/>
          <w:sz w:val="20"/>
          <w:szCs w:val="20"/>
          <w:lang w:eastAsia="en-GB"/>
        </w:rPr>
        <w:t xml:space="preserve"> </w:t>
      </w:r>
      <w:r w:rsidRPr="00A871ED">
        <w:rPr>
          <w:rFonts w:ascii="Leelawadee" w:hAnsi="Leelawadee" w:cs="Leelawadee"/>
          <w:sz w:val="20"/>
          <w:szCs w:val="20"/>
          <w:lang w:eastAsia="en-GB"/>
        </w:rPr>
        <w:tab/>
        <w:t>REPAIR OF</w:t>
      </w:r>
      <w:r>
        <w:rPr>
          <w:rFonts w:ascii="Leelawadee" w:hAnsi="Leelawadee" w:cs="Leelawadee"/>
          <w:sz w:val="20"/>
          <w:szCs w:val="20"/>
          <w:lang w:eastAsia="en-GB"/>
        </w:rPr>
        <w:t xml:space="preserve"> WALL PLATES </w:t>
      </w:r>
    </w:p>
    <w:p w14:paraId="40FFC6FB" w14:textId="7043EC0E" w:rsidR="00A871ED" w:rsidRPr="00A871ED" w:rsidRDefault="00A871ED" w:rsidP="00A871E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871ED">
        <w:rPr>
          <w:rFonts w:ascii="Leelawadee" w:hAnsi="Leelawadee" w:cs="Leelawadee"/>
          <w:sz w:val="20"/>
          <w:szCs w:val="20"/>
          <w:lang w:eastAsia="en-GB"/>
        </w:rPr>
        <w:tab/>
        <w:t xml:space="preserve">Defective timber:  </w:t>
      </w:r>
      <w:r w:rsidR="00CD0A4D">
        <w:rPr>
          <w:rFonts w:ascii="Leelawadee" w:hAnsi="Leelawadee" w:cs="Leelawadee"/>
          <w:sz w:val="20"/>
          <w:szCs w:val="20"/>
          <w:lang w:eastAsia="en-GB"/>
        </w:rPr>
        <w:t>External face of wall plate</w:t>
      </w:r>
    </w:p>
    <w:p w14:paraId="2F8173A3" w14:textId="77777777" w:rsidR="00A871ED" w:rsidRPr="00A871ED" w:rsidRDefault="00A871ED" w:rsidP="00A871E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871ED">
        <w:rPr>
          <w:rFonts w:ascii="Leelawadee" w:hAnsi="Leelawadee" w:cs="Leelawadee"/>
          <w:sz w:val="20"/>
          <w:szCs w:val="20"/>
          <w:lang w:eastAsia="en-GB"/>
        </w:rPr>
        <w:t>Extent of repair and dimensions of new member: As drawings and Schedule of Work.</w:t>
      </w:r>
    </w:p>
    <w:p w14:paraId="271EF544" w14:textId="5D351176" w:rsidR="00A871ED" w:rsidRPr="00A871ED" w:rsidRDefault="00A871ED" w:rsidP="00A871E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A871ED">
        <w:rPr>
          <w:rFonts w:ascii="Leelawadee" w:hAnsi="Leelawadee" w:cs="Leelawadee"/>
          <w:sz w:val="20"/>
          <w:szCs w:val="20"/>
          <w:lang w:eastAsia="en-GB"/>
        </w:rPr>
        <w:t xml:space="preserve">Cut out decayed wood to the extent specified in the schedule of work </w:t>
      </w:r>
      <w:r w:rsidR="00CD0A4D">
        <w:rPr>
          <w:rFonts w:ascii="Leelawadee" w:hAnsi="Leelawadee" w:cs="Leelawadee"/>
          <w:sz w:val="20"/>
          <w:szCs w:val="20"/>
          <w:lang w:eastAsia="en-GB"/>
        </w:rPr>
        <w:t xml:space="preserve">or shown on drg </w:t>
      </w:r>
      <w:r w:rsidRPr="00A871ED">
        <w:rPr>
          <w:rFonts w:ascii="Leelawadee" w:hAnsi="Leelawadee" w:cs="Leelawadee"/>
          <w:sz w:val="20"/>
          <w:szCs w:val="20"/>
          <w:lang w:eastAsia="en-GB"/>
        </w:rPr>
        <w:t xml:space="preserve">and agree with the architect and structural engineer. Form a </w:t>
      </w:r>
      <w:r w:rsidR="00CD0A4D">
        <w:rPr>
          <w:rFonts w:ascii="Leelawadee" w:hAnsi="Leelawadee" w:cs="Leelawadee"/>
          <w:sz w:val="20"/>
          <w:szCs w:val="20"/>
          <w:lang w:eastAsia="en-GB"/>
        </w:rPr>
        <w:t>splayed</w:t>
      </w:r>
      <w:r w:rsidRPr="00A871ED">
        <w:rPr>
          <w:rFonts w:ascii="Leelawadee" w:hAnsi="Leelawadee" w:cs="Leelawadee"/>
          <w:sz w:val="20"/>
          <w:szCs w:val="20"/>
          <w:lang w:eastAsia="en-GB"/>
        </w:rPr>
        <w:t xml:space="preserve"> </w:t>
      </w:r>
      <w:r w:rsidR="00CD0A4D">
        <w:rPr>
          <w:rFonts w:ascii="Leelawadee" w:hAnsi="Leelawadee" w:cs="Leelawadee"/>
          <w:sz w:val="20"/>
          <w:szCs w:val="20"/>
          <w:lang w:eastAsia="en-GB"/>
        </w:rPr>
        <w:t xml:space="preserve">vertical </w:t>
      </w:r>
      <w:r w:rsidRPr="00A871ED">
        <w:rPr>
          <w:rFonts w:ascii="Leelawadee" w:hAnsi="Leelawadee" w:cs="Leelawadee"/>
          <w:sz w:val="20"/>
          <w:szCs w:val="20"/>
          <w:lang w:eastAsia="en-GB"/>
        </w:rPr>
        <w:t xml:space="preserve">joint </w:t>
      </w:r>
      <w:r w:rsidR="00CD0A4D">
        <w:rPr>
          <w:rFonts w:ascii="Leelawadee" w:hAnsi="Leelawadee" w:cs="Leelawadee"/>
          <w:sz w:val="20"/>
          <w:szCs w:val="20"/>
          <w:lang w:eastAsia="en-GB"/>
        </w:rPr>
        <w:t>and undercut base joint to drain outward.</w:t>
      </w:r>
      <w:r w:rsidRPr="00A871ED">
        <w:rPr>
          <w:rFonts w:ascii="Leelawadee" w:hAnsi="Leelawadee" w:cs="Leelawadee"/>
          <w:sz w:val="20"/>
          <w:szCs w:val="20"/>
          <w:lang w:eastAsia="en-GB"/>
        </w:rPr>
        <w:t xml:space="preserve"> Ensure that the cut is made normal to the grain and that the lie of the grain of the inserted timber corresponds to the original. Ensure an accurate fit of the new piece to the original. Pre-drill timbers for locating fixings and grout up the joint with adhesive as specified. Fix in place using the counter sunk and pelleted ss screws. </w:t>
      </w:r>
    </w:p>
    <w:p w14:paraId="7684E08B" w14:textId="77777777" w:rsidR="00A871ED" w:rsidRPr="00F22667" w:rsidRDefault="00A871ED" w:rsidP="00A871ED">
      <w:pPr>
        <w:widowControl w:val="0"/>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p>
    <w:p w14:paraId="2B673F5D" w14:textId="77777777" w:rsidR="00030609" w:rsidRPr="00030609" w:rsidRDefault="00030609" w:rsidP="00030609">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774 </w:t>
      </w:r>
      <w:r w:rsidRPr="00030609">
        <w:rPr>
          <w:rFonts w:ascii="Leelawadee" w:hAnsi="Leelawadee" w:cs="Leelawadee"/>
          <w:sz w:val="20"/>
          <w:szCs w:val="20"/>
          <w:lang w:eastAsia="en-GB"/>
        </w:rPr>
        <w:tab/>
        <w:t>PIECE-IN REPAIRS TO SMALL JOINERY ELEMENTS</w:t>
      </w:r>
    </w:p>
    <w:p w14:paraId="32F6AF53" w14:textId="18040402"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Elements to be repaired: </w:t>
      </w:r>
      <w:r w:rsidR="00FB399C">
        <w:rPr>
          <w:rFonts w:ascii="Leelawadee" w:hAnsi="Leelawadee" w:cs="Leelawadee"/>
          <w:sz w:val="20"/>
          <w:szCs w:val="20"/>
          <w:lang w:eastAsia="en-GB"/>
        </w:rPr>
        <w:t>Vertical t&amp;g boarding to side panels</w:t>
      </w:r>
      <w:r w:rsidRPr="00030609">
        <w:rPr>
          <w:rFonts w:ascii="Leelawadee" w:hAnsi="Leelawadee" w:cs="Leelawadee"/>
          <w:sz w:val="20"/>
          <w:szCs w:val="20"/>
          <w:lang w:eastAsia="en-GB"/>
        </w:rPr>
        <w:t>.</w:t>
      </w:r>
    </w:p>
    <w:p w14:paraId="3CB0C324"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Species: </w:t>
      </w:r>
    </w:p>
    <w:p w14:paraId="4A76E206" w14:textId="2E7237D4" w:rsidR="00030609" w:rsidRPr="00030609" w:rsidRDefault="00030609" w:rsidP="00FB399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Slow grown softwood as 372</w:t>
      </w:r>
      <w:r w:rsidR="00FB399C">
        <w:rPr>
          <w:rFonts w:ascii="Leelawadee" w:hAnsi="Leelawadee" w:cs="Leelawadee"/>
          <w:sz w:val="20"/>
          <w:szCs w:val="20"/>
          <w:lang w:eastAsia="en-GB"/>
        </w:rPr>
        <w:t>.</w:t>
      </w:r>
      <w:r w:rsidRPr="00030609">
        <w:rPr>
          <w:rFonts w:ascii="Leelawadee" w:hAnsi="Leelawadee" w:cs="Leelawadee"/>
          <w:sz w:val="20"/>
          <w:szCs w:val="20"/>
          <w:lang w:eastAsia="en-GB"/>
        </w:rPr>
        <w:t xml:space="preserve"> </w:t>
      </w:r>
    </w:p>
    <w:p w14:paraId="55A0ADC3" w14:textId="167E252E"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Other requirements: </w:t>
      </w:r>
      <w:r w:rsidR="00FB399C">
        <w:rPr>
          <w:rFonts w:ascii="Leelawadee" w:hAnsi="Leelawadee" w:cs="Leelawadee"/>
          <w:sz w:val="20"/>
          <w:szCs w:val="20"/>
          <w:lang w:eastAsia="en-GB"/>
        </w:rPr>
        <w:t>Undercut intersection between new and retained sections</w:t>
      </w:r>
      <w:r w:rsidR="0078606E">
        <w:rPr>
          <w:rFonts w:ascii="Leelawadee" w:hAnsi="Leelawadee" w:cs="Leelawadee"/>
          <w:sz w:val="20"/>
          <w:szCs w:val="20"/>
          <w:lang w:eastAsia="en-GB"/>
        </w:rPr>
        <w:t>.</w:t>
      </w:r>
    </w:p>
    <w:p w14:paraId="1036E96F" w14:textId="77777777" w:rsidR="00030609" w:rsidRPr="00030609" w:rsidRDefault="00030609" w:rsidP="00030609">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4F316F3E" w14:textId="77777777" w:rsidR="00030609" w:rsidRPr="00030609" w:rsidRDefault="00030609" w:rsidP="00030609">
      <w:pPr>
        <w:autoSpaceDE w:val="0"/>
        <w:autoSpaceDN w:val="0"/>
        <w:adjustRightInd w:val="0"/>
        <w:ind w:left="540" w:hanging="540"/>
        <w:rPr>
          <w:rFonts w:ascii="Leelawadee" w:hAnsi="Leelawadee" w:cs="Leelawadee"/>
          <w:sz w:val="20"/>
          <w:szCs w:val="20"/>
          <w:lang w:eastAsia="en-GB"/>
        </w:rPr>
      </w:pPr>
      <w:r w:rsidRPr="00030609">
        <w:rPr>
          <w:rFonts w:ascii="Leelawadee" w:hAnsi="Leelawadee" w:cs="Leelawadee"/>
          <w:sz w:val="20"/>
          <w:szCs w:val="20"/>
          <w:lang w:eastAsia="en-GB"/>
        </w:rPr>
        <w:t xml:space="preserve">810A </w:t>
      </w:r>
      <w:r w:rsidRPr="00030609">
        <w:rPr>
          <w:rFonts w:ascii="Leelawadee" w:hAnsi="Leelawadee" w:cs="Leelawadee"/>
          <w:sz w:val="20"/>
          <w:szCs w:val="20"/>
          <w:lang w:eastAsia="en-GB"/>
        </w:rPr>
        <w:tab/>
        <w:t>BOLTED JOINTS GENERALLY</w:t>
      </w:r>
    </w:p>
    <w:p w14:paraId="36858321"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Connectors: As given in the SoW.</w:t>
      </w:r>
    </w:p>
    <w:p w14:paraId="3B044827"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Bolt hole: Where appropriate, size to suit bolt diameter, spacing as described in the SoW predrilled before site delivery, where possible.</w:t>
      </w:r>
    </w:p>
    <w:p w14:paraId="2E50DEBB"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Type and finish – Brushed stainless steel.</w:t>
      </w:r>
    </w:p>
    <w:p w14:paraId="6F7D6840"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Bolts and washers: To BS EN 1995-1-1.- Use M8 of M10 stainless steel bolts and washers as given in SoW.</w:t>
      </w:r>
    </w:p>
    <w:p w14:paraId="3915418F"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Connector location: Where not otherwise shown, spacings, end and edge distances are to be not less than Standard values to BS EN 1995-1-1.</w:t>
      </w:r>
    </w:p>
    <w:p w14:paraId="7F80CA69"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Centres of bolt holes: As given in SoW. </w:t>
      </w:r>
    </w:p>
    <w:p w14:paraId="0AE21895"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Assembly: Do not crush timber, deform washers or overstress bolts.</w:t>
      </w:r>
    </w:p>
    <w:p w14:paraId="1ED5B81D" w14:textId="77777777" w:rsidR="00030609" w:rsidRPr="00030609" w:rsidRDefault="00030609" w:rsidP="00030609">
      <w:pPr>
        <w:autoSpaceDE w:val="0"/>
        <w:autoSpaceDN w:val="0"/>
        <w:adjustRightInd w:val="0"/>
        <w:rPr>
          <w:rFonts w:ascii="Leelawadee" w:hAnsi="Leelawadee" w:cs="Leelawadee"/>
          <w:sz w:val="18"/>
          <w:szCs w:val="18"/>
          <w:lang w:eastAsia="en-GB"/>
        </w:rPr>
      </w:pPr>
    </w:p>
    <w:p w14:paraId="0804FBEB" w14:textId="77777777" w:rsidR="00030609" w:rsidRPr="00030609" w:rsidRDefault="00030609" w:rsidP="00030609">
      <w:pPr>
        <w:autoSpaceDE w:val="0"/>
        <w:autoSpaceDN w:val="0"/>
        <w:adjustRightInd w:val="0"/>
        <w:ind w:left="540" w:hanging="540"/>
        <w:rPr>
          <w:rFonts w:ascii="Leelawadee" w:hAnsi="Leelawadee" w:cs="Leelawadee"/>
          <w:sz w:val="20"/>
          <w:szCs w:val="20"/>
          <w:lang w:eastAsia="en-GB"/>
        </w:rPr>
      </w:pPr>
      <w:r w:rsidRPr="00030609">
        <w:rPr>
          <w:rFonts w:ascii="Leelawadee" w:hAnsi="Leelawadee" w:cs="Leelawadee"/>
          <w:sz w:val="20"/>
          <w:szCs w:val="20"/>
          <w:lang w:eastAsia="en-GB"/>
        </w:rPr>
        <w:t xml:space="preserve">840 </w:t>
      </w:r>
      <w:r w:rsidRPr="00030609">
        <w:rPr>
          <w:rFonts w:ascii="Leelawadee" w:hAnsi="Leelawadee" w:cs="Leelawadee"/>
          <w:sz w:val="20"/>
          <w:szCs w:val="20"/>
          <w:lang w:eastAsia="en-GB"/>
        </w:rPr>
        <w:tab/>
        <w:t>FIXING FRAMING ANCHORS AND CLEATS</w:t>
      </w:r>
    </w:p>
    <w:p w14:paraId="42410F82"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Before installation: Submit details if joint geometry prevents installation to manufacturer's recommendations.</w:t>
      </w:r>
    </w:p>
    <w:p w14:paraId="54FCBD5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Installation: Secure using not less than number of fasteners recommended by manufacturer. </w:t>
      </w:r>
    </w:p>
    <w:p w14:paraId="7EF8F856" w14:textId="77777777" w:rsidR="00030609" w:rsidRPr="00030609" w:rsidRDefault="00030609" w:rsidP="00030609">
      <w:pPr>
        <w:autoSpaceDE w:val="0"/>
        <w:autoSpaceDN w:val="0"/>
        <w:adjustRightInd w:val="0"/>
        <w:rPr>
          <w:rFonts w:ascii="Leelawadee" w:hAnsi="Leelawadee" w:cs="Leelawadee"/>
          <w:sz w:val="20"/>
          <w:szCs w:val="20"/>
          <w:lang w:eastAsia="en-GB"/>
        </w:rPr>
      </w:pPr>
    </w:p>
    <w:p w14:paraId="305C08DC" w14:textId="77777777" w:rsidR="00030609" w:rsidRPr="00030609" w:rsidRDefault="00030609" w:rsidP="00030609">
      <w:pPr>
        <w:autoSpaceDE w:val="0"/>
        <w:autoSpaceDN w:val="0"/>
        <w:adjustRightInd w:val="0"/>
        <w:ind w:left="540" w:hanging="540"/>
        <w:rPr>
          <w:rFonts w:ascii="Leelawadee" w:hAnsi="Leelawadee" w:cs="Leelawadee"/>
          <w:sz w:val="20"/>
          <w:szCs w:val="20"/>
          <w:lang w:eastAsia="en-GB"/>
        </w:rPr>
      </w:pPr>
      <w:r w:rsidRPr="00030609">
        <w:rPr>
          <w:rFonts w:ascii="Leelawadee" w:hAnsi="Leelawadee" w:cs="Leelawadee"/>
          <w:sz w:val="20"/>
          <w:szCs w:val="20"/>
          <w:lang w:eastAsia="en-GB"/>
        </w:rPr>
        <w:t xml:space="preserve">850A </w:t>
      </w:r>
      <w:r w:rsidRPr="00030609">
        <w:rPr>
          <w:rFonts w:ascii="Leelawadee" w:hAnsi="Leelawadee" w:cs="Leelawadee"/>
          <w:sz w:val="20"/>
          <w:szCs w:val="20"/>
          <w:lang w:eastAsia="en-GB"/>
        </w:rPr>
        <w:tab/>
        <w:t>GLUED JOINTS</w:t>
      </w:r>
    </w:p>
    <w:p w14:paraId="55CC9F16"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 xml:space="preserve"> Adhesive: BS EN 301, type I.</w:t>
      </w:r>
    </w:p>
    <w:p w14:paraId="25FFED8E" w14:textId="77777777" w:rsidR="00030609" w:rsidRPr="00030609" w:rsidRDefault="00030609" w:rsidP="00030609">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Compatibility: Where relevant, obtain manufacturer's confirmation that adhesive is compatible with preservative/ fire retardant treatment.</w:t>
      </w:r>
    </w:p>
    <w:p w14:paraId="66491CE7"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Glued structural components: Fabricated to BS 6446 in clean, controlled workshop conditions.</w:t>
      </w:r>
    </w:p>
    <w:p w14:paraId="1DE6AC3A"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Anticipated equilibrium moisture content of timber in service: Within 5% of equilibrium moisture content for conditions of service and differing from each other by not more than 3%.</w:t>
      </w:r>
    </w:p>
    <w:p w14:paraId="3569EC89"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Surfaces to be bonded: Close fitting, structurally sound, dry, and free from contamination by dirt, dust, grease or other deleterious substances.</w:t>
      </w:r>
    </w:p>
    <w:p w14:paraId="3BA417D7" w14:textId="77777777" w:rsidR="00030609" w:rsidRPr="00030609" w:rsidRDefault="00030609" w:rsidP="00030609">
      <w:pPr>
        <w:autoSpaceDE w:val="0"/>
        <w:autoSpaceDN w:val="0"/>
        <w:adjustRightInd w:val="0"/>
        <w:rPr>
          <w:rFonts w:ascii="Leelawadee" w:hAnsi="Leelawadee" w:cs="Leelawadee"/>
          <w:sz w:val="18"/>
          <w:szCs w:val="18"/>
          <w:lang w:eastAsia="en-GB"/>
        </w:rPr>
      </w:pPr>
    </w:p>
    <w:p w14:paraId="2133654E" w14:textId="77777777" w:rsidR="00030609" w:rsidRPr="00030609" w:rsidRDefault="00030609" w:rsidP="00030609">
      <w:pPr>
        <w:autoSpaceDE w:val="0"/>
        <w:autoSpaceDN w:val="0"/>
        <w:adjustRightInd w:val="0"/>
        <w:ind w:left="540" w:hanging="540"/>
        <w:rPr>
          <w:rFonts w:ascii="Leelawadee" w:hAnsi="Leelawadee" w:cs="Leelawadee"/>
          <w:sz w:val="20"/>
          <w:szCs w:val="20"/>
          <w:lang w:eastAsia="en-GB"/>
        </w:rPr>
      </w:pPr>
      <w:r w:rsidRPr="00030609">
        <w:rPr>
          <w:rFonts w:ascii="Leelawadee" w:hAnsi="Leelawadee" w:cs="Leelawadee"/>
          <w:sz w:val="20"/>
          <w:szCs w:val="20"/>
          <w:lang w:eastAsia="en-GB"/>
        </w:rPr>
        <w:t xml:space="preserve">860 </w:t>
      </w:r>
      <w:r w:rsidRPr="00030609">
        <w:rPr>
          <w:rFonts w:ascii="Leelawadee" w:hAnsi="Leelawadee" w:cs="Leelawadee"/>
          <w:sz w:val="20"/>
          <w:szCs w:val="20"/>
          <w:lang w:eastAsia="en-GB"/>
        </w:rPr>
        <w:tab/>
        <w:t>MOISTURE CONTENT CHECKING</w:t>
      </w:r>
    </w:p>
    <w:p w14:paraId="4BC21EC7"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Procedure: When instructed, check moisture content of timber sections with an approved electrical moisture meter.</w:t>
      </w:r>
    </w:p>
    <w:p w14:paraId="71239008"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18"/>
          <w:szCs w:val="18"/>
          <w:lang w:eastAsia="en-GB"/>
        </w:rPr>
      </w:pPr>
      <w:r w:rsidRPr="00030609">
        <w:rPr>
          <w:rFonts w:ascii="Leelawadee" w:hAnsi="Leelawadee" w:cs="Leelawadee"/>
          <w:sz w:val="20"/>
          <w:szCs w:val="20"/>
          <w:lang w:eastAsia="en-GB"/>
        </w:rPr>
        <w:t>Test results: Keep records of all tests. If moisture content falls outside specified range, obtain instructions.</w:t>
      </w:r>
    </w:p>
    <w:p w14:paraId="7C5977A4" w14:textId="77777777" w:rsidR="00030609" w:rsidRPr="00030609" w:rsidRDefault="00030609" w:rsidP="00030609">
      <w:pPr>
        <w:autoSpaceDE w:val="0"/>
        <w:autoSpaceDN w:val="0"/>
        <w:adjustRightInd w:val="0"/>
        <w:rPr>
          <w:rFonts w:ascii="Leelawadee" w:hAnsi="Leelawadee" w:cs="Leelawadee"/>
          <w:sz w:val="18"/>
          <w:szCs w:val="18"/>
          <w:lang w:eastAsia="en-GB"/>
        </w:rPr>
      </w:pPr>
    </w:p>
    <w:p w14:paraId="0F4FCEC9" w14:textId="77777777" w:rsidR="00030609" w:rsidRPr="00030609" w:rsidRDefault="00030609" w:rsidP="00030609">
      <w:pPr>
        <w:autoSpaceDE w:val="0"/>
        <w:autoSpaceDN w:val="0"/>
        <w:adjustRightInd w:val="0"/>
        <w:ind w:firstLine="540"/>
        <w:rPr>
          <w:rFonts w:ascii="Leelawadee" w:hAnsi="Leelawadee" w:cs="Leelawadee"/>
          <w:sz w:val="20"/>
          <w:szCs w:val="20"/>
          <w:lang w:eastAsia="en-GB"/>
        </w:rPr>
      </w:pPr>
      <w:r w:rsidRPr="00030609">
        <w:rPr>
          <w:rFonts w:ascii="Leelawadee" w:hAnsi="Leelawadee" w:cs="Leelawadee"/>
          <w:sz w:val="20"/>
          <w:szCs w:val="20"/>
          <w:lang w:eastAsia="en-GB"/>
        </w:rPr>
        <w:t>COMPLETION</w:t>
      </w:r>
    </w:p>
    <w:p w14:paraId="03BCA068" w14:textId="77777777" w:rsidR="00030609" w:rsidRPr="00030609" w:rsidRDefault="00030609" w:rsidP="00030609">
      <w:pPr>
        <w:autoSpaceDE w:val="0"/>
        <w:autoSpaceDN w:val="0"/>
        <w:adjustRightInd w:val="0"/>
        <w:ind w:left="540" w:hanging="540"/>
        <w:rPr>
          <w:rFonts w:ascii="Leelawadee" w:hAnsi="Leelawadee" w:cs="Leelawadee"/>
          <w:sz w:val="20"/>
          <w:szCs w:val="20"/>
          <w:lang w:eastAsia="en-GB"/>
        </w:rPr>
      </w:pPr>
      <w:r w:rsidRPr="00030609">
        <w:rPr>
          <w:rFonts w:ascii="Leelawadee" w:hAnsi="Leelawadee" w:cs="Leelawadee"/>
          <w:sz w:val="20"/>
          <w:szCs w:val="20"/>
          <w:lang w:eastAsia="en-GB"/>
        </w:rPr>
        <w:t xml:space="preserve">910 </w:t>
      </w:r>
      <w:r w:rsidRPr="00030609">
        <w:rPr>
          <w:rFonts w:ascii="Leelawadee" w:hAnsi="Leelawadee" w:cs="Leelawadee"/>
          <w:sz w:val="20"/>
          <w:szCs w:val="20"/>
          <w:lang w:eastAsia="en-GB"/>
        </w:rPr>
        <w:tab/>
        <w:t>MECHANICALLY FASTENED JOINTS</w:t>
      </w:r>
    </w:p>
    <w:p w14:paraId="76626FC6" w14:textId="77777777" w:rsidR="00030609" w:rsidRPr="00030609" w:rsidRDefault="00030609" w:rsidP="00030609">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General: Inspect accessible bolted, coach screwed and timber pegged joints and tighten fasteners if necessary.</w:t>
      </w:r>
    </w:p>
    <w:p w14:paraId="2AE521D8" w14:textId="35410F60" w:rsidR="00030609" w:rsidRPr="00FB399C" w:rsidRDefault="00030609" w:rsidP="00FB399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030609">
        <w:rPr>
          <w:rFonts w:ascii="Leelawadee" w:hAnsi="Leelawadee" w:cs="Leelawadee"/>
          <w:sz w:val="20"/>
          <w:szCs w:val="20"/>
          <w:lang w:eastAsia="en-GB"/>
        </w:rPr>
        <w:t>Timing: On Completion and at end of Defects Liability Period or Rectification Period.</w:t>
      </w:r>
    </w:p>
    <w:p w14:paraId="33502E44" w14:textId="77777777" w:rsidR="00030609" w:rsidRDefault="00030609" w:rsidP="00DD102D">
      <w:pPr>
        <w:keepNext/>
        <w:keepLines/>
        <w:ind w:left="680" w:right="62" w:hanging="680"/>
        <w:jc w:val="both"/>
        <w:outlineLvl w:val="0"/>
        <w:rPr>
          <w:rFonts w:ascii="Leelawadee" w:eastAsiaTheme="majorEastAsia" w:hAnsi="Leelawadee" w:cs="Leelawadee"/>
          <w:bCs/>
          <w:color w:val="000000" w:themeColor="text1"/>
          <w:sz w:val="28"/>
          <w:szCs w:val="28"/>
          <w:lang w:eastAsia="en-GB"/>
        </w:rPr>
        <w:sectPr w:rsidR="00030609" w:rsidSect="008C1C03">
          <w:headerReference w:type="default" r:id="rId48"/>
          <w:pgSz w:w="11908" w:h="16833"/>
          <w:pgMar w:top="636" w:right="1843" w:bottom="709" w:left="1361" w:header="851" w:footer="1007" w:gutter="0"/>
          <w:cols w:space="720"/>
          <w:noEndnote/>
        </w:sectPr>
      </w:pPr>
    </w:p>
    <w:p w14:paraId="01D78C37" w14:textId="0B7BE3F7" w:rsidR="00DD102D" w:rsidRPr="00DD102D" w:rsidRDefault="00DD102D" w:rsidP="00DD102D">
      <w:pPr>
        <w:keepNext/>
        <w:keepLines/>
        <w:ind w:left="680" w:right="62" w:hanging="680"/>
        <w:jc w:val="both"/>
        <w:outlineLvl w:val="0"/>
        <w:rPr>
          <w:rFonts w:ascii="Leelawadee" w:eastAsiaTheme="majorEastAsia" w:hAnsi="Leelawadee" w:cs="Leelawadee"/>
          <w:bCs/>
          <w:color w:val="000000" w:themeColor="text1"/>
          <w:sz w:val="28"/>
          <w:szCs w:val="28"/>
          <w:lang w:eastAsia="en-GB"/>
        </w:rPr>
      </w:pPr>
      <w:r w:rsidRPr="00DD102D">
        <w:rPr>
          <w:rFonts w:ascii="Leelawadee" w:eastAsiaTheme="majorEastAsia" w:hAnsi="Leelawadee" w:cs="Leelawadee"/>
          <w:bCs/>
          <w:color w:val="000000" w:themeColor="text1"/>
          <w:sz w:val="28"/>
          <w:szCs w:val="28"/>
          <w:lang w:eastAsia="en-GB"/>
        </w:rPr>
        <w:lastRenderedPageBreak/>
        <w:t>G20</w:t>
      </w:r>
      <w:r w:rsidRPr="00DD102D">
        <w:rPr>
          <w:rFonts w:ascii="Leelawadee" w:eastAsiaTheme="majorEastAsia" w:hAnsi="Leelawadee" w:cs="Leelawadee"/>
          <w:bCs/>
          <w:color w:val="000000" w:themeColor="text1"/>
          <w:sz w:val="28"/>
          <w:szCs w:val="28"/>
          <w:lang w:eastAsia="en-GB"/>
        </w:rPr>
        <w:tab/>
        <w:t>CARPENTRY/ TIMBER FRAMING/ FIRST FIXING</w:t>
      </w:r>
    </w:p>
    <w:p w14:paraId="452AC8A9"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To be read with Preliminaries/ General Conditions and Schedule of Work.</w:t>
      </w:r>
    </w:p>
    <w:p w14:paraId="1560DB75" w14:textId="77777777" w:rsidR="00DD102D" w:rsidRPr="00DD102D" w:rsidRDefault="00DD102D" w:rsidP="00DD102D">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p>
    <w:p w14:paraId="4E674DAE" w14:textId="77777777" w:rsidR="002258FE" w:rsidRPr="002258FE" w:rsidRDefault="002258FE" w:rsidP="002258FE">
      <w:pPr>
        <w:widowControl w:val="0"/>
        <w:tabs>
          <w:tab w:val="left" w:pos="181"/>
          <w:tab w:val="left" w:pos="567"/>
        </w:tabs>
        <w:autoSpaceDE w:val="0"/>
        <w:autoSpaceDN w:val="0"/>
        <w:adjustRightInd w:val="0"/>
        <w:contextualSpacing/>
        <w:jc w:val="both"/>
        <w:rPr>
          <w:rFonts w:ascii="Leelawadee" w:hAnsi="Leelawadee" w:cs="Leelawadee"/>
          <w:bCs/>
          <w:sz w:val="20"/>
          <w:szCs w:val="20"/>
          <w:lang w:eastAsia="en-GB"/>
        </w:rPr>
      </w:pPr>
      <w:r w:rsidRPr="002258FE">
        <w:rPr>
          <w:rFonts w:ascii="Leelawadee" w:hAnsi="Leelawadee" w:cs="Leelawadee"/>
          <w:bCs/>
          <w:sz w:val="20"/>
          <w:szCs w:val="20"/>
          <w:lang w:eastAsia="en-GB"/>
        </w:rPr>
        <w:t>02</w:t>
      </w:r>
      <w:r w:rsidRPr="002258FE">
        <w:rPr>
          <w:rFonts w:ascii="Leelawadee" w:hAnsi="Leelawadee" w:cs="Leelawadee"/>
          <w:bCs/>
          <w:sz w:val="20"/>
          <w:szCs w:val="20"/>
          <w:lang w:eastAsia="en-GB"/>
        </w:rPr>
        <w:tab/>
        <w:t>TIMBER PROCUREMENT</w:t>
      </w:r>
    </w:p>
    <w:p w14:paraId="6C1BE380"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Timber (including timber for wood based products): Obtained from well managed forests/ plantations in accordance with: </w:t>
      </w:r>
    </w:p>
    <w:p w14:paraId="04F396CC" w14:textId="611FD2BD" w:rsidR="002258FE" w:rsidRPr="002258FE" w:rsidRDefault="002258FE" w:rsidP="002258F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The laws governing forest management in the producer country or countries. </w:t>
      </w:r>
    </w:p>
    <w:p w14:paraId="0FECB5CD" w14:textId="076E7277" w:rsidR="002258FE" w:rsidRPr="002258FE" w:rsidRDefault="002258FE" w:rsidP="002258F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International agreements such as the Convention on International Trade in Endangered </w:t>
      </w:r>
    </w:p>
    <w:p w14:paraId="07073AF7" w14:textId="3329E66B" w:rsidR="002258FE" w:rsidRPr="002258FE" w:rsidRDefault="002258FE" w:rsidP="002258FE">
      <w:pPr>
        <w:widowControl w:val="0"/>
        <w:tabs>
          <w:tab w:val="left" w:pos="180"/>
          <w:tab w:val="left" w:pos="567"/>
        </w:tabs>
        <w:autoSpaceDE w:val="0"/>
        <w:autoSpaceDN w:val="0"/>
        <w:adjustRightInd w:val="0"/>
        <w:spacing w:after="200"/>
        <w:ind w:left="924" w:right="62"/>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Species of wild fauna and flora (CITES). </w:t>
      </w:r>
    </w:p>
    <w:p w14:paraId="3B6DBFC4"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Documentation: Provide either: </w:t>
      </w:r>
    </w:p>
    <w:p w14:paraId="7C629838" w14:textId="77777777" w:rsidR="002258FE" w:rsidRPr="002258FE" w:rsidRDefault="002258FE" w:rsidP="002258F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Documentary evidence (which has been or can be independently verified) regarding the provenance of all timber supplied, or </w:t>
      </w:r>
    </w:p>
    <w:p w14:paraId="6D768A43" w14:textId="77777777" w:rsidR="002258FE" w:rsidRPr="002258FE" w:rsidRDefault="002258FE" w:rsidP="002258F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Evidence that suppliers have adopted and are implementing a formal environmental purchasing policy for timber and wood based products. </w:t>
      </w:r>
    </w:p>
    <w:p w14:paraId="77A31829" w14:textId="77777777" w:rsidR="002258FE" w:rsidRPr="002258FE" w:rsidRDefault="002258FE" w:rsidP="002258FE">
      <w:pPr>
        <w:widowControl w:val="0"/>
        <w:tabs>
          <w:tab w:val="left" w:pos="180"/>
          <w:tab w:val="left" w:pos="567"/>
        </w:tabs>
        <w:autoSpaceDE w:val="0"/>
        <w:autoSpaceDN w:val="0"/>
        <w:adjustRightInd w:val="0"/>
        <w:contextualSpacing/>
        <w:jc w:val="both"/>
        <w:rPr>
          <w:rFonts w:ascii="Leelawadee" w:hAnsi="Leelawadee" w:cs="Leelawadee"/>
          <w:bCs/>
          <w:sz w:val="20"/>
          <w:szCs w:val="20"/>
          <w:lang w:eastAsia="en-GB"/>
        </w:rPr>
      </w:pPr>
    </w:p>
    <w:p w14:paraId="46E2C56B" w14:textId="77777777" w:rsidR="002258FE" w:rsidRPr="002258FE" w:rsidRDefault="002258FE" w:rsidP="002258FE">
      <w:pPr>
        <w:widowControl w:val="0"/>
        <w:tabs>
          <w:tab w:val="left" w:pos="180"/>
          <w:tab w:val="left" w:pos="567"/>
        </w:tabs>
        <w:autoSpaceDE w:val="0"/>
        <w:autoSpaceDN w:val="0"/>
        <w:adjustRightInd w:val="0"/>
        <w:contextualSpacing/>
        <w:jc w:val="both"/>
        <w:rPr>
          <w:rFonts w:ascii="Leelawadee" w:hAnsi="Leelawadee" w:cs="Leelawadee"/>
          <w:bCs/>
          <w:sz w:val="20"/>
          <w:szCs w:val="20"/>
          <w:lang w:eastAsia="en-GB"/>
        </w:rPr>
      </w:pPr>
      <w:r w:rsidRPr="002258FE">
        <w:rPr>
          <w:rFonts w:ascii="Leelawadee" w:hAnsi="Leelawadee" w:cs="Leelawadee"/>
          <w:bCs/>
          <w:sz w:val="20"/>
          <w:szCs w:val="20"/>
          <w:lang w:eastAsia="en-GB"/>
        </w:rPr>
        <w:t xml:space="preserve">05 </w:t>
      </w:r>
      <w:r w:rsidRPr="002258FE">
        <w:rPr>
          <w:rFonts w:ascii="Leelawadee" w:hAnsi="Leelawadee" w:cs="Leelawadee"/>
          <w:bCs/>
          <w:sz w:val="20"/>
          <w:szCs w:val="20"/>
          <w:lang w:eastAsia="en-GB"/>
        </w:rPr>
        <w:tab/>
        <w:t>STRUCTURAL SOFTWOOD FOR STRUCTURAL USE GENERALLY</w:t>
      </w:r>
    </w:p>
    <w:p w14:paraId="04BC82B3"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Grading standard: To BS 4978 or BS EN 14081-1 or other national equivalent and so marked.</w:t>
      </w:r>
    </w:p>
    <w:p w14:paraId="4EEEC4EC"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Timber of a target thickness less than 100 mm and not specified for wet exposure: Graded at an average moisture content not exceeding 20% with no reading being in excess of 24% and clearly marked as 'DRY' or 'KU’ (kiln dried).</w:t>
      </w:r>
    </w:p>
    <w:p w14:paraId="39057EE8"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Timber graded undried (green) and specified for installation at higher moisture contents: Clearly marked as 'WET' or 'GRN'.</w:t>
      </w:r>
    </w:p>
    <w:p w14:paraId="22E256B6"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Strength class to BS EN 338: C16.</w:t>
      </w:r>
    </w:p>
    <w:p w14:paraId="60254215"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Treatment: Organic solvent impregnation to NBS section Z12 and Wood Protection </w:t>
      </w:r>
      <w:r w:rsidRPr="002258FE">
        <w:rPr>
          <w:rFonts w:ascii="Leelawadee" w:hAnsi="Leelawadee" w:cs="Leelawadee"/>
          <w:sz w:val="20"/>
          <w:szCs w:val="20"/>
          <w:lang w:eastAsia="en-GB"/>
        </w:rPr>
        <w:tab/>
        <w:t xml:space="preserve">Association Commodity Specification C8, Service life: 40 years. </w:t>
      </w:r>
    </w:p>
    <w:p w14:paraId="106501CA" w14:textId="77777777" w:rsidR="002258FE" w:rsidRPr="002258FE" w:rsidRDefault="002258FE" w:rsidP="002258F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0E0253EA" w14:textId="77777777" w:rsidR="002258FE" w:rsidRPr="002258FE" w:rsidRDefault="002258FE" w:rsidP="002258F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 xml:space="preserve">06     </w:t>
      </w:r>
      <w:r w:rsidRPr="002258FE">
        <w:rPr>
          <w:rFonts w:ascii="Leelawadee" w:hAnsi="Leelawadee" w:cs="Leelawadee"/>
          <w:sz w:val="20"/>
          <w:szCs w:val="20"/>
          <w:lang w:eastAsia="en-GB"/>
        </w:rPr>
        <w:tab/>
        <w:t xml:space="preserve">STRUCTURAL HARDWOOD (GRADED DIRECT TO STRENGTH CLASS) </w:t>
      </w:r>
    </w:p>
    <w:p w14:paraId="0A59EDF6"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Grading standard: To BS 5756 and so marked.</w:t>
      </w:r>
    </w:p>
    <w:p w14:paraId="370AA174"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Species: English oak.</w:t>
      </w:r>
    </w:p>
    <w:p w14:paraId="2DE0A3A0"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Strength class to BS EN 338: D30.</w:t>
      </w:r>
    </w:p>
    <w:p w14:paraId="1DF20BB7"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Surface finish: Regularized.</w:t>
      </w:r>
    </w:p>
    <w:p w14:paraId="69B8361B"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Treatment None required.</w:t>
      </w:r>
    </w:p>
    <w:p w14:paraId="5B00A6B6"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Moisture content (maximum) at time of installation: 18%.</w:t>
      </w:r>
    </w:p>
    <w:p w14:paraId="43088C74" w14:textId="77777777" w:rsidR="002258FE" w:rsidRPr="002258FE" w:rsidRDefault="002258FE" w:rsidP="002258FE">
      <w:pPr>
        <w:widowControl w:val="0"/>
        <w:numPr>
          <w:ilvl w:val="0"/>
          <w:numId w:val="2"/>
        </w:numPr>
        <w:tabs>
          <w:tab w:val="left" w:pos="180"/>
          <w:tab w:val="left" w:pos="567"/>
        </w:tabs>
        <w:autoSpaceDE w:val="0"/>
        <w:autoSpaceDN w:val="0"/>
        <w:adjustRightInd w:val="0"/>
        <w:contextualSpacing/>
        <w:jc w:val="both"/>
        <w:rPr>
          <w:rFonts w:ascii="Leelawadee" w:hAnsi="Leelawadee" w:cs="Leelawadee"/>
          <w:sz w:val="20"/>
          <w:szCs w:val="20"/>
          <w:lang w:eastAsia="en-GB"/>
        </w:rPr>
      </w:pPr>
      <w:r w:rsidRPr="002258FE">
        <w:rPr>
          <w:rFonts w:ascii="Leelawadee" w:hAnsi="Leelawadee" w:cs="Leelawadee"/>
          <w:sz w:val="20"/>
          <w:szCs w:val="20"/>
          <w:lang w:eastAsia="en-GB"/>
        </w:rPr>
        <w:t>Other requirements: Heart to be boxed.</w:t>
      </w:r>
    </w:p>
    <w:p w14:paraId="3A010D0A" w14:textId="77777777" w:rsidR="002258FE" w:rsidRPr="002258FE" w:rsidRDefault="002258FE" w:rsidP="002258FE">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63A25FC5" w14:textId="456F674C"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10</w:t>
      </w:r>
      <w:r w:rsidRPr="00DD102D">
        <w:rPr>
          <w:rFonts w:ascii="Leelawadee" w:hAnsi="Leelawadee" w:cs="Leelawadee"/>
          <w:sz w:val="20"/>
          <w:szCs w:val="20"/>
          <w:lang w:eastAsia="en-GB"/>
        </w:rPr>
        <w:tab/>
        <w:t>UNGRADED SOFTWOOD FOR BATTENS, NOGGINS GUTTER BEARERS, ETC.</w:t>
      </w:r>
    </w:p>
    <w:p w14:paraId="6740F25D"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Quality of timber: Free from decay, insect attack (except pinhole borers) and with no knots wider than half the width of the section.</w:t>
      </w:r>
    </w:p>
    <w:p w14:paraId="419EC5E8"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Moisture Content at time of erection:16% or less</w:t>
      </w:r>
    </w:p>
    <w:p w14:paraId="031B333F"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Surface finish: Regularised.</w:t>
      </w:r>
    </w:p>
    <w:p w14:paraId="4589A2D2"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Thickness and other dimensions: To match existing or as Schedule of Work or shown on drgs.</w:t>
      </w:r>
    </w:p>
    <w:p w14:paraId="4C382F34"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 xml:space="preserve">Preservative Treatment: As Section Z12 and BWPDA Commodity Specification C8. Design service: 40 years. </w:t>
      </w:r>
    </w:p>
    <w:p w14:paraId="2277B15D"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 xml:space="preserve">Fire retardant treatment: N/A. </w:t>
      </w:r>
    </w:p>
    <w:p w14:paraId="4F4B5A09" w14:textId="77777777" w:rsidR="002258FE" w:rsidRDefault="002258FE" w:rsidP="002258FE">
      <w:pPr>
        <w:widowControl w:val="0"/>
        <w:tabs>
          <w:tab w:val="left" w:pos="180"/>
          <w:tab w:val="left" w:pos="567"/>
        </w:tabs>
        <w:autoSpaceDE w:val="0"/>
        <w:autoSpaceDN w:val="0"/>
        <w:adjustRightInd w:val="0"/>
        <w:spacing w:after="200"/>
        <w:contextualSpacing/>
        <w:jc w:val="both"/>
        <w:rPr>
          <w:rFonts w:ascii="Leelawadee" w:hAnsi="Leelawadee" w:cs="Leelawadee"/>
          <w:sz w:val="18"/>
          <w:szCs w:val="20"/>
          <w:lang w:eastAsia="en-GB"/>
        </w:rPr>
      </w:pPr>
    </w:p>
    <w:p w14:paraId="444BEE7B" w14:textId="39AF7291" w:rsidR="002258FE" w:rsidRPr="002258FE" w:rsidRDefault="002258FE" w:rsidP="002258FE">
      <w:pPr>
        <w:widowControl w:val="0"/>
        <w:tabs>
          <w:tab w:val="left" w:pos="180"/>
          <w:tab w:val="left" w:pos="567"/>
        </w:tabs>
        <w:autoSpaceDE w:val="0"/>
        <w:autoSpaceDN w:val="0"/>
        <w:adjustRightInd w:val="0"/>
        <w:spacing w:after="200"/>
        <w:contextualSpacing/>
        <w:jc w:val="both"/>
        <w:rPr>
          <w:rFonts w:ascii="Leelawadee" w:hAnsi="Leelawadee" w:cs="Leelawadee"/>
          <w:sz w:val="18"/>
          <w:szCs w:val="20"/>
          <w:lang w:eastAsia="en-GB"/>
        </w:rPr>
      </w:pPr>
      <w:r w:rsidRPr="002258FE">
        <w:rPr>
          <w:rFonts w:ascii="Leelawadee" w:hAnsi="Leelawadee" w:cs="Leelawadee"/>
          <w:sz w:val="18"/>
          <w:szCs w:val="20"/>
          <w:lang w:eastAsia="en-GB"/>
        </w:rPr>
        <w:t>1</w:t>
      </w:r>
      <w:r>
        <w:rPr>
          <w:rFonts w:ascii="Leelawadee" w:hAnsi="Leelawadee" w:cs="Leelawadee"/>
          <w:sz w:val="18"/>
          <w:szCs w:val="20"/>
          <w:lang w:eastAsia="en-GB"/>
        </w:rPr>
        <w:t>1</w:t>
      </w:r>
      <w:r w:rsidRPr="002258FE">
        <w:rPr>
          <w:rFonts w:ascii="Leelawadee" w:hAnsi="Leelawadee" w:cs="Leelawadee"/>
          <w:sz w:val="18"/>
          <w:szCs w:val="20"/>
          <w:lang w:eastAsia="en-GB"/>
        </w:rPr>
        <w:tab/>
        <w:t>WOOD FOR ROOF BOARDING, OTHER ROOF TRIMS AND JOINERY</w:t>
      </w:r>
    </w:p>
    <w:p w14:paraId="534AE24E" w14:textId="77777777" w:rsidR="00FD7505" w:rsidRPr="00FD7505" w:rsidRDefault="00FD7505" w:rsidP="00FD7505">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FD7505">
        <w:rPr>
          <w:rFonts w:ascii="Leelawadee" w:hAnsi="Leelawadee" w:cs="Leelawadee"/>
          <w:sz w:val="20"/>
          <w:szCs w:val="20"/>
          <w:lang w:eastAsia="en-GB"/>
        </w:rPr>
        <w:t>Species: Slow grown Canadian Douglas fir with a tight grain.</w:t>
      </w:r>
    </w:p>
    <w:p w14:paraId="7AD8A2AC" w14:textId="77777777" w:rsidR="00FD7505" w:rsidRPr="00FD7505" w:rsidRDefault="00FD7505" w:rsidP="00FD7505">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FD7505">
        <w:rPr>
          <w:rFonts w:ascii="Leelawadee" w:hAnsi="Leelawadee" w:cs="Leelawadee"/>
          <w:sz w:val="20"/>
          <w:szCs w:val="20"/>
          <w:lang w:eastAsia="en-GB"/>
        </w:rPr>
        <w:t>Quality: Generally to BS EN 942; free from decay and insect attack (except pinhole borers).</w:t>
      </w:r>
    </w:p>
    <w:p w14:paraId="63E5A69B" w14:textId="77777777" w:rsidR="00FD7505" w:rsidRPr="00FD7505" w:rsidRDefault="00FD7505" w:rsidP="00FD7505">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FD7505">
        <w:rPr>
          <w:rFonts w:ascii="Leelawadee" w:hAnsi="Leelawadee" w:cs="Leelawadee"/>
          <w:sz w:val="20"/>
          <w:szCs w:val="20"/>
          <w:lang w:eastAsia="en-GB"/>
        </w:rPr>
        <w:t>Appearance class: Class J2.</w:t>
      </w:r>
    </w:p>
    <w:p w14:paraId="7C35678A" w14:textId="77777777" w:rsidR="00FD7505" w:rsidRPr="00FD7505" w:rsidRDefault="00FD7505" w:rsidP="00FD7505">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FD7505">
        <w:rPr>
          <w:rFonts w:ascii="Leelawadee" w:hAnsi="Leelawadee" w:cs="Leelawadee"/>
          <w:sz w:val="20"/>
          <w:szCs w:val="20"/>
          <w:lang w:eastAsia="en-GB"/>
        </w:rPr>
        <w:t>Treatment: Water-based microemulsion as section Z12, service life of 60 years.</w:t>
      </w:r>
    </w:p>
    <w:p w14:paraId="27D2142B" w14:textId="77777777" w:rsidR="00FD7505" w:rsidRPr="00FD7505" w:rsidRDefault="00FD7505" w:rsidP="00FD7505">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FD7505">
        <w:rPr>
          <w:rFonts w:ascii="Leelawadee" w:hAnsi="Leelawadee" w:cs="Leelawadee"/>
          <w:sz w:val="20"/>
          <w:szCs w:val="20"/>
          <w:lang w:eastAsia="en-GB"/>
        </w:rPr>
        <w:t>Moisture content on delivery: 13%.</w:t>
      </w:r>
    </w:p>
    <w:p w14:paraId="415C72FD" w14:textId="77777777" w:rsidR="00FD7505" w:rsidRPr="00FD7505" w:rsidRDefault="00FD7505" w:rsidP="00FD7505">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FD7505">
        <w:rPr>
          <w:rFonts w:ascii="Leelawadee" w:hAnsi="Leelawadee" w:cs="Leelawadee"/>
          <w:sz w:val="20"/>
          <w:szCs w:val="20"/>
          <w:lang w:eastAsia="en-GB"/>
        </w:rPr>
        <w:t>Jointing techniques as shown on drawings or described in the SoW, unless otherwise instructed by the architect.</w:t>
      </w:r>
    </w:p>
    <w:p w14:paraId="309EE96A" w14:textId="2A2FE03C" w:rsidR="002258FE" w:rsidRDefault="002258FE" w:rsidP="00DD102D">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Pr>
          <w:rFonts w:ascii="Leelawadee" w:hAnsi="Leelawadee" w:cs="Leelawadee"/>
          <w:sz w:val="20"/>
          <w:szCs w:val="20"/>
          <w:lang w:eastAsia="en-GB"/>
        </w:rPr>
        <w:br w:type="page"/>
      </w:r>
    </w:p>
    <w:p w14:paraId="09BA33E5" w14:textId="77777777" w:rsidR="002258FE" w:rsidRDefault="002258FE" w:rsidP="00DD102D">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p>
    <w:p w14:paraId="669CB4FD" w14:textId="7FF0C17C" w:rsidR="00DD102D" w:rsidRPr="00DD102D" w:rsidRDefault="00DD102D" w:rsidP="00DD102D">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1</w:t>
      </w:r>
      <w:r w:rsidR="002258FE">
        <w:rPr>
          <w:rFonts w:ascii="Leelawadee" w:hAnsi="Leelawadee" w:cs="Leelawadee"/>
          <w:sz w:val="20"/>
          <w:szCs w:val="20"/>
          <w:lang w:eastAsia="en-GB"/>
        </w:rPr>
        <w:t>2</w:t>
      </w:r>
      <w:r w:rsidRPr="00DD102D">
        <w:rPr>
          <w:rFonts w:ascii="Leelawadee" w:hAnsi="Leelawadee" w:cs="Leelawadee"/>
          <w:sz w:val="20"/>
          <w:szCs w:val="20"/>
          <w:lang w:eastAsia="en-GB"/>
        </w:rPr>
        <w:tab/>
        <w:t xml:space="preserve">WOOD TRIM: FOR </w:t>
      </w:r>
      <w:r w:rsidR="00167549">
        <w:rPr>
          <w:rFonts w:ascii="Leelawadee" w:hAnsi="Leelawadee" w:cs="Leelawadee"/>
          <w:sz w:val="20"/>
          <w:szCs w:val="20"/>
          <w:lang w:eastAsia="en-GB"/>
        </w:rPr>
        <w:t>EAVES TILTING</w:t>
      </w:r>
      <w:r w:rsidRPr="00DD102D">
        <w:rPr>
          <w:rFonts w:ascii="Leelawadee" w:hAnsi="Leelawadee" w:cs="Leelawadee"/>
          <w:sz w:val="20"/>
          <w:szCs w:val="20"/>
          <w:lang w:eastAsia="en-GB"/>
        </w:rPr>
        <w:t xml:space="preserve"> FILLET </w:t>
      </w:r>
      <w:r w:rsidR="003E5A65">
        <w:rPr>
          <w:rFonts w:ascii="Leelawadee" w:hAnsi="Leelawadee" w:cs="Leelawadee"/>
          <w:sz w:val="20"/>
          <w:szCs w:val="20"/>
          <w:lang w:eastAsia="en-GB"/>
        </w:rPr>
        <w:t>AND FASCIA BOARDS</w:t>
      </w:r>
    </w:p>
    <w:p w14:paraId="607901F1" w14:textId="77777777" w:rsidR="0078606E" w:rsidRDefault="00DD102D" w:rsidP="007068D3">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78606E">
        <w:rPr>
          <w:rFonts w:ascii="Leelawadee" w:hAnsi="Leelawadee" w:cs="Leelawadee"/>
          <w:sz w:val="20"/>
          <w:szCs w:val="20"/>
          <w:lang w:eastAsia="en-GB"/>
        </w:rPr>
        <w:t>Species: European oak.</w:t>
      </w:r>
    </w:p>
    <w:p w14:paraId="173C9040" w14:textId="112BF69B" w:rsidR="0078606E" w:rsidRDefault="00DD102D" w:rsidP="007068D3">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78606E">
        <w:rPr>
          <w:rFonts w:ascii="Leelawadee" w:hAnsi="Leelawadee" w:cs="Leelawadee"/>
          <w:sz w:val="20"/>
          <w:szCs w:val="20"/>
          <w:lang w:eastAsia="en-GB"/>
        </w:rPr>
        <w:t>Standard:</w:t>
      </w:r>
      <w:r w:rsidR="0078606E">
        <w:rPr>
          <w:rFonts w:ascii="Leelawadee" w:hAnsi="Leelawadee" w:cs="Leelawadee"/>
          <w:sz w:val="20"/>
          <w:szCs w:val="20"/>
          <w:lang w:eastAsia="en-GB"/>
        </w:rPr>
        <w:t xml:space="preserve"> </w:t>
      </w:r>
      <w:r w:rsidRPr="0078606E">
        <w:rPr>
          <w:rFonts w:ascii="Leelawadee" w:hAnsi="Leelawadee" w:cs="Leelawadee"/>
          <w:sz w:val="20"/>
          <w:szCs w:val="20"/>
          <w:lang w:eastAsia="en-GB"/>
        </w:rPr>
        <w:t>To BS 1186-3.</w:t>
      </w:r>
    </w:p>
    <w:p w14:paraId="18760901" w14:textId="399E839D" w:rsidR="00DD102D" w:rsidRPr="0078606E" w:rsidRDefault="00DD102D" w:rsidP="0078606E">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78606E">
        <w:rPr>
          <w:rFonts w:ascii="Leelawadee" w:hAnsi="Leelawadee" w:cs="Leelawadee"/>
          <w:sz w:val="20"/>
          <w:szCs w:val="20"/>
          <w:lang w:eastAsia="en-GB"/>
        </w:rPr>
        <w:t>Class: [1].</w:t>
      </w:r>
    </w:p>
    <w:p w14:paraId="03442A15"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Treatment:  None required.</w:t>
      </w:r>
    </w:p>
    <w:p w14:paraId="690F1C60"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Fixing: Two 50 mm lost head nails to each support for eaves timbers and counter sunk ss steel screws for tilting fillet.</w:t>
      </w:r>
    </w:p>
    <w:p w14:paraId="03C08A4A" w14:textId="77777777" w:rsidR="00DD102D" w:rsidRPr="00DD102D" w:rsidRDefault="00DD102D" w:rsidP="00DD102D">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016886F4"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30</w:t>
      </w:r>
      <w:r w:rsidRPr="00DD102D">
        <w:rPr>
          <w:rFonts w:ascii="Leelawadee" w:hAnsi="Leelawadee" w:cs="Leelawadee"/>
          <w:sz w:val="20"/>
          <w:szCs w:val="20"/>
          <w:lang w:eastAsia="en-GB"/>
        </w:rPr>
        <w:tab/>
        <w:t>SELECTION AND USE OF TIMBER</w:t>
      </w:r>
    </w:p>
    <w:p w14:paraId="220DEB9A"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ab/>
        <w:t>Timber members damaged, crushed or split beyond the limits permitted by their grading: Do not use.</w:t>
      </w:r>
    </w:p>
    <w:p w14:paraId="0B1425D4"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Notches and holes: Position in relation to knots or other defects such that the strength of members will not be reduced.</w:t>
      </w:r>
    </w:p>
    <w:p w14:paraId="1EFBDB72"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Scarf joints, finger joints and splice plates: Do not use.</w:t>
      </w:r>
    </w:p>
    <w:p w14:paraId="3F1E60B2"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0B70584F"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35</w:t>
      </w:r>
      <w:r w:rsidRPr="00DD102D">
        <w:rPr>
          <w:rFonts w:ascii="Leelawadee" w:hAnsi="Leelawadee" w:cs="Leelawadee"/>
          <w:sz w:val="20"/>
          <w:szCs w:val="20"/>
          <w:lang w:eastAsia="en-GB"/>
        </w:rPr>
        <w:tab/>
        <w:t>PROCESSING TREATED TIMBER</w:t>
      </w:r>
    </w:p>
    <w:p w14:paraId="6FF87D01" w14:textId="77777777" w:rsidR="00DD102D" w:rsidRPr="00DD102D" w:rsidRDefault="00DD102D" w:rsidP="00DD102D">
      <w:pPr>
        <w:widowControl w:val="0"/>
        <w:numPr>
          <w:ilvl w:val="0"/>
          <w:numId w:val="2"/>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ab/>
        <w:t>Cutting and machining: As much as possible before treatment.</w:t>
      </w:r>
    </w:p>
    <w:p w14:paraId="2AE072F2" w14:textId="77777777" w:rsidR="00DD102D" w:rsidRPr="00DD102D" w:rsidRDefault="00DD102D" w:rsidP="00DD102D">
      <w:pPr>
        <w:widowControl w:val="0"/>
        <w:numPr>
          <w:ilvl w:val="0"/>
          <w:numId w:val="2"/>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ab/>
        <w:t>Extensively processed timber: Retreat timber sawn lengthways, thicknessed, planed, ploughed, etc.</w:t>
      </w:r>
    </w:p>
    <w:p w14:paraId="7FA670D2" w14:textId="77777777" w:rsidR="00DD102D" w:rsidRPr="00DD102D" w:rsidRDefault="00DD102D" w:rsidP="00DD102D">
      <w:pPr>
        <w:widowControl w:val="0"/>
        <w:numPr>
          <w:ilvl w:val="0"/>
          <w:numId w:val="2"/>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Surfaces exposed by minor cutting and drilling: Treat with two flood coats of a solution recommended by main treatment solution manufacturer.</w:t>
      </w:r>
    </w:p>
    <w:p w14:paraId="3FA30DDE"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6D57CC52"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40</w:t>
      </w:r>
      <w:r w:rsidRPr="00DD102D">
        <w:rPr>
          <w:rFonts w:ascii="Leelawadee" w:hAnsi="Leelawadee" w:cs="Leelawadee"/>
          <w:sz w:val="20"/>
          <w:szCs w:val="20"/>
          <w:lang w:eastAsia="en-GB"/>
        </w:rPr>
        <w:tab/>
        <w:t xml:space="preserve">MOISTURE CONTENT </w:t>
      </w:r>
    </w:p>
    <w:p w14:paraId="5C465B5A" w14:textId="2320F3F8" w:rsidR="00DD102D" w:rsidRPr="00DD102D" w:rsidRDefault="00DD102D" w:rsidP="00DD102D">
      <w:pPr>
        <w:widowControl w:val="0"/>
        <w:numPr>
          <w:ilvl w:val="0"/>
          <w:numId w:val="2"/>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Moisture content of wood and wood</w:t>
      </w:r>
      <w:r>
        <w:rPr>
          <w:rFonts w:ascii="Leelawadee" w:hAnsi="Leelawadee" w:cs="Leelawadee"/>
          <w:sz w:val="20"/>
          <w:szCs w:val="20"/>
          <w:lang w:eastAsia="en-GB"/>
        </w:rPr>
        <w:t>-</w:t>
      </w:r>
      <w:r w:rsidRPr="00DD102D">
        <w:rPr>
          <w:rFonts w:ascii="Leelawadee" w:hAnsi="Leelawadee" w:cs="Leelawadee"/>
          <w:sz w:val="20"/>
          <w:szCs w:val="20"/>
          <w:lang w:eastAsia="en-GB"/>
        </w:rPr>
        <w:t>based products at time of installation: Not more than:</w:t>
      </w:r>
    </w:p>
    <w:p w14:paraId="122B6563" w14:textId="77777777" w:rsidR="00DD102D" w:rsidRPr="00DD102D" w:rsidRDefault="00DD102D" w:rsidP="00DD102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 xml:space="preserve">Covered in generally unheated spaces: </w:t>
      </w:r>
      <w:r w:rsidRPr="00DD102D">
        <w:rPr>
          <w:rFonts w:ascii="Leelawadee" w:hAnsi="Leelawadee" w:cs="Leelawadee"/>
          <w:sz w:val="20"/>
          <w:szCs w:val="20"/>
          <w:lang w:eastAsia="en-GB"/>
        </w:rPr>
        <w:tab/>
        <w:t>24%.</w:t>
      </w:r>
    </w:p>
    <w:p w14:paraId="25DD4AB4" w14:textId="77777777" w:rsidR="00DD102D" w:rsidRPr="00DD102D" w:rsidRDefault="00DD102D" w:rsidP="00DD102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Covered in generally heated spaces:</w:t>
      </w:r>
      <w:r w:rsidRPr="00DD102D">
        <w:rPr>
          <w:rFonts w:ascii="Leelawadee" w:hAnsi="Leelawadee" w:cs="Leelawadee"/>
          <w:sz w:val="20"/>
          <w:szCs w:val="20"/>
          <w:lang w:eastAsia="en-GB"/>
        </w:rPr>
        <w:tab/>
        <w:t>20%.</w:t>
      </w:r>
    </w:p>
    <w:p w14:paraId="358796A9" w14:textId="77777777" w:rsidR="00DD102D" w:rsidRPr="00DD102D" w:rsidRDefault="00DD102D" w:rsidP="00DD102D">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Internal in continuously heated spaces:</w:t>
      </w:r>
      <w:r w:rsidRPr="00DD102D">
        <w:rPr>
          <w:rFonts w:ascii="Leelawadee" w:hAnsi="Leelawadee" w:cs="Leelawadee"/>
          <w:sz w:val="20"/>
          <w:szCs w:val="20"/>
          <w:lang w:eastAsia="en-GB"/>
        </w:rPr>
        <w:tab/>
        <w:t>20%.</w:t>
      </w:r>
    </w:p>
    <w:p w14:paraId="2DAB9EDF"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18"/>
          <w:szCs w:val="20"/>
          <w:lang w:eastAsia="en-GB"/>
        </w:rPr>
      </w:pPr>
    </w:p>
    <w:p w14:paraId="2BFAA3CF"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50</w:t>
      </w:r>
      <w:r w:rsidRPr="00DD102D">
        <w:rPr>
          <w:rFonts w:ascii="Leelawadee" w:hAnsi="Leelawadee" w:cs="Leelawadee"/>
          <w:sz w:val="20"/>
          <w:szCs w:val="20"/>
          <w:lang w:eastAsia="en-GB"/>
        </w:rPr>
        <w:tab/>
        <w:t xml:space="preserve">ADDITIONAL SUPPORTS </w:t>
      </w:r>
    </w:p>
    <w:p w14:paraId="496B0B06"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Provision: Position and fix additional studs, noggings and/ or battens to support edges of sheet materials, and wall/ floor/ ceiling mounted appliances, fixtures, etc. shown on drawings.</w:t>
      </w:r>
    </w:p>
    <w:p w14:paraId="2A92C251" w14:textId="77777777" w:rsidR="00DD102D" w:rsidRPr="00DD102D" w:rsidRDefault="00DD102D" w:rsidP="00DD1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Material properties: Timber to be of adequate size and have the same treatment as adjacent timber supports.</w:t>
      </w:r>
    </w:p>
    <w:p w14:paraId="5B356ECC"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2BE86BFE" w14:textId="77777777" w:rsidR="00DD102D" w:rsidRPr="00DD102D" w:rsidRDefault="00DD102D" w:rsidP="00DD102D">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r w:rsidRPr="00DD102D">
        <w:rPr>
          <w:rFonts w:ascii="Leelawadee" w:hAnsi="Leelawadee" w:cs="Leelawadee"/>
          <w:sz w:val="20"/>
          <w:szCs w:val="20"/>
          <w:lang w:eastAsia="en-GB"/>
        </w:rPr>
        <w:t>70</w:t>
      </w:r>
      <w:r w:rsidRPr="00DD102D">
        <w:rPr>
          <w:rFonts w:ascii="Leelawadee" w:hAnsi="Leelawadee" w:cs="Leelawadee"/>
          <w:sz w:val="20"/>
          <w:szCs w:val="20"/>
          <w:lang w:eastAsia="en-GB"/>
        </w:rPr>
        <w:tab/>
        <w:t>TRIMMING OPENINGS</w:t>
      </w:r>
    </w:p>
    <w:p w14:paraId="1873654B" w14:textId="77777777" w:rsidR="00DD102D" w:rsidRDefault="00DD102D" w:rsidP="00DD102D">
      <w:pPr>
        <w:widowControl w:val="0"/>
        <w:numPr>
          <w:ilvl w:val="0"/>
          <w:numId w:val="2"/>
        </w:numPr>
        <w:tabs>
          <w:tab w:val="left" w:pos="180"/>
          <w:tab w:val="left" w:pos="567"/>
        </w:tabs>
        <w:overflowPunct w:val="0"/>
        <w:autoSpaceDE w:val="0"/>
        <w:autoSpaceDN w:val="0"/>
        <w:adjustRightInd w:val="0"/>
        <w:spacing w:after="200"/>
        <w:ind w:left="0" w:right="62" w:firstLine="0"/>
        <w:contextualSpacing/>
        <w:jc w:val="both"/>
        <w:textAlignment w:val="baseline"/>
        <w:rPr>
          <w:rFonts w:ascii="Leelawadee" w:hAnsi="Leelawadee" w:cs="Leelawadee"/>
          <w:sz w:val="20"/>
          <w:szCs w:val="20"/>
          <w:lang w:eastAsia="en-GB"/>
        </w:rPr>
      </w:pPr>
      <w:r w:rsidRPr="00DD102D">
        <w:rPr>
          <w:rFonts w:ascii="Leelawadee" w:hAnsi="Leelawadee" w:cs="Leelawadee"/>
          <w:sz w:val="20"/>
          <w:szCs w:val="20"/>
          <w:lang w:eastAsia="en-GB"/>
        </w:rPr>
        <w:tab/>
        <w:t>Trimmers and trimming joists: Not less than 25 mm wider than general joists.</w:t>
      </w:r>
    </w:p>
    <w:p w14:paraId="0E83A79F" w14:textId="423C2565" w:rsidR="00DD102D" w:rsidRPr="00DD102D" w:rsidRDefault="00DD102D" w:rsidP="00DD102D">
      <w:pPr>
        <w:widowControl w:val="0"/>
        <w:numPr>
          <w:ilvl w:val="0"/>
          <w:numId w:val="2"/>
        </w:numPr>
        <w:tabs>
          <w:tab w:val="left" w:pos="180"/>
          <w:tab w:val="left" w:pos="567"/>
        </w:tabs>
        <w:overflowPunct w:val="0"/>
        <w:autoSpaceDE w:val="0"/>
        <w:autoSpaceDN w:val="0"/>
        <w:adjustRightInd w:val="0"/>
        <w:spacing w:after="200"/>
        <w:ind w:left="0" w:right="62" w:firstLine="0"/>
        <w:contextualSpacing/>
        <w:jc w:val="both"/>
        <w:textAlignment w:val="baseline"/>
        <w:rPr>
          <w:rFonts w:ascii="Leelawadee" w:hAnsi="Leelawadee" w:cs="Leelawadee"/>
          <w:sz w:val="20"/>
          <w:szCs w:val="20"/>
          <w:lang w:eastAsia="en-GB"/>
        </w:rPr>
        <w:sectPr w:rsidR="00DD102D" w:rsidRPr="00DD102D" w:rsidSect="008C1C03">
          <w:headerReference w:type="default" r:id="rId49"/>
          <w:pgSz w:w="11908" w:h="16833"/>
          <w:pgMar w:top="636" w:right="1843" w:bottom="709" w:left="1361" w:header="851" w:footer="1007" w:gutter="0"/>
          <w:cols w:space="720"/>
          <w:noEndnote/>
        </w:sectPr>
      </w:pPr>
    </w:p>
    <w:p w14:paraId="20BB5FA7" w14:textId="77777777" w:rsidR="009F440B" w:rsidRDefault="00065C50" w:rsidP="009F440B">
      <w:pPr>
        <w:keepNext/>
        <w:keepLines/>
        <w:ind w:left="680" w:right="62" w:hanging="680"/>
        <w:jc w:val="both"/>
        <w:outlineLvl w:val="0"/>
        <w:rPr>
          <w:rFonts w:ascii="Leelawadee" w:eastAsiaTheme="majorEastAsia" w:hAnsi="Leelawadee" w:cs="Leelawadee"/>
          <w:bCs/>
          <w:sz w:val="28"/>
          <w:szCs w:val="28"/>
          <w:lang w:eastAsia="en-GB"/>
        </w:rPr>
      </w:pPr>
      <w:r w:rsidRPr="00065C50">
        <w:rPr>
          <w:rFonts w:ascii="Leelawadee" w:eastAsiaTheme="majorEastAsia" w:hAnsi="Leelawadee" w:cs="Leelawadee"/>
          <w:bCs/>
          <w:sz w:val="28"/>
          <w:szCs w:val="28"/>
          <w:lang w:eastAsia="en-GB"/>
        </w:rPr>
        <w:lastRenderedPageBreak/>
        <w:t>H6</w:t>
      </w:r>
      <w:r w:rsidR="009F440B">
        <w:rPr>
          <w:rFonts w:ascii="Leelawadee" w:eastAsiaTheme="majorEastAsia" w:hAnsi="Leelawadee" w:cs="Leelawadee"/>
          <w:bCs/>
          <w:sz w:val="28"/>
          <w:szCs w:val="28"/>
          <w:lang w:eastAsia="en-GB"/>
        </w:rPr>
        <w:t>2</w:t>
      </w:r>
      <w:r w:rsidRPr="00065C50">
        <w:rPr>
          <w:rFonts w:ascii="Leelawadee" w:eastAsiaTheme="majorEastAsia" w:hAnsi="Leelawadee" w:cs="Leelawadee"/>
          <w:bCs/>
          <w:sz w:val="28"/>
          <w:szCs w:val="28"/>
          <w:lang w:eastAsia="en-GB"/>
        </w:rPr>
        <w:tab/>
      </w:r>
      <w:r w:rsidR="009F440B">
        <w:rPr>
          <w:rFonts w:ascii="Leelawadee" w:eastAsiaTheme="majorEastAsia" w:hAnsi="Leelawadee" w:cs="Leelawadee"/>
          <w:bCs/>
          <w:sz w:val="28"/>
          <w:szCs w:val="28"/>
          <w:lang w:eastAsia="en-GB"/>
        </w:rPr>
        <w:t xml:space="preserve">NATURAL </w:t>
      </w:r>
      <w:r w:rsidR="00A96841">
        <w:rPr>
          <w:rFonts w:ascii="Leelawadee" w:eastAsiaTheme="majorEastAsia" w:hAnsi="Leelawadee" w:cs="Leelawadee"/>
          <w:bCs/>
          <w:sz w:val="28"/>
          <w:szCs w:val="28"/>
          <w:lang w:eastAsia="en-GB"/>
        </w:rPr>
        <w:t>SLAT</w:t>
      </w:r>
      <w:r w:rsidR="009F440B">
        <w:rPr>
          <w:rFonts w:ascii="Leelawadee" w:eastAsiaTheme="majorEastAsia" w:hAnsi="Leelawadee" w:cs="Leelawadee"/>
          <w:bCs/>
          <w:sz w:val="28"/>
          <w:szCs w:val="28"/>
          <w:lang w:eastAsia="en-GB"/>
        </w:rPr>
        <w:t>ING</w:t>
      </w:r>
    </w:p>
    <w:p w14:paraId="7B6141D4" w14:textId="3515CF38" w:rsidR="00065C50" w:rsidRPr="00065C50" w:rsidRDefault="00065C50" w:rsidP="00030609">
      <w:pPr>
        <w:keepNext/>
        <w:keepLines/>
        <w:ind w:left="680" w:right="62"/>
        <w:jc w:val="both"/>
        <w:outlineLvl w:val="0"/>
        <w:rPr>
          <w:rFonts w:ascii="Leelawadee" w:hAnsi="Leelawadee" w:cs="Leelawadee"/>
          <w:sz w:val="20"/>
          <w:szCs w:val="20"/>
          <w:lang w:eastAsia="en-GB"/>
        </w:rPr>
      </w:pPr>
      <w:r>
        <w:rPr>
          <w:rFonts w:ascii="Leelawadee" w:hAnsi="Leelawadee" w:cs="Leelawadee"/>
          <w:sz w:val="20"/>
          <w:szCs w:val="20"/>
          <w:lang w:eastAsia="en-GB"/>
        </w:rPr>
        <w:t>T</w:t>
      </w:r>
      <w:r w:rsidRPr="00065C50">
        <w:rPr>
          <w:rFonts w:ascii="Leelawadee" w:hAnsi="Leelawadee" w:cs="Leelawadee"/>
          <w:sz w:val="20"/>
          <w:szCs w:val="20"/>
          <w:lang w:eastAsia="en-GB"/>
        </w:rPr>
        <w:t>o be read with section H71 for lead flashings etc.</w:t>
      </w:r>
    </w:p>
    <w:p w14:paraId="5D274931" w14:textId="77777777" w:rsidR="00065C50" w:rsidRPr="00065C50" w:rsidRDefault="00065C50" w:rsidP="00DB302D">
      <w:pPr>
        <w:tabs>
          <w:tab w:val="left" w:pos="431"/>
          <w:tab w:val="left" w:pos="862"/>
        </w:tabs>
        <w:ind w:left="862" w:right="-994" w:hanging="862"/>
        <w:jc w:val="both"/>
        <w:rPr>
          <w:rFonts w:ascii="CG Omega" w:hAnsi="CG Omega"/>
          <w:sz w:val="20"/>
          <w:szCs w:val="20"/>
        </w:rPr>
      </w:pPr>
    </w:p>
    <w:p w14:paraId="472FBB49" w14:textId="314869AC" w:rsidR="00065C50" w:rsidRPr="00065C50" w:rsidRDefault="00F64CEB" w:rsidP="00DB302D">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Pr>
          <w:rFonts w:ascii="Leelawadee" w:hAnsi="Leelawadee" w:cs="Leelawadee"/>
          <w:bCs/>
          <w:sz w:val="20"/>
          <w:szCs w:val="20"/>
          <w:lang w:eastAsia="en-GB"/>
        </w:rPr>
        <w:t>1</w:t>
      </w:r>
      <w:r w:rsidR="00A96841">
        <w:rPr>
          <w:rFonts w:ascii="Leelawadee" w:hAnsi="Leelawadee" w:cs="Leelawadee"/>
          <w:bCs/>
          <w:sz w:val="20"/>
          <w:szCs w:val="20"/>
          <w:lang w:eastAsia="en-GB"/>
        </w:rPr>
        <w:t>02</w:t>
      </w:r>
      <w:r w:rsidR="00065C50" w:rsidRPr="00065C50">
        <w:rPr>
          <w:rFonts w:ascii="Leelawadee" w:hAnsi="Leelawadee" w:cs="Leelawadee"/>
          <w:bCs/>
          <w:sz w:val="20"/>
          <w:szCs w:val="20"/>
          <w:lang w:eastAsia="en-GB"/>
        </w:rPr>
        <w:tab/>
      </w:r>
      <w:r w:rsidR="009F440B">
        <w:rPr>
          <w:rFonts w:ascii="Leelawadee" w:hAnsi="Leelawadee" w:cs="Leelawadee"/>
          <w:bCs/>
          <w:sz w:val="20"/>
          <w:szCs w:val="20"/>
          <w:lang w:eastAsia="en-GB"/>
        </w:rPr>
        <w:t>SLATING TO LYCHGATE ROOF</w:t>
      </w:r>
    </w:p>
    <w:p w14:paraId="0D30BB3C" w14:textId="4ADBF657" w:rsidR="00065C50" w:rsidRPr="00065C50" w:rsidRDefault="00065C50"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065C50">
        <w:rPr>
          <w:rFonts w:ascii="Leelawadee" w:hAnsi="Leelawadee" w:cs="Leelawadee"/>
          <w:sz w:val="20"/>
          <w:szCs w:val="20"/>
          <w:lang w:eastAsia="en-GB"/>
        </w:rPr>
        <w:tab/>
        <w:t xml:space="preserve">Substrate: </w:t>
      </w:r>
      <w:r w:rsidR="009F440B">
        <w:rPr>
          <w:rFonts w:ascii="Leelawadee" w:hAnsi="Leelawadee" w:cs="Leelawadee"/>
          <w:sz w:val="20"/>
          <w:szCs w:val="20"/>
          <w:lang w:eastAsia="en-GB"/>
        </w:rPr>
        <w:t>Existing r</w:t>
      </w:r>
      <w:r w:rsidRPr="00065C50">
        <w:rPr>
          <w:rFonts w:ascii="Leelawadee" w:hAnsi="Leelawadee" w:cs="Leelawadee"/>
          <w:sz w:val="20"/>
          <w:szCs w:val="20"/>
          <w:lang w:eastAsia="en-GB"/>
        </w:rPr>
        <w:t xml:space="preserve">oof boarding on common rafters at </w:t>
      </w:r>
      <w:r w:rsidR="004C3B10">
        <w:rPr>
          <w:rFonts w:ascii="Leelawadee" w:hAnsi="Leelawadee" w:cs="Leelawadee"/>
          <w:sz w:val="20"/>
          <w:szCs w:val="20"/>
          <w:lang w:eastAsia="en-GB"/>
        </w:rPr>
        <w:t>400</w:t>
      </w:r>
      <w:r w:rsidRPr="00065C50">
        <w:rPr>
          <w:rFonts w:ascii="Leelawadee" w:hAnsi="Leelawadee" w:cs="Leelawadee"/>
          <w:sz w:val="20"/>
          <w:szCs w:val="20"/>
          <w:lang w:eastAsia="en-GB"/>
        </w:rPr>
        <w:t>mm spacing approximately.</w:t>
      </w:r>
    </w:p>
    <w:p w14:paraId="218BACDD" w14:textId="0CBA927C" w:rsidR="00065C50" w:rsidRPr="00065C50" w:rsidRDefault="00065C50"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065C50">
        <w:rPr>
          <w:rFonts w:ascii="Leelawadee" w:hAnsi="Leelawadee" w:cs="Leelawadee"/>
          <w:sz w:val="20"/>
          <w:szCs w:val="20"/>
          <w:lang w:eastAsia="en-GB"/>
        </w:rPr>
        <w:tab/>
        <w:t xml:space="preserve">Pitch: </w:t>
      </w:r>
      <w:r w:rsidR="004C3B10">
        <w:rPr>
          <w:rFonts w:ascii="Leelawadee" w:hAnsi="Leelawadee" w:cs="Leelawadee"/>
          <w:sz w:val="20"/>
          <w:szCs w:val="20"/>
          <w:lang w:eastAsia="en-GB"/>
        </w:rPr>
        <w:t>51</w:t>
      </w:r>
      <w:r w:rsidRPr="00065C50">
        <w:rPr>
          <w:rFonts w:ascii="Leelawadee" w:hAnsi="Leelawadee" w:cs="Leelawadee"/>
          <w:sz w:val="20"/>
          <w:szCs w:val="20"/>
          <w:vertAlign w:val="superscript"/>
          <w:lang w:eastAsia="en-GB"/>
        </w:rPr>
        <w:t>o</w:t>
      </w:r>
      <w:r w:rsidRPr="00065C50">
        <w:rPr>
          <w:rFonts w:ascii="Leelawadee" w:hAnsi="Leelawadee" w:cs="Leelawadee"/>
          <w:sz w:val="20"/>
          <w:szCs w:val="20"/>
          <w:lang w:eastAsia="en-GB"/>
        </w:rPr>
        <w:t xml:space="preserve"> approx.</w:t>
      </w:r>
    </w:p>
    <w:p w14:paraId="7444E061" w14:textId="77777777" w:rsidR="002B42D2" w:rsidRPr="00CF6732" w:rsidRDefault="002B42D2" w:rsidP="00DB302D">
      <w:pPr>
        <w:widowControl w:val="0"/>
        <w:numPr>
          <w:ilvl w:val="0"/>
          <w:numId w:val="2"/>
        </w:numPr>
        <w:tabs>
          <w:tab w:val="left" w:pos="180"/>
          <w:tab w:val="left" w:pos="567"/>
        </w:tabs>
        <w:autoSpaceDE w:val="0"/>
        <w:autoSpaceDN w:val="0"/>
        <w:adjustRightInd w:val="0"/>
        <w:spacing w:after="200"/>
        <w:ind w:left="538" w:hanging="357"/>
        <w:contextualSpacing/>
        <w:jc w:val="both"/>
        <w:rPr>
          <w:rFonts w:ascii="Leelawadee" w:hAnsi="Leelawadee" w:cs="Leelawadee"/>
          <w:sz w:val="20"/>
          <w:szCs w:val="20"/>
          <w:lang w:eastAsia="en-GB"/>
        </w:rPr>
      </w:pPr>
      <w:r>
        <w:rPr>
          <w:rFonts w:ascii="Leelawadee" w:hAnsi="Leelawadee" w:cs="Leelawadee"/>
          <w:sz w:val="20"/>
          <w:szCs w:val="20"/>
          <w:lang w:eastAsia="en-GB"/>
        </w:rPr>
        <w:tab/>
      </w:r>
      <w:r w:rsidRPr="00CF6732">
        <w:rPr>
          <w:rFonts w:ascii="Leelawadee" w:hAnsi="Leelawadee" w:cs="Leelawadee"/>
          <w:sz w:val="20"/>
          <w:szCs w:val="20"/>
          <w:lang w:eastAsia="en-GB"/>
        </w:rPr>
        <w:t xml:space="preserve">Underlay: </w:t>
      </w:r>
      <w:r w:rsidRPr="00C6582C">
        <w:rPr>
          <w:rFonts w:ascii="Leelawadee" w:hAnsi="Leelawadee" w:cs="Leelawadee"/>
          <w:sz w:val="20"/>
          <w:szCs w:val="20"/>
          <w:lang w:eastAsia="en-GB"/>
        </w:rPr>
        <w:t>Polyester non-woven fabric with TPU coating</w:t>
      </w:r>
      <w:r>
        <w:rPr>
          <w:rFonts w:ascii="Leelawadee" w:hAnsi="Leelawadee" w:cs="Leelawadee"/>
          <w:sz w:val="20"/>
          <w:szCs w:val="20"/>
          <w:lang w:eastAsia="en-GB"/>
        </w:rPr>
        <w:t xml:space="preserve"> as clause 240A</w:t>
      </w:r>
    </w:p>
    <w:p w14:paraId="1160EE17" w14:textId="77777777" w:rsidR="002B42D2" w:rsidRPr="00CF6732" w:rsidRDefault="002B42D2" w:rsidP="00DB302D">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F6732">
        <w:rPr>
          <w:rFonts w:ascii="Leelawadee" w:hAnsi="Leelawadee" w:cs="Leelawadee"/>
          <w:sz w:val="20"/>
          <w:szCs w:val="20"/>
          <w:lang w:eastAsia="en-GB"/>
        </w:rPr>
        <w:t xml:space="preserve">Recycled content: </w:t>
      </w:r>
      <w:r>
        <w:rPr>
          <w:rFonts w:ascii="Leelawadee" w:hAnsi="Leelawadee" w:cs="Leelawadee"/>
          <w:sz w:val="20"/>
          <w:szCs w:val="20"/>
          <w:lang w:eastAsia="en-GB"/>
        </w:rPr>
        <w:t>N/A</w:t>
      </w:r>
      <w:r w:rsidRPr="00CF6732">
        <w:rPr>
          <w:rFonts w:ascii="Leelawadee" w:hAnsi="Leelawadee" w:cs="Leelawadee"/>
          <w:sz w:val="20"/>
          <w:szCs w:val="20"/>
          <w:lang w:eastAsia="en-GB"/>
        </w:rPr>
        <w:t xml:space="preserve">. </w:t>
      </w:r>
    </w:p>
    <w:p w14:paraId="4E9A9DC7" w14:textId="77777777" w:rsidR="002B42D2" w:rsidRPr="00CF6732" w:rsidRDefault="002B42D2" w:rsidP="00DB302D">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F6732">
        <w:rPr>
          <w:rFonts w:ascii="Leelawadee" w:hAnsi="Leelawadee" w:cs="Leelawadee"/>
          <w:sz w:val="20"/>
          <w:szCs w:val="20"/>
          <w:lang w:eastAsia="en-GB"/>
        </w:rPr>
        <w:t xml:space="preserve">Direction: Parallel to eaves. </w:t>
      </w:r>
    </w:p>
    <w:p w14:paraId="1CA3C8B1" w14:textId="77777777" w:rsidR="002B42D2" w:rsidRPr="00CF4C81" w:rsidRDefault="002B42D2" w:rsidP="00DB302D">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F4C81">
        <w:rPr>
          <w:rFonts w:ascii="Leelawadee" w:hAnsi="Leelawadee" w:cs="Leelawadee"/>
          <w:sz w:val="20"/>
          <w:szCs w:val="20"/>
          <w:lang w:eastAsia="en-GB"/>
        </w:rPr>
        <w:t xml:space="preserve">Head-lap (minimum): 150 mm. </w:t>
      </w:r>
    </w:p>
    <w:p w14:paraId="5256E945" w14:textId="642536D4" w:rsidR="002B42D2" w:rsidRPr="00CF4C81" w:rsidRDefault="002B42D2" w:rsidP="00DB302D">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CF4C81">
        <w:rPr>
          <w:rFonts w:ascii="Leelawadee" w:hAnsi="Leelawadee" w:cs="Leelawadee"/>
          <w:sz w:val="20"/>
          <w:szCs w:val="20"/>
          <w:lang w:eastAsia="en-GB"/>
        </w:rPr>
        <w:tab/>
        <w:t>Battens</w:t>
      </w:r>
      <w:r w:rsidR="006F71B9">
        <w:rPr>
          <w:rFonts w:ascii="Leelawadee" w:hAnsi="Leelawadee" w:cs="Leelawadee"/>
          <w:sz w:val="20"/>
          <w:szCs w:val="20"/>
          <w:lang w:eastAsia="en-GB"/>
        </w:rPr>
        <w:t xml:space="preserve"> and Counterbattens</w:t>
      </w:r>
      <w:r w:rsidRPr="00CF4C81">
        <w:rPr>
          <w:rFonts w:ascii="Leelawadee" w:hAnsi="Leelawadee" w:cs="Leelawadee"/>
          <w:sz w:val="20"/>
          <w:szCs w:val="20"/>
          <w:lang w:eastAsia="en-GB"/>
        </w:rPr>
        <w:t>: As 245</w:t>
      </w:r>
    </w:p>
    <w:p w14:paraId="6B3FD408" w14:textId="33E1305C" w:rsidR="002B42D2" w:rsidRPr="00CF6732" w:rsidRDefault="002B42D2" w:rsidP="00DB302D">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F6732">
        <w:rPr>
          <w:rFonts w:ascii="Leelawadee" w:hAnsi="Leelawadee" w:cs="Leelawadee"/>
          <w:sz w:val="20"/>
          <w:szCs w:val="20"/>
          <w:lang w:eastAsia="en-GB"/>
        </w:rPr>
        <w:t xml:space="preserve">Size: </w:t>
      </w:r>
      <w:r w:rsidR="008C1C03">
        <w:rPr>
          <w:rFonts w:ascii="Leelawadee" w:hAnsi="Leelawadee" w:cs="Leelawadee"/>
          <w:sz w:val="20"/>
          <w:szCs w:val="20"/>
          <w:lang w:eastAsia="en-GB"/>
        </w:rPr>
        <w:t>50</w:t>
      </w:r>
      <w:r w:rsidRPr="00CF6732">
        <w:rPr>
          <w:rFonts w:ascii="Leelawadee" w:hAnsi="Leelawadee" w:cs="Leelawadee"/>
          <w:sz w:val="20"/>
          <w:szCs w:val="20"/>
          <w:lang w:eastAsia="en-GB"/>
        </w:rPr>
        <w:t>x25</w:t>
      </w:r>
      <w:r>
        <w:rPr>
          <w:rFonts w:ascii="Leelawadee" w:hAnsi="Leelawadee" w:cs="Leelawadee"/>
          <w:sz w:val="20"/>
          <w:szCs w:val="20"/>
          <w:lang w:eastAsia="en-GB"/>
        </w:rPr>
        <w:t>mm</w:t>
      </w:r>
      <w:r w:rsidRPr="00CF6732">
        <w:rPr>
          <w:rFonts w:ascii="Leelawadee" w:hAnsi="Leelawadee" w:cs="Leelawadee"/>
          <w:sz w:val="20"/>
          <w:szCs w:val="20"/>
          <w:lang w:eastAsia="en-GB"/>
        </w:rPr>
        <w:t xml:space="preserve">. </w:t>
      </w:r>
    </w:p>
    <w:p w14:paraId="0AB61A31" w14:textId="02B5531D" w:rsidR="002B42D2" w:rsidRDefault="002B42D2" w:rsidP="00DB302D">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F6732">
        <w:rPr>
          <w:rFonts w:ascii="Leelawadee" w:hAnsi="Leelawadee" w:cs="Leelawadee"/>
          <w:sz w:val="20"/>
          <w:szCs w:val="20"/>
          <w:lang w:eastAsia="en-GB"/>
        </w:rPr>
        <w:t>Fixing: 65 x 3.35 mm galvanized annular ring shank nails.</w:t>
      </w:r>
      <w:r>
        <w:rPr>
          <w:rFonts w:ascii="Leelawadee" w:hAnsi="Leelawadee" w:cs="Leelawadee"/>
          <w:sz w:val="20"/>
          <w:szCs w:val="20"/>
          <w:lang w:eastAsia="en-GB"/>
        </w:rPr>
        <w:t xml:space="preserve"> </w:t>
      </w:r>
    </w:p>
    <w:p w14:paraId="477E48B0" w14:textId="2FAF1279" w:rsidR="002B42D2" w:rsidRPr="00C4551A" w:rsidRDefault="006F71B9" w:rsidP="00DB302D">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C4551A">
        <w:rPr>
          <w:rFonts w:ascii="Leelawadee" w:hAnsi="Leelawadee" w:cs="Leelawadee"/>
          <w:sz w:val="20"/>
          <w:szCs w:val="20"/>
          <w:lang w:eastAsia="en-GB"/>
        </w:rPr>
        <w:t>Slates</w:t>
      </w:r>
      <w:r w:rsidR="002B42D2" w:rsidRPr="00C4551A">
        <w:rPr>
          <w:rFonts w:ascii="Leelawadee" w:hAnsi="Leelawadee" w:cs="Leelawadee"/>
          <w:sz w:val="20"/>
          <w:szCs w:val="20"/>
          <w:lang w:eastAsia="en-GB"/>
        </w:rPr>
        <w:t xml:space="preserve">: To BS EN 1304. </w:t>
      </w:r>
    </w:p>
    <w:p w14:paraId="65E58897" w14:textId="27A3011F" w:rsidR="006F71B9" w:rsidRPr="00C4551A" w:rsidRDefault="006F71B9" w:rsidP="006F71B9">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4551A">
        <w:rPr>
          <w:rFonts w:ascii="Leelawadee" w:hAnsi="Leelawadee" w:cs="Leelawadee"/>
          <w:sz w:val="20"/>
          <w:szCs w:val="20"/>
          <w:lang w:eastAsia="en-GB"/>
        </w:rPr>
        <w:t xml:space="preserve">Supplier: </w:t>
      </w:r>
      <w:r w:rsidR="00104A5C" w:rsidRPr="00C4551A">
        <w:rPr>
          <w:rFonts w:ascii="Leelawadee" w:hAnsi="Leelawadee" w:cs="Leelawadee"/>
          <w:sz w:val="20"/>
          <w:szCs w:val="20"/>
          <w:lang w:eastAsia="en-GB"/>
        </w:rPr>
        <w:t>Delabole</w:t>
      </w:r>
      <w:r w:rsidRPr="00C4551A">
        <w:rPr>
          <w:rFonts w:ascii="Leelawadee" w:hAnsi="Leelawadee" w:cs="Leelawadee"/>
          <w:sz w:val="20"/>
          <w:szCs w:val="20"/>
          <w:lang w:eastAsia="en-GB"/>
        </w:rPr>
        <w:t xml:space="preserve"> Slate.</w:t>
      </w:r>
    </w:p>
    <w:p w14:paraId="31B60277" w14:textId="75F7F9DD" w:rsidR="006F71B9" w:rsidRPr="00C4551A" w:rsidRDefault="006F71B9" w:rsidP="006F71B9">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4551A">
        <w:rPr>
          <w:rFonts w:ascii="Leelawadee" w:hAnsi="Leelawadee" w:cs="Leelawadee"/>
          <w:sz w:val="20"/>
          <w:szCs w:val="20"/>
          <w:lang w:eastAsia="en-GB"/>
        </w:rPr>
        <w:t xml:space="preserve">Product reference: </w:t>
      </w:r>
      <w:r w:rsidR="00104A5C" w:rsidRPr="00C4551A">
        <w:rPr>
          <w:rFonts w:ascii="Leelawadee" w:hAnsi="Leelawadee" w:cs="Leelawadee"/>
          <w:sz w:val="20"/>
          <w:szCs w:val="20"/>
          <w:lang w:eastAsia="en-GB"/>
        </w:rPr>
        <w:t>Sized</w:t>
      </w:r>
      <w:r w:rsidRPr="00C4551A">
        <w:rPr>
          <w:rFonts w:ascii="Leelawadee" w:hAnsi="Leelawadee" w:cs="Leelawadee"/>
          <w:sz w:val="20"/>
          <w:szCs w:val="20"/>
          <w:lang w:eastAsia="en-GB"/>
        </w:rPr>
        <w:t xml:space="preserve"> slates. </w:t>
      </w:r>
    </w:p>
    <w:p w14:paraId="2E896181" w14:textId="244DD9B8" w:rsidR="006F71B9" w:rsidRPr="00C4551A" w:rsidRDefault="006F71B9" w:rsidP="006F71B9">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4551A">
        <w:rPr>
          <w:rFonts w:ascii="Leelawadee" w:hAnsi="Leelawadee" w:cs="Leelawadee"/>
          <w:sz w:val="20"/>
          <w:szCs w:val="20"/>
          <w:lang w:eastAsia="en-GB"/>
        </w:rPr>
        <w:t xml:space="preserve">Type: </w:t>
      </w:r>
      <w:r w:rsidR="00F83395" w:rsidRPr="00C4551A">
        <w:rPr>
          <w:rFonts w:ascii="Leelawadee" w:hAnsi="Leelawadee" w:cs="Leelawadee"/>
          <w:sz w:val="20"/>
          <w:szCs w:val="20"/>
          <w:lang w:eastAsia="en-GB"/>
        </w:rPr>
        <w:t>Blue grey</w:t>
      </w:r>
      <w:r w:rsidRPr="00C4551A">
        <w:rPr>
          <w:rFonts w:ascii="Leelawadee" w:hAnsi="Leelawadee" w:cs="Leelawadee"/>
          <w:sz w:val="20"/>
          <w:szCs w:val="20"/>
          <w:lang w:eastAsia="en-GB"/>
        </w:rPr>
        <w:t xml:space="preserve">. </w:t>
      </w:r>
    </w:p>
    <w:p w14:paraId="676E5645" w14:textId="6EBCCB65" w:rsidR="006F71B9" w:rsidRPr="00C4551A" w:rsidRDefault="006F71B9" w:rsidP="006F71B9">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C4551A">
        <w:rPr>
          <w:rFonts w:ascii="Leelawadee" w:hAnsi="Leelawadee" w:cs="Leelawadee"/>
          <w:sz w:val="20"/>
          <w:szCs w:val="20"/>
          <w:lang w:eastAsia="en-GB"/>
        </w:rPr>
        <w:t xml:space="preserve">Size: </w:t>
      </w:r>
      <w:r w:rsidR="00C4551A">
        <w:rPr>
          <w:rFonts w:ascii="Leelawadee" w:hAnsi="Leelawadee" w:cs="Leelawadee"/>
          <w:sz w:val="20"/>
          <w:szCs w:val="20"/>
          <w:lang w:eastAsia="en-GB"/>
        </w:rPr>
        <w:t>approx.</w:t>
      </w:r>
      <w:r w:rsidRPr="00C4551A">
        <w:rPr>
          <w:rFonts w:ascii="Leelawadee" w:hAnsi="Leelawadee" w:cs="Leelawadee"/>
          <w:sz w:val="20"/>
          <w:szCs w:val="20"/>
          <w:lang w:eastAsia="en-GB"/>
        </w:rPr>
        <w:t xml:space="preserve"> </w:t>
      </w:r>
      <w:r w:rsidR="00104A5C" w:rsidRPr="00C4551A">
        <w:rPr>
          <w:rFonts w:ascii="Leelawadee" w:hAnsi="Leelawadee" w:cs="Leelawadee"/>
          <w:sz w:val="20"/>
          <w:szCs w:val="20"/>
          <w:lang w:eastAsia="en-GB"/>
        </w:rPr>
        <w:t>18x10 inches</w:t>
      </w:r>
      <w:r w:rsidRPr="00C4551A">
        <w:rPr>
          <w:rFonts w:ascii="Leelawadee" w:hAnsi="Leelawadee" w:cs="Leelawadee"/>
          <w:sz w:val="20"/>
          <w:szCs w:val="20"/>
          <w:lang w:eastAsia="en-GB"/>
        </w:rPr>
        <w:t xml:space="preserve">. Note </w:t>
      </w:r>
      <w:r w:rsidR="00104A5C" w:rsidRPr="00C4551A">
        <w:rPr>
          <w:rFonts w:ascii="Leelawadee" w:hAnsi="Leelawadee" w:cs="Leelawadee"/>
          <w:sz w:val="20"/>
          <w:szCs w:val="20"/>
          <w:lang w:eastAsia="en-GB"/>
        </w:rPr>
        <w:t>1</w:t>
      </w:r>
      <w:r w:rsidR="00C4551A" w:rsidRPr="00C4551A">
        <w:rPr>
          <w:rFonts w:ascii="Leelawadee" w:hAnsi="Leelawadee" w:cs="Leelawadee"/>
          <w:sz w:val="20"/>
          <w:szCs w:val="20"/>
          <w:lang w:eastAsia="en-GB"/>
        </w:rPr>
        <w:t>6</w:t>
      </w:r>
      <w:r w:rsidRPr="00C4551A">
        <w:rPr>
          <w:rFonts w:ascii="Leelawadee" w:hAnsi="Leelawadee" w:cs="Leelawadee"/>
          <w:sz w:val="20"/>
          <w:szCs w:val="20"/>
          <w:lang w:eastAsia="en-GB"/>
        </w:rPr>
        <w:t xml:space="preserve"> courses of slate can be seen on the extg slope </w:t>
      </w:r>
      <w:r w:rsidR="00C4551A" w:rsidRPr="00C4551A">
        <w:rPr>
          <w:rFonts w:ascii="Leelawadee" w:hAnsi="Leelawadee" w:cs="Leelawadee"/>
          <w:sz w:val="20"/>
          <w:szCs w:val="20"/>
          <w:lang w:eastAsia="en-GB"/>
        </w:rPr>
        <w:t>in</w:t>
      </w:r>
      <w:r w:rsidRPr="00C4551A">
        <w:rPr>
          <w:rFonts w:ascii="Leelawadee" w:hAnsi="Leelawadee" w:cs="Leelawadee"/>
          <w:sz w:val="20"/>
          <w:szCs w:val="20"/>
          <w:lang w:eastAsia="en-GB"/>
        </w:rPr>
        <w:t>cluding the half slate below the ridge.</w:t>
      </w:r>
    </w:p>
    <w:p w14:paraId="0EF08F0E" w14:textId="77777777" w:rsidR="006F71B9" w:rsidRPr="006F71B9" w:rsidRDefault="006F71B9" w:rsidP="006F71B9">
      <w:pPr>
        <w:widowControl w:val="0"/>
        <w:numPr>
          <w:ilvl w:val="2"/>
          <w:numId w:val="2"/>
        </w:numPr>
        <w:tabs>
          <w:tab w:val="left" w:pos="180"/>
          <w:tab w:val="left" w:pos="567"/>
        </w:tabs>
        <w:autoSpaceDE w:val="0"/>
        <w:autoSpaceDN w:val="0"/>
        <w:adjustRightInd w:val="0"/>
        <w:spacing w:after="200"/>
        <w:ind w:left="1321"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 xml:space="preserve">Measure extg and place order as soon as access is available. Allow for larger slate for tender purposes and credit saving to contract if smaller slate is used.  </w:t>
      </w:r>
    </w:p>
    <w:p w14:paraId="3DACB479" w14:textId="77777777" w:rsidR="006F71B9" w:rsidRPr="006F71B9" w:rsidRDefault="006F71B9" w:rsidP="006F71B9">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 xml:space="preserve">Head-lap (minimum): 100mm. </w:t>
      </w:r>
    </w:p>
    <w:p w14:paraId="25945C20" w14:textId="77777777" w:rsidR="006F71B9" w:rsidRPr="006F71B9" w:rsidRDefault="006F71B9" w:rsidP="006F71B9">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 xml:space="preserve">Fixing: Centre nailed, two copper nails per slate </w:t>
      </w:r>
    </w:p>
    <w:p w14:paraId="04484E78" w14:textId="71B238C7" w:rsidR="00F64CEB" w:rsidRDefault="00F64CEB" w:rsidP="00DB302D">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Pr>
          <w:rFonts w:ascii="Leelawadee" w:hAnsi="Leelawadee" w:cs="Leelawadee"/>
          <w:sz w:val="20"/>
          <w:szCs w:val="20"/>
          <w:lang w:eastAsia="en-GB"/>
        </w:rPr>
        <w:t>Other requirements: Submit samples</w:t>
      </w:r>
      <w:r w:rsidR="003B3039">
        <w:rPr>
          <w:rFonts w:ascii="Leelawadee" w:hAnsi="Leelawadee" w:cs="Leelawadee"/>
          <w:sz w:val="20"/>
          <w:szCs w:val="20"/>
          <w:lang w:eastAsia="en-GB"/>
        </w:rPr>
        <w:t>.</w:t>
      </w:r>
    </w:p>
    <w:p w14:paraId="1D3ECEDB" w14:textId="77777777" w:rsidR="006F71B9" w:rsidRDefault="006F71B9" w:rsidP="006F71B9">
      <w:pPr>
        <w:widowControl w:val="0"/>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p>
    <w:p w14:paraId="1C67B787" w14:textId="51ABF0F6" w:rsidR="006F71B9" w:rsidRPr="006F71B9" w:rsidRDefault="002E0A3F" w:rsidP="006F71B9">
      <w:pPr>
        <w:widowControl w:val="0"/>
        <w:tabs>
          <w:tab w:val="left" w:pos="170"/>
          <w:tab w:val="left" w:pos="567"/>
        </w:tabs>
        <w:autoSpaceDE w:val="0"/>
        <w:autoSpaceDN w:val="0"/>
        <w:adjustRightInd w:val="0"/>
        <w:spacing w:after="200"/>
        <w:contextualSpacing/>
        <w:jc w:val="both"/>
        <w:rPr>
          <w:rFonts w:ascii="Leelawadee" w:hAnsi="Leelawadee" w:cs="Leelawadee"/>
          <w:sz w:val="20"/>
          <w:szCs w:val="20"/>
          <w:lang w:eastAsia="en-GB"/>
        </w:rPr>
      </w:pPr>
      <w:r w:rsidRPr="002E0A3F">
        <w:rPr>
          <w:rFonts w:ascii="Leelawadee" w:hAnsi="Leelawadee" w:cs="Leelawadee"/>
          <w:sz w:val="20"/>
          <w:szCs w:val="20"/>
          <w:lang w:eastAsia="en-GB"/>
        </w:rPr>
        <w:t xml:space="preserve">106 </w:t>
      </w:r>
      <w:r w:rsidRPr="002E0A3F">
        <w:rPr>
          <w:rFonts w:ascii="Leelawadee" w:hAnsi="Leelawadee" w:cs="Leelawadee"/>
          <w:sz w:val="20"/>
          <w:szCs w:val="20"/>
          <w:lang w:eastAsia="en-GB"/>
        </w:rPr>
        <w:tab/>
        <w:t xml:space="preserve">ROOF COVERING REMOVAL </w:t>
      </w:r>
    </w:p>
    <w:p w14:paraId="76A929E5" w14:textId="1DD00DBE" w:rsidR="006F71B9" w:rsidRPr="006F71B9" w:rsidRDefault="006F71B9" w:rsidP="002E0A3F">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Extent: </w:t>
      </w:r>
      <w:r w:rsidR="002E0A3F">
        <w:rPr>
          <w:rFonts w:ascii="Leelawadee" w:hAnsi="Leelawadee" w:cs="Leelawadee"/>
          <w:sz w:val="20"/>
          <w:szCs w:val="20"/>
          <w:lang w:eastAsia="en-GB"/>
        </w:rPr>
        <w:t>All slates and ridge tiles to be stripped</w:t>
      </w:r>
      <w:r w:rsidR="002E0A3F" w:rsidRPr="006F71B9">
        <w:rPr>
          <w:rFonts w:ascii="Leelawadee" w:hAnsi="Leelawadee" w:cs="Leelawadee"/>
          <w:sz w:val="20"/>
          <w:szCs w:val="20"/>
          <w:lang w:eastAsia="en-GB"/>
        </w:rPr>
        <w:t>   </w:t>
      </w:r>
    </w:p>
    <w:p w14:paraId="52B924A3" w14:textId="77777777" w:rsidR="006F71B9" w:rsidRPr="006F71B9" w:rsidRDefault="006F71B9" w:rsidP="002E0A3F">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 xml:space="preserve">Disposal or reuse:    </w:t>
      </w:r>
    </w:p>
    <w:p w14:paraId="23BF512A" w14:textId="6C4170C9" w:rsidR="006F71B9" w:rsidRPr="006F71B9" w:rsidRDefault="006F71B9" w:rsidP="002E0A3F">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Ridge tiles: </w:t>
      </w:r>
      <w:r w:rsidR="002E0A3F">
        <w:rPr>
          <w:rFonts w:ascii="Leelawadee" w:hAnsi="Leelawadee" w:cs="Leelawadee"/>
          <w:sz w:val="20"/>
          <w:szCs w:val="20"/>
          <w:lang w:eastAsia="en-GB"/>
        </w:rPr>
        <w:t>Lift carefully and set aside for reuse</w:t>
      </w:r>
    </w:p>
    <w:p w14:paraId="7D998AD3" w14:textId="56C485B9" w:rsidR="006F71B9" w:rsidRPr="006F71B9" w:rsidRDefault="006F71B9" w:rsidP="002E0A3F">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Roofing units: </w:t>
      </w:r>
      <w:r w:rsidR="002E0A3F">
        <w:rPr>
          <w:rFonts w:ascii="Leelawadee" w:hAnsi="Leelawadee" w:cs="Leelawadee"/>
          <w:sz w:val="20"/>
          <w:szCs w:val="20"/>
          <w:lang w:eastAsia="en-GB"/>
        </w:rPr>
        <w:t>All slates to be stripped and disposed of.</w:t>
      </w:r>
      <w:r w:rsidRPr="006F71B9">
        <w:rPr>
          <w:rFonts w:ascii="Leelawadee" w:hAnsi="Leelawadee" w:cs="Leelawadee"/>
          <w:sz w:val="20"/>
          <w:szCs w:val="20"/>
          <w:lang w:eastAsia="en-GB"/>
        </w:rPr>
        <w:t xml:space="preserve">  </w:t>
      </w:r>
    </w:p>
    <w:p w14:paraId="066FC74D" w14:textId="4CC00757" w:rsidR="006F71B9" w:rsidRPr="006F71B9" w:rsidRDefault="006F71B9" w:rsidP="002E0A3F">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Flashings:</w:t>
      </w:r>
      <w:r w:rsidR="002E0A3F">
        <w:rPr>
          <w:rFonts w:ascii="Leelawadee" w:hAnsi="Leelawadee" w:cs="Leelawadee"/>
          <w:sz w:val="20"/>
          <w:szCs w:val="20"/>
          <w:lang w:eastAsia="en-GB"/>
        </w:rPr>
        <w:t xml:space="preserve"> Flashings to be set aside for possible reuse. Inspect for possible splits</w:t>
      </w:r>
      <w:r w:rsidRPr="006F71B9">
        <w:rPr>
          <w:rFonts w:ascii="Leelawadee" w:hAnsi="Leelawadee" w:cs="Leelawadee"/>
          <w:sz w:val="20"/>
          <w:szCs w:val="20"/>
          <w:lang w:eastAsia="en-GB"/>
        </w:rPr>
        <w:t>   </w:t>
      </w:r>
    </w:p>
    <w:p w14:paraId="093D9830" w14:textId="3A4D1FAF" w:rsidR="006F71B9" w:rsidRPr="006F71B9" w:rsidRDefault="006F71B9" w:rsidP="002E0A3F">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Battens and counter battens: </w:t>
      </w:r>
      <w:r w:rsidR="00C43273">
        <w:rPr>
          <w:rFonts w:ascii="Leelawadee" w:hAnsi="Leelawadee" w:cs="Leelawadee"/>
          <w:sz w:val="20"/>
          <w:szCs w:val="20"/>
          <w:lang w:eastAsia="en-GB"/>
        </w:rPr>
        <w:t>Disposed of.</w:t>
      </w:r>
      <w:r w:rsidRPr="006F71B9">
        <w:rPr>
          <w:rFonts w:ascii="Leelawadee" w:hAnsi="Leelawadee" w:cs="Leelawadee"/>
          <w:sz w:val="20"/>
          <w:szCs w:val="20"/>
          <w:lang w:eastAsia="en-GB"/>
        </w:rPr>
        <w:t xml:space="preserve">  </w:t>
      </w:r>
    </w:p>
    <w:p w14:paraId="1B041A4B" w14:textId="4260C058" w:rsidR="006F71B9" w:rsidRPr="006F71B9" w:rsidRDefault="006F71B9" w:rsidP="002E0A3F">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Roofing underlay: </w:t>
      </w:r>
      <w:r w:rsidR="00C43273">
        <w:rPr>
          <w:rFonts w:ascii="Leelawadee" w:hAnsi="Leelawadee" w:cs="Leelawadee"/>
          <w:sz w:val="20"/>
          <w:szCs w:val="20"/>
          <w:lang w:eastAsia="en-GB"/>
        </w:rPr>
        <w:t>Dispose of</w:t>
      </w:r>
    </w:p>
    <w:p w14:paraId="265D886E" w14:textId="2B308BC4" w:rsidR="006F71B9" w:rsidRPr="006F71B9" w:rsidRDefault="006F71B9" w:rsidP="002E0A3F">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6F71B9">
        <w:rPr>
          <w:rFonts w:ascii="Leelawadee" w:hAnsi="Leelawadee" w:cs="Leelawadee"/>
          <w:sz w:val="20"/>
          <w:szCs w:val="20"/>
          <w:lang w:eastAsia="en-GB"/>
        </w:rPr>
        <w:t>Other requirements: </w:t>
      </w:r>
      <w:r w:rsidR="00C43273">
        <w:rPr>
          <w:rFonts w:ascii="Leelawadee" w:hAnsi="Leelawadee" w:cs="Leelawadee"/>
          <w:sz w:val="20"/>
          <w:szCs w:val="20"/>
          <w:lang w:eastAsia="en-GB"/>
        </w:rPr>
        <w:t xml:space="preserve">Ensure the ridge tiles are stored safely and securely on site. </w:t>
      </w:r>
    </w:p>
    <w:p w14:paraId="1C56C2DD" w14:textId="77777777" w:rsidR="002B42D2" w:rsidRPr="00CF6732" w:rsidRDefault="002B42D2" w:rsidP="00DB302D">
      <w:pPr>
        <w:widowControl w:val="0"/>
        <w:tabs>
          <w:tab w:val="left" w:pos="180"/>
          <w:tab w:val="left" w:pos="567"/>
        </w:tabs>
        <w:autoSpaceDE w:val="0"/>
        <w:autoSpaceDN w:val="0"/>
        <w:adjustRightInd w:val="0"/>
        <w:spacing w:after="200"/>
        <w:ind w:left="924"/>
        <w:contextualSpacing/>
        <w:jc w:val="both"/>
        <w:rPr>
          <w:rFonts w:ascii="Leelawadee" w:hAnsi="Leelawadee" w:cs="Leelawadee"/>
          <w:sz w:val="20"/>
          <w:szCs w:val="20"/>
          <w:lang w:eastAsia="en-GB"/>
        </w:rPr>
      </w:pPr>
    </w:p>
    <w:p w14:paraId="106AA339" w14:textId="2F7E1B43" w:rsidR="00F64CEB" w:rsidRPr="00F64CEB" w:rsidRDefault="00DD102D" w:rsidP="00DB302D">
      <w:pPr>
        <w:tabs>
          <w:tab w:val="left" w:pos="431"/>
          <w:tab w:val="left" w:pos="862"/>
        </w:tabs>
        <w:ind w:left="862" w:right="-994" w:hanging="862"/>
        <w:jc w:val="both"/>
        <w:rPr>
          <w:rFonts w:ascii="Leelawadee" w:hAnsi="Leelawadee" w:cs="Leelawadee"/>
          <w:b/>
          <w:bCs/>
          <w:sz w:val="20"/>
          <w:szCs w:val="20"/>
        </w:rPr>
      </w:pPr>
      <w:r>
        <w:rPr>
          <w:rFonts w:ascii="Leelawadee" w:hAnsi="Leelawadee" w:cs="Leelawadee"/>
          <w:bCs/>
          <w:sz w:val="22"/>
          <w:szCs w:val="22"/>
        </w:rPr>
        <w:tab/>
        <w:t xml:space="preserve">  </w:t>
      </w:r>
      <w:r w:rsidR="00C43273">
        <w:rPr>
          <w:rFonts w:ascii="Leelawadee" w:hAnsi="Leelawadee" w:cs="Leelawadee"/>
          <w:bCs/>
          <w:sz w:val="22"/>
          <w:szCs w:val="22"/>
        </w:rPr>
        <w:t>SLAT</w:t>
      </w:r>
      <w:r w:rsidR="00F64CEB" w:rsidRPr="00F64CEB">
        <w:rPr>
          <w:rFonts w:ascii="Leelawadee" w:hAnsi="Leelawadee" w:cs="Leelawadee"/>
          <w:bCs/>
          <w:sz w:val="22"/>
          <w:szCs w:val="22"/>
        </w:rPr>
        <w:t>ING GENERALLY</w:t>
      </w:r>
    </w:p>
    <w:p w14:paraId="66047269" w14:textId="77777777" w:rsidR="00F64CEB" w:rsidRPr="00F64CEB" w:rsidRDefault="00F64CEB" w:rsidP="00DB302D">
      <w:pPr>
        <w:widowControl w:val="0"/>
        <w:tabs>
          <w:tab w:val="left" w:pos="180"/>
          <w:tab w:val="left" w:pos="567"/>
        </w:tabs>
        <w:autoSpaceDE w:val="0"/>
        <w:autoSpaceDN w:val="0"/>
        <w:adjustRightInd w:val="0"/>
        <w:jc w:val="both"/>
        <w:rPr>
          <w:rFonts w:ascii="CG Omega" w:hAnsi="CG Omega"/>
          <w:bCs/>
          <w:sz w:val="20"/>
          <w:szCs w:val="20"/>
        </w:rPr>
      </w:pPr>
      <w:r w:rsidRPr="00F64CEB">
        <w:rPr>
          <w:rFonts w:ascii="Leelawadee" w:hAnsi="Leelawadee" w:cs="Leelawadee"/>
          <w:bCs/>
          <w:sz w:val="20"/>
          <w:szCs w:val="20"/>
          <w:lang w:eastAsia="en-GB"/>
        </w:rPr>
        <w:t>210</w:t>
      </w:r>
      <w:r w:rsidRPr="00F64CEB">
        <w:rPr>
          <w:rFonts w:ascii="Leelawadee" w:hAnsi="Leelawadee" w:cs="Leelawadee"/>
          <w:bCs/>
          <w:sz w:val="20"/>
          <w:szCs w:val="20"/>
          <w:lang w:eastAsia="en-GB"/>
        </w:rPr>
        <w:tab/>
        <w:t>BASIC WORKMANSHIP</w:t>
      </w:r>
    </w:p>
    <w:p w14:paraId="53A60288"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General: Fix tiling and accessories to make the whole sound and weathertight at earliest </w:t>
      </w:r>
    </w:p>
    <w:p w14:paraId="22BBF3D3"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ab/>
        <w:t xml:space="preserve">opportunity. </w:t>
      </w:r>
    </w:p>
    <w:p w14:paraId="1F85A605"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Setting out: To true lines and regular appearance, with neat fit at edges, junctions and </w:t>
      </w:r>
    </w:p>
    <w:p w14:paraId="653EC26A"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ab/>
        <w:t xml:space="preserve">features. </w:t>
      </w:r>
    </w:p>
    <w:p w14:paraId="33B549FB"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Fixings for tiling accessories: As recommended by tile or accessory manufacturer. </w:t>
      </w:r>
    </w:p>
    <w:p w14:paraId="4CE3E41F"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Gutters and pipes: Keep free of debris. Clean out at completion. </w:t>
      </w:r>
    </w:p>
    <w:p w14:paraId="5DB34D1B" w14:textId="77777777" w:rsidR="00F64CEB" w:rsidRPr="00F64CEB" w:rsidRDefault="00F64CEB" w:rsidP="00DB302D">
      <w:pPr>
        <w:tabs>
          <w:tab w:val="left" w:pos="431"/>
          <w:tab w:val="left" w:pos="862"/>
        </w:tabs>
        <w:ind w:left="862" w:right="-994" w:hanging="862"/>
        <w:jc w:val="both"/>
        <w:rPr>
          <w:rFonts w:ascii="CG Omega" w:hAnsi="CG Omega"/>
          <w:sz w:val="20"/>
          <w:szCs w:val="20"/>
        </w:rPr>
      </w:pPr>
    </w:p>
    <w:p w14:paraId="3197B329" w14:textId="2A1388AF" w:rsidR="00F64CEB" w:rsidRPr="00F64CEB" w:rsidRDefault="00F64CEB" w:rsidP="00DB302D">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sidRPr="00F64CEB">
        <w:rPr>
          <w:rFonts w:ascii="Leelawadee" w:hAnsi="Leelawadee" w:cs="Leelawadee"/>
          <w:bCs/>
          <w:sz w:val="20"/>
          <w:szCs w:val="20"/>
          <w:lang w:eastAsia="en-GB"/>
        </w:rPr>
        <w:t>240A UNDERLAY</w:t>
      </w:r>
    </w:p>
    <w:p w14:paraId="23C0E764"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Product Reference: Pavatex UDB.</w:t>
      </w:r>
    </w:p>
    <w:p w14:paraId="3A79A359" w14:textId="17C3D634" w:rsidR="00F64CEB" w:rsidRPr="00F64CEB" w:rsidRDefault="00F64CEB" w:rsidP="008C1C03">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Supplier: </w:t>
      </w:r>
      <w:r w:rsidR="00C34790" w:rsidRPr="00C34790">
        <w:rPr>
          <w:rFonts w:ascii="Leelawadee" w:hAnsi="Leelawadee" w:cs="Leelawadee"/>
          <w:sz w:val="20"/>
          <w:szCs w:val="20"/>
          <w:lang w:eastAsia="en-GB"/>
        </w:rPr>
        <w:t>Unity Lime Products</w:t>
      </w:r>
      <w:r w:rsidRPr="00F64CEB">
        <w:rPr>
          <w:rFonts w:ascii="Leelawadee" w:hAnsi="Leelawadee" w:cs="Leelawadee"/>
          <w:sz w:val="20"/>
          <w:szCs w:val="20"/>
          <w:lang w:eastAsia="en-GB"/>
        </w:rPr>
        <w:t xml:space="preserve">, </w:t>
      </w:r>
      <w:r w:rsidR="00C34790" w:rsidRPr="00C34790">
        <w:rPr>
          <w:rFonts w:ascii="Leelawadee" w:hAnsi="Leelawadee" w:cs="Leelawadee"/>
          <w:sz w:val="20"/>
          <w:szCs w:val="20"/>
          <w:lang w:eastAsia="en-GB"/>
        </w:rPr>
        <w:t xml:space="preserve">The Barn, Access via Wornal Park, Menmarsh Road, Worminghall, Aylesbury, HP18 9JY, https://unitylime.co.uk/shop/brand/pavatex/pavatex-udb/ </w:t>
      </w:r>
      <w:hyperlink r:id="rId50" w:history="1">
        <w:r w:rsidR="00C34790" w:rsidRPr="0077616C">
          <w:rPr>
            <w:rStyle w:val="Hyperlink"/>
            <w:rFonts w:ascii="Leelawadee" w:hAnsi="Leelawadee" w:cs="Leelawadee"/>
            <w:sz w:val="20"/>
            <w:szCs w:val="20"/>
            <w:lang w:eastAsia="en-GB"/>
          </w:rPr>
          <w:t>info@unitylime.co.uk</w:t>
        </w:r>
      </w:hyperlink>
      <w:r w:rsidR="00C34790">
        <w:rPr>
          <w:rFonts w:ascii="Leelawadee" w:hAnsi="Leelawadee" w:cs="Leelawadee"/>
          <w:sz w:val="20"/>
          <w:szCs w:val="20"/>
          <w:lang w:eastAsia="en-GB"/>
        </w:rPr>
        <w:t xml:space="preserve">  </w:t>
      </w:r>
      <w:r w:rsidR="00C34790" w:rsidRPr="00C34790">
        <w:rPr>
          <w:rFonts w:ascii="Leelawadee" w:hAnsi="Leelawadee" w:cs="Leelawadee"/>
          <w:sz w:val="20"/>
          <w:szCs w:val="20"/>
          <w:lang w:eastAsia="en-GB"/>
        </w:rPr>
        <w:t>tel:01904 405797</w:t>
      </w:r>
    </w:p>
    <w:p w14:paraId="677C53C3"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Handling: Do not tear or puncture. </w:t>
      </w:r>
    </w:p>
    <w:p w14:paraId="27A65627"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Laying: Maintain consistent tautness. </w:t>
      </w:r>
    </w:p>
    <w:p w14:paraId="3343E8BD"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Vertical laps (minimum): 100 mm wide, coinciding with supports and securely fixed. </w:t>
      </w:r>
    </w:p>
    <w:p w14:paraId="4F447AF1"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Fixing: Galvanized steel, copper or aluminium 20 x 3 mm extra-large clout head nails, sufficient to hold membrane on the rafters until roofing battens are fixed. </w:t>
      </w:r>
    </w:p>
    <w:p w14:paraId="112D590E"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 xml:space="preserve">Eaves: Supply and fix UV durable eaves strip such as Monarflex EG300 Tel 0161 865 4444 </w:t>
      </w:r>
    </w:p>
    <w:p w14:paraId="13BE17F9" w14:textId="61D33B41" w:rsidR="00F64CEB" w:rsidRPr="00F64CEB" w:rsidRDefault="00B627BC" w:rsidP="00B627BC">
      <w:pPr>
        <w:widowControl w:val="0"/>
        <w:tabs>
          <w:tab w:val="left" w:pos="180"/>
          <w:tab w:val="left" w:pos="567"/>
        </w:tabs>
        <w:autoSpaceDE w:val="0"/>
        <w:autoSpaceDN w:val="0"/>
        <w:adjustRightInd w:val="0"/>
        <w:spacing w:after="200"/>
        <w:ind w:left="538" w:right="62"/>
        <w:contextualSpacing/>
        <w:jc w:val="both"/>
        <w:rPr>
          <w:rFonts w:ascii="Leelawadee" w:hAnsi="Leelawadee" w:cs="Leelawadee"/>
          <w:sz w:val="20"/>
          <w:szCs w:val="20"/>
          <w:lang w:eastAsia="en-GB"/>
        </w:rPr>
      </w:pPr>
      <w:hyperlink r:id="rId51" w:history="1">
        <w:r w:rsidRPr="00F64CEB">
          <w:rPr>
            <w:rStyle w:val="Hyperlink"/>
            <w:rFonts w:ascii="Leelawadee" w:hAnsi="Leelawadee" w:cs="Leelawadee"/>
            <w:sz w:val="20"/>
            <w:szCs w:val="20"/>
            <w:lang w:eastAsia="en-GB"/>
          </w:rPr>
          <w:t>www.icopal.co.uk</w:t>
        </w:r>
      </w:hyperlink>
      <w:r w:rsidR="00F64CEB" w:rsidRPr="00F64CEB">
        <w:rPr>
          <w:rFonts w:ascii="Leelawadee" w:hAnsi="Leelawadee" w:cs="Leelawadee"/>
          <w:sz w:val="20"/>
          <w:szCs w:val="20"/>
          <w:lang w:eastAsia="en-GB"/>
        </w:rPr>
        <w:t xml:space="preserve"> or equal and approved. </w:t>
      </w:r>
    </w:p>
    <w:p w14:paraId="7EAA7389" w14:textId="77777777" w:rsidR="00F64CEB" w:rsidRPr="00F64CEB" w:rsidRDefault="00F64CEB" w:rsidP="00DB302D">
      <w:pPr>
        <w:widowControl w:val="0"/>
        <w:numPr>
          <w:ilvl w:val="0"/>
          <w:numId w:val="2"/>
        </w:numPr>
        <w:tabs>
          <w:tab w:val="left" w:pos="180"/>
          <w:tab w:val="left" w:pos="567"/>
        </w:tabs>
        <w:autoSpaceDE w:val="0"/>
        <w:autoSpaceDN w:val="0"/>
        <w:adjustRightInd w:val="0"/>
        <w:spacing w:after="200"/>
        <w:ind w:left="538" w:right="62" w:hanging="357"/>
        <w:contextualSpacing/>
        <w:jc w:val="both"/>
        <w:rPr>
          <w:rFonts w:ascii="Leelawadee" w:hAnsi="Leelawadee" w:cs="Leelawadee"/>
          <w:sz w:val="20"/>
          <w:szCs w:val="20"/>
          <w:lang w:eastAsia="en-GB"/>
        </w:rPr>
      </w:pPr>
      <w:r w:rsidRPr="00F64CEB">
        <w:rPr>
          <w:rFonts w:ascii="Leelawadee" w:hAnsi="Leelawadee" w:cs="Leelawadee"/>
          <w:sz w:val="20"/>
          <w:szCs w:val="20"/>
          <w:lang w:eastAsia="en-GB"/>
        </w:rPr>
        <w:t>Apex: Solvent weld underlay laps as manufacturer’s instructions and clause 740A.</w:t>
      </w:r>
    </w:p>
    <w:p w14:paraId="71CB3BD3" w14:textId="6DAF35A4" w:rsidR="00B627BC" w:rsidRDefault="00B627BC" w:rsidP="00B627BC">
      <w:pPr>
        <w:widowControl w:val="0"/>
        <w:tabs>
          <w:tab w:val="left" w:pos="180"/>
          <w:tab w:val="left" w:pos="567"/>
        </w:tabs>
        <w:autoSpaceDE w:val="0"/>
        <w:autoSpaceDN w:val="0"/>
        <w:adjustRightInd w:val="0"/>
        <w:spacing w:after="200"/>
        <w:ind w:left="540" w:right="62"/>
        <w:contextualSpacing/>
        <w:jc w:val="both"/>
        <w:rPr>
          <w:rFonts w:ascii="Leelawadee" w:hAnsi="Leelawadee" w:cs="Leelawadee"/>
          <w:sz w:val="20"/>
          <w:szCs w:val="20"/>
          <w:lang w:eastAsia="en-GB"/>
        </w:rPr>
      </w:pPr>
    </w:p>
    <w:p w14:paraId="1B3DF44B" w14:textId="77777777" w:rsidR="00065C50" w:rsidRPr="00065C50" w:rsidRDefault="00065C50" w:rsidP="00065C50">
      <w:pPr>
        <w:tabs>
          <w:tab w:val="left" w:pos="431"/>
          <w:tab w:val="left" w:pos="862"/>
        </w:tabs>
        <w:ind w:left="862" w:right="-994" w:hanging="862"/>
        <w:jc w:val="both"/>
        <w:rPr>
          <w:rFonts w:ascii="CG Omega" w:hAnsi="CG Omega"/>
          <w:sz w:val="20"/>
          <w:szCs w:val="20"/>
        </w:rPr>
      </w:pPr>
    </w:p>
    <w:p w14:paraId="32A0CB6C" w14:textId="112CE6B8" w:rsidR="00B627BC" w:rsidRPr="00B627BC" w:rsidRDefault="00B627BC" w:rsidP="00B627BC">
      <w:pPr>
        <w:widowControl w:val="0"/>
        <w:tabs>
          <w:tab w:val="left" w:pos="180"/>
          <w:tab w:val="left" w:pos="567"/>
        </w:tabs>
        <w:autoSpaceDE w:val="0"/>
        <w:autoSpaceDN w:val="0"/>
        <w:adjustRightInd w:val="0"/>
        <w:spacing w:after="200"/>
        <w:ind w:left="680" w:hanging="680"/>
        <w:contextualSpacing/>
        <w:jc w:val="both"/>
        <w:rPr>
          <w:rFonts w:ascii="Leelawadee" w:hAnsi="Leelawadee" w:cs="Leelawadee"/>
          <w:sz w:val="20"/>
          <w:szCs w:val="20"/>
          <w:lang w:eastAsia="en-GB"/>
        </w:rPr>
      </w:pPr>
      <w:r w:rsidRPr="00B627BC">
        <w:rPr>
          <w:rFonts w:ascii="Leelawadee" w:hAnsi="Leelawadee" w:cs="Leelawadee"/>
          <w:bCs/>
          <w:sz w:val="20"/>
          <w:szCs w:val="20"/>
          <w:lang w:eastAsia="en-GB"/>
        </w:rPr>
        <w:t>245</w:t>
      </w:r>
      <w:r w:rsidRPr="00B627BC">
        <w:rPr>
          <w:rFonts w:ascii="Leelawadee" w:hAnsi="Leelawadee" w:cs="Leelawadee"/>
          <w:bCs/>
          <w:sz w:val="20"/>
          <w:szCs w:val="20"/>
          <w:lang w:eastAsia="en-GB"/>
        </w:rPr>
        <w:tab/>
        <w:t>BATTENS/ COUNTERBATTENS/TREATED</w:t>
      </w:r>
    </w:p>
    <w:p w14:paraId="5DA8AB86"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Timber: Sawn softwood. </w:t>
      </w:r>
    </w:p>
    <w:p w14:paraId="2AC923D9" w14:textId="77777777" w:rsidR="00B627BC" w:rsidRPr="00B627BC" w:rsidRDefault="00B627BC" w:rsidP="00B627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Species: To BS 5534, clause 4.12.1. </w:t>
      </w:r>
    </w:p>
    <w:p w14:paraId="01711274" w14:textId="77777777" w:rsidR="00B627BC" w:rsidRPr="00B627BC" w:rsidRDefault="00B627BC" w:rsidP="00B627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Permissible characteristics and defects: Not to exceed limits in BS 5534, Annex C. </w:t>
      </w:r>
    </w:p>
    <w:p w14:paraId="69DD9EB7" w14:textId="77777777" w:rsidR="00B627BC" w:rsidRPr="00B627BC" w:rsidRDefault="00B627BC" w:rsidP="00B627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Grading: Fully factory pre-graded. </w:t>
      </w:r>
    </w:p>
    <w:p w14:paraId="761EC39F" w14:textId="77777777" w:rsidR="00B627BC" w:rsidRPr="00B627BC" w:rsidRDefault="00B627BC" w:rsidP="00B627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Moisture content at time of fixing and covering (maximum): 22%. </w:t>
      </w:r>
    </w:p>
    <w:p w14:paraId="15439AB5"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Preservative treatment: As section Z12 and Wood Protection Association Commodity Specification C8. </w:t>
      </w:r>
    </w:p>
    <w:p w14:paraId="5D92D39D" w14:textId="77777777" w:rsidR="00B627BC" w:rsidRPr="00B627BC" w:rsidRDefault="00B627BC" w:rsidP="00B627BC">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bCs/>
          <w:sz w:val="22"/>
          <w:szCs w:val="20"/>
          <w:lang w:eastAsia="en-GB"/>
        </w:rPr>
      </w:pPr>
      <w:r w:rsidRPr="00B627BC">
        <w:rPr>
          <w:rFonts w:ascii="Leelawadee" w:hAnsi="Leelawadee" w:cs="Leelawadee"/>
          <w:sz w:val="20"/>
          <w:szCs w:val="20"/>
          <w:lang w:eastAsia="en-GB"/>
        </w:rPr>
        <w:t>Type: Copper-organic.</w:t>
      </w:r>
      <w:r w:rsidRPr="00B627BC">
        <w:rPr>
          <w:rFonts w:ascii="Leelawadee" w:hAnsi="Leelawadee" w:cs="Leelawadee"/>
          <w:bCs/>
          <w:sz w:val="22"/>
          <w:szCs w:val="20"/>
          <w:lang w:eastAsia="en-GB"/>
        </w:rPr>
        <w:t xml:space="preserve"> </w:t>
      </w:r>
    </w:p>
    <w:p w14:paraId="64CD2146" w14:textId="77777777" w:rsidR="00B627BC" w:rsidRPr="00B627BC" w:rsidRDefault="00B627BC" w:rsidP="00B627BC">
      <w:pPr>
        <w:widowControl w:val="0"/>
        <w:tabs>
          <w:tab w:val="left" w:pos="180"/>
          <w:tab w:val="left" w:pos="567"/>
        </w:tabs>
        <w:autoSpaceDE w:val="0"/>
        <w:autoSpaceDN w:val="0"/>
        <w:adjustRightInd w:val="0"/>
        <w:spacing w:after="200"/>
        <w:ind w:left="924"/>
        <w:contextualSpacing/>
        <w:jc w:val="both"/>
        <w:rPr>
          <w:rFonts w:ascii="Leelawadee" w:hAnsi="Leelawadee" w:cs="Leelawadee"/>
          <w:bCs/>
          <w:sz w:val="16"/>
          <w:szCs w:val="20"/>
          <w:lang w:eastAsia="en-GB"/>
        </w:rPr>
      </w:pPr>
    </w:p>
    <w:p w14:paraId="2C826235" w14:textId="77777777" w:rsidR="00B627BC" w:rsidRPr="00B627BC" w:rsidRDefault="00B627BC" w:rsidP="00B627BC">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sidRPr="00B627BC">
        <w:rPr>
          <w:rFonts w:ascii="Leelawadee" w:hAnsi="Leelawadee" w:cs="Leelawadee"/>
          <w:bCs/>
          <w:sz w:val="20"/>
          <w:szCs w:val="20"/>
          <w:lang w:eastAsia="en-GB"/>
        </w:rPr>
        <w:t>265</w:t>
      </w:r>
      <w:r w:rsidRPr="00B627BC">
        <w:rPr>
          <w:rFonts w:ascii="Leelawadee" w:hAnsi="Leelawadee" w:cs="Leelawadee"/>
          <w:bCs/>
          <w:sz w:val="20"/>
          <w:szCs w:val="20"/>
          <w:lang w:eastAsia="en-GB"/>
        </w:rPr>
        <w:tab/>
        <w:t>BATTEN FIXING</w:t>
      </w:r>
    </w:p>
    <w:p w14:paraId="20FE54B0"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Setting out: Align parallel to straight edge in straight horizontal lines to gauge of tiles. Align </w:t>
      </w:r>
      <w:r w:rsidRPr="00B627BC">
        <w:rPr>
          <w:rFonts w:ascii="Leelawadee" w:hAnsi="Leelawadee" w:cs="Leelawadee"/>
          <w:sz w:val="20"/>
          <w:szCs w:val="20"/>
          <w:lang w:eastAsia="en-GB"/>
        </w:rPr>
        <w:tab/>
        <w:t xml:space="preserve">on adjacent areas. </w:t>
      </w:r>
    </w:p>
    <w:p w14:paraId="580397B6"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Batten length (minimum): Sufficient to span over three supports. </w:t>
      </w:r>
    </w:p>
    <w:p w14:paraId="1CE00EAA"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Joints in length: Square cut. Butt centrally on supports. Joints must not occur more than once in any group of four battens on one support. </w:t>
      </w:r>
    </w:p>
    <w:p w14:paraId="5A9F58A9"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Additional battens: Provide where unsupported laps in underlay occur between battens. </w:t>
      </w:r>
    </w:p>
    <w:p w14:paraId="2E19417C"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Fixing: Each batten to each support. Splay fix at joints in length. </w:t>
      </w:r>
    </w:p>
    <w:p w14:paraId="19F1EFB7" w14:textId="77777777" w:rsidR="00B627BC" w:rsidRPr="00B627BC" w:rsidRDefault="00B627BC" w:rsidP="00B627BC">
      <w:pPr>
        <w:widowControl w:val="0"/>
        <w:tabs>
          <w:tab w:val="left" w:pos="180"/>
          <w:tab w:val="left" w:pos="567"/>
        </w:tabs>
        <w:autoSpaceDE w:val="0"/>
        <w:autoSpaceDN w:val="0"/>
        <w:adjustRightInd w:val="0"/>
        <w:spacing w:after="200"/>
        <w:ind w:left="540"/>
        <w:contextualSpacing/>
        <w:jc w:val="both"/>
        <w:rPr>
          <w:rFonts w:ascii="Leelawadee" w:hAnsi="Leelawadee" w:cs="Leelawadee"/>
          <w:sz w:val="18"/>
          <w:szCs w:val="20"/>
          <w:lang w:eastAsia="en-GB"/>
        </w:rPr>
      </w:pPr>
    </w:p>
    <w:p w14:paraId="718605C3" w14:textId="77777777" w:rsidR="00B627BC" w:rsidRPr="00B627BC" w:rsidRDefault="00B627BC" w:rsidP="00B627BC">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sidRPr="00B627BC">
        <w:rPr>
          <w:rFonts w:ascii="Leelawadee" w:hAnsi="Leelawadee" w:cs="Leelawadee"/>
          <w:bCs/>
          <w:sz w:val="20"/>
          <w:szCs w:val="20"/>
          <w:lang w:eastAsia="en-GB"/>
        </w:rPr>
        <w:t>270</w:t>
      </w:r>
      <w:r w:rsidRPr="00B627BC">
        <w:rPr>
          <w:rFonts w:ascii="Leelawadee" w:hAnsi="Leelawadee" w:cs="Leelawadee"/>
          <w:bCs/>
          <w:sz w:val="20"/>
          <w:szCs w:val="20"/>
          <w:lang w:eastAsia="en-GB"/>
        </w:rPr>
        <w:tab/>
        <w:t>BATTENS FIXED TO MASONRY</w:t>
      </w:r>
    </w:p>
    <w:p w14:paraId="3D97F237"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Setting out: In straight horizontal lines. Align on adjacent areas. </w:t>
      </w:r>
    </w:p>
    <w:p w14:paraId="093402DF"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Batten length (minimum): 3 m. </w:t>
      </w:r>
    </w:p>
    <w:p w14:paraId="2B5EE527" w14:textId="77777777"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Fixing centres (maximum): 400 mm. </w:t>
      </w:r>
    </w:p>
    <w:p w14:paraId="7289CF39" w14:textId="77777777" w:rsidR="00B627BC" w:rsidRPr="00B627BC" w:rsidRDefault="00B627BC" w:rsidP="00B627BC">
      <w:pPr>
        <w:widowControl w:val="0"/>
        <w:tabs>
          <w:tab w:val="left" w:pos="180"/>
          <w:tab w:val="left" w:pos="567"/>
        </w:tabs>
        <w:autoSpaceDE w:val="0"/>
        <w:autoSpaceDN w:val="0"/>
        <w:adjustRightInd w:val="0"/>
        <w:spacing w:after="200"/>
        <w:ind w:left="540"/>
        <w:contextualSpacing/>
        <w:jc w:val="both"/>
        <w:rPr>
          <w:rFonts w:ascii="Leelawadee" w:hAnsi="Leelawadee" w:cs="Leelawadee"/>
          <w:sz w:val="16"/>
          <w:szCs w:val="20"/>
          <w:lang w:eastAsia="en-GB"/>
        </w:rPr>
      </w:pPr>
    </w:p>
    <w:p w14:paraId="2BDFB78B" w14:textId="0E129075" w:rsidR="00B627BC" w:rsidRPr="00B627BC" w:rsidRDefault="00B627BC" w:rsidP="00B627BC">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sidRPr="00B627BC">
        <w:rPr>
          <w:rFonts w:ascii="Leelawadee" w:hAnsi="Leelawadee" w:cs="Leelawadee"/>
          <w:bCs/>
          <w:sz w:val="20"/>
          <w:szCs w:val="20"/>
          <w:lang w:eastAsia="en-GB"/>
        </w:rPr>
        <w:t>275</w:t>
      </w:r>
      <w:r w:rsidRPr="00B627BC">
        <w:rPr>
          <w:rFonts w:ascii="Leelawadee" w:hAnsi="Leelawadee" w:cs="Leelawadee"/>
          <w:bCs/>
          <w:sz w:val="20"/>
          <w:szCs w:val="20"/>
          <w:lang w:eastAsia="en-GB"/>
        </w:rPr>
        <w:tab/>
      </w:r>
      <w:r w:rsidR="005C1CEE">
        <w:rPr>
          <w:rFonts w:ascii="Leelawadee" w:hAnsi="Leelawadee" w:cs="Leelawadee"/>
          <w:bCs/>
          <w:sz w:val="20"/>
          <w:szCs w:val="20"/>
          <w:lang w:eastAsia="en-GB"/>
        </w:rPr>
        <w:t>SLAT</w:t>
      </w:r>
      <w:r w:rsidRPr="00B627BC">
        <w:rPr>
          <w:rFonts w:ascii="Leelawadee" w:hAnsi="Leelawadee" w:cs="Leelawadee"/>
          <w:bCs/>
          <w:sz w:val="20"/>
          <w:szCs w:val="20"/>
          <w:lang w:eastAsia="en-GB"/>
        </w:rPr>
        <w:t>E FIXING</w:t>
      </w:r>
    </w:p>
    <w:p w14:paraId="6A56334B" w14:textId="77777777" w:rsidR="005C1CEE" w:rsidRPr="005C1CEE" w:rsidRDefault="005C1CEE" w:rsidP="005C1CEE">
      <w:pPr>
        <w:pStyle w:val="ListParagraph"/>
        <w:numPr>
          <w:ilvl w:val="0"/>
          <w:numId w:val="2"/>
        </w:numPr>
        <w:rPr>
          <w:rFonts w:ascii="Leelawadee" w:hAnsi="Leelawadee" w:cs="Leelawadee"/>
          <w:sz w:val="20"/>
          <w:szCs w:val="20"/>
          <w:lang w:eastAsia="en-GB"/>
        </w:rPr>
      </w:pPr>
      <w:r w:rsidRPr="005C1CEE">
        <w:rPr>
          <w:rFonts w:ascii="Leelawadee" w:hAnsi="Leelawadee" w:cs="Leelawadee"/>
          <w:sz w:val="20"/>
          <w:szCs w:val="20"/>
          <w:lang w:eastAsia="en-GB"/>
        </w:rPr>
        <w:t xml:space="preserve">General: Fix slating and accessories to make the whole sound and weathertight at earliest opportunity. </w:t>
      </w:r>
    </w:p>
    <w:p w14:paraId="40911076" w14:textId="2DF4AF33" w:rsid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Setting out: </w:t>
      </w:r>
      <w:r w:rsidR="005C1CEE" w:rsidRPr="005C1CEE">
        <w:rPr>
          <w:rFonts w:ascii="Leelawadee" w:hAnsi="Leelawadee" w:cs="Leelawadee"/>
          <w:sz w:val="20"/>
          <w:szCs w:val="20"/>
          <w:lang w:eastAsia="en-GB"/>
        </w:rPr>
        <w:t>To true lines and regular appearance. Lay slates with slightly open (maximum 5 mm) butt joints. Align tails.</w:t>
      </w:r>
    </w:p>
    <w:p w14:paraId="2BFD79D5" w14:textId="77777777" w:rsidR="005C1CEE" w:rsidRPr="005C1CEE" w:rsidRDefault="005C1CEE" w:rsidP="005C1CE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5C1CEE">
        <w:rPr>
          <w:rFonts w:ascii="Leelawadee" w:hAnsi="Leelawadee" w:cs="Leelawadee"/>
          <w:sz w:val="20"/>
          <w:szCs w:val="20"/>
          <w:lang w:eastAsia="en-GB"/>
        </w:rPr>
        <w:t xml:space="preserve">Slate thickness: Consistent in any one course. Lay with thicker end as tail. </w:t>
      </w:r>
    </w:p>
    <w:p w14:paraId="183144DA" w14:textId="2EFF695C" w:rsidR="00B627BC" w:rsidRPr="00B627BC" w:rsidRDefault="00B627BC" w:rsidP="00B627BC">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Ends of courses: </w:t>
      </w:r>
      <w:r w:rsidR="005C1CEE" w:rsidRPr="005C1CEE">
        <w:rPr>
          <w:rFonts w:ascii="Leelawadee" w:hAnsi="Leelawadee" w:cs="Leelawadee"/>
          <w:sz w:val="20"/>
          <w:szCs w:val="20"/>
          <w:lang w:eastAsia="en-GB"/>
        </w:rPr>
        <w:t>Use extra wide slates to maintain bond and to ensure that cut slates are as large as possible. Do not use slates less than 150 mm wide.</w:t>
      </w:r>
    </w:p>
    <w:p w14:paraId="5EC30FC6" w14:textId="4D4F3421" w:rsidR="005C1CEE" w:rsidRPr="005C1CEE" w:rsidRDefault="00B627BC" w:rsidP="005C1CEE">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627BC">
        <w:rPr>
          <w:rFonts w:ascii="Leelawadee" w:hAnsi="Leelawadee" w:cs="Leelawadee"/>
          <w:sz w:val="20"/>
          <w:szCs w:val="20"/>
          <w:lang w:eastAsia="en-GB"/>
        </w:rPr>
        <w:t xml:space="preserve">Top course: </w:t>
      </w:r>
      <w:r w:rsidR="005C1CEE" w:rsidRPr="005C1CEE">
        <w:rPr>
          <w:rFonts w:ascii="Leelawadee" w:hAnsi="Leelawadee" w:cs="Leelawadee"/>
          <w:sz w:val="20"/>
          <w:szCs w:val="20"/>
          <w:lang w:eastAsia="en-GB"/>
        </w:rPr>
        <w:t>Head-nail short course to maintain gauge.</w:t>
      </w:r>
    </w:p>
    <w:p w14:paraId="53FB0351" w14:textId="77777777" w:rsidR="005C1CEE" w:rsidRPr="005C1CEE" w:rsidRDefault="005C1CEE" w:rsidP="00B2113C">
      <w:pPr>
        <w:widowControl w:val="0"/>
        <w:numPr>
          <w:ilvl w:val="0"/>
          <w:numId w:val="38"/>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5C1CEE">
        <w:rPr>
          <w:rFonts w:ascii="Leelawadee" w:hAnsi="Leelawadee" w:cs="Leelawadee"/>
          <w:sz w:val="20"/>
          <w:szCs w:val="20"/>
          <w:lang w:eastAsia="en-GB"/>
        </w:rPr>
        <w:t xml:space="preserve">Fixing: Centre nail each slate twice through countersunk holes 20-25 mm from side edges. </w:t>
      </w:r>
    </w:p>
    <w:p w14:paraId="5FBB0A26" w14:textId="77777777" w:rsidR="005C1CEE" w:rsidRPr="005C1CEE" w:rsidRDefault="005C1CEE"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5C1CEE">
        <w:rPr>
          <w:rFonts w:ascii="Leelawadee" w:hAnsi="Leelawadee" w:cs="Leelawadee"/>
          <w:sz w:val="20"/>
          <w:szCs w:val="20"/>
          <w:lang w:eastAsia="en-GB"/>
        </w:rPr>
        <w:t xml:space="preserve">Nails: Copper clout to BS 1202-2 or aluminium clout to BS 1202-3. </w:t>
      </w:r>
    </w:p>
    <w:p w14:paraId="258137D6" w14:textId="77777777" w:rsidR="005C1CEE" w:rsidRPr="005C1CEE" w:rsidRDefault="005C1CEE"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5C1CEE">
        <w:rPr>
          <w:rFonts w:ascii="Leelawadee" w:hAnsi="Leelawadee" w:cs="Leelawadee"/>
          <w:sz w:val="20"/>
          <w:szCs w:val="20"/>
          <w:lang w:eastAsia="en-GB"/>
        </w:rPr>
        <w:t xml:space="preserve">Nail dimensions: Determine in accordance with BS 5534 to suit site exposure, withdrawal resistance and slate supplier's recommendations. </w:t>
      </w:r>
    </w:p>
    <w:p w14:paraId="0A45D8FE" w14:textId="77777777" w:rsidR="00B627BC" w:rsidRPr="00B627BC" w:rsidRDefault="00B627BC" w:rsidP="00B627BC">
      <w:pPr>
        <w:widowControl w:val="0"/>
        <w:tabs>
          <w:tab w:val="left" w:pos="180"/>
          <w:tab w:val="left" w:pos="567"/>
        </w:tabs>
        <w:autoSpaceDE w:val="0"/>
        <w:autoSpaceDN w:val="0"/>
        <w:adjustRightInd w:val="0"/>
        <w:spacing w:after="200"/>
        <w:ind w:left="540"/>
        <w:contextualSpacing/>
        <w:jc w:val="both"/>
        <w:rPr>
          <w:rFonts w:ascii="Leelawadee" w:hAnsi="Leelawadee" w:cs="Leelawadee"/>
          <w:sz w:val="16"/>
          <w:szCs w:val="20"/>
          <w:lang w:eastAsia="en-GB"/>
        </w:rPr>
      </w:pPr>
    </w:p>
    <w:p w14:paraId="0C791EAA" w14:textId="77777777" w:rsidR="008124AC" w:rsidRPr="008124AC" w:rsidRDefault="008124AC" w:rsidP="008124AC">
      <w:pPr>
        <w:widowControl w:val="0"/>
        <w:tabs>
          <w:tab w:val="left" w:pos="181"/>
          <w:tab w:val="left" w:pos="567"/>
        </w:tabs>
        <w:autoSpaceDE w:val="0"/>
        <w:autoSpaceDN w:val="0"/>
        <w:adjustRightInd w:val="0"/>
        <w:jc w:val="both"/>
        <w:rPr>
          <w:rFonts w:ascii="Leelawadee" w:hAnsi="Leelawadee" w:cs="Leelawadee"/>
          <w:bCs/>
          <w:sz w:val="20"/>
          <w:szCs w:val="20"/>
          <w:lang w:eastAsia="en-GB"/>
        </w:rPr>
      </w:pPr>
      <w:r w:rsidRPr="008124AC">
        <w:rPr>
          <w:rFonts w:ascii="Leelawadee" w:hAnsi="Leelawadee" w:cs="Leelawadee"/>
          <w:bCs/>
          <w:sz w:val="20"/>
          <w:szCs w:val="20"/>
          <w:lang w:eastAsia="en-GB"/>
        </w:rPr>
        <w:t>280A SLATES - PERFORMANCE SPECIFICATION</w:t>
      </w:r>
    </w:p>
    <w:p w14:paraId="1D9A047A"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Standards:</w:t>
      </w:r>
    </w:p>
    <w:p w14:paraId="38AA7E53" w14:textId="77777777" w:rsidR="008124AC" w:rsidRPr="008124AC" w:rsidRDefault="008124AC"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Product specification: To BS EN 12326-1.</w:t>
      </w:r>
    </w:p>
    <w:p w14:paraId="7FBD01B7" w14:textId="77777777" w:rsidR="008124AC" w:rsidRPr="008124AC" w:rsidRDefault="008124AC"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Methods of test: To BS EN 12326-2.</w:t>
      </w:r>
    </w:p>
    <w:p w14:paraId="10F7BD9F"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Slate type: Normal.</w:t>
      </w:r>
    </w:p>
    <w:p w14:paraId="0B324539"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Dimensional tolerances:</w:t>
      </w:r>
    </w:p>
    <w:p w14:paraId="2296419F" w14:textId="77777777" w:rsidR="008124AC" w:rsidRPr="008124AC" w:rsidRDefault="008124AC"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Deviations from declared length, width, edge straightness, rectangularity, and flatness are not to exceed values specified in BS EN 12326-1, clause 5.12.</w:t>
      </w:r>
    </w:p>
    <w:p w14:paraId="79604727" w14:textId="0494ADA6" w:rsidR="008124AC" w:rsidRPr="00227449"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227449">
        <w:rPr>
          <w:rFonts w:ascii="Leelawadee" w:hAnsi="Leelawadee" w:cs="Leelawadee"/>
          <w:sz w:val="20"/>
          <w:szCs w:val="20"/>
          <w:lang w:eastAsia="en-GB"/>
        </w:rPr>
        <w:t>Thickness:</w:t>
      </w:r>
      <w:r w:rsidR="00DD1885" w:rsidRPr="00227449">
        <w:rPr>
          <w:rFonts w:ascii="Leelawadee" w:hAnsi="Leelawadee" w:cs="Leelawadee"/>
          <w:sz w:val="20"/>
          <w:szCs w:val="20"/>
          <w:lang w:eastAsia="en-GB"/>
        </w:rPr>
        <w:t xml:space="preserve"> </w:t>
      </w:r>
      <w:r w:rsidR="00227449" w:rsidRPr="00227449">
        <w:rPr>
          <w:rFonts w:ascii="Leelawadee" w:hAnsi="Leelawadee" w:cs="Leelawadee"/>
          <w:sz w:val="20"/>
          <w:szCs w:val="20"/>
          <w:lang w:eastAsia="en-GB"/>
        </w:rPr>
        <w:t>7mm</w:t>
      </w:r>
      <w:r w:rsidR="00227449">
        <w:rPr>
          <w:rFonts w:ascii="Leelawadee" w:hAnsi="Leelawadee" w:cs="Leelawadee"/>
          <w:sz w:val="20"/>
          <w:szCs w:val="20"/>
          <w:lang w:eastAsia="en-GB"/>
        </w:rPr>
        <w:t xml:space="preserve"> (5.5mm)</w:t>
      </w:r>
    </w:p>
    <w:p w14:paraId="7D968D90" w14:textId="77777777" w:rsidR="008124AC" w:rsidRPr="008124AC" w:rsidRDefault="008124AC"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Nominal thickness and individual thickness variation: To BS EN 12326-1, clause 5.2.</w:t>
      </w:r>
    </w:p>
    <w:p w14:paraId="13C1CAD2"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Strength:</w:t>
      </w:r>
    </w:p>
    <w:p w14:paraId="0C8E975C" w14:textId="77777777" w:rsidR="008124AC" w:rsidRPr="008124AC" w:rsidRDefault="008124AC" w:rsidP="00B2113C">
      <w:pPr>
        <w:widowControl w:val="0"/>
        <w:numPr>
          <w:ilvl w:val="1"/>
          <w:numId w:val="38"/>
        </w:numPr>
        <w:tabs>
          <w:tab w:val="left" w:pos="180"/>
          <w:tab w:val="left" w:pos="567"/>
        </w:tabs>
        <w:autoSpaceDE w:val="0"/>
        <w:autoSpaceDN w:val="0"/>
        <w:adjustRightInd w:val="0"/>
        <w:ind w:left="924" w:right="62" w:hanging="357"/>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Characteristic modulus of rupture:</w:t>
      </w:r>
    </w:p>
    <w:p w14:paraId="55515952" w14:textId="53808237" w:rsidR="008124AC" w:rsidRPr="008124AC" w:rsidRDefault="008124AC" w:rsidP="008124AC">
      <w:pPr>
        <w:autoSpaceDE w:val="0"/>
        <w:autoSpaceDN w:val="0"/>
        <w:adjustRightInd w:val="0"/>
        <w:ind w:left="244" w:firstLine="680"/>
        <w:rPr>
          <w:rFonts w:ascii="Arial" w:hAnsi="Arial" w:cs="Arial"/>
          <w:sz w:val="20"/>
          <w:szCs w:val="20"/>
          <w:lang w:eastAsia="en-GB"/>
        </w:rPr>
      </w:pPr>
      <w:r w:rsidRPr="008124AC">
        <w:rPr>
          <w:rFonts w:ascii="Arial" w:hAnsi="Arial" w:cs="Arial"/>
          <w:sz w:val="20"/>
          <w:szCs w:val="20"/>
          <w:lang w:eastAsia="en-GB"/>
        </w:rPr>
        <w:t xml:space="preserve">Transverse: </w:t>
      </w:r>
      <w:r w:rsidR="00227449" w:rsidRPr="00227449">
        <w:rPr>
          <w:rFonts w:ascii="Arial" w:hAnsi="Arial" w:cs="Arial"/>
          <w:sz w:val="20"/>
          <w:szCs w:val="20"/>
          <w:lang w:eastAsia="en-GB"/>
        </w:rPr>
        <w:t>70.6 N/mm²</w:t>
      </w:r>
      <w:r w:rsidRPr="008124AC">
        <w:rPr>
          <w:rFonts w:ascii="Arial" w:hAnsi="Arial" w:cs="Arial"/>
          <w:sz w:val="20"/>
          <w:szCs w:val="20"/>
          <w:lang w:eastAsia="en-GB"/>
        </w:rPr>
        <w:t>.</w:t>
      </w:r>
      <w:r w:rsidR="00227449">
        <w:rPr>
          <w:rFonts w:ascii="Arial" w:hAnsi="Arial" w:cs="Arial"/>
          <w:sz w:val="20"/>
          <w:szCs w:val="20"/>
          <w:lang w:eastAsia="en-GB"/>
        </w:rPr>
        <w:t xml:space="preserve"> (</w:t>
      </w:r>
      <w:r w:rsidR="00227449" w:rsidRPr="00227449">
        <w:rPr>
          <w:rFonts w:ascii="Arial" w:hAnsi="Arial" w:cs="Arial"/>
          <w:sz w:val="20"/>
          <w:szCs w:val="20"/>
          <w:lang w:eastAsia="en-GB"/>
        </w:rPr>
        <w:t>68.4 N/mm²</w:t>
      </w:r>
      <w:r w:rsidR="00227449">
        <w:rPr>
          <w:rFonts w:ascii="Arial" w:hAnsi="Arial" w:cs="Arial"/>
          <w:sz w:val="20"/>
          <w:szCs w:val="20"/>
          <w:lang w:eastAsia="en-GB"/>
        </w:rPr>
        <w:t>)</w:t>
      </w:r>
    </w:p>
    <w:p w14:paraId="2CDC81C5" w14:textId="5F3CDC15" w:rsidR="008124AC" w:rsidRPr="008124AC" w:rsidRDefault="008124AC" w:rsidP="008124AC">
      <w:pPr>
        <w:autoSpaceDE w:val="0"/>
        <w:autoSpaceDN w:val="0"/>
        <w:adjustRightInd w:val="0"/>
        <w:ind w:left="244" w:firstLine="680"/>
        <w:rPr>
          <w:rFonts w:ascii="Arial" w:hAnsi="Arial" w:cs="Arial"/>
          <w:sz w:val="20"/>
          <w:szCs w:val="20"/>
          <w:lang w:eastAsia="en-GB"/>
        </w:rPr>
      </w:pPr>
      <w:r w:rsidRPr="008124AC">
        <w:rPr>
          <w:rFonts w:ascii="Arial" w:hAnsi="Arial" w:cs="Arial"/>
          <w:sz w:val="20"/>
          <w:szCs w:val="20"/>
          <w:lang w:eastAsia="en-GB"/>
        </w:rPr>
        <w:t xml:space="preserve">Longitudinal: </w:t>
      </w:r>
      <w:r w:rsidR="00227449" w:rsidRPr="00227449">
        <w:rPr>
          <w:rFonts w:ascii="Arial" w:hAnsi="Arial" w:cs="Arial"/>
          <w:sz w:val="20"/>
          <w:szCs w:val="20"/>
          <w:lang w:eastAsia="en-GB"/>
        </w:rPr>
        <w:t>35.4 N/mm²</w:t>
      </w:r>
      <w:r w:rsidRPr="008124AC">
        <w:rPr>
          <w:rFonts w:ascii="Arial" w:hAnsi="Arial" w:cs="Arial"/>
          <w:sz w:val="20"/>
          <w:szCs w:val="20"/>
          <w:lang w:eastAsia="en-GB"/>
        </w:rPr>
        <w:t>.</w:t>
      </w:r>
      <w:r w:rsidR="00227449">
        <w:rPr>
          <w:rFonts w:ascii="Arial" w:hAnsi="Arial" w:cs="Arial"/>
          <w:sz w:val="20"/>
          <w:szCs w:val="20"/>
          <w:lang w:eastAsia="en-GB"/>
        </w:rPr>
        <w:t>(</w:t>
      </w:r>
      <w:r w:rsidR="00227449" w:rsidRPr="00227449">
        <w:rPr>
          <w:rFonts w:ascii="Arial" w:hAnsi="Arial" w:cs="Arial"/>
          <w:sz w:val="20"/>
          <w:szCs w:val="20"/>
          <w:lang w:eastAsia="en-GB"/>
        </w:rPr>
        <w:t>34.7 N/mm²</w:t>
      </w:r>
      <w:r w:rsidR="00227449">
        <w:rPr>
          <w:rFonts w:ascii="Arial" w:hAnsi="Arial" w:cs="Arial"/>
          <w:sz w:val="20"/>
          <w:szCs w:val="20"/>
          <w:lang w:eastAsia="en-GB"/>
        </w:rPr>
        <w:t>)</w:t>
      </w:r>
    </w:p>
    <w:p w14:paraId="52CCAE7E" w14:textId="77777777" w:rsidR="00227449"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227449">
        <w:rPr>
          <w:rFonts w:ascii="Leelawadee" w:hAnsi="Leelawadee" w:cs="Leelawadee"/>
          <w:sz w:val="20"/>
          <w:szCs w:val="20"/>
          <w:lang w:eastAsia="en-GB"/>
        </w:rPr>
        <w:t xml:space="preserve">Water absorption: </w:t>
      </w:r>
      <w:r w:rsidR="00227449" w:rsidRPr="00227449">
        <w:rPr>
          <w:rFonts w:ascii="Leelawadee" w:hAnsi="Leelawadee" w:cs="Leelawadee"/>
          <w:sz w:val="20"/>
          <w:szCs w:val="20"/>
          <w:lang w:eastAsia="en-GB"/>
        </w:rPr>
        <w:t xml:space="preserve">W1 (≤ 0.6%) </w:t>
      </w:r>
    </w:p>
    <w:p w14:paraId="2D37C0B8" w14:textId="0502ADA8" w:rsidR="008124AC" w:rsidRPr="00227449"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227449">
        <w:rPr>
          <w:rFonts w:ascii="Leelawadee" w:hAnsi="Leelawadee" w:cs="Leelawadee"/>
          <w:sz w:val="20"/>
          <w:szCs w:val="20"/>
          <w:lang w:eastAsia="en-GB"/>
        </w:rPr>
        <w:t>Freeze-thaw resistance: No significant reduction in bending strength when tested.</w:t>
      </w:r>
    </w:p>
    <w:p w14:paraId="4EE912AF"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Thermal cycle test: Code: T1.</w:t>
      </w:r>
    </w:p>
    <w:p w14:paraId="5E7E941F"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Carbonate content: Equal to or more than 20%.</w:t>
      </w:r>
    </w:p>
    <w:p w14:paraId="39054D38"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Sulphur dioxide exposure test: Depth of softening less than 0.7 mm.</w:t>
      </w:r>
    </w:p>
    <w:p w14:paraId="1B701CA9" w14:textId="77777777" w:rsidR="008124AC" w:rsidRPr="008124AC" w:rsidRDefault="008124AC" w:rsidP="00B2113C">
      <w:pPr>
        <w:widowControl w:val="0"/>
        <w:numPr>
          <w:ilvl w:val="0"/>
          <w:numId w:val="38"/>
        </w:numPr>
        <w:tabs>
          <w:tab w:val="left" w:pos="180"/>
          <w:tab w:val="left" w:pos="567"/>
        </w:tabs>
        <w:autoSpaceDE w:val="0"/>
        <w:autoSpaceDN w:val="0"/>
        <w:adjustRightInd w:val="0"/>
        <w:ind w:right="62"/>
        <w:contextualSpacing/>
        <w:jc w:val="both"/>
        <w:rPr>
          <w:rFonts w:ascii="Leelawadee" w:hAnsi="Leelawadee" w:cs="Leelawadee"/>
          <w:sz w:val="20"/>
          <w:szCs w:val="20"/>
          <w:lang w:eastAsia="en-GB"/>
        </w:rPr>
      </w:pPr>
      <w:r w:rsidRPr="008124AC">
        <w:rPr>
          <w:rFonts w:ascii="Leelawadee" w:hAnsi="Leelawadee" w:cs="Leelawadee"/>
          <w:sz w:val="20"/>
          <w:szCs w:val="20"/>
          <w:lang w:eastAsia="en-GB"/>
        </w:rPr>
        <w:t>Non-carbonate carbon content: Less than or equal to 2%.</w:t>
      </w:r>
    </w:p>
    <w:p w14:paraId="027B965C" w14:textId="34388872" w:rsidR="00B627BC" w:rsidRDefault="00B627BC" w:rsidP="00065C50">
      <w:pPr>
        <w:tabs>
          <w:tab w:val="left" w:pos="431"/>
          <w:tab w:val="left" w:pos="862"/>
        </w:tabs>
        <w:ind w:left="862" w:right="-994" w:hanging="862"/>
        <w:jc w:val="both"/>
        <w:rPr>
          <w:rFonts w:ascii="CG Omega" w:hAnsi="CG Omega"/>
          <w:sz w:val="20"/>
          <w:szCs w:val="20"/>
        </w:rPr>
      </w:pPr>
    </w:p>
    <w:p w14:paraId="1B923E4B" w14:textId="77777777" w:rsidR="00380930" w:rsidRPr="00380930" w:rsidRDefault="00380930" w:rsidP="00380930">
      <w:pPr>
        <w:widowControl w:val="0"/>
        <w:tabs>
          <w:tab w:val="left" w:pos="180"/>
          <w:tab w:val="left" w:pos="567"/>
        </w:tabs>
        <w:autoSpaceDE w:val="0"/>
        <w:autoSpaceDN w:val="0"/>
        <w:adjustRightInd w:val="0"/>
        <w:jc w:val="both"/>
        <w:rPr>
          <w:rFonts w:ascii="Leelawadee" w:hAnsi="Leelawadee" w:cs="Leelawadee"/>
          <w:bCs/>
          <w:sz w:val="22"/>
          <w:lang w:eastAsia="en-GB"/>
        </w:rPr>
      </w:pPr>
      <w:r w:rsidRPr="00380930">
        <w:rPr>
          <w:rFonts w:ascii="Leelawadee" w:hAnsi="Leelawadee" w:cs="Leelawadee"/>
          <w:bCs/>
          <w:sz w:val="20"/>
          <w:szCs w:val="20"/>
          <w:lang w:eastAsia="en-GB"/>
        </w:rPr>
        <w:t>290A</w:t>
      </w:r>
      <w:r w:rsidRPr="00380930">
        <w:rPr>
          <w:rFonts w:ascii="Leelawadee" w:hAnsi="Leelawadee" w:cs="Leelawadee"/>
          <w:bCs/>
          <w:sz w:val="20"/>
          <w:szCs w:val="20"/>
          <w:lang w:eastAsia="en-GB"/>
        </w:rPr>
        <w:tab/>
        <w:t>MORTAR BEDDING/ POINTING</w:t>
      </w:r>
    </w:p>
    <w:p w14:paraId="546C7AC4" w14:textId="348C8B47"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Mortar: As section Z21, 1 part St Astier NHL 3.5 hydraulic lime: 2.5: well graded sand (1-4mm). Choose coloured aggregate to offset colour of lime and to blend with </w:t>
      </w:r>
      <w:r>
        <w:rPr>
          <w:rFonts w:ascii="Leelawadee" w:hAnsi="Leelawadee" w:cs="Leelawadee"/>
          <w:sz w:val="20"/>
          <w:szCs w:val="20"/>
          <w:lang w:eastAsia="en-GB"/>
        </w:rPr>
        <w:t xml:space="preserve">the </w:t>
      </w:r>
      <w:r w:rsidRPr="00380930">
        <w:rPr>
          <w:rFonts w:ascii="Leelawadee" w:hAnsi="Leelawadee" w:cs="Leelawadee"/>
          <w:sz w:val="20"/>
          <w:szCs w:val="20"/>
          <w:lang w:eastAsia="en-GB"/>
        </w:rPr>
        <w:t>dark</w:t>
      </w:r>
      <w:r w:rsidR="00357B41">
        <w:rPr>
          <w:rFonts w:ascii="Leelawadee" w:hAnsi="Leelawadee" w:cs="Leelawadee"/>
          <w:sz w:val="20"/>
          <w:szCs w:val="20"/>
          <w:lang w:eastAsia="en-GB"/>
        </w:rPr>
        <w:t xml:space="preserve"> ridge</w:t>
      </w:r>
      <w:r w:rsidRPr="00380930">
        <w:rPr>
          <w:rFonts w:ascii="Leelawadee" w:hAnsi="Leelawadee" w:cs="Leelawadee"/>
          <w:sz w:val="20"/>
          <w:szCs w:val="20"/>
          <w:lang w:eastAsia="en-GB"/>
        </w:rPr>
        <w:t xml:space="preserve"> tile</w:t>
      </w:r>
      <w:r w:rsidR="00357B41">
        <w:rPr>
          <w:rFonts w:ascii="Leelawadee" w:hAnsi="Leelawadee" w:cs="Leelawadee"/>
          <w:sz w:val="20"/>
          <w:szCs w:val="20"/>
          <w:lang w:eastAsia="en-GB"/>
        </w:rPr>
        <w:t xml:space="preserve"> and slate</w:t>
      </w:r>
      <w:r w:rsidRPr="00380930">
        <w:rPr>
          <w:rFonts w:ascii="Leelawadee" w:hAnsi="Leelawadee" w:cs="Leelawadee"/>
          <w:sz w:val="20"/>
          <w:szCs w:val="20"/>
          <w:lang w:eastAsia="en-GB"/>
        </w:rPr>
        <w:t xml:space="preserve">. Submit sample for architect's approval. </w:t>
      </w:r>
    </w:p>
    <w:p w14:paraId="60AEA1E5" w14:textId="2691B34D"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Preparation of </w:t>
      </w:r>
      <w:r w:rsidR="00357B41">
        <w:rPr>
          <w:rFonts w:ascii="Leelawadee" w:hAnsi="Leelawadee" w:cs="Leelawadee"/>
          <w:sz w:val="20"/>
          <w:szCs w:val="20"/>
          <w:lang w:eastAsia="en-GB"/>
        </w:rPr>
        <w:t xml:space="preserve">salvaged ridge </w:t>
      </w:r>
      <w:r w:rsidRPr="00380930">
        <w:rPr>
          <w:rFonts w:ascii="Leelawadee" w:hAnsi="Leelawadee" w:cs="Leelawadee"/>
          <w:sz w:val="20"/>
          <w:szCs w:val="20"/>
          <w:lang w:eastAsia="en-GB"/>
        </w:rPr>
        <w:t xml:space="preserve">tiles: </w:t>
      </w:r>
      <w:r w:rsidR="00357B41">
        <w:rPr>
          <w:rFonts w:ascii="Leelawadee" w:hAnsi="Leelawadee" w:cs="Leelawadee"/>
          <w:sz w:val="20"/>
          <w:szCs w:val="20"/>
          <w:lang w:eastAsia="en-GB"/>
        </w:rPr>
        <w:t xml:space="preserve">Carefully clean off old mortar. </w:t>
      </w:r>
      <w:r w:rsidRPr="00380930">
        <w:rPr>
          <w:rFonts w:ascii="Leelawadee" w:hAnsi="Leelawadee" w:cs="Leelawadee"/>
          <w:sz w:val="20"/>
          <w:szCs w:val="20"/>
          <w:lang w:eastAsia="en-GB"/>
        </w:rPr>
        <w:t xml:space="preserve">Wet and drain surface water before fixing. </w:t>
      </w:r>
    </w:p>
    <w:p w14:paraId="2685AF3A" w14:textId="77777777"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Appearance: Finish neatly as work proceeds and remove residue. </w:t>
      </w:r>
    </w:p>
    <w:p w14:paraId="71A00029" w14:textId="1D7B134B"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Other requirements:  Work to be carried out by </w:t>
      </w:r>
      <w:r>
        <w:rPr>
          <w:rFonts w:ascii="Leelawadee" w:hAnsi="Leelawadee" w:cs="Leelawadee"/>
          <w:sz w:val="20"/>
          <w:szCs w:val="20"/>
          <w:lang w:eastAsia="en-GB"/>
        </w:rPr>
        <w:t xml:space="preserve">a </w:t>
      </w:r>
      <w:r w:rsidRPr="00380930">
        <w:rPr>
          <w:rFonts w:ascii="Leelawadee" w:hAnsi="Leelawadee" w:cs="Leelawadee"/>
          <w:sz w:val="20"/>
          <w:szCs w:val="20"/>
          <w:lang w:eastAsia="en-GB"/>
        </w:rPr>
        <w:t>mason familiar with the use of lime mortars and the need to tend and protect the mortar until cured. Do not work in wet or frosty conditions or when imminent. Programme work ahead of completion to allow time for tending mortar until cured.</w:t>
      </w:r>
    </w:p>
    <w:p w14:paraId="223318A9" w14:textId="77777777" w:rsidR="00380930" w:rsidRPr="00380930" w:rsidRDefault="00380930" w:rsidP="00380930">
      <w:pPr>
        <w:widowControl w:val="0"/>
        <w:tabs>
          <w:tab w:val="left" w:pos="180"/>
          <w:tab w:val="left" w:pos="567"/>
        </w:tabs>
        <w:autoSpaceDE w:val="0"/>
        <w:autoSpaceDN w:val="0"/>
        <w:adjustRightInd w:val="0"/>
        <w:spacing w:after="200"/>
        <w:ind w:left="540"/>
        <w:contextualSpacing/>
        <w:jc w:val="both"/>
        <w:rPr>
          <w:rFonts w:ascii="Leelawadee" w:hAnsi="Leelawadee" w:cs="Leelawadee"/>
          <w:bCs/>
          <w:sz w:val="22"/>
          <w:lang w:eastAsia="en-GB"/>
        </w:rPr>
      </w:pPr>
    </w:p>
    <w:p w14:paraId="1D45D74D" w14:textId="4AA70FE3" w:rsidR="00380930" w:rsidRPr="00380930" w:rsidRDefault="00380930" w:rsidP="00380930">
      <w:pPr>
        <w:widowControl w:val="0"/>
        <w:tabs>
          <w:tab w:val="left" w:pos="180"/>
          <w:tab w:val="left" w:pos="567"/>
        </w:tabs>
        <w:autoSpaceDE w:val="0"/>
        <w:autoSpaceDN w:val="0"/>
        <w:adjustRightInd w:val="0"/>
        <w:jc w:val="both"/>
        <w:rPr>
          <w:rFonts w:ascii="Leelawadee" w:hAnsi="Leelawadee" w:cs="Leelawadee"/>
          <w:b/>
          <w:bCs/>
          <w:sz w:val="22"/>
          <w:lang w:eastAsia="en-GB"/>
        </w:rPr>
      </w:pPr>
      <w:r w:rsidRPr="00380930">
        <w:rPr>
          <w:rFonts w:ascii="Leelawadee" w:hAnsi="Leelawadee" w:cs="Leelawadee"/>
          <w:b/>
          <w:bCs/>
          <w:sz w:val="22"/>
          <w:lang w:eastAsia="en-GB"/>
        </w:rPr>
        <w:tab/>
      </w:r>
      <w:r w:rsidRPr="00380930">
        <w:rPr>
          <w:rFonts w:ascii="Leelawadee" w:hAnsi="Leelawadee" w:cs="Leelawadee"/>
          <w:b/>
          <w:bCs/>
          <w:sz w:val="22"/>
          <w:lang w:eastAsia="en-GB"/>
        </w:rPr>
        <w:tab/>
      </w:r>
      <w:r w:rsidRPr="00380930">
        <w:rPr>
          <w:rFonts w:ascii="Leelawadee" w:hAnsi="Leelawadee" w:cs="Leelawadee"/>
          <w:bCs/>
          <w:sz w:val="22"/>
          <w:szCs w:val="20"/>
          <w:lang w:eastAsia="en-GB"/>
        </w:rPr>
        <w:t xml:space="preserve">ROOF </w:t>
      </w:r>
      <w:r w:rsidR="005C1CEE">
        <w:rPr>
          <w:rFonts w:ascii="Leelawadee" w:hAnsi="Leelawadee" w:cs="Leelawadee"/>
          <w:bCs/>
          <w:sz w:val="22"/>
          <w:szCs w:val="20"/>
          <w:lang w:eastAsia="en-GB"/>
        </w:rPr>
        <w:t>S</w:t>
      </w:r>
      <w:r w:rsidRPr="00380930">
        <w:rPr>
          <w:rFonts w:ascii="Leelawadee" w:hAnsi="Leelawadee" w:cs="Leelawadee"/>
          <w:bCs/>
          <w:sz w:val="22"/>
          <w:szCs w:val="20"/>
          <w:lang w:eastAsia="en-GB"/>
        </w:rPr>
        <w:t>L</w:t>
      </w:r>
      <w:r w:rsidR="005C1CEE">
        <w:rPr>
          <w:rFonts w:ascii="Leelawadee" w:hAnsi="Leelawadee" w:cs="Leelawadee"/>
          <w:bCs/>
          <w:sz w:val="22"/>
          <w:szCs w:val="20"/>
          <w:lang w:eastAsia="en-GB"/>
        </w:rPr>
        <w:t>AT</w:t>
      </w:r>
      <w:r w:rsidRPr="00380930">
        <w:rPr>
          <w:rFonts w:ascii="Leelawadee" w:hAnsi="Leelawadee" w:cs="Leelawadee"/>
          <w:bCs/>
          <w:sz w:val="22"/>
          <w:szCs w:val="20"/>
          <w:lang w:eastAsia="en-GB"/>
        </w:rPr>
        <w:t>ING EDGES/ JUNCTIONS/ FEATURES</w:t>
      </w:r>
    </w:p>
    <w:p w14:paraId="1B615887" w14:textId="77777777" w:rsidR="00380930" w:rsidRPr="00380930" w:rsidRDefault="00380930" w:rsidP="00380930">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sidRPr="00380930">
        <w:rPr>
          <w:rFonts w:ascii="Leelawadee" w:hAnsi="Leelawadee" w:cs="Leelawadee"/>
          <w:bCs/>
          <w:sz w:val="20"/>
          <w:szCs w:val="20"/>
          <w:lang w:eastAsia="en-GB"/>
        </w:rPr>
        <w:t>305</w:t>
      </w:r>
      <w:r w:rsidRPr="00380930">
        <w:rPr>
          <w:rFonts w:ascii="Leelawadee" w:hAnsi="Leelawadee" w:cs="Leelawadee"/>
          <w:bCs/>
          <w:sz w:val="20"/>
          <w:szCs w:val="20"/>
          <w:lang w:eastAsia="en-GB"/>
        </w:rPr>
        <w:tab/>
        <w:t>GENERALLY</w:t>
      </w:r>
    </w:p>
    <w:p w14:paraId="008DE553" w14:textId="77777777"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Fittings and accessories: As recommended by tile manufacturer, do not improvise. </w:t>
      </w:r>
    </w:p>
    <w:p w14:paraId="5EA3500E" w14:textId="77777777" w:rsidR="00380930" w:rsidRPr="00380930" w:rsidRDefault="00380930" w:rsidP="00380930">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Exposed fittings and accessories: To match tile colour and finish. </w:t>
      </w:r>
    </w:p>
    <w:p w14:paraId="3A431E0D" w14:textId="2583700C"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Cut </w:t>
      </w:r>
      <w:r w:rsidR="00357B41">
        <w:rPr>
          <w:rFonts w:ascii="Leelawadee" w:hAnsi="Leelawadee" w:cs="Leelawadee"/>
          <w:sz w:val="20"/>
          <w:szCs w:val="20"/>
          <w:lang w:eastAsia="en-GB"/>
        </w:rPr>
        <w:t>slates</w:t>
      </w:r>
      <w:r w:rsidRPr="00380930">
        <w:rPr>
          <w:rFonts w:ascii="Leelawadee" w:hAnsi="Leelawadee" w:cs="Leelawadee"/>
          <w:sz w:val="20"/>
          <w:szCs w:val="20"/>
          <w:lang w:eastAsia="en-GB"/>
        </w:rPr>
        <w:t xml:space="preserve">: Cut only where necessary, to give straight, clean edges. </w:t>
      </w:r>
    </w:p>
    <w:p w14:paraId="3BE4AC6B" w14:textId="77777777"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Flashings: Fix with or immediately after tiling. Form neatly. </w:t>
      </w:r>
    </w:p>
    <w:p w14:paraId="4EB75A97" w14:textId="77777777" w:rsidR="00380930" w:rsidRPr="00380930" w:rsidRDefault="00380930" w:rsidP="00380930">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14F5A0B7" w14:textId="77777777" w:rsidR="00380930" w:rsidRPr="00380930" w:rsidRDefault="00380930" w:rsidP="00380930">
      <w:pPr>
        <w:widowControl w:val="0"/>
        <w:tabs>
          <w:tab w:val="left" w:pos="180"/>
          <w:tab w:val="left" w:pos="567"/>
        </w:tabs>
        <w:autoSpaceDE w:val="0"/>
        <w:autoSpaceDN w:val="0"/>
        <w:adjustRightInd w:val="0"/>
        <w:jc w:val="both"/>
        <w:rPr>
          <w:rFonts w:ascii="Leelawadee" w:hAnsi="Leelawadee" w:cs="Leelawadee"/>
          <w:bCs/>
          <w:sz w:val="20"/>
          <w:szCs w:val="20"/>
          <w:lang w:eastAsia="en-GB"/>
        </w:rPr>
      </w:pPr>
      <w:r w:rsidRPr="00380930">
        <w:rPr>
          <w:rFonts w:ascii="Leelawadee" w:hAnsi="Leelawadee" w:cs="Leelawadee"/>
          <w:bCs/>
          <w:sz w:val="20"/>
          <w:szCs w:val="20"/>
          <w:lang w:eastAsia="en-GB"/>
        </w:rPr>
        <w:t>365</w:t>
      </w:r>
      <w:r w:rsidRPr="00380930">
        <w:rPr>
          <w:rFonts w:ascii="Leelawadee" w:hAnsi="Leelawadee" w:cs="Leelawadee"/>
          <w:bCs/>
          <w:sz w:val="20"/>
          <w:szCs w:val="20"/>
          <w:lang w:eastAsia="en-GB"/>
        </w:rPr>
        <w:tab/>
        <w:t>UNVENTILATED EAVES</w:t>
      </w:r>
    </w:p>
    <w:p w14:paraId="2E234700" w14:textId="43D9A8CE"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Underlay support: New oak fillet as G20/1</w:t>
      </w:r>
      <w:r w:rsidR="006D2DD8">
        <w:rPr>
          <w:rFonts w:ascii="Leelawadee" w:hAnsi="Leelawadee" w:cs="Leelawadee"/>
          <w:sz w:val="20"/>
          <w:szCs w:val="20"/>
          <w:lang w:eastAsia="en-GB"/>
        </w:rPr>
        <w:t>2</w:t>
      </w:r>
      <w:r w:rsidRPr="00380930">
        <w:rPr>
          <w:rFonts w:ascii="Leelawadee" w:hAnsi="Leelawadee" w:cs="Leelawadee"/>
          <w:sz w:val="20"/>
          <w:szCs w:val="20"/>
          <w:lang w:eastAsia="en-GB"/>
        </w:rPr>
        <w:t xml:space="preserve">. </w:t>
      </w:r>
    </w:p>
    <w:p w14:paraId="1A679F86" w14:textId="77777777" w:rsidR="00380930" w:rsidRPr="00380930" w:rsidRDefault="00380930" w:rsidP="00380930">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Continuous to prevent water retaining troughs. </w:t>
      </w:r>
    </w:p>
    <w:p w14:paraId="145F86F6" w14:textId="77777777"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Gutter: Dress underlay or underlay support tray to form drip into gutter. </w:t>
      </w:r>
    </w:p>
    <w:p w14:paraId="2FC95672" w14:textId="0FCAF737" w:rsidR="00380930" w:rsidRPr="00380930" w:rsidRDefault="00380930" w:rsidP="0038093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380930">
        <w:rPr>
          <w:rFonts w:ascii="Leelawadee" w:hAnsi="Leelawadee" w:cs="Leelawadee"/>
          <w:sz w:val="20"/>
          <w:szCs w:val="20"/>
          <w:lang w:eastAsia="en-GB"/>
        </w:rPr>
        <w:t xml:space="preserve">Undercourse and first course </w:t>
      </w:r>
      <w:r w:rsidR="00357B41">
        <w:rPr>
          <w:rFonts w:ascii="Leelawadee" w:hAnsi="Leelawadee" w:cs="Leelawadee"/>
          <w:sz w:val="20"/>
          <w:szCs w:val="20"/>
          <w:lang w:eastAsia="en-GB"/>
        </w:rPr>
        <w:t>slates</w:t>
      </w:r>
      <w:r w:rsidRPr="00380930">
        <w:rPr>
          <w:rFonts w:ascii="Leelawadee" w:hAnsi="Leelawadee" w:cs="Leelawadee"/>
          <w:sz w:val="20"/>
          <w:szCs w:val="20"/>
          <w:lang w:eastAsia="en-GB"/>
        </w:rPr>
        <w:t xml:space="preserve">: Fix with tails projecting 50 mm over gutter or to centre of gutter, whichever dimension is the lesser. </w:t>
      </w:r>
    </w:p>
    <w:p w14:paraId="5A062D67" w14:textId="77777777" w:rsidR="00380930" w:rsidRPr="00380930" w:rsidRDefault="00380930" w:rsidP="00380930">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2D462F25" w14:textId="7F75790E" w:rsidR="00DA603B" w:rsidRPr="00DA603B" w:rsidRDefault="00DA603B" w:rsidP="00DA603B">
      <w:pPr>
        <w:widowControl w:val="0"/>
        <w:tabs>
          <w:tab w:val="left" w:pos="180"/>
          <w:tab w:val="left" w:pos="567"/>
        </w:tabs>
        <w:autoSpaceDE w:val="0"/>
        <w:autoSpaceDN w:val="0"/>
        <w:adjustRightInd w:val="0"/>
        <w:jc w:val="both"/>
        <w:rPr>
          <w:rFonts w:ascii="Leelawadee" w:hAnsi="Leelawadee" w:cs="Leelawadee"/>
          <w:bCs/>
          <w:sz w:val="22"/>
          <w:lang w:eastAsia="en-GB"/>
        </w:rPr>
      </w:pPr>
      <w:r w:rsidRPr="00DA603B">
        <w:rPr>
          <w:rFonts w:ascii="Leelawadee" w:hAnsi="Leelawadee" w:cs="Leelawadee"/>
          <w:bCs/>
          <w:sz w:val="20"/>
          <w:szCs w:val="20"/>
          <w:lang w:eastAsia="en-GB"/>
        </w:rPr>
        <w:t>660A</w:t>
      </w:r>
      <w:r w:rsidRPr="00DA603B">
        <w:rPr>
          <w:rFonts w:ascii="Leelawadee" w:hAnsi="Leelawadee" w:cs="Leelawadee"/>
          <w:bCs/>
          <w:sz w:val="20"/>
          <w:szCs w:val="20"/>
          <w:lang w:eastAsia="en-GB"/>
        </w:rPr>
        <w:tab/>
        <w:t xml:space="preserve">SIDE ABUTMENTS TO </w:t>
      </w:r>
      <w:r>
        <w:rPr>
          <w:rFonts w:ascii="Leelawadee" w:hAnsi="Leelawadee" w:cs="Leelawadee"/>
          <w:bCs/>
          <w:sz w:val="20"/>
          <w:szCs w:val="20"/>
          <w:lang w:eastAsia="en-GB"/>
        </w:rPr>
        <w:t xml:space="preserve">GABLE </w:t>
      </w:r>
      <w:r w:rsidRPr="00DA603B">
        <w:rPr>
          <w:rFonts w:ascii="Leelawadee" w:hAnsi="Leelawadee" w:cs="Leelawadee"/>
          <w:bCs/>
          <w:sz w:val="20"/>
          <w:szCs w:val="20"/>
          <w:lang w:eastAsia="en-GB"/>
        </w:rPr>
        <w:t>WALL</w:t>
      </w:r>
      <w:r>
        <w:rPr>
          <w:rFonts w:ascii="Leelawadee" w:hAnsi="Leelawadee" w:cs="Leelawadee"/>
          <w:bCs/>
          <w:sz w:val="20"/>
          <w:szCs w:val="20"/>
          <w:lang w:eastAsia="en-GB"/>
        </w:rPr>
        <w:t>S</w:t>
      </w:r>
    </w:p>
    <w:p w14:paraId="788B7881" w14:textId="77777777" w:rsidR="00DA603B" w:rsidRPr="00DA603B" w:rsidRDefault="00DA603B" w:rsidP="00DA603B">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A603B">
        <w:rPr>
          <w:rFonts w:ascii="Leelawadee" w:hAnsi="Leelawadee" w:cs="Leelawadee"/>
          <w:sz w:val="20"/>
          <w:szCs w:val="20"/>
          <w:lang w:eastAsia="en-GB"/>
        </w:rPr>
        <w:t xml:space="preserve">Underlay: Turn up not less than 100 mm at abutments. </w:t>
      </w:r>
    </w:p>
    <w:p w14:paraId="199AD371" w14:textId="6BCE032B" w:rsidR="00DA603B" w:rsidRPr="00DA603B" w:rsidRDefault="00DA603B" w:rsidP="00DA603B">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A603B">
        <w:rPr>
          <w:rFonts w:ascii="Leelawadee" w:hAnsi="Leelawadee" w:cs="Leelawadee"/>
          <w:sz w:val="20"/>
          <w:szCs w:val="20"/>
          <w:lang w:eastAsia="en-GB"/>
        </w:rPr>
        <w:t xml:space="preserve">Abutment </w:t>
      </w:r>
      <w:r w:rsidR="00263E20">
        <w:rPr>
          <w:rFonts w:ascii="Leelawadee" w:hAnsi="Leelawadee" w:cs="Leelawadee"/>
          <w:sz w:val="20"/>
          <w:szCs w:val="20"/>
          <w:lang w:eastAsia="en-GB"/>
        </w:rPr>
        <w:t>lead</w:t>
      </w:r>
      <w:r w:rsidRPr="00DA603B">
        <w:rPr>
          <w:rFonts w:ascii="Leelawadee" w:hAnsi="Leelawadee" w:cs="Leelawadee"/>
          <w:sz w:val="20"/>
          <w:szCs w:val="20"/>
          <w:lang w:eastAsia="en-GB"/>
        </w:rPr>
        <w:t xml:space="preserve">: </w:t>
      </w:r>
    </w:p>
    <w:p w14:paraId="63AE6326" w14:textId="5F89427B" w:rsidR="00DA603B" w:rsidRPr="00DA603B" w:rsidRDefault="00263E20" w:rsidP="00DA603B">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Existing lead cover flashing carefully turned up. Refer to SoW for provisional replacement. </w:t>
      </w:r>
    </w:p>
    <w:p w14:paraId="16BF697B" w14:textId="77777777" w:rsidR="00DA603B" w:rsidRPr="00DA603B" w:rsidRDefault="00DA603B" w:rsidP="00DA603B">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DA603B">
        <w:rPr>
          <w:rFonts w:ascii="Leelawadee" w:hAnsi="Leelawadee" w:cs="Leelawadee"/>
          <w:sz w:val="20"/>
          <w:szCs w:val="20"/>
          <w:lang w:eastAsia="en-GB"/>
        </w:rPr>
        <w:t xml:space="preserve">Soakers: Code 5 lead. Interleave with abutment tiles. Fix by turning down over head of abutment tiles. </w:t>
      </w:r>
    </w:p>
    <w:p w14:paraId="483E4895" w14:textId="77777777" w:rsidR="00DA603B" w:rsidRPr="00DA603B" w:rsidRDefault="00DA603B" w:rsidP="00DA603B">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bCs/>
          <w:sz w:val="22"/>
          <w:lang w:eastAsia="en-GB"/>
        </w:rPr>
      </w:pPr>
      <w:r w:rsidRPr="00DA603B">
        <w:rPr>
          <w:rFonts w:ascii="Leelawadee" w:hAnsi="Leelawadee" w:cs="Leelawadee"/>
          <w:sz w:val="20"/>
          <w:szCs w:val="20"/>
          <w:lang w:eastAsia="en-GB"/>
        </w:rPr>
        <w:t xml:space="preserve">Other requirements: </w:t>
      </w:r>
    </w:p>
    <w:p w14:paraId="38719B41" w14:textId="05D2EA61" w:rsidR="00DA603B" w:rsidRPr="00DA603B" w:rsidRDefault="00263E20" w:rsidP="00DA603B">
      <w:pPr>
        <w:widowControl w:val="0"/>
        <w:numPr>
          <w:ilvl w:val="1"/>
          <w:numId w:val="2"/>
        </w:numPr>
        <w:tabs>
          <w:tab w:val="left" w:pos="180"/>
          <w:tab w:val="left" w:pos="567"/>
        </w:tabs>
        <w:autoSpaceDE w:val="0"/>
        <w:autoSpaceDN w:val="0"/>
        <w:adjustRightInd w:val="0"/>
        <w:spacing w:after="200"/>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Re dress and reclip existing lead cover flashing</w:t>
      </w:r>
      <w:r w:rsidR="00DA603B" w:rsidRPr="00DA603B">
        <w:rPr>
          <w:rFonts w:ascii="Leelawadee" w:hAnsi="Leelawadee" w:cs="Leelawadee"/>
          <w:sz w:val="20"/>
          <w:szCs w:val="20"/>
          <w:lang w:eastAsia="en-GB"/>
        </w:rPr>
        <w:t>.</w:t>
      </w:r>
    </w:p>
    <w:p w14:paraId="77D75E5E" w14:textId="77777777" w:rsidR="00380930" w:rsidRDefault="00380930" w:rsidP="00065C50">
      <w:pPr>
        <w:tabs>
          <w:tab w:val="left" w:pos="431"/>
          <w:tab w:val="left" w:pos="862"/>
        </w:tabs>
        <w:ind w:left="862" w:right="-994" w:hanging="862"/>
        <w:jc w:val="both"/>
        <w:rPr>
          <w:rFonts w:ascii="CG Omega" w:hAnsi="CG Omega"/>
          <w:sz w:val="20"/>
          <w:szCs w:val="20"/>
        </w:rPr>
      </w:pPr>
    </w:p>
    <w:p w14:paraId="57D9CD65" w14:textId="77777777" w:rsidR="00263E20" w:rsidRPr="00B53ECF" w:rsidRDefault="00263E20" w:rsidP="00263E20">
      <w:pPr>
        <w:widowControl w:val="0"/>
        <w:tabs>
          <w:tab w:val="left" w:pos="180"/>
          <w:tab w:val="left" w:pos="567"/>
        </w:tabs>
        <w:autoSpaceDE w:val="0"/>
        <w:autoSpaceDN w:val="0"/>
        <w:adjustRightInd w:val="0"/>
        <w:rPr>
          <w:rFonts w:ascii="Leelawadee" w:hAnsi="Leelawadee" w:cs="Leelawadee"/>
          <w:bCs/>
          <w:sz w:val="20"/>
          <w:szCs w:val="20"/>
          <w:lang w:eastAsia="en-GB"/>
        </w:rPr>
      </w:pPr>
      <w:r w:rsidRPr="00B53ECF">
        <w:rPr>
          <w:rFonts w:ascii="Leelawadee" w:hAnsi="Leelawadee" w:cs="Leelawadee"/>
          <w:bCs/>
          <w:sz w:val="20"/>
          <w:szCs w:val="20"/>
          <w:lang w:eastAsia="en-GB"/>
        </w:rPr>
        <w:t>740A</w:t>
      </w:r>
      <w:r w:rsidRPr="00B53ECF">
        <w:rPr>
          <w:rFonts w:ascii="Leelawadee" w:hAnsi="Leelawadee" w:cs="Leelawadee"/>
          <w:bCs/>
          <w:sz w:val="20"/>
          <w:szCs w:val="20"/>
          <w:lang w:eastAsia="en-GB"/>
        </w:rPr>
        <w:tab/>
        <w:t>MORTAR BEDDED RIDGES</w:t>
      </w:r>
    </w:p>
    <w:p w14:paraId="59A97468" w14:textId="77777777" w:rsidR="00263E20" w:rsidRPr="00B53ECF" w:rsidRDefault="00263E20" w:rsidP="00263E2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53ECF">
        <w:rPr>
          <w:rFonts w:ascii="Leelawadee" w:hAnsi="Leelawadee" w:cs="Leelawadee"/>
          <w:sz w:val="20"/>
          <w:szCs w:val="20"/>
          <w:lang w:eastAsia="en-GB"/>
        </w:rPr>
        <w:t xml:space="preserve">Underlay: Lay courses over ridge. </w:t>
      </w:r>
    </w:p>
    <w:p w14:paraId="54E39604" w14:textId="77777777" w:rsidR="00263E20" w:rsidRDefault="00263E20" w:rsidP="00263E2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53ECF">
        <w:rPr>
          <w:rFonts w:ascii="Leelawadee" w:hAnsi="Leelawadee" w:cs="Leelawadee"/>
          <w:sz w:val="20"/>
          <w:szCs w:val="20"/>
          <w:lang w:eastAsia="en-GB"/>
        </w:rPr>
        <w:t>Overlap (minimum): 150 mm</w:t>
      </w:r>
      <w:r>
        <w:rPr>
          <w:rFonts w:ascii="Leelawadee" w:hAnsi="Leelawadee" w:cs="Leelawadee"/>
          <w:sz w:val="20"/>
          <w:szCs w:val="20"/>
          <w:lang w:eastAsia="en-GB"/>
        </w:rPr>
        <w:t xml:space="preserve"> or separate apex strip with 150mm lap to main sheets on both sides.</w:t>
      </w:r>
    </w:p>
    <w:p w14:paraId="39FF084C" w14:textId="77777777" w:rsidR="00263E20" w:rsidRPr="00B53ECF" w:rsidRDefault="00263E20" w:rsidP="00263E2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Solvent weld ridge lap(s) as manufacturer’s instructions</w:t>
      </w:r>
      <w:r w:rsidRPr="00B53ECF">
        <w:rPr>
          <w:rFonts w:ascii="Leelawadee" w:hAnsi="Leelawadee" w:cs="Leelawadee"/>
          <w:sz w:val="20"/>
          <w:szCs w:val="20"/>
          <w:lang w:eastAsia="en-GB"/>
        </w:rPr>
        <w:t xml:space="preserve">. </w:t>
      </w:r>
    </w:p>
    <w:p w14:paraId="07EE1438" w14:textId="0972BDA5" w:rsidR="00263E20" w:rsidRPr="00B53ECF" w:rsidRDefault="00263E20" w:rsidP="00263E2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53ECF">
        <w:rPr>
          <w:rFonts w:ascii="Leelawadee" w:hAnsi="Leelawadee" w:cs="Leelawadee"/>
          <w:sz w:val="20"/>
          <w:szCs w:val="20"/>
          <w:lang w:eastAsia="en-GB"/>
        </w:rPr>
        <w:t>Ridge tiles:</w:t>
      </w:r>
      <w:r>
        <w:rPr>
          <w:rFonts w:ascii="Leelawadee" w:hAnsi="Leelawadee" w:cs="Leelawadee"/>
          <w:sz w:val="20"/>
          <w:szCs w:val="20"/>
          <w:lang w:eastAsia="en-GB"/>
        </w:rPr>
        <w:t xml:space="preserve"> Existing ridge tiles taken off cleaned of mortar and rebedded.  </w:t>
      </w:r>
    </w:p>
    <w:p w14:paraId="538A5C31" w14:textId="77777777" w:rsidR="00263E20" w:rsidRPr="00B53ECF" w:rsidRDefault="00263E20" w:rsidP="00263E2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B53ECF">
        <w:rPr>
          <w:rFonts w:ascii="Leelawadee" w:hAnsi="Leelawadee" w:cs="Leelawadee"/>
          <w:sz w:val="20"/>
          <w:szCs w:val="20"/>
          <w:lang w:eastAsia="en-GB"/>
        </w:rPr>
        <w:t xml:space="preserve">Bedding: On mortar as clause </w:t>
      </w:r>
      <w:r>
        <w:rPr>
          <w:rFonts w:ascii="Leelawadee" w:hAnsi="Leelawadee" w:cs="Leelawadee"/>
          <w:sz w:val="20"/>
          <w:szCs w:val="20"/>
          <w:lang w:eastAsia="en-GB"/>
        </w:rPr>
        <w:t>290A</w:t>
      </w:r>
      <w:r w:rsidRPr="00B53ECF">
        <w:rPr>
          <w:rFonts w:ascii="Leelawadee" w:hAnsi="Leelawadee" w:cs="Leelawadee"/>
          <w:sz w:val="20"/>
          <w:szCs w:val="20"/>
          <w:lang w:eastAsia="en-GB"/>
        </w:rPr>
        <w:t xml:space="preserve"> continuous to edges and solid to joints. </w:t>
      </w:r>
    </w:p>
    <w:p w14:paraId="2630A7DE" w14:textId="2A4A2208" w:rsidR="00263E20" w:rsidRPr="00875119" w:rsidRDefault="00263E20" w:rsidP="00263E2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Pr>
          <w:rFonts w:ascii="Leelawadee" w:hAnsi="Leelawadee" w:cs="Leelawadee"/>
          <w:sz w:val="20"/>
          <w:szCs w:val="20"/>
          <w:lang w:eastAsia="en-GB"/>
        </w:rPr>
        <w:t>Other requirements: Lime mortar work to be done by mason experienced in the use and curing requirements of hydraulic lime mortars</w:t>
      </w:r>
    </w:p>
    <w:p w14:paraId="21CFE9B0" w14:textId="77777777" w:rsidR="00065C50" w:rsidRPr="00065C50" w:rsidRDefault="00065C50" w:rsidP="00263E20">
      <w:pPr>
        <w:tabs>
          <w:tab w:val="left" w:pos="431"/>
          <w:tab w:val="left" w:pos="862"/>
          <w:tab w:val="left" w:pos="1429"/>
        </w:tabs>
        <w:ind w:left="1425" w:right="-994"/>
        <w:jc w:val="both"/>
        <w:rPr>
          <w:rFonts w:ascii="CG Omega" w:hAnsi="CG Omega"/>
          <w:sz w:val="20"/>
          <w:szCs w:val="20"/>
        </w:rPr>
      </w:pPr>
      <w:r w:rsidRPr="00065C50">
        <w:rPr>
          <w:rFonts w:ascii="CG Omega" w:hAnsi="CG Omega"/>
          <w:sz w:val="20"/>
          <w:szCs w:val="20"/>
        </w:rPr>
        <w:tab/>
      </w:r>
    </w:p>
    <w:p w14:paraId="4044D051" w14:textId="77777777" w:rsidR="00065C50" w:rsidRPr="00065C50" w:rsidRDefault="00065C50" w:rsidP="00065C50">
      <w:pPr>
        <w:tabs>
          <w:tab w:val="left" w:pos="431"/>
          <w:tab w:val="left" w:pos="862"/>
        </w:tabs>
        <w:ind w:left="862" w:right="-994" w:hanging="862"/>
        <w:jc w:val="both"/>
        <w:rPr>
          <w:rFonts w:ascii="CG Omega" w:hAnsi="CG Omega"/>
          <w:sz w:val="20"/>
          <w:szCs w:val="20"/>
        </w:rPr>
      </w:pPr>
    </w:p>
    <w:p w14:paraId="2AF882ED" w14:textId="77777777" w:rsidR="00065C50" w:rsidRPr="00065C50" w:rsidRDefault="00065C50" w:rsidP="00065C50">
      <w:pPr>
        <w:tabs>
          <w:tab w:val="left" w:pos="431"/>
          <w:tab w:val="left" w:pos="862"/>
        </w:tabs>
        <w:ind w:left="862" w:right="-994" w:hanging="862"/>
        <w:jc w:val="both"/>
        <w:rPr>
          <w:rFonts w:ascii="CG Omega" w:hAnsi="CG Omega"/>
          <w:sz w:val="20"/>
          <w:szCs w:val="20"/>
        </w:rPr>
      </w:pPr>
    </w:p>
    <w:p w14:paraId="1AC38D39" w14:textId="77777777" w:rsidR="00065C50" w:rsidRPr="00065C50" w:rsidRDefault="00065C50" w:rsidP="00065C50">
      <w:pPr>
        <w:tabs>
          <w:tab w:val="left" w:pos="431"/>
          <w:tab w:val="left" w:pos="862"/>
        </w:tabs>
        <w:spacing w:line="240" w:lineRule="atLeast"/>
        <w:ind w:left="862" w:right="-994" w:hanging="862"/>
        <w:jc w:val="both"/>
        <w:rPr>
          <w:rFonts w:ascii="CG Omega" w:hAnsi="CG Omega"/>
          <w:sz w:val="20"/>
          <w:szCs w:val="20"/>
        </w:rPr>
      </w:pPr>
    </w:p>
    <w:p w14:paraId="5B0D965A" w14:textId="77777777" w:rsidR="00065C50" w:rsidRPr="00065C50" w:rsidRDefault="00065C50" w:rsidP="00065C50">
      <w:pPr>
        <w:tabs>
          <w:tab w:val="left" w:pos="284"/>
          <w:tab w:val="left" w:pos="862"/>
        </w:tabs>
        <w:ind w:left="862" w:right="-994" w:hanging="862"/>
        <w:jc w:val="both"/>
        <w:rPr>
          <w:rFonts w:ascii="Arial" w:hAnsi="Arial"/>
          <w:szCs w:val="20"/>
        </w:rPr>
      </w:pPr>
    </w:p>
    <w:p w14:paraId="797D63EB" w14:textId="7745C6CA" w:rsidR="00065C50" w:rsidRDefault="00065C50" w:rsidP="00065C50">
      <w:pPr>
        <w:keepNext/>
        <w:keepLines/>
        <w:ind w:left="680" w:right="62" w:hanging="680"/>
        <w:jc w:val="both"/>
        <w:outlineLvl w:val="0"/>
        <w:rPr>
          <w:rFonts w:ascii="Leelawadee" w:eastAsiaTheme="majorEastAsia" w:hAnsi="Leelawadee" w:cs="Leelawadee"/>
          <w:bCs/>
          <w:sz w:val="28"/>
          <w:szCs w:val="28"/>
          <w:lang w:eastAsia="en-GB"/>
        </w:rPr>
      </w:pPr>
    </w:p>
    <w:p w14:paraId="6C34499C" w14:textId="2CF8E25B" w:rsidR="00065C50" w:rsidRDefault="00065C50" w:rsidP="004776CF">
      <w:pPr>
        <w:keepNext/>
        <w:keepLines/>
        <w:ind w:left="680" w:right="62" w:hanging="680"/>
        <w:jc w:val="both"/>
        <w:outlineLvl w:val="0"/>
        <w:rPr>
          <w:rFonts w:ascii="Leelawadee" w:eastAsiaTheme="majorEastAsia" w:hAnsi="Leelawadee" w:cs="Leelawadee"/>
          <w:bCs/>
          <w:sz w:val="28"/>
          <w:szCs w:val="28"/>
          <w:lang w:eastAsia="en-GB"/>
        </w:rPr>
      </w:pPr>
    </w:p>
    <w:p w14:paraId="63107A20" w14:textId="77777777" w:rsidR="00065C50" w:rsidRDefault="00065C50" w:rsidP="004776CF">
      <w:pPr>
        <w:keepNext/>
        <w:keepLines/>
        <w:ind w:left="680" w:right="62" w:hanging="680"/>
        <w:jc w:val="both"/>
        <w:outlineLvl w:val="0"/>
        <w:rPr>
          <w:rFonts w:ascii="Leelawadee" w:eastAsiaTheme="majorEastAsia" w:hAnsi="Leelawadee" w:cs="Leelawadee"/>
          <w:bCs/>
          <w:sz w:val="28"/>
          <w:szCs w:val="28"/>
          <w:lang w:eastAsia="en-GB"/>
        </w:rPr>
      </w:pPr>
    </w:p>
    <w:p w14:paraId="35701F37" w14:textId="77777777" w:rsidR="00065C50" w:rsidRDefault="00065C50" w:rsidP="004776CF">
      <w:pPr>
        <w:keepNext/>
        <w:keepLines/>
        <w:ind w:left="680" w:right="62" w:hanging="680"/>
        <w:jc w:val="both"/>
        <w:outlineLvl w:val="0"/>
        <w:rPr>
          <w:rFonts w:ascii="Leelawadee" w:eastAsiaTheme="majorEastAsia" w:hAnsi="Leelawadee" w:cs="Leelawadee"/>
          <w:bCs/>
          <w:sz w:val="28"/>
          <w:szCs w:val="28"/>
          <w:lang w:eastAsia="en-GB"/>
        </w:rPr>
        <w:sectPr w:rsidR="00065C50" w:rsidSect="0037351D">
          <w:headerReference w:type="default" r:id="rId52"/>
          <w:pgSz w:w="11908" w:h="16833"/>
          <w:pgMar w:top="913" w:right="1843" w:bottom="709" w:left="1361" w:header="851" w:footer="844" w:gutter="0"/>
          <w:cols w:space="720"/>
          <w:noEndnote/>
        </w:sectPr>
      </w:pPr>
    </w:p>
    <w:p w14:paraId="2120EFDE" w14:textId="77777777" w:rsidR="005E6B4C" w:rsidRDefault="005E6B4C" w:rsidP="007A5B2B">
      <w:pPr>
        <w:keepNext/>
        <w:keepLines/>
        <w:spacing w:line="216" w:lineRule="auto"/>
        <w:ind w:left="680" w:right="62" w:hanging="680"/>
        <w:jc w:val="both"/>
        <w:outlineLvl w:val="0"/>
        <w:rPr>
          <w:rFonts w:ascii="Leelawadee" w:eastAsiaTheme="majorEastAsia" w:hAnsi="Leelawadee" w:cs="Leelawadee"/>
          <w:bCs/>
          <w:sz w:val="28"/>
          <w:szCs w:val="28"/>
          <w:lang w:eastAsia="en-GB"/>
        </w:rPr>
      </w:pPr>
    </w:p>
    <w:p w14:paraId="48343F76" w14:textId="756AE6B0" w:rsidR="007A5B2B" w:rsidRPr="004776CF" w:rsidRDefault="007A5B2B" w:rsidP="007A5B2B">
      <w:pPr>
        <w:keepNext/>
        <w:keepLines/>
        <w:spacing w:line="216" w:lineRule="auto"/>
        <w:ind w:left="680" w:right="62" w:hanging="680"/>
        <w:jc w:val="both"/>
        <w:outlineLvl w:val="0"/>
        <w:rPr>
          <w:rFonts w:ascii="Leelawadee" w:eastAsiaTheme="majorEastAsia" w:hAnsi="Leelawadee" w:cs="Leelawadee"/>
          <w:bCs/>
          <w:sz w:val="28"/>
          <w:szCs w:val="28"/>
          <w:lang w:eastAsia="en-GB"/>
        </w:rPr>
      </w:pPr>
      <w:r w:rsidRPr="004776CF">
        <w:rPr>
          <w:rFonts w:ascii="Leelawadee" w:eastAsiaTheme="majorEastAsia" w:hAnsi="Leelawadee" w:cs="Leelawadee"/>
          <w:bCs/>
          <w:sz w:val="28"/>
          <w:szCs w:val="28"/>
          <w:lang w:eastAsia="en-GB"/>
        </w:rPr>
        <w:t xml:space="preserve">H71 LEAD </w:t>
      </w:r>
    </w:p>
    <w:p w14:paraId="177365B7" w14:textId="77777777" w:rsidR="007A5B2B"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4776CF">
        <w:rPr>
          <w:rFonts w:ascii="Leelawadee" w:hAnsi="Leelawadee" w:cs="Leelawadee"/>
          <w:sz w:val="20"/>
          <w:szCs w:val="20"/>
          <w:lang w:eastAsia="en-GB"/>
        </w:rPr>
        <w:t>To be read with Preliminaries/ General Conditions and Schedule of Work</w:t>
      </w:r>
    </w:p>
    <w:p w14:paraId="4111DAC6" w14:textId="77777777" w:rsidR="007A5B2B" w:rsidRDefault="007A5B2B" w:rsidP="007A5B2B">
      <w:pPr>
        <w:widowControl w:val="0"/>
        <w:tabs>
          <w:tab w:val="left" w:pos="181"/>
          <w:tab w:val="left" w:pos="567"/>
        </w:tabs>
        <w:autoSpaceDE w:val="0"/>
        <w:autoSpaceDN w:val="0"/>
        <w:adjustRightInd w:val="0"/>
        <w:spacing w:line="216" w:lineRule="auto"/>
        <w:jc w:val="both"/>
        <w:rPr>
          <w:rFonts w:ascii="Leelawadee" w:hAnsi="Leelawadee" w:cs="Leelawadee"/>
          <w:sz w:val="20"/>
          <w:szCs w:val="20"/>
          <w:lang w:eastAsia="en-GB"/>
        </w:rPr>
      </w:pPr>
    </w:p>
    <w:p w14:paraId="431023D9" w14:textId="77777777" w:rsidR="007A5B2B" w:rsidRPr="004776CF" w:rsidRDefault="007A5B2B" w:rsidP="007A5B2B">
      <w:pPr>
        <w:widowControl w:val="0"/>
        <w:tabs>
          <w:tab w:val="left" w:pos="180"/>
          <w:tab w:val="left" w:pos="567"/>
        </w:tabs>
        <w:autoSpaceDE w:val="0"/>
        <w:autoSpaceDN w:val="0"/>
        <w:adjustRightInd w:val="0"/>
        <w:spacing w:line="216" w:lineRule="auto"/>
        <w:jc w:val="both"/>
        <w:rPr>
          <w:rFonts w:ascii="Leelawadee" w:hAnsi="Leelawadee" w:cs="Leelawadee"/>
          <w:bCs/>
          <w:sz w:val="20"/>
          <w:szCs w:val="20"/>
          <w:lang w:eastAsia="en-GB"/>
        </w:rPr>
      </w:pPr>
      <w:bookmarkStart w:id="13" w:name="_Hlk95831244"/>
      <w:bookmarkStart w:id="14" w:name="_Hlk95828786"/>
      <w:r w:rsidRPr="004776CF">
        <w:rPr>
          <w:rFonts w:ascii="Leelawadee" w:hAnsi="Leelawadee" w:cs="Leelawadee"/>
          <w:bCs/>
          <w:sz w:val="20"/>
          <w:szCs w:val="20"/>
          <w:lang w:eastAsia="en-GB"/>
        </w:rPr>
        <w:t>35</w:t>
      </w:r>
      <w:r w:rsidRPr="004776CF">
        <w:rPr>
          <w:rFonts w:ascii="Leelawadee" w:hAnsi="Leelawadee" w:cs="Leelawadee"/>
          <w:bCs/>
          <w:sz w:val="18"/>
          <w:lang w:eastAsia="en-GB"/>
        </w:rPr>
        <w:t xml:space="preserve"> </w:t>
      </w:r>
      <w:r w:rsidRPr="004776CF">
        <w:rPr>
          <w:rFonts w:ascii="Leelawadee" w:hAnsi="Leelawadee" w:cs="Leelawadee"/>
          <w:bCs/>
          <w:sz w:val="20"/>
          <w:szCs w:val="20"/>
          <w:lang w:eastAsia="en-GB"/>
        </w:rPr>
        <w:tab/>
      </w:r>
      <w:r>
        <w:rPr>
          <w:rFonts w:ascii="Leelawadee" w:hAnsi="Leelawadee" w:cs="Leelawadee"/>
          <w:bCs/>
          <w:sz w:val="20"/>
          <w:szCs w:val="20"/>
          <w:lang w:eastAsia="en-GB"/>
        </w:rPr>
        <w:t xml:space="preserve">STRAIGHT </w:t>
      </w:r>
      <w:r w:rsidRPr="004776CF">
        <w:rPr>
          <w:rFonts w:ascii="Leelawadee" w:hAnsi="Leelawadee" w:cs="Leelawadee"/>
          <w:bCs/>
          <w:sz w:val="20"/>
          <w:szCs w:val="20"/>
          <w:lang w:eastAsia="en-GB"/>
        </w:rPr>
        <w:t>COVER FLASHINGS TO ABUTMENTS AT ROOF EDGE AND GABLE WALLS</w:t>
      </w:r>
    </w:p>
    <w:p w14:paraId="5D3C1479"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Type of Lead: Rolled, to BS EN 12588</w:t>
      </w:r>
      <w:r w:rsidRPr="00673453">
        <w:rPr>
          <w:rFonts w:ascii="Leelawadee" w:hAnsi="Leelawadee" w:cs="Leelawadee"/>
          <w:sz w:val="20"/>
          <w:szCs w:val="20"/>
          <w:lang w:eastAsia="en-GB"/>
        </w:rPr>
        <w:t xml:space="preserve"> </w:t>
      </w:r>
      <w:r w:rsidRPr="004776CF">
        <w:rPr>
          <w:rFonts w:ascii="Leelawadee" w:hAnsi="Leelawadee" w:cs="Leelawadee"/>
          <w:sz w:val="20"/>
          <w:szCs w:val="20"/>
          <w:lang w:eastAsia="en-GB"/>
        </w:rPr>
        <w:t xml:space="preserve">certified all details as clause 53. </w:t>
      </w:r>
    </w:p>
    <w:p w14:paraId="64EA3B39"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Thickness: Code </w:t>
      </w:r>
      <w:r>
        <w:rPr>
          <w:rFonts w:ascii="Leelawadee" w:hAnsi="Leelawadee" w:cs="Leelawadee"/>
          <w:sz w:val="20"/>
          <w:szCs w:val="20"/>
          <w:lang w:eastAsia="en-GB"/>
        </w:rPr>
        <w:t>5</w:t>
      </w:r>
      <w:r w:rsidRPr="004776CF">
        <w:rPr>
          <w:rFonts w:ascii="Leelawadee" w:hAnsi="Leelawadee" w:cs="Leelawadee"/>
          <w:sz w:val="20"/>
          <w:szCs w:val="20"/>
          <w:lang w:eastAsia="en-GB"/>
        </w:rPr>
        <w:t>.</w:t>
      </w:r>
    </w:p>
    <w:p w14:paraId="08EEEEAC"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Dimensions:</w:t>
      </w:r>
    </w:p>
    <w:p w14:paraId="514704B7"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Lengths: Not more than 1500 mm.</w:t>
      </w:r>
    </w:p>
    <w:p w14:paraId="2C8CBE38"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End to end joints: Laps of not less than 100 mm. </w:t>
      </w:r>
    </w:p>
    <w:p w14:paraId="2E6A26BD"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Cover: Overlap to upstand not less than 75 mm.</w:t>
      </w:r>
    </w:p>
    <w:p w14:paraId="395CE392"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Fixing:</w:t>
      </w:r>
    </w:p>
    <w:p w14:paraId="3B9339BF"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Top edge: Lead wedges into bed joint pointed as clause 84.</w:t>
      </w:r>
    </w:p>
    <w:p w14:paraId="1A1B28D5"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Bottom edge: </w:t>
      </w:r>
      <w:r>
        <w:rPr>
          <w:rFonts w:ascii="Leelawadee" w:hAnsi="Leelawadee" w:cs="Leelawadee"/>
          <w:sz w:val="20"/>
          <w:szCs w:val="20"/>
          <w:lang w:eastAsia="en-GB"/>
        </w:rPr>
        <w:t>Lead c</w:t>
      </w:r>
      <w:r w:rsidRPr="004776CF">
        <w:rPr>
          <w:rFonts w:ascii="Leelawadee" w:hAnsi="Leelawadee" w:cs="Leelawadee"/>
          <w:sz w:val="20"/>
          <w:szCs w:val="20"/>
          <w:lang w:eastAsia="en-GB"/>
        </w:rPr>
        <w:t>lips</w:t>
      </w:r>
      <w:r>
        <w:rPr>
          <w:rFonts w:ascii="Leelawadee" w:hAnsi="Leelawadee" w:cs="Leelawadee"/>
          <w:sz w:val="20"/>
          <w:szCs w:val="20"/>
          <w:lang w:eastAsia="en-GB"/>
        </w:rPr>
        <w:t xml:space="preserve"> as clause 72</w:t>
      </w:r>
      <w:r w:rsidRPr="004776CF">
        <w:rPr>
          <w:rFonts w:ascii="Leelawadee" w:hAnsi="Leelawadee" w:cs="Leelawadee"/>
          <w:sz w:val="20"/>
          <w:szCs w:val="20"/>
          <w:lang w:eastAsia="en-GB"/>
        </w:rPr>
        <w:t>.</w:t>
      </w:r>
    </w:p>
    <w:p w14:paraId="1EFA420E"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Spacing: at not less than 450mm centres.</w:t>
      </w:r>
    </w:p>
    <w:p w14:paraId="01C4E24A" w14:textId="1B418186" w:rsidR="007A5B2B"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Other requirements: Security mark as clause 97.</w:t>
      </w:r>
    </w:p>
    <w:bookmarkEnd w:id="13"/>
    <w:p w14:paraId="7929E421" w14:textId="77777777" w:rsidR="007A5B2B" w:rsidRDefault="007A5B2B" w:rsidP="007A5B2B">
      <w:pPr>
        <w:widowControl w:val="0"/>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p>
    <w:bookmarkEnd w:id="14"/>
    <w:p w14:paraId="0DD2B4EA" w14:textId="77777777" w:rsidR="007A5B2B" w:rsidRPr="004776CF" w:rsidRDefault="007A5B2B" w:rsidP="007A5B2B">
      <w:pPr>
        <w:widowControl w:val="0"/>
        <w:tabs>
          <w:tab w:val="left" w:pos="20"/>
          <w:tab w:val="left" w:pos="181"/>
          <w:tab w:val="left" w:pos="567"/>
        </w:tabs>
        <w:autoSpaceDE w:val="0"/>
        <w:autoSpaceDN w:val="0"/>
        <w:adjustRightInd w:val="0"/>
        <w:spacing w:line="216" w:lineRule="auto"/>
        <w:jc w:val="both"/>
        <w:rPr>
          <w:rFonts w:ascii="Leelawadee" w:hAnsi="Leelawadee" w:cs="Leelawadee"/>
          <w:sz w:val="20"/>
          <w:szCs w:val="20"/>
          <w:lang w:val="en-US" w:eastAsia="en-GB"/>
        </w:rPr>
      </w:pPr>
      <w:r w:rsidRPr="004776CF">
        <w:rPr>
          <w:rFonts w:ascii="Leelawadee" w:hAnsi="Leelawadee" w:cs="Leelawadee"/>
          <w:sz w:val="20"/>
          <w:szCs w:val="20"/>
          <w:lang w:val="en-US" w:eastAsia="en-GB"/>
        </w:rPr>
        <w:t>3</w:t>
      </w:r>
      <w:r>
        <w:rPr>
          <w:rFonts w:ascii="Leelawadee" w:hAnsi="Leelawadee" w:cs="Leelawadee"/>
          <w:sz w:val="20"/>
          <w:szCs w:val="20"/>
          <w:lang w:val="en-US" w:eastAsia="en-GB"/>
        </w:rPr>
        <w:t>7</w:t>
      </w:r>
      <w:r w:rsidRPr="004776CF">
        <w:rPr>
          <w:rFonts w:ascii="Leelawadee" w:hAnsi="Leelawadee" w:cs="Leelawadee"/>
          <w:sz w:val="20"/>
          <w:szCs w:val="20"/>
          <w:lang w:val="en-US" w:eastAsia="en-GB"/>
        </w:rPr>
        <w:t xml:space="preserve"> </w:t>
      </w:r>
      <w:r>
        <w:rPr>
          <w:rFonts w:ascii="Leelawadee" w:hAnsi="Leelawadee" w:cs="Leelawadee"/>
          <w:sz w:val="20"/>
          <w:szCs w:val="20"/>
          <w:lang w:val="en-US" w:eastAsia="en-GB"/>
        </w:rPr>
        <w:tab/>
      </w:r>
      <w:r w:rsidRPr="004776CF">
        <w:rPr>
          <w:rFonts w:ascii="Leelawadee" w:hAnsi="Leelawadee" w:cs="Leelawadee"/>
          <w:sz w:val="20"/>
          <w:szCs w:val="20"/>
          <w:lang w:val="en-US" w:eastAsia="en-GB"/>
        </w:rPr>
        <w:t>SOAKERS TO ALL SIDE ABUTMENTS WITH COVER FLASHINGS</w:t>
      </w:r>
    </w:p>
    <w:p w14:paraId="677331EC"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Type of Lead: Rolled to BS EN 12588. </w:t>
      </w:r>
    </w:p>
    <w:p w14:paraId="494F1E6C" w14:textId="77777777" w:rsidR="007A5B2B" w:rsidRPr="004776CF"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Thickness: 2.00 - 2.24 mm (Code 5). </w:t>
      </w:r>
    </w:p>
    <w:p w14:paraId="7B4F0074" w14:textId="77777777" w:rsidR="007A5B2B" w:rsidRPr="004776CF" w:rsidRDefault="007A5B2B" w:rsidP="007A5B2B">
      <w:pPr>
        <w:widowControl w:val="0"/>
        <w:numPr>
          <w:ilvl w:val="0"/>
          <w:numId w:val="2"/>
        </w:numPr>
        <w:tabs>
          <w:tab w:val="left" w:pos="181"/>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Dimensions:</w:t>
      </w:r>
    </w:p>
    <w:p w14:paraId="20D15F93" w14:textId="77777777" w:rsidR="007A5B2B" w:rsidRPr="004776CF"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Lengths: Slate/ tile gauge + lap + 25 mm. </w:t>
      </w:r>
    </w:p>
    <w:p w14:paraId="1B4C4094" w14:textId="77777777" w:rsidR="007A5B2B" w:rsidRPr="004776CF"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Upstand: Not less than 150mm.</w:t>
      </w:r>
    </w:p>
    <w:p w14:paraId="57562DC1" w14:textId="77777777" w:rsidR="007A5B2B" w:rsidRPr="004776CF"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Underlap: Not less than 100mm.</w:t>
      </w:r>
    </w:p>
    <w:p w14:paraId="2026239A" w14:textId="77777777" w:rsidR="007A5B2B" w:rsidRPr="0051564E" w:rsidRDefault="007A5B2B" w:rsidP="007A5B2B">
      <w:pPr>
        <w:widowControl w:val="0"/>
        <w:numPr>
          <w:ilvl w:val="0"/>
          <w:numId w:val="2"/>
        </w:numPr>
        <w:tabs>
          <w:tab w:val="left" w:pos="181"/>
          <w:tab w:val="left" w:pos="567"/>
        </w:tabs>
        <w:autoSpaceDE w:val="0"/>
        <w:autoSpaceDN w:val="0"/>
        <w:adjustRightInd w:val="0"/>
        <w:spacing w:after="200" w:line="216" w:lineRule="auto"/>
        <w:ind w:right="62"/>
        <w:contextualSpacing/>
        <w:jc w:val="both"/>
        <w:rPr>
          <w:rFonts w:ascii="Leelawadee" w:hAnsi="Leelawadee" w:cs="Leelawadee"/>
          <w:sz w:val="20"/>
          <w:szCs w:val="20"/>
          <w:lang w:val="en-US" w:eastAsia="en-GB"/>
        </w:rPr>
      </w:pPr>
      <w:r w:rsidRPr="006D2DD8">
        <w:rPr>
          <w:rFonts w:ascii="Leelawadee" w:hAnsi="Leelawadee" w:cs="Leelawadee"/>
          <w:sz w:val="20"/>
          <w:szCs w:val="20"/>
          <w:lang w:eastAsia="en-GB"/>
        </w:rPr>
        <w:t>Fixing: None other than between tiles.</w:t>
      </w:r>
    </w:p>
    <w:p w14:paraId="7230804B" w14:textId="77777777" w:rsidR="007A5B2B" w:rsidRDefault="007A5B2B" w:rsidP="007A5B2B">
      <w:pPr>
        <w:widowControl w:val="0"/>
        <w:tabs>
          <w:tab w:val="left" w:pos="181"/>
          <w:tab w:val="left" w:pos="567"/>
        </w:tabs>
        <w:autoSpaceDE w:val="0"/>
        <w:autoSpaceDN w:val="0"/>
        <w:adjustRightInd w:val="0"/>
        <w:spacing w:after="200" w:line="216" w:lineRule="auto"/>
        <w:ind w:left="540" w:right="62"/>
        <w:contextualSpacing/>
        <w:jc w:val="both"/>
        <w:rPr>
          <w:rFonts w:ascii="Leelawadee" w:hAnsi="Leelawadee" w:cs="Leelawadee"/>
          <w:sz w:val="20"/>
          <w:szCs w:val="20"/>
          <w:lang w:eastAsia="en-GB"/>
        </w:rPr>
      </w:pPr>
    </w:p>
    <w:p w14:paraId="49B6A3AC" w14:textId="77777777" w:rsidR="007A5B2B" w:rsidRPr="0051564E" w:rsidRDefault="007A5B2B" w:rsidP="007A5B2B">
      <w:pPr>
        <w:widowControl w:val="0"/>
        <w:tabs>
          <w:tab w:val="left" w:pos="20"/>
          <w:tab w:val="left" w:pos="181"/>
          <w:tab w:val="left" w:pos="567"/>
        </w:tabs>
        <w:autoSpaceDE w:val="0"/>
        <w:autoSpaceDN w:val="0"/>
        <w:adjustRightInd w:val="0"/>
        <w:spacing w:line="216" w:lineRule="auto"/>
        <w:jc w:val="both"/>
        <w:rPr>
          <w:rFonts w:ascii="Leelawadee" w:hAnsi="Leelawadee" w:cs="Leelawadee"/>
          <w:sz w:val="20"/>
          <w:szCs w:val="20"/>
          <w:lang w:eastAsia="en-GB"/>
        </w:rPr>
      </w:pPr>
      <w:r w:rsidRPr="0051564E">
        <w:rPr>
          <w:rFonts w:ascii="Leelawadee" w:hAnsi="Leelawadee" w:cs="Leelawadee"/>
          <w:sz w:val="20"/>
          <w:szCs w:val="20"/>
          <w:lang w:val="en-US" w:eastAsia="en-GB"/>
        </w:rPr>
        <w:t>38</w:t>
      </w:r>
      <w:r w:rsidRPr="0051564E">
        <w:rPr>
          <w:rFonts w:ascii="Leelawadee" w:hAnsi="Leelawadee" w:cs="Leelawadee"/>
          <w:sz w:val="20"/>
          <w:szCs w:val="20"/>
          <w:lang w:val="en-US" w:eastAsia="en-GB"/>
        </w:rPr>
        <w:tab/>
        <w:t>SADDLE AT ABUTMENT OF RIDGE WITH WALLS</w:t>
      </w:r>
    </w:p>
    <w:p w14:paraId="7EB1E302" w14:textId="77777777" w:rsidR="007A5B2B" w:rsidRPr="0051564E"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51564E">
        <w:rPr>
          <w:rFonts w:ascii="Leelawadee" w:hAnsi="Leelawadee" w:cs="Leelawadee"/>
          <w:sz w:val="20"/>
          <w:szCs w:val="20"/>
          <w:lang w:eastAsia="en-GB"/>
        </w:rPr>
        <w:t xml:space="preserve">Type of Lead: Rolled to BS EN 12588. </w:t>
      </w:r>
    </w:p>
    <w:p w14:paraId="095EC8A7" w14:textId="77777777" w:rsidR="007A5B2B" w:rsidRPr="0051564E"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51564E">
        <w:rPr>
          <w:rFonts w:ascii="Leelawadee" w:hAnsi="Leelawadee" w:cs="Leelawadee"/>
          <w:sz w:val="20"/>
          <w:szCs w:val="20"/>
          <w:lang w:eastAsia="en-GB"/>
        </w:rPr>
        <w:t xml:space="preserve">Thickness: 2.00 - 2.24 mm (Code 5). </w:t>
      </w:r>
    </w:p>
    <w:p w14:paraId="14446B23" w14:textId="77777777" w:rsidR="007A5B2B" w:rsidRPr="0051564E" w:rsidRDefault="007A5B2B" w:rsidP="007A5B2B">
      <w:pPr>
        <w:widowControl w:val="0"/>
        <w:numPr>
          <w:ilvl w:val="0"/>
          <w:numId w:val="2"/>
        </w:numPr>
        <w:tabs>
          <w:tab w:val="left" w:pos="181"/>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51564E">
        <w:rPr>
          <w:rFonts w:ascii="Leelawadee" w:hAnsi="Leelawadee" w:cs="Leelawadee"/>
          <w:sz w:val="20"/>
          <w:szCs w:val="20"/>
          <w:lang w:eastAsia="en-GB"/>
        </w:rPr>
        <w:tab/>
        <w:t>Dimensions:</w:t>
      </w:r>
    </w:p>
    <w:p w14:paraId="1FCEE799" w14:textId="77777777" w:rsidR="007A5B2B" w:rsidRPr="0051564E"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51564E">
        <w:rPr>
          <w:rFonts w:ascii="Leelawadee" w:hAnsi="Leelawadee" w:cs="Leelawadee"/>
          <w:sz w:val="20"/>
          <w:szCs w:val="20"/>
          <w:lang w:eastAsia="en-GB"/>
        </w:rPr>
        <w:t>Length: Top tile courses less 25mm</w:t>
      </w:r>
    </w:p>
    <w:p w14:paraId="5F978FCD" w14:textId="77777777" w:rsidR="007A5B2B" w:rsidRPr="0051564E" w:rsidRDefault="007A5B2B" w:rsidP="007A5B2B">
      <w:pPr>
        <w:widowControl w:val="0"/>
        <w:numPr>
          <w:ilvl w:val="1"/>
          <w:numId w:val="2"/>
        </w:numPr>
        <w:tabs>
          <w:tab w:val="left" w:pos="181"/>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51564E">
        <w:rPr>
          <w:rFonts w:ascii="Leelawadee" w:hAnsi="Leelawadee" w:cs="Leelawadee"/>
          <w:sz w:val="20"/>
          <w:szCs w:val="20"/>
          <w:lang w:eastAsia="en-GB"/>
        </w:rPr>
        <w:t>Width: Minimum upstand 100mm up wall, plus across two tiles.</w:t>
      </w:r>
    </w:p>
    <w:p w14:paraId="5474A6A7" w14:textId="77777777" w:rsidR="007A5B2B" w:rsidRPr="0051564E" w:rsidRDefault="007A5B2B" w:rsidP="007A5B2B">
      <w:pPr>
        <w:widowControl w:val="0"/>
        <w:numPr>
          <w:ilvl w:val="0"/>
          <w:numId w:val="2"/>
        </w:numPr>
        <w:tabs>
          <w:tab w:val="left" w:pos="181"/>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51564E">
        <w:rPr>
          <w:rFonts w:ascii="Leelawadee" w:hAnsi="Leelawadee" w:cs="Leelawadee"/>
          <w:sz w:val="20"/>
          <w:szCs w:val="20"/>
          <w:lang w:eastAsia="en-GB"/>
        </w:rPr>
        <w:tab/>
        <w:t xml:space="preserve">Fixing: </w:t>
      </w:r>
      <w:r>
        <w:rPr>
          <w:rFonts w:ascii="Leelawadee" w:hAnsi="Leelawadee" w:cs="Leelawadee"/>
          <w:sz w:val="20"/>
          <w:szCs w:val="20"/>
          <w:lang w:eastAsia="en-GB"/>
        </w:rPr>
        <w:t>None other than between tiles.</w:t>
      </w:r>
    </w:p>
    <w:p w14:paraId="1A2A4630" w14:textId="77777777" w:rsidR="007A5B2B" w:rsidRPr="006D2DD8" w:rsidRDefault="007A5B2B" w:rsidP="007A5B2B">
      <w:pPr>
        <w:widowControl w:val="0"/>
        <w:tabs>
          <w:tab w:val="left" w:pos="181"/>
          <w:tab w:val="left" w:pos="567"/>
        </w:tabs>
        <w:autoSpaceDE w:val="0"/>
        <w:autoSpaceDN w:val="0"/>
        <w:adjustRightInd w:val="0"/>
        <w:spacing w:after="200" w:line="216" w:lineRule="auto"/>
        <w:ind w:left="540" w:right="62"/>
        <w:contextualSpacing/>
        <w:jc w:val="both"/>
        <w:rPr>
          <w:rFonts w:ascii="Leelawadee" w:hAnsi="Leelawadee" w:cs="Leelawadee"/>
          <w:sz w:val="20"/>
          <w:szCs w:val="20"/>
          <w:lang w:val="en-US" w:eastAsia="en-GB"/>
        </w:rPr>
      </w:pPr>
    </w:p>
    <w:p w14:paraId="62D35A08" w14:textId="77777777" w:rsidR="007A5B2B" w:rsidRPr="004776CF" w:rsidRDefault="007A5B2B" w:rsidP="007A5B2B">
      <w:pPr>
        <w:widowControl w:val="0"/>
        <w:tabs>
          <w:tab w:val="left" w:pos="20"/>
          <w:tab w:val="left" w:pos="180"/>
          <w:tab w:val="left" w:pos="576"/>
        </w:tabs>
        <w:autoSpaceDE w:val="0"/>
        <w:autoSpaceDN w:val="0"/>
        <w:adjustRightInd w:val="0"/>
        <w:spacing w:line="216" w:lineRule="auto"/>
        <w:jc w:val="both"/>
        <w:rPr>
          <w:rFonts w:ascii="Leelawadee" w:hAnsi="Leelawadee" w:cs="Leelawadee"/>
          <w:sz w:val="20"/>
          <w:szCs w:val="20"/>
          <w:lang w:eastAsia="en-GB"/>
        </w:rPr>
      </w:pPr>
      <w:r w:rsidRPr="004776CF">
        <w:rPr>
          <w:rFonts w:ascii="Leelawadee" w:hAnsi="Leelawadee" w:cs="Leelawadee"/>
          <w:sz w:val="20"/>
          <w:szCs w:val="20"/>
          <w:lang w:eastAsia="en-GB"/>
        </w:rPr>
        <w:t>51</w:t>
      </w:r>
      <w:r w:rsidRPr="004776CF">
        <w:rPr>
          <w:rFonts w:ascii="Leelawadee" w:hAnsi="Leelawadee" w:cs="Leelawadee"/>
          <w:sz w:val="20"/>
          <w:szCs w:val="20"/>
          <w:lang w:eastAsia="en-GB"/>
        </w:rPr>
        <w:tab/>
        <w:t>WORKMANSHIP GENERALLY</w:t>
      </w:r>
    </w:p>
    <w:p w14:paraId="6131C064"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Standard: To BS 6915 and latest edition of 'Rolled lead sheet. The complete manual' published by the Lead Sheet Association.</w:t>
      </w:r>
    </w:p>
    <w:p w14:paraId="4CAEB437"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Fabrication and fixing: To provide a secure, free draining and completely weathertight installation.</w:t>
      </w:r>
    </w:p>
    <w:p w14:paraId="65446D6E"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Operatives: Trained in the application of lead coverings/ flashings_ Submit records of experience on request.</w:t>
      </w:r>
    </w:p>
    <w:p w14:paraId="0D2711CB"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Preforming: Measure, mark, cut and form lead prior to assembly wherever possible.</w:t>
      </w:r>
    </w:p>
    <w:p w14:paraId="2EE263C0"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Marking out: With pencil, chalk or crayon. Do not use scribers or other sharp instruments without approval.</w:t>
      </w:r>
    </w:p>
    <w:p w14:paraId="3E198FC5"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Bossing and forming: Straight and regular bends, leaving sheets free from ripples, kinks buckling and cracks.</w:t>
      </w:r>
    </w:p>
    <w:p w14:paraId="75AD5C4B"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Solder: Use only where specified.</w:t>
      </w:r>
    </w:p>
    <w:p w14:paraId="16BAA063"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Sharp metal edges: Fold under or remove as work proceeds.</w:t>
      </w:r>
    </w:p>
    <w:p w14:paraId="10A7A240"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Finished work: Fully supported, adequately fixed to resist wind uplift but also able to accommodate thermal movement without distortion or stress.</w:t>
      </w:r>
    </w:p>
    <w:p w14:paraId="0A083224"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val="en-US" w:eastAsia="en-GB"/>
        </w:rPr>
      </w:pPr>
      <w:r w:rsidRPr="004776CF">
        <w:rPr>
          <w:rFonts w:ascii="Leelawadee" w:hAnsi="Leelawadee" w:cs="Leelawadee"/>
          <w:sz w:val="20"/>
          <w:szCs w:val="20"/>
          <w:lang w:eastAsia="en-GB"/>
        </w:rPr>
        <w:t>Protection: Prevent staining, discolouration and damage by subsequent works.</w:t>
      </w:r>
      <w:r w:rsidRPr="004776CF">
        <w:rPr>
          <w:rFonts w:ascii="Leelawadee" w:hAnsi="Leelawadee" w:cs="Leelawadee"/>
          <w:sz w:val="20"/>
          <w:szCs w:val="20"/>
          <w:lang w:val="en-US" w:eastAsia="en-GB"/>
        </w:rPr>
        <w:t xml:space="preserve"> </w:t>
      </w:r>
    </w:p>
    <w:p w14:paraId="77784E17" w14:textId="77777777" w:rsidR="007A5B2B" w:rsidRPr="004776CF"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val="en-US" w:eastAsia="en-GB"/>
        </w:rPr>
      </w:pPr>
    </w:p>
    <w:p w14:paraId="5D58BF57" w14:textId="77777777" w:rsidR="007A5B2B" w:rsidRPr="004776CF"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val="en-US" w:eastAsia="en-GB"/>
        </w:rPr>
      </w:pPr>
      <w:r w:rsidRPr="004776CF">
        <w:rPr>
          <w:rFonts w:ascii="Leelawadee" w:hAnsi="Leelawadee" w:cs="Leelawadee"/>
          <w:sz w:val="20"/>
          <w:szCs w:val="20"/>
          <w:lang w:val="en-US" w:eastAsia="en-GB"/>
        </w:rPr>
        <w:t>52A</w:t>
      </w:r>
      <w:r w:rsidRPr="004776CF">
        <w:rPr>
          <w:rFonts w:ascii="Leelawadee" w:hAnsi="Leelawadee" w:cs="Leelawadee"/>
          <w:sz w:val="20"/>
          <w:szCs w:val="20"/>
          <w:lang w:val="en-US" w:eastAsia="en-GB"/>
        </w:rPr>
        <w:tab/>
        <w:t>LEADWELDING</w:t>
      </w:r>
    </w:p>
    <w:p w14:paraId="30B15788" w14:textId="77777777" w:rsidR="007A5B2B"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In situ welding: Is not permitted, unless there is no alternative and subject to completion of a 'hot work permit' form and compliance with its requirements.</w:t>
      </w:r>
    </w:p>
    <w:p w14:paraId="1E77B79A" w14:textId="77777777" w:rsidR="007A5B2B" w:rsidRPr="004776CF"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71CB5573" w14:textId="77777777" w:rsidR="007A5B2B" w:rsidRPr="004776CF"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val="en-US" w:eastAsia="en-GB"/>
        </w:rPr>
      </w:pPr>
      <w:r w:rsidRPr="004776CF">
        <w:rPr>
          <w:rFonts w:ascii="Leelawadee" w:hAnsi="Leelawadee" w:cs="Leelawadee"/>
          <w:sz w:val="20"/>
          <w:szCs w:val="20"/>
          <w:lang w:val="en-US" w:eastAsia="en-GB"/>
        </w:rPr>
        <w:t>53</w:t>
      </w:r>
      <w:r w:rsidRPr="004776CF">
        <w:rPr>
          <w:rFonts w:ascii="Leelawadee" w:hAnsi="Leelawadee" w:cs="Leelawadee"/>
          <w:sz w:val="20"/>
          <w:szCs w:val="20"/>
          <w:lang w:val="en-US" w:eastAsia="en-GB"/>
        </w:rPr>
        <w:tab/>
        <w:t>LEAD SHEET</w:t>
      </w:r>
    </w:p>
    <w:p w14:paraId="209A1A0F"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Production method:</w:t>
      </w:r>
    </w:p>
    <w:p w14:paraId="52E67FE6"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val="en-US" w:eastAsia="en-GB"/>
        </w:rPr>
      </w:pPr>
      <w:r w:rsidRPr="004776CF">
        <w:rPr>
          <w:rFonts w:ascii="Leelawadee" w:hAnsi="Leelawadee" w:cs="Leelawadee"/>
          <w:sz w:val="20"/>
          <w:szCs w:val="20"/>
          <w:lang w:eastAsia="en-GB"/>
        </w:rPr>
        <w:t xml:space="preserve">Rolled, to BS EN 12588, or </w:t>
      </w:r>
    </w:p>
    <w:p w14:paraId="6FC57B36"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Machine cast and BBA certified, or Sand cast from lead free from bitumen, solder, other impurities, inclusions, laminations, cracks</w:t>
      </w:r>
      <w:r w:rsidRPr="004776CF">
        <w:rPr>
          <w:rFonts w:ascii="Arial" w:eastAsiaTheme="minorEastAsia" w:hAnsi="Arial" w:cs="Arial"/>
          <w:sz w:val="20"/>
          <w:szCs w:val="20"/>
          <w:lang w:eastAsia="en-GB"/>
        </w:rPr>
        <w:t xml:space="preserve"> </w:t>
      </w:r>
      <w:r w:rsidRPr="004776CF">
        <w:rPr>
          <w:rFonts w:ascii="Leelawadee" w:hAnsi="Leelawadee" w:cs="Leelawadee"/>
          <w:sz w:val="20"/>
          <w:szCs w:val="20"/>
          <w:lang w:eastAsia="en-GB"/>
        </w:rPr>
        <w:t xml:space="preserve">to code thicknesses but with a tolerance (by weight) of ±10%. </w:t>
      </w:r>
    </w:p>
    <w:p w14:paraId="0614AC99"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 xml:space="preserve">Identification: Labelled to show thickness/ code, weight and type. </w:t>
      </w:r>
    </w:p>
    <w:p w14:paraId="622E254C" w14:textId="77777777" w:rsidR="007A5B2B"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3CD0F865" w14:textId="77777777" w:rsidR="006A0F7D" w:rsidRDefault="006A0F7D"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0C35CFAE" w14:textId="77777777" w:rsidR="006A0F7D" w:rsidRDefault="006A0F7D"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7B577F3C" w14:textId="77777777" w:rsidR="006A0F7D" w:rsidRPr="004776CF" w:rsidRDefault="006A0F7D"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1F59CBE6" w14:textId="77777777" w:rsidR="007A5B2B" w:rsidRPr="004776CF"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val="en-US" w:eastAsia="en-GB"/>
        </w:rPr>
      </w:pPr>
      <w:r w:rsidRPr="004776CF">
        <w:rPr>
          <w:rFonts w:ascii="Leelawadee" w:hAnsi="Leelawadee" w:cs="Leelawadee"/>
          <w:sz w:val="20"/>
          <w:szCs w:val="20"/>
          <w:lang w:val="en-US" w:eastAsia="en-GB"/>
        </w:rPr>
        <w:t>61</w:t>
      </w:r>
      <w:r w:rsidRPr="004776CF">
        <w:rPr>
          <w:rFonts w:ascii="Leelawadee" w:hAnsi="Leelawadee" w:cs="Leelawadee"/>
          <w:sz w:val="20"/>
          <w:szCs w:val="20"/>
          <w:lang w:val="en-US" w:eastAsia="en-GB"/>
        </w:rPr>
        <w:tab/>
        <w:t>SUITABILITY OF SUBSTRATES</w:t>
      </w:r>
    </w:p>
    <w:p w14:paraId="52EFF0A0"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Condition: Dry and free of dust, debris, grease and other deleterious matter.</w:t>
      </w:r>
    </w:p>
    <w:p w14:paraId="4A3A494B" w14:textId="77777777" w:rsidR="007A5B2B" w:rsidRDefault="007A5B2B" w:rsidP="007A5B2B">
      <w:pPr>
        <w:widowControl w:val="0"/>
        <w:tabs>
          <w:tab w:val="left" w:pos="20"/>
          <w:tab w:val="left" w:pos="180"/>
          <w:tab w:val="left" w:pos="567"/>
        </w:tabs>
        <w:autoSpaceDE w:val="0"/>
        <w:autoSpaceDN w:val="0"/>
        <w:adjustRightInd w:val="0"/>
        <w:spacing w:line="216" w:lineRule="auto"/>
        <w:ind w:left="540" w:right="62"/>
        <w:jc w:val="both"/>
        <w:rPr>
          <w:rFonts w:ascii="Leelawadee" w:hAnsi="Leelawadee" w:cs="Leelawadee"/>
          <w:sz w:val="20"/>
          <w:szCs w:val="20"/>
          <w:lang w:eastAsia="en-GB"/>
        </w:rPr>
      </w:pPr>
    </w:p>
    <w:p w14:paraId="28EB7001" w14:textId="77777777" w:rsidR="007A5B2B" w:rsidRPr="004776CF" w:rsidRDefault="007A5B2B" w:rsidP="007A5B2B">
      <w:pPr>
        <w:widowControl w:val="0"/>
        <w:tabs>
          <w:tab w:val="left" w:pos="20"/>
          <w:tab w:val="left" w:pos="180"/>
          <w:tab w:val="left" w:pos="576"/>
        </w:tabs>
        <w:autoSpaceDE w:val="0"/>
        <w:autoSpaceDN w:val="0"/>
        <w:adjustRightInd w:val="0"/>
        <w:spacing w:line="216" w:lineRule="auto"/>
        <w:jc w:val="both"/>
        <w:rPr>
          <w:rFonts w:ascii="Leelawadee" w:hAnsi="Leelawadee" w:cs="Leelawadee"/>
          <w:sz w:val="20"/>
          <w:szCs w:val="20"/>
          <w:lang w:eastAsia="en-GB"/>
        </w:rPr>
      </w:pPr>
      <w:r w:rsidRPr="004776CF">
        <w:rPr>
          <w:rFonts w:ascii="Leelawadee" w:hAnsi="Leelawadee" w:cs="Leelawadee"/>
          <w:sz w:val="20"/>
          <w:szCs w:val="20"/>
          <w:lang w:eastAsia="en-GB"/>
        </w:rPr>
        <w:t>72</w:t>
      </w:r>
      <w:r w:rsidRPr="004776CF">
        <w:rPr>
          <w:rFonts w:ascii="Leelawadee" w:hAnsi="Leelawadee" w:cs="Leelawadee"/>
          <w:sz w:val="20"/>
          <w:szCs w:val="20"/>
          <w:lang w:eastAsia="en-GB"/>
        </w:rPr>
        <w:tab/>
        <w:t>CLIPS</w:t>
      </w:r>
    </w:p>
    <w:p w14:paraId="6B34B093"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 xml:space="preserve">Manufacturer: Contractor's choice. </w:t>
      </w:r>
    </w:p>
    <w:p w14:paraId="5F66EBEA"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Material:</w:t>
      </w:r>
    </w:p>
    <w:p w14:paraId="0A755B3C"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Lead clips: Cut from sheets of same thickness/ code as sheet being secured. </w:t>
      </w:r>
    </w:p>
    <w:p w14:paraId="5339BD80"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Copper clips:</w:t>
      </w:r>
    </w:p>
    <w:p w14:paraId="6927B3E2" w14:textId="77777777" w:rsidR="007A5B2B" w:rsidRPr="004776CF" w:rsidRDefault="007A5B2B" w:rsidP="00D12CE3">
      <w:pPr>
        <w:widowControl w:val="0"/>
        <w:numPr>
          <w:ilvl w:val="1"/>
          <w:numId w:val="30"/>
        </w:numPr>
        <w:tabs>
          <w:tab w:val="left" w:pos="20"/>
          <w:tab w:val="left" w:pos="180"/>
          <w:tab w:val="left" w:pos="567"/>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Thickness: 0.70 mm.</w:t>
      </w:r>
    </w:p>
    <w:p w14:paraId="332CE3E2" w14:textId="77777777" w:rsidR="007A5B2B" w:rsidRPr="004776CF" w:rsidRDefault="007A5B2B" w:rsidP="00D12CE3">
      <w:pPr>
        <w:widowControl w:val="0"/>
        <w:numPr>
          <w:ilvl w:val="1"/>
          <w:numId w:val="30"/>
        </w:numPr>
        <w:tabs>
          <w:tab w:val="left" w:pos="20"/>
          <w:tab w:val="left" w:pos="180"/>
          <w:tab w:val="left" w:pos="567"/>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Temper: BS EN 1172, designation R220 in welts, seams and rolls, R240 elsewhere dipped in solder if exposed to view.</w:t>
      </w:r>
    </w:p>
    <w:p w14:paraId="5C2F1577"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Stainless steel clips:</w:t>
      </w:r>
    </w:p>
    <w:p w14:paraId="15575132" w14:textId="77777777" w:rsidR="007A5B2B" w:rsidRPr="004776CF" w:rsidRDefault="007A5B2B" w:rsidP="00D12CE3">
      <w:pPr>
        <w:widowControl w:val="0"/>
        <w:numPr>
          <w:ilvl w:val="1"/>
          <w:numId w:val="30"/>
        </w:numPr>
        <w:tabs>
          <w:tab w:val="left" w:pos="20"/>
          <w:tab w:val="left" w:pos="180"/>
          <w:tab w:val="left" w:pos="567"/>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Thickness: 0.46 mm.</w:t>
      </w:r>
    </w:p>
    <w:p w14:paraId="51D2B245" w14:textId="77777777" w:rsidR="007A5B2B" w:rsidRPr="004776CF" w:rsidRDefault="007A5B2B" w:rsidP="00D12CE3">
      <w:pPr>
        <w:widowControl w:val="0"/>
        <w:numPr>
          <w:ilvl w:val="1"/>
          <w:numId w:val="30"/>
        </w:numPr>
        <w:tabs>
          <w:tab w:val="left" w:pos="20"/>
          <w:tab w:val="left" w:pos="180"/>
          <w:tab w:val="left" w:pos="567"/>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Grade: BS EN 10088, 1.4301 (304) terne coated or covered with code 3 lead if exposed to view.</w:t>
      </w:r>
    </w:p>
    <w:p w14:paraId="1B0DE95F"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Dimensions:</w:t>
      </w:r>
    </w:p>
    <w:p w14:paraId="7FBE8EFD"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Width: 50 mm where not continuous.</w:t>
      </w:r>
    </w:p>
    <w:p w14:paraId="4C8089ED"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Length: To suit detail.</w:t>
      </w:r>
    </w:p>
    <w:p w14:paraId="7A383969"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Fixing clips: Secure each to substrate with either two screw or three nail fixings not more than 50 mm from edge of lead sheet. Use additional fixings where lead downstands exceed 75 mm.</w:t>
      </w:r>
    </w:p>
    <w:p w14:paraId="59FF7C0F" w14:textId="77777777" w:rsidR="007A5B2B" w:rsidRPr="00AD7975"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bCs/>
          <w:sz w:val="20"/>
          <w:szCs w:val="20"/>
          <w:lang w:eastAsia="en-GB"/>
        </w:rPr>
      </w:pPr>
      <w:r w:rsidRPr="00AD7975">
        <w:rPr>
          <w:rFonts w:ascii="Leelawadee" w:hAnsi="Leelawadee" w:cs="Leelawadee"/>
          <w:sz w:val="20"/>
          <w:szCs w:val="20"/>
          <w:lang w:eastAsia="en-GB"/>
        </w:rPr>
        <w:t xml:space="preserve">Fixing lead sheet: Welt clips around edges and turn over 25 mm. </w:t>
      </w:r>
    </w:p>
    <w:p w14:paraId="593DD7CE" w14:textId="77777777" w:rsidR="007A5B2B" w:rsidRPr="00AD7975" w:rsidRDefault="007A5B2B" w:rsidP="007A5B2B">
      <w:pPr>
        <w:widowControl w:val="0"/>
        <w:tabs>
          <w:tab w:val="left" w:pos="20"/>
          <w:tab w:val="left" w:pos="180"/>
          <w:tab w:val="left" w:pos="567"/>
        </w:tabs>
        <w:autoSpaceDE w:val="0"/>
        <w:autoSpaceDN w:val="0"/>
        <w:adjustRightInd w:val="0"/>
        <w:spacing w:line="216" w:lineRule="auto"/>
        <w:ind w:left="180" w:right="62"/>
        <w:jc w:val="both"/>
        <w:rPr>
          <w:rFonts w:ascii="Leelawadee" w:hAnsi="Leelawadee" w:cs="Leelawadee"/>
          <w:bCs/>
          <w:sz w:val="20"/>
          <w:szCs w:val="20"/>
          <w:lang w:eastAsia="en-GB"/>
        </w:rPr>
      </w:pPr>
    </w:p>
    <w:p w14:paraId="7DD526DB" w14:textId="77777777" w:rsidR="007A5B2B" w:rsidRPr="00AD7975" w:rsidRDefault="007A5B2B" w:rsidP="007A5B2B">
      <w:pPr>
        <w:widowControl w:val="0"/>
        <w:tabs>
          <w:tab w:val="left" w:pos="20"/>
          <w:tab w:val="left" w:pos="180"/>
          <w:tab w:val="left" w:pos="567"/>
          <w:tab w:val="num" w:pos="720"/>
        </w:tabs>
        <w:autoSpaceDE w:val="0"/>
        <w:autoSpaceDN w:val="0"/>
        <w:adjustRightInd w:val="0"/>
        <w:spacing w:line="216" w:lineRule="auto"/>
        <w:ind w:right="62"/>
        <w:jc w:val="both"/>
        <w:rPr>
          <w:rFonts w:ascii="Leelawadee" w:hAnsi="Leelawadee" w:cs="Leelawadee"/>
          <w:bCs/>
          <w:sz w:val="20"/>
          <w:szCs w:val="20"/>
          <w:lang w:eastAsia="en-GB"/>
        </w:rPr>
      </w:pPr>
      <w:r w:rsidRPr="00AD7975">
        <w:rPr>
          <w:rFonts w:ascii="Leelawadee" w:hAnsi="Leelawadee" w:cs="Leelawadee"/>
          <w:bCs/>
          <w:sz w:val="20"/>
          <w:szCs w:val="20"/>
          <w:lang w:eastAsia="en-GB"/>
        </w:rPr>
        <w:t>84</w:t>
      </w:r>
      <w:r w:rsidRPr="00AD7975">
        <w:rPr>
          <w:rFonts w:ascii="Leelawadee" w:hAnsi="Leelawadee" w:cs="Leelawadee"/>
          <w:bCs/>
          <w:sz w:val="20"/>
          <w:szCs w:val="20"/>
          <w:lang w:eastAsia="en-GB"/>
        </w:rPr>
        <w:tab/>
        <w:t>WEDGE FIXING INTO JOINTS/ CHASES: MORTAR POINTING</w:t>
      </w:r>
    </w:p>
    <w:p w14:paraId="75409B1D"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Joint/ chase: Rake out to a depth of not less than 25 mm.</w:t>
      </w:r>
    </w:p>
    <w:p w14:paraId="4A8B959B"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Lead: Dress into joint/ chase.</w:t>
      </w:r>
    </w:p>
    <w:p w14:paraId="67F72EB4"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Cover the horizontal part of the cover flashing turned into the joint, with masking tape to isolate mortar from lead and enable it to move more freely, before wedging.</w:t>
      </w:r>
    </w:p>
    <w:p w14:paraId="10C78F9A"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Fixing: Lead wedges at not more than 450 mm centres, at every change of direction and with at least two for each piece of lead.</w:t>
      </w:r>
    </w:p>
    <w:p w14:paraId="52DCC31D"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Pointing: Mortar as clause </w:t>
      </w:r>
      <w:r>
        <w:rPr>
          <w:rFonts w:ascii="Leelawadee" w:hAnsi="Leelawadee" w:cs="Leelawadee"/>
          <w:sz w:val="20"/>
          <w:szCs w:val="20"/>
          <w:lang w:eastAsia="en-GB"/>
        </w:rPr>
        <w:t>C41/820A</w:t>
      </w:r>
      <w:r w:rsidRPr="004776CF">
        <w:rPr>
          <w:rFonts w:ascii="Leelawadee" w:hAnsi="Leelawadee" w:cs="Leelawadee"/>
          <w:sz w:val="20"/>
          <w:szCs w:val="20"/>
          <w:lang w:eastAsia="en-GB"/>
        </w:rPr>
        <w:t>. Work to be carried out by mason experienced in the use of the mortars</w:t>
      </w:r>
      <w:r>
        <w:rPr>
          <w:rFonts w:ascii="Leelawadee" w:hAnsi="Leelawadee" w:cs="Leelawadee"/>
          <w:sz w:val="20"/>
          <w:szCs w:val="20"/>
          <w:lang w:eastAsia="en-GB"/>
        </w:rPr>
        <w:t>.</w:t>
      </w:r>
    </w:p>
    <w:p w14:paraId="7A3603E7" w14:textId="77777777" w:rsidR="007A5B2B" w:rsidRDefault="007A5B2B" w:rsidP="007A5B2B">
      <w:pPr>
        <w:widowControl w:val="0"/>
        <w:tabs>
          <w:tab w:val="left" w:pos="20"/>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4F4DFEB7" w14:textId="77777777" w:rsidR="007A5B2B" w:rsidRPr="004776CF" w:rsidRDefault="007A5B2B" w:rsidP="007A5B2B">
      <w:pPr>
        <w:widowControl w:val="0"/>
        <w:tabs>
          <w:tab w:val="left" w:pos="20"/>
          <w:tab w:val="left" w:pos="181"/>
          <w:tab w:val="left" w:pos="567"/>
        </w:tabs>
        <w:autoSpaceDE w:val="0"/>
        <w:autoSpaceDN w:val="0"/>
        <w:adjustRightInd w:val="0"/>
        <w:spacing w:line="216" w:lineRule="auto"/>
        <w:jc w:val="both"/>
        <w:rPr>
          <w:rFonts w:ascii="Leelawadee" w:hAnsi="Leelawadee" w:cs="Leelawadee"/>
          <w:sz w:val="20"/>
          <w:szCs w:val="20"/>
          <w:lang w:eastAsia="en-GB"/>
        </w:rPr>
      </w:pPr>
      <w:r w:rsidRPr="004776CF">
        <w:rPr>
          <w:rFonts w:ascii="Leelawadee" w:hAnsi="Leelawadee" w:cs="Leelawadee"/>
          <w:sz w:val="20"/>
          <w:szCs w:val="20"/>
          <w:lang w:eastAsia="en-GB"/>
        </w:rPr>
        <w:tab/>
        <w:t>97</w:t>
      </w:r>
      <w:r w:rsidRPr="004776CF">
        <w:rPr>
          <w:rFonts w:ascii="Leelawadee" w:hAnsi="Leelawadee" w:cs="Leelawadee"/>
          <w:sz w:val="20"/>
          <w:szCs w:val="20"/>
          <w:lang w:eastAsia="en-GB"/>
        </w:rPr>
        <w:tab/>
        <w:t>SECURITY MARKING OF LEAD</w:t>
      </w:r>
    </w:p>
    <w:p w14:paraId="7E3185CC"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 xml:space="preserve">Product provided by the Employer: </w:t>
      </w:r>
    </w:p>
    <w:p w14:paraId="4CE6E2B6" w14:textId="77777777" w:rsidR="007A5B2B" w:rsidRPr="004776CF" w:rsidRDefault="007A5B2B" w:rsidP="007A5B2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Smart Water Security System by Smart Water Technology Ltd., tel. 0870 242 8899. </w:t>
      </w:r>
    </w:p>
    <w:p w14:paraId="509446D8" w14:textId="77777777" w:rsidR="007A5B2B" w:rsidRPr="004776CF" w:rsidRDefault="007A5B2B" w:rsidP="007A5B2B">
      <w:pPr>
        <w:widowControl w:val="0"/>
        <w:numPr>
          <w:ilvl w:val="0"/>
          <w:numId w:val="2"/>
        </w:numPr>
        <w:tabs>
          <w:tab w:val="left" w:pos="20"/>
          <w:tab w:val="left" w:pos="180"/>
          <w:tab w:val="left" w:pos="567"/>
          <w:tab w:val="num" w:pos="648"/>
          <w:tab w:val="num" w:pos="720"/>
        </w:tabs>
        <w:autoSpaceDE w:val="0"/>
        <w:autoSpaceDN w:val="0"/>
        <w:adjustRightInd w:val="0"/>
        <w:spacing w:line="216" w:lineRule="auto"/>
        <w:ind w:right="62"/>
        <w:jc w:val="both"/>
        <w:rPr>
          <w:rFonts w:ascii="Leelawadee" w:hAnsi="Leelawadee" w:cs="Leelawadee"/>
          <w:sz w:val="20"/>
          <w:szCs w:val="20"/>
          <w:lang w:eastAsia="en-GB"/>
        </w:rPr>
      </w:pPr>
      <w:r w:rsidRPr="004776CF">
        <w:rPr>
          <w:rFonts w:ascii="Leelawadee" w:hAnsi="Leelawadee" w:cs="Leelawadee"/>
          <w:sz w:val="20"/>
          <w:szCs w:val="20"/>
          <w:lang w:eastAsia="en-GB"/>
        </w:rPr>
        <w:t xml:space="preserve">Handling: As clause A50/120. </w:t>
      </w:r>
    </w:p>
    <w:p w14:paraId="636EA76E" w14:textId="77777777" w:rsidR="007A5B2B" w:rsidRPr="004776CF" w:rsidRDefault="007A5B2B" w:rsidP="007A5B2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4776CF">
        <w:rPr>
          <w:rFonts w:ascii="Leelawadee" w:hAnsi="Leelawadee" w:cs="Leelawadee"/>
          <w:sz w:val="20"/>
          <w:szCs w:val="20"/>
          <w:lang w:eastAsia="en-GB"/>
        </w:rPr>
        <w:t xml:space="preserve">Application by the Contractor: To lead, linings and flashings in accordance with manufacturer's instructions. </w:t>
      </w:r>
    </w:p>
    <w:p w14:paraId="4F2F5EB8" w14:textId="77777777" w:rsidR="007A5B2B" w:rsidRDefault="007A5B2B" w:rsidP="00C750A7">
      <w:pPr>
        <w:keepNext/>
        <w:keepLines/>
        <w:ind w:left="680" w:right="62" w:hanging="680"/>
        <w:jc w:val="both"/>
        <w:outlineLvl w:val="0"/>
        <w:rPr>
          <w:rFonts w:ascii="Leelawadee" w:eastAsiaTheme="majorEastAsia" w:hAnsi="Leelawadee" w:cs="Leelawadee"/>
          <w:bCs/>
          <w:sz w:val="28"/>
          <w:szCs w:val="28"/>
          <w:lang w:eastAsia="en-GB"/>
        </w:rPr>
      </w:pPr>
    </w:p>
    <w:p w14:paraId="2399E243" w14:textId="77777777" w:rsidR="007A5B2B" w:rsidRDefault="007A5B2B" w:rsidP="00C750A7">
      <w:pPr>
        <w:keepNext/>
        <w:keepLines/>
        <w:ind w:left="680" w:right="62" w:hanging="680"/>
        <w:jc w:val="both"/>
        <w:outlineLvl w:val="0"/>
        <w:rPr>
          <w:rFonts w:ascii="Leelawadee" w:eastAsiaTheme="majorEastAsia" w:hAnsi="Leelawadee" w:cs="Leelawadee"/>
          <w:bCs/>
          <w:sz w:val="28"/>
          <w:szCs w:val="28"/>
          <w:lang w:eastAsia="en-GB"/>
        </w:rPr>
      </w:pPr>
    </w:p>
    <w:p w14:paraId="587D0E2E" w14:textId="77777777" w:rsidR="007A5B2B" w:rsidRDefault="007A5B2B" w:rsidP="00C750A7">
      <w:pPr>
        <w:keepNext/>
        <w:keepLines/>
        <w:ind w:left="680" w:right="62" w:hanging="680"/>
        <w:jc w:val="both"/>
        <w:outlineLvl w:val="0"/>
        <w:rPr>
          <w:rFonts w:ascii="Leelawadee" w:eastAsiaTheme="majorEastAsia" w:hAnsi="Leelawadee" w:cs="Leelawadee"/>
          <w:bCs/>
          <w:sz w:val="28"/>
          <w:szCs w:val="28"/>
          <w:lang w:eastAsia="en-GB"/>
        </w:rPr>
        <w:sectPr w:rsidR="007A5B2B" w:rsidSect="00762928">
          <w:headerReference w:type="default" r:id="rId53"/>
          <w:pgSz w:w="11908" w:h="16833"/>
          <w:pgMar w:top="913" w:right="1843" w:bottom="709" w:left="1361" w:header="851" w:footer="844" w:gutter="0"/>
          <w:cols w:space="720"/>
          <w:noEndnote/>
        </w:sectPr>
      </w:pPr>
    </w:p>
    <w:p w14:paraId="449CC141" w14:textId="6751936E" w:rsidR="00E041C3" w:rsidRPr="00C750A7" w:rsidRDefault="00E041C3" w:rsidP="00C750A7">
      <w:pPr>
        <w:keepNext/>
        <w:keepLines/>
        <w:ind w:left="680" w:right="62" w:hanging="680"/>
        <w:jc w:val="both"/>
        <w:outlineLvl w:val="0"/>
        <w:rPr>
          <w:rFonts w:ascii="Leelawadee" w:eastAsiaTheme="majorEastAsia" w:hAnsi="Leelawadee" w:cs="Leelawadee"/>
          <w:bCs/>
          <w:sz w:val="28"/>
          <w:szCs w:val="28"/>
          <w:lang w:eastAsia="en-GB"/>
        </w:rPr>
      </w:pPr>
      <w:r w:rsidRPr="00C750A7">
        <w:rPr>
          <w:rFonts w:ascii="Leelawadee" w:eastAsiaTheme="majorEastAsia" w:hAnsi="Leelawadee" w:cs="Leelawadee"/>
          <w:bCs/>
          <w:sz w:val="28"/>
          <w:szCs w:val="28"/>
          <w:lang w:eastAsia="en-GB"/>
        </w:rPr>
        <w:lastRenderedPageBreak/>
        <w:t>M60 PAINTING/ CLEAR FINISHING</w:t>
      </w:r>
    </w:p>
    <w:p w14:paraId="4CAEC383" w14:textId="77777777" w:rsidR="00E041C3" w:rsidRPr="00E041C3" w:rsidRDefault="00E041C3" w:rsidP="00E041C3">
      <w:pPr>
        <w:widowControl w:val="0"/>
        <w:autoSpaceDE w:val="0"/>
        <w:autoSpaceDN w:val="0"/>
        <w:spacing w:before="120" w:line="216" w:lineRule="auto"/>
        <w:ind w:left="567"/>
        <w:rPr>
          <w:rFonts w:ascii="Arial" w:hAnsi="Arial" w:cs="Arial"/>
          <w:b/>
          <w:bCs/>
          <w:sz w:val="20"/>
          <w:szCs w:val="20"/>
          <w:lang w:val="en-US" w:eastAsia="en-GB"/>
        </w:rPr>
      </w:pPr>
      <w:r w:rsidRPr="00E041C3">
        <w:rPr>
          <w:rFonts w:ascii="Leelawadee" w:hAnsi="Leelawadee" w:cs="Leelawadee"/>
          <w:sz w:val="20"/>
          <w:szCs w:val="20"/>
          <w:lang w:eastAsia="en-GB"/>
        </w:rPr>
        <w:t>To be read with Preliminaries/ General Conditions.</w:t>
      </w:r>
    </w:p>
    <w:p w14:paraId="678F5DD1" w14:textId="77777777" w:rsidR="00E041C3" w:rsidRDefault="00E041C3" w:rsidP="00E041C3">
      <w:pPr>
        <w:widowControl w:val="0"/>
        <w:autoSpaceDE w:val="0"/>
        <w:autoSpaceDN w:val="0"/>
        <w:spacing w:line="216" w:lineRule="auto"/>
        <w:ind w:left="567"/>
        <w:rPr>
          <w:rFonts w:ascii="Leelawadee" w:hAnsi="Leelawadee" w:cs="Leelawadee"/>
          <w:bCs/>
          <w:sz w:val="22"/>
          <w:szCs w:val="20"/>
          <w:lang w:val="en-US" w:eastAsia="en-GB"/>
        </w:rPr>
      </w:pPr>
      <w:r w:rsidRPr="00E041C3">
        <w:rPr>
          <w:rFonts w:ascii="Leelawadee" w:hAnsi="Leelawadee" w:cs="Leelawadee"/>
          <w:bCs/>
          <w:sz w:val="22"/>
          <w:szCs w:val="20"/>
          <w:lang w:val="en-US" w:eastAsia="en-GB"/>
        </w:rPr>
        <w:t>COATING SYSTEMS</w:t>
      </w:r>
    </w:p>
    <w:p w14:paraId="09FFCCA8" w14:textId="77777777" w:rsidR="005413E4" w:rsidRPr="005413E4" w:rsidRDefault="005413E4" w:rsidP="005413E4">
      <w:pPr>
        <w:widowControl w:val="0"/>
        <w:tabs>
          <w:tab w:val="left" w:pos="180"/>
          <w:tab w:val="left" w:pos="567"/>
        </w:tabs>
        <w:autoSpaceDE w:val="0"/>
        <w:autoSpaceDN w:val="0"/>
        <w:adjustRightInd w:val="0"/>
        <w:ind w:left="540" w:hanging="540"/>
        <w:jc w:val="both"/>
        <w:rPr>
          <w:rFonts w:ascii="Leelawadee" w:hAnsi="Leelawadee" w:cs="Leelawadee"/>
          <w:sz w:val="20"/>
          <w:szCs w:val="20"/>
          <w:lang w:eastAsia="en-GB"/>
        </w:rPr>
      </w:pPr>
      <w:r w:rsidRPr="005413E4">
        <w:rPr>
          <w:rFonts w:ascii="Leelawadee" w:hAnsi="Leelawadee" w:cs="Leelawadee"/>
          <w:sz w:val="20"/>
          <w:szCs w:val="20"/>
          <w:lang w:eastAsia="en-GB"/>
        </w:rPr>
        <w:t>10</w:t>
      </w:r>
      <w:r w:rsidRPr="005413E4">
        <w:rPr>
          <w:rFonts w:ascii="Leelawadee" w:hAnsi="Leelawadee" w:cs="Leelawadee"/>
          <w:sz w:val="20"/>
          <w:szCs w:val="20"/>
          <w:lang w:eastAsia="en-GB"/>
        </w:rPr>
        <w:tab/>
        <w:t>PAINT REMOVAL SYSTEM – LOCAL APPLICATION ONLY WHERE FOUND NECESSARY</w:t>
      </w:r>
    </w:p>
    <w:p w14:paraId="355B0C51" w14:textId="77777777" w:rsidR="005413E4" w:rsidRPr="005413E4" w:rsidRDefault="005413E4" w:rsidP="005413E4">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5413E4">
        <w:rPr>
          <w:rFonts w:ascii="Leelawadee" w:hAnsi="Leelawadee" w:cs="Leelawadee"/>
          <w:sz w:val="20"/>
          <w:szCs w:val="20"/>
          <w:lang w:eastAsia="en-GB"/>
        </w:rPr>
        <w:t>Manufacturer: Keim Mineral Paints Ltd KEIM MINERAL PAINTS LTD </w:t>
      </w:r>
      <w:r w:rsidRPr="005413E4">
        <w:rPr>
          <w:rFonts w:ascii="Leelawadee" w:hAnsi="Leelawadee" w:cs="Leelawadee"/>
          <w:sz w:val="20"/>
          <w:szCs w:val="20"/>
          <w:lang w:eastAsia="en-GB"/>
        </w:rPr>
        <w:br/>
        <w:t>Santok Building, Deer Park Way, Donnington Wood, Telford  TF2 7NA</w:t>
      </w:r>
      <w:r w:rsidRPr="005413E4">
        <w:rPr>
          <w:rFonts w:ascii="Leelawadee" w:hAnsi="Leelawadee" w:cs="Leelawadee"/>
          <w:sz w:val="20"/>
          <w:szCs w:val="20"/>
          <w:lang w:eastAsia="en-GB"/>
        </w:rPr>
        <w:br/>
        <w:t xml:space="preserve">Telephone: 01952 231250 , </w:t>
      </w:r>
      <w:hyperlink r:id="rId54" w:history="1">
        <w:r w:rsidRPr="005413E4">
          <w:rPr>
            <w:lang w:eastAsia="en-GB"/>
          </w:rPr>
          <w:t>sales@keimpaints.co.uk</w:t>
        </w:r>
      </w:hyperlink>
    </w:p>
    <w:p w14:paraId="00F45D9D" w14:textId="77777777" w:rsidR="005413E4" w:rsidRPr="005413E4" w:rsidRDefault="005413E4" w:rsidP="005413E4">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5413E4">
        <w:rPr>
          <w:rFonts w:ascii="Leelawadee" w:hAnsi="Leelawadee" w:cs="Leelawadee"/>
          <w:sz w:val="20"/>
          <w:szCs w:val="20"/>
          <w:lang w:eastAsia="en-GB"/>
        </w:rPr>
        <w:t>Product reference: STM7M</w:t>
      </w:r>
    </w:p>
    <w:p w14:paraId="39B80FE0" w14:textId="77777777" w:rsidR="005413E4" w:rsidRPr="005413E4" w:rsidRDefault="005413E4" w:rsidP="005413E4">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5413E4">
        <w:rPr>
          <w:rFonts w:ascii="Leelawadee" w:hAnsi="Leelawadee" w:cs="Leelawadee"/>
          <w:sz w:val="20"/>
          <w:szCs w:val="20"/>
          <w:lang w:eastAsia="en-GB"/>
        </w:rPr>
        <w:t xml:space="preserve">Surfaces: Previously decorated timber, render, lead copper and wrought iron. </w:t>
      </w:r>
    </w:p>
    <w:p w14:paraId="6545D4EC" w14:textId="77777777" w:rsidR="005413E4" w:rsidRPr="005413E4" w:rsidRDefault="005413E4" w:rsidP="005413E4">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5413E4">
        <w:rPr>
          <w:rFonts w:ascii="Leelawadee" w:hAnsi="Leelawadee" w:cs="Leelawadee"/>
          <w:sz w:val="20"/>
          <w:szCs w:val="20"/>
          <w:lang w:eastAsia="en-GB"/>
        </w:rPr>
        <w:t xml:space="preserve">Preparation: Remove all loose material by brushing and scraping. Clean surfaces down with water. </w:t>
      </w:r>
    </w:p>
    <w:p w14:paraId="43065127" w14:textId="77777777" w:rsidR="005413E4" w:rsidRPr="005413E4" w:rsidRDefault="005413E4" w:rsidP="005413E4">
      <w:pPr>
        <w:widowControl w:val="0"/>
        <w:numPr>
          <w:ilvl w:val="0"/>
          <w:numId w:val="2"/>
        </w:numPr>
        <w:tabs>
          <w:tab w:val="left" w:pos="180"/>
          <w:tab w:val="left" w:pos="567"/>
        </w:tabs>
        <w:autoSpaceDE w:val="0"/>
        <w:autoSpaceDN w:val="0"/>
        <w:adjustRightInd w:val="0"/>
        <w:spacing w:after="200"/>
        <w:ind w:right="62"/>
        <w:contextualSpacing/>
        <w:jc w:val="both"/>
        <w:rPr>
          <w:rFonts w:ascii="Arial" w:hAnsi="Arial" w:cs="Arial"/>
          <w:b/>
          <w:bCs/>
          <w:sz w:val="22"/>
          <w:szCs w:val="20"/>
          <w:lang w:eastAsia="en-GB"/>
        </w:rPr>
      </w:pPr>
      <w:bookmarkStart w:id="15" w:name="_Hlk136956431"/>
      <w:r w:rsidRPr="005413E4">
        <w:rPr>
          <w:rFonts w:ascii="Leelawadee" w:hAnsi="Leelawadee" w:cs="Leelawadee"/>
          <w:sz w:val="20"/>
          <w:szCs w:val="20"/>
          <w:lang w:eastAsia="en-GB"/>
        </w:rPr>
        <w:t xml:space="preserve">Application and method: In accordance with manufacturer’s recommendations as contained in appendix 2. </w:t>
      </w:r>
    </w:p>
    <w:p w14:paraId="14806693" w14:textId="77777777" w:rsidR="005413E4" w:rsidRPr="005413E4" w:rsidRDefault="005413E4" w:rsidP="005413E4">
      <w:pPr>
        <w:widowControl w:val="0"/>
        <w:tabs>
          <w:tab w:val="left" w:pos="180"/>
          <w:tab w:val="left" w:pos="567"/>
        </w:tabs>
        <w:autoSpaceDE w:val="0"/>
        <w:autoSpaceDN w:val="0"/>
        <w:adjustRightInd w:val="0"/>
        <w:spacing w:after="200"/>
        <w:ind w:left="540" w:right="62"/>
        <w:contextualSpacing/>
        <w:jc w:val="both"/>
        <w:rPr>
          <w:rFonts w:ascii="Arial" w:hAnsi="Arial" w:cs="Arial"/>
          <w:b/>
          <w:bCs/>
          <w:sz w:val="22"/>
          <w:szCs w:val="20"/>
          <w:lang w:eastAsia="en-GB"/>
        </w:rPr>
      </w:pPr>
    </w:p>
    <w:p w14:paraId="27AD8BB2" w14:textId="5548B048" w:rsidR="005413E4" w:rsidRPr="00AA14A3" w:rsidRDefault="005413E4" w:rsidP="005413E4">
      <w:pPr>
        <w:widowControl w:val="0"/>
        <w:tabs>
          <w:tab w:val="left" w:pos="180"/>
          <w:tab w:val="left" w:pos="567"/>
        </w:tabs>
        <w:autoSpaceDE w:val="0"/>
        <w:autoSpaceDN w:val="0"/>
        <w:adjustRightInd w:val="0"/>
        <w:ind w:left="540" w:hanging="540"/>
        <w:rPr>
          <w:rFonts w:ascii="Leelawadee" w:hAnsi="Leelawadee" w:cs="Leelawadee"/>
          <w:sz w:val="20"/>
          <w:szCs w:val="20"/>
          <w:lang w:eastAsia="en-GB"/>
        </w:rPr>
      </w:pPr>
      <w:bookmarkStart w:id="16" w:name="_Hlk132564066"/>
      <w:bookmarkEnd w:id="15"/>
      <w:r w:rsidRPr="00AA14A3">
        <w:rPr>
          <w:rFonts w:ascii="Leelawadee" w:hAnsi="Leelawadee" w:cs="Leelawadee"/>
          <w:sz w:val="20"/>
          <w:szCs w:val="20"/>
          <w:lang w:eastAsia="en-GB"/>
        </w:rPr>
        <w:t>1</w:t>
      </w:r>
      <w:r>
        <w:rPr>
          <w:rFonts w:ascii="Leelawadee" w:hAnsi="Leelawadee" w:cs="Leelawadee"/>
          <w:sz w:val="20"/>
          <w:szCs w:val="20"/>
          <w:lang w:eastAsia="en-GB"/>
        </w:rPr>
        <w:t>2</w:t>
      </w:r>
      <w:r w:rsidRPr="00AA14A3">
        <w:rPr>
          <w:rFonts w:ascii="Leelawadee" w:hAnsi="Leelawadee" w:cs="Leelawadee"/>
          <w:sz w:val="20"/>
          <w:szCs w:val="20"/>
          <w:lang w:eastAsia="en-GB"/>
        </w:rPr>
        <w:tab/>
      </w:r>
      <w:r w:rsidRPr="00C46F27">
        <w:rPr>
          <w:rFonts w:ascii="Leelawadee" w:hAnsi="Leelawadee" w:cs="Leelawadee"/>
          <w:sz w:val="20"/>
          <w:szCs w:val="20"/>
          <w:lang w:eastAsia="en-GB"/>
        </w:rPr>
        <w:t>EXTERNAL</w:t>
      </w:r>
      <w:r w:rsidR="00796E53">
        <w:rPr>
          <w:rFonts w:ascii="Leelawadee" w:hAnsi="Leelawadee" w:cs="Leelawadee"/>
          <w:sz w:val="20"/>
          <w:szCs w:val="20"/>
          <w:lang w:eastAsia="en-GB"/>
        </w:rPr>
        <w:t xml:space="preserve"> and INTERNAP</w:t>
      </w:r>
      <w:r w:rsidRPr="00C46F27">
        <w:rPr>
          <w:rFonts w:ascii="Leelawadee" w:hAnsi="Leelawadee" w:cs="Leelawadee"/>
          <w:sz w:val="20"/>
          <w:szCs w:val="20"/>
          <w:lang w:eastAsia="en-GB"/>
        </w:rPr>
        <w:t xml:space="preserve"> PAINT FOR TIMBER </w:t>
      </w:r>
    </w:p>
    <w:p w14:paraId="47D4E79B" w14:textId="77777777" w:rsidR="005413E4" w:rsidRPr="00AA14A3"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 xml:space="preserve">Manufacturer: </w:t>
      </w:r>
      <w:r>
        <w:rPr>
          <w:rFonts w:ascii="Leelawadee" w:hAnsi="Leelawadee" w:cs="Leelawadee"/>
          <w:sz w:val="20"/>
          <w:szCs w:val="20"/>
          <w:lang w:eastAsia="en-GB"/>
        </w:rPr>
        <w:t xml:space="preserve">ZINSSER, </w:t>
      </w:r>
      <w:r w:rsidRPr="00B52659">
        <w:rPr>
          <w:rFonts w:ascii="Leelawadee" w:hAnsi="Leelawadee" w:cs="Leelawadee"/>
          <w:sz w:val="20"/>
          <w:szCs w:val="20"/>
          <w:lang w:eastAsia="en-GB"/>
        </w:rPr>
        <w:t>Tor Coatings Limited Unit 21, White Rose Way, Follingsby Park, Gateshead, Tyne &amp; Wear, NE10 8YX United Kingdom Telephone no.: +44 (0) 191 4106611 Fax no.: +44 (0) 191 4920125 enquiries@tor-coatings.com</w:t>
      </w:r>
    </w:p>
    <w:p w14:paraId="4DC60B23" w14:textId="77777777" w:rsidR="005413E4" w:rsidRPr="00AA14A3"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Product reference</w:t>
      </w:r>
      <w:r>
        <w:rPr>
          <w:rFonts w:ascii="Leelawadee" w:hAnsi="Leelawadee" w:cs="Leelawadee"/>
          <w:sz w:val="20"/>
          <w:szCs w:val="20"/>
          <w:lang w:eastAsia="en-GB"/>
        </w:rPr>
        <w:t xml:space="preserve">: </w:t>
      </w:r>
      <w:bookmarkStart w:id="17" w:name="_Hlk132566328"/>
      <w:r>
        <w:rPr>
          <w:rFonts w:ascii="Leelawadee" w:hAnsi="Leelawadee" w:cs="Leelawadee"/>
          <w:sz w:val="20"/>
          <w:szCs w:val="20"/>
          <w:lang w:eastAsia="en-GB"/>
        </w:rPr>
        <w:t>All Coat Exterior Satin</w:t>
      </w:r>
      <w:bookmarkEnd w:id="17"/>
    </w:p>
    <w:p w14:paraId="41A611C9" w14:textId="77777777" w:rsidR="005413E4" w:rsidRPr="00AA14A3"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 xml:space="preserve">Surfaces: Previously decorated </w:t>
      </w:r>
      <w:r>
        <w:rPr>
          <w:rFonts w:ascii="Leelawadee" w:hAnsi="Leelawadee" w:cs="Leelawadee"/>
          <w:sz w:val="20"/>
          <w:szCs w:val="20"/>
          <w:lang w:eastAsia="en-GB"/>
        </w:rPr>
        <w:t xml:space="preserve">timber, render or metal, paint stripped to bare material. </w:t>
      </w:r>
      <w:r w:rsidRPr="00AA14A3">
        <w:rPr>
          <w:rFonts w:ascii="Leelawadee" w:hAnsi="Leelawadee" w:cs="Leelawadee"/>
          <w:sz w:val="20"/>
          <w:szCs w:val="20"/>
          <w:lang w:eastAsia="en-GB"/>
        </w:rPr>
        <w:t xml:space="preserve"> </w:t>
      </w:r>
    </w:p>
    <w:p w14:paraId="1B051E38" w14:textId="77777777" w:rsidR="005413E4"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 xml:space="preserve">Preparation: </w:t>
      </w:r>
      <w:r>
        <w:rPr>
          <w:rFonts w:ascii="Leelawadee" w:hAnsi="Leelawadee" w:cs="Leelawadee"/>
          <w:sz w:val="20"/>
          <w:szCs w:val="20"/>
          <w:lang w:eastAsia="en-GB"/>
        </w:rPr>
        <w:t>As manufacturer’s recommendation as contained in Appendix 2.</w:t>
      </w:r>
    </w:p>
    <w:p w14:paraId="2E6507C9" w14:textId="77777777" w:rsidR="005413E4"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0D2897">
        <w:rPr>
          <w:rFonts w:ascii="Leelawadee" w:hAnsi="Leelawadee" w:cs="Leelawadee"/>
          <w:sz w:val="20"/>
          <w:szCs w:val="20"/>
          <w:lang w:eastAsia="en-GB"/>
        </w:rPr>
        <w:t xml:space="preserve">Remove all loose or peeling paint and chalky paint residue. Sand edges of any remaining paint film until smooth. </w:t>
      </w:r>
      <w:r>
        <w:rPr>
          <w:rFonts w:ascii="Leelawadee" w:hAnsi="Leelawadee" w:cs="Leelawadee"/>
          <w:sz w:val="20"/>
          <w:szCs w:val="20"/>
          <w:lang w:eastAsia="en-GB"/>
        </w:rPr>
        <w:t>F</w:t>
      </w:r>
      <w:r w:rsidRPr="000D2897">
        <w:rPr>
          <w:rFonts w:ascii="Leelawadee" w:hAnsi="Leelawadee" w:cs="Leelawadee"/>
          <w:sz w:val="20"/>
          <w:szCs w:val="20"/>
          <w:lang w:eastAsia="en-GB"/>
        </w:rPr>
        <w:t xml:space="preserve">ill all nail holes and gouges. Where necessary, spot prime knots and sap streaks with </w:t>
      </w:r>
      <w:r w:rsidRPr="00EF73B2">
        <w:rPr>
          <w:rFonts w:ascii="Leelawadee" w:hAnsi="Leelawadee" w:cs="Leelawadee"/>
          <w:sz w:val="20"/>
          <w:szCs w:val="20"/>
          <w:lang w:eastAsia="en-GB"/>
        </w:rPr>
        <w:t>Zinsser B-I-N® Primer-Sealer</w:t>
      </w:r>
      <w:r w:rsidRPr="000D2897">
        <w:rPr>
          <w:rFonts w:ascii="Leelawadee" w:hAnsi="Leelawadee" w:cs="Leelawadee"/>
          <w:sz w:val="20"/>
          <w:szCs w:val="20"/>
          <w:lang w:eastAsia="en-GB"/>
        </w:rPr>
        <w:t xml:space="preserve">. </w:t>
      </w:r>
    </w:p>
    <w:p w14:paraId="74E881C2" w14:textId="77777777" w:rsidR="005413E4"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0D2897">
        <w:rPr>
          <w:rFonts w:ascii="Leelawadee" w:hAnsi="Leelawadee" w:cs="Leelawadee"/>
          <w:sz w:val="20"/>
          <w:szCs w:val="20"/>
          <w:lang w:eastAsia="en-GB"/>
        </w:rPr>
        <w:t xml:space="preserve">For new or unpainted cedar, redwood, or other resinous timbers prime with </w:t>
      </w:r>
      <w:r w:rsidRPr="00EF73B2">
        <w:rPr>
          <w:rFonts w:ascii="Leelawadee" w:hAnsi="Leelawadee" w:cs="Leelawadee"/>
          <w:sz w:val="20"/>
          <w:szCs w:val="20"/>
          <w:lang w:eastAsia="en-GB"/>
        </w:rPr>
        <w:t>Zinsser Cover Stain®</w:t>
      </w:r>
      <w:r w:rsidRPr="000D2897">
        <w:rPr>
          <w:rFonts w:ascii="Leelawadee" w:hAnsi="Leelawadee" w:cs="Leelawadee"/>
          <w:sz w:val="20"/>
          <w:szCs w:val="20"/>
          <w:lang w:eastAsia="en-GB"/>
        </w:rPr>
        <w:t xml:space="preserve">. Prime any bare ferrous metal with an anti-corrosive metal primer as clause 19 below.  </w:t>
      </w:r>
    </w:p>
    <w:p w14:paraId="16C6E438" w14:textId="77777777" w:rsidR="005413E4" w:rsidRPr="000D2897"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Pr>
          <w:rFonts w:ascii="Leelawadee" w:hAnsi="Leelawadee" w:cs="Leelawadee"/>
          <w:sz w:val="20"/>
          <w:szCs w:val="20"/>
          <w:lang w:eastAsia="en-GB"/>
        </w:rPr>
        <w:t>Allow new render to cure for 30 days before application of paint,</w:t>
      </w:r>
    </w:p>
    <w:p w14:paraId="672DEBD1" w14:textId="77777777" w:rsidR="005413E4" w:rsidRPr="00AA14A3"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 xml:space="preserve">Initial coats for new items: </w:t>
      </w:r>
      <w:bookmarkStart w:id="18" w:name="_Hlk132566346"/>
      <w:r>
        <w:rPr>
          <w:rFonts w:ascii="Leelawadee" w:hAnsi="Leelawadee" w:cs="Leelawadee"/>
          <w:sz w:val="20"/>
          <w:szCs w:val="20"/>
          <w:lang w:eastAsia="en-GB"/>
        </w:rPr>
        <w:t>All Coat Exterior Satin</w:t>
      </w:r>
      <w:bookmarkEnd w:id="18"/>
    </w:p>
    <w:p w14:paraId="67BCA8F5" w14:textId="77777777" w:rsidR="005413E4" w:rsidRPr="00AA14A3"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 xml:space="preserve">Number of coats: 1. </w:t>
      </w:r>
    </w:p>
    <w:p w14:paraId="4BAABEC2" w14:textId="77777777" w:rsidR="005413E4"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2D41BE">
        <w:rPr>
          <w:rFonts w:ascii="Leelawadee" w:hAnsi="Leelawadee" w:cs="Leelawadee"/>
          <w:sz w:val="20"/>
          <w:szCs w:val="20"/>
          <w:lang w:eastAsia="en-GB"/>
        </w:rPr>
        <w:t xml:space="preserve">Finishing coats: All Coat Exterior Satin </w:t>
      </w:r>
    </w:p>
    <w:p w14:paraId="7064E6B3" w14:textId="77777777" w:rsidR="005413E4" w:rsidRPr="002D41BE"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2D41BE">
        <w:rPr>
          <w:rFonts w:ascii="Leelawadee" w:hAnsi="Leelawadee" w:cs="Leelawadee"/>
          <w:sz w:val="20"/>
          <w:szCs w:val="20"/>
          <w:lang w:eastAsia="en-GB"/>
        </w:rPr>
        <w:t xml:space="preserve">Number of coats: </w:t>
      </w:r>
      <w:r>
        <w:rPr>
          <w:rFonts w:ascii="Leelawadee" w:hAnsi="Leelawadee" w:cs="Leelawadee"/>
          <w:sz w:val="20"/>
          <w:szCs w:val="20"/>
          <w:lang w:eastAsia="en-GB"/>
        </w:rPr>
        <w:t>1</w:t>
      </w:r>
      <w:r w:rsidRPr="002D41BE">
        <w:rPr>
          <w:rFonts w:ascii="Leelawadee" w:hAnsi="Leelawadee" w:cs="Leelawadee"/>
          <w:sz w:val="20"/>
          <w:szCs w:val="20"/>
          <w:lang w:eastAsia="en-GB"/>
        </w:rPr>
        <w:t xml:space="preserve">. </w:t>
      </w:r>
    </w:p>
    <w:p w14:paraId="69F35324" w14:textId="77777777" w:rsidR="005413E4" w:rsidRPr="00AA14A3"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sz w:val="20"/>
          <w:szCs w:val="20"/>
          <w:lang w:eastAsia="en-GB"/>
        </w:rPr>
      </w:pPr>
      <w:r w:rsidRPr="00AA14A3">
        <w:rPr>
          <w:rFonts w:ascii="Leelawadee" w:hAnsi="Leelawadee" w:cs="Leelawadee"/>
          <w:sz w:val="20"/>
          <w:szCs w:val="20"/>
          <w:lang w:eastAsia="en-GB"/>
        </w:rPr>
        <w:tab/>
        <w:t xml:space="preserve">Colour: </w:t>
      </w:r>
    </w:p>
    <w:p w14:paraId="36C97E7F" w14:textId="77777777" w:rsidR="005413E4"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All surfaces to be painted in the same colour. </w:t>
      </w:r>
    </w:p>
    <w:p w14:paraId="6B068F9F" w14:textId="77777777" w:rsidR="005413E4"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Pr>
          <w:rFonts w:ascii="Leelawadee" w:hAnsi="Leelawadee" w:cs="Leelawadee"/>
          <w:sz w:val="20"/>
          <w:szCs w:val="20"/>
          <w:lang w:eastAsia="en-GB"/>
        </w:rPr>
        <w:t>Provide colour chart and agree colour with client following paint analysis.</w:t>
      </w:r>
    </w:p>
    <w:p w14:paraId="75C0BD85" w14:textId="77777777" w:rsidR="005413E4" w:rsidRPr="005A317F" w:rsidRDefault="005413E4" w:rsidP="005413E4">
      <w:pPr>
        <w:widowControl w:val="0"/>
        <w:numPr>
          <w:ilvl w:val="0"/>
          <w:numId w:val="2"/>
        </w:numPr>
        <w:tabs>
          <w:tab w:val="left" w:pos="180"/>
          <w:tab w:val="left" w:pos="567"/>
        </w:tabs>
        <w:autoSpaceDE w:val="0"/>
        <w:autoSpaceDN w:val="0"/>
        <w:adjustRightInd w:val="0"/>
        <w:spacing w:after="200"/>
        <w:contextualSpacing/>
        <w:jc w:val="both"/>
        <w:rPr>
          <w:rFonts w:ascii="Leelawadee" w:hAnsi="Leelawadee" w:cs="Leelawadee"/>
          <w:b/>
          <w:bCs/>
          <w:sz w:val="20"/>
          <w:szCs w:val="20"/>
          <w:lang w:eastAsia="en-GB"/>
        </w:rPr>
      </w:pPr>
      <w:r>
        <w:rPr>
          <w:rFonts w:ascii="Leelawadee" w:hAnsi="Leelawadee" w:cs="Leelawadee"/>
          <w:sz w:val="20"/>
          <w:szCs w:val="20"/>
          <w:lang w:eastAsia="en-GB"/>
        </w:rPr>
        <w:t>Other requirements:</w:t>
      </w:r>
    </w:p>
    <w:p w14:paraId="7E3393C5" w14:textId="77777777" w:rsidR="005413E4"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sidRPr="005A317F">
        <w:rPr>
          <w:rFonts w:ascii="Leelawadee" w:hAnsi="Leelawadee" w:cs="Leelawadee"/>
          <w:sz w:val="20"/>
          <w:szCs w:val="20"/>
          <w:lang w:eastAsia="en-GB"/>
        </w:rPr>
        <w:t xml:space="preserve">Application and method: In accordance with manufacturer’s recommendations as contained in appendix 2. </w:t>
      </w:r>
    </w:p>
    <w:p w14:paraId="1BB8E188" w14:textId="77777777" w:rsidR="005413E4" w:rsidRPr="005A317F" w:rsidRDefault="005413E4" w:rsidP="005413E4">
      <w:pPr>
        <w:widowControl w:val="0"/>
        <w:numPr>
          <w:ilvl w:val="1"/>
          <w:numId w:val="2"/>
        </w:numPr>
        <w:tabs>
          <w:tab w:val="left" w:pos="180"/>
          <w:tab w:val="left" w:pos="567"/>
        </w:tabs>
        <w:autoSpaceDE w:val="0"/>
        <w:autoSpaceDN w:val="0"/>
        <w:adjustRightInd w:val="0"/>
        <w:spacing w:after="200"/>
        <w:ind w:left="924" w:hanging="357"/>
        <w:contextualSpacing/>
        <w:jc w:val="both"/>
        <w:rPr>
          <w:rFonts w:ascii="Leelawadee" w:hAnsi="Leelawadee" w:cs="Leelawadee"/>
          <w:sz w:val="20"/>
          <w:szCs w:val="20"/>
          <w:lang w:eastAsia="en-GB"/>
        </w:rPr>
      </w:pPr>
      <w:r>
        <w:rPr>
          <w:rFonts w:ascii="Leelawadee" w:hAnsi="Leelawadee" w:cs="Leelawadee"/>
          <w:sz w:val="20"/>
          <w:szCs w:val="20"/>
          <w:lang w:eastAsia="en-GB"/>
        </w:rPr>
        <w:t>Algae: Remove prior to redecoration using Torkill fungicidal solution i</w:t>
      </w:r>
      <w:r w:rsidRPr="005A317F">
        <w:rPr>
          <w:rFonts w:ascii="Leelawadee" w:hAnsi="Leelawadee" w:cs="Leelawadee"/>
          <w:sz w:val="20"/>
          <w:szCs w:val="20"/>
          <w:lang w:eastAsia="en-GB"/>
        </w:rPr>
        <w:t xml:space="preserve">n accordance with manufacturer’s recommendations as contained in appendix </w:t>
      </w:r>
      <w:r>
        <w:rPr>
          <w:rFonts w:ascii="Leelawadee" w:hAnsi="Leelawadee" w:cs="Leelawadee"/>
          <w:sz w:val="20"/>
          <w:szCs w:val="20"/>
          <w:lang w:eastAsia="en-GB"/>
        </w:rPr>
        <w:t>2</w:t>
      </w:r>
      <w:r w:rsidRPr="005A317F">
        <w:rPr>
          <w:rFonts w:ascii="Leelawadee" w:hAnsi="Leelawadee" w:cs="Leelawadee"/>
          <w:sz w:val="20"/>
          <w:szCs w:val="20"/>
          <w:lang w:eastAsia="en-GB"/>
        </w:rPr>
        <w:t xml:space="preserve">. </w:t>
      </w:r>
    </w:p>
    <w:bookmarkEnd w:id="16"/>
    <w:p w14:paraId="532DDF86" w14:textId="77777777" w:rsidR="005413E4" w:rsidRPr="005413E4" w:rsidRDefault="005413E4" w:rsidP="005413E4">
      <w:pPr>
        <w:widowControl w:val="0"/>
        <w:autoSpaceDE w:val="0"/>
        <w:autoSpaceDN w:val="0"/>
        <w:spacing w:line="216" w:lineRule="auto"/>
        <w:rPr>
          <w:rFonts w:ascii="Arial" w:hAnsi="Arial" w:cs="Arial"/>
          <w:b/>
          <w:bCs/>
          <w:sz w:val="22"/>
          <w:szCs w:val="20"/>
          <w:lang w:eastAsia="en-GB"/>
        </w:rPr>
      </w:pPr>
    </w:p>
    <w:p w14:paraId="020F03FB"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13</w:t>
      </w:r>
      <w:r w:rsidRPr="00E041C3">
        <w:rPr>
          <w:rFonts w:ascii="Leelawadee" w:hAnsi="Leelawadee" w:cs="Leelawadee"/>
          <w:sz w:val="20"/>
          <w:szCs w:val="20"/>
          <w:lang w:eastAsia="en-GB"/>
        </w:rPr>
        <w:tab/>
        <w:t>ALKYD RESIN OPAQUED FINISH - EXTERNAL METALWORK (EXISTING AND NEW)</w:t>
      </w:r>
    </w:p>
    <w:p w14:paraId="15185AA0"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Manufacturer: Akzo Nobel Uk </w:t>
      </w:r>
    </w:p>
    <w:p w14:paraId="62596692" w14:textId="33C9C82B"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Product reference: Dulux </w:t>
      </w:r>
      <w:r w:rsidR="00CB3027">
        <w:rPr>
          <w:rFonts w:ascii="Leelawadee" w:hAnsi="Leelawadee" w:cs="Leelawadee"/>
          <w:sz w:val="20"/>
          <w:szCs w:val="20"/>
          <w:lang w:eastAsia="en-GB"/>
        </w:rPr>
        <w:t>Metal</w:t>
      </w:r>
      <w:r w:rsidRPr="00E041C3">
        <w:rPr>
          <w:rFonts w:ascii="Leelawadee" w:hAnsi="Leelawadee" w:cs="Leelawadee"/>
          <w:sz w:val="20"/>
          <w:szCs w:val="20"/>
          <w:lang w:eastAsia="en-GB"/>
        </w:rPr>
        <w:t>shield</w:t>
      </w:r>
      <w:r w:rsidR="00CB3027">
        <w:rPr>
          <w:rFonts w:ascii="Leelawadee" w:hAnsi="Leelawadee" w:cs="Leelawadee"/>
          <w:sz w:val="20"/>
          <w:szCs w:val="20"/>
          <w:lang w:eastAsia="en-GB"/>
        </w:rPr>
        <w:t xml:space="preserve"> Satin</w:t>
      </w:r>
    </w:p>
    <w:p w14:paraId="1AC0D398"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Surfaces: Previously decorated or new cast iron gutters, downpipe and other rainwater goods, external ferramenta, ironmongery etc.</w:t>
      </w:r>
    </w:p>
    <w:p w14:paraId="72823EEA"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Preparation: Cut away blisters, loose and defective work and wire brush back to bare metal. Apply rust remover to rusted areas well brushed into pits and crevices. Treat all remaining rusting areas in particular those that are inaccessible and cannot be reached by a wire brush and Fertan as clause M60/19 below. Prime bare areas with Sikkens Redox AK Primer before applying primer/undercoat. </w:t>
      </w:r>
    </w:p>
    <w:p w14:paraId="09B488E7"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Initial coats for new items: Primer as Dulux Trade Metal Shield Zinc Phosphate Primer. </w:t>
      </w:r>
    </w:p>
    <w:p w14:paraId="6DF4BCFD"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Number of coats: 1. </w:t>
      </w:r>
    </w:p>
    <w:p w14:paraId="61032327"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Undercoats for all items: Dulux Trade Metal Shield Zinc Phosphate Primer</w:t>
      </w:r>
    </w:p>
    <w:p w14:paraId="50688913"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Number of coats: 1. </w:t>
      </w:r>
    </w:p>
    <w:p w14:paraId="555F8C0C" w14:textId="583D537E"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Finishing coats: Dulux Trade Metal Shield Satin colour</w:t>
      </w:r>
      <w:r w:rsidR="002C7523">
        <w:rPr>
          <w:rFonts w:ascii="Leelawadee" w:hAnsi="Leelawadee" w:cs="Leelawadee"/>
          <w:sz w:val="20"/>
          <w:szCs w:val="20"/>
          <w:lang w:eastAsia="en-GB"/>
        </w:rPr>
        <w:t>s</w:t>
      </w:r>
      <w:r w:rsidRPr="00E041C3">
        <w:rPr>
          <w:rFonts w:ascii="Leelawadee" w:hAnsi="Leelawadee" w:cs="Leelawadee"/>
          <w:sz w:val="20"/>
          <w:szCs w:val="20"/>
          <w:lang w:eastAsia="en-GB"/>
        </w:rPr>
        <w:t xml:space="preserve"> as given below.</w:t>
      </w:r>
    </w:p>
    <w:p w14:paraId="4D8C82A6"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Number of coats: 2. </w:t>
      </w:r>
    </w:p>
    <w:p w14:paraId="6F1AAD87" w14:textId="11BDFD83" w:rsidR="002C7523" w:rsidRDefault="00E041C3" w:rsidP="008C1C03">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C7523">
        <w:rPr>
          <w:rFonts w:ascii="Leelawadee" w:hAnsi="Leelawadee" w:cs="Leelawadee"/>
          <w:sz w:val="20"/>
          <w:szCs w:val="20"/>
          <w:lang w:eastAsia="en-GB"/>
        </w:rPr>
        <w:t xml:space="preserve">Colour: </w:t>
      </w:r>
      <w:r w:rsidR="004C57D2" w:rsidRPr="002C7523">
        <w:rPr>
          <w:rFonts w:ascii="Leelawadee" w:hAnsi="Leelawadee" w:cs="Leelawadee"/>
          <w:sz w:val="20"/>
          <w:szCs w:val="20"/>
          <w:lang w:eastAsia="en-GB"/>
        </w:rPr>
        <w:t>20YY39/130 – Satin finish</w:t>
      </w:r>
      <w:r w:rsidR="002C7523" w:rsidRPr="002C7523">
        <w:rPr>
          <w:rFonts w:ascii="Leelawadee" w:hAnsi="Leelawadee" w:cs="Leelawadee"/>
          <w:sz w:val="20"/>
          <w:szCs w:val="20"/>
          <w:lang w:eastAsia="en-GB"/>
        </w:rPr>
        <w:t xml:space="preserve"> rainwater goods</w:t>
      </w:r>
      <w:r w:rsidR="004C57D2" w:rsidRPr="002C7523">
        <w:rPr>
          <w:rFonts w:ascii="Leelawadee" w:hAnsi="Leelawadee" w:cs="Leelawadee"/>
          <w:sz w:val="20"/>
          <w:szCs w:val="20"/>
          <w:lang w:eastAsia="en-GB"/>
        </w:rPr>
        <w:t>.</w:t>
      </w:r>
      <w:r w:rsidR="002C7523" w:rsidRPr="002C7523">
        <w:rPr>
          <w:rFonts w:ascii="Leelawadee" w:hAnsi="Leelawadee" w:cs="Leelawadee"/>
          <w:sz w:val="20"/>
          <w:szCs w:val="20"/>
          <w:lang w:eastAsia="en-GB"/>
        </w:rPr>
        <w:t xml:space="preserve"> Black – Satin finish window ferramenta.</w:t>
      </w:r>
    </w:p>
    <w:p w14:paraId="40B355BE" w14:textId="7924DE6D" w:rsidR="002C7523" w:rsidRPr="002C7523" w:rsidRDefault="002C7523" w:rsidP="008C1C03">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Pr>
          <w:rFonts w:ascii="Leelawadee" w:hAnsi="Leelawadee" w:cs="Leelawadee"/>
          <w:sz w:val="20"/>
          <w:szCs w:val="20"/>
          <w:lang w:eastAsia="en-GB"/>
        </w:rPr>
        <w:t>Other requirements: Consult with architect and submit samples before ordering</w:t>
      </w:r>
      <w:r w:rsidR="00662EE3">
        <w:rPr>
          <w:rFonts w:ascii="Leelawadee" w:hAnsi="Leelawadee" w:cs="Leelawadee"/>
          <w:sz w:val="20"/>
          <w:szCs w:val="20"/>
          <w:lang w:eastAsia="en-GB"/>
        </w:rPr>
        <w:t>.</w:t>
      </w:r>
    </w:p>
    <w:p w14:paraId="67767FD0" w14:textId="77777777" w:rsidR="00E041C3" w:rsidRPr="00E041C3" w:rsidRDefault="00E041C3" w:rsidP="00E041C3">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p>
    <w:p w14:paraId="04F1F417"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19</w:t>
      </w:r>
      <w:r w:rsidRPr="00E041C3">
        <w:rPr>
          <w:rFonts w:ascii="Leelawadee" w:hAnsi="Leelawadee" w:cs="Leelawadee"/>
          <w:sz w:val="20"/>
          <w:szCs w:val="20"/>
          <w:lang w:eastAsia="en-GB"/>
        </w:rPr>
        <w:tab/>
        <w:t>FERTAN RUST CONVERTER</w:t>
      </w:r>
    </w:p>
    <w:p w14:paraId="512DC75C"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Manufacturer: Fertan UK </w:t>
      </w:r>
    </w:p>
    <w:p w14:paraId="6445E65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Product reference: Fertan </w:t>
      </w:r>
    </w:p>
    <w:p w14:paraId="68A19FB8"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Surfaces: Rusted cast iron </w:t>
      </w:r>
    </w:p>
    <w:p w14:paraId="1B793E12"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Preparation: In accordance with Manufacturer's Instructions </w:t>
      </w:r>
    </w:p>
    <w:p w14:paraId="154F056B"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Application:  Refer to clause M60/13 above. </w:t>
      </w:r>
    </w:p>
    <w:p w14:paraId="138F9B49" w14:textId="08BCE472" w:rsidR="00E041C3" w:rsidRPr="00E041C3" w:rsidRDefault="00E041C3" w:rsidP="00E041C3">
      <w:pPr>
        <w:widowControl w:val="0"/>
        <w:tabs>
          <w:tab w:val="left" w:pos="180"/>
          <w:tab w:val="left" w:pos="567"/>
        </w:tabs>
        <w:autoSpaceDE w:val="0"/>
        <w:autoSpaceDN w:val="0"/>
        <w:adjustRightInd w:val="0"/>
        <w:spacing w:line="216" w:lineRule="auto"/>
        <w:ind w:left="540"/>
        <w:contextualSpacing/>
        <w:jc w:val="both"/>
        <w:rPr>
          <w:rFonts w:ascii="Leelawadee" w:hAnsi="Leelawadee" w:cs="Leelawadee"/>
          <w:bCs/>
          <w:sz w:val="22"/>
          <w:szCs w:val="20"/>
          <w:lang w:val="en-US" w:eastAsia="en-GB"/>
        </w:rPr>
      </w:pPr>
    </w:p>
    <w:p w14:paraId="7E752C6A" w14:textId="77777777" w:rsidR="00E041C3" w:rsidRPr="00E041C3"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18"/>
          <w:szCs w:val="20"/>
          <w:lang w:eastAsia="en-GB"/>
        </w:rPr>
      </w:pPr>
      <w:r w:rsidRPr="00E041C3">
        <w:rPr>
          <w:rFonts w:ascii="Leelawadee" w:hAnsi="Leelawadee" w:cs="Leelawadee"/>
          <w:bCs/>
          <w:sz w:val="22"/>
          <w:szCs w:val="20"/>
          <w:lang w:val="en-US" w:eastAsia="en-GB"/>
        </w:rPr>
        <w:tab/>
      </w:r>
      <w:r w:rsidRPr="00E041C3">
        <w:rPr>
          <w:rFonts w:ascii="Leelawadee" w:hAnsi="Leelawadee" w:cs="Leelawadee"/>
          <w:bCs/>
          <w:sz w:val="22"/>
          <w:szCs w:val="20"/>
          <w:lang w:val="en-US" w:eastAsia="en-GB"/>
        </w:rPr>
        <w:tab/>
        <w:t>GENERALLY</w:t>
      </w:r>
    </w:p>
    <w:p w14:paraId="7035CC0D"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20</w:t>
      </w:r>
      <w:r w:rsidRPr="00E041C3">
        <w:rPr>
          <w:rFonts w:ascii="Leelawadee" w:hAnsi="Leelawadee" w:cs="Leelawadee"/>
          <w:sz w:val="20"/>
          <w:szCs w:val="20"/>
          <w:lang w:eastAsia="en-GB"/>
        </w:rPr>
        <w:tab/>
        <w:t>COATING MATERIALS</w:t>
      </w:r>
    </w:p>
    <w:p w14:paraId="5AE1FE24"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Manufacturers: Obtain materials from any of the following: As given above. </w:t>
      </w:r>
    </w:p>
    <w:p w14:paraId="2ADF88D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Selected manufacturers: Submit name before commencement of coating work. </w:t>
      </w:r>
      <w:r w:rsidRPr="00E041C3">
        <w:rPr>
          <w:rFonts w:ascii="Leelawadee" w:hAnsi="Leelawadee" w:cs="Leelawadee"/>
          <w:sz w:val="20"/>
          <w:szCs w:val="20"/>
          <w:lang w:eastAsia="en-GB"/>
        </w:rPr>
        <w:tab/>
      </w:r>
    </w:p>
    <w:p w14:paraId="5C907651" w14:textId="77777777" w:rsidR="00E041C3" w:rsidRPr="00E041C3"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p>
    <w:p w14:paraId="2D17EAB4" w14:textId="77777777" w:rsidR="00E041C3" w:rsidRPr="00E041C3" w:rsidRDefault="00E041C3" w:rsidP="00E041C3">
      <w:pPr>
        <w:widowControl w:val="0"/>
        <w:tabs>
          <w:tab w:val="left" w:pos="180"/>
          <w:tab w:val="left" w:pos="567"/>
        </w:tabs>
        <w:autoSpaceDE w:val="0"/>
        <w:autoSpaceDN w:val="0"/>
        <w:adjustRightInd w:val="0"/>
        <w:spacing w:line="216" w:lineRule="auto"/>
        <w:contextualSpacing/>
        <w:jc w:val="both"/>
        <w:rPr>
          <w:rFonts w:ascii="Arial" w:hAnsi="Arial" w:cs="Arial"/>
          <w:b/>
          <w:bCs/>
          <w:sz w:val="20"/>
          <w:szCs w:val="20"/>
          <w:lang w:val="en-US" w:eastAsia="en-GB"/>
        </w:rPr>
      </w:pPr>
      <w:r w:rsidRPr="00E041C3">
        <w:rPr>
          <w:rFonts w:ascii="Leelawadee" w:hAnsi="Leelawadee" w:cs="Leelawadee"/>
          <w:bCs/>
          <w:sz w:val="22"/>
          <w:szCs w:val="20"/>
          <w:lang w:val="en-US" w:eastAsia="en-GB"/>
        </w:rPr>
        <w:tab/>
      </w:r>
      <w:r w:rsidRPr="00E041C3">
        <w:rPr>
          <w:rFonts w:ascii="Leelawadee" w:hAnsi="Leelawadee" w:cs="Leelawadee"/>
          <w:bCs/>
          <w:sz w:val="22"/>
          <w:szCs w:val="20"/>
          <w:lang w:val="en-US" w:eastAsia="en-GB"/>
        </w:rPr>
        <w:tab/>
        <w:t>PREPARATION</w:t>
      </w:r>
    </w:p>
    <w:p w14:paraId="0993B6BD"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30</w:t>
      </w:r>
      <w:r w:rsidRPr="00E041C3">
        <w:rPr>
          <w:rFonts w:ascii="Leelawadee" w:hAnsi="Leelawadee" w:cs="Leelawadee"/>
          <w:sz w:val="20"/>
          <w:szCs w:val="20"/>
          <w:lang w:eastAsia="en-GB"/>
        </w:rPr>
        <w:tab/>
        <w:t>PREPARATION GENERALLY</w:t>
      </w:r>
    </w:p>
    <w:p w14:paraId="02D61EBF"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Standard: In accordance with BS 6150. </w:t>
      </w:r>
    </w:p>
    <w:p w14:paraId="6B662DB2"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Risk assessment and method statement for hazardous materials: Prepare for operations, disposal of waste, containment and reoccupation, and obtain approval before commencing work. </w:t>
      </w:r>
    </w:p>
    <w:p w14:paraId="49F3FB3B"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Preparation materials: Types recommended by their manufacturers and the coating manufacturer for the situation and surfaces being prepared. </w:t>
      </w:r>
    </w:p>
    <w:p w14:paraId="2FF9D0B0"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Substrates: Sufficiently dry in depth to suit coating. </w:t>
      </w:r>
    </w:p>
    <w:p w14:paraId="1DC7CA0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Efflorescence salts, dirt, grease and oil: Remove. </w:t>
      </w:r>
    </w:p>
    <w:p w14:paraId="149D4894"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Surface irregularities: Provide smooth finish. </w:t>
      </w:r>
    </w:p>
    <w:p w14:paraId="70F622CA"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Organic growths and infected coatings: </w:t>
      </w:r>
    </w:p>
    <w:p w14:paraId="2DA19519"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Remove with assistance of biocidal solution. </w:t>
      </w:r>
    </w:p>
    <w:p w14:paraId="2AE1A159"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Apply residual effect biocidal solution to inhibit regrowth. </w:t>
      </w:r>
    </w:p>
    <w:p w14:paraId="2CF78ED4"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Joints, cracks, holes and other depressions: Fill with stoppers/ fillers. Provide smooth finish. </w:t>
      </w:r>
    </w:p>
    <w:p w14:paraId="302F1709"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Dust, particles and residues from preparation: Remove and dispose of safely. </w:t>
      </w:r>
    </w:p>
    <w:p w14:paraId="19937AB4"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Doors, opening windows and other moving parts: </w:t>
      </w:r>
    </w:p>
    <w:p w14:paraId="49D71B57"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Ease, if necessary, before coating. </w:t>
      </w:r>
    </w:p>
    <w:p w14:paraId="5C40AB2D"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Prime resulting bare areas. </w:t>
      </w:r>
    </w:p>
    <w:p w14:paraId="753D8A14" w14:textId="77777777" w:rsidR="004C57D2" w:rsidRPr="005413E4" w:rsidRDefault="004C57D2"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1CBEB2FD"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32</w:t>
      </w:r>
      <w:r w:rsidRPr="00E041C3">
        <w:rPr>
          <w:rFonts w:ascii="Leelawadee" w:hAnsi="Leelawadee" w:cs="Leelawadee"/>
          <w:sz w:val="20"/>
          <w:szCs w:val="20"/>
          <w:lang w:eastAsia="en-GB"/>
        </w:rPr>
        <w:tab/>
        <w:t>PREVIOUSLY COATED SURFACES GENERALLY</w:t>
      </w:r>
    </w:p>
    <w:p w14:paraId="5AE56428"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Preparation: In accordance with BS 6150, clause 11.5. </w:t>
      </w:r>
    </w:p>
    <w:p w14:paraId="2D4040FA"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Contaminated or hazardous surfaces: Give notice of: </w:t>
      </w:r>
    </w:p>
    <w:p w14:paraId="1509869F"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Coatings suspected of containing lead. </w:t>
      </w:r>
    </w:p>
    <w:p w14:paraId="297E4666"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Substrates suspected of containing asbestos or other hazardous materials. </w:t>
      </w:r>
    </w:p>
    <w:p w14:paraId="6C5F7937"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Significant rot, corrosion or other degradation of substrates. </w:t>
      </w:r>
    </w:p>
    <w:p w14:paraId="25BA1BBB"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Risk assessment and method statement for hazardous materials: Prepare for operations, disposal of waste, containment and reoccupation, and obtain approval before commencing work. </w:t>
      </w:r>
    </w:p>
    <w:p w14:paraId="6FC6AC5F"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Removing coatings: Do not damage substrate and adjacent surfaces or adversely affect subsequent coatings. </w:t>
      </w:r>
    </w:p>
    <w:p w14:paraId="33CFB7BE"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Loose, flaking or otherwise defective areas: Carefully remove to a firm edge. </w:t>
      </w:r>
    </w:p>
    <w:p w14:paraId="42C8B7FC"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Alkali affected coatings: Completely remove. </w:t>
      </w:r>
    </w:p>
    <w:p w14:paraId="29470EB9"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Retained coatings: </w:t>
      </w:r>
    </w:p>
    <w:p w14:paraId="260C9052"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Thoroughly clean. </w:t>
      </w:r>
    </w:p>
    <w:p w14:paraId="4B096DB5"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Gloss coated surfaces: Provide key. </w:t>
      </w:r>
    </w:p>
    <w:p w14:paraId="43C2A36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Partly removed coatings: Apply additional preparatory coats. </w:t>
      </w:r>
    </w:p>
    <w:p w14:paraId="1D0285ED"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Completely stripped surfaces: Prepare as for uncoated surfaces. </w:t>
      </w:r>
    </w:p>
    <w:p w14:paraId="04D885BB" w14:textId="77777777" w:rsidR="00E041C3" w:rsidRPr="005413E4"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p>
    <w:p w14:paraId="018F05FE"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37</w:t>
      </w:r>
      <w:r w:rsidRPr="00E041C3">
        <w:rPr>
          <w:rFonts w:ascii="Leelawadee" w:hAnsi="Leelawadee" w:cs="Leelawadee"/>
          <w:sz w:val="20"/>
          <w:szCs w:val="20"/>
          <w:lang w:eastAsia="en-GB"/>
        </w:rPr>
        <w:tab/>
        <w:t>WOOD PREPARATION</w:t>
      </w:r>
    </w:p>
    <w:p w14:paraId="66E59772"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General: Provide smooth, even finish with lightly rounded arrises. </w:t>
      </w:r>
    </w:p>
    <w:p w14:paraId="10EFD6C5"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Degraded or weathered surface wood: Take back surface to provide suitable substrate. </w:t>
      </w:r>
    </w:p>
    <w:p w14:paraId="5C0F0726"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Degraded substrate wood: Repair with sound material of same species. </w:t>
      </w:r>
    </w:p>
    <w:p w14:paraId="479236DD"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Heads of fasteners: Countersink sufficient to hold stoppers/ fillers. </w:t>
      </w:r>
    </w:p>
    <w:p w14:paraId="4F4F920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Resinous areas and knots: Apply two coats of knotting. </w:t>
      </w:r>
    </w:p>
    <w:p w14:paraId="3AA10269"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Defective primer: Take back to bare wood and reprime.</w:t>
      </w:r>
    </w:p>
    <w:p w14:paraId="4DE64C03" w14:textId="77777777" w:rsidR="00E041C3" w:rsidRPr="00F37833"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p>
    <w:p w14:paraId="16FEEF13"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39A</w:t>
      </w:r>
      <w:r w:rsidRPr="00E041C3">
        <w:rPr>
          <w:rFonts w:ascii="Leelawadee" w:hAnsi="Leelawadee" w:cs="Leelawadee"/>
          <w:sz w:val="20"/>
          <w:szCs w:val="20"/>
          <w:lang w:eastAsia="en-GB"/>
        </w:rPr>
        <w:tab/>
        <w:t>METAL PREPARATION</w:t>
      </w:r>
    </w:p>
    <w:p w14:paraId="4D267987"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Corrosion and loose scale: Take back to bare metal. </w:t>
      </w:r>
    </w:p>
    <w:p w14:paraId="581110C6"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Residual rust: Treat with a proprietary removal solution as clause M60/19. </w:t>
      </w:r>
    </w:p>
    <w:p w14:paraId="21BD68E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Bare metal: Apply primer as soon as possible.</w:t>
      </w:r>
    </w:p>
    <w:p w14:paraId="7A6D3742" w14:textId="77777777" w:rsidR="00E041C3" w:rsidRPr="00E041C3" w:rsidRDefault="00E041C3" w:rsidP="00E041C3">
      <w:pPr>
        <w:widowControl w:val="0"/>
        <w:autoSpaceDE w:val="0"/>
        <w:autoSpaceDN w:val="0"/>
        <w:spacing w:before="252" w:line="216" w:lineRule="auto"/>
        <w:ind w:left="648"/>
        <w:rPr>
          <w:rFonts w:ascii="Leelawadee" w:hAnsi="Leelawadee" w:cs="Leelawadee"/>
          <w:bCs/>
          <w:sz w:val="22"/>
          <w:szCs w:val="20"/>
          <w:lang w:val="en-US" w:eastAsia="en-GB"/>
        </w:rPr>
      </w:pPr>
    </w:p>
    <w:p w14:paraId="4AEDCFAB" w14:textId="77777777" w:rsidR="00E041C3" w:rsidRPr="00E041C3" w:rsidRDefault="00E041C3" w:rsidP="00E041C3">
      <w:pPr>
        <w:widowControl w:val="0"/>
        <w:autoSpaceDE w:val="0"/>
        <w:autoSpaceDN w:val="0"/>
        <w:spacing w:line="216" w:lineRule="auto"/>
        <w:ind w:left="646"/>
        <w:rPr>
          <w:rFonts w:ascii="Leelawadee" w:hAnsi="Leelawadee" w:cs="Leelawadee"/>
          <w:bCs/>
          <w:sz w:val="22"/>
          <w:szCs w:val="20"/>
          <w:lang w:val="en-US" w:eastAsia="en-GB"/>
        </w:rPr>
      </w:pPr>
      <w:r w:rsidRPr="00E041C3">
        <w:rPr>
          <w:rFonts w:ascii="Leelawadee" w:hAnsi="Leelawadee" w:cs="Leelawadee"/>
          <w:bCs/>
          <w:sz w:val="22"/>
          <w:szCs w:val="20"/>
          <w:lang w:val="en-US" w:eastAsia="en-GB"/>
        </w:rPr>
        <w:t>APPLICATION</w:t>
      </w:r>
    </w:p>
    <w:p w14:paraId="2044B428"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61</w:t>
      </w:r>
      <w:r w:rsidRPr="00E041C3">
        <w:rPr>
          <w:rFonts w:ascii="Leelawadee" w:hAnsi="Leelawadee" w:cs="Leelawadee"/>
          <w:sz w:val="20"/>
          <w:szCs w:val="20"/>
          <w:lang w:eastAsia="en-GB"/>
        </w:rPr>
        <w:tab/>
        <w:t>COATING GENERALLY</w:t>
      </w:r>
    </w:p>
    <w:p w14:paraId="06C01EA1"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Application standard: In accordance with BS 6150, clause 9. </w:t>
      </w:r>
    </w:p>
    <w:p w14:paraId="1363AD87"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Conditions: Maintain suitable temperature, humidity and air quality. </w:t>
      </w:r>
    </w:p>
    <w:p w14:paraId="7204DFDE"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Surfaces: Clean and dry at time of application. </w:t>
      </w:r>
    </w:p>
    <w:p w14:paraId="400D40F5"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Thinning and intermixing: Not permitted unless recommended by manufacturer. </w:t>
      </w:r>
    </w:p>
    <w:p w14:paraId="5781D3D7"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Priming coats: Apply as soon as possible on same day as preparation is completed. </w:t>
      </w:r>
    </w:p>
    <w:p w14:paraId="2AA8BAF8"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Finish: </w:t>
      </w:r>
    </w:p>
    <w:p w14:paraId="26198A19"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Even, smooth and of uniform colour. </w:t>
      </w:r>
    </w:p>
    <w:p w14:paraId="3CD397EE"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Free from brush marks, sags, runs and other defects. </w:t>
      </w:r>
    </w:p>
    <w:p w14:paraId="1C785DCE"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Cut in neatly. </w:t>
      </w:r>
    </w:p>
    <w:p w14:paraId="50B3613B"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Doors, opening windows and other moving parts: Ease before coating and between coats. </w:t>
      </w:r>
    </w:p>
    <w:p w14:paraId="0CA5F385"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74AD0283"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66</w:t>
      </w:r>
      <w:r w:rsidRPr="00E041C3">
        <w:rPr>
          <w:rFonts w:ascii="Leelawadee" w:hAnsi="Leelawadee" w:cs="Leelawadee"/>
          <w:sz w:val="20"/>
          <w:szCs w:val="20"/>
          <w:lang w:eastAsia="en-GB"/>
        </w:rPr>
        <w:tab/>
        <w:t>CONCEALED METAL SURFACES</w:t>
      </w:r>
    </w:p>
    <w:p w14:paraId="2C4645FD"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General: Apply additional coatings to surfaces that will be concealed when component is fixed in place. </w:t>
      </w:r>
    </w:p>
    <w:p w14:paraId="1EF7D20E"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Components: Rear of downpipes. </w:t>
      </w:r>
    </w:p>
    <w:p w14:paraId="24422014" w14:textId="77777777" w:rsidR="00E041C3" w:rsidRPr="00E041C3" w:rsidRDefault="00E041C3" w:rsidP="000D6D5B">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Additional coatings: additional paint coat.</w:t>
      </w:r>
    </w:p>
    <w:p w14:paraId="17D57390" w14:textId="77777777" w:rsidR="00E041C3" w:rsidRPr="00E041C3" w:rsidRDefault="00E041C3" w:rsidP="00E041C3">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16"/>
          <w:szCs w:val="20"/>
          <w:lang w:eastAsia="en-GB"/>
        </w:rPr>
      </w:pPr>
    </w:p>
    <w:p w14:paraId="72BF1C0C" w14:textId="77777777" w:rsidR="00E041C3" w:rsidRPr="00E041C3" w:rsidRDefault="00E041C3" w:rsidP="00E041C3">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sectPr w:rsidR="00E041C3" w:rsidRPr="00E041C3" w:rsidSect="00762928">
          <w:headerReference w:type="default" r:id="rId55"/>
          <w:pgSz w:w="11908" w:h="16833"/>
          <w:pgMar w:top="913" w:right="1843" w:bottom="709" w:left="1361" w:header="851" w:footer="844" w:gutter="0"/>
          <w:cols w:space="720"/>
          <w:noEndnote/>
        </w:sectPr>
      </w:pPr>
    </w:p>
    <w:p w14:paraId="35278233" w14:textId="77777777" w:rsidR="00E041C3" w:rsidRPr="00311304" w:rsidRDefault="00E041C3" w:rsidP="000D00DD">
      <w:pPr>
        <w:keepNext/>
        <w:keepLines/>
        <w:ind w:left="680" w:right="62" w:hanging="113"/>
        <w:jc w:val="both"/>
        <w:outlineLvl w:val="0"/>
        <w:rPr>
          <w:rFonts w:ascii="Leelawadee" w:eastAsiaTheme="majorEastAsia" w:hAnsi="Leelawadee" w:cs="Leelawadee"/>
          <w:bCs/>
          <w:sz w:val="28"/>
          <w:szCs w:val="28"/>
          <w:lang w:eastAsia="en-GB"/>
        </w:rPr>
      </w:pPr>
      <w:r w:rsidRPr="00311304">
        <w:rPr>
          <w:rFonts w:ascii="Leelawadee" w:eastAsiaTheme="majorEastAsia" w:hAnsi="Leelawadee" w:cs="Leelawadee"/>
          <w:bCs/>
          <w:sz w:val="28"/>
          <w:szCs w:val="28"/>
          <w:lang w:eastAsia="en-GB"/>
        </w:rPr>
        <w:lastRenderedPageBreak/>
        <w:t>R10 RAINWATER DRAINAGE SYSTEMS</w:t>
      </w:r>
    </w:p>
    <w:p w14:paraId="47BAA94E"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ab/>
      </w:r>
      <w:r w:rsidRPr="00E041C3">
        <w:rPr>
          <w:rFonts w:ascii="Leelawadee" w:hAnsi="Leelawadee" w:cs="Leelawadee"/>
          <w:sz w:val="20"/>
          <w:szCs w:val="20"/>
          <w:lang w:eastAsia="en-GB"/>
        </w:rPr>
        <w:tab/>
        <w:t>To be read with Preliminaries/ General Conditions.</w:t>
      </w:r>
    </w:p>
    <w:p w14:paraId="5EFDF9D0"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29482DBB" w14:textId="77777777" w:rsidR="00143126" w:rsidRPr="00143126" w:rsidRDefault="00143126" w:rsidP="00143126">
      <w:pPr>
        <w:widowControl w:val="0"/>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12</w:t>
      </w:r>
      <w:r w:rsidRPr="00143126">
        <w:rPr>
          <w:rFonts w:ascii="Leelawadee" w:hAnsi="Leelawadee" w:cs="Leelawadee"/>
          <w:sz w:val="20"/>
          <w:szCs w:val="20"/>
          <w:lang w:eastAsia="en-GB"/>
        </w:rPr>
        <w:tab/>
        <w:t>CAST IRON DOWNPIPES: NEW TO REPLACE DAMAGED SECTIONS</w:t>
      </w:r>
    </w:p>
    <w:p w14:paraId="510F1D20"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 xml:space="preserve">Standard: To BS 416-1. </w:t>
      </w:r>
    </w:p>
    <w:p w14:paraId="4BDD2553"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Manufacturer: Longbottom or equivalent.</w:t>
      </w:r>
    </w:p>
    <w:p w14:paraId="7DEDACAD" w14:textId="6D25E2BF"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Product reference: Round section single or double socket to suit.</w:t>
      </w:r>
    </w:p>
    <w:p w14:paraId="22066CA6" w14:textId="4FA6B840"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Type: With</w:t>
      </w:r>
      <w:r>
        <w:rPr>
          <w:rFonts w:ascii="Leelawadee" w:hAnsi="Leelawadee" w:cs="Leelawadee"/>
          <w:sz w:val="20"/>
          <w:szCs w:val="20"/>
          <w:lang w:eastAsia="en-GB"/>
        </w:rPr>
        <w:t>out</w:t>
      </w:r>
      <w:r w:rsidRPr="00143126">
        <w:rPr>
          <w:rFonts w:ascii="Leelawadee" w:hAnsi="Leelawadee" w:cs="Leelawadee"/>
          <w:sz w:val="20"/>
          <w:szCs w:val="20"/>
          <w:lang w:eastAsia="en-GB"/>
        </w:rPr>
        <w:t xml:space="preserve"> ears.</w:t>
      </w:r>
    </w:p>
    <w:p w14:paraId="6B82E342" w14:textId="252616CF"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 xml:space="preserve">Nominal size: min </w:t>
      </w:r>
      <w:r>
        <w:rPr>
          <w:rFonts w:ascii="Leelawadee" w:hAnsi="Leelawadee" w:cs="Leelawadee"/>
          <w:sz w:val="20"/>
          <w:szCs w:val="20"/>
          <w:lang w:eastAsia="en-GB"/>
        </w:rPr>
        <w:t>3.5”</w:t>
      </w:r>
      <w:r w:rsidRPr="00143126">
        <w:rPr>
          <w:rFonts w:ascii="Leelawadee" w:hAnsi="Leelawadee" w:cs="Leelawadee"/>
          <w:sz w:val="20"/>
          <w:szCs w:val="20"/>
          <w:lang w:eastAsia="en-GB"/>
        </w:rPr>
        <w:t xml:space="preserve"> diameter.</w:t>
      </w:r>
    </w:p>
    <w:p w14:paraId="17555BB5" w14:textId="77777777"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Finish as supplied: Primed, ready for decoration as section M60.</w:t>
      </w:r>
    </w:p>
    <w:p w14:paraId="2B4661F0" w14:textId="2B28CE3F"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 xml:space="preserve">Fixings: iron rings as </w:t>
      </w:r>
      <w:hyperlink r:id="rId56" w:history="1">
        <w:r w:rsidR="00247ED9" w:rsidRPr="00247ED9">
          <w:rPr>
            <w:rStyle w:val="Hyperlink"/>
            <w:rFonts w:ascii="Leelawadee" w:hAnsi="Leelawadee" w:cs="Leelawadee"/>
            <w:sz w:val="20"/>
            <w:szCs w:val="20"/>
            <w:lang w:eastAsia="en-GB"/>
          </w:rPr>
          <w:t>https://www.flocon.co.uk/products/black-malleable-iron-single-pipe-rings-bsp?variant=39883591352476</w:t>
        </w:r>
      </w:hyperlink>
      <w:r w:rsidR="00247ED9" w:rsidRPr="00247ED9">
        <w:rPr>
          <w:rFonts w:ascii="Leelawadee" w:hAnsi="Leelawadee" w:cs="Leelawadee"/>
          <w:sz w:val="20"/>
          <w:szCs w:val="20"/>
          <w:lang w:eastAsia="en-GB"/>
        </w:rPr>
        <w:t xml:space="preserve">. </w:t>
      </w:r>
      <w:r>
        <w:rPr>
          <w:rFonts w:ascii="Leelawadee" w:hAnsi="Leelawadee" w:cs="Leelawadee"/>
          <w:sz w:val="20"/>
          <w:szCs w:val="20"/>
          <w:lang w:eastAsia="en-GB"/>
        </w:rPr>
        <w:t>Set into stone joints</w:t>
      </w:r>
    </w:p>
    <w:p w14:paraId="3CA0F8B3"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Accessories:</w:t>
      </w:r>
    </w:p>
    <w:p w14:paraId="0671C53F" w14:textId="204A97F5" w:rsidR="00143126" w:rsidRDefault="007259ED"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Shoe</w:t>
      </w:r>
      <w:r w:rsidRPr="007259ED">
        <w:rPr>
          <w:rFonts w:ascii="Leelawadee" w:hAnsi="Leelawadee" w:cs="Leelawadee"/>
          <w:sz w:val="20"/>
          <w:szCs w:val="20"/>
          <w:lang w:eastAsia="en-GB"/>
        </w:rPr>
        <w:t xml:space="preserve"> with ears as Longbottom A</w:t>
      </w:r>
      <w:r>
        <w:rPr>
          <w:rFonts w:ascii="Leelawadee" w:hAnsi="Leelawadee" w:cs="Leelawadee"/>
          <w:sz w:val="20"/>
          <w:szCs w:val="20"/>
          <w:lang w:eastAsia="en-GB"/>
        </w:rPr>
        <w:t>.</w:t>
      </w:r>
      <w:r w:rsidRPr="007259ED">
        <w:rPr>
          <w:rFonts w:ascii="Leelawadee" w:hAnsi="Leelawadee" w:cs="Leelawadee"/>
          <w:sz w:val="20"/>
          <w:szCs w:val="20"/>
          <w:lang w:eastAsia="en-GB"/>
        </w:rPr>
        <w:t>5</w:t>
      </w:r>
      <w:r>
        <w:rPr>
          <w:rFonts w:ascii="Leelawadee" w:hAnsi="Leelawadee" w:cs="Leelawadee"/>
          <w:sz w:val="20"/>
          <w:szCs w:val="20"/>
          <w:lang w:eastAsia="en-GB"/>
        </w:rPr>
        <w:t>88</w:t>
      </w:r>
      <w:r w:rsidR="00143126" w:rsidRPr="00143126">
        <w:rPr>
          <w:rFonts w:ascii="Leelawadee" w:hAnsi="Leelawadee" w:cs="Leelawadee"/>
          <w:sz w:val="20"/>
          <w:szCs w:val="20"/>
          <w:lang w:eastAsia="en-GB"/>
        </w:rPr>
        <w:t>.</w:t>
      </w:r>
    </w:p>
    <w:p w14:paraId="6C02E8F2" w14:textId="68B4446E" w:rsidR="007259ED" w:rsidRPr="00143126" w:rsidRDefault="007259ED"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Pr>
          <w:rFonts w:ascii="Leelawadee" w:hAnsi="Leelawadee" w:cs="Leelawadee"/>
          <w:sz w:val="20"/>
          <w:szCs w:val="20"/>
          <w:lang w:eastAsia="en-GB"/>
        </w:rPr>
        <w:t>Swan neck offset as Longbottom A.594</w:t>
      </w:r>
    </w:p>
    <w:p w14:paraId="55A8A9AC" w14:textId="77777777" w:rsidR="00143126" w:rsidRPr="00143126" w:rsidRDefault="00143126" w:rsidP="00143126">
      <w:pPr>
        <w:widowControl w:val="0"/>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p>
    <w:p w14:paraId="428216A2" w14:textId="77777777" w:rsidR="00143126" w:rsidRPr="00143126" w:rsidRDefault="00143126" w:rsidP="00143126">
      <w:pPr>
        <w:widowControl w:val="0"/>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15</w:t>
      </w:r>
      <w:r w:rsidRPr="00143126">
        <w:rPr>
          <w:rFonts w:ascii="Leelawadee" w:hAnsi="Leelawadee" w:cs="Leelawadee"/>
          <w:sz w:val="20"/>
          <w:szCs w:val="20"/>
          <w:lang w:eastAsia="en-GB"/>
        </w:rPr>
        <w:tab/>
        <w:t>NEW CAST IRON GUTTERS</w:t>
      </w:r>
    </w:p>
    <w:p w14:paraId="13AB14F4"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ab/>
        <w:t>Gutters, fittings and accessories: As SoW</w:t>
      </w:r>
    </w:p>
    <w:p w14:paraId="254F8EC9" w14:textId="77777777"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Standard: To BS 460.</w:t>
      </w:r>
    </w:p>
    <w:p w14:paraId="78258D0F" w14:textId="77777777"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Manufacturer: Longbottom or equivalent.</w:t>
      </w:r>
    </w:p>
    <w:p w14:paraId="53A162B2" w14:textId="14449968"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Product reference: Longbottom Railway Pattern</w:t>
      </w:r>
    </w:p>
    <w:p w14:paraId="71543661" w14:textId="7A631ABE"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 xml:space="preserve">Profile: </w:t>
      </w:r>
      <w:r w:rsidR="00247ED9">
        <w:rPr>
          <w:rFonts w:ascii="Leelawadee" w:hAnsi="Leelawadee" w:cs="Leelawadee"/>
          <w:sz w:val="20"/>
          <w:szCs w:val="20"/>
          <w:lang w:eastAsia="en-GB"/>
        </w:rPr>
        <w:t>S</w:t>
      </w:r>
      <w:r w:rsidRPr="00143126">
        <w:rPr>
          <w:rFonts w:ascii="Leelawadee" w:hAnsi="Leelawadee" w:cs="Leelawadee"/>
          <w:sz w:val="20"/>
          <w:szCs w:val="20"/>
          <w:lang w:eastAsia="en-GB"/>
        </w:rPr>
        <w:t xml:space="preserve">ection as shown on drg </w:t>
      </w:r>
      <w:r w:rsidR="00247ED9">
        <w:rPr>
          <w:rFonts w:ascii="Leelawadee" w:hAnsi="Leelawadee" w:cs="Leelawadee"/>
          <w:sz w:val="20"/>
          <w:szCs w:val="20"/>
          <w:lang w:eastAsia="en-GB"/>
        </w:rPr>
        <w:t>123</w:t>
      </w:r>
      <w:r w:rsidRPr="00143126">
        <w:rPr>
          <w:rFonts w:ascii="Leelawadee" w:hAnsi="Leelawadee" w:cs="Leelawadee"/>
          <w:sz w:val="20"/>
          <w:szCs w:val="20"/>
          <w:lang w:eastAsia="en-GB"/>
        </w:rPr>
        <w:t>-08.</w:t>
      </w:r>
    </w:p>
    <w:p w14:paraId="46B720C6" w14:textId="77777777"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Nominal sizes: 125mm wide by 100mm deep approx.</w:t>
      </w:r>
    </w:p>
    <w:p w14:paraId="7A711761" w14:textId="77777777" w:rsidR="00143126" w:rsidRPr="00143126" w:rsidRDefault="00143126" w:rsidP="00247ED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Finish as supplied: Primed, ready for decoration as section M60.</w:t>
      </w:r>
    </w:p>
    <w:p w14:paraId="06F71DB7" w14:textId="3CC8046E" w:rsid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 xml:space="preserve">Brackets: </w:t>
      </w:r>
      <w:r w:rsidR="00247ED9">
        <w:rPr>
          <w:rFonts w:ascii="Leelawadee" w:hAnsi="Leelawadee" w:cs="Leelawadee"/>
          <w:sz w:val="20"/>
          <w:szCs w:val="20"/>
          <w:lang w:eastAsia="en-GB"/>
        </w:rPr>
        <w:t>Fascia brackets to fit gutter profile.</w:t>
      </w:r>
    </w:p>
    <w:p w14:paraId="5F9AE111" w14:textId="66B2132A"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Accessories: End pieces and nozzle pieces as SoW</w:t>
      </w:r>
      <w:r w:rsidR="007259ED">
        <w:rPr>
          <w:rFonts w:ascii="Leelawadee" w:hAnsi="Leelawadee" w:cs="Leelawadee"/>
          <w:sz w:val="20"/>
          <w:szCs w:val="20"/>
          <w:lang w:eastAsia="en-GB"/>
        </w:rPr>
        <w:t>.</w:t>
      </w:r>
    </w:p>
    <w:p w14:paraId="53B93AB1"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Jointing: L</w:t>
      </w:r>
      <w:r w:rsidRPr="00143126">
        <w:rPr>
          <w:rFonts w:ascii="Leelawadee" w:hAnsi="Leelawadee" w:cs="Leelawadee"/>
          <w:sz w:val="20"/>
          <w:szCs w:val="20"/>
          <w:lang w:val="en-US" w:eastAsia="en-GB"/>
        </w:rPr>
        <w:t xml:space="preserve">apped, flush on the underside. </w:t>
      </w:r>
    </w:p>
    <w:p w14:paraId="040D7943"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Sealant for joints: Beaded gaskets with stainless steel nuts, bolts and washers.</w:t>
      </w:r>
    </w:p>
    <w:p w14:paraId="13F1B478" w14:textId="77777777" w:rsidR="00143126" w:rsidRPr="00143126" w:rsidRDefault="00143126" w:rsidP="00143126">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143126">
        <w:rPr>
          <w:rFonts w:ascii="Leelawadee" w:hAnsi="Leelawadee" w:cs="Leelawadee"/>
          <w:sz w:val="20"/>
          <w:szCs w:val="20"/>
          <w:lang w:eastAsia="en-GB"/>
        </w:rPr>
        <w:t>Fixing: Assume fixed through the vertical side onto timber fascia boards.</w:t>
      </w:r>
    </w:p>
    <w:p w14:paraId="58FDC47B" w14:textId="77777777" w:rsidR="00E041C3" w:rsidRPr="00E041C3"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18"/>
          <w:szCs w:val="20"/>
          <w:lang w:eastAsia="en-GB"/>
        </w:rPr>
      </w:pPr>
    </w:p>
    <w:p w14:paraId="1A6789A3"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50A   INSTALLATION GENERALLY</w:t>
      </w:r>
    </w:p>
    <w:p w14:paraId="1117FBB9"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Discharge of rainwater: Complete, and without leakage or noise nuisance. </w:t>
      </w:r>
    </w:p>
    <w:p w14:paraId="6020A2F3"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Components: Obtain from same manufacturer for each type of pipework and guttering. </w:t>
      </w:r>
    </w:p>
    <w:p w14:paraId="5F182DB3"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Allowance for thermal and building movement: Provide and maintain clearance as fixing</w:t>
      </w:r>
      <w:r w:rsidRPr="00E041C3">
        <w:rPr>
          <w:rFonts w:ascii="Leelawadee" w:hAnsi="Leelawadee" w:cs="Leelawadee"/>
          <w:sz w:val="20"/>
          <w:szCs w:val="20"/>
          <w:lang w:eastAsia="en-GB"/>
        </w:rPr>
        <w:tab/>
        <w:t xml:space="preserve">and jointing proceeds. </w:t>
      </w:r>
    </w:p>
    <w:p w14:paraId="3D9E1BAC"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Fixings and fasteners: Stainless steel screws into oak blocks set into the wall. </w:t>
      </w:r>
    </w:p>
    <w:p w14:paraId="759861AF" w14:textId="77777777" w:rsidR="00E041C3" w:rsidRPr="00E041C3"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18"/>
          <w:szCs w:val="20"/>
          <w:lang w:eastAsia="en-GB"/>
        </w:rPr>
      </w:pPr>
    </w:p>
    <w:p w14:paraId="71E86C5C" w14:textId="761D57FB"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60A</w:t>
      </w:r>
      <w:r w:rsidRPr="00E041C3">
        <w:rPr>
          <w:rFonts w:ascii="Leelawadee" w:hAnsi="Leelawadee" w:cs="Leelawadee"/>
          <w:sz w:val="20"/>
          <w:szCs w:val="20"/>
          <w:lang w:eastAsia="en-GB"/>
        </w:rPr>
        <w:tab/>
        <w:t>GUTTERS LAID TO F</w:t>
      </w:r>
      <w:r w:rsidR="0030700F" w:rsidRPr="00E041C3">
        <w:rPr>
          <w:rFonts w:ascii="Leelawadee" w:hAnsi="Leelawadee" w:cs="Leelawadee"/>
          <w:sz w:val="20"/>
          <w:szCs w:val="20"/>
          <w:lang w:eastAsia="en-GB"/>
        </w:rPr>
        <w:t>L</w:t>
      </w:r>
      <w:r w:rsidRPr="00E041C3">
        <w:rPr>
          <w:rFonts w:ascii="Leelawadee" w:hAnsi="Leelawadee" w:cs="Leelawadee"/>
          <w:sz w:val="20"/>
          <w:szCs w:val="20"/>
          <w:lang w:eastAsia="en-GB"/>
        </w:rPr>
        <w:t>A</w:t>
      </w:r>
      <w:r w:rsidR="0030700F">
        <w:rPr>
          <w:rFonts w:ascii="Leelawadee" w:hAnsi="Leelawadee" w:cs="Leelawadee"/>
          <w:sz w:val="20"/>
          <w:szCs w:val="20"/>
          <w:lang w:eastAsia="en-GB"/>
        </w:rPr>
        <w:t>T</w:t>
      </w:r>
    </w:p>
    <w:p w14:paraId="7C91F3F0" w14:textId="2B899935"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Setting out: To true line and </w:t>
      </w:r>
      <w:r w:rsidR="000D00DD">
        <w:rPr>
          <w:rFonts w:ascii="Leelawadee" w:hAnsi="Leelawadee" w:cs="Leelawadee"/>
          <w:sz w:val="20"/>
          <w:szCs w:val="20"/>
          <w:lang w:eastAsia="en-GB"/>
        </w:rPr>
        <w:t>level</w:t>
      </w:r>
      <w:r w:rsidRPr="00E041C3">
        <w:rPr>
          <w:rFonts w:ascii="Leelawadee" w:hAnsi="Leelawadee" w:cs="Leelawadee"/>
          <w:sz w:val="20"/>
          <w:szCs w:val="20"/>
          <w:lang w:eastAsia="en-GB"/>
        </w:rPr>
        <w:t xml:space="preserve"> to prevent ponding or backfall. </w:t>
      </w:r>
    </w:p>
    <w:p w14:paraId="06483B66"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Joints: Watertight. </w:t>
      </w:r>
    </w:p>
    <w:p w14:paraId="1C1B5940" w14:textId="64CE0803"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Roofing underlay: Dressed over and into gutter</w:t>
      </w:r>
      <w:r w:rsidR="004C57D2">
        <w:rPr>
          <w:rFonts w:ascii="Leelawadee" w:hAnsi="Leelawadee" w:cs="Leelawadee"/>
          <w:sz w:val="20"/>
          <w:szCs w:val="20"/>
          <w:lang w:eastAsia="en-GB"/>
        </w:rPr>
        <w:t xml:space="preserve"> over UV stable eaves protector as specified elsewhere</w:t>
      </w:r>
      <w:r w:rsidRPr="00E041C3">
        <w:rPr>
          <w:rFonts w:ascii="Leelawadee" w:hAnsi="Leelawadee" w:cs="Leelawadee"/>
          <w:sz w:val="20"/>
          <w:szCs w:val="20"/>
          <w:lang w:eastAsia="en-GB"/>
        </w:rPr>
        <w:t>.</w:t>
      </w:r>
    </w:p>
    <w:p w14:paraId="603BB1A2" w14:textId="4BD746C0"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Testing: Test on completion to ensure no ponding</w:t>
      </w:r>
      <w:r w:rsidR="000D00DD">
        <w:rPr>
          <w:rFonts w:ascii="Leelawadee" w:hAnsi="Leelawadee" w:cs="Leelawadee"/>
          <w:sz w:val="20"/>
          <w:szCs w:val="20"/>
          <w:lang w:eastAsia="en-GB"/>
        </w:rPr>
        <w:t>.</w:t>
      </w:r>
    </w:p>
    <w:p w14:paraId="6D1A7555" w14:textId="77777777" w:rsidR="00E041C3" w:rsidRPr="00E041C3" w:rsidRDefault="00E041C3" w:rsidP="00E041C3">
      <w:pPr>
        <w:widowControl w:val="0"/>
        <w:tabs>
          <w:tab w:val="left" w:pos="180"/>
          <w:tab w:val="left" w:pos="567"/>
        </w:tabs>
        <w:autoSpaceDE w:val="0"/>
        <w:autoSpaceDN w:val="0"/>
        <w:adjustRightInd w:val="0"/>
        <w:spacing w:line="216" w:lineRule="auto"/>
        <w:contextualSpacing/>
        <w:jc w:val="both"/>
        <w:rPr>
          <w:rFonts w:ascii="Leelawadee" w:hAnsi="Leelawadee" w:cs="Leelawadee"/>
          <w:sz w:val="18"/>
          <w:szCs w:val="20"/>
          <w:lang w:eastAsia="en-GB"/>
        </w:rPr>
      </w:pPr>
      <w:r w:rsidRPr="00E041C3">
        <w:rPr>
          <w:rFonts w:ascii="Leelawadee" w:hAnsi="Leelawadee" w:cs="Leelawadee"/>
          <w:sz w:val="20"/>
          <w:szCs w:val="20"/>
          <w:lang w:eastAsia="en-GB"/>
        </w:rPr>
        <w:t xml:space="preserve"> </w:t>
      </w:r>
    </w:p>
    <w:p w14:paraId="2B1423C8" w14:textId="77777777" w:rsidR="00E041C3" w:rsidRPr="00E041C3" w:rsidRDefault="00E041C3" w:rsidP="00E041C3">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041C3">
        <w:rPr>
          <w:rFonts w:ascii="Leelawadee" w:hAnsi="Leelawadee" w:cs="Leelawadee"/>
          <w:sz w:val="20"/>
          <w:szCs w:val="20"/>
          <w:lang w:eastAsia="en-GB"/>
        </w:rPr>
        <w:t>70</w:t>
      </w:r>
      <w:r w:rsidRPr="00E041C3">
        <w:rPr>
          <w:rFonts w:ascii="Leelawadee" w:hAnsi="Leelawadee" w:cs="Leelawadee"/>
          <w:sz w:val="20"/>
          <w:szCs w:val="20"/>
          <w:lang w:eastAsia="en-GB"/>
        </w:rPr>
        <w:tab/>
        <w:t>PIPEWORK</w:t>
      </w:r>
    </w:p>
    <w:p w14:paraId="3EAD8AB2" w14:textId="77777777" w:rsidR="00E041C3" w:rsidRP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16"/>
          <w:szCs w:val="16"/>
          <w:lang w:eastAsia="en-GB"/>
        </w:rPr>
        <w:tab/>
      </w:r>
      <w:r w:rsidRPr="00E041C3">
        <w:rPr>
          <w:rFonts w:ascii="Leelawadee" w:hAnsi="Leelawadee" w:cs="Leelawadee"/>
          <w:sz w:val="20"/>
          <w:szCs w:val="20"/>
          <w:lang w:eastAsia="en-GB"/>
        </w:rPr>
        <w:t xml:space="preserve">Fixing: Securely, plumb and/ or true to line with additional supports as necessary to support pipe collars, particularly at changes in direction. </w:t>
      </w:r>
    </w:p>
    <w:p w14:paraId="22AE9CBE" w14:textId="61CFD22A" w:rsidR="00E041C3" w:rsidRDefault="00E041C3" w:rsidP="000D6D5B">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041C3">
        <w:rPr>
          <w:rFonts w:ascii="Leelawadee" w:hAnsi="Leelawadee" w:cs="Leelawadee"/>
          <w:sz w:val="20"/>
          <w:szCs w:val="20"/>
          <w:lang w:eastAsia="en-GB"/>
        </w:rPr>
        <w:t xml:space="preserve">Cut ends of pipes and gutters: Clean and square with burrs and swarf removed. </w:t>
      </w:r>
    </w:p>
    <w:p w14:paraId="35A9AADA" w14:textId="77777777" w:rsidR="000D00DD" w:rsidRDefault="000D00DD" w:rsidP="000D00DD">
      <w:pPr>
        <w:widowControl w:val="0"/>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sectPr w:rsidR="000D00DD" w:rsidSect="00402CE4">
          <w:headerReference w:type="default" r:id="rId57"/>
          <w:footerReference w:type="default" r:id="rId58"/>
          <w:pgSz w:w="11906" w:h="16838" w:code="9"/>
          <w:pgMar w:top="1213" w:right="1701" w:bottom="1440" w:left="1440" w:header="709" w:footer="544" w:gutter="0"/>
          <w:cols w:space="708"/>
          <w:docGrid w:linePitch="360"/>
        </w:sectPr>
      </w:pPr>
    </w:p>
    <w:p w14:paraId="725E4577" w14:textId="74F7CB3F" w:rsidR="00641A28" w:rsidRPr="00117A25" w:rsidRDefault="00641A28" w:rsidP="00377BBC">
      <w:pPr>
        <w:keepNext/>
        <w:keepLines/>
        <w:ind w:left="680" w:right="62" w:hanging="113"/>
        <w:jc w:val="both"/>
        <w:outlineLvl w:val="0"/>
        <w:rPr>
          <w:rFonts w:ascii="Leelawadee" w:eastAsiaTheme="majorEastAsia" w:hAnsi="Leelawadee" w:cs="Leelawadee"/>
          <w:bCs/>
          <w:sz w:val="28"/>
          <w:szCs w:val="28"/>
          <w:lang w:eastAsia="en-GB"/>
        </w:rPr>
      </w:pPr>
      <w:r w:rsidRPr="005E6B4C">
        <w:rPr>
          <w:rFonts w:ascii="Leelawadee" w:eastAsiaTheme="majorEastAsia" w:hAnsi="Leelawadee" w:cs="Leelawadee"/>
          <w:bCs/>
          <w:sz w:val="28"/>
          <w:szCs w:val="28"/>
          <w:lang w:eastAsia="en-GB"/>
        </w:rPr>
        <w:lastRenderedPageBreak/>
        <w:t>R12</w:t>
      </w:r>
      <w:r w:rsidR="00755FE2">
        <w:rPr>
          <w:rFonts w:ascii="Leelawadee" w:eastAsiaTheme="majorEastAsia" w:hAnsi="Leelawadee" w:cs="Leelawadee"/>
          <w:bCs/>
          <w:sz w:val="28"/>
          <w:szCs w:val="28"/>
          <w:lang w:eastAsia="en-GB"/>
        </w:rPr>
        <w:t xml:space="preserve"> </w:t>
      </w:r>
      <w:r w:rsidRPr="005E6B4C">
        <w:rPr>
          <w:rFonts w:ascii="Leelawadee" w:eastAsiaTheme="majorEastAsia" w:hAnsi="Leelawadee" w:cs="Leelawadee"/>
          <w:bCs/>
          <w:sz w:val="28"/>
          <w:szCs w:val="28"/>
          <w:lang w:eastAsia="en-GB"/>
        </w:rPr>
        <w:t>DRAINAGE BELOW GROUND</w:t>
      </w:r>
    </w:p>
    <w:p w14:paraId="259BEC21" w14:textId="54565523" w:rsidR="00641A28" w:rsidRPr="00641A28" w:rsidRDefault="00641A28" w:rsidP="002F03D8">
      <w:pPr>
        <w:widowControl w:val="0"/>
        <w:tabs>
          <w:tab w:val="left" w:pos="180"/>
          <w:tab w:val="left" w:pos="567"/>
        </w:tabs>
        <w:autoSpaceDE w:val="0"/>
        <w:autoSpaceDN w:val="0"/>
        <w:adjustRightInd w:val="0"/>
        <w:spacing w:after="200" w:line="216" w:lineRule="auto"/>
        <w:ind w:left="567"/>
        <w:contextualSpacing/>
        <w:jc w:val="both"/>
        <w:rPr>
          <w:rFonts w:ascii="Leelawadee" w:hAnsi="Leelawadee" w:cs="Leelawadee"/>
          <w:sz w:val="22"/>
          <w:szCs w:val="20"/>
          <w:lang w:eastAsia="en-GB"/>
        </w:rPr>
      </w:pPr>
      <w:r w:rsidRPr="00641A28">
        <w:rPr>
          <w:rFonts w:ascii="Leelawadee" w:hAnsi="Leelawadee" w:cs="Leelawadee"/>
          <w:sz w:val="22"/>
          <w:szCs w:val="20"/>
          <w:lang w:eastAsia="en-GB"/>
        </w:rPr>
        <w:t>To be read with Preliminaries/General conditions.</w:t>
      </w:r>
      <w:r w:rsidR="002F03D8">
        <w:rPr>
          <w:rFonts w:ascii="Leelawadee" w:hAnsi="Leelawadee" w:cs="Leelawadee"/>
          <w:sz w:val="22"/>
          <w:szCs w:val="20"/>
          <w:lang w:eastAsia="en-GB"/>
        </w:rPr>
        <w:t xml:space="preserve"> – Refer also to Appendix 2 for Manufacturer’s technical information.</w:t>
      </w:r>
    </w:p>
    <w:p w14:paraId="69BE783D" w14:textId="77777777" w:rsidR="00641A28" w:rsidRPr="002F03D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18"/>
          <w:lang w:eastAsia="en-GB"/>
        </w:rPr>
      </w:pPr>
    </w:p>
    <w:p w14:paraId="4B17BC96" w14:textId="65CBF396"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01</w:t>
      </w:r>
      <w:r w:rsidRPr="00641A28">
        <w:rPr>
          <w:rFonts w:ascii="Leelawadee" w:hAnsi="Leelawadee" w:cs="Leelawadee"/>
          <w:sz w:val="20"/>
          <w:szCs w:val="20"/>
          <w:lang w:eastAsia="en-GB"/>
        </w:rPr>
        <w:tab/>
      </w:r>
      <w:r w:rsidR="002D663A">
        <w:rPr>
          <w:rFonts w:ascii="Leelawadee" w:hAnsi="Leelawadee" w:cs="Leelawadee"/>
          <w:sz w:val="20"/>
          <w:szCs w:val="20"/>
          <w:lang w:eastAsia="en-GB"/>
        </w:rPr>
        <w:t xml:space="preserve">EXCAVATION WITHIN </w:t>
      </w:r>
      <w:r w:rsidR="00EF6909">
        <w:rPr>
          <w:rFonts w:ascii="Leelawadee" w:hAnsi="Leelawadee" w:cs="Leelawadee"/>
          <w:sz w:val="20"/>
          <w:szCs w:val="20"/>
          <w:lang w:eastAsia="en-GB"/>
        </w:rPr>
        <w:t>BURIAL GROUND</w:t>
      </w:r>
    </w:p>
    <w:p w14:paraId="0F6704F7" w14:textId="77777777" w:rsidR="002D663A" w:rsidRDefault="00641A28" w:rsidP="0033595E">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All excavation </w:t>
      </w:r>
      <w:r w:rsidR="002D663A">
        <w:rPr>
          <w:rFonts w:ascii="Leelawadee" w:hAnsi="Leelawadee" w:cs="Leelawadee"/>
          <w:sz w:val="20"/>
          <w:szCs w:val="20"/>
          <w:lang w:eastAsia="en-GB"/>
        </w:rPr>
        <w:t xml:space="preserve">to proceed with care. </w:t>
      </w:r>
    </w:p>
    <w:p w14:paraId="00637393" w14:textId="77777777" w:rsidR="002D663A" w:rsidRDefault="00641A28" w:rsidP="0033595E">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Do not excavate more than 700mm below finished ground level. </w:t>
      </w:r>
    </w:p>
    <w:p w14:paraId="7F588205" w14:textId="46015A92" w:rsidR="00641A28" w:rsidRDefault="00641A28" w:rsidP="0033595E">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All method statements in relation to excavations and temporary support must also be submitted to the </w:t>
      </w:r>
      <w:r w:rsidR="007524EC">
        <w:rPr>
          <w:rFonts w:ascii="Leelawadee" w:hAnsi="Leelawadee" w:cs="Leelawadee"/>
          <w:sz w:val="20"/>
          <w:szCs w:val="20"/>
          <w:lang w:eastAsia="en-GB"/>
        </w:rPr>
        <w:t>Design team</w:t>
      </w:r>
      <w:r w:rsidR="002D663A">
        <w:rPr>
          <w:rFonts w:ascii="Leelawadee" w:hAnsi="Leelawadee" w:cs="Leelawadee"/>
          <w:sz w:val="20"/>
          <w:szCs w:val="20"/>
          <w:lang w:eastAsia="en-GB"/>
        </w:rPr>
        <w:t xml:space="preserve"> for comment.</w:t>
      </w:r>
      <w:r w:rsidRPr="00641A28">
        <w:rPr>
          <w:rFonts w:ascii="Leelawadee" w:hAnsi="Leelawadee" w:cs="Leelawadee"/>
          <w:sz w:val="20"/>
          <w:szCs w:val="20"/>
          <w:lang w:eastAsia="en-GB"/>
        </w:rPr>
        <w:t xml:space="preserve"> comment. </w:t>
      </w:r>
    </w:p>
    <w:p w14:paraId="3909F85C" w14:textId="77777777" w:rsidR="007524EC" w:rsidRPr="007524EC" w:rsidRDefault="007524EC" w:rsidP="0033595E">
      <w:pPr>
        <w:widowControl w:val="0"/>
        <w:numPr>
          <w:ilvl w:val="0"/>
          <w:numId w:val="2"/>
        </w:numPr>
        <w:tabs>
          <w:tab w:val="left" w:pos="180"/>
          <w:tab w:val="left" w:pos="567"/>
        </w:tabs>
        <w:autoSpaceDE w:val="0"/>
        <w:autoSpaceDN w:val="0"/>
        <w:adjustRightInd w:val="0"/>
        <w:spacing w:line="216" w:lineRule="auto"/>
        <w:contextualSpacing/>
        <w:jc w:val="both"/>
        <w:rPr>
          <w:rFonts w:ascii="Leelawadee" w:hAnsi="Leelawadee" w:cs="Leelawadee"/>
          <w:sz w:val="20"/>
          <w:szCs w:val="20"/>
          <w:lang w:eastAsia="en-GB"/>
        </w:rPr>
      </w:pPr>
      <w:r w:rsidRPr="007524EC">
        <w:rPr>
          <w:rFonts w:ascii="Leelawadee" w:hAnsi="Leelawadee" w:cs="Leelawadee"/>
          <w:sz w:val="20"/>
          <w:szCs w:val="20"/>
          <w:lang w:eastAsia="en-GB"/>
        </w:rPr>
        <w:t>Refer also to the report in Appendix 2.</w:t>
      </w:r>
    </w:p>
    <w:p w14:paraId="76DF7FA4" w14:textId="77777777" w:rsidR="007524EC" w:rsidRDefault="007524EC" w:rsidP="007524EC">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018107CF" w14:textId="77777777" w:rsidR="00641A28" w:rsidRPr="002F03D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2"/>
          <w:szCs w:val="22"/>
          <w:lang w:eastAsia="en-GB"/>
        </w:rPr>
      </w:pPr>
      <w:r w:rsidRPr="002F03D8">
        <w:rPr>
          <w:rFonts w:ascii="Leelawadee" w:hAnsi="Leelawadee" w:cs="Leelawadee"/>
          <w:sz w:val="22"/>
          <w:szCs w:val="22"/>
          <w:lang w:eastAsia="en-GB"/>
        </w:rPr>
        <w:tab/>
      </w:r>
      <w:r w:rsidRPr="002F03D8">
        <w:rPr>
          <w:rFonts w:ascii="Leelawadee" w:hAnsi="Leelawadee" w:cs="Leelawadee"/>
          <w:sz w:val="22"/>
          <w:szCs w:val="22"/>
          <w:lang w:eastAsia="en-GB"/>
        </w:rPr>
        <w:tab/>
        <w:t>GENERALLY</w:t>
      </w:r>
    </w:p>
    <w:p w14:paraId="4E154BC4"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02</w:t>
      </w:r>
      <w:r w:rsidRPr="00641A28">
        <w:rPr>
          <w:rFonts w:ascii="Leelawadee" w:hAnsi="Leelawadee" w:cs="Leelawadee"/>
          <w:sz w:val="20"/>
          <w:szCs w:val="20"/>
          <w:lang w:eastAsia="en-GB"/>
        </w:rPr>
        <w:tab/>
        <w:t>EXISTING DRAINS:</w:t>
      </w:r>
    </w:p>
    <w:p w14:paraId="1BC648EA" w14:textId="77777777" w:rsidR="002F03D8" w:rsidRDefault="005E6B4C"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Some clay drains were identified during trial pits in 2015. </w:t>
      </w:r>
    </w:p>
    <w:p w14:paraId="42F75817" w14:textId="3AD5A4ED" w:rsidR="00641A28" w:rsidRDefault="002F03D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Test extg gullies and drains and identify on a plan. </w:t>
      </w:r>
    </w:p>
    <w:p w14:paraId="6F4BADE9" w14:textId="1BDB592E" w:rsidR="002F03D8" w:rsidRPr="00641A28" w:rsidRDefault="002F03D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Only reuse existing drains if found to be sound.</w:t>
      </w:r>
    </w:p>
    <w:p w14:paraId="25FB4F10" w14:textId="77777777" w:rsidR="00641A28" w:rsidRPr="002F03D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3514D116"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04</w:t>
      </w:r>
      <w:r w:rsidRPr="00641A28">
        <w:rPr>
          <w:rFonts w:ascii="Leelawadee" w:hAnsi="Leelawadee" w:cs="Leelawadee"/>
          <w:sz w:val="20"/>
          <w:szCs w:val="20"/>
          <w:lang w:eastAsia="en-GB"/>
        </w:rPr>
        <w:tab/>
        <w:t>IN SITU CONCRETE FOR USE IN DRAINAGE BELOW GROUND</w:t>
      </w:r>
    </w:p>
    <w:p w14:paraId="7AA5FC46"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Standard: To BS 8500-2.</w:t>
      </w:r>
    </w:p>
    <w:p w14:paraId="4CCC0DFA"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Mix: C10 (Gen 1)</w:t>
      </w:r>
    </w:p>
    <w:p w14:paraId="4B411619" w14:textId="77777777" w:rsidR="00641A28" w:rsidRPr="002F03D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1AF9949A"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ab/>
      </w:r>
      <w:r w:rsidRPr="00641A28">
        <w:rPr>
          <w:rFonts w:ascii="Leelawadee" w:hAnsi="Leelawadee" w:cs="Leelawadee"/>
          <w:sz w:val="20"/>
          <w:szCs w:val="20"/>
          <w:lang w:eastAsia="en-GB"/>
        </w:rPr>
        <w:tab/>
        <w:t>TYPE(S) OF PIPELINE</w:t>
      </w:r>
    </w:p>
    <w:p w14:paraId="23C57590" w14:textId="5D042232"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10</w:t>
      </w:r>
      <w:r w:rsidRPr="00641A28">
        <w:rPr>
          <w:rFonts w:ascii="Leelawadee" w:hAnsi="Leelawadee" w:cs="Leelawadee"/>
          <w:sz w:val="20"/>
          <w:szCs w:val="20"/>
          <w:lang w:eastAsia="en-GB"/>
        </w:rPr>
        <w:tab/>
        <w:t xml:space="preserve">PLAIN WALL PLASTICS PIPELINES FOR, SURFACE WATER </w:t>
      </w:r>
    </w:p>
    <w:p w14:paraId="693BD812"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Pipes, bends and junctions: PVC-U to BS EN 1401-1, class SN4, with flexible joints, Kitemark certified.</w:t>
      </w:r>
    </w:p>
    <w:p w14:paraId="37DD24AC"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Manufacturer and reference: Contractors choice</w:t>
      </w:r>
    </w:p>
    <w:p w14:paraId="39D4B72C"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Size(s): 100mm diam.</w:t>
      </w:r>
    </w:p>
    <w:p w14:paraId="3083E0E9"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Assumed type of subsoil: previously excavated ground/clay and unexcavated burial ground.</w:t>
      </w:r>
    </w:p>
    <w:p w14:paraId="4E5820E3"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Bedding class B</w:t>
      </w:r>
    </w:p>
    <w:p w14:paraId="25F280EE" w14:textId="77777777" w:rsid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Warning marker tape: not required.</w:t>
      </w:r>
    </w:p>
    <w:p w14:paraId="65D1884E" w14:textId="4575BC10" w:rsidR="00641A28" w:rsidRPr="002F03D8" w:rsidRDefault="002D663A"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 </w:t>
      </w:r>
    </w:p>
    <w:p w14:paraId="6E517FCD" w14:textId="3E307D97" w:rsidR="002D663A" w:rsidRDefault="002D663A"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11</w:t>
      </w:r>
      <w:r>
        <w:rPr>
          <w:rFonts w:ascii="Leelawadee" w:hAnsi="Leelawadee" w:cs="Leelawadee"/>
          <w:sz w:val="20"/>
          <w:szCs w:val="20"/>
          <w:lang w:eastAsia="en-GB"/>
        </w:rPr>
        <w:tab/>
        <w:t>RW GULLIES</w:t>
      </w:r>
    </w:p>
    <w:p w14:paraId="0B1A1BA9"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Standards: </w:t>
      </w:r>
    </w:p>
    <w:p w14:paraId="03A3E443"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Clay: To BS EN 295-1 and Kitemark certified, or Agrément certified. </w:t>
      </w:r>
    </w:p>
    <w:p w14:paraId="417884DA"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Plastics: To BS 4660 and Kitemark certified, or Agrément certified. </w:t>
      </w:r>
    </w:p>
    <w:p w14:paraId="478D86F9"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Material: clay. </w:t>
      </w:r>
    </w:p>
    <w:p w14:paraId="1B7FC7E4"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Manufacturer: Wavin Hepworth. </w:t>
      </w:r>
    </w:p>
    <w:p w14:paraId="1024299B"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Product reference: SG2/1. </w:t>
      </w:r>
    </w:p>
    <w:p w14:paraId="565CE67D"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Sizes: 188X188mm. </w:t>
      </w:r>
    </w:p>
    <w:p w14:paraId="450338AE"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Outlet sizes: 100mm. </w:t>
      </w:r>
    </w:p>
    <w:p w14:paraId="27A23AF0"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Covers: loose grating. </w:t>
      </w:r>
    </w:p>
    <w:p w14:paraId="15BBC6DB"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Product reference: Hepworth grating 1G2C . </w:t>
      </w:r>
    </w:p>
    <w:p w14:paraId="5FC885D7"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Material: Ductile cast iron. </w:t>
      </w:r>
    </w:p>
    <w:p w14:paraId="2AC3717B"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Sizes: 150x150mm. </w:t>
      </w:r>
    </w:p>
    <w:p w14:paraId="26E55680"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Loading grade to BS EN 124: A15. </w:t>
      </w:r>
    </w:p>
    <w:p w14:paraId="473425AC" w14:textId="77777777" w:rsidR="0014120C" w:rsidRPr="0014120C" w:rsidRDefault="0014120C" w:rsidP="0014120C">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14120C">
        <w:rPr>
          <w:rFonts w:ascii="Leelawadee" w:hAnsi="Leelawadee" w:cs="Leelawadee"/>
          <w:sz w:val="20"/>
          <w:szCs w:val="20"/>
          <w:lang w:eastAsia="en-GB"/>
        </w:rPr>
        <w:t xml:space="preserve">Silt buckets: not required. </w:t>
      </w:r>
    </w:p>
    <w:p w14:paraId="712B5A65" w14:textId="77777777" w:rsidR="002D663A" w:rsidRPr="002D663A" w:rsidRDefault="002D663A" w:rsidP="002D663A">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D663A">
        <w:rPr>
          <w:rFonts w:ascii="Leelawadee" w:hAnsi="Leelawadee" w:cs="Leelawadee"/>
          <w:sz w:val="20"/>
          <w:szCs w:val="20"/>
          <w:lang w:eastAsia="en-GB"/>
        </w:rPr>
        <w:t>Assumed type of subsoil: previously excavated ground/clay and unexcavated burial ground.</w:t>
      </w:r>
    </w:p>
    <w:p w14:paraId="2737D68B" w14:textId="77777777" w:rsidR="002D663A" w:rsidRPr="002D663A" w:rsidRDefault="002D663A" w:rsidP="002D663A">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D663A">
        <w:rPr>
          <w:rFonts w:ascii="Leelawadee" w:hAnsi="Leelawadee" w:cs="Leelawadee"/>
          <w:sz w:val="20"/>
          <w:szCs w:val="20"/>
          <w:lang w:eastAsia="en-GB"/>
        </w:rPr>
        <w:t>Bedding class B</w:t>
      </w:r>
    </w:p>
    <w:p w14:paraId="242E6418" w14:textId="77777777" w:rsidR="002D663A" w:rsidRDefault="002D663A" w:rsidP="002D663A">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D663A">
        <w:rPr>
          <w:rFonts w:ascii="Leelawadee" w:hAnsi="Leelawadee" w:cs="Leelawadee"/>
          <w:sz w:val="20"/>
          <w:szCs w:val="20"/>
          <w:lang w:eastAsia="en-GB"/>
        </w:rPr>
        <w:t>Warning marker tape: not required.</w:t>
      </w:r>
    </w:p>
    <w:p w14:paraId="4890F726" w14:textId="77777777" w:rsidR="00517E61" w:rsidRPr="002F03D8" w:rsidRDefault="00517E61" w:rsidP="00517E61">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008EDDB3" w14:textId="70A83051" w:rsidR="00517E61" w:rsidRPr="00517E61" w:rsidRDefault="00517E61" w:rsidP="00517E61">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517E61">
        <w:rPr>
          <w:rFonts w:ascii="Leelawadee" w:hAnsi="Leelawadee" w:cs="Leelawadee"/>
          <w:sz w:val="20"/>
          <w:szCs w:val="20"/>
          <w:lang w:eastAsia="en-GB"/>
        </w:rPr>
        <w:t>1</w:t>
      </w:r>
      <w:r>
        <w:rPr>
          <w:rFonts w:ascii="Leelawadee" w:hAnsi="Leelawadee" w:cs="Leelawadee"/>
          <w:sz w:val="20"/>
          <w:szCs w:val="20"/>
          <w:lang w:eastAsia="en-GB"/>
        </w:rPr>
        <w:t>2</w:t>
      </w:r>
      <w:r w:rsidRPr="00517E61">
        <w:rPr>
          <w:rFonts w:ascii="Leelawadee" w:hAnsi="Leelawadee" w:cs="Leelawadee"/>
          <w:sz w:val="20"/>
          <w:szCs w:val="20"/>
          <w:lang w:eastAsia="en-GB"/>
        </w:rPr>
        <w:tab/>
        <w:t xml:space="preserve">RW </w:t>
      </w:r>
      <w:r>
        <w:rPr>
          <w:rFonts w:ascii="Leelawadee" w:hAnsi="Leelawadee" w:cs="Leelawadee"/>
          <w:sz w:val="20"/>
          <w:szCs w:val="20"/>
          <w:lang w:eastAsia="en-GB"/>
        </w:rPr>
        <w:t>ACCESS CHAMBERS AT DRAIN PIPES</w:t>
      </w:r>
    </w:p>
    <w:p w14:paraId="03DBCB9C" w14:textId="44A66110" w:rsidR="00517E61" w:rsidRPr="00517E61" w:rsidRDefault="00517E61" w:rsidP="00517E61">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517E61">
        <w:rPr>
          <w:rFonts w:ascii="Leelawadee" w:hAnsi="Leelawadee" w:cs="Leelawadee"/>
          <w:sz w:val="20"/>
          <w:szCs w:val="20"/>
          <w:lang w:eastAsia="en-GB"/>
        </w:rPr>
        <w:t xml:space="preserve">Manufacturer and reference: Hepworth </w:t>
      </w:r>
      <w:r>
        <w:rPr>
          <w:rFonts w:ascii="Leelawadee" w:hAnsi="Leelawadee" w:cs="Leelawadee"/>
          <w:sz w:val="20"/>
          <w:szCs w:val="20"/>
          <w:lang w:eastAsia="en-GB"/>
        </w:rPr>
        <w:t>Mini Access chamber</w:t>
      </w:r>
      <w:r w:rsidRPr="00517E61">
        <w:rPr>
          <w:rFonts w:ascii="Leelawadee" w:hAnsi="Leelawadee" w:cs="Leelawadee"/>
          <w:sz w:val="20"/>
          <w:szCs w:val="20"/>
          <w:lang w:eastAsia="en-GB"/>
        </w:rPr>
        <w:t xml:space="preserve"> (S</w:t>
      </w:r>
      <w:r>
        <w:rPr>
          <w:rFonts w:ascii="Leelawadee" w:hAnsi="Leelawadee" w:cs="Leelawadee"/>
          <w:sz w:val="20"/>
          <w:szCs w:val="20"/>
          <w:lang w:eastAsia="en-GB"/>
        </w:rPr>
        <w:t>DAC1/1</w:t>
      </w:r>
      <w:r w:rsidRPr="00517E61">
        <w:rPr>
          <w:rFonts w:ascii="Leelawadee" w:hAnsi="Leelawadee" w:cs="Leelawadee"/>
          <w:sz w:val="20"/>
          <w:szCs w:val="20"/>
          <w:lang w:eastAsia="en-GB"/>
        </w:rPr>
        <w:t>)</w:t>
      </w:r>
      <w:r>
        <w:rPr>
          <w:rFonts w:ascii="Leelawadee" w:hAnsi="Leelawadee" w:cs="Leelawadee"/>
          <w:sz w:val="20"/>
          <w:szCs w:val="20"/>
          <w:lang w:eastAsia="en-GB"/>
        </w:rPr>
        <w:t xml:space="preserve"> </w:t>
      </w:r>
      <w:r w:rsidRPr="00517E61">
        <w:rPr>
          <w:rFonts w:ascii="Leelawadee" w:hAnsi="Leelawadee" w:cs="Leelawadee"/>
          <w:sz w:val="20"/>
          <w:szCs w:val="20"/>
          <w:lang w:eastAsia="en-GB"/>
        </w:rPr>
        <w:t>or equal and equivalent.</w:t>
      </w:r>
      <w:r>
        <w:rPr>
          <w:rFonts w:ascii="Leelawadee" w:hAnsi="Leelawadee" w:cs="Leelawadee"/>
          <w:sz w:val="20"/>
          <w:szCs w:val="20"/>
          <w:lang w:eastAsia="en-GB"/>
        </w:rPr>
        <w:t xml:space="preserve"> </w:t>
      </w:r>
    </w:p>
    <w:p w14:paraId="221EE043" w14:textId="2DA5D57B" w:rsidR="00517E61" w:rsidRPr="00517E61" w:rsidRDefault="00517E61" w:rsidP="00517E61">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517E61">
        <w:rPr>
          <w:rFonts w:ascii="Leelawadee" w:hAnsi="Leelawadee" w:cs="Leelawadee"/>
          <w:sz w:val="20"/>
          <w:szCs w:val="20"/>
          <w:lang w:eastAsia="en-GB"/>
        </w:rPr>
        <w:t xml:space="preserve">Size(s): </w:t>
      </w:r>
      <w:r>
        <w:rPr>
          <w:rFonts w:ascii="Leelawadee" w:hAnsi="Leelawadee" w:cs="Leelawadee"/>
          <w:sz w:val="20"/>
          <w:szCs w:val="20"/>
          <w:lang w:eastAsia="en-GB"/>
        </w:rPr>
        <w:t>depth 600mm or less to suit site conditions,</w:t>
      </w:r>
    </w:p>
    <w:p w14:paraId="158E3F58" w14:textId="59D97A1C" w:rsidR="00517E61" w:rsidRDefault="0081627A" w:rsidP="00517E61">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Min </w:t>
      </w:r>
      <w:r w:rsidR="00517E61">
        <w:rPr>
          <w:rFonts w:ascii="Leelawadee" w:hAnsi="Leelawadee" w:cs="Leelawadee"/>
          <w:sz w:val="20"/>
          <w:szCs w:val="20"/>
          <w:lang w:eastAsia="en-GB"/>
        </w:rPr>
        <w:t>Cover</w:t>
      </w:r>
      <w:r w:rsidR="00B645DF">
        <w:rPr>
          <w:rFonts w:ascii="Leelawadee" w:hAnsi="Leelawadee" w:cs="Leelawadee"/>
          <w:sz w:val="20"/>
          <w:szCs w:val="20"/>
          <w:lang w:eastAsia="en-GB"/>
        </w:rPr>
        <w:t>:</w:t>
      </w:r>
      <w:r w:rsidR="00B645DF" w:rsidRPr="00B645DF">
        <w:rPr>
          <w:rFonts w:ascii="Leelawadee" w:hAnsi="Leelawadee" w:cs="Leelawadee"/>
          <w:sz w:val="20"/>
          <w:szCs w:val="20"/>
          <w:lang w:eastAsia="en-GB"/>
        </w:rPr>
        <w:t xml:space="preserve"> </w:t>
      </w:r>
      <w:r>
        <w:rPr>
          <w:rFonts w:ascii="Leelawadee" w:hAnsi="Leelawadee" w:cs="Leelawadee"/>
          <w:sz w:val="20"/>
          <w:szCs w:val="20"/>
          <w:lang w:eastAsia="en-GB"/>
        </w:rPr>
        <w:t>0.3m of soil</w:t>
      </w:r>
      <w:r w:rsidR="00B645DF" w:rsidRPr="00B645DF">
        <w:rPr>
          <w:rFonts w:ascii="Leelawadee" w:hAnsi="Leelawadee" w:cs="Leelawadee"/>
          <w:sz w:val="20"/>
          <w:szCs w:val="20"/>
          <w:lang w:eastAsia="en-GB"/>
        </w:rPr>
        <w:t>.</w:t>
      </w:r>
    </w:p>
    <w:p w14:paraId="056F5E70" w14:textId="0E40A000" w:rsidR="00B645DF" w:rsidRPr="00B645DF" w:rsidRDefault="00B645DF" w:rsidP="00B645DF">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Raising piece if necessary to suit site conditions: </w:t>
      </w:r>
      <w:r w:rsidRPr="00B645DF">
        <w:rPr>
          <w:rFonts w:ascii="Leelawadee" w:hAnsi="Leelawadee" w:cs="Leelawadee"/>
          <w:sz w:val="20"/>
          <w:szCs w:val="20"/>
          <w:lang w:eastAsia="en-GB"/>
        </w:rPr>
        <w:t>Hepworth cover and frame (SDC3) or equal and equivalent.</w:t>
      </w:r>
    </w:p>
    <w:p w14:paraId="0D20D4B9" w14:textId="77777777" w:rsidR="00517E61" w:rsidRPr="00517E61" w:rsidRDefault="00517E61" w:rsidP="00517E61">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517E61">
        <w:rPr>
          <w:rFonts w:ascii="Leelawadee" w:hAnsi="Leelawadee" w:cs="Leelawadee"/>
          <w:sz w:val="20"/>
          <w:szCs w:val="20"/>
          <w:lang w:eastAsia="en-GB"/>
        </w:rPr>
        <w:t>Assumed type of subsoil: previously excavated ground/clay and unexcavated burial ground.</w:t>
      </w:r>
    </w:p>
    <w:p w14:paraId="3F8D6C73" w14:textId="77777777" w:rsidR="00517E61" w:rsidRPr="00517E61" w:rsidRDefault="00517E61" w:rsidP="00517E61">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517E61">
        <w:rPr>
          <w:rFonts w:ascii="Leelawadee" w:hAnsi="Leelawadee" w:cs="Leelawadee"/>
          <w:sz w:val="20"/>
          <w:szCs w:val="20"/>
          <w:lang w:eastAsia="en-GB"/>
        </w:rPr>
        <w:t>Bedding class B</w:t>
      </w:r>
    </w:p>
    <w:p w14:paraId="2F86528E" w14:textId="77777777" w:rsidR="00517E61" w:rsidRDefault="00517E61" w:rsidP="00517E61">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517E61">
        <w:rPr>
          <w:rFonts w:ascii="Leelawadee" w:hAnsi="Leelawadee" w:cs="Leelawadee"/>
          <w:sz w:val="20"/>
          <w:szCs w:val="20"/>
          <w:lang w:eastAsia="en-GB"/>
        </w:rPr>
        <w:t>Warning marker tape: not required.</w:t>
      </w:r>
    </w:p>
    <w:p w14:paraId="0DCB5F34" w14:textId="77777777" w:rsidR="00B645DF" w:rsidRDefault="00B645DF" w:rsidP="00B645DF">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410C21D3" w14:textId="77777777" w:rsidR="009A757B" w:rsidRDefault="009A757B" w:rsidP="00B645DF">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370076B8" w14:textId="77777777" w:rsidR="009A757B" w:rsidRDefault="009A757B" w:rsidP="00B645DF">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0636F155" w14:textId="77777777" w:rsidR="009A757B" w:rsidRPr="002F03D8" w:rsidRDefault="009A757B" w:rsidP="00B645DF">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312EDE25" w14:textId="107B1408" w:rsidR="00B645DF" w:rsidRPr="00B645DF" w:rsidRDefault="00B645DF" w:rsidP="00B645DF">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B645DF">
        <w:rPr>
          <w:rFonts w:ascii="Leelawadee" w:hAnsi="Leelawadee" w:cs="Leelawadee"/>
          <w:sz w:val="20"/>
          <w:szCs w:val="20"/>
          <w:lang w:eastAsia="en-GB"/>
        </w:rPr>
        <w:t>1</w:t>
      </w:r>
      <w:r>
        <w:rPr>
          <w:rFonts w:ascii="Leelawadee" w:hAnsi="Leelawadee" w:cs="Leelawadee"/>
          <w:sz w:val="20"/>
          <w:szCs w:val="20"/>
          <w:lang w:eastAsia="en-GB"/>
        </w:rPr>
        <w:t>3</w:t>
      </w:r>
      <w:r w:rsidRPr="00B645DF">
        <w:rPr>
          <w:rFonts w:ascii="Leelawadee" w:hAnsi="Leelawadee" w:cs="Leelawadee"/>
          <w:sz w:val="20"/>
          <w:szCs w:val="20"/>
          <w:lang w:eastAsia="en-GB"/>
        </w:rPr>
        <w:tab/>
      </w:r>
      <w:r>
        <w:rPr>
          <w:rFonts w:ascii="Leelawadee" w:hAnsi="Leelawadee" w:cs="Leelawadee"/>
          <w:sz w:val="20"/>
          <w:szCs w:val="20"/>
          <w:lang w:eastAsia="en-GB"/>
        </w:rPr>
        <w:t xml:space="preserve">CELLULAR </w:t>
      </w:r>
      <w:r w:rsidR="00E022F7">
        <w:rPr>
          <w:rFonts w:ascii="Leelawadee" w:hAnsi="Leelawadee" w:cs="Leelawadee"/>
          <w:sz w:val="20"/>
          <w:szCs w:val="20"/>
          <w:lang w:eastAsia="en-GB"/>
        </w:rPr>
        <w:t xml:space="preserve">CRATE </w:t>
      </w:r>
      <w:r>
        <w:rPr>
          <w:rFonts w:ascii="Leelawadee" w:hAnsi="Leelawadee" w:cs="Leelawadee"/>
          <w:sz w:val="20"/>
          <w:szCs w:val="20"/>
          <w:lang w:eastAsia="en-GB"/>
        </w:rPr>
        <w:t>SOAKAWAYS</w:t>
      </w:r>
    </w:p>
    <w:p w14:paraId="6E0CFB51" w14:textId="5CD2D8A6" w:rsidR="00B645DF" w:rsidRPr="00E022F7" w:rsidRDefault="00B645DF" w:rsidP="00B645DF">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022F7">
        <w:rPr>
          <w:rFonts w:ascii="Leelawadee" w:hAnsi="Leelawadee" w:cs="Leelawadee"/>
          <w:sz w:val="20"/>
          <w:szCs w:val="20"/>
          <w:lang w:eastAsia="en-GB"/>
        </w:rPr>
        <w:t xml:space="preserve">Manufacturer and reference: </w:t>
      </w:r>
      <w:r w:rsidR="00E022F7" w:rsidRPr="00E022F7">
        <w:rPr>
          <w:rFonts w:ascii="Leelawadee" w:hAnsi="Leelawadee" w:cs="Leelawadee"/>
          <w:sz w:val="20"/>
          <w:szCs w:val="20"/>
          <w:lang w:eastAsia="en-GB"/>
        </w:rPr>
        <w:t xml:space="preserve">Wavin </w:t>
      </w:r>
      <w:r w:rsidR="00E022F7">
        <w:rPr>
          <w:rFonts w:ascii="Leelawadee" w:hAnsi="Leelawadee" w:cs="Leelawadee"/>
          <w:sz w:val="20"/>
          <w:szCs w:val="20"/>
          <w:lang w:eastAsia="en-GB"/>
        </w:rPr>
        <w:t>Aquacell Eco (</w:t>
      </w:r>
      <w:r w:rsidR="00E022F7" w:rsidRPr="00E022F7">
        <w:rPr>
          <w:rFonts w:ascii="Leelawadee" w:hAnsi="Leelawadee" w:cs="Leelawadee"/>
          <w:sz w:val="20"/>
          <w:szCs w:val="20"/>
          <w:lang w:eastAsia="en-GB"/>
        </w:rPr>
        <w:t>6LB025</w:t>
      </w:r>
      <w:r w:rsidR="00E022F7">
        <w:rPr>
          <w:rFonts w:ascii="Leelawadee" w:hAnsi="Leelawadee" w:cs="Leelawadee"/>
          <w:sz w:val="20"/>
          <w:szCs w:val="20"/>
          <w:lang w:eastAsia="en-GB"/>
        </w:rPr>
        <w:t>)</w:t>
      </w:r>
      <w:r w:rsidR="00E022F7" w:rsidRPr="00E022F7">
        <w:rPr>
          <w:rFonts w:ascii="Leelawadee" w:hAnsi="Leelawadee" w:cs="Leelawadee"/>
          <w:sz w:val="20"/>
          <w:szCs w:val="20"/>
          <w:lang w:eastAsia="en-GB"/>
        </w:rPr>
        <w:t xml:space="preserve"> 19</w:t>
      </w:r>
      <w:r w:rsidR="00E022F7">
        <w:rPr>
          <w:rFonts w:ascii="Leelawadee" w:hAnsi="Leelawadee" w:cs="Leelawadee"/>
          <w:sz w:val="20"/>
          <w:szCs w:val="20"/>
          <w:lang w:eastAsia="en-GB"/>
        </w:rPr>
        <w:t xml:space="preserve">0 </w:t>
      </w:r>
      <w:r w:rsidR="00E022F7" w:rsidRPr="00E022F7">
        <w:rPr>
          <w:rFonts w:ascii="Leelawadee" w:hAnsi="Leelawadee" w:cs="Leelawadee"/>
          <w:sz w:val="20"/>
          <w:szCs w:val="20"/>
          <w:lang w:eastAsia="en-GB"/>
        </w:rPr>
        <w:t xml:space="preserve">litres </w:t>
      </w:r>
      <w:r w:rsidRPr="00E022F7">
        <w:rPr>
          <w:rFonts w:ascii="Leelawadee" w:hAnsi="Leelawadee" w:cs="Leelawadee"/>
          <w:sz w:val="20"/>
          <w:szCs w:val="20"/>
          <w:lang w:eastAsia="en-GB"/>
        </w:rPr>
        <w:t xml:space="preserve">or equal and equivalent. </w:t>
      </w:r>
    </w:p>
    <w:p w14:paraId="03125661" w14:textId="28B6FD47" w:rsidR="00B645DF" w:rsidRPr="00E022F7" w:rsidRDefault="00B645DF" w:rsidP="00B645DF">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022F7">
        <w:rPr>
          <w:rFonts w:ascii="Leelawadee" w:hAnsi="Leelawadee" w:cs="Leelawadee"/>
          <w:sz w:val="20"/>
          <w:szCs w:val="20"/>
          <w:lang w:eastAsia="en-GB"/>
        </w:rPr>
        <w:t xml:space="preserve">Size(s): depth </w:t>
      </w:r>
      <w:r w:rsidR="00E022F7">
        <w:rPr>
          <w:rFonts w:ascii="Leelawadee" w:hAnsi="Leelawadee" w:cs="Leelawadee"/>
          <w:sz w:val="20"/>
          <w:szCs w:val="20"/>
          <w:lang w:eastAsia="en-GB"/>
        </w:rPr>
        <w:t>1</w:t>
      </w:r>
      <w:r w:rsidRPr="00E022F7">
        <w:rPr>
          <w:rFonts w:ascii="Leelawadee" w:hAnsi="Leelawadee" w:cs="Leelawadee"/>
          <w:sz w:val="20"/>
          <w:szCs w:val="20"/>
          <w:lang w:eastAsia="en-GB"/>
        </w:rPr>
        <w:t xml:space="preserve">m </w:t>
      </w:r>
      <w:r w:rsidR="00E022F7">
        <w:rPr>
          <w:rFonts w:ascii="Leelawadee" w:hAnsi="Leelawadee" w:cs="Leelawadee"/>
          <w:sz w:val="20"/>
          <w:szCs w:val="20"/>
          <w:lang w:eastAsia="en-GB"/>
        </w:rPr>
        <w:t>x 0.5m x 0.4m.</w:t>
      </w:r>
    </w:p>
    <w:p w14:paraId="718875C4" w14:textId="1501519E" w:rsidR="00B645DF" w:rsidRPr="00E022F7" w:rsidRDefault="00B645DF" w:rsidP="00B645DF">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022F7">
        <w:rPr>
          <w:rFonts w:ascii="Leelawadee" w:hAnsi="Leelawadee" w:cs="Leelawadee"/>
          <w:sz w:val="20"/>
          <w:szCs w:val="20"/>
          <w:lang w:eastAsia="en-GB"/>
        </w:rPr>
        <w:t xml:space="preserve">Cover: </w:t>
      </w:r>
      <w:r w:rsidR="000006E9">
        <w:rPr>
          <w:rFonts w:ascii="Leelawadee" w:hAnsi="Leelawadee" w:cs="Leelawadee"/>
          <w:sz w:val="20"/>
          <w:szCs w:val="20"/>
          <w:lang w:eastAsia="en-GB"/>
        </w:rPr>
        <w:t>Minimum 0.3m</w:t>
      </w:r>
    </w:p>
    <w:p w14:paraId="0BBFFF39" w14:textId="6B624A7B" w:rsidR="00B645DF" w:rsidRPr="00E022F7" w:rsidRDefault="0081627A" w:rsidP="00B645DF">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Installation: According to manufacturer’s instructions.</w:t>
      </w:r>
    </w:p>
    <w:p w14:paraId="1D59E2A9" w14:textId="77777777" w:rsidR="002D663A" w:rsidRPr="002F03D8" w:rsidRDefault="002D663A"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3343758D" w14:textId="7BF755BA" w:rsidR="00641A28" w:rsidRPr="00641A28" w:rsidRDefault="00641A28" w:rsidP="00641A28">
      <w:pPr>
        <w:widowControl w:val="0"/>
        <w:tabs>
          <w:tab w:val="left" w:pos="181"/>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19A</w:t>
      </w:r>
      <w:r w:rsidRPr="00641A28">
        <w:rPr>
          <w:rFonts w:ascii="Leelawadee" w:hAnsi="Leelawadee" w:cs="Leelawadee"/>
          <w:sz w:val="20"/>
          <w:szCs w:val="20"/>
          <w:lang w:eastAsia="en-GB"/>
        </w:rPr>
        <w:tab/>
        <w:t>EXCAVATING PIPE TRENCHES</w:t>
      </w:r>
      <w:r w:rsidR="00E56D1D">
        <w:rPr>
          <w:rFonts w:ascii="Leelawadee" w:hAnsi="Leelawadee" w:cs="Leelawadee"/>
          <w:sz w:val="20"/>
          <w:szCs w:val="20"/>
          <w:lang w:eastAsia="en-GB"/>
        </w:rPr>
        <w:t xml:space="preserve"> IN CEMETERY</w:t>
      </w:r>
    </w:p>
    <w:p w14:paraId="3E0166B5"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Trench from bottom up to 300 mm above crown of pipe: With vertical sides. </w:t>
      </w:r>
    </w:p>
    <w:p w14:paraId="56CE13D8" w14:textId="77777777" w:rsidR="00641A28" w:rsidRPr="003D17C8" w:rsidRDefault="00641A28" w:rsidP="003D17C8">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3D17C8">
        <w:rPr>
          <w:rFonts w:ascii="Leelawadee" w:hAnsi="Leelawadee" w:cs="Leelawadee"/>
          <w:sz w:val="20"/>
          <w:szCs w:val="20"/>
          <w:lang w:eastAsia="en-GB"/>
        </w:rPr>
        <w:t xml:space="preserve">Width: As small as practicable but not less than external diameter of pipe plus 300 mm. </w:t>
      </w:r>
    </w:p>
    <w:p w14:paraId="2995CC47" w14:textId="4F742FF7" w:rsidR="00641A28" w:rsidRPr="003D17C8" w:rsidRDefault="00641A28" w:rsidP="007068D3">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3D17C8">
        <w:rPr>
          <w:rFonts w:ascii="Leelawadee" w:hAnsi="Leelawadee" w:cs="Leelawadee"/>
          <w:sz w:val="20"/>
          <w:szCs w:val="20"/>
          <w:lang w:eastAsia="en-GB"/>
        </w:rPr>
        <w:t xml:space="preserve">Type of subsoil: Where the type of subsoil at the level of the crown of the pipe differs from that stated for the type of pipeline, give notice. </w:t>
      </w:r>
    </w:p>
    <w:p w14:paraId="72CA8FAA"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Timing: Excavate to formation immediately before laying beds or pipes. </w:t>
      </w:r>
    </w:p>
    <w:p w14:paraId="5FF65EB9" w14:textId="77777777" w:rsidR="00641A28" w:rsidRPr="003D17C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Mud, rock projections, boulders and hard spots: Remove. Replace with bedding material, well </w:t>
      </w:r>
      <w:r w:rsidRPr="003D17C8">
        <w:rPr>
          <w:rFonts w:ascii="Leelawadee" w:hAnsi="Leelawadee" w:cs="Leelawadee"/>
          <w:sz w:val="20"/>
          <w:szCs w:val="20"/>
          <w:lang w:eastAsia="en-GB"/>
        </w:rPr>
        <w:t xml:space="preserve">consolidated. </w:t>
      </w:r>
    </w:p>
    <w:p w14:paraId="099CC3B1" w14:textId="77777777" w:rsidR="00641A28" w:rsidRPr="003D17C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3D17C8">
        <w:rPr>
          <w:rFonts w:ascii="Leelawadee" w:hAnsi="Leelawadee" w:cs="Leelawadee"/>
          <w:sz w:val="20"/>
          <w:szCs w:val="20"/>
          <w:lang w:eastAsia="en-GB"/>
        </w:rPr>
        <w:t xml:space="preserve">Local soft spots: Harden by tamping in bedding material. </w:t>
      </w:r>
    </w:p>
    <w:p w14:paraId="5E0C00AA" w14:textId="24CAD6CC" w:rsid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3D17C8">
        <w:rPr>
          <w:rFonts w:ascii="Leelawadee" w:hAnsi="Leelawadee" w:cs="Leelawadee"/>
          <w:sz w:val="20"/>
          <w:szCs w:val="20"/>
          <w:lang w:eastAsia="en-GB"/>
        </w:rPr>
        <w:t xml:space="preserve">Other Requirements: </w:t>
      </w:r>
      <w:r w:rsidR="003D17C8" w:rsidRPr="003D17C8">
        <w:rPr>
          <w:rFonts w:ascii="Leelawadee" w:hAnsi="Leelawadee" w:cs="Leelawadee"/>
          <w:sz w:val="20"/>
          <w:szCs w:val="20"/>
          <w:lang w:eastAsia="en-GB"/>
        </w:rPr>
        <w:t xml:space="preserve">Cease work at discovery of any finds and inform the architect and client representative. </w:t>
      </w:r>
    </w:p>
    <w:p w14:paraId="7AA089A9" w14:textId="77777777" w:rsidR="00E56D1D" w:rsidRDefault="00E56D1D" w:rsidP="00E56D1D">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07B480A3" w14:textId="49395592" w:rsidR="00E56D1D" w:rsidRPr="00E56D1D" w:rsidRDefault="00E56D1D" w:rsidP="00E56D1D">
      <w:pPr>
        <w:widowControl w:val="0"/>
        <w:tabs>
          <w:tab w:val="left" w:pos="181"/>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19</w:t>
      </w:r>
      <w:r>
        <w:rPr>
          <w:rFonts w:ascii="Leelawadee" w:hAnsi="Leelawadee" w:cs="Leelawadee"/>
          <w:sz w:val="20"/>
          <w:szCs w:val="20"/>
          <w:lang w:eastAsia="en-GB"/>
        </w:rPr>
        <w:t>B</w:t>
      </w:r>
      <w:r w:rsidRPr="00E56D1D">
        <w:rPr>
          <w:rFonts w:ascii="Leelawadee" w:hAnsi="Leelawadee" w:cs="Leelawadee"/>
          <w:sz w:val="20"/>
          <w:szCs w:val="20"/>
          <w:lang w:eastAsia="en-GB"/>
        </w:rPr>
        <w:tab/>
        <w:t xml:space="preserve">EXCAVATING </w:t>
      </w:r>
      <w:r w:rsidR="00080F15">
        <w:rPr>
          <w:rFonts w:ascii="Leelawadee" w:hAnsi="Leelawadee" w:cs="Leelawadee"/>
          <w:sz w:val="20"/>
          <w:szCs w:val="20"/>
          <w:lang w:eastAsia="en-GB"/>
        </w:rPr>
        <w:t>for ACO DRAIN AND PIPE</w:t>
      </w:r>
      <w:r w:rsidRPr="00E56D1D">
        <w:rPr>
          <w:rFonts w:ascii="Leelawadee" w:hAnsi="Leelawadee" w:cs="Leelawadee"/>
          <w:sz w:val="20"/>
          <w:szCs w:val="20"/>
          <w:lang w:eastAsia="en-GB"/>
        </w:rPr>
        <w:t xml:space="preserve"> TRENCHES IN </w:t>
      </w:r>
      <w:r>
        <w:rPr>
          <w:rFonts w:ascii="Leelawadee" w:hAnsi="Leelawadee" w:cs="Leelawadee"/>
          <w:sz w:val="20"/>
          <w:szCs w:val="20"/>
          <w:lang w:eastAsia="en-GB"/>
        </w:rPr>
        <w:t>PAVEMENT AREA</w:t>
      </w:r>
    </w:p>
    <w:p w14:paraId="32B79E85" w14:textId="4FE3E9B8"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Trench from bottom up to </w:t>
      </w:r>
      <w:r>
        <w:rPr>
          <w:rFonts w:ascii="Leelawadee" w:hAnsi="Leelawadee" w:cs="Leelawadee"/>
          <w:sz w:val="20"/>
          <w:szCs w:val="20"/>
          <w:lang w:eastAsia="en-GB"/>
        </w:rPr>
        <w:t xml:space="preserve">top of pavement as shown on Section E detail on drg 123-3. Avoid damage to existing pier footings. </w:t>
      </w:r>
    </w:p>
    <w:p w14:paraId="14B96605" w14:textId="77777777"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Type of subsoil: Where the type of subsoil at the level of the crown of the pipe differs from that stated for the type of pipeline, give notice. </w:t>
      </w:r>
    </w:p>
    <w:p w14:paraId="278B912E" w14:textId="77777777"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Timing: Excavate to formation immediately before laying beds or pipes. </w:t>
      </w:r>
    </w:p>
    <w:p w14:paraId="304D5081" w14:textId="77777777"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Mud, rock projections, boulders and hard spots: Remove. Replace with bedding material, well consolidated. </w:t>
      </w:r>
    </w:p>
    <w:p w14:paraId="0D826FC6" w14:textId="77777777" w:rsidR="00641A28" w:rsidRPr="00641A28" w:rsidRDefault="00641A28" w:rsidP="00641A28">
      <w:pPr>
        <w:widowControl w:val="0"/>
        <w:tabs>
          <w:tab w:val="left" w:pos="181"/>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6006B5A0" w14:textId="77777777" w:rsidR="00641A28" w:rsidRPr="00641A28" w:rsidRDefault="00641A28" w:rsidP="00641A28">
      <w:pPr>
        <w:widowControl w:val="0"/>
        <w:tabs>
          <w:tab w:val="left" w:pos="181"/>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21</w:t>
      </w:r>
      <w:r w:rsidRPr="00641A28">
        <w:rPr>
          <w:rFonts w:ascii="Leelawadee" w:hAnsi="Leelawadee" w:cs="Leelawadee"/>
          <w:sz w:val="20"/>
          <w:szCs w:val="20"/>
          <w:lang w:eastAsia="en-GB"/>
        </w:rPr>
        <w:tab/>
        <w:t>BEDDING AND JOINTING</w:t>
      </w:r>
    </w:p>
    <w:p w14:paraId="7C72ABE4"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Laying pipes: To agreed line and levels on even bed for full length of pipe with sockets (if any) facing up the gradient. </w:t>
      </w:r>
    </w:p>
    <w:p w14:paraId="563931D4"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Jointing: Lubricate. Leave gaps at ends of spigots to allow for movement. </w:t>
      </w:r>
    </w:p>
    <w:p w14:paraId="6B397059"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1597FA79" w14:textId="77777777" w:rsidR="00641A28" w:rsidRPr="00641A28" w:rsidRDefault="00641A28" w:rsidP="00641A28">
      <w:pPr>
        <w:widowControl w:val="0"/>
        <w:tabs>
          <w:tab w:val="left" w:pos="181"/>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25</w:t>
      </w:r>
      <w:r w:rsidRPr="00641A28">
        <w:rPr>
          <w:rFonts w:ascii="Leelawadee" w:hAnsi="Leelawadee" w:cs="Leelawadee"/>
          <w:sz w:val="20"/>
          <w:szCs w:val="20"/>
          <w:lang w:eastAsia="en-GB"/>
        </w:rPr>
        <w:tab/>
        <w:t>CLASS F GRANULAR BEDDING</w:t>
      </w:r>
    </w:p>
    <w:p w14:paraId="0270BC6B"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Granular material: To Water Industry Specification WIS 4-08-02 (as amended by WIS 4-08-02A, 2008). </w:t>
      </w:r>
    </w:p>
    <w:p w14:paraId="39F8FAC9"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ab/>
        <w:t>•</w:t>
      </w:r>
      <w:r w:rsidRPr="00641A28">
        <w:rPr>
          <w:rFonts w:ascii="Leelawadee" w:hAnsi="Leelawadee" w:cs="Leelawadee"/>
          <w:sz w:val="20"/>
          <w:szCs w:val="20"/>
          <w:lang w:eastAsia="en-GB"/>
        </w:rPr>
        <w:tab/>
        <w:t xml:space="preserve">Bedding: Compacted granular material. </w:t>
      </w:r>
    </w:p>
    <w:p w14:paraId="1FB9C76B" w14:textId="140F124E" w:rsidR="00641A28" w:rsidRPr="00641A28" w:rsidRDefault="00641A28" w:rsidP="003D17C8">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Thickness: 50mm or to pumped drainage system designers specification.</w:t>
      </w:r>
    </w:p>
    <w:p w14:paraId="3524088C"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Laying pipes: Scoop out locally at couplings and sockets and lay pipes digging slightly into bed and resting uniformly on their barrels. Adjust to line and gradient. </w:t>
      </w:r>
    </w:p>
    <w:p w14:paraId="4268B0EF"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Backfilling: After initial testing, backfill to 75 mm above crown of pipe with a protective cushion of selected fill, free from vegetable matter, rubbish and frozen soil and material retained on a 40 mm sieve. Thoroughly hand compact in 100 mm layers. </w:t>
      </w:r>
    </w:p>
    <w:p w14:paraId="6723A5D0" w14:textId="77777777" w:rsidR="00E56D1D" w:rsidRDefault="00E56D1D" w:rsidP="00E56D1D">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69F888DD" w14:textId="458597A5" w:rsidR="00E56D1D" w:rsidRPr="00E56D1D" w:rsidRDefault="00E56D1D" w:rsidP="00E56D1D">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5</w:t>
      </w:r>
      <w:r>
        <w:rPr>
          <w:rFonts w:ascii="Leelawadee" w:hAnsi="Leelawadee" w:cs="Leelawadee"/>
          <w:sz w:val="20"/>
          <w:szCs w:val="20"/>
          <w:lang w:eastAsia="en-GB"/>
        </w:rPr>
        <w:t>1</w:t>
      </w:r>
      <w:r w:rsidRPr="00E56D1D">
        <w:rPr>
          <w:rFonts w:ascii="Leelawadee" w:hAnsi="Leelawadee" w:cs="Leelawadee"/>
          <w:sz w:val="20"/>
          <w:szCs w:val="20"/>
          <w:lang w:eastAsia="en-GB"/>
        </w:rPr>
        <w:tab/>
      </w:r>
      <w:r>
        <w:rPr>
          <w:rFonts w:ascii="Leelawadee" w:hAnsi="Leelawadee" w:cs="Leelawadee"/>
          <w:sz w:val="20"/>
          <w:szCs w:val="20"/>
          <w:lang w:eastAsia="en-GB"/>
        </w:rPr>
        <w:t>ACO CHANNEL DRAIN</w:t>
      </w:r>
      <w:r w:rsidR="00642621">
        <w:rPr>
          <w:rFonts w:ascii="Leelawadee" w:hAnsi="Leelawadee" w:cs="Leelawadee"/>
          <w:sz w:val="20"/>
          <w:szCs w:val="20"/>
          <w:lang w:eastAsia="en-GB"/>
        </w:rPr>
        <w:t xml:space="preserve"> and ACCESSORIES</w:t>
      </w:r>
    </w:p>
    <w:p w14:paraId="098EEF83" w14:textId="0EC0181C"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Material: </w:t>
      </w:r>
      <w:proofErr w:type="spellStart"/>
      <w:r w:rsidR="004F2FC4" w:rsidRPr="004F2FC4">
        <w:rPr>
          <w:rFonts w:ascii="Leelawadee" w:hAnsi="Leelawadee" w:cs="Leelawadee"/>
          <w:b/>
          <w:bCs/>
          <w:sz w:val="20"/>
          <w:szCs w:val="20"/>
          <w:lang w:eastAsia="en-GB"/>
        </w:rPr>
        <w:t>Vienite</w:t>
      </w:r>
      <w:proofErr w:type="spellEnd"/>
      <w:r w:rsidR="004F2FC4" w:rsidRPr="004F2FC4">
        <w:rPr>
          <w:rFonts w:ascii="Leelawadee" w:hAnsi="Leelawadee" w:cs="Leelawadee"/>
          <w:b/>
          <w:bCs/>
          <w:sz w:val="20"/>
          <w:szCs w:val="20"/>
          <w:lang w:eastAsia="en-GB"/>
        </w:rPr>
        <w:t>®</w:t>
      </w:r>
      <w:r w:rsidR="004F2FC4" w:rsidRPr="004F2FC4">
        <w:rPr>
          <w:rFonts w:ascii="Leelawadee" w:hAnsi="Leelawadee" w:cs="Leelawadee"/>
          <w:sz w:val="20"/>
          <w:szCs w:val="20"/>
          <w:lang w:eastAsia="en-GB"/>
        </w:rPr>
        <w:t>, high-strength, sustainable polymer concrete reinforced with recycled materials.</w:t>
      </w:r>
    </w:p>
    <w:p w14:paraId="4B871FE6" w14:textId="6D267AD8"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Manufacturer: </w:t>
      </w:r>
      <w:r w:rsidR="00F861C5">
        <w:rPr>
          <w:rFonts w:ascii="Leelawadee" w:hAnsi="Leelawadee" w:cs="Leelawadee"/>
          <w:sz w:val="20"/>
          <w:szCs w:val="20"/>
          <w:lang w:eastAsia="en-GB"/>
        </w:rPr>
        <w:t>ACO</w:t>
      </w:r>
      <w:r w:rsidRPr="00E56D1D">
        <w:rPr>
          <w:rFonts w:ascii="Leelawadee" w:hAnsi="Leelawadee" w:cs="Leelawadee"/>
          <w:sz w:val="20"/>
          <w:szCs w:val="20"/>
          <w:lang w:eastAsia="en-GB"/>
        </w:rPr>
        <w:t xml:space="preserve">. </w:t>
      </w:r>
    </w:p>
    <w:p w14:paraId="19DF93F2" w14:textId="29717005" w:rsidR="00E56D1D" w:rsidRPr="00E56D1D" w:rsidRDefault="00E56D1D" w:rsidP="00F861C5">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Product reference:</w:t>
      </w:r>
      <w:r w:rsidR="00F861C5" w:rsidRPr="00F861C5">
        <w:t xml:space="preserve"> </w:t>
      </w:r>
      <w:r w:rsidR="00F861C5" w:rsidRPr="00F861C5">
        <w:rPr>
          <w:rFonts w:ascii="Leelawadee" w:hAnsi="Leelawadee" w:cs="Leelawadee"/>
          <w:sz w:val="20"/>
          <w:szCs w:val="20"/>
          <w:lang w:eastAsia="en-GB"/>
        </w:rPr>
        <w:t xml:space="preserve">ACO </w:t>
      </w:r>
      <w:proofErr w:type="spellStart"/>
      <w:r w:rsidR="004F2FC4">
        <w:rPr>
          <w:rFonts w:ascii="Leelawadee" w:hAnsi="Leelawadee" w:cs="Leelawadee"/>
          <w:sz w:val="20"/>
          <w:szCs w:val="20"/>
          <w:lang w:eastAsia="en-GB"/>
        </w:rPr>
        <w:t>Multidrain</w:t>
      </w:r>
      <w:proofErr w:type="spellEnd"/>
      <w:r w:rsidR="00F861C5">
        <w:rPr>
          <w:rFonts w:ascii="Leelawadee" w:hAnsi="Leelawadee" w:cs="Leelawadee"/>
          <w:sz w:val="20"/>
          <w:szCs w:val="20"/>
          <w:lang w:eastAsia="en-GB"/>
        </w:rPr>
        <w:t>,</w:t>
      </w:r>
      <w:r w:rsidR="004D2005">
        <w:rPr>
          <w:rFonts w:ascii="Leelawadee" w:hAnsi="Leelawadee" w:cs="Leelawadee"/>
          <w:sz w:val="20"/>
          <w:szCs w:val="20"/>
          <w:lang w:eastAsia="en-GB"/>
        </w:rPr>
        <w:t xml:space="preserve"> </w:t>
      </w:r>
      <w:r w:rsidR="00F861C5" w:rsidRPr="00F861C5">
        <w:rPr>
          <w:rFonts w:ascii="Leelawadee" w:hAnsi="Leelawadee" w:cs="Leelawadee"/>
          <w:sz w:val="20"/>
          <w:szCs w:val="20"/>
          <w:lang w:eastAsia="en-GB"/>
        </w:rPr>
        <w:t xml:space="preserve">suitable for vehicle traffic up to Load Class </w:t>
      </w:r>
      <w:r w:rsidR="004D2005">
        <w:rPr>
          <w:rFonts w:ascii="Leelawadee" w:hAnsi="Leelawadee" w:cs="Leelawadee"/>
          <w:sz w:val="20"/>
          <w:szCs w:val="20"/>
          <w:lang w:eastAsia="en-GB"/>
        </w:rPr>
        <w:t>400</w:t>
      </w:r>
      <w:r w:rsidR="00F861C5" w:rsidRPr="00F861C5">
        <w:rPr>
          <w:rFonts w:ascii="Leelawadee" w:hAnsi="Leelawadee" w:cs="Leelawadee"/>
          <w:sz w:val="20"/>
          <w:szCs w:val="20"/>
          <w:lang w:eastAsia="en-GB"/>
        </w:rPr>
        <w:t>.</w:t>
      </w:r>
      <w:r w:rsidR="00F861C5">
        <w:rPr>
          <w:rFonts w:ascii="Leelawadee" w:hAnsi="Leelawadee" w:cs="Leelawadee"/>
          <w:sz w:val="20"/>
          <w:szCs w:val="20"/>
          <w:lang w:eastAsia="en-GB"/>
        </w:rPr>
        <w:t xml:space="preserve">   </w:t>
      </w:r>
      <w:r w:rsidR="00F861C5" w:rsidRPr="00F861C5">
        <w:rPr>
          <w:rFonts w:ascii="Leelawadee" w:hAnsi="Leelawadee" w:cs="Leelawadee"/>
          <w:sz w:val="20"/>
          <w:szCs w:val="20"/>
          <w:lang w:eastAsia="en-GB"/>
        </w:rPr>
        <w:t>https://www.aco.co.uk/products/</w:t>
      </w:r>
      <w:r w:rsidR="004D2005">
        <w:rPr>
          <w:rFonts w:ascii="Leelawadee" w:hAnsi="Leelawadee" w:cs="Leelawadee"/>
          <w:sz w:val="20"/>
          <w:szCs w:val="20"/>
          <w:lang w:eastAsia="en-GB"/>
        </w:rPr>
        <w:t>Multidrain</w:t>
      </w:r>
    </w:p>
    <w:p w14:paraId="313B7924" w14:textId="2DA05DC1" w:rsidR="00E56D1D" w:rsidRPr="00E56D1D" w:rsidRDefault="00E56D1D" w:rsidP="00FD2C54">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Sizes: </w:t>
      </w:r>
      <w:r w:rsidR="00F861C5" w:rsidRPr="00F861C5">
        <w:rPr>
          <w:rFonts w:ascii="Leelawadee" w:hAnsi="Leelawadee" w:cs="Leelawadee"/>
          <w:sz w:val="20"/>
          <w:szCs w:val="20"/>
          <w:lang w:eastAsia="en-GB"/>
        </w:rPr>
        <w:t xml:space="preserve">1000mm long by 118mm wide by </w:t>
      </w:r>
      <w:r w:rsidR="004D2005">
        <w:rPr>
          <w:rFonts w:ascii="Leelawadee" w:hAnsi="Leelawadee" w:cs="Leelawadee"/>
          <w:sz w:val="20"/>
          <w:szCs w:val="20"/>
          <w:lang w:eastAsia="en-GB"/>
        </w:rPr>
        <w:t>150</w:t>
      </w:r>
      <w:r w:rsidR="00F861C5">
        <w:rPr>
          <w:rFonts w:ascii="Leelawadee" w:hAnsi="Leelawadee" w:cs="Leelawadee"/>
          <w:sz w:val="20"/>
          <w:szCs w:val="20"/>
          <w:lang w:eastAsia="en-GB"/>
        </w:rPr>
        <w:t>mm deep</w:t>
      </w:r>
    </w:p>
    <w:p w14:paraId="51A325D4" w14:textId="77777777"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Outlet sizes: 100mm. </w:t>
      </w:r>
    </w:p>
    <w:p w14:paraId="7AEF285A" w14:textId="7FE34528" w:rsidR="00E56D1D" w:rsidRPr="00E56D1D" w:rsidRDefault="00E56D1D"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Covers: </w:t>
      </w:r>
    </w:p>
    <w:p w14:paraId="43EC0BF1" w14:textId="6977A90B" w:rsidR="00E56D1D" w:rsidRPr="00E56D1D" w:rsidRDefault="00E56D1D" w:rsidP="00F861C5">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Product reference: </w:t>
      </w:r>
      <w:r w:rsidR="004D2005" w:rsidRPr="004D2005">
        <w:rPr>
          <w:rFonts w:ascii="Leelawadee" w:hAnsi="Leelawadee" w:cs="Leelawadee"/>
          <w:sz w:val="20"/>
          <w:szCs w:val="20"/>
          <w:lang w:eastAsia="en-GB"/>
        </w:rPr>
        <w:t>132720 Heelguard™ composite black grate</w:t>
      </w:r>
      <w:r w:rsidR="004D2005">
        <w:rPr>
          <w:rFonts w:ascii="Leelawadee" w:hAnsi="Leelawadee" w:cs="Leelawadee"/>
          <w:sz w:val="20"/>
          <w:szCs w:val="20"/>
          <w:lang w:eastAsia="en-GB"/>
        </w:rPr>
        <w:t xml:space="preserve"> </w:t>
      </w:r>
      <w:r w:rsidR="003F1BAA" w:rsidRPr="003F1BAA">
        <w:rPr>
          <w:rFonts w:ascii="Leelawadee" w:hAnsi="Leelawadee" w:cs="Leelawadee"/>
          <w:sz w:val="20"/>
          <w:szCs w:val="20"/>
          <w:lang w:eastAsia="en-GB"/>
        </w:rPr>
        <w:t>class B 125</w:t>
      </w:r>
      <w:r w:rsidRPr="00E56D1D">
        <w:rPr>
          <w:rFonts w:ascii="Leelawadee" w:hAnsi="Leelawadee" w:cs="Leelawadee"/>
          <w:sz w:val="20"/>
          <w:szCs w:val="20"/>
          <w:lang w:eastAsia="en-GB"/>
        </w:rPr>
        <w:t xml:space="preserve">. </w:t>
      </w:r>
    </w:p>
    <w:p w14:paraId="037AE10C" w14:textId="4D72E667" w:rsidR="00E56D1D" w:rsidRPr="004D2005" w:rsidRDefault="00E56D1D" w:rsidP="004D2005">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56D1D">
        <w:rPr>
          <w:rFonts w:ascii="Leelawadee" w:hAnsi="Leelawadee" w:cs="Leelawadee"/>
          <w:sz w:val="20"/>
          <w:szCs w:val="20"/>
          <w:lang w:eastAsia="en-GB"/>
        </w:rPr>
        <w:t xml:space="preserve">Material: </w:t>
      </w:r>
    </w:p>
    <w:p w14:paraId="7CD74DBE" w14:textId="28E87F07" w:rsidR="003F1BAA" w:rsidRDefault="003F1BAA"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Sump with Silt bucket: </w:t>
      </w:r>
      <w:r w:rsidR="004D2005" w:rsidRPr="004D2005">
        <w:rPr>
          <w:rFonts w:ascii="Leelawadee" w:hAnsi="Leelawadee" w:cs="Leelawadee"/>
          <w:sz w:val="20"/>
          <w:szCs w:val="20"/>
          <w:lang w:eastAsia="en-GB"/>
        </w:rPr>
        <w:t xml:space="preserve">ACO </w:t>
      </w:r>
      <w:proofErr w:type="spellStart"/>
      <w:r w:rsidR="004D2005" w:rsidRPr="004D2005">
        <w:rPr>
          <w:rFonts w:ascii="Leelawadee" w:hAnsi="Leelawadee" w:cs="Leelawadee"/>
          <w:sz w:val="20"/>
          <w:szCs w:val="20"/>
          <w:lang w:eastAsia="en-GB"/>
        </w:rPr>
        <w:t>Multidrain</w:t>
      </w:r>
      <w:proofErr w:type="spellEnd"/>
      <w:r w:rsidR="004D2005" w:rsidRPr="004D2005">
        <w:rPr>
          <w:rFonts w:ascii="Leelawadee" w:hAnsi="Leelawadee" w:cs="Leelawadee"/>
          <w:sz w:val="20"/>
          <w:szCs w:val="20"/>
          <w:lang w:eastAsia="en-GB"/>
        </w:rPr>
        <w:t xml:space="preserve"> M100D/DS universal sump</w:t>
      </w:r>
      <w:r w:rsidR="004D2005">
        <w:rPr>
          <w:rFonts w:ascii="Leelawadee" w:hAnsi="Leelawadee" w:cs="Leelawadee"/>
          <w:sz w:val="20"/>
          <w:szCs w:val="20"/>
          <w:lang w:eastAsia="en-GB"/>
        </w:rPr>
        <w:t xml:space="preserve"> </w:t>
      </w:r>
      <w:r w:rsidRPr="003F1BAA">
        <w:rPr>
          <w:rFonts w:ascii="Leelawadee" w:hAnsi="Leelawadee" w:cs="Leelawadee"/>
          <w:sz w:val="20"/>
          <w:szCs w:val="20"/>
          <w:lang w:eastAsia="en-GB"/>
        </w:rPr>
        <w:t>with</w:t>
      </w:r>
      <w:r>
        <w:rPr>
          <w:rFonts w:ascii="Leelawadee" w:hAnsi="Leelawadee" w:cs="Leelawadee"/>
          <w:sz w:val="20"/>
          <w:szCs w:val="20"/>
          <w:lang w:eastAsia="en-GB"/>
        </w:rPr>
        <w:t xml:space="preserve"> cas</w:t>
      </w:r>
      <w:r w:rsidRPr="003F1BAA">
        <w:rPr>
          <w:rFonts w:ascii="Leelawadee" w:hAnsi="Leelawadee" w:cs="Leelawadee"/>
          <w:sz w:val="20"/>
          <w:szCs w:val="20"/>
          <w:lang w:eastAsia="en-GB"/>
        </w:rPr>
        <w:t>t iron Heelguard™ ATec grating</w:t>
      </w:r>
    </w:p>
    <w:p w14:paraId="19DB55C1" w14:textId="2E007345" w:rsidR="007B47E8" w:rsidRPr="00E56D1D" w:rsidRDefault="007B47E8" w:rsidP="00E56D1D">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Closing end caps: </w:t>
      </w:r>
      <w:r w:rsidR="004D2005">
        <w:rPr>
          <w:rFonts w:ascii="Leelawadee" w:hAnsi="Leelawadee" w:cs="Leelawadee"/>
          <w:sz w:val="20"/>
          <w:szCs w:val="20"/>
          <w:lang w:eastAsia="en-GB"/>
        </w:rPr>
        <w:t>to suit channel at one end.</w:t>
      </w:r>
    </w:p>
    <w:p w14:paraId="1C183D5D" w14:textId="6882CBF4" w:rsidR="00E56D1D" w:rsidRPr="00E56D1D" w:rsidRDefault="00E56D1D" w:rsidP="003F1BAA">
      <w:pPr>
        <w:widowControl w:val="0"/>
        <w:tabs>
          <w:tab w:val="left" w:pos="180"/>
          <w:tab w:val="left" w:pos="567"/>
        </w:tabs>
        <w:autoSpaceDE w:val="0"/>
        <w:autoSpaceDN w:val="0"/>
        <w:adjustRightInd w:val="0"/>
        <w:spacing w:after="200" w:line="216" w:lineRule="auto"/>
        <w:ind w:left="540"/>
        <w:contextualSpacing/>
        <w:jc w:val="both"/>
        <w:rPr>
          <w:rFonts w:ascii="Leelawadee" w:hAnsi="Leelawadee" w:cs="Leelawadee"/>
          <w:sz w:val="20"/>
          <w:szCs w:val="20"/>
          <w:lang w:eastAsia="en-GB"/>
        </w:rPr>
      </w:pPr>
    </w:p>
    <w:p w14:paraId="1595E941"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58</w:t>
      </w:r>
      <w:r w:rsidRPr="00641A28">
        <w:rPr>
          <w:rFonts w:ascii="Leelawadee" w:hAnsi="Leelawadee" w:cs="Leelawadee"/>
          <w:sz w:val="20"/>
          <w:szCs w:val="20"/>
          <w:lang w:eastAsia="en-GB"/>
        </w:rPr>
        <w:tab/>
        <w:t>INSTALLATION OF FITTINGS</w:t>
      </w:r>
    </w:p>
    <w:p w14:paraId="33221FAE"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Appearance: Square with and tightly jointed to adjacent construction as appropriate. </w:t>
      </w:r>
    </w:p>
    <w:p w14:paraId="3F263179"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Bedding and surround of fittings, traps, etc: Concrete, 150 mm thick. </w:t>
      </w:r>
    </w:p>
    <w:p w14:paraId="3744D1F0"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ab/>
        <w:t xml:space="preserve">Permissible deviation in level of gullies: +0 to -10mm. </w:t>
      </w:r>
    </w:p>
    <w:p w14:paraId="6636BC00" w14:textId="77777777" w:rsid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249E49B6" w14:textId="77777777" w:rsidR="004D2005" w:rsidRPr="00641A28" w:rsidRDefault="004D2005"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163F477E"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84</w:t>
      </w:r>
      <w:r w:rsidRPr="00641A28">
        <w:rPr>
          <w:rFonts w:ascii="Leelawadee" w:hAnsi="Leelawadee" w:cs="Leelawadee"/>
          <w:sz w:val="20"/>
          <w:szCs w:val="20"/>
          <w:lang w:eastAsia="en-GB"/>
        </w:rPr>
        <w:tab/>
        <w:t>TESTING AND INSPECTION GENERALLY</w:t>
      </w:r>
    </w:p>
    <w:p w14:paraId="14A65A8F"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Obstructions and debris: Remove. Check that the installation is clear before testing. </w:t>
      </w:r>
    </w:p>
    <w:p w14:paraId="4CECD2C0"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692D3D98"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91</w:t>
      </w:r>
      <w:r w:rsidRPr="00641A28">
        <w:rPr>
          <w:rFonts w:ascii="Leelawadee" w:hAnsi="Leelawadee" w:cs="Leelawadee"/>
          <w:sz w:val="20"/>
          <w:szCs w:val="20"/>
          <w:lang w:eastAsia="en-GB"/>
        </w:rPr>
        <w:tab/>
        <w:t>BACKFILLING TO PIPELINES GENERALLY</w:t>
      </w:r>
    </w:p>
    <w:p w14:paraId="07A0DBD2"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ab/>
        <w:t xml:space="preserve">Backfill from top of surround or protective cushion: Material excavated from trench, compacted in 300 mm layers. Do not use heavy compactors before there is 600 mm of material over pipes. </w:t>
      </w:r>
    </w:p>
    <w:p w14:paraId="411DBFEF"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2D5919F4"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94</w:t>
      </w:r>
      <w:r w:rsidRPr="00641A28">
        <w:rPr>
          <w:rFonts w:ascii="Leelawadee" w:hAnsi="Leelawadee" w:cs="Leelawadee"/>
          <w:sz w:val="20"/>
          <w:szCs w:val="20"/>
          <w:lang w:eastAsia="en-GB"/>
        </w:rPr>
        <w:tab/>
        <w:t>BACKFILLING UNDER ROADS AND PAVINGS</w:t>
      </w:r>
    </w:p>
    <w:p w14:paraId="4E456F38" w14:textId="77777777" w:rsidR="00641A28" w:rsidRPr="00641A28" w:rsidRDefault="00641A28" w:rsidP="00641A28">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 xml:space="preserve">Backfill from top of specified surround or protective cushion up to formation level: Well graded gravel or hardcore passing a 75 mm sieve, well compacted in 150 mm layers. </w:t>
      </w:r>
    </w:p>
    <w:p w14:paraId="58C89F6B"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2398B12D" w14:textId="77777777" w:rsidR="00641A28" w:rsidRPr="00641A28" w:rsidRDefault="00641A28" w:rsidP="00641A28">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641A28">
        <w:rPr>
          <w:rFonts w:ascii="Leelawadee" w:hAnsi="Leelawadee" w:cs="Leelawadee"/>
          <w:sz w:val="20"/>
          <w:szCs w:val="20"/>
          <w:lang w:eastAsia="en-GB"/>
        </w:rPr>
        <w:t>97</w:t>
      </w:r>
      <w:r w:rsidRPr="00641A28">
        <w:rPr>
          <w:rFonts w:ascii="Leelawadee" w:hAnsi="Leelawadee" w:cs="Leelawadee"/>
          <w:sz w:val="20"/>
          <w:szCs w:val="20"/>
          <w:lang w:eastAsia="en-GB"/>
        </w:rPr>
        <w:tab/>
        <w:t>CLEANING</w:t>
      </w:r>
    </w:p>
    <w:p w14:paraId="17D6D383" w14:textId="4607DD56" w:rsidR="00641A28" w:rsidRPr="00C45540" w:rsidRDefault="00641A28" w:rsidP="007068D3">
      <w:pPr>
        <w:widowControl w:val="0"/>
        <w:numPr>
          <w:ilvl w:val="0"/>
          <w:numId w:val="2"/>
        </w:numPr>
        <w:tabs>
          <w:tab w:val="left" w:pos="180"/>
          <w:tab w:val="left" w:pos="567"/>
        </w:tabs>
        <w:autoSpaceDE w:val="0"/>
        <w:autoSpaceDN w:val="0"/>
        <w:adjustRightInd w:val="0"/>
        <w:spacing w:after="200" w:line="216" w:lineRule="auto"/>
        <w:contextualSpacing/>
        <w:jc w:val="both"/>
        <w:rPr>
          <w:rFonts w:ascii="Leelawadee" w:hAnsi="Leelawadee" w:cs="Leelawadee"/>
          <w:sz w:val="22"/>
          <w:szCs w:val="20"/>
          <w:lang w:eastAsia="en-GB"/>
        </w:rPr>
      </w:pPr>
      <w:r w:rsidRPr="00C45540">
        <w:rPr>
          <w:rFonts w:ascii="Leelawadee" w:hAnsi="Leelawadee" w:cs="Leelawadee"/>
          <w:sz w:val="20"/>
          <w:szCs w:val="20"/>
          <w:lang w:eastAsia="en-GB"/>
        </w:rPr>
        <w:t xml:space="preserve">General: Flush out the whole installation and remove silt and debris immediately before handing over. </w:t>
      </w:r>
    </w:p>
    <w:p w14:paraId="7D1B21DA" w14:textId="77777777" w:rsidR="00641A28" w:rsidRDefault="00641A28"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2"/>
          <w:szCs w:val="20"/>
          <w:lang w:eastAsia="en-GB"/>
        </w:rPr>
        <w:sectPr w:rsidR="00641A28" w:rsidSect="00402CE4">
          <w:headerReference w:type="default" r:id="rId59"/>
          <w:pgSz w:w="11906" w:h="16838" w:code="9"/>
          <w:pgMar w:top="1213" w:right="1701" w:bottom="1440" w:left="1440" w:header="709" w:footer="544" w:gutter="0"/>
          <w:cols w:space="708"/>
          <w:docGrid w:linePitch="360"/>
        </w:sectPr>
      </w:pPr>
    </w:p>
    <w:p w14:paraId="2CA6592A" w14:textId="6022BB4B"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2"/>
          <w:szCs w:val="20"/>
          <w:lang w:eastAsia="en-GB"/>
        </w:rPr>
      </w:pPr>
      <w:r w:rsidRPr="002F5BFE">
        <w:rPr>
          <w:rFonts w:ascii="Leelawadee" w:hAnsi="Leelawadee" w:cs="Leelawadee"/>
          <w:sz w:val="22"/>
          <w:szCs w:val="20"/>
          <w:lang w:eastAsia="en-GB"/>
        </w:rPr>
        <w:lastRenderedPageBreak/>
        <w:t>Z12</w:t>
      </w:r>
      <w:r w:rsidRPr="002F5BFE">
        <w:rPr>
          <w:rFonts w:ascii="Leelawadee" w:hAnsi="Leelawadee" w:cs="Leelawadee"/>
          <w:sz w:val="22"/>
          <w:szCs w:val="20"/>
          <w:lang w:eastAsia="en-GB"/>
        </w:rPr>
        <w:tab/>
        <w:t>PRESERVATIVE/ FIRE RETARDANT TREATMENT</w:t>
      </w:r>
    </w:p>
    <w:p w14:paraId="04B762B9"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18"/>
          <w:szCs w:val="20"/>
          <w:lang w:eastAsia="en-GB"/>
        </w:rPr>
      </w:pPr>
      <w:r w:rsidRPr="002F5BFE">
        <w:rPr>
          <w:rFonts w:ascii="Leelawadee" w:hAnsi="Leelawadee" w:cs="Leelawadee"/>
          <w:sz w:val="18"/>
          <w:szCs w:val="20"/>
          <w:lang w:eastAsia="en-GB"/>
        </w:rPr>
        <w:tab/>
      </w:r>
      <w:r w:rsidRPr="002F5BFE">
        <w:rPr>
          <w:rFonts w:ascii="Leelawadee" w:hAnsi="Leelawadee" w:cs="Leelawadee"/>
          <w:sz w:val="18"/>
          <w:szCs w:val="20"/>
          <w:lang w:eastAsia="en-GB"/>
        </w:rPr>
        <w:tab/>
      </w:r>
      <w:r w:rsidRPr="002F5BFE">
        <w:rPr>
          <w:rFonts w:ascii="Leelawadee" w:hAnsi="Leelawadee" w:cs="Leelawadee"/>
          <w:sz w:val="20"/>
          <w:szCs w:val="20"/>
          <w:lang w:eastAsia="en-GB"/>
        </w:rPr>
        <w:t>To be read with Preliminaries/ General Conditions.</w:t>
      </w:r>
    </w:p>
    <w:p w14:paraId="0A530B1B"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b/>
          <w:bCs/>
          <w:sz w:val="18"/>
          <w:szCs w:val="20"/>
          <w:lang w:eastAsia="en-GB"/>
        </w:rPr>
      </w:pPr>
    </w:p>
    <w:p w14:paraId="2EDDD19E"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110</w:t>
      </w:r>
      <w:r w:rsidRPr="002F5BFE">
        <w:rPr>
          <w:rFonts w:ascii="Leelawadee" w:hAnsi="Leelawadee" w:cs="Leelawadee"/>
          <w:sz w:val="20"/>
          <w:szCs w:val="20"/>
          <w:lang w:eastAsia="en-GB"/>
        </w:rPr>
        <w:tab/>
        <w:t>TREATMENT APPLICATION</w:t>
      </w:r>
    </w:p>
    <w:p w14:paraId="0EBF66D4"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Timing: After cutting and machining timber, and before assembling components.</w:t>
      </w:r>
    </w:p>
    <w:p w14:paraId="5FD890FB"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Processor: Licensed by manufacturer of specified treatment solution.</w:t>
      </w:r>
    </w:p>
    <w:p w14:paraId="123ECF58"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Operatives: Must have completed the WPA training scheme.</w:t>
      </w:r>
    </w:p>
    <w:p w14:paraId="0EA51480"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Certification: For each batch of timber provide a certificate of assurance that treatment has been carried out as specified.</w:t>
      </w:r>
    </w:p>
    <w:p w14:paraId="6E102872"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7CEC9539"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120</w:t>
      </w:r>
      <w:r w:rsidRPr="002F5BFE">
        <w:rPr>
          <w:rFonts w:ascii="Leelawadee" w:hAnsi="Leelawadee" w:cs="Leelawadee"/>
          <w:sz w:val="20"/>
          <w:szCs w:val="20"/>
          <w:lang w:eastAsia="en-GB"/>
        </w:rPr>
        <w:tab/>
        <w:t>COMMODITY SPECIFICATIONS</w:t>
      </w:r>
    </w:p>
    <w:p w14:paraId="1B2596A2"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 xml:space="preserve">Standard: Current edition of the Wood Protection Association (WPA) publication 'Industrial wood preservation specification and practice'. </w:t>
      </w:r>
    </w:p>
    <w:p w14:paraId="0C108020"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700FF2BC"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130</w:t>
      </w:r>
      <w:r w:rsidRPr="002F5BFE">
        <w:rPr>
          <w:rFonts w:ascii="Leelawadee" w:hAnsi="Leelawadee" w:cs="Leelawadee"/>
          <w:sz w:val="20"/>
          <w:szCs w:val="20"/>
          <w:lang w:eastAsia="en-GB"/>
        </w:rPr>
        <w:tab/>
        <w:t>PRESERVATIVE TREATMENT SOLUTION STRENGTHS/ TREATMENT CYCLES</w:t>
      </w:r>
    </w:p>
    <w:p w14:paraId="2EE00F75"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General: Select to achieve specified service life and to suit treatability of specified wood species.</w:t>
      </w:r>
    </w:p>
    <w:p w14:paraId="64BDCA67" w14:textId="77777777" w:rsidR="002F5BFE" w:rsidRPr="002F5BFE" w:rsidRDefault="002F5BFE" w:rsidP="002F5BFE">
      <w:pPr>
        <w:widowControl w:val="0"/>
        <w:tabs>
          <w:tab w:val="left" w:pos="180"/>
          <w:tab w:val="left" w:pos="567"/>
        </w:tabs>
        <w:autoSpaceDE w:val="0"/>
        <w:autoSpaceDN w:val="0"/>
        <w:adjustRightInd w:val="0"/>
        <w:spacing w:after="200" w:line="216" w:lineRule="auto"/>
        <w:ind w:left="540"/>
        <w:contextualSpacing/>
        <w:jc w:val="both"/>
        <w:rPr>
          <w:rFonts w:ascii="Leelawadee" w:hAnsi="Leelawadee" w:cs="Leelawadee"/>
          <w:sz w:val="20"/>
          <w:szCs w:val="20"/>
          <w:lang w:eastAsia="en-GB"/>
        </w:rPr>
      </w:pPr>
    </w:p>
    <w:p w14:paraId="600AB585"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160</w:t>
      </w:r>
      <w:r w:rsidRPr="002F5BFE">
        <w:rPr>
          <w:rFonts w:ascii="Leelawadee" w:hAnsi="Leelawadee" w:cs="Leelawadee"/>
          <w:sz w:val="20"/>
          <w:szCs w:val="20"/>
          <w:lang w:eastAsia="en-GB"/>
        </w:rPr>
        <w:tab/>
        <w:t>ORGANIC SOLVENT PRESERVATIVE TREATMENT (NEW SOFT WOOD)</w:t>
      </w:r>
    </w:p>
    <w:p w14:paraId="15E2A2EF"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Solution:</w:t>
      </w:r>
    </w:p>
    <w:p w14:paraId="329168B7"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 xml:space="preserve">Manufacturer: Lonza Wood Protection. </w:t>
      </w:r>
    </w:p>
    <w:p w14:paraId="0F6B0FAC"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 xml:space="preserve">Product reference: </w:t>
      </w:r>
    </w:p>
    <w:p w14:paraId="1944EF23" w14:textId="77777777" w:rsidR="002F5BFE" w:rsidRPr="002F5BFE" w:rsidRDefault="002F5BFE" w:rsidP="002F5BFE">
      <w:pPr>
        <w:widowControl w:val="0"/>
        <w:numPr>
          <w:ilvl w:val="2"/>
          <w:numId w:val="2"/>
        </w:numPr>
        <w:tabs>
          <w:tab w:val="left" w:pos="180"/>
          <w:tab w:val="left" w:pos="567"/>
        </w:tabs>
        <w:autoSpaceDE w:val="0"/>
        <w:autoSpaceDN w:val="0"/>
        <w:adjustRightInd w:val="0"/>
        <w:spacing w:after="200" w:line="216" w:lineRule="auto"/>
        <w:ind w:left="1321"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Use Classes 1, 2 and 3 (coated); Vacsol.</w:t>
      </w:r>
    </w:p>
    <w:p w14:paraId="0496C74B" w14:textId="77777777" w:rsidR="002F5BFE" w:rsidRPr="002F5BFE" w:rsidRDefault="002F5BFE" w:rsidP="002F5BFE">
      <w:pPr>
        <w:widowControl w:val="0"/>
        <w:numPr>
          <w:ilvl w:val="2"/>
          <w:numId w:val="2"/>
        </w:numPr>
        <w:tabs>
          <w:tab w:val="left" w:pos="180"/>
          <w:tab w:val="left" w:pos="567"/>
        </w:tabs>
        <w:autoSpaceDE w:val="0"/>
        <w:autoSpaceDN w:val="0"/>
        <w:adjustRightInd w:val="0"/>
        <w:spacing w:after="200" w:line="216" w:lineRule="auto"/>
        <w:ind w:left="1321"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Use Class 3 (uncoated) and 4: Tanalith.</w:t>
      </w:r>
    </w:p>
    <w:p w14:paraId="276836DA"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Application: Double Vacuum in accordance with the manufacturer’s recommendations for the Use Class. Site cutting: Brush apply preservative to cut ends.</w:t>
      </w:r>
    </w:p>
    <w:p w14:paraId="640D2248"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 xml:space="preserve">Moisture content of wood: </w:t>
      </w:r>
    </w:p>
    <w:p w14:paraId="66E9233C"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At time of treatment: As specified for the timber/ component at time of fixing.</w:t>
      </w:r>
    </w:p>
    <w:p w14:paraId="18F99109"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After treatment: Timber to be surface dry before use.</w:t>
      </w:r>
    </w:p>
    <w:p w14:paraId="393DD0C0"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 xml:space="preserve">Usage: As set out in Section G20 </w:t>
      </w:r>
    </w:p>
    <w:p w14:paraId="137E1E5C" w14:textId="77777777" w:rsidR="002F5BFE" w:rsidRPr="002F5BFE" w:rsidRDefault="002F5BFE" w:rsidP="002F5BFE">
      <w:pPr>
        <w:spacing w:line="216" w:lineRule="auto"/>
        <w:ind w:left="680" w:right="62" w:hanging="680"/>
        <w:jc w:val="both"/>
      </w:pPr>
    </w:p>
    <w:p w14:paraId="685F6345"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161</w:t>
      </w:r>
      <w:r w:rsidRPr="002F5BFE">
        <w:rPr>
          <w:rFonts w:ascii="Leelawadee" w:hAnsi="Leelawadee" w:cs="Leelawadee"/>
          <w:sz w:val="20"/>
          <w:szCs w:val="20"/>
          <w:lang w:eastAsia="en-GB"/>
        </w:rPr>
        <w:tab/>
        <w:t>PRESERVATIVE TREATMENT (EXISTING WOOD IN SITU))</w:t>
      </w:r>
    </w:p>
    <w:p w14:paraId="2E704295"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Preservative Cream:</w:t>
      </w:r>
    </w:p>
    <w:p w14:paraId="23B712EA"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 xml:space="preserve">Manufacturer: Sovereign Chemicals Ltd. </w:t>
      </w:r>
    </w:p>
    <w:p w14:paraId="415D6B1B"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Product reference: Sovereign Deep Kill Cream Emulsion.</w:t>
      </w:r>
    </w:p>
    <w:p w14:paraId="37E2CB51" w14:textId="77777777" w:rsidR="002F5BFE" w:rsidRPr="002F5BFE" w:rsidRDefault="002F5BFE" w:rsidP="002F5BFE">
      <w:pPr>
        <w:widowControl w:val="0"/>
        <w:numPr>
          <w:ilvl w:val="2"/>
          <w:numId w:val="2"/>
        </w:numPr>
        <w:tabs>
          <w:tab w:val="left" w:pos="180"/>
          <w:tab w:val="left" w:pos="567"/>
        </w:tabs>
        <w:autoSpaceDE w:val="0"/>
        <w:autoSpaceDN w:val="0"/>
        <w:adjustRightInd w:val="0"/>
        <w:spacing w:after="200" w:line="216" w:lineRule="auto"/>
        <w:ind w:left="1321"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Use Classes 1, 2 and 3 (coated).</w:t>
      </w:r>
    </w:p>
    <w:p w14:paraId="129EBA78"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Application: Brush, spray or pallet knife in accordance with the manufacturer’s recommendations.</w:t>
      </w:r>
    </w:p>
    <w:p w14:paraId="6E64517A"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 xml:space="preserve">Moisture content of wood: </w:t>
      </w:r>
    </w:p>
    <w:p w14:paraId="1996A4E4"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At time of treatment: 20% or less.</w:t>
      </w:r>
    </w:p>
    <w:p w14:paraId="43408423" w14:textId="77777777" w:rsidR="002F5BFE" w:rsidRPr="002F5BFE" w:rsidRDefault="002F5BFE" w:rsidP="002F5BFE">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After treatment: Timber to be surface dry before any coating application.</w:t>
      </w:r>
    </w:p>
    <w:p w14:paraId="1D1A0D3B"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Usage: As instructed by the Architect.</w:t>
      </w:r>
    </w:p>
    <w:p w14:paraId="0B7A5419"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p>
    <w:p w14:paraId="6EF8F761" w14:textId="77777777" w:rsidR="002F5BFE" w:rsidRPr="002F5BFE" w:rsidRDefault="002F5BFE" w:rsidP="002F5BFE">
      <w:pPr>
        <w:widowControl w:val="0"/>
        <w:tabs>
          <w:tab w:val="left" w:pos="180"/>
          <w:tab w:val="left" w:pos="567"/>
        </w:tabs>
        <w:autoSpaceDE w:val="0"/>
        <w:autoSpaceDN w:val="0"/>
        <w:adjustRightInd w:val="0"/>
        <w:spacing w:after="200" w:line="216" w:lineRule="auto"/>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610</w:t>
      </w:r>
      <w:r w:rsidRPr="002F5BFE">
        <w:rPr>
          <w:rFonts w:ascii="Leelawadee" w:hAnsi="Leelawadee" w:cs="Leelawadee"/>
          <w:sz w:val="20"/>
          <w:szCs w:val="20"/>
          <w:lang w:eastAsia="en-GB"/>
        </w:rPr>
        <w:tab/>
        <w:t>MAKING GOOD TO PRESERVATIVE TREATMENT ON SITE</w:t>
      </w:r>
    </w:p>
    <w:p w14:paraId="60373C32"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Preservative solution: Compatible with off-site treatment.</w:t>
      </w:r>
    </w:p>
    <w:p w14:paraId="420D4306" w14:textId="77777777" w:rsidR="002F5BFE" w:rsidRPr="002F5BFE" w:rsidRDefault="002F5BFE" w:rsidP="002F5BFE">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2F5BFE">
        <w:rPr>
          <w:rFonts w:ascii="Leelawadee" w:hAnsi="Leelawadee" w:cs="Leelawadee"/>
          <w:sz w:val="20"/>
          <w:szCs w:val="20"/>
          <w:lang w:eastAsia="en-GB"/>
        </w:rPr>
        <w:tab/>
        <w:t>Application: In accordance with preservative manufacturer’s recommendations.</w:t>
      </w:r>
    </w:p>
    <w:p w14:paraId="07F71C3F" w14:textId="77777777" w:rsidR="002F5BFE" w:rsidRDefault="002F5BFE" w:rsidP="00E24CA0">
      <w:pPr>
        <w:keepNext/>
        <w:keepLines/>
        <w:ind w:left="680" w:right="62" w:hanging="680"/>
        <w:jc w:val="both"/>
        <w:outlineLvl w:val="0"/>
        <w:rPr>
          <w:rFonts w:ascii="Leelawadee" w:eastAsiaTheme="majorEastAsia" w:hAnsi="Leelawadee" w:cs="Leelawadee"/>
          <w:bCs/>
          <w:sz w:val="28"/>
          <w:szCs w:val="28"/>
          <w:lang w:eastAsia="en-GB"/>
        </w:rPr>
      </w:pPr>
    </w:p>
    <w:p w14:paraId="511D66B9" w14:textId="77777777" w:rsidR="002F5BFE" w:rsidRDefault="002F5BFE" w:rsidP="00E24CA0">
      <w:pPr>
        <w:keepNext/>
        <w:keepLines/>
        <w:ind w:left="680" w:right="62" w:hanging="680"/>
        <w:jc w:val="both"/>
        <w:outlineLvl w:val="0"/>
        <w:rPr>
          <w:rFonts w:ascii="Leelawadee" w:eastAsiaTheme="majorEastAsia" w:hAnsi="Leelawadee" w:cs="Leelawadee"/>
          <w:bCs/>
          <w:sz w:val="28"/>
          <w:szCs w:val="28"/>
          <w:lang w:eastAsia="en-GB"/>
        </w:rPr>
      </w:pPr>
    </w:p>
    <w:p w14:paraId="1EA42954" w14:textId="77777777" w:rsidR="002F5BFE" w:rsidRDefault="002F5BFE" w:rsidP="00E24CA0">
      <w:pPr>
        <w:keepNext/>
        <w:keepLines/>
        <w:ind w:left="680" w:right="62" w:hanging="680"/>
        <w:jc w:val="both"/>
        <w:outlineLvl w:val="0"/>
        <w:rPr>
          <w:rFonts w:ascii="Leelawadee" w:eastAsiaTheme="majorEastAsia" w:hAnsi="Leelawadee" w:cs="Leelawadee"/>
          <w:bCs/>
          <w:sz w:val="28"/>
          <w:szCs w:val="28"/>
          <w:lang w:eastAsia="en-GB"/>
        </w:rPr>
        <w:sectPr w:rsidR="002F5BFE" w:rsidSect="00402CE4">
          <w:headerReference w:type="default" r:id="rId60"/>
          <w:pgSz w:w="11906" w:h="16838" w:code="9"/>
          <w:pgMar w:top="1213" w:right="1701" w:bottom="1440" w:left="1440" w:header="709" w:footer="544" w:gutter="0"/>
          <w:cols w:space="708"/>
          <w:docGrid w:linePitch="360"/>
        </w:sectPr>
      </w:pPr>
    </w:p>
    <w:p w14:paraId="6C79D15C" w14:textId="6FFAA3D1" w:rsidR="00E24CA0" w:rsidRPr="00E24CA0" w:rsidRDefault="00E24CA0" w:rsidP="00E24CA0">
      <w:pPr>
        <w:keepNext/>
        <w:keepLines/>
        <w:ind w:left="680" w:right="62" w:hanging="680"/>
        <w:jc w:val="both"/>
        <w:outlineLvl w:val="0"/>
        <w:rPr>
          <w:rFonts w:ascii="Leelawadee" w:eastAsiaTheme="majorEastAsia" w:hAnsi="Leelawadee" w:cs="Leelawadee"/>
          <w:bCs/>
          <w:sz w:val="28"/>
          <w:szCs w:val="28"/>
          <w:lang w:eastAsia="en-GB"/>
        </w:rPr>
      </w:pPr>
      <w:r w:rsidRPr="00E24CA0">
        <w:rPr>
          <w:rFonts w:ascii="Leelawadee" w:eastAsiaTheme="majorEastAsia" w:hAnsi="Leelawadee" w:cs="Leelawadee"/>
          <w:bCs/>
          <w:sz w:val="28"/>
          <w:szCs w:val="28"/>
          <w:lang w:eastAsia="en-GB"/>
        </w:rPr>
        <w:lastRenderedPageBreak/>
        <w:t>Z21 MORTARS</w:t>
      </w:r>
    </w:p>
    <w:p w14:paraId="1D44362F" w14:textId="77777777" w:rsidR="00E24CA0" w:rsidRPr="00E24CA0" w:rsidRDefault="00E24CA0" w:rsidP="00E24CA0">
      <w:pPr>
        <w:ind w:left="680" w:right="62" w:hanging="140"/>
        <w:jc w:val="both"/>
        <w:rPr>
          <w:rFonts w:ascii="Leelawadee" w:hAnsi="Leelawadee" w:cs="Leelawadee"/>
          <w:sz w:val="20"/>
          <w:szCs w:val="20"/>
          <w:lang w:eastAsia="en-GB"/>
        </w:rPr>
      </w:pPr>
      <w:r w:rsidRPr="00E24CA0">
        <w:rPr>
          <w:rFonts w:ascii="Leelawadee" w:hAnsi="Leelawadee" w:cs="Leelawadee"/>
          <w:sz w:val="20"/>
          <w:szCs w:val="20"/>
          <w:lang w:eastAsia="en-GB"/>
        </w:rPr>
        <w:t>To be read with Preliminaries/ General Conditions and Schedule of Work</w:t>
      </w:r>
    </w:p>
    <w:p w14:paraId="5CDF7AD2" w14:textId="77777777" w:rsidR="00E24CA0" w:rsidRPr="00E24CA0" w:rsidRDefault="00E24CA0" w:rsidP="00E24CA0">
      <w:pPr>
        <w:ind w:left="680" w:right="62" w:hanging="140"/>
        <w:jc w:val="both"/>
        <w:rPr>
          <w:lang w:eastAsia="en-GB"/>
        </w:rPr>
      </w:pPr>
    </w:p>
    <w:p w14:paraId="0477AAA7" w14:textId="77777777" w:rsidR="00E24CA0" w:rsidRPr="00E24CA0" w:rsidRDefault="00E24CA0" w:rsidP="00E24CA0">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E24CA0">
        <w:rPr>
          <w:rFonts w:ascii="Leelawadee" w:hAnsi="Leelawadee" w:cs="Leelawadee"/>
          <w:sz w:val="20"/>
          <w:szCs w:val="20"/>
          <w:lang w:eastAsia="en-GB"/>
        </w:rPr>
        <w:t>10</w:t>
      </w:r>
      <w:r w:rsidRPr="00E24CA0">
        <w:rPr>
          <w:rFonts w:ascii="Leelawadee" w:hAnsi="Leelawadee" w:cs="Leelawadee"/>
          <w:sz w:val="20"/>
          <w:szCs w:val="20"/>
          <w:lang w:eastAsia="en-GB"/>
        </w:rPr>
        <w:tab/>
        <w:t>MORTAR MIXES</w:t>
      </w:r>
    </w:p>
    <w:p w14:paraId="7DDA6C68"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ab/>
        <w:t xml:space="preserve">Specification: Mix Proportions and additional requirements for mortar materials are specified in Sections C41 and M20. </w:t>
      </w:r>
    </w:p>
    <w:p w14:paraId="3F7DC446" w14:textId="77777777" w:rsidR="00E24CA0" w:rsidRPr="00E24CA0" w:rsidRDefault="00E24CA0" w:rsidP="00E24CA0">
      <w:pPr>
        <w:ind w:left="680" w:right="62" w:hanging="680"/>
        <w:jc w:val="both"/>
        <w:rPr>
          <w:rFonts w:eastAsia="Calibri"/>
          <w:sz w:val="20"/>
        </w:rPr>
      </w:pPr>
    </w:p>
    <w:p w14:paraId="6C11FDAF" w14:textId="77777777" w:rsidR="00E24CA0" w:rsidRPr="00E24CA0" w:rsidRDefault="00E24CA0" w:rsidP="00E24CA0">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24CA0">
        <w:rPr>
          <w:rFonts w:ascii="Leelawadee" w:hAnsi="Leelawadee" w:cs="Leelawadee"/>
          <w:sz w:val="20"/>
          <w:szCs w:val="20"/>
          <w:lang w:eastAsia="en-GB"/>
        </w:rPr>
        <w:t>12</w:t>
      </w:r>
      <w:r w:rsidRPr="00E24CA0">
        <w:rPr>
          <w:rFonts w:ascii="Leelawadee" w:hAnsi="Leelawadee" w:cs="Leelawadee"/>
          <w:sz w:val="20"/>
          <w:szCs w:val="20"/>
          <w:lang w:eastAsia="en-GB"/>
        </w:rPr>
        <w:tab/>
        <w:t>SAND FOR LIME: SAND MASONRY POINTING MORTARS</w:t>
      </w:r>
    </w:p>
    <w:p w14:paraId="093E15F8"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Type: Sharp, well graded. </w:t>
      </w:r>
    </w:p>
    <w:p w14:paraId="2DDD7415"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Quality, sampling and testing: To BS EN 13139 2002. </w:t>
      </w:r>
    </w:p>
    <w:p w14:paraId="23BB0AD2"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Grading/ Source: As BS 1199:1976 (1996) Table 1 and as set out on the table below and modified by English Heritage Recommendation</w:t>
      </w:r>
    </w:p>
    <w:p w14:paraId="599ACED0" w14:textId="77777777" w:rsidR="00E24CA0" w:rsidRPr="00E24CA0" w:rsidRDefault="00E24CA0"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p>
    <w:tbl>
      <w:tblPr>
        <w:tblStyle w:val="TableGrid4"/>
        <w:tblW w:w="0" w:type="auto"/>
        <w:tblInd w:w="1080" w:type="dxa"/>
        <w:tblLook w:val="04A0" w:firstRow="1" w:lastRow="0" w:firstColumn="1" w:lastColumn="0" w:noHBand="0" w:noVBand="1"/>
      </w:tblPr>
      <w:tblGrid>
        <w:gridCol w:w="1013"/>
        <w:gridCol w:w="3402"/>
      </w:tblGrid>
      <w:tr w:rsidR="00E24CA0" w:rsidRPr="00E24CA0" w14:paraId="5B5F9A3B" w14:textId="77777777" w:rsidTr="008C1C03">
        <w:tc>
          <w:tcPr>
            <w:tcW w:w="4415" w:type="dxa"/>
            <w:gridSpan w:val="2"/>
          </w:tcPr>
          <w:p w14:paraId="22FCE811"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AGGREGATE GRADING FOR MORTARS</w:t>
            </w:r>
          </w:p>
        </w:tc>
      </w:tr>
      <w:tr w:rsidR="00E24CA0" w:rsidRPr="00E24CA0" w14:paraId="15980C3A" w14:textId="77777777" w:rsidTr="008C1C03">
        <w:tc>
          <w:tcPr>
            <w:tcW w:w="1013" w:type="dxa"/>
            <w:vMerge w:val="restart"/>
          </w:tcPr>
          <w:p w14:paraId="7DACC343"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BS Sieve Sizes</w:t>
            </w:r>
          </w:p>
        </w:tc>
        <w:tc>
          <w:tcPr>
            <w:tcW w:w="3402" w:type="dxa"/>
          </w:tcPr>
          <w:p w14:paraId="67CBEEE1"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 by mass passing BS sieves</w:t>
            </w:r>
          </w:p>
        </w:tc>
      </w:tr>
      <w:tr w:rsidR="00E24CA0" w:rsidRPr="00E24CA0" w14:paraId="03886E11" w14:textId="77777777" w:rsidTr="008C1C03">
        <w:tc>
          <w:tcPr>
            <w:tcW w:w="1013" w:type="dxa"/>
            <w:vMerge/>
          </w:tcPr>
          <w:p w14:paraId="0519C26C"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p>
        </w:tc>
        <w:tc>
          <w:tcPr>
            <w:tcW w:w="3402" w:type="dxa"/>
          </w:tcPr>
          <w:p w14:paraId="4844694C"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English Heritage recommendation</w:t>
            </w:r>
          </w:p>
        </w:tc>
      </w:tr>
      <w:tr w:rsidR="00E24CA0" w:rsidRPr="00E24CA0" w14:paraId="7CBE8F46" w14:textId="77777777" w:rsidTr="008C1C03">
        <w:tc>
          <w:tcPr>
            <w:tcW w:w="1013" w:type="dxa"/>
          </w:tcPr>
          <w:p w14:paraId="23F33368"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6.30mm</w:t>
            </w:r>
          </w:p>
        </w:tc>
        <w:tc>
          <w:tcPr>
            <w:tcW w:w="3402" w:type="dxa"/>
          </w:tcPr>
          <w:p w14:paraId="4407DD38"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p>
        </w:tc>
      </w:tr>
      <w:tr w:rsidR="00E24CA0" w:rsidRPr="00E24CA0" w14:paraId="23772D29" w14:textId="77777777" w:rsidTr="008C1C03">
        <w:tc>
          <w:tcPr>
            <w:tcW w:w="1013" w:type="dxa"/>
          </w:tcPr>
          <w:p w14:paraId="358B59C8"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5.00mm</w:t>
            </w:r>
          </w:p>
        </w:tc>
        <w:tc>
          <w:tcPr>
            <w:tcW w:w="3402" w:type="dxa"/>
          </w:tcPr>
          <w:p w14:paraId="3E00101E"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100%</w:t>
            </w:r>
          </w:p>
        </w:tc>
      </w:tr>
      <w:tr w:rsidR="00E24CA0" w:rsidRPr="00E24CA0" w14:paraId="51B22B41" w14:textId="77777777" w:rsidTr="008C1C03">
        <w:tc>
          <w:tcPr>
            <w:tcW w:w="1013" w:type="dxa"/>
          </w:tcPr>
          <w:p w14:paraId="2E0C44B4"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2.36mm</w:t>
            </w:r>
          </w:p>
        </w:tc>
        <w:tc>
          <w:tcPr>
            <w:tcW w:w="3402" w:type="dxa"/>
          </w:tcPr>
          <w:p w14:paraId="27B479D2"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90-100%</w:t>
            </w:r>
          </w:p>
        </w:tc>
      </w:tr>
      <w:tr w:rsidR="00E24CA0" w:rsidRPr="00E24CA0" w14:paraId="1788DBD1" w14:textId="77777777" w:rsidTr="008C1C03">
        <w:tc>
          <w:tcPr>
            <w:tcW w:w="1013" w:type="dxa"/>
          </w:tcPr>
          <w:p w14:paraId="3B323EC5"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1.18mm</w:t>
            </w:r>
          </w:p>
        </w:tc>
        <w:tc>
          <w:tcPr>
            <w:tcW w:w="3402" w:type="dxa"/>
          </w:tcPr>
          <w:p w14:paraId="119EE376"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70-100%</w:t>
            </w:r>
          </w:p>
        </w:tc>
      </w:tr>
      <w:tr w:rsidR="00E24CA0" w:rsidRPr="00E24CA0" w14:paraId="66049128" w14:textId="77777777" w:rsidTr="008C1C03">
        <w:tc>
          <w:tcPr>
            <w:tcW w:w="1013" w:type="dxa"/>
          </w:tcPr>
          <w:p w14:paraId="7865B25F"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600µm</w:t>
            </w:r>
          </w:p>
        </w:tc>
        <w:tc>
          <w:tcPr>
            <w:tcW w:w="3402" w:type="dxa"/>
          </w:tcPr>
          <w:p w14:paraId="7078D15B"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40-100%</w:t>
            </w:r>
          </w:p>
        </w:tc>
      </w:tr>
      <w:tr w:rsidR="00E24CA0" w:rsidRPr="00E24CA0" w14:paraId="060B913D" w14:textId="77777777" w:rsidTr="008C1C03">
        <w:tc>
          <w:tcPr>
            <w:tcW w:w="1013" w:type="dxa"/>
          </w:tcPr>
          <w:p w14:paraId="5841AA89" w14:textId="77777777" w:rsidR="00E24CA0" w:rsidRPr="00E24CA0" w:rsidRDefault="00E24CA0" w:rsidP="00E24CA0">
            <w:r w:rsidRPr="00E24CA0">
              <w:rPr>
                <w:rFonts w:ascii="Leelawadee" w:hAnsi="Leelawadee" w:cs="Leelawadee"/>
                <w:sz w:val="20"/>
                <w:szCs w:val="20"/>
                <w:lang w:eastAsia="en-GB"/>
              </w:rPr>
              <w:t>300µm</w:t>
            </w:r>
          </w:p>
        </w:tc>
        <w:tc>
          <w:tcPr>
            <w:tcW w:w="3402" w:type="dxa"/>
          </w:tcPr>
          <w:p w14:paraId="6A381F09"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5-70%</w:t>
            </w:r>
          </w:p>
        </w:tc>
      </w:tr>
      <w:tr w:rsidR="00E24CA0" w:rsidRPr="00E24CA0" w14:paraId="3BA9D38D" w14:textId="77777777" w:rsidTr="008C1C03">
        <w:tc>
          <w:tcPr>
            <w:tcW w:w="1013" w:type="dxa"/>
          </w:tcPr>
          <w:p w14:paraId="04CF7308" w14:textId="77777777" w:rsidR="00E24CA0" w:rsidRPr="00E24CA0" w:rsidRDefault="00E24CA0" w:rsidP="00E24CA0">
            <w:r w:rsidRPr="00E24CA0">
              <w:rPr>
                <w:rFonts w:ascii="Leelawadee" w:hAnsi="Leelawadee" w:cs="Leelawadee"/>
                <w:sz w:val="20"/>
                <w:szCs w:val="20"/>
                <w:lang w:eastAsia="en-GB"/>
              </w:rPr>
              <w:t>150µm</w:t>
            </w:r>
          </w:p>
        </w:tc>
        <w:tc>
          <w:tcPr>
            <w:tcW w:w="3402" w:type="dxa"/>
          </w:tcPr>
          <w:p w14:paraId="257CB148"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1-15%</w:t>
            </w:r>
          </w:p>
        </w:tc>
      </w:tr>
      <w:tr w:rsidR="00E24CA0" w:rsidRPr="00E24CA0" w14:paraId="4ACC08E5" w14:textId="77777777" w:rsidTr="008C1C03">
        <w:tc>
          <w:tcPr>
            <w:tcW w:w="1013" w:type="dxa"/>
          </w:tcPr>
          <w:p w14:paraId="7D258B21" w14:textId="77777777" w:rsidR="00E24CA0" w:rsidRPr="00E24CA0" w:rsidRDefault="00E24CA0" w:rsidP="00E24CA0">
            <w:r w:rsidRPr="00E24CA0">
              <w:rPr>
                <w:rFonts w:ascii="Leelawadee" w:hAnsi="Leelawadee" w:cs="Leelawadee"/>
                <w:sz w:val="20"/>
                <w:szCs w:val="20"/>
                <w:lang w:eastAsia="en-GB"/>
              </w:rPr>
              <w:t>75µm</w:t>
            </w:r>
          </w:p>
        </w:tc>
        <w:tc>
          <w:tcPr>
            <w:tcW w:w="3402" w:type="dxa"/>
          </w:tcPr>
          <w:p w14:paraId="2457790F"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0%</w:t>
            </w:r>
          </w:p>
        </w:tc>
      </w:tr>
    </w:tbl>
    <w:p w14:paraId="107E07DF" w14:textId="77777777" w:rsidR="00E24CA0" w:rsidRPr="00E24CA0" w:rsidRDefault="00E24CA0"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p>
    <w:p w14:paraId="4E009ED9"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Sand for lime mortars: To be well graded, clean sharp sand, accurately batched, entirely free from organic matter.</w:t>
      </w:r>
    </w:p>
    <w:p w14:paraId="08DAC473"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Sand for facework mortar to be from one source, different loads to be mixed if necessary to ensure consistency of colour and texture.</w:t>
      </w:r>
    </w:p>
    <w:p w14:paraId="4BAF2C8B"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Where used for pointing of stones or mortar repairs of an approved colour to match adjacent work.</w:t>
      </w:r>
    </w:p>
    <w:p w14:paraId="1A4CB640" w14:textId="77777777" w:rsidR="00E24CA0" w:rsidRPr="00E24CA0" w:rsidRDefault="00E24CA0" w:rsidP="00E24CA0">
      <w:pPr>
        <w:widowControl w:val="0"/>
        <w:tabs>
          <w:tab w:val="left" w:pos="180"/>
          <w:tab w:val="left" w:pos="567"/>
        </w:tabs>
        <w:autoSpaceDE w:val="0"/>
        <w:autoSpaceDN w:val="0"/>
        <w:adjustRightInd w:val="0"/>
        <w:contextualSpacing/>
        <w:jc w:val="both"/>
        <w:rPr>
          <w:rFonts w:ascii="Leelawadee" w:hAnsi="Leelawadee" w:cs="Leelawadee"/>
          <w:sz w:val="20"/>
          <w:szCs w:val="20"/>
          <w:lang w:eastAsia="en-GB"/>
        </w:rPr>
      </w:pPr>
    </w:p>
    <w:p w14:paraId="0BF8825B" w14:textId="25F0127C" w:rsidR="00E24CA0" w:rsidRPr="00E24CA0" w:rsidRDefault="00E24CA0" w:rsidP="00E24CA0">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24CA0">
        <w:rPr>
          <w:rFonts w:ascii="Leelawadee" w:hAnsi="Leelawadee" w:cs="Leelawadee"/>
          <w:sz w:val="20"/>
          <w:szCs w:val="20"/>
          <w:lang w:eastAsia="en-GB"/>
        </w:rPr>
        <w:t>1</w:t>
      </w:r>
      <w:r w:rsidR="004C57D2">
        <w:rPr>
          <w:rFonts w:ascii="Leelawadee" w:hAnsi="Leelawadee" w:cs="Leelawadee"/>
          <w:sz w:val="20"/>
          <w:szCs w:val="20"/>
          <w:lang w:eastAsia="en-GB"/>
        </w:rPr>
        <w:t>3</w:t>
      </w:r>
      <w:r w:rsidRPr="00E24CA0">
        <w:rPr>
          <w:rFonts w:ascii="Leelawadee" w:hAnsi="Leelawadee" w:cs="Leelawadee"/>
          <w:sz w:val="20"/>
          <w:szCs w:val="20"/>
          <w:lang w:eastAsia="en-GB"/>
        </w:rPr>
        <w:tab/>
        <w:t>SAND/STONE DUSTS FOR MORTAR REPAIR AND MORTAR CAPPING</w:t>
      </w:r>
    </w:p>
    <w:p w14:paraId="57AD8D03"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Type: Sharp, well graded. </w:t>
      </w:r>
    </w:p>
    <w:p w14:paraId="38078F85"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Quality, sampling and testing: To BS EN 13139 2002. </w:t>
      </w:r>
    </w:p>
    <w:p w14:paraId="1519BC95"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Grading/ Source: As BS 1199:1976 (1996) Table 1 and as set out on the table below and modified by English Heritage Recommendation</w:t>
      </w:r>
    </w:p>
    <w:p w14:paraId="17645CC0" w14:textId="77777777" w:rsidR="00E24CA0" w:rsidRPr="00E24CA0" w:rsidRDefault="00E24CA0"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p>
    <w:tbl>
      <w:tblPr>
        <w:tblStyle w:val="TableGrid4"/>
        <w:tblW w:w="0" w:type="auto"/>
        <w:tblInd w:w="1080" w:type="dxa"/>
        <w:tblLook w:val="04A0" w:firstRow="1" w:lastRow="0" w:firstColumn="1" w:lastColumn="0" w:noHBand="0" w:noVBand="1"/>
      </w:tblPr>
      <w:tblGrid>
        <w:gridCol w:w="1155"/>
        <w:gridCol w:w="3260"/>
      </w:tblGrid>
      <w:tr w:rsidR="00E24CA0" w:rsidRPr="00E24CA0" w14:paraId="3A87173C" w14:textId="77777777" w:rsidTr="008C1C03">
        <w:tc>
          <w:tcPr>
            <w:tcW w:w="4415" w:type="dxa"/>
            <w:gridSpan w:val="2"/>
          </w:tcPr>
          <w:p w14:paraId="0046E335"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AGGREGATE GRADING FOR MORTARS</w:t>
            </w:r>
          </w:p>
        </w:tc>
      </w:tr>
      <w:tr w:rsidR="00E24CA0" w:rsidRPr="00E24CA0" w14:paraId="63E0F954" w14:textId="77777777" w:rsidTr="008C1C03">
        <w:tc>
          <w:tcPr>
            <w:tcW w:w="1155" w:type="dxa"/>
            <w:vMerge w:val="restart"/>
          </w:tcPr>
          <w:p w14:paraId="6B932E5D"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BS Sieve Sizes</w:t>
            </w:r>
          </w:p>
        </w:tc>
        <w:tc>
          <w:tcPr>
            <w:tcW w:w="3260" w:type="dxa"/>
          </w:tcPr>
          <w:p w14:paraId="08669EA6"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 RETAINED</w:t>
            </w:r>
          </w:p>
        </w:tc>
      </w:tr>
      <w:tr w:rsidR="00E24CA0" w:rsidRPr="00E24CA0" w14:paraId="38C47B4A" w14:textId="77777777" w:rsidTr="008C1C03">
        <w:tc>
          <w:tcPr>
            <w:tcW w:w="1155" w:type="dxa"/>
            <w:vMerge/>
          </w:tcPr>
          <w:p w14:paraId="48CA001B"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p>
        </w:tc>
        <w:tc>
          <w:tcPr>
            <w:tcW w:w="3260" w:type="dxa"/>
          </w:tcPr>
          <w:p w14:paraId="0872D791"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English Heritage recommendation</w:t>
            </w:r>
          </w:p>
        </w:tc>
      </w:tr>
      <w:tr w:rsidR="00E24CA0" w:rsidRPr="00E24CA0" w14:paraId="7A296BD9" w14:textId="77777777" w:rsidTr="008C1C03">
        <w:tc>
          <w:tcPr>
            <w:tcW w:w="1155" w:type="dxa"/>
          </w:tcPr>
          <w:p w14:paraId="64BAA6C3"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2.36mm</w:t>
            </w:r>
          </w:p>
        </w:tc>
        <w:tc>
          <w:tcPr>
            <w:tcW w:w="3260" w:type="dxa"/>
          </w:tcPr>
          <w:p w14:paraId="679C81B8"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10%</w:t>
            </w:r>
          </w:p>
        </w:tc>
      </w:tr>
      <w:tr w:rsidR="00E24CA0" w:rsidRPr="00E24CA0" w14:paraId="49BE0038" w14:textId="77777777" w:rsidTr="008C1C03">
        <w:tc>
          <w:tcPr>
            <w:tcW w:w="1155" w:type="dxa"/>
          </w:tcPr>
          <w:p w14:paraId="221B5547"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1.18mm</w:t>
            </w:r>
          </w:p>
        </w:tc>
        <w:tc>
          <w:tcPr>
            <w:tcW w:w="3260" w:type="dxa"/>
          </w:tcPr>
          <w:p w14:paraId="0DA33892"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15%</w:t>
            </w:r>
          </w:p>
        </w:tc>
      </w:tr>
      <w:tr w:rsidR="00E24CA0" w:rsidRPr="00E24CA0" w14:paraId="2BDC5F82" w14:textId="77777777" w:rsidTr="008C1C03">
        <w:tc>
          <w:tcPr>
            <w:tcW w:w="1155" w:type="dxa"/>
          </w:tcPr>
          <w:p w14:paraId="191B539D"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600µm</w:t>
            </w:r>
          </w:p>
        </w:tc>
        <w:tc>
          <w:tcPr>
            <w:tcW w:w="3260" w:type="dxa"/>
          </w:tcPr>
          <w:p w14:paraId="48637DC2"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20%</w:t>
            </w:r>
          </w:p>
        </w:tc>
      </w:tr>
      <w:tr w:rsidR="00E24CA0" w:rsidRPr="00E24CA0" w14:paraId="326FC9C2" w14:textId="77777777" w:rsidTr="008C1C03">
        <w:tc>
          <w:tcPr>
            <w:tcW w:w="1155" w:type="dxa"/>
          </w:tcPr>
          <w:p w14:paraId="4048C482" w14:textId="77777777" w:rsidR="00E24CA0" w:rsidRPr="00E24CA0" w:rsidRDefault="00E24CA0" w:rsidP="00E24CA0">
            <w:r w:rsidRPr="00E24CA0">
              <w:rPr>
                <w:rFonts w:ascii="Leelawadee" w:hAnsi="Leelawadee" w:cs="Leelawadee"/>
                <w:sz w:val="20"/>
                <w:szCs w:val="20"/>
                <w:lang w:eastAsia="en-GB"/>
              </w:rPr>
              <w:t>300µm</w:t>
            </w:r>
          </w:p>
        </w:tc>
        <w:tc>
          <w:tcPr>
            <w:tcW w:w="3260" w:type="dxa"/>
          </w:tcPr>
          <w:p w14:paraId="42A7979A"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20%</w:t>
            </w:r>
          </w:p>
        </w:tc>
      </w:tr>
      <w:tr w:rsidR="00E24CA0" w:rsidRPr="00E24CA0" w14:paraId="3BC4422A" w14:textId="77777777" w:rsidTr="008C1C03">
        <w:tc>
          <w:tcPr>
            <w:tcW w:w="1155" w:type="dxa"/>
          </w:tcPr>
          <w:p w14:paraId="059BF704" w14:textId="77777777" w:rsidR="00E24CA0" w:rsidRPr="00E24CA0" w:rsidRDefault="00E24CA0" w:rsidP="00E24CA0">
            <w:r w:rsidRPr="00E24CA0">
              <w:rPr>
                <w:rFonts w:ascii="Leelawadee" w:hAnsi="Leelawadee" w:cs="Leelawadee"/>
                <w:sz w:val="20"/>
                <w:szCs w:val="20"/>
                <w:lang w:eastAsia="en-GB"/>
              </w:rPr>
              <w:t>150µm</w:t>
            </w:r>
          </w:p>
        </w:tc>
        <w:tc>
          <w:tcPr>
            <w:tcW w:w="3260" w:type="dxa"/>
          </w:tcPr>
          <w:p w14:paraId="4B5FF845"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20%</w:t>
            </w:r>
          </w:p>
        </w:tc>
      </w:tr>
      <w:tr w:rsidR="00E24CA0" w:rsidRPr="00E24CA0" w14:paraId="285BB5F6" w14:textId="77777777" w:rsidTr="008C1C03">
        <w:tc>
          <w:tcPr>
            <w:tcW w:w="1155" w:type="dxa"/>
          </w:tcPr>
          <w:p w14:paraId="732B0997" w14:textId="77777777" w:rsidR="00E24CA0" w:rsidRPr="00E24CA0" w:rsidRDefault="00E24CA0" w:rsidP="00E24CA0">
            <w:r w:rsidRPr="00E24CA0">
              <w:rPr>
                <w:rFonts w:ascii="Leelawadee" w:hAnsi="Leelawadee" w:cs="Leelawadee"/>
                <w:sz w:val="20"/>
                <w:szCs w:val="20"/>
                <w:lang w:eastAsia="en-GB"/>
              </w:rPr>
              <w:t>&lt;150 µm</w:t>
            </w:r>
          </w:p>
        </w:tc>
        <w:tc>
          <w:tcPr>
            <w:tcW w:w="3260" w:type="dxa"/>
          </w:tcPr>
          <w:p w14:paraId="551BD8DF" w14:textId="77777777" w:rsidR="00E24CA0" w:rsidRPr="00E24CA0" w:rsidRDefault="00E24CA0" w:rsidP="00E24CA0">
            <w:pPr>
              <w:widowControl w:val="0"/>
              <w:tabs>
                <w:tab w:val="left" w:pos="0"/>
              </w:tabs>
              <w:autoSpaceDE w:val="0"/>
              <w:autoSpaceDN w:val="0"/>
              <w:adjustRightInd w:val="0"/>
              <w:spacing w:line="216" w:lineRule="auto"/>
              <w:contextualSpacing/>
              <w:rPr>
                <w:rFonts w:ascii="Leelawadee" w:hAnsi="Leelawadee" w:cs="Leelawadee"/>
                <w:sz w:val="20"/>
                <w:szCs w:val="20"/>
                <w:lang w:eastAsia="en-GB"/>
              </w:rPr>
            </w:pPr>
            <w:r w:rsidRPr="00E24CA0">
              <w:rPr>
                <w:rFonts w:ascii="Leelawadee" w:hAnsi="Leelawadee" w:cs="Leelawadee"/>
                <w:sz w:val="20"/>
                <w:szCs w:val="20"/>
                <w:lang w:eastAsia="en-GB"/>
              </w:rPr>
              <w:t>15%</w:t>
            </w:r>
          </w:p>
        </w:tc>
      </w:tr>
    </w:tbl>
    <w:p w14:paraId="616054C3" w14:textId="77777777" w:rsidR="00E24CA0" w:rsidRPr="00E24CA0" w:rsidRDefault="00E24CA0"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p>
    <w:p w14:paraId="47A0B819"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Sand for lime mortars: To be well graded, clean sharp sand, accurately batched, entirely free from organic matter.</w:t>
      </w:r>
    </w:p>
    <w:p w14:paraId="7BC36933"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Sand for facework mortar to be from one source, different loads to be mixed if necessary to ensure consistency of colour and texture.</w:t>
      </w:r>
    </w:p>
    <w:p w14:paraId="12A7CCBB"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Where used for pointing of stones or mortar repairs of an approved colour to match adjacent work.</w:t>
      </w:r>
    </w:p>
    <w:p w14:paraId="4A65D782"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Stone Dust aggregate as clause 14.</w:t>
      </w:r>
    </w:p>
    <w:p w14:paraId="40096B32" w14:textId="77777777" w:rsidR="00E24CA0" w:rsidRPr="00E24CA0" w:rsidRDefault="00E24CA0" w:rsidP="00E24CA0">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p>
    <w:p w14:paraId="44623641" w14:textId="77777777" w:rsidR="00E24CA0" w:rsidRPr="00E24CA0" w:rsidRDefault="00E24CA0" w:rsidP="00E24CA0">
      <w:pPr>
        <w:widowControl w:val="0"/>
        <w:tabs>
          <w:tab w:val="left" w:pos="180"/>
          <w:tab w:val="left" w:pos="567"/>
        </w:tabs>
        <w:autoSpaceDE w:val="0"/>
        <w:autoSpaceDN w:val="0"/>
        <w:adjustRightInd w:val="0"/>
        <w:spacing w:line="216" w:lineRule="auto"/>
        <w:jc w:val="both"/>
        <w:rPr>
          <w:rFonts w:ascii="Leelawadee" w:hAnsi="Leelawadee" w:cs="Leelawadee"/>
          <w:sz w:val="20"/>
          <w:szCs w:val="20"/>
          <w:lang w:eastAsia="en-GB"/>
        </w:rPr>
      </w:pPr>
      <w:r w:rsidRPr="00E24CA0">
        <w:rPr>
          <w:rFonts w:ascii="Leelawadee" w:hAnsi="Leelawadee" w:cs="Leelawadee"/>
          <w:sz w:val="20"/>
          <w:szCs w:val="20"/>
          <w:lang w:eastAsia="en-GB"/>
        </w:rPr>
        <w:t>14</w:t>
      </w:r>
      <w:r w:rsidRPr="00E24CA0">
        <w:rPr>
          <w:rFonts w:ascii="Leelawadee" w:hAnsi="Leelawadee" w:cs="Leelawadee"/>
          <w:sz w:val="20"/>
          <w:szCs w:val="20"/>
          <w:lang w:eastAsia="en-GB"/>
        </w:rPr>
        <w:tab/>
        <w:t>STONE DUSTS USED AS PART OF THE MORTAR AGGREGATE</w:t>
      </w:r>
    </w:p>
    <w:p w14:paraId="06C83455"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Type: Select appropriate stone with the right colour for achieving the final colour of mortar required- Note requirements for samples in C41. </w:t>
      </w:r>
    </w:p>
    <w:p w14:paraId="498C56C1" w14:textId="5F50A4BE" w:rsidR="00E24CA0" w:rsidRPr="00E24CA0" w:rsidRDefault="00E24CA0" w:rsidP="00E24CA0">
      <w:pPr>
        <w:widowControl w:val="0"/>
        <w:numPr>
          <w:ilvl w:val="0"/>
          <w:numId w:val="2"/>
        </w:numPr>
        <w:tabs>
          <w:tab w:val="left" w:pos="180"/>
          <w:tab w:val="left" w:pos="567"/>
        </w:tabs>
        <w:autoSpaceDE w:val="0"/>
        <w:autoSpaceDN w:val="0"/>
        <w:adjustRightInd w:val="0"/>
        <w:spacing w:after="200" w:line="216" w:lineRule="auto"/>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Sieve stone dust to remove fines and grade in accordance with the tables given in clauses 1</w:t>
      </w:r>
      <w:r w:rsidR="004146B4">
        <w:rPr>
          <w:rFonts w:ascii="Leelawadee" w:hAnsi="Leelawadee" w:cs="Leelawadee"/>
          <w:sz w:val="20"/>
          <w:szCs w:val="20"/>
          <w:lang w:eastAsia="en-GB"/>
        </w:rPr>
        <w:t>2</w:t>
      </w:r>
      <w:r w:rsidRPr="00E24CA0">
        <w:rPr>
          <w:rFonts w:ascii="Leelawadee" w:hAnsi="Leelawadee" w:cs="Leelawadee"/>
          <w:sz w:val="20"/>
          <w:szCs w:val="20"/>
          <w:lang w:eastAsia="en-GB"/>
        </w:rPr>
        <w:t xml:space="preserve"> and 1</w:t>
      </w:r>
      <w:r w:rsidR="004146B4">
        <w:rPr>
          <w:rFonts w:ascii="Leelawadee" w:hAnsi="Leelawadee" w:cs="Leelawadee"/>
          <w:sz w:val="20"/>
          <w:szCs w:val="20"/>
          <w:lang w:eastAsia="en-GB"/>
        </w:rPr>
        <w:t>3</w:t>
      </w:r>
      <w:r w:rsidRPr="00E24CA0">
        <w:rPr>
          <w:rFonts w:ascii="Leelawadee" w:hAnsi="Leelawadee" w:cs="Leelawadee"/>
          <w:sz w:val="20"/>
          <w:szCs w:val="20"/>
          <w:lang w:eastAsia="en-GB"/>
        </w:rPr>
        <w:t xml:space="preserve">. </w:t>
      </w:r>
    </w:p>
    <w:p w14:paraId="27E8F498" w14:textId="77777777" w:rsidR="00E24CA0" w:rsidRPr="00E24CA0" w:rsidRDefault="00E24CA0" w:rsidP="00E24CA0">
      <w:pPr>
        <w:widowControl w:val="0"/>
        <w:tabs>
          <w:tab w:val="left" w:pos="180"/>
          <w:tab w:val="left" w:pos="567"/>
        </w:tabs>
        <w:autoSpaceDE w:val="0"/>
        <w:autoSpaceDN w:val="0"/>
        <w:adjustRightInd w:val="0"/>
        <w:jc w:val="both"/>
        <w:rPr>
          <w:rFonts w:ascii="Leelawadee" w:hAnsi="Leelawadee" w:cs="Leelawadee"/>
          <w:sz w:val="20"/>
          <w:szCs w:val="20"/>
          <w:lang w:eastAsia="en-GB"/>
        </w:rPr>
      </w:pPr>
    </w:p>
    <w:p w14:paraId="2EFC33D3" w14:textId="77777777" w:rsidR="00E24CA0" w:rsidRPr="00E24CA0" w:rsidRDefault="00E24CA0" w:rsidP="00E24CA0">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E24CA0">
        <w:rPr>
          <w:rFonts w:ascii="Leelawadee" w:hAnsi="Leelawadee" w:cs="Leelawadee"/>
          <w:sz w:val="20"/>
          <w:szCs w:val="20"/>
          <w:lang w:eastAsia="en-GB"/>
        </w:rPr>
        <w:t>25</w:t>
      </w:r>
      <w:r w:rsidRPr="00E24CA0">
        <w:rPr>
          <w:rFonts w:ascii="Leelawadee" w:hAnsi="Leelawadee" w:cs="Leelawadee"/>
          <w:sz w:val="20"/>
          <w:szCs w:val="20"/>
          <w:lang w:eastAsia="en-GB"/>
        </w:rPr>
        <w:tab/>
        <w:t>HYDRAULIC LIME: FOR STONEWORK REPAIR</w:t>
      </w:r>
    </w:p>
    <w:p w14:paraId="1C5CFFDE" w14:textId="4668A43E" w:rsidR="00E24CA0" w:rsidRPr="00E24CA0" w:rsidRDefault="00E24CA0" w:rsidP="00E24CA0">
      <w:pPr>
        <w:numPr>
          <w:ilvl w:val="0"/>
          <w:numId w:val="2"/>
        </w:numPr>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Type: NHL2 or NHL3.5 as specified</w:t>
      </w:r>
      <w:r w:rsidR="0037351D">
        <w:rPr>
          <w:rFonts w:ascii="Leelawadee" w:hAnsi="Leelawadee" w:cs="Leelawadee"/>
          <w:sz w:val="20"/>
          <w:szCs w:val="20"/>
          <w:lang w:eastAsia="en-GB"/>
        </w:rPr>
        <w:t xml:space="preserve"> in SoW.</w:t>
      </w:r>
    </w:p>
    <w:p w14:paraId="36D0B5CD" w14:textId="77777777" w:rsidR="00E24CA0" w:rsidRPr="00E24CA0" w:rsidRDefault="00E24CA0" w:rsidP="00E24CA0">
      <w:pPr>
        <w:numPr>
          <w:ilvl w:val="0"/>
          <w:numId w:val="2"/>
        </w:numPr>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Supplier: St Astier http://www.stastier.co.uk/</w:t>
      </w:r>
    </w:p>
    <w:p w14:paraId="7FDB3E41" w14:textId="77777777" w:rsidR="00E24CA0" w:rsidRPr="00E24CA0" w:rsidRDefault="00E24CA0" w:rsidP="00E24CA0">
      <w:pPr>
        <w:spacing w:after="200"/>
        <w:ind w:left="540"/>
        <w:contextualSpacing/>
        <w:jc w:val="both"/>
        <w:rPr>
          <w:rFonts w:ascii="Leelawadee" w:hAnsi="Leelawadee" w:cs="Leelawadee"/>
          <w:sz w:val="20"/>
          <w:szCs w:val="20"/>
          <w:lang w:eastAsia="en-GB"/>
        </w:rPr>
      </w:pPr>
    </w:p>
    <w:p w14:paraId="18F03A14" w14:textId="77777777" w:rsidR="00E24CA0" w:rsidRPr="00E24CA0" w:rsidRDefault="00E24CA0" w:rsidP="00E24CA0">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E24CA0">
        <w:rPr>
          <w:rFonts w:ascii="Leelawadee" w:hAnsi="Leelawadee" w:cs="Leelawadee"/>
          <w:sz w:val="20"/>
          <w:szCs w:val="20"/>
          <w:lang w:eastAsia="en-GB"/>
        </w:rPr>
        <w:t xml:space="preserve">26 </w:t>
      </w:r>
      <w:r w:rsidRPr="00E24CA0">
        <w:rPr>
          <w:rFonts w:ascii="Leelawadee" w:hAnsi="Leelawadee" w:cs="Leelawadee"/>
          <w:sz w:val="20"/>
          <w:szCs w:val="20"/>
          <w:lang w:eastAsia="en-GB"/>
        </w:rPr>
        <w:tab/>
        <w:t xml:space="preserve">LIME PUTTY: </w:t>
      </w:r>
    </w:p>
    <w:p w14:paraId="52F0CB7C"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Age and density: Stiff preferably 5 year old mature lime putty with a bulk density of at least 1.4Kg/litre</w:t>
      </w:r>
    </w:p>
    <w:p w14:paraId="7ABB330D"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Supplier: Contractor’s choice</w:t>
      </w:r>
    </w:p>
    <w:p w14:paraId="7AA28636"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Other requirements: The architect will request a slump test. </w:t>
      </w:r>
    </w:p>
    <w:p w14:paraId="4803B5A3"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Do not use soft putty.</w:t>
      </w:r>
    </w:p>
    <w:p w14:paraId="515BF6F8" w14:textId="77777777" w:rsidR="00E24CA0" w:rsidRPr="00E24CA0" w:rsidRDefault="00E24CA0" w:rsidP="00E24CA0">
      <w:pPr>
        <w:spacing w:after="200"/>
        <w:ind w:left="680" w:hanging="680"/>
        <w:contextualSpacing/>
        <w:jc w:val="both"/>
        <w:rPr>
          <w:rFonts w:ascii="Leelawadee" w:hAnsi="Leelawadee" w:cs="Leelawadee"/>
          <w:sz w:val="20"/>
          <w:szCs w:val="20"/>
          <w:lang w:eastAsia="en-GB"/>
        </w:rPr>
      </w:pPr>
    </w:p>
    <w:p w14:paraId="501E703E" w14:textId="77777777" w:rsidR="00E24CA0" w:rsidRPr="00E24CA0" w:rsidRDefault="00E24CA0" w:rsidP="00E24CA0">
      <w:pPr>
        <w:widowControl w:val="0"/>
        <w:tabs>
          <w:tab w:val="left" w:pos="180"/>
          <w:tab w:val="left" w:pos="567"/>
        </w:tabs>
        <w:autoSpaceDE w:val="0"/>
        <w:autoSpaceDN w:val="0"/>
        <w:adjustRightInd w:val="0"/>
        <w:spacing w:after="200"/>
        <w:ind w:left="680" w:right="255" w:hanging="680"/>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27    </w:t>
      </w:r>
      <w:r w:rsidRPr="00E24CA0">
        <w:rPr>
          <w:rFonts w:ascii="Leelawadee" w:hAnsi="Leelawadee" w:cs="Leelawadee"/>
          <w:sz w:val="20"/>
          <w:szCs w:val="20"/>
          <w:lang w:eastAsia="en-GB"/>
        </w:rPr>
        <w:tab/>
        <w:t xml:space="preserve">BURNT LIME FOR HOT MIXED LIME MORTAR: </w:t>
      </w:r>
    </w:p>
    <w:p w14:paraId="3AC4E6CC" w14:textId="77777777" w:rsidR="00E24CA0" w:rsidRPr="00E24CA0" w:rsidRDefault="00E24CA0" w:rsidP="00E24CA0">
      <w:pPr>
        <w:numPr>
          <w:ilvl w:val="0"/>
          <w:numId w:val="2"/>
        </w:numPr>
        <w:spacing w:after="200"/>
        <w:ind w:left="538"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High Calcium Quicklime pebble as available from Cornish Lime Co. Ltd, Brims Park, Old Callywith Road, Bodmin, Cornwall PL31 2DZ Tel: 01208 79779 Fax: 01208 73744, or supplier of contractor’s choice.</w:t>
      </w:r>
    </w:p>
    <w:p w14:paraId="2ED6E5A5" w14:textId="77777777" w:rsidR="00E24CA0" w:rsidRPr="00E24CA0" w:rsidRDefault="00E24CA0" w:rsidP="00E24CA0">
      <w:pPr>
        <w:widowControl w:val="0"/>
        <w:tabs>
          <w:tab w:val="left" w:pos="180"/>
          <w:tab w:val="left" w:pos="567"/>
        </w:tabs>
        <w:autoSpaceDE w:val="0"/>
        <w:autoSpaceDN w:val="0"/>
        <w:adjustRightInd w:val="0"/>
        <w:spacing w:after="200"/>
        <w:ind w:left="680" w:right="255" w:hanging="680"/>
        <w:contextualSpacing/>
        <w:jc w:val="both"/>
        <w:rPr>
          <w:rFonts w:ascii="Leelawadee" w:hAnsi="Leelawadee" w:cs="Leelawadee"/>
          <w:sz w:val="20"/>
          <w:szCs w:val="20"/>
          <w:lang w:eastAsia="en-GB"/>
        </w:rPr>
      </w:pPr>
    </w:p>
    <w:p w14:paraId="0534B400" w14:textId="77777777" w:rsidR="00E24CA0" w:rsidRPr="00E24CA0" w:rsidRDefault="00E24CA0" w:rsidP="00E24CA0">
      <w:pPr>
        <w:widowControl w:val="0"/>
        <w:tabs>
          <w:tab w:val="left" w:pos="180"/>
          <w:tab w:val="left" w:pos="567"/>
        </w:tabs>
        <w:autoSpaceDE w:val="0"/>
        <w:autoSpaceDN w:val="0"/>
        <w:adjustRightInd w:val="0"/>
        <w:spacing w:after="200"/>
        <w:ind w:left="680" w:right="255" w:hanging="680"/>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28</w:t>
      </w:r>
      <w:r w:rsidRPr="00E24CA0">
        <w:rPr>
          <w:rFonts w:ascii="Leelawadee" w:hAnsi="Leelawadee" w:cs="Leelawadee"/>
          <w:sz w:val="20"/>
          <w:szCs w:val="20"/>
          <w:lang w:eastAsia="en-GB"/>
        </w:rPr>
        <w:tab/>
        <w:t>POZZOLANS</w:t>
      </w:r>
    </w:p>
    <w:p w14:paraId="51EA1B4C"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The following may be used with the approval or direction of the architect:</w:t>
      </w:r>
    </w:p>
    <w:p w14:paraId="1D260E66"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Trass –fine buff coloured powder, coarser grained and less reactive than metakaolin and GGBS available from Cornish Lime </w:t>
      </w:r>
    </w:p>
    <w:p w14:paraId="58032616" w14:textId="77777777" w:rsidR="00E24CA0" w:rsidRPr="00E24CA0" w:rsidRDefault="00E24CA0"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hyperlink r:id="rId61" w:history="1">
        <w:r w:rsidRPr="00E24CA0">
          <w:rPr>
            <w:rFonts w:ascii="Leelawadee" w:hAnsi="Leelawadee" w:cs="Leelawadee"/>
            <w:color w:val="0000FF" w:themeColor="hyperlink"/>
            <w:sz w:val="20"/>
            <w:szCs w:val="20"/>
            <w:u w:val="single"/>
            <w:lang w:eastAsia="en-GB"/>
          </w:rPr>
          <w:t>https://cornishlime.co.uk/products/associated-products/trass/</w:t>
        </w:r>
      </w:hyperlink>
    </w:p>
    <w:p w14:paraId="0BD8FB54"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Metakaolin – fine white powder the most reactive of all pozzolans</w:t>
      </w:r>
    </w:p>
    <w:p w14:paraId="1E2E771F"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Pulverised Fly Ash (PFA) – mid to dark grey powder, less reactive than metakaolin. Imparts a grey colour to mortar available from Cornish Lime</w:t>
      </w:r>
    </w:p>
    <w:p w14:paraId="779C9D2D" w14:textId="77777777" w:rsidR="00E24CA0" w:rsidRPr="00E24CA0" w:rsidRDefault="00E24CA0"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hyperlink r:id="rId62" w:history="1">
        <w:r w:rsidRPr="00E24CA0">
          <w:rPr>
            <w:rFonts w:ascii="Leelawadee" w:hAnsi="Leelawadee" w:cs="Leelawadee"/>
            <w:color w:val="0000FF" w:themeColor="hyperlink"/>
            <w:sz w:val="20"/>
            <w:szCs w:val="20"/>
            <w:u w:val="single"/>
            <w:lang w:eastAsia="en-GB"/>
          </w:rPr>
          <w:t>https://cornishlime.co.uk/products/associated-products/pulverised-fuel-ash-pfa/</w:t>
        </w:r>
      </w:hyperlink>
    </w:p>
    <w:p w14:paraId="4E46BB09" w14:textId="77777777" w:rsidR="00E24CA0" w:rsidRPr="00E24CA0" w:rsidRDefault="00E24CA0" w:rsidP="00E24CA0">
      <w:pPr>
        <w:widowControl w:val="0"/>
        <w:numPr>
          <w:ilvl w:val="2"/>
          <w:numId w:val="2"/>
        </w:numPr>
        <w:tabs>
          <w:tab w:val="left" w:pos="180"/>
          <w:tab w:val="left" w:pos="567"/>
        </w:tabs>
        <w:autoSpaceDE w:val="0"/>
        <w:autoSpaceDN w:val="0"/>
        <w:adjustRightInd w:val="0"/>
        <w:spacing w:after="200" w:line="216" w:lineRule="auto"/>
        <w:ind w:left="126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Two particle size categories (N and S) with the latter being finer and more reactive. </w:t>
      </w:r>
    </w:p>
    <w:p w14:paraId="0A82337F" w14:textId="77777777" w:rsidR="00E24CA0" w:rsidRPr="00E24CA0" w:rsidRDefault="00E24CA0" w:rsidP="00E24CA0">
      <w:pPr>
        <w:widowControl w:val="0"/>
        <w:numPr>
          <w:ilvl w:val="2"/>
          <w:numId w:val="2"/>
        </w:numPr>
        <w:tabs>
          <w:tab w:val="left" w:pos="180"/>
          <w:tab w:val="left" w:pos="567"/>
        </w:tabs>
        <w:autoSpaceDE w:val="0"/>
        <w:autoSpaceDN w:val="0"/>
        <w:adjustRightInd w:val="0"/>
        <w:spacing w:after="200" w:line="216" w:lineRule="auto"/>
        <w:ind w:left="126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Use low sulphate PFA for conservation work. </w:t>
      </w:r>
    </w:p>
    <w:p w14:paraId="3FFE3FD7"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Ground Granulated Blast Furnace Slag (GGBS)- Pale creamy white powder, reasonably reactive.</w:t>
      </w:r>
    </w:p>
    <w:p w14:paraId="17E3F77F"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Crushed Clay Brick – red of buff colour, less reactive than Metakaolin and GGBS</w:t>
      </w:r>
    </w:p>
    <w:p w14:paraId="1F9A7531" w14:textId="77777777" w:rsidR="00E24CA0" w:rsidRPr="00E24CA0" w:rsidRDefault="00E24CA0" w:rsidP="00E24CA0">
      <w:pPr>
        <w:widowControl w:val="0"/>
        <w:numPr>
          <w:ilvl w:val="2"/>
          <w:numId w:val="2"/>
        </w:numPr>
        <w:tabs>
          <w:tab w:val="left" w:pos="180"/>
          <w:tab w:val="left" w:pos="567"/>
        </w:tabs>
        <w:autoSpaceDE w:val="0"/>
        <w:autoSpaceDN w:val="0"/>
        <w:adjustRightInd w:val="0"/>
        <w:spacing w:after="200" w:line="216" w:lineRule="auto"/>
        <w:ind w:left="126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Use powder of less than 75microns to achieve pozzolanic effect. </w:t>
      </w:r>
    </w:p>
    <w:p w14:paraId="038E992B" w14:textId="77777777" w:rsidR="00E24CA0" w:rsidRPr="00E24CA0" w:rsidRDefault="00E24CA0" w:rsidP="00E24CA0">
      <w:pPr>
        <w:widowControl w:val="0"/>
        <w:numPr>
          <w:ilvl w:val="2"/>
          <w:numId w:val="2"/>
        </w:numPr>
        <w:tabs>
          <w:tab w:val="left" w:pos="180"/>
          <w:tab w:val="left" w:pos="567"/>
        </w:tabs>
        <w:autoSpaceDE w:val="0"/>
        <w:autoSpaceDN w:val="0"/>
        <w:adjustRightInd w:val="0"/>
        <w:spacing w:after="200" w:line="216" w:lineRule="auto"/>
        <w:ind w:left="126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Larger particles can improve mortar porosity which is reduced by pozzolan use. </w:t>
      </w:r>
    </w:p>
    <w:p w14:paraId="6BB3E955" w14:textId="77777777" w:rsidR="0037351D" w:rsidRPr="00E24CA0" w:rsidRDefault="0037351D" w:rsidP="00E24CA0">
      <w:pPr>
        <w:widowControl w:val="0"/>
        <w:tabs>
          <w:tab w:val="left" w:pos="180"/>
          <w:tab w:val="left" w:pos="567"/>
        </w:tabs>
        <w:autoSpaceDE w:val="0"/>
        <w:autoSpaceDN w:val="0"/>
        <w:adjustRightInd w:val="0"/>
        <w:spacing w:after="200" w:line="216" w:lineRule="auto"/>
        <w:ind w:left="924"/>
        <w:contextualSpacing/>
        <w:jc w:val="both"/>
        <w:rPr>
          <w:rFonts w:ascii="Leelawadee" w:hAnsi="Leelawadee" w:cs="Leelawadee"/>
          <w:sz w:val="20"/>
          <w:szCs w:val="20"/>
          <w:lang w:eastAsia="en-GB"/>
        </w:rPr>
      </w:pPr>
    </w:p>
    <w:p w14:paraId="019940D1" w14:textId="77777777" w:rsidR="00E24CA0" w:rsidRPr="00E24CA0" w:rsidRDefault="00E24CA0" w:rsidP="00E24CA0">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E24CA0">
        <w:rPr>
          <w:rFonts w:ascii="Leelawadee" w:hAnsi="Leelawadee" w:cs="Leelawadee"/>
          <w:sz w:val="20"/>
          <w:szCs w:val="20"/>
          <w:lang w:eastAsia="en-GB"/>
        </w:rPr>
        <w:t xml:space="preserve">29   </w:t>
      </w:r>
      <w:r w:rsidRPr="00E24CA0">
        <w:rPr>
          <w:rFonts w:ascii="Leelawadee" w:hAnsi="Leelawadee" w:cs="Leelawadee"/>
          <w:sz w:val="20"/>
          <w:szCs w:val="20"/>
          <w:lang w:eastAsia="en-GB"/>
        </w:rPr>
        <w:tab/>
        <w:t>“PROMPT” NATURAL CEMENT</w:t>
      </w:r>
    </w:p>
    <w:p w14:paraId="6F5853DC" w14:textId="77777777" w:rsidR="00E24CA0" w:rsidRPr="00E24CA0" w:rsidRDefault="00E24CA0" w:rsidP="00E24CA0">
      <w:pPr>
        <w:widowControl w:val="0"/>
        <w:numPr>
          <w:ilvl w:val="0"/>
          <w:numId w:val="2"/>
        </w:numPr>
        <w:tabs>
          <w:tab w:val="left" w:pos="180"/>
          <w:tab w:val="left" w:pos="567"/>
        </w:tabs>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“Prompt” natural cement available from: Cornish Lime Co. Ltd, Brims Park, Old Callywith Road, Bodmin, Cornwall PL31 2DZ Tel: 01208 79779 Fax: 01208 73744 or contractor’s choice</w:t>
      </w:r>
    </w:p>
    <w:p w14:paraId="2A961922" w14:textId="77777777" w:rsidR="00E24CA0" w:rsidRPr="00E24CA0" w:rsidRDefault="00E24CA0" w:rsidP="00E24CA0">
      <w:pPr>
        <w:numPr>
          <w:ilvl w:val="0"/>
          <w:numId w:val="2"/>
        </w:numPr>
        <w:spacing w:after="200"/>
        <w:ind w:left="538"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This material belongs to the family of Roman cements and is produced by Vicat of France.</w:t>
      </w:r>
    </w:p>
    <w:p w14:paraId="5B4EF641" w14:textId="77777777" w:rsidR="00E24CA0" w:rsidRPr="00E24CA0" w:rsidRDefault="00E24CA0" w:rsidP="00E24CA0">
      <w:pPr>
        <w:widowControl w:val="0"/>
        <w:tabs>
          <w:tab w:val="left" w:pos="180"/>
          <w:tab w:val="left" w:pos="567"/>
        </w:tabs>
        <w:autoSpaceDE w:val="0"/>
        <w:autoSpaceDN w:val="0"/>
        <w:adjustRightInd w:val="0"/>
        <w:spacing w:after="200"/>
        <w:ind w:left="540"/>
        <w:contextualSpacing/>
        <w:jc w:val="both"/>
        <w:rPr>
          <w:rFonts w:ascii="Leelawadee" w:hAnsi="Leelawadee" w:cs="Leelawadee"/>
          <w:sz w:val="20"/>
          <w:szCs w:val="20"/>
          <w:lang w:eastAsia="en-GB"/>
        </w:rPr>
      </w:pPr>
    </w:p>
    <w:p w14:paraId="7F4A11B2" w14:textId="77777777" w:rsidR="00E24CA0" w:rsidRPr="00E24CA0" w:rsidRDefault="00E24CA0" w:rsidP="00E24CA0">
      <w:pPr>
        <w:widowControl w:val="0"/>
        <w:tabs>
          <w:tab w:val="left" w:pos="180"/>
          <w:tab w:val="left" w:pos="567"/>
        </w:tabs>
        <w:autoSpaceDE w:val="0"/>
        <w:autoSpaceDN w:val="0"/>
        <w:adjustRightInd w:val="0"/>
        <w:jc w:val="both"/>
        <w:rPr>
          <w:rFonts w:ascii="Leelawadee" w:hAnsi="Leelawadee" w:cs="Leelawadee"/>
          <w:sz w:val="20"/>
          <w:szCs w:val="20"/>
          <w:lang w:eastAsia="en-GB"/>
        </w:rPr>
      </w:pPr>
      <w:r w:rsidRPr="00E24CA0">
        <w:rPr>
          <w:rFonts w:ascii="Leelawadee" w:hAnsi="Leelawadee" w:cs="Leelawadee"/>
          <w:sz w:val="20"/>
          <w:szCs w:val="20"/>
          <w:lang w:eastAsia="en-GB"/>
        </w:rPr>
        <w:t>40</w:t>
      </w:r>
      <w:r w:rsidRPr="00E24CA0">
        <w:rPr>
          <w:rFonts w:ascii="Leelawadee" w:hAnsi="Leelawadee" w:cs="Leelawadee"/>
          <w:sz w:val="20"/>
          <w:szCs w:val="20"/>
          <w:lang w:eastAsia="en-GB"/>
        </w:rPr>
        <w:tab/>
        <w:t xml:space="preserve">WATER:  </w:t>
      </w:r>
    </w:p>
    <w:p w14:paraId="5795E40E" w14:textId="77777777" w:rsidR="00E24CA0" w:rsidRPr="00E24CA0" w:rsidRDefault="00E24CA0" w:rsidP="00E24CA0">
      <w:pPr>
        <w:numPr>
          <w:ilvl w:val="0"/>
          <w:numId w:val="2"/>
        </w:numPr>
        <w:spacing w:after="200"/>
        <w:ind w:left="538"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Clean and totally free from acids and vegetable matter and obtained from a mains supply.</w:t>
      </w:r>
    </w:p>
    <w:p w14:paraId="2C5AD9CF" w14:textId="77777777" w:rsidR="00E24CA0" w:rsidRPr="00E24CA0" w:rsidRDefault="00E24CA0" w:rsidP="00E24CA0">
      <w:pPr>
        <w:spacing w:after="200" w:line="276" w:lineRule="auto"/>
        <w:ind w:left="540"/>
        <w:contextualSpacing/>
        <w:jc w:val="both"/>
        <w:rPr>
          <w:rFonts w:ascii="Leelawadee" w:hAnsi="Leelawadee" w:cs="Leelawadee"/>
          <w:sz w:val="20"/>
          <w:szCs w:val="20"/>
          <w:lang w:eastAsia="en-GB"/>
        </w:rPr>
      </w:pPr>
    </w:p>
    <w:p w14:paraId="3462A32E" w14:textId="77777777" w:rsidR="00E24CA0" w:rsidRPr="00E24CA0" w:rsidRDefault="00E24CA0" w:rsidP="00E24CA0">
      <w:pPr>
        <w:widowControl w:val="0"/>
        <w:tabs>
          <w:tab w:val="left" w:pos="180"/>
          <w:tab w:val="left" w:pos="567"/>
        </w:tabs>
        <w:autoSpaceDE w:val="0"/>
        <w:autoSpaceDN w:val="0"/>
        <w:adjustRightInd w:val="0"/>
        <w:ind w:right="255"/>
        <w:jc w:val="both"/>
        <w:rPr>
          <w:rFonts w:ascii="Leelawadee" w:hAnsi="Leelawadee" w:cs="Leelawadee"/>
          <w:sz w:val="20"/>
          <w:szCs w:val="20"/>
          <w:lang w:eastAsia="en-GB"/>
        </w:rPr>
      </w:pPr>
      <w:r w:rsidRPr="00E24CA0">
        <w:rPr>
          <w:rFonts w:ascii="Leelawadee" w:hAnsi="Leelawadee" w:cs="Leelawadee"/>
          <w:sz w:val="20"/>
          <w:szCs w:val="20"/>
          <w:lang w:eastAsia="en-GB"/>
        </w:rPr>
        <w:t>59</w:t>
      </w:r>
      <w:r w:rsidRPr="00E24CA0">
        <w:rPr>
          <w:rFonts w:ascii="Leelawadee" w:hAnsi="Leelawadee" w:cs="Leelawadee"/>
          <w:sz w:val="20"/>
          <w:szCs w:val="20"/>
          <w:lang w:eastAsia="en-GB"/>
        </w:rPr>
        <w:tab/>
        <w:t>SITE STORAGE</w:t>
      </w:r>
    </w:p>
    <w:p w14:paraId="471AF267"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Store different sands and aggregates in different stockpiles on hard clean bases, which allow free drainage. Keep covered and protected from rain</w:t>
      </w:r>
    </w:p>
    <w:p w14:paraId="6FD23953"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Avoid intermixing and contamination between stored materials and other building materials, debris or other deleterious matter.</w:t>
      </w:r>
    </w:p>
    <w:p w14:paraId="6EEE122C"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Store bags of natural cement and hydraulic lime and in dry conditions raised off the ground and not touching damp surfaces.</w:t>
      </w:r>
    </w:p>
    <w:p w14:paraId="3E3C06EA" w14:textId="77777777" w:rsidR="00E24CA0" w:rsidRDefault="00E24CA0" w:rsidP="00E24CA0">
      <w:pPr>
        <w:widowControl w:val="0"/>
        <w:numPr>
          <w:ilvl w:val="0"/>
          <w:numId w:val="2"/>
        </w:numPr>
        <w:autoSpaceDE w:val="0"/>
        <w:autoSpaceDN w:val="0"/>
        <w:adjustRightInd w:val="0"/>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Keep lime putty sealed in plastic containers with well-fitting lids. Include layers of polythene and hessian on top of the putty. </w:t>
      </w:r>
    </w:p>
    <w:p w14:paraId="624B4200" w14:textId="7FC41624" w:rsidR="008A1896" w:rsidRDefault="008A1896">
      <w:pPr>
        <w:rPr>
          <w:rFonts w:ascii="Leelawadee" w:hAnsi="Leelawadee" w:cs="Leelawadee"/>
          <w:sz w:val="20"/>
          <w:szCs w:val="20"/>
          <w:lang w:eastAsia="en-GB"/>
        </w:rPr>
      </w:pPr>
      <w:r>
        <w:rPr>
          <w:rFonts w:ascii="Leelawadee" w:hAnsi="Leelawadee" w:cs="Leelawadee"/>
          <w:sz w:val="20"/>
          <w:szCs w:val="20"/>
          <w:lang w:eastAsia="en-GB"/>
        </w:rPr>
        <w:br w:type="page"/>
      </w:r>
    </w:p>
    <w:p w14:paraId="20925F16" w14:textId="77777777" w:rsidR="00A35EC9" w:rsidRPr="00E24CA0" w:rsidRDefault="00A35EC9" w:rsidP="00A35EC9">
      <w:pPr>
        <w:widowControl w:val="0"/>
        <w:autoSpaceDE w:val="0"/>
        <w:autoSpaceDN w:val="0"/>
        <w:adjustRightInd w:val="0"/>
        <w:spacing w:after="200"/>
        <w:ind w:left="540" w:right="255"/>
        <w:contextualSpacing/>
        <w:jc w:val="both"/>
        <w:rPr>
          <w:rFonts w:ascii="Leelawadee" w:hAnsi="Leelawadee" w:cs="Leelawadee"/>
          <w:sz w:val="20"/>
          <w:szCs w:val="20"/>
          <w:lang w:eastAsia="en-GB"/>
        </w:rPr>
      </w:pPr>
    </w:p>
    <w:p w14:paraId="15AB9F9D" w14:textId="77777777" w:rsidR="00A35EC9" w:rsidRPr="00E24CA0" w:rsidRDefault="00A35EC9" w:rsidP="00A35EC9">
      <w:pPr>
        <w:widowControl w:val="0"/>
        <w:tabs>
          <w:tab w:val="left" w:pos="180"/>
          <w:tab w:val="left" w:pos="567"/>
        </w:tabs>
        <w:autoSpaceDE w:val="0"/>
        <w:autoSpaceDN w:val="0"/>
        <w:adjustRightInd w:val="0"/>
        <w:ind w:right="255"/>
        <w:jc w:val="both"/>
        <w:rPr>
          <w:rFonts w:ascii="Leelawadee" w:hAnsi="Leelawadee" w:cs="Leelawadee"/>
          <w:sz w:val="20"/>
          <w:szCs w:val="20"/>
          <w:lang w:eastAsia="en-GB"/>
        </w:rPr>
      </w:pPr>
      <w:r w:rsidRPr="00E24CA0">
        <w:rPr>
          <w:rFonts w:ascii="Leelawadee" w:hAnsi="Leelawadee" w:cs="Leelawadee"/>
          <w:sz w:val="20"/>
          <w:szCs w:val="20"/>
          <w:lang w:eastAsia="en-GB"/>
        </w:rPr>
        <w:t xml:space="preserve">55 </w:t>
      </w:r>
      <w:r w:rsidRPr="00E24CA0">
        <w:rPr>
          <w:rFonts w:ascii="Leelawadee" w:hAnsi="Leelawadee" w:cs="Leelawadee"/>
          <w:sz w:val="20"/>
          <w:szCs w:val="20"/>
          <w:lang w:eastAsia="en-GB"/>
        </w:rPr>
        <w:tab/>
        <w:t>HOT LIME MORTARS</w:t>
      </w:r>
    </w:p>
    <w:p w14:paraId="74171569" w14:textId="77777777" w:rsidR="00A35EC9" w:rsidRDefault="00A35EC9" w:rsidP="00A35EC9">
      <w:pPr>
        <w:widowControl w:val="0"/>
        <w:numPr>
          <w:ilvl w:val="0"/>
          <w:numId w:val="2"/>
        </w:numPr>
        <w:tabs>
          <w:tab w:val="left" w:pos="180"/>
          <w:tab w:val="left" w:pos="567"/>
        </w:tabs>
        <w:autoSpaceDE w:val="0"/>
        <w:autoSpaceDN w:val="0"/>
        <w:adjustRightInd w:val="0"/>
        <w:ind w:right="255"/>
        <w:jc w:val="both"/>
        <w:rPr>
          <w:rFonts w:ascii="Leelawadee" w:hAnsi="Leelawadee" w:cs="Leelawadee"/>
          <w:sz w:val="20"/>
          <w:szCs w:val="20"/>
          <w:lang w:eastAsia="en-GB"/>
        </w:rPr>
      </w:pPr>
      <w:r w:rsidRPr="00834E8A">
        <w:rPr>
          <w:rFonts w:ascii="Leelawadee" w:hAnsi="Leelawadee" w:cs="Leelawadee"/>
          <w:sz w:val="20"/>
          <w:szCs w:val="20"/>
          <w:lang w:eastAsia="en-GB"/>
        </w:rPr>
        <w:t xml:space="preserve">There is no NBS specification clause or specified data for the requirement for non-hydraulic lime mortars, used in the form of Hot-lime Mortars. </w:t>
      </w:r>
    </w:p>
    <w:p w14:paraId="349D5302" w14:textId="77777777" w:rsidR="00A35EC9" w:rsidRDefault="00A35EC9" w:rsidP="00A35EC9">
      <w:pPr>
        <w:widowControl w:val="0"/>
        <w:numPr>
          <w:ilvl w:val="0"/>
          <w:numId w:val="2"/>
        </w:numPr>
        <w:tabs>
          <w:tab w:val="left" w:pos="180"/>
          <w:tab w:val="left" w:pos="567"/>
        </w:tabs>
        <w:autoSpaceDE w:val="0"/>
        <w:autoSpaceDN w:val="0"/>
        <w:adjustRightInd w:val="0"/>
        <w:ind w:right="255"/>
        <w:jc w:val="both"/>
        <w:rPr>
          <w:rFonts w:ascii="Leelawadee" w:hAnsi="Leelawadee" w:cs="Leelawadee"/>
          <w:sz w:val="20"/>
          <w:szCs w:val="20"/>
          <w:lang w:eastAsia="en-GB"/>
        </w:rPr>
      </w:pPr>
      <w:r w:rsidRPr="00834E8A">
        <w:rPr>
          <w:rFonts w:ascii="Leelawadee" w:hAnsi="Leelawadee" w:cs="Leelawadee"/>
          <w:sz w:val="20"/>
          <w:szCs w:val="20"/>
          <w:lang w:eastAsia="en-GB"/>
        </w:rPr>
        <w:t>British Standard CP121: 1951 Code of Practice for Masonry gave guidance on the use of Quicklime for the preparation of putty lime and the slaking of hydraulic lime for use in masonry mortar; however it offer</w:t>
      </w:r>
      <w:r>
        <w:rPr>
          <w:rFonts w:ascii="Leelawadee" w:hAnsi="Leelawadee" w:cs="Leelawadee"/>
          <w:sz w:val="20"/>
          <w:szCs w:val="20"/>
          <w:lang w:eastAsia="en-GB"/>
        </w:rPr>
        <w:t>s</w:t>
      </w:r>
      <w:r w:rsidRPr="00834E8A">
        <w:rPr>
          <w:rFonts w:ascii="Leelawadee" w:hAnsi="Leelawadee" w:cs="Leelawadee"/>
          <w:sz w:val="20"/>
          <w:szCs w:val="20"/>
          <w:lang w:eastAsia="en-GB"/>
        </w:rPr>
        <w:t xml:space="preserve"> no physical values against which the mortar properties </w:t>
      </w:r>
      <w:r>
        <w:rPr>
          <w:rFonts w:ascii="Leelawadee" w:hAnsi="Leelawadee" w:cs="Leelawadee"/>
          <w:sz w:val="20"/>
          <w:szCs w:val="20"/>
          <w:lang w:eastAsia="en-GB"/>
        </w:rPr>
        <w:t>can</w:t>
      </w:r>
      <w:r w:rsidRPr="00834E8A">
        <w:rPr>
          <w:rFonts w:ascii="Leelawadee" w:hAnsi="Leelawadee" w:cs="Leelawadee"/>
          <w:sz w:val="20"/>
          <w:szCs w:val="20"/>
          <w:lang w:eastAsia="en-GB"/>
        </w:rPr>
        <w:t xml:space="preserve"> be measured. </w:t>
      </w:r>
    </w:p>
    <w:p w14:paraId="128642EE" w14:textId="77777777" w:rsidR="00A35EC9" w:rsidRPr="00104EF9" w:rsidRDefault="00A35EC9" w:rsidP="00A35EC9">
      <w:pPr>
        <w:widowControl w:val="0"/>
        <w:numPr>
          <w:ilvl w:val="0"/>
          <w:numId w:val="2"/>
        </w:numPr>
        <w:tabs>
          <w:tab w:val="left" w:pos="180"/>
          <w:tab w:val="left" w:pos="567"/>
        </w:tabs>
        <w:autoSpaceDE w:val="0"/>
        <w:autoSpaceDN w:val="0"/>
        <w:adjustRightInd w:val="0"/>
        <w:ind w:right="255"/>
        <w:rPr>
          <w:rFonts w:ascii="Leelawadee" w:hAnsi="Leelawadee" w:cs="Leelawadee"/>
          <w:sz w:val="20"/>
          <w:szCs w:val="20"/>
          <w:lang w:eastAsia="en-GB"/>
        </w:rPr>
      </w:pPr>
      <w:r w:rsidRPr="00F54B47">
        <w:rPr>
          <w:rFonts w:ascii="Leelawadee" w:hAnsi="Leelawadee" w:cs="Leelawadee"/>
          <w:sz w:val="20"/>
          <w:szCs w:val="20"/>
          <w:lang w:eastAsia="en-GB"/>
        </w:rPr>
        <w:t>How to make mortars</w:t>
      </w:r>
      <w:r>
        <w:rPr>
          <w:rFonts w:ascii="Leelawadee" w:hAnsi="Leelawadee" w:cs="Leelawadee"/>
          <w:sz w:val="20"/>
          <w:szCs w:val="20"/>
          <w:lang w:eastAsia="en-GB"/>
        </w:rPr>
        <w:t xml:space="preserve"> is illustrated in Chapter 3 of Nigel’s Copsey’s book. “</w:t>
      </w:r>
      <w:r w:rsidRPr="00104EF9">
        <w:rPr>
          <w:rFonts w:ascii="Leelawadee" w:hAnsi="Leelawadee" w:cs="Leelawadee"/>
          <w:sz w:val="20"/>
          <w:szCs w:val="20"/>
          <w:lang w:eastAsia="en-GB"/>
        </w:rPr>
        <w:t>Hot Mixed Lime and Traditional Mortars: A Practical Guide to Their Use in Conservation and Repair</w:t>
      </w:r>
      <w:r>
        <w:rPr>
          <w:rFonts w:ascii="Leelawadee" w:hAnsi="Leelawadee" w:cs="Leelawadee"/>
          <w:sz w:val="20"/>
          <w:szCs w:val="20"/>
          <w:lang w:eastAsia="en-GB"/>
        </w:rPr>
        <w:t>”</w:t>
      </w:r>
    </w:p>
    <w:p w14:paraId="43C257B6" w14:textId="77777777" w:rsidR="00A35EC9" w:rsidRDefault="00A35EC9" w:rsidP="00A35EC9">
      <w:pPr>
        <w:widowControl w:val="0"/>
        <w:numPr>
          <w:ilvl w:val="0"/>
          <w:numId w:val="2"/>
        </w:numPr>
        <w:tabs>
          <w:tab w:val="left" w:pos="180"/>
          <w:tab w:val="left" w:pos="567"/>
        </w:tabs>
        <w:autoSpaceDE w:val="0"/>
        <w:autoSpaceDN w:val="0"/>
        <w:adjustRightInd w:val="0"/>
        <w:ind w:right="255"/>
        <w:jc w:val="both"/>
        <w:rPr>
          <w:rFonts w:ascii="Leelawadee" w:hAnsi="Leelawadee" w:cs="Leelawadee"/>
          <w:sz w:val="20"/>
          <w:szCs w:val="20"/>
          <w:lang w:eastAsia="en-GB"/>
        </w:rPr>
      </w:pPr>
      <w:r w:rsidRPr="003566C9">
        <w:rPr>
          <w:rFonts w:ascii="Leelawadee" w:hAnsi="Leelawadee" w:cs="Leelawadee"/>
          <w:sz w:val="20"/>
          <w:szCs w:val="20"/>
          <w:lang w:eastAsia="en-GB"/>
        </w:rPr>
        <w:t>Guidance can</w:t>
      </w:r>
      <w:r>
        <w:rPr>
          <w:rFonts w:ascii="Leelawadee" w:hAnsi="Leelawadee" w:cs="Leelawadee"/>
          <w:sz w:val="20"/>
          <w:szCs w:val="20"/>
          <w:lang w:eastAsia="en-GB"/>
        </w:rPr>
        <w:t xml:space="preserve"> also</w:t>
      </w:r>
      <w:r w:rsidRPr="003566C9">
        <w:rPr>
          <w:rFonts w:ascii="Leelawadee" w:hAnsi="Leelawadee" w:cs="Leelawadee"/>
          <w:sz w:val="20"/>
          <w:szCs w:val="20"/>
          <w:lang w:eastAsia="en-GB"/>
        </w:rPr>
        <w:t xml:space="preserve"> be obtained from</w:t>
      </w:r>
      <w:r>
        <w:rPr>
          <w:rFonts w:ascii="Leelawadee" w:hAnsi="Leelawadee" w:cs="Leelawadee"/>
          <w:sz w:val="20"/>
          <w:szCs w:val="20"/>
          <w:lang w:eastAsia="en-GB"/>
        </w:rPr>
        <w:t>:</w:t>
      </w:r>
    </w:p>
    <w:p w14:paraId="11ABC440" w14:textId="77777777" w:rsidR="00A35EC9" w:rsidRDefault="00A35EC9" w:rsidP="00A35EC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3566C9">
        <w:rPr>
          <w:rFonts w:ascii="Leelawadee" w:hAnsi="Leelawadee" w:cs="Leelawadee"/>
          <w:sz w:val="20"/>
          <w:szCs w:val="20"/>
          <w:lang w:eastAsia="en-GB"/>
        </w:rPr>
        <w:t xml:space="preserve">the English Heritage publication Series Practical Building Conservation Mortars Renders and Plaster, Properties of Replacement Mortars  </w:t>
      </w:r>
    </w:p>
    <w:p w14:paraId="05948AA5" w14:textId="77777777" w:rsidR="00A35EC9" w:rsidRPr="00104EF9" w:rsidRDefault="00A35EC9" w:rsidP="00A35EC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color w:val="0000FF" w:themeColor="hyperlink"/>
          <w:sz w:val="20"/>
          <w:szCs w:val="20"/>
          <w:u w:val="single"/>
          <w:lang w:eastAsia="en-GB"/>
        </w:rPr>
      </w:pPr>
      <w:hyperlink r:id="rId63" w:history="1">
        <w:r w:rsidRPr="00104EF9">
          <w:rPr>
            <w:rFonts w:ascii="Leelawadee" w:hAnsi="Leelawadee" w:cs="Leelawadee"/>
            <w:color w:val="0000FF" w:themeColor="hyperlink"/>
            <w:sz w:val="20"/>
            <w:szCs w:val="20"/>
            <w:u w:val="single"/>
            <w:lang w:eastAsia="en-GB"/>
          </w:rPr>
          <w:t>https://www.hotmixedmortars.com</w:t>
        </w:r>
      </w:hyperlink>
      <w:r w:rsidRPr="00104EF9">
        <w:rPr>
          <w:rFonts w:ascii="Leelawadee" w:hAnsi="Leelawadee" w:cs="Leelawadee"/>
          <w:color w:val="0000FF" w:themeColor="hyperlink"/>
          <w:sz w:val="20"/>
          <w:szCs w:val="20"/>
          <w:u w:val="single"/>
          <w:lang w:eastAsia="en-GB"/>
        </w:rPr>
        <w:t xml:space="preserve"> </w:t>
      </w:r>
    </w:p>
    <w:p w14:paraId="2E9782AE" w14:textId="77777777" w:rsidR="00A35EC9" w:rsidRPr="00104EF9" w:rsidRDefault="00A35EC9" w:rsidP="00A35EC9">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color w:val="0000FF" w:themeColor="hyperlink"/>
          <w:sz w:val="20"/>
          <w:szCs w:val="20"/>
          <w:u w:val="single"/>
          <w:lang w:eastAsia="en-GB"/>
        </w:rPr>
      </w:pPr>
      <w:hyperlink r:id="rId64" w:history="1">
        <w:r w:rsidRPr="00104EF9">
          <w:rPr>
            <w:rFonts w:ascii="Leelawadee" w:hAnsi="Leelawadee" w:cs="Leelawadee"/>
            <w:color w:val="0000FF" w:themeColor="hyperlink"/>
            <w:sz w:val="20"/>
            <w:szCs w:val="20"/>
            <w:u w:val="single"/>
            <w:lang w:eastAsia="en-GB"/>
          </w:rPr>
          <w:t>https://www.hotmixedmortars.com/pdf/documents/Hot_Mix_Lime_Mortar_Guide.pdf</w:t>
        </w:r>
      </w:hyperlink>
      <w:r w:rsidRPr="00104EF9">
        <w:rPr>
          <w:rFonts w:ascii="Leelawadee" w:hAnsi="Leelawadee" w:cs="Leelawadee"/>
          <w:color w:val="0000FF" w:themeColor="hyperlink"/>
          <w:sz w:val="20"/>
          <w:szCs w:val="20"/>
          <w:u w:val="single"/>
          <w:lang w:eastAsia="en-GB"/>
        </w:rPr>
        <w:t xml:space="preserve">    </w:t>
      </w:r>
    </w:p>
    <w:p w14:paraId="057D2388" w14:textId="77777777" w:rsidR="00A35EC9" w:rsidRDefault="00A35EC9" w:rsidP="00A35EC9">
      <w:pPr>
        <w:widowControl w:val="0"/>
        <w:numPr>
          <w:ilvl w:val="0"/>
          <w:numId w:val="2"/>
        </w:numPr>
        <w:tabs>
          <w:tab w:val="left" w:pos="180"/>
          <w:tab w:val="left" w:pos="567"/>
        </w:tabs>
        <w:autoSpaceDE w:val="0"/>
        <w:autoSpaceDN w:val="0"/>
        <w:adjustRightInd w:val="0"/>
        <w:ind w:right="255"/>
        <w:jc w:val="both"/>
        <w:rPr>
          <w:rFonts w:ascii="Leelawadee" w:hAnsi="Leelawadee" w:cs="Leelawadee"/>
          <w:sz w:val="20"/>
          <w:szCs w:val="20"/>
          <w:lang w:eastAsia="en-GB"/>
        </w:rPr>
      </w:pPr>
      <w:r>
        <w:rPr>
          <w:rFonts w:ascii="Leelawadee" w:hAnsi="Leelawadee" w:cs="Leelawadee"/>
          <w:sz w:val="20"/>
          <w:szCs w:val="20"/>
          <w:lang w:eastAsia="en-GB"/>
        </w:rPr>
        <w:t xml:space="preserve">Hot mixed mortars are increasingly advocated by Historic England and other national conservation bodies such as Historic Scotland. </w:t>
      </w:r>
    </w:p>
    <w:p w14:paraId="2CC8D579" w14:textId="77777777" w:rsidR="00A35EC9" w:rsidRDefault="00A35EC9" w:rsidP="00A35EC9">
      <w:pPr>
        <w:widowControl w:val="0"/>
        <w:numPr>
          <w:ilvl w:val="0"/>
          <w:numId w:val="2"/>
        </w:numPr>
        <w:tabs>
          <w:tab w:val="left" w:pos="180"/>
          <w:tab w:val="left" w:pos="567"/>
        </w:tabs>
        <w:autoSpaceDE w:val="0"/>
        <w:autoSpaceDN w:val="0"/>
        <w:adjustRightInd w:val="0"/>
        <w:ind w:right="255"/>
        <w:jc w:val="both"/>
        <w:rPr>
          <w:rFonts w:ascii="Leelawadee" w:hAnsi="Leelawadee" w:cs="Leelawadee"/>
          <w:sz w:val="20"/>
          <w:szCs w:val="20"/>
          <w:lang w:eastAsia="en-GB"/>
        </w:rPr>
      </w:pPr>
      <w:r>
        <w:rPr>
          <w:rFonts w:ascii="Leelawadee" w:hAnsi="Leelawadee" w:cs="Leelawadee"/>
          <w:sz w:val="20"/>
          <w:szCs w:val="20"/>
          <w:lang w:eastAsia="en-GB"/>
        </w:rPr>
        <w:t xml:space="preserve">Submit evidence of </w:t>
      </w:r>
      <w:r w:rsidRPr="00E24CA0">
        <w:rPr>
          <w:rFonts w:ascii="Leelawadee" w:hAnsi="Leelawadee" w:cs="Leelawadee"/>
          <w:sz w:val="20"/>
          <w:szCs w:val="20"/>
          <w:lang w:eastAsia="en-GB"/>
        </w:rPr>
        <w:t xml:space="preserve">masons experienced in </w:t>
      </w:r>
      <w:r>
        <w:rPr>
          <w:rFonts w:ascii="Leelawadee" w:hAnsi="Leelawadee" w:cs="Leelawadee"/>
          <w:sz w:val="20"/>
          <w:szCs w:val="20"/>
          <w:lang w:eastAsia="en-GB"/>
        </w:rPr>
        <w:t>making and applying hot mixed mortars and case studies</w:t>
      </w:r>
      <w:r w:rsidRPr="00E24CA0">
        <w:rPr>
          <w:rFonts w:ascii="Leelawadee" w:hAnsi="Leelawadee" w:cs="Leelawadee"/>
          <w:sz w:val="20"/>
          <w:szCs w:val="20"/>
          <w:lang w:eastAsia="en-GB"/>
        </w:rPr>
        <w:t xml:space="preserve"> where the material they have employed has been in place for at least a year and over one winter period.</w:t>
      </w:r>
    </w:p>
    <w:p w14:paraId="2FB25E39" w14:textId="77777777" w:rsidR="00A35EC9" w:rsidRDefault="00A35EC9" w:rsidP="00A35EC9">
      <w:pPr>
        <w:widowControl w:val="0"/>
        <w:numPr>
          <w:ilvl w:val="0"/>
          <w:numId w:val="2"/>
        </w:numPr>
        <w:tabs>
          <w:tab w:val="left" w:pos="180"/>
          <w:tab w:val="left" w:pos="567"/>
        </w:tabs>
        <w:autoSpaceDE w:val="0"/>
        <w:autoSpaceDN w:val="0"/>
        <w:adjustRightInd w:val="0"/>
        <w:ind w:right="255"/>
        <w:jc w:val="both"/>
        <w:rPr>
          <w:rFonts w:ascii="Leelawadee" w:hAnsi="Leelawadee" w:cs="Leelawadee"/>
          <w:sz w:val="20"/>
          <w:szCs w:val="20"/>
          <w:lang w:eastAsia="en-GB"/>
        </w:rPr>
      </w:pPr>
      <w:r>
        <w:rPr>
          <w:rFonts w:ascii="Leelawadee" w:hAnsi="Leelawadee" w:cs="Leelawadee"/>
          <w:sz w:val="20"/>
          <w:szCs w:val="20"/>
          <w:lang w:eastAsia="en-GB"/>
        </w:rPr>
        <w:t>Submit a method statement for precautions to be taken in making hot mixed lime mortars.</w:t>
      </w:r>
    </w:p>
    <w:p w14:paraId="7888ED50" w14:textId="77777777" w:rsidR="00EF130E" w:rsidRDefault="00EF130E" w:rsidP="00E24CA0">
      <w:pPr>
        <w:widowControl w:val="0"/>
        <w:tabs>
          <w:tab w:val="left" w:pos="180"/>
          <w:tab w:val="left" w:pos="567"/>
        </w:tabs>
        <w:autoSpaceDE w:val="0"/>
        <w:autoSpaceDN w:val="0"/>
        <w:adjustRightInd w:val="0"/>
        <w:ind w:right="255"/>
        <w:jc w:val="both"/>
        <w:rPr>
          <w:rFonts w:ascii="Leelawadee" w:hAnsi="Leelawadee" w:cs="Leelawadee"/>
          <w:sz w:val="20"/>
          <w:szCs w:val="20"/>
          <w:lang w:eastAsia="en-GB"/>
        </w:rPr>
      </w:pPr>
    </w:p>
    <w:p w14:paraId="654E699D" w14:textId="7FF86D60" w:rsidR="00E24CA0" w:rsidRPr="00E24CA0" w:rsidRDefault="00E24CA0" w:rsidP="00E24CA0">
      <w:pPr>
        <w:widowControl w:val="0"/>
        <w:tabs>
          <w:tab w:val="left" w:pos="180"/>
          <w:tab w:val="left" w:pos="567"/>
        </w:tabs>
        <w:autoSpaceDE w:val="0"/>
        <w:autoSpaceDN w:val="0"/>
        <w:adjustRightInd w:val="0"/>
        <w:ind w:right="255"/>
        <w:jc w:val="both"/>
        <w:rPr>
          <w:rFonts w:ascii="Leelawadee" w:hAnsi="Leelawadee" w:cs="Leelawadee"/>
          <w:sz w:val="20"/>
          <w:szCs w:val="20"/>
          <w:lang w:eastAsia="en-GB"/>
        </w:rPr>
      </w:pPr>
      <w:r w:rsidRPr="00E24CA0">
        <w:rPr>
          <w:rFonts w:ascii="Leelawadee" w:hAnsi="Leelawadee" w:cs="Leelawadee"/>
          <w:sz w:val="20"/>
          <w:szCs w:val="20"/>
          <w:lang w:eastAsia="en-GB"/>
        </w:rPr>
        <w:t>60</w:t>
      </w:r>
      <w:r w:rsidRPr="00E24CA0">
        <w:rPr>
          <w:rFonts w:ascii="Leelawadee" w:hAnsi="Leelawadee" w:cs="Leelawadee"/>
          <w:sz w:val="20"/>
          <w:szCs w:val="20"/>
          <w:lang w:eastAsia="en-GB"/>
        </w:rPr>
        <w:tab/>
        <w:t>MAKING MORTARS GENERALLY</w:t>
      </w:r>
    </w:p>
    <w:p w14:paraId="0C36AB7E"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Batching: By volume. Measure materials accurately by volume using the same gauge containers. </w:t>
      </w:r>
    </w:p>
    <w:p w14:paraId="285DB321"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Use clean and accurate gauge boxes or buckets. Compact dry materials to the same extent and smooth off to the top of the box or bucket to ensure that each volume of material contains the same weight of material.</w:t>
      </w:r>
    </w:p>
    <w:p w14:paraId="2DADAEDD"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Mix proportions: Based on dry sand and other aggregates; allow for bulking if sand is damp.</w:t>
      </w:r>
    </w:p>
    <w:p w14:paraId="7B1A1EC3" w14:textId="56D44F0B"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Damp material: Make allowance for damp material by increasing the amount of sand by the % of </w:t>
      </w:r>
      <w:r w:rsidR="00F83395" w:rsidRPr="00E24CA0">
        <w:rPr>
          <w:rFonts w:ascii="Leelawadee" w:hAnsi="Leelawadee" w:cs="Leelawadee"/>
          <w:sz w:val="20"/>
          <w:szCs w:val="20"/>
          <w:lang w:eastAsia="en-GB"/>
        </w:rPr>
        <w:t>its</w:t>
      </w:r>
      <w:r w:rsidRPr="00E24CA0">
        <w:rPr>
          <w:rFonts w:ascii="Leelawadee" w:hAnsi="Leelawadee" w:cs="Leelawadee"/>
          <w:sz w:val="20"/>
          <w:szCs w:val="20"/>
          <w:lang w:eastAsia="en-GB"/>
        </w:rPr>
        <w:t xml:space="preserve"> reduction in volume from the damp to the saturated state; refer to diagram at the end of this section extracted from EHPBC Series, “Mortars Renders and Plasters” p291.</w:t>
      </w:r>
    </w:p>
    <w:p w14:paraId="341B0DCF"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Mixing: Mix materials thoroughly to uniform consistency, free from lumps.</w:t>
      </w:r>
    </w:p>
    <w:p w14:paraId="0CED987E"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Contamination: Prevent intermixing with other materials.</w:t>
      </w:r>
    </w:p>
    <w:p w14:paraId="11FFC888"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Keep plant and banker boards clean at all times</w:t>
      </w:r>
    </w:p>
    <w:p w14:paraId="1CBCCA12" w14:textId="77777777" w:rsidR="00E24CA0" w:rsidRPr="00E24CA0" w:rsidRDefault="00E24CA0" w:rsidP="00E24CA0">
      <w:pPr>
        <w:numPr>
          <w:ilvl w:val="0"/>
          <w:numId w:val="2"/>
        </w:numPr>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Use mortar within about two hours of mixing at normal temperatures. Mortar may be retempered to restore workability, but only within these time limits.</w:t>
      </w:r>
    </w:p>
    <w:p w14:paraId="11A0E504" w14:textId="77777777" w:rsidR="00E24CA0" w:rsidRPr="00E24CA0" w:rsidRDefault="00E24CA0" w:rsidP="00E24CA0">
      <w:pPr>
        <w:numPr>
          <w:ilvl w:val="0"/>
          <w:numId w:val="2"/>
        </w:numPr>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Addition of pozzolan: </w:t>
      </w:r>
    </w:p>
    <w:p w14:paraId="647E8113"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Mix pozzolan with water to form a slurry and mix into the coarse stuff using a plaster mix drill or other mechanical means as clause 71. Do not add dry pozzolan.</w:t>
      </w:r>
    </w:p>
    <w:p w14:paraId="642A9FB3" w14:textId="36AEAE1C" w:rsidR="00E24CA0" w:rsidRPr="00E24CA0" w:rsidRDefault="00762928" w:rsidP="00E24CA0">
      <w:pPr>
        <w:widowControl w:val="0"/>
        <w:numPr>
          <w:ilvl w:val="1"/>
          <w:numId w:val="2"/>
        </w:numPr>
        <w:tabs>
          <w:tab w:val="left" w:pos="180"/>
          <w:tab w:val="left" w:pos="567"/>
        </w:tabs>
        <w:autoSpaceDE w:val="0"/>
        <w:autoSpaceDN w:val="0"/>
        <w:adjustRightInd w:val="0"/>
        <w:spacing w:after="200" w:line="216" w:lineRule="auto"/>
        <w:ind w:left="540" w:right="62" w:firstLine="0"/>
        <w:contextualSpacing/>
        <w:jc w:val="both"/>
        <w:rPr>
          <w:rFonts w:ascii="Leelawadee" w:hAnsi="Leelawadee" w:cs="Leelawadee"/>
          <w:sz w:val="20"/>
          <w:szCs w:val="20"/>
          <w:lang w:eastAsia="en-GB"/>
        </w:rPr>
      </w:pPr>
      <w:r>
        <w:rPr>
          <w:rFonts w:ascii="Leelawadee" w:hAnsi="Leelawadee" w:cs="Leelawadee"/>
          <w:sz w:val="20"/>
          <w:szCs w:val="20"/>
          <w:lang w:eastAsia="en-GB"/>
        </w:rPr>
        <w:t xml:space="preserve">   </w:t>
      </w:r>
      <w:r w:rsidR="00E24CA0" w:rsidRPr="00E24CA0">
        <w:rPr>
          <w:rFonts w:ascii="Leelawadee" w:hAnsi="Leelawadee" w:cs="Leelawadee"/>
          <w:sz w:val="20"/>
          <w:szCs w:val="20"/>
          <w:lang w:eastAsia="en-GB"/>
        </w:rPr>
        <w:t xml:space="preserve">Use mortar to which pozzolan has been added within two hours. </w:t>
      </w:r>
    </w:p>
    <w:p w14:paraId="523D8226" w14:textId="77777777" w:rsidR="00E24CA0" w:rsidRPr="00E24CA0" w:rsidRDefault="00E24CA0" w:rsidP="00E24CA0">
      <w:pPr>
        <w:spacing w:after="200"/>
        <w:ind w:left="540"/>
        <w:contextualSpacing/>
        <w:jc w:val="both"/>
        <w:rPr>
          <w:rFonts w:ascii="Leelawadee" w:hAnsi="Leelawadee" w:cs="Leelawadee"/>
          <w:sz w:val="20"/>
          <w:szCs w:val="20"/>
          <w:lang w:eastAsia="en-GB"/>
        </w:rPr>
      </w:pPr>
    </w:p>
    <w:p w14:paraId="1CB6C9C4" w14:textId="77777777" w:rsidR="00E24CA0" w:rsidRPr="00E24CA0" w:rsidRDefault="00E24CA0" w:rsidP="00E24CA0">
      <w:pPr>
        <w:widowControl w:val="0"/>
        <w:tabs>
          <w:tab w:val="left" w:pos="180"/>
          <w:tab w:val="left" w:pos="567"/>
        </w:tabs>
        <w:autoSpaceDE w:val="0"/>
        <w:autoSpaceDN w:val="0"/>
        <w:adjustRightInd w:val="0"/>
        <w:ind w:right="255"/>
        <w:jc w:val="both"/>
        <w:rPr>
          <w:rFonts w:ascii="Leelawadee" w:hAnsi="Leelawadee" w:cs="Leelawadee"/>
          <w:sz w:val="20"/>
          <w:szCs w:val="20"/>
          <w:lang w:eastAsia="en-GB"/>
        </w:rPr>
      </w:pPr>
      <w:r w:rsidRPr="00E24CA0">
        <w:rPr>
          <w:rFonts w:ascii="Leelawadee" w:hAnsi="Leelawadee" w:cs="Leelawadee"/>
          <w:sz w:val="20"/>
          <w:szCs w:val="20"/>
          <w:lang w:eastAsia="en-GB"/>
        </w:rPr>
        <w:t>71</w:t>
      </w:r>
      <w:r w:rsidRPr="00E24CA0">
        <w:rPr>
          <w:rFonts w:ascii="Leelawadee" w:hAnsi="Leelawadee" w:cs="Leelawadee"/>
          <w:sz w:val="20"/>
          <w:szCs w:val="20"/>
          <w:lang w:eastAsia="en-GB"/>
        </w:rPr>
        <w:tab/>
        <w:t>COARSE STUFF (LIME PUTTY: AGGREGATE MIX)</w:t>
      </w:r>
    </w:p>
    <w:p w14:paraId="2B673580" w14:textId="54F7CFAD" w:rsidR="00E24CA0" w:rsidRPr="00E24CA0" w:rsidRDefault="00E24CA0" w:rsidP="00E24CA0">
      <w:pPr>
        <w:numPr>
          <w:ilvl w:val="0"/>
          <w:numId w:val="2"/>
        </w:numPr>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Measure ingredients for coarse stuff in approved gauge boxes and mix at least seven days before use, and if </w:t>
      </w:r>
      <w:r w:rsidR="003B3039" w:rsidRPr="00E24CA0">
        <w:rPr>
          <w:rFonts w:ascii="Leelawadee" w:hAnsi="Leelawadee" w:cs="Leelawadee"/>
          <w:sz w:val="20"/>
          <w:szCs w:val="20"/>
          <w:lang w:eastAsia="en-GB"/>
        </w:rPr>
        <w:t>possible,</w:t>
      </w:r>
      <w:r w:rsidRPr="00E24CA0">
        <w:rPr>
          <w:rFonts w:ascii="Leelawadee" w:hAnsi="Leelawadee" w:cs="Leelawadee"/>
          <w:sz w:val="20"/>
          <w:szCs w:val="20"/>
          <w:lang w:eastAsia="en-GB"/>
        </w:rPr>
        <w:t xml:space="preserve"> at the commencement of the works </w:t>
      </w:r>
    </w:p>
    <w:p w14:paraId="317C4C6A" w14:textId="77777777" w:rsidR="00E24CA0" w:rsidRPr="00E24CA0" w:rsidRDefault="00E24CA0" w:rsidP="00E24CA0">
      <w:pPr>
        <w:numPr>
          <w:ilvl w:val="0"/>
          <w:numId w:val="2"/>
        </w:numPr>
        <w:spacing w:after="200"/>
        <w:ind w:right="62"/>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Mix small quantities of coarse stuff lime</w:t>
      </w:r>
    </w:p>
    <w:p w14:paraId="088C3AFB"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by hand on a boarded platform using a shovel to ensure even distribution of lime paste through the aggregate, by chopping, pounding and spreading with the edge and flat of the spade to expel excess water and to compress the mix, until the lime is uniformly distributed throughout the mass. Do not use additional water.</w:t>
      </w:r>
    </w:p>
    <w:p w14:paraId="06BF52B4" w14:textId="77777777" w:rsidR="00E24CA0" w:rsidRPr="00E24CA0" w:rsidRDefault="00E24CA0" w:rsidP="00E24CA0">
      <w:pPr>
        <w:widowControl w:val="0"/>
        <w:numPr>
          <w:ilvl w:val="1"/>
          <w:numId w:val="2"/>
        </w:numPr>
        <w:tabs>
          <w:tab w:val="left" w:pos="180"/>
          <w:tab w:val="left" w:pos="567"/>
        </w:tabs>
        <w:autoSpaceDE w:val="0"/>
        <w:autoSpaceDN w:val="0"/>
        <w:adjustRightInd w:val="0"/>
        <w:spacing w:after="200" w:line="216" w:lineRule="auto"/>
        <w:ind w:left="924" w:right="62" w:hanging="357"/>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Alternatively use a plaster mixer drill mixing the mortar in a plastic tub.</w:t>
      </w:r>
    </w:p>
    <w:p w14:paraId="74D47A9C"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Mechanical batch mixers may be used with prior approval. </w:t>
      </w:r>
    </w:p>
    <w:p w14:paraId="1670ADDB"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For rotary mixes place two heavy round stones in the drum to help beat the mortar and make it pliable. For large quantities of mortar use a mortar mill.</w:t>
      </w:r>
    </w:p>
    <w:p w14:paraId="7BCA75B5"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Cover coarse stuff and keep damp until required, preferably in polythene sacks with tied heads or sealed plastic beans. </w:t>
      </w:r>
    </w:p>
    <w:p w14:paraId="2112A814"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On receiving architect’s approval, prepare coarse stuff for all repointing and store in polythene sacks not less than 3 weeks or longer.</w:t>
      </w:r>
    </w:p>
    <w:p w14:paraId="63C6BC8A" w14:textId="77777777" w:rsidR="00E24CA0" w:rsidRPr="00E24CA0" w:rsidRDefault="00E24CA0" w:rsidP="00E24CA0">
      <w:pPr>
        <w:widowControl w:val="0"/>
        <w:tabs>
          <w:tab w:val="left" w:pos="180"/>
          <w:tab w:val="left" w:pos="567"/>
        </w:tabs>
        <w:autoSpaceDE w:val="0"/>
        <w:autoSpaceDN w:val="0"/>
        <w:adjustRightInd w:val="0"/>
        <w:spacing w:line="276" w:lineRule="auto"/>
        <w:ind w:right="255"/>
        <w:jc w:val="both"/>
        <w:rPr>
          <w:rFonts w:ascii="Leelawadee" w:hAnsi="Leelawadee" w:cs="Leelawadee"/>
          <w:sz w:val="20"/>
          <w:szCs w:val="20"/>
          <w:lang w:eastAsia="en-GB"/>
        </w:rPr>
      </w:pPr>
    </w:p>
    <w:p w14:paraId="5A3BD997" w14:textId="4C473A52" w:rsidR="00E24CA0" w:rsidRPr="00E24CA0" w:rsidRDefault="00E24CA0" w:rsidP="00E24CA0">
      <w:pPr>
        <w:widowControl w:val="0"/>
        <w:tabs>
          <w:tab w:val="left" w:pos="180"/>
          <w:tab w:val="left" w:pos="567"/>
        </w:tabs>
        <w:autoSpaceDE w:val="0"/>
        <w:autoSpaceDN w:val="0"/>
        <w:adjustRightInd w:val="0"/>
        <w:spacing w:line="276" w:lineRule="auto"/>
        <w:ind w:right="255"/>
        <w:jc w:val="both"/>
        <w:rPr>
          <w:rFonts w:ascii="Leelawadee" w:hAnsi="Leelawadee" w:cs="Leelawadee"/>
          <w:sz w:val="20"/>
          <w:szCs w:val="20"/>
          <w:lang w:eastAsia="en-GB"/>
        </w:rPr>
      </w:pPr>
      <w:r w:rsidRPr="00E24CA0">
        <w:rPr>
          <w:rFonts w:ascii="Leelawadee" w:hAnsi="Leelawadee" w:cs="Leelawadee"/>
          <w:sz w:val="20"/>
          <w:szCs w:val="20"/>
          <w:lang w:eastAsia="en-GB"/>
        </w:rPr>
        <w:lastRenderedPageBreak/>
        <w:t>7</w:t>
      </w:r>
      <w:r w:rsidR="004146B4">
        <w:rPr>
          <w:rFonts w:ascii="Leelawadee" w:hAnsi="Leelawadee" w:cs="Leelawadee"/>
          <w:sz w:val="20"/>
          <w:szCs w:val="20"/>
          <w:lang w:eastAsia="en-GB"/>
        </w:rPr>
        <w:t>2</w:t>
      </w:r>
      <w:r w:rsidRPr="00E24CA0">
        <w:rPr>
          <w:rFonts w:ascii="Leelawadee" w:hAnsi="Leelawadee" w:cs="Leelawadee"/>
          <w:sz w:val="20"/>
          <w:szCs w:val="20"/>
          <w:lang w:eastAsia="en-GB"/>
        </w:rPr>
        <w:tab/>
        <w:t>MAKING HYDRAULIC LIME: SAND MORTARS</w:t>
      </w:r>
    </w:p>
    <w:p w14:paraId="45175F6E"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 xml:space="preserve">Mix the lime thoroughly with the selected aggregates and with the minimum amount of water to make coarse stuff workable, the mixed material being able to take a polish from the back of a shovel. </w:t>
      </w:r>
    </w:p>
    <w:p w14:paraId="2CB4D62E" w14:textId="77777777" w:rsidR="00E24CA0" w:rsidRPr="00E24CA0" w:rsidRDefault="00E24CA0" w:rsidP="00E24CA0">
      <w:pPr>
        <w:numPr>
          <w:ilvl w:val="0"/>
          <w:numId w:val="2"/>
        </w:numPr>
        <w:spacing w:after="200"/>
        <w:ind w:right="255"/>
        <w:contextualSpacing/>
        <w:jc w:val="both"/>
        <w:rPr>
          <w:rFonts w:ascii="Leelawadee" w:hAnsi="Leelawadee" w:cs="Leelawadee"/>
          <w:sz w:val="20"/>
          <w:szCs w:val="20"/>
          <w:lang w:eastAsia="en-GB"/>
        </w:rPr>
      </w:pPr>
      <w:r w:rsidRPr="00E24CA0">
        <w:rPr>
          <w:rFonts w:ascii="Leelawadee" w:hAnsi="Leelawadee" w:cs="Leelawadee"/>
          <w:sz w:val="20"/>
          <w:szCs w:val="20"/>
          <w:lang w:eastAsia="en-GB"/>
        </w:rPr>
        <w:t>(A small amount of lime putty, not exceeding 10 per cent of the total coarse stuff volume may be added to assist workability without prejudicing the performance of the mortar). Mix on a dry clean platform before any water is added and then again after watering. The coarse stuff must be used within four hours and must not be knocked up after stiffening has taken place. Follow the lime manufacturer’s recommendations in all other respects.</w:t>
      </w:r>
    </w:p>
    <w:p w14:paraId="308966AC" w14:textId="77777777" w:rsidR="00E24CA0" w:rsidRPr="00E24CA0" w:rsidRDefault="00E24CA0" w:rsidP="00E24CA0">
      <w:pPr>
        <w:tabs>
          <w:tab w:val="left" w:pos="709"/>
        </w:tabs>
        <w:ind w:right="95"/>
        <w:jc w:val="both"/>
        <w:rPr>
          <w:rFonts w:ascii="CG Omega" w:hAnsi="CG Omega"/>
          <w:color w:val="000080"/>
          <w:sz w:val="22"/>
          <w:szCs w:val="20"/>
          <w:lang w:val="en-US"/>
        </w:rPr>
      </w:pPr>
    </w:p>
    <w:p w14:paraId="2234A4A9" w14:textId="77777777" w:rsidR="00E24CA0" w:rsidRPr="00E24CA0" w:rsidRDefault="00E24CA0" w:rsidP="00E24CA0">
      <w:pPr>
        <w:tabs>
          <w:tab w:val="left" w:pos="709"/>
        </w:tabs>
        <w:ind w:right="95"/>
        <w:jc w:val="both"/>
        <w:rPr>
          <w:rFonts w:ascii="CG Omega" w:hAnsi="CG Omega"/>
          <w:color w:val="000080"/>
          <w:sz w:val="22"/>
          <w:szCs w:val="20"/>
          <w:lang w:val="en-US"/>
        </w:rPr>
      </w:pPr>
      <w:r w:rsidRPr="00E24CA0">
        <w:rPr>
          <w:rFonts w:ascii="CG Omega" w:hAnsi="CG Omega"/>
          <w:noProof/>
          <w:color w:val="000080"/>
          <w:sz w:val="22"/>
          <w:szCs w:val="20"/>
          <w:lang w:eastAsia="en-GB"/>
        </w:rPr>
        <w:drawing>
          <wp:inline distT="0" distB="0" distL="0" distR="0" wp14:anchorId="125A1111" wp14:editId="244D7EDC">
            <wp:extent cx="3202305" cy="4216400"/>
            <wp:effectExtent l="0" t="0" r="17145" b="12700"/>
            <wp:docPr id="3" name="Picture 3" descr="R:\AaRena WORK\ACTIVE JOBS\Dover Town Hall\112 Post 2019\15S Specification\Determing Bu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aRena WORK\ACTIVE JOBS\Dover Town Hall\112 Post 2019\15S Specification\Determing Bulking.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202305" cy="4216400"/>
                    </a:xfrm>
                    <a:prstGeom prst="rect">
                      <a:avLst/>
                    </a:prstGeom>
                    <a:noFill/>
                    <a:ln>
                      <a:noFill/>
                    </a:ln>
                  </pic:spPr>
                </pic:pic>
              </a:graphicData>
            </a:graphic>
          </wp:inline>
        </w:drawing>
      </w:r>
    </w:p>
    <w:p w14:paraId="589DA882" w14:textId="77777777" w:rsidR="00E24CA0" w:rsidRPr="00E24CA0" w:rsidRDefault="00E24CA0" w:rsidP="00E24CA0">
      <w:pPr>
        <w:tabs>
          <w:tab w:val="left" w:pos="709"/>
        </w:tabs>
        <w:ind w:right="95"/>
        <w:jc w:val="both"/>
        <w:rPr>
          <w:rFonts w:ascii="CG Omega" w:hAnsi="CG Omega"/>
          <w:color w:val="000080"/>
          <w:sz w:val="22"/>
          <w:szCs w:val="20"/>
          <w:lang w:val="en-US"/>
        </w:rPr>
      </w:pPr>
    </w:p>
    <w:p w14:paraId="33565726" w14:textId="77777777" w:rsidR="00E24CA0" w:rsidRPr="00E24CA0" w:rsidRDefault="00E24CA0" w:rsidP="00E24CA0">
      <w:pPr>
        <w:tabs>
          <w:tab w:val="left" w:pos="709"/>
        </w:tabs>
        <w:spacing w:line="216" w:lineRule="auto"/>
        <w:ind w:right="95"/>
        <w:jc w:val="both"/>
        <w:rPr>
          <w:rFonts w:ascii="Leelawadee" w:hAnsi="Leelawadee" w:cs="Leelawadee"/>
          <w:sz w:val="20"/>
          <w:szCs w:val="20"/>
          <w:lang w:eastAsia="en-GB"/>
        </w:rPr>
      </w:pPr>
      <w:r w:rsidRPr="00E24CA0">
        <w:rPr>
          <w:rFonts w:ascii="Leelawadee" w:hAnsi="Leelawadee" w:cs="Leelawadee"/>
          <w:sz w:val="20"/>
          <w:szCs w:val="20"/>
          <w:lang w:eastAsia="en-GB"/>
        </w:rPr>
        <w:t>Extracted from EHPBC Series, “Mortars Renders and Plasters” p291.</w:t>
      </w:r>
    </w:p>
    <w:p w14:paraId="1FBFE2D7" w14:textId="0AF5C270" w:rsidR="000543CE" w:rsidRDefault="000543CE" w:rsidP="00115E96">
      <w:pPr>
        <w:pStyle w:val="ListParagraph"/>
        <w:spacing w:line="216" w:lineRule="auto"/>
        <w:ind w:right="379" w:hanging="720"/>
        <w:jc w:val="right"/>
        <w:rPr>
          <w:rFonts w:ascii="Leelawadee" w:hAnsi="Leelawadee" w:cs="Leelawadee"/>
          <w:sz w:val="28"/>
          <w:szCs w:val="22"/>
        </w:rPr>
      </w:pPr>
    </w:p>
    <w:p w14:paraId="1F6E2654" w14:textId="77777777" w:rsidR="00E041C3" w:rsidRDefault="00E041C3" w:rsidP="00115E96">
      <w:pPr>
        <w:pStyle w:val="ListParagraph"/>
        <w:spacing w:line="216" w:lineRule="auto"/>
        <w:ind w:right="379" w:hanging="720"/>
        <w:jc w:val="right"/>
        <w:rPr>
          <w:rFonts w:ascii="Leelawadee" w:hAnsi="Leelawadee" w:cs="Leelawadee"/>
          <w:sz w:val="28"/>
          <w:szCs w:val="22"/>
        </w:rPr>
      </w:pPr>
    </w:p>
    <w:p w14:paraId="1B354AA0" w14:textId="77777777" w:rsidR="00C00A8D" w:rsidRDefault="00C00A8D" w:rsidP="00115E96">
      <w:pPr>
        <w:pStyle w:val="ListParagraph"/>
        <w:spacing w:line="216" w:lineRule="auto"/>
        <w:ind w:right="379" w:hanging="720"/>
        <w:jc w:val="right"/>
        <w:rPr>
          <w:rFonts w:ascii="Leelawadee" w:hAnsi="Leelawadee" w:cs="Leelawadee"/>
          <w:sz w:val="28"/>
          <w:szCs w:val="22"/>
        </w:rPr>
      </w:pPr>
    </w:p>
    <w:p w14:paraId="5FC11E49" w14:textId="332485FF" w:rsidR="00E24CA0" w:rsidRDefault="00E24CA0" w:rsidP="00115E96">
      <w:pPr>
        <w:pStyle w:val="ListParagraph"/>
        <w:spacing w:line="216" w:lineRule="auto"/>
        <w:ind w:right="379" w:hanging="720"/>
        <w:jc w:val="right"/>
        <w:rPr>
          <w:rFonts w:ascii="Leelawadee" w:hAnsi="Leelawadee" w:cs="Leelawadee"/>
          <w:sz w:val="28"/>
          <w:szCs w:val="22"/>
        </w:rPr>
        <w:sectPr w:rsidR="00E24CA0" w:rsidSect="00402CE4">
          <w:headerReference w:type="default" r:id="rId67"/>
          <w:pgSz w:w="11906" w:h="16838" w:code="9"/>
          <w:pgMar w:top="1213" w:right="1701" w:bottom="1440" w:left="1440" w:header="709" w:footer="544" w:gutter="0"/>
          <w:cols w:space="708"/>
          <w:docGrid w:linePitch="360"/>
        </w:sectPr>
      </w:pPr>
    </w:p>
    <w:p w14:paraId="77AA0E18" w14:textId="556818A6" w:rsidR="00C6199E" w:rsidRDefault="00C6199E" w:rsidP="00115E96">
      <w:pPr>
        <w:spacing w:line="216" w:lineRule="auto"/>
        <w:rPr>
          <w:rFonts w:ascii="Candara" w:hAnsi="Candara"/>
          <w:sz w:val="28"/>
          <w:szCs w:val="28"/>
        </w:rPr>
      </w:pPr>
    </w:p>
    <w:p w14:paraId="158682EE" w14:textId="6459AA24" w:rsidR="00762928" w:rsidRDefault="00762928" w:rsidP="00115E96">
      <w:pPr>
        <w:spacing w:line="216" w:lineRule="auto"/>
        <w:rPr>
          <w:rFonts w:ascii="Candara" w:hAnsi="Candara"/>
          <w:sz w:val="28"/>
          <w:szCs w:val="28"/>
        </w:rPr>
      </w:pPr>
    </w:p>
    <w:p w14:paraId="5EE1246E" w14:textId="068D7050" w:rsidR="00762928" w:rsidRDefault="00762928" w:rsidP="00115E96">
      <w:pPr>
        <w:spacing w:line="216" w:lineRule="auto"/>
        <w:rPr>
          <w:rFonts w:ascii="Candara" w:hAnsi="Candara"/>
          <w:sz w:val="28"/>
          <w:szCs w:val="28"/>
        </w:rPr>
      </w:pPr>
    </w:p>
    <w:p w14:paraId="7B1A6B53" w14:textId="3F944D2F" w:rsidR="00762928" w:rsidRDefault="00762928" w:rsidP="00115E96">
      <w:pPr>
        <w:spacing w:line="216" w:lineRule="auto"/>
        <w:rPr>
          <w:rFonts w:ascii="Candara" w:hAnsi="Candara"/>
          <w:sz w:val="28"/>
          <w:szCs w:val="28"/>
        </w:rPr>
      </w:pPr>
    </w:p>
    <w:p w14:paraId="3761CBA2" w14:textId="3DCDCB3C" w:rsidR="00762928" w:rsidRDefault="00762928" w:rsidP="00115E96">
      <w:pPr>
        <w:spacing w:line="216" w:lineRule="auto"/>
        <w:rPr>
          <w:rFonts w:ascii="Candara" w:hAnsi="Candara"/>
          <w:sz w:val="28"/>
          <w:szCs w:val="28"/>
        </w:rPr>
      </w:pPr>
    </w:p>
    <w:p w14:paraId="1AFA9E48" w14:textId="1B96EFB3" w:rsidR="00762928" w:rsidRDefault="00762928" w:rsidP="00115E96">
      <w:pPr>
        <w:spacing w:line="216" w:lineRule="auto"/>
        <w:rPr>
          <w:rFonts w:ascii="Candara" w:hAnsi="Candara"/>
          <w:sz w:val="28"/>
          <w:szCs w:val="28"/>
        </w:rPr>
      </w:pPr>
    </w:p>
    <w:p w14:paraId="08765AB5" w14:textId="3F827977" w:rsidR="00762928" w:rsidRDefault="00762928" w:rsidP="00115E96">
      <w:pPr>
        <w:spacing w:line="216" w:lineRule="auto"/>
        <w:rPr>
          <w:rFonts w:ascii="Candara" w:hAnsi="Candara"/>
          <w:sz w:val="28"/>
          <w:szCs w:val="28"/>
        </w:rPr>
      </w:pPr>
    </w:p>
    <w:p w14:paraId="36D30A46" w14:textId="77777777" w:rsidR="00762928" w:rsidRPr="00B45C7A" w:rsidRDefault="00762928" w:rsidP="00B45C7A">
      <w:pPr>
        <w:pStyle w:val="Heading1"/>
        <w:jc w:val="right"/>
        <w:rPr>
          <w:rFonts w:ascii="Leelawadee" w:hAnsi="Leelawadee" w:cs="Leelawadee"/>
          <w:b w:val="0"/>
          <w:bCs w:val="0"/>
          <w:color w:val="000000" w:themeColor="text1"/>
        </w:rPr>
      </w:pPr>
      <w:r w:rsidRPr="00B45C7A">
        <w:rPr>
          <w:rFonts w:ascii="Leelawadee" w:hAnsi="Leelawadee" w:cs="Leelawadee"/>
          <w:b w:val="0"/>
          <w:bCs w:val="0"/>
          <w:color w:val="000000" w:themeColor="text1"/>
        </w:rPr>
        <w:t>Schedule of Work</w:t>
      </w:r>
    </w:p>
    <w:p w14:paraId="0B7AAE6A" w14:textId="7A284921" w:rsidR="00762928" w:rsidRDefault="00762928" w:rsidP="00115E96">
      <w:pPr>
        <w:spacing w:line="216" w:lineRule="auto"/>
        <w:rPr>
          <w:rFonts w:ascii="Candara" w:hAnsi="Candara"/>
          <w:sz w:val="28"/>
          <w:szCs w:val="28"/>
        </w:rPr>
      </w:pPr>
    </w:p>
    <w:p w14:paraId="768A5F36" w14:textId="77777777" w:rsidR="00B45C7A" w:rsidRDefault="00B45C7A" w:rsidP="00115E96">
      <w:pPr>
        <w:spacing w:line="216" w:lineRule="auto"/>
        <w:rPr>
          <w:rFonts w:ascii="Candara" w:hAnsi="Candara"/>
          <w:sz w:val="28"/>
          <w:szCs w:val="28"/>
        </w:rPr>
      </w:pPr>
    </w:p>
    <w:p w14:paraId="19A3BDEC" w14:textId="39B9BC02" w:rsidR="00762928" w:rsidRDefault="00762928" w:rsidP="00115E96">
      <w:pPr>
        <w:spacing w:line="216" w:lineRule="auto"/>
        <w:rPr>
          <w:rFonts w:ascii="Candara" w:hAnsi="Candara"/>
          <w:sz w:val="28"/>
          <w:szCs w:val="28"/>
        </w:rPr>
      </w:pPr>
    </w:p>
    <w:p w14:paraId="256E7830" w14:textId="1A058CA7" w:rsidR="00762928" w:rsidRDefault="00762928" w:rsidP="00115E96">
      <w:pPr>
        <w:spacing w:line="216" w:lineRule="auto"/>
        <w:rPr>
          <w:rFonts w:ascii="Candara" w:hAnsi="Candara"/>
          <w:sz w:val="28"/>
          <w:szCs w:val="28"/>
        </w:rPr>
      </w:pPr>
    </w:p>
    <w:p w14:paraId="61F19385" w14:textId="77777777" w:rsidR="00762928" w:rsidRDefault="00762928" w:rsidP="00115E96">
      <w:pPr>
        <w:spacing w:line="216" w:lineRule="auto"/>
        <w:rPr>
          <w:rFonts w:ascii="Candara" w:hAnsi="Candara"/>
          <w:sz w:val="28"/>
          <w:szCs w:val="28"/>
        </w:rPr>
      </w:pPr>
    </w:p>
    <w:p w14:paraId="61E6D5CA" w14:textId="0BB53FA5" w:rsidR="00762928" w:rsidRDefault="00762928" w:rsidP="00115E96">
      <w:pPr>
        <w:spacing w:line="216" w:lineRule="auto"/>
        <w:rPr>
          <w:rFonts w:ascii="Candara" w:hAnsi="Candara"/>
          <w:sz w:val="28"/>
          <w:szCs w:val="28"/>
        </w:rPr>
      </w:pPr>
    </w:p>
    <w:p w14:paraId="60C23EA8" w14:textId="4D17A642" w:rsidR="00762928" w:rsidRDefault="00762928" w:rsidP="00115E96">
      <w:pPr>
        <w:spacing w:line="216" w:lineRule="auto"/>
        <w:rPr>
          <w:rFonts w:ascii="Candara" w:hAnsi="Candara"/>
          <w:sz w:val="28"/>
          <w:szCs w:val="28"/>
        </w:rPr>
      </w:pPr>
    </w:p>
    <w:p w14:paraId="4BE0B505" w14:textId="77777777" w:rsidR="00762928" w:rsidRDefault="00762928" w:rsidP="00115E96">
      <w:pPr>
        <w:spacing w:line="216" w:lineRule="auto"/>
        <w:rPr>
          <w:rFonts w:ascii="Candara" w:hAnsi="Candara"/>
          <w:sz w:val="28"/>
          <w:szCs w:val="28"/>
        </w:rPr>
        <w:sectPr w:rsidR="00762928" w:rsidSect="00C2289A">
          <w:headerReference w:type="default" r:id="rId68"/>
          <w:pgSz w:w="11906" w:h="16838" w:code="9"/>
          <w:pgMar w:top="1213" w:right="1701" w:bottom="1440" w:left="1440" w:header="709" w:footer="357" w:gutter="0"/>
          <w:cols w:space="708"/>
          <w:docGrid w:linePitch="360"/>
        </w:sectPr>
      </w:pPr>
    </w:p>
    <w:p w14:paraId="799B8983" w14:textId="77777777" w:rsidR="00B13551" w:rsidRDefault="00B13551" w:rsidP="00B13551">
      <w:pPr>
        <w:spacing w:line="216" w:lineRule="auto"/>
        <w:ind w:left="720" w:hanging="720"/>
        <w:jc w:val="both"/>
        <w:rPr>
          <w:rFonts w:ascii="Leelawadee" w:hAnsi="Leelawadee" w:cs="Leelawadee"/>
          <w:sz w:val="32"/>
          <w:szCs w:val="28"/>
        </w:rPr>
      </w:pPr>
      <w:r w:rsidRPr="0096744D">
        <w:rPr>
          <w:rFonts w:ascii="Leelawadee" w:hAnsi="Leelawadee" w:cs="Leelawadee"/>
          <w:sz w:val="32"/>
          <w:szCs w:val="28"/>
        </w:rPr>
        <w:lastRenderedPageBreak/>
        <w:t>SCHEDULE OF WORK</w:t>
      </w:r>
      <w:r>
        <w:rPr>
          <w:rFonts w:ascii="Leelawadee" w:hAnsi="Leelawadee" w:cs="Leelawadee"/>
          <w:sz w:val="32"/>
          <w:szCs w:val="28"/>
        </w:rPr>
        <w:t xml:space="preserve"> (SoW)</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791"/>
        <w:gridCol w:w="1134"/>
      </w:tblGrid>
      <w:tr w:rsidR="00B13551" w14:paraId="40B1FED6" w14:textId="77777777" w:rsidTr="00D76E3D">
        <w:tc>
          <w:tcPr>
            <w:tcW w:w="714" w:type="dxa"/>
          </w:tcPr>
          <w:p w14:paraId="5EF7587B" w14:textId="77777777" w:rsidR="00B13551" w:rsidRDefault="00B13551" w:rsidP="008C1C03">
            <w:pPr>
              <w:spacing w:line="216" w:lineRule="auto"/>
              <w:jc w:val="both"/>
              <w:rPr>
                <w:rFonts w:ascii="Leelawadee" w:hAnsi="Leelawadee" w:cs="Leelawadee"/>
                <w:sz w:val="21"/>
                <w:szCs w:val="21"/>
              </w:rPr>
            </w:pPr>
          </w:p>
        </w:tc>
        <w:tc>
          <w:tcPr>
            <w:tcW w:w="7791" w:type="dxa"/>
          </w:tcPr>
          <w:p w14:paraId="520A441E" w14:textId="77777777" w:rsidR="00B13551" w:rsidRPr="00441FA8" w:rsidRDefault="00B13551" w:rsidP="00441FA8">
            <w:pPr>
              <w:pStyle w:val="Heading1"/>
              <w:spacing w:before="0"/>
              <w:rPr>
                <w:rFonts w:ascii="Leelawadee" w:hAnsi="Leelawadee" w:cs="Leelawadee"/>
                <w:b w:val="0"/>
                <w:bCs w:val="0"/>
              </w:rPr>
            </w:pPr>
            <w:r w:rsidRPr="00441FA8">
              <w:rPr>
                <w:rFonts w:ascii="Leelawadee" w:hAnsi="Leelawadee" w:cs="Leelawadee"/>
                <w:b w:val="0"/>
                <w:bCs w:val="0"/>
                <w:color w:val="000000" w:themeColor="text1"/>
              </w:rPr>
              <w:t>Tender</w:t>
            </w:r>
          </w:p>
        </w:tc>
        <w:tc>
          <w:tcPr>
            <w:tcW w:w="1134" w:type="dxa"/>
          </w:tcPr>
          <w:p w14:paraId="6EE42024" w14:textId="77777777" w:rsidR="00B13551" w:rsidRDefault="00B13551" w:rsidP="008C1C03">
            <w:pPr>
              <w:spacing w:line="216" w:lineRule="auto"/>
              <w:jc w:val="both"/>
              <w:rPr>
                <w:rFonts w:ascii="Leelawadee" w:hAnsi="Leelawadee" w:cs="Leelawadee"/>
                <w:sz w:val="21"/>
                <w:szCs w:val="21"/>
              </w:rPr>
            </w:pPr>
          </w:p>
        </w:tc>
      </w:tr>
      <w:tr w:rsidR="00B13551" w14:paraId="680E8CF2" w14:textId="77777777" w:rsidTr="00D76E3D">
        <w:tc>
          <w:tcPr>
            <w:tcW w:w="714" w:type="dxa"/>
          </w:tcPr>
          <w:p w14:paraId="078A3807" w14:textId="77777777" w:rsidR="00B13551" w:rsidRDefault="00B13551" w:rsidP="008C1C03">
            <w:pPr>
              <w:spacing w:line="216" w:lineRule="auto"/>
              <w:jc w:val="both"/>
              <w:rPr>
                <w:rFonts w:ascii="Leelawadee" w:hAnsi="Leelawadee" w:cs="Leelawadee"/>
                <w:sz w:val="21"/>
                <w:szCs w:val="21"/>
              </w:rPr>
            </w:pPr>
          </w:p>
        </w:tc>
        <w:tc>
          <w:tcPr>
            <w:tcW w:w="7791" w:type="dxa"/>
            <w:tcBorders>
              <w:right w:val="single" w:sz="4" w:space="0" w:color="auto"/>
            </w:tcBorders>
          </w:tcPr>
          <w:p w14:paraId="5C9427AD" w14:textId="77777777" w:rsidR="00B13551" w:rsidRDefault="00B13551" w:rsidP="008C1C03">
            <w:pPr>
              <w:spacing w:line="216" w:lineRule="auto"/>
              <w:jc w:val="both"/>
              <w:rPr>
                <w:rFonts w:ascii="Leelawadee" w:hAnsi="Leelawadee" w:cs="Leelawadee"/>
                <w:sz w:val="21"/>
                <w:szCs w:val="21"/>
              </w:rPr>
            </w:pPr>
            <w:r w:rsidRPr="007A578E">
              <w:rPr>
                <w:rFonts w:ascii="Leelawadee" w:hAnsi="Leelawadee" w:cs="Leelawadee"/>
                <w:szCs w:val="21"/>
              </w:rPr>
              <w:t>General Notes</w:t>
            </w:r>
          </w:p>
        </w:tc>
        <w:tc>
          <w:tcPr>
            <w:tcW w:w="1134" w:type="dxa"/>
            <w:tcBorders>
              <w:left w:val="single" w:sz="4" w:space="0" w:color="auto"/>
            </w:tcBorders>
          </w:tcPr>
          <w:p w14:paraId="3AC30E76" w14:textId="77777777" w:rsidR="00B13551" w:rsidRDefault="00B13551" w:rsidP="008C1C03">
            <w:pPr>
              <w:spacing w:line="216" w:lineRule="auto"/>
              <w:jc w:val="both"/>
              <w:rPr>
                <w:rFonts w:ascii="Leelawadee" w:hAnsi="Leelawadee" w:cs="Leelawadee"/>
                <w:sz w:val="21"/>
                <w:szCs w:val="21"/>
              </w:rPr>
            </w:pPr>
          </w:p>
        </w:tc>
      </w:tr>
      <w:tr w:rsidR="00B13551" w14:paraId="2D57F810" w14:textId="77777777" w:rsidTr="00D76E3D">
        <w:tc>
          <w:tcPr>
            <w:tcW w:w="714" w:type="dxa"/>
          </w:tcPr>
          <w:p w14:paraId="3CCBDDBF" w14:textId="77777777" w:rsidR="00B13551" w:rsidRPr="00DB3554" w:rsidRDefault="00B13551" w:rsidP="00D12CE3">
            <w:pPr>
              <w:pStyle w:val="ListParagraph"/>
              <w:numPr>
                <w:ilvl w:val="0"/>
                <w:numId w:val="21"/>
              </w:numPr>
              <w:spacing w:line="216" w:lineRule="auto"/>
              <w:ind w:left="584" w:hanging="357"/>
              <w:jc w:val="both"/>
              <w:rPr>
                <w:rFonts w:ascii="Leelawadee" w:hAnsi="Leelawadee" w:cs="Leelawadee"/>
                <w:sz w:val="21"/>
                <w:szCs w:val="21"/>
              </w:rPr>
            </w:pPr>
          </w:p>
        </w:tc>
        <w:tc>
          <w:tcPr>
            <w:tcW w:w="7791" w:type="dxa"/>
            <w:tcBorders>
              <w:right w:val="single" w:sz="4" w:space="0" w:color="auto"/>
            </w:tcBorders>
          </w:tcPr>
          <w:p w14:paraId="7406B363" w14:textId="7A8F46A2" w:rsidR="00B13551" w:rsidRDefault="00B13551" w:rsidP="008C1C03">
            <w:pPr>
              <w:spacing w:after="120" w:line="216" w:lineRule="auto"/>
              <w:jc w:val="both"/>
              <w:rPr>
                <w:rFonts w:ascii="Leelawadee" w:hAnsi="Leelawadee" w:cs="Leelawadee"/>
                <w:sz w:val="21"/>
                <w:szCs w:val="21"/>
              </w:rPr>
            </w:pPr>
            <w:r w:rsidRPr="00C23593">
              <w:rPr>
                <w:rFonts w:ascii="Leelawadee" w:hAnsi="Leelawadee" w:cs="Leelawadee"/>
                <w:sz w:val="21"/>
                <w:szCs w:val="21"/>
              </w:rPr>
              <w:t xml:space="preserve">Include for </w:t>
            </w:r>
            <w:r w:rsidR="00B45C7A">
              <w:rPr>
                <w:rFonts w:ascii="Leelawadee" w:hAnsi="Leelawadee" w:cs="Leelawadee"/>
                <w:sz w:val="21"/>
                <w:szCs w:val="21"/>
              </w:rPr>
              <w:t>all</w:t>
            </w:r>
            <w:r w:rsidR="009C7633">
              <w:rPr>
                <w:rFonts w:ascii="Leelawadee" w:hAnsi="Leelawadee" w:cs="Leelawadee"/>
                <w:sz w:val="21"/>
                <w:szCs w:val="21"/>
              </w:rPr>
              <w:t xml:space="preserve"> </w:t>
            </w:r>
            <w:r w:rsidRPr="00C23593">
              <w:rPr>
                <w:rFonts w:ascii="Leelawadee" w:hAnsi="Leelawadee" w:cs="Leelawadee"/>
                <w:sz w:val="21"/>
                <w:szCs w:val="21"/>
              </w:rPr>
              <w:t>work described</w:t>
            </w:r>
            <w:r w:rsidR="009C7633">
              <w:rPr>
                <w:rFonts w:ascii="Leelawadee" w:hAnsi="Leelawadee" w:cs="Leelawadee"/>
                <w:sz w:val="21"/>
                <w:szCs w:val="21"/>
              </w:rPr>
              <w:t xml:space="preserve"> </w:t>
            </w:r>
            <w:r w:rsidR="00B45C7A" w:rsidRPr="00B45C7A">
              <w:rPr>
                <w:rFonts w:ascii="Leelawadee" w:hAnsi="Leelawadee" w:cs="Leelawadee"/>
                <w:sz w:val="21"/>
                <w:szCs w:val="21"/>
              </w:rPr>
              <w:t xml:space="preserve">in </w:t>
            </w:r>
            <w:r w:rsidR="00B45C7A">
              <w:rPr>
                <w:rFonts w:ascii="Leelawadee" w:hAnsi="Leelawadee" w:cs="Leelawadee"/>
                <w:sz w:val="21"/>
                <w:szCs w:val="21"/>
              </w:rPr>
              <w:t>th</w:t>
            </w:r>
            <w:r w:rsidR="008B66EA">
              <w:rPr>
                <w:rFonts w:ascii="Leelawadee" w:hAnsi="Leelawadee" w:cs="Leelawadee"/>
                <w:sz w:val="21"/>
                <w:szCs w:val="21"/>
              </w:rPr>
              <w:t>e</w:t>
            </w:r>
            <w:r w:rsidR="00B45C7A">
              <w:rPr>
                <w:rFonts w:ascii="Leelawadee" w:hAnsi="Leelawadee" w:cs="Leelawadee"/>
                <w:sz w:val="21"/>
                <w:szCs w:val="21"/>
              </w:rPr>
              <w:t xml:space="preserve"> specification </w:t>
            </w:r>
            <w:r w:rsidR="00441FA8">
              <w:rPr>
                <w:rFonts w:ascii="Leelawadee" w:hAnsi="Leelawadee" w:cs="Leelawadee"/>
                <w:sz w:val="21"/>
                <w:szCs w:val="21"/>
              </w:rPr>
              <w:t>in its entirety</w:t>
            </w:r>
            <w:r w:rsidR="0033595E">
              <w:rPr>
                <w:rFonts w:ascii="Leelawadee" w:hAnsi="Leelawadee" w:cs="Leelawadee"/>
                <w:sz w:val="21"/>
                <w:szCs w:val="21"/>
              </w:rPr>
              <w:t>, including the documents listed in all clauses under A11 of the Preliminaries</w:t>
            </w:r>
            <w:r w:rsidR="00441FA8">
              <w:rPr>
                <w:rFonts w:ascii="Leelawadee" w:hAnsi="Leelawadee" w:cs="Leelawadee"/>
                <w:sz w:val="21"/>
                <w:szCs w:val="21"/>
              </w:rPr>
              <w:t xml:space="preserve"> </w:t>
            </w:r>
            <w:r w:rsidR="00B45C7A">
              <w:rPr>
                <w:rFonts w:ascii="Leelawadee" w:hAnsi="Leelawadee" w:cs="Leelawadee"/>
                <w:sz w:val="21"/>
                <w:szCs w:val="21"/>
              </w:rPr>
              <w:t xml:space="preserve">and </w:t>
            </w:r>
            <w:r w:rsidR="0033595E">
              <w:rPr>
                <w:rFonts w:ascii="Leelawadee" w:hAnsi="Leelawadee" w:cs="Leelawadee"/>
                <w:sz w:val="21"/>
                <w:szCs w:val="21"/>
              </w:rPr>
              <w:t xml:space="preserve">as </w:t>
            </w:r>
            <w:r w:rsidR="008B66EA">
              <w:rPr>
                <w:rFonts w:ascii="Leelawadee" w:hAnsi="Leelawadee" w:cs="Leelawadee"/>
                <w:sz w:val="21"/>
                <w:szCs w:val="21"/>
              </w:rPr>
              <w:t xml:space="preserve">shown on the  </w:t>
            </w:r>
            <w:r w:rsidR="00B45C7A">
              <w:rPr>
                <w:rFonts w:ascii="Leelawadee" w:hAnsi="Leelawadee" w:cs="Leelawadee"/>
                <w:sz w:val="21"/>
                <w:szCs w:val="21"/>
              </w:rPr>
              <w:t xml:space="preserve">drgs as listed in A11/110 </w:t>
            </w:r>
            <w:r w:rsidRPr="00C23593">
              <w:rPr>
                <w:rFonts w:ascii="Leelawadee" w:hAnsi="Leelawadee" w:cs="Leelawadee"/>
                <w:sz w:val="21"/>
                <w:szCs w:val="21"/>
              </w:rPr>
              <w:t>as a whole and/or clearly apparent as being necessary for the proper execution and completion of the works.</w:t>
            </w:r>
          </w:p>
        </w:tc>
        <w:tc>
          <w:tcPr>
            <w:tcW w:w="1134" w:type="dxa"/>
            <w:tcBorders>
              <w:left w:val="single" w:sz="4" w:space="0" w:color="auto"/>
            </w:tcBorders>
          </w:tcPr>
          <w:p w14:paraId="401CD659" w14:textId="77777777" w:rsidR="00B13551" w:rsidRDefault="00B13551" w:rsidP="008C1C03">
            <w:pPr>
              <w:spacing w:line="216" w:lineRule="auto"/>
              <w:jc w:val="both"/>
              <w:rPr>
                <w:rFonts w:ascii="Leelawadee" w:hAnsi="Leelawadee" w:cs="Leelawadee"/>
                <w:sz w:val="21"/>
                <w:szCs w:val="21"/>
              </w:rPr>
            </w:pPr>
          </w:p>
        </w:tc>
      </w:tr>
      <w:tr w:rsidR="00B13551" w14:paraId="6C608153" w14:textId="77777777" w:rsidTr="00D76E3D">
        <w:tc>
          <w:tcPr>
            <w:tcW w:w="714" w:type="dxa"/>
          </w:tcPr>
          <w:p w14:paraId="22D44E96" w14:textId="77777777" w:rsidR="00B13551" w:rsidRPr="007242A7" w:rsidRDefault="00B13551" w:rsidP="00D12CE3">
            <w:pPr>
              <w:pStyle w:val="ListParagraph"/>
              <w:numPr>
                <w:ilvl w:val="0"/>
                <w:numId w:val="21"/>
              </w:numPr>
              <w:spacing w:line="216" w:lineRule="auto"/>
              <w:ind w:left="584" w:hanging="357"/>
              <w:jc w:val="both"/>
              <w:rPr>
                <w:rFonts w:ascii="Leelawadee" w:hAnsi="Leelawadee" w:cs="Leelawadee"/>
                <w:sz w:val="21"/>
                <w:szCs w:val="21"/>
              </w:rPr>
            </w:pPr>
          </w:p>
        </w:tc>
        <w:tc>
          <w:tcPr>
            <w:tcW w:w="7791" w:type="dxa"/>
            <w:tcBorders>
              <w:right w:val="single" w:sz="4" w:space="0" w:color="auto"/>
            </w:tcBorders>
          </w:tcPr>
          <w:p w14:paraId="45D7A2FD" w14:textId="330846B0" w:rsidR="00B13551" w:rsidRPr="007242A7" w:rsidRDefault="00441FA8" w:rsidP="008C1C03">
            <w:pPr>
              <w:spacing w:after="120" w:line="216" w:lineRule="auto"/>
              <w:jc w:val="both"/>
              <w:rPr>
                <w:rFonts w:ascii="Leelawadee" w:hAnsi="Leelawadee" w:cs="Leelawadee"/>
                <w:sz w:val="21"/>
                <w:szCs w:val="21"/>
              </w:rPr>
            </w:pPr>
            <w:r w:rsidRPr="00C23593">
              <w:rPr>
                <w:rFonts w:ascii="Leelawadee" w:hAnsi="Leelawadee" w:cs="Leelawadee"/>
                <w:sz w:val="21"/>
                <w:szCs w:val="21"/>
              </w:rPr>
              <w:t xml:space="preserve">Fully priced copy: Submit with the tender. </w:t>
            </w:r>
            <w:r w:rsidR="008B66EA">
              <w:rPr>
                <w:rFonts w:ascii="Leelawadee" w:hAnsi="Leelawadee" w:cs="Leelawadee"/>
                <w:sz w:val="21"/>
                <w:szCs w:val="21"/>
              </w:rPr>
              <w:t xml:space="preserve">Price all items individually. </w:t>
            </w:r>
            <w:r w:rsidRPr="00C23593">
              <w:rPr>
                <w:rFonts w:ascii="Leelawadee" w:hAnsi="Leelawadee" w:cs="Leelawadee"/>
                <w:sz w:val="21"/>
                <w:szCs w:val="21"/>
              </w:rPr>
              <w:t>Provide breakdown of any lump sum prices on request prior to acceptance of tender indicating rates used in the calculation of the pricing</w:t>
            </w:r>
            <w:r>
              <w:rPr>
                <w:rFonts w:ascii="Leelawadee" w:hAnsi="Leelawadee" w:cs="Leelawadee"/>
                <w:sz w:val="21"/>
                <w:szCs w:val="21"/>
              </w:rPr>
              <w:t>.</w:t>
            </w:r>
          </w:p>
        </w:tc>
        <w:tc>
          <w:tcPr>
            <w:tcW w:w="1134" w:type="dxa"/>
            <w:tcBorders>
              <w:left w:val="single" w:sz="4" w:space="0" w:color="auto"/>
            </w:tcBorders>
          </w:tcPr>
          <w:p w14:paraId="7C949D39" w14:textId="77777777" w:rsidR="00B13551" w:rsidRPr="00284202" w:rsidRDefault="00B13551" w:rsidP="008C1C03">
            <w:pPr>
              <w:spacing w:line="216" w:lineRule="auto"/>
              <w:jc w:val="both"/>
              <w:rPr>
                <w:rFonts w:ascii="Leelawadee" w:hAnsi="Leelawadee" w:cs="Leelawadee"/>
                <w:sz w:val="21"/>
                <w:szCs w:val="21"/>
                <w:highlight w:val="yellow"/>
              </w:rPr>
            </w:pPr>
          </w:p>
        </w:tc>
      </w:tr>
      <w:tr w:rsidR="00B13551" w14:paraId="660E83A8" w14:textId="77777777" w:rsidTr="00D76E3D">
        <w:tc>
          <w:tcPr>
            <w:tcW w:w="714" w:type="dxa"/>
          </w:tcPr>
          <w:p w14:paraId="7EB3514A" w14:textId="38829F78" w:rsidR="00B13551" w:rsidRPr="00CD3209" w:rsidRDefault="00B13551" w:rsidP="00C779E3">
            <w:pPr>
              <w:pStyle w:val="Heading1"/>
              <w:spacing w:before="0"/>
              <w:rPr>
                <w:rFonts w:ascii="Leelawadee" w:hAnsi="Leelawadee" w:cs="Leelawadee"/>
                <w:b w:val="0"/>
                <w:bCs w:val="0"/>
                <w:color w:val="000000" w:themeColor="text1"/>
                <w:sz w:val="18"/>
                <w:szCs w:val="18"/>
              </w:rPr>
            </w:pPr>
          </w:p>
        </w:tc>
        <w:tc>
          <w:tcPr>
            <w:tcW w:w="7791" w:type="dxa"/>
            <w:tcBorders>
              <w:right w:val="single" w:sz="4" w:space="0" w:color="auto"/>
            </w:tcBorders>
          </w:tcPr>
          <w:p w14:paraId="40427D91" w14:textId="7380FB1C" w:rsidR="00B13551" w:rsidRPr="00CD3209" w:rsidRDefault="00B13551" w:rsidP="00441FA8">
            <w:pPr>
              <w:pStyle w:val="Heading1"/>
              <w:spacing w:before="0"/>
              <w:rPr>
                <w:rFonts w:ascii="Leelawadee" w:hAnsi="Leelawadee" w:cs="Leelawadee"/>
                <w:b w:val="0"/>
                <w:bCs w:val="0"/>
                <w:color w:val="000000" w:themeColor="text1"/>
                <w:sz w:val="18"/>
                <w:szCs w:val="18"/>
              </w:rPr>
            </w:pPr>
          </w:p>
        </w:tc>
        <w:tc>
          <w:tcPr>
            <w:tcW w:w="1134" w:type="dxa"/>
            <w:tcBorders>
              <w:left w:val="single" w:sz="4" w:space="0" w:color="auto"/>
            </w:tcBorders>
          </w:tcPr>
          <w:p w14:paraId="51D7FCEA" w14:textId="77777777" w:rsidR="00B13551" w:rsidRPr="00CD3209" w:rsidRDefault="00B13551" w:rsidP="008C1C03">
            <w:pPr>
              <w:spacing w:line="216" w:lineRule="auto"/>
              <w:jc w:val="both"/>
              <w:rPr>
                <w:rFonts w:ascii="Leelawadee" w:eastAsiaTheme="majorEastAsia" w:hAnsi="Leelawadee" w:cs="Leelawadee"/>
                <w:color w:val="000000" w:themeColor="text1"/>
                <w:sz w:val="18"/>
                <w:szCs w:val="18"/>
              </w:rPr>
            </w:pPr>
          </w:p>
        </w:tc>
      </w:tr>
    </w:tbl>
    <w:p w14:paraId="17C68FBA" w14:textId="794471DB" w:rsidR="00B449E6" w:rsidRPr="00B449E6" w:rsidRDefault="00B449E6" w:rsidP="00B449E6">
      <w:pPr>
        <w:pStyle w:val="Heading1"/>
        <w:spacing w:before="0"/>
        <w:jc w:val="left"/>
        <w:rPr>
          <w:rFonts w:ascii="Leelawadee" w:hAnsi="Leelawadee" w:cs="Leelawadee"/>
          <w:b w:val="0"/>
          <w:bCs w:val="0"/>
          <w:color w:val="000000" w:themeColor="text1"/>
        </w:rPr>
      </w:pPr>
      <w:r w:rsidRPr="00C779E3">
        <w:rPr>
          <w:rFonts w:ascii="Leelawadee" w:hAnsi="Leelawadee" w:cs="Leelawadee"/>
          <w:b w:val="0"/>
          <w:bCs w:val="0"/>
          <w:color w:val="000000" w:themeColor="text1"/>
        </w:rPr>
        <w:t>1</w:t>
      </w:r>
      <w:r w:rsidRPr="00B449E6">
        <w:rPr>
          <w:rFonts w:ascii="Leelawadee" w:hAnsi="Leelawadee" w:cs="Leelawadee"/>
          <w:b w:val="0"/>
          <w:bCs w:val="0"/>
          <w:color w:val="000000" w:themeColor="text1"/>
        </w:rPr>
        <w:tab/>
      </w:r>
      <w:r w:rsidR="005E3196">
        <w:rPr>
          <w:rFonts w:ascii="Leelawadee" w:hAnsi="Leelawadee" w:cs="Leelawadee"/>
          <w:b w:val="0"/>
          <w:bCs w:val="0"/>
          <w:color w:val="000000" w:themeColor="text1"/>
        </w:rPr>
        <w:t xml:space="preserve"> </w:t>
      </w:r>
      <w:r w:rsidRPr="00441FA8">
        <w:rPr>
          <w:rFonts w:ascii="Leelawadee" w:hAnsi="Leelawadee" w:cs="Leelawadee"/>
          <w:b w:val="0"/>
          <w:bCs w:val="0"/>
          <w:color w:val="000000" w:themeColor="text1"/>
        </w:rPr>
        <w:t>General Items and Site Set Up</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B13551" w14:paraId="510480F5" w14:textId="77777777" w:rsidTr="00B07605">
        <w:tc>
          <w:tcPr>
            <w:tcW w:w="680" w:type="dxa"/>
          </w:tcPr>
          <w:p w14:paraId="55DDBE63" w14:textId="77777777" w:rsidR="00B13551" w:rsidRPr="00DB3554" w:rsidRDefault="00B13551" w:rsidP="008C1C03">
            <w:pPr>
              <w:pStyle w:val="ListParagraph"/>
              <w:spacing w:line="216" w:lineRule="auto"/>
              <w:ind w:left="357"/>
              <w:rPr>
                <w:rFonts w:ascii="Leelawadee" w:hAnsi="Leelawadee" w:cs="Leelawadee"/>
                <w:sz w:val="21"/>
                <w:szCs w:val="21"/>
              </w:rPr>
            </w:pPr>
          </w:p>
        </w:tc>
        <w:tc>
          <w:tcPr>
            <w:tcW w:w="7825" w:type="dxa"/>
            <w:tcBorders>
              <w:right w:val="single" w:sz="4" w:space="0" w:color="auto"/>
            </w:tcBorders>
          </w:tcPr>
          <w:p w14:paraId="36DDCD8F" w14:textId="11FB30F8" w:rsidR="00B13551" w:rsidRDefault="00B13551" w:rsidP="008C1C03">
            <w:pPr>
              <w:spacing w:after="120" w:line="216" w:lineRule="auto"/>
              <w:jc w:val="both"/>
              <w:rPr>
                <w:rFonts w:ascii="Leelawadee" w:hAnsi="Leelawadee" w:cs="Leelawadee"/>
                <w:sz w:val="21"/>
                <w:szCs w:val="21"/>
              </w:rPr>
            </w:pPr>
            <w:r w:rsidRPr="00EA113F">
              <w:rPr>
                <w:rFonts w:ascii="Leelawadee" w:hAnsi="Leelawadee" w:cs="Leelawadee"/>
                <w:sz w:val="21"/>
                <w:szCs w:val="21"/>
              </w:rPr>
              <w:t>Refer to drg</w:t>
            </w:r>
            <w:r w:rsidR="00A836B1">
              <w:rPr>
                <w:rFonts w:ascii="Leelawadee" w:hAnsi="Leelawadee" w:cs="Leelawadee"/>
                <w:sz w:val="21"/>
                <w:szCs w:val="21"/>
              </w:rPr>
              <w:t>s</w:t>
            </w:r>
            <w:r w:rsidRPr="00EA113F">
              <w:rPr>
                <w:rFonts w:ascii="Leelawadee" w:hAnsi="Leelawadee" w:cs="Leelawadee"/>
                <w:sz w:val="21"/>
                <w:szCs w:val="21"/>
              </w:rPr>
              <w:t xml:space="preserve"> </w:t>
            </w:r>
            <w:r w:rsidR="00D76E3D">
              <w:rPr>
                <w:rFonts w:ascii="Leelawadee" w:hAnsi="Leelawadee" w:cs="Leelawadee"/>
                <w:sz w:val="21"/>
                <w:szCs w:val="21"/>
              </w:rPr>
              <w:t>1</w:t>
            </w:r>
            <w:r w:rsidR="00425DCD">
              <w:rPr>
                <w:rFonts w:ascii="Leelawadee" w:hAnsi="Leelawadee" w:cs="Leelawadee"/>
                <w:sz w:val="21"/>
                <w:szCs w:val="21"/>
              </w:rPr>
              <w:t>2</w:t>
            </w:r>
            <w:r w:rsidR="00D76E3D">
              <w:rPr>
                <w:rFonts w:ascii="Leelawadee" w:hAnsi="Leelawadee" w:cs="Leelawadee"/>
                <w:sz w:val="21"/>
                <w:szCs w:val="21"/>
              </w:rPr>
              <w:t>3</w:t>
            </w:r>
            <w:r>
              <w:rPr>
                <w:rFonts w:ascii="Leelawadee" w:hAnsi="Leelawadee" w:cs="Leelawadee"/>
                <w:sz w:val="21"/>
                <w:szCs w:val="21"/>
              </w:rPr>
              <w:t>-0</w:t>
            </w:r>
            <w:r w:rsidRPr="00EA113F">
              <w:rPr>
                <w:rFonts w:ascii="Leelawadee" w:hAnsi="Leelawadee" w:cs="Leelawadee"/>
                <w:sz w:val="21"/>
                <w:szCs w:val="21"/>
              </w:rPr>
              <w:t>1</w:t>
            </w:r>
            <w:r w:rsidR="00A836B1">
              <w:rPr>
                <w:rFonts w:ascii="Leelawadee" w:hAnsi="Leelawadee" w:cs="Leelawadee"/>
                <w:sz w:val="21"/>
                <w:szCs w:val="21"/>
              </w:rPr>
              <w:t xml:space="preserve"> and </w:t>
            </w:r>
            <w:r w:rsidR="00D76E3D">
              <w:rPr>
                <w:rFonts w:ascii="Leelawadee" w:hAnsi="Leelawadee" w:cs="Leelawadee"/>
                <w:sz w:val="21"/>
                <w:szCs w:val="21"/>
              </w:rPr>
              <w:t>1</w:t>
            </w:r>
            <w:r w:rsidR="00A836B1">
              <w:rPr>
                <w:rFonts w:ascii="Leelawadee" w:hAnsi="Leelawadee" w:cs="Leelawadee"/>
                <w:sz w:val="21"/>
                <w:szCs w:val="21"/>
              </w:rPr>
              <w:t>2</w:t>
            </w:r>
            <w:r w:rsidR="00D76E3D">
              <w:rPr>
                <w:rFonts w:ascii="Leelawadee" w:hAnsi="Leelawadee" w:cs="Leelawadee"/>
                <w:sz w:val="21"/>
                <w:szCs w:val="21"/>
              </w:rPr>
              <w:t>3</w:t>
            </w:r>
            <w:r w:rsidR="00A836B1">
              <w:rPr>
                <w:rFonts w:ascii="Leelawadee" w:hAnsi="Leelawadee" w:cs="Leelawadee"/>
                <w:sz w:val="21"/>
                <w:szCs w:val="21"/>
              </w:rPr>
              <w:t>-02</w:t>
            </w:r>
            <w:r w:rsidRPr="00EA113F">
              <w:rPr>
                <w:rFonts w:ascii="Leelawadee" w:hAnsi="Leelawadee" w:cs="Leelawadee"/>
                <w:sz w:val="21"/>
                <w:szCs w:val="21"/>
              </w:rPr>
              <w:t>. Relevant clauses are described in the Preliminaries section of the specification and work sections below</w:t>
            </w:r>
            <w:r>
              <w:rPr>
                <w:rFonts w:ascii="Leelawadee" w:hAnsi="Leelawadee" w:cs="Leelawadee"/>
                <w:sz w:val="21"/>
                <w:szCs w:val="21"/>
              </w:rPr>
              <w:t>.</w:t>
            </w:r>
          </w:p>
        </w:tc>
        <w:tc>
          <w:tcPr>
            <w:tcW w:w="1134" w:type="dxa"/>
            <w:tcBorders>
              <w:left w:val="single" w:sz="4" w:space="0" w:color="auto"/>
            </w:tcBorders>
          </w:tcPr>
          <w:p w14:paraId="7623A882" w14:textId="77777777" w:rsidR="00B13551" w:rsidRDefault="00B13551" w:rsidP="008C1C03">
            <w:pPr>
              <w:spacing w:line="216" w:lineRule="auto"/>
              <w:jc w:val="both"/>
              <w:rPr>
                <w:rFonts w:ascii="Leelawadee" w:hAnsi="Leelawadee" w:cs="Leelawadee"/>
                <w:sz w:val="21"/>
                <w:szCs w:val="21"/>
              </w:rPr>
            </w:pPr>
          </w:p>
        </w:tc>
      </w:tr>
      <w:tr w:rsidR="00B13551" w14:paraId="3681BABB" w14:textId="77777777" w:rsidTr="00B07605">
        <w:tc>
          <w:tcPr>
            <w:tcW w:w="680" w:type="dxa"/>
          </w:tcPr>
          <w:p w14:paraId="34D4090D" w14:textId="77777777" w:rsidR="00B13551" w:rsidRPr="00DB3554" w:rsidRDefault="00B13551" w:rsidP="008C1C03">
            <w:pPr>
              <w:pStyle w:val="ListParagraph"/>
              <w:spacing w:line="216" w:lineRule="auto"/>
              <w:ind w:left="357"/>
              <w:rPr>
                <w:rFonts w:ascii="Leelawadee" w:hAnsi="Leelawadee" w:cs="Leelawadee"/>
                <w:sz w:val="21"/>
                <w:szCs w:val="21"/>
              </w:rPr>
            </w:pPr>
          </w:p>
        </w:tc>
        <w:tc>
          <w:tcPr>
            <w:tcW w:w="7825" w:type="dxa"/>
            <w:tcBorders>
              <w:right w:val="single" w:sz="4" w:space="0" w:color="auto"/>
            </w:tcBorders>
          </w:tcPr>
          <w:p w14:paraId="456C0D97" w14:textId="77777777" w:rsidR="00B13551" w:rsidRPr="00441FA8" w:rsidRDefault="00B13551" w:rsidP="00441FA8">
            <w:pPr>
              <w:pStyle w:val="Heading2"/>
              <w:spacing w:before="0"/>
              <w:rPr>
                <w:rFonts w:ascii="Leelawadee" w:hAnsi="Leelawadee" w:cs="Leelawadee"/>
                <w:b w:val="0"/>
                <w:bCs w:val="0"/>
              </w:rPr>
            </w:pPr>
            <w:r w:rsidRPr="00441FA8">
              <w:rPr>
                <w:rFonts w:ascii="Leelawadee" w:hAnsi="Leelawadee" w:cs="Leelawadee"/>
                <w:b w:val="0"/>
                <w:bCs w:val="0"/>
                <w:color w:val="000000" w:themeColor="text1"/>
              </w:rPr>
              <w:t>Construction Stage Health &amp; Safety Plan, Method Statements</w:t>
            </w:r>
          </w:p>
        </w:tc>
        <w:tc>
          <w:tcPr>
            <w:tcW w:w="1134" w:type="dxa"/>
            <w:tcBorders>
              <w:left w:val="single" w:sz="4" w:space="0" w:color="auto"/>
            </w:tcBorders>
          </w:tcPr>
          <w:p w14:paraId="5D5239D6" w14:textId="77777777" w:rsidR="00B13551" w:rsidRDefault="00B13551" w:rsidP="008C1C03">
            <w:pPr>
              <w:spacing w:line="216" w:lineRule="auto"/>
              <w:jc w:val="both"/>
              <w:rPr>
                <w:rFonts w:ascii="Leelawadee" w:hAnsi="Leelawadee" w:cs="Leelawadee"/>
                <w:sz w:val="21"/>
                <w:szCs w:val="21"/>
              </w:rPr>
            </w:pPr>
          </w:p>
        </w:tc>
      </w:tr>
      <w:tr w:rsidR="00B13551" w14:paraId="2629F720" w14:textId="77777777" w:rsidTr="00B07605">
        <w:tc>
          <w:tcPr>
            <w:tcW w:w="680" w:type="dxa"/>
          </w:tcPr>
          <w:p w14:paraId="29E578AB" w14:textId="77777777" w:rsidR="00B13551" w:rsidRPr="00DB3554" w:rsidRDefault="00B13551" w:rsidP="00D12CE3">
            <w:pPr>
              <w:pStyle w:val="ListParagraph"/>
              <w:numPr>
                <w:ilvl w:val="0"/>
                <w:numId w:val="20"/>
              </w:numPr>
              <w:spacing w:line="216" w:lineRule="auto"/>
              <w:ind w:left="357" w:hanging="357"/>
              <w:rPr>
                <w:rFonts w:ascii="Leelawadee" w:hAnsi="Leelawadee" w:cs="Leelawadee"/>
                <w:sz w:val="21"/>
                <w:szCs w:val="21"/>
              </w:rPr>
            </w:pPr>
          </w:p>
        </w:tc>
        <w:tc>
          <w:tcPr>
            <w:tcW w:w="7825" w:type="dxa"/>
            <w:tcBorders>
              <w:right w:val="single" w:sz="4" w:space="0" w:color="auto"/>
            </w:tcBorders>
          </w:tcPr>
          <w:p w14:paraId="6352FEB4" w14:textId="3A94CCE4" w:rsidR="00B13551" w:rsidRDefault="00B13551" w:rsidP="008C1C03">
            <w:pPr>
              <w:spacing w:after="120" w:line="216" w:lineRule="auto"/>
              <w:jc w:val="both"/>
              <w:rPr>
                <w:rFonts w:ascii="Leelawadee" w:hAnsi="Leelawadee" w:cs="Leelawadee"/>
                <w:sz w:val="21"/>
                <w:szCs w:val="21"/>
              </w:rPr>
            </w:pPr>
            <w:r w:rsidRPr="00EA113F">
              <w:rPr>
                <w:rFonts w:ascii="Leelawadee" w:hAnsi="Leelawadee" w:cs="Leelawadee"/>
                <w:sz w:val="21"/>
                <w:szCs w:val="21"/>
              </w:rPr>
              <w:t>Submit the Construction Stage Health and Safety Plan</w:t>
            </w:r>
            <w:r w:rsidR="00CD3209">
              <w:rPr>
                <w:rFonts w:ascii="Leelawadee" w:hAnsi="Leelawadee" w:cs="Leelawadee"/>
                <w:sz w:val="21"/>
                <w:szCs w:val="21"/>
              </w:rPr>
              <w:t>, as clause A30/570</w:t>
            </w:r>
            <w:r w:rsidRPr="00EA113F">
              <w:rPr>
                <w:rFonts w:ascii="Leelawadee" w:hAnsi="Leelawadee" w:cs="Leelawadee"/>
                <w:sz w:val="21"/>
                <w:szCs w:val="21"/>
              </w:rPr>
              <w:t xml:space="preserve"> to the Architect</w:t>
            </w:r>
            <w:r w:rsidR="00D76E3D">
              <w:rPr>
                <w:rFonts w:ascii="Leelawadee" w:hAnsi="Leelawadee" w:cs="Leelawadee"/>
                <w:sz w:val="21"/>
                <w:szCs w:val="21"/>
              </w:rPr>
              <w:t xml:space="preserve"> and CDM consultant</w:t>
            </w:r>
            <w:r w:rsidR="00CD3209">
              <w:rPr>
                <w:rFonts w:ascii="Leelawadee" w:hAnsi="Leelawadee" w:cs="Leelawadee"/>
                <w:sz w:val="21"/>
                <w:szCs w:val="21"/>
              </w:rPr>
              <w:t>,</w:t>
            </w:r>
            <w:r w:rsidRPr="00EA113F">
              <w:rPr>
                <w:rFonts w:ascii="Leelawadee" w:hAnsi="Leelawadee" w:cs="Leelawadee"/>
                <w:sz w:val="21"/>
                <w:szCs w:val="21"/>
              </w:rPr>
              <w:t xml:space="preserve"> at least </w:t>
            </w:r>
            <w:r>
              <w:rPr>
                <w:rFonts w:ascii="Leelawadee" w:hAnsi="Leelawadee" w:cs="Leelawadee"/>
                <w:sz w:val="21"/>
                <w:szCs w:val="21"/>
              </w:rPr>
              <w:t>3</w:t>
            </w:r>
            <w:r w:rsidRPr="00EA113F">
              <w:rPr>
                <w:rFonts w:ascii="Leelawadee" w:hAnsi="Leelawadee" w:cs="Leelawadee"/>
                <w:sz w:val="21"/>
                <w:szCs w:val="21"/>
              </w:rPr>
              <w:t xml:space="preserve"> weeks prior to the date of commencement and make all necessary amendments as required </w:t>
            </w:r>
            <w:r>
              <w:rPr>
                <w:rFonts w:ascii="Leelawadee" w:hAnsi="Leelawadee" w:cs="Leelawadee"/>
                <w:sz w:val="21"/>
                <w:szCs w:val="21"/>
              </w:rPr>
              <w:t>after comments</w:t>
            </w:r>
            <w:r w:rsidRPr="00EA113F">
              <w:rPr>
                <w:rFonts w:ascii="Leelawadee" w:hAnsi="Leelawadee" w:cs="Leelawadee"/>
                <w:sz w:val="21"/>
                <w:szCs w:val="21"/>
              </w:rPr>
              <w:t>.</w:t>
            </w:r>
          </w:p>
        </w:tc>
        <w:tc>
          <w:tcPr>
            <w:tcW w:w="1134" w:type="dxa"/>
            <w:tcBorders>
              <w:left w:val="single" w:sz="4" w:space="0" w:color="auto"/>
            </w:tcBorders>
          </w:tcPr>
          <w:p w14:paraId="02021D48" w14:textId="77777777" w:rsidR="00B13551" w:rsidRDefault="00B13551" w:rsidP="008C1C03">
            <w:pPr>
              <w:spacing w:line="216" w:lineRule="auto"/>
              <w:jc w:val="both"/>
              <w:rPr>
                <w:rFonts w:ascii="Leelawadee" w:hAnsi="Leelawadee" w:cs="Leelawadee"/>
                <w:sz w:val="21"/>
                <w:szCs w:val="21"/>
              </w:rPr>
            </w:pPr>
          </w:p>
        </w:tc>
      </w:tr>
      <w:tr w:rsidR="00425DCD" w14:paraId="68F1BE01" w14:textId="77777777" w:rsidTr="00B07605">
        <w:tc>
          <w:tcPr>
            <w:tcW w:w="680" w:type="dxa"/>
          </w:tcPr>
          <w:p w14:paraId="32FA414C" w14:textId="77777777" w:rsidR="00425DCD" w:rsidRPr="00DB3554" w:rsidRDefault="00425DCD" w:rsidP="00D12CE3">
            <w:pPr>
              <w:pStyle w:val="ListParagraph"/>
              <w:numPr>
                <w:ilvl w:val="0"/>
                <w:numId w:val="20"/>
              </w:numPr>
              <w:spacing w:line="216" w:lineRule="auto"/>
              <w:ind w:left="357" w:hanging="357"/>
              <w:rPr>
                <w:rFonts w:ascii="Leelawadee" w:hAnsi="Leelawadee" w:cs="Leelawadee"/>
                <w:sz w:val="21"/>
                <w:szCs w:val="21"/>
              </w:rPr>
            </w:pPr>
          </w:p>
        </w:tc>
        <w:tc>
          <w:tcPr>
            <w:tcW w:w="7825" w:type="dxa"/>
            <w:tcBorders>
              <w:left w:val="nil"/>
            </w:tcBorders>
          </w:tcPr>
          <w:p w14:paraId="45A7D3B4" w14:textId="3267B54F" w:rsidR="00425DCD" w:rsidRDefault="00425DCD" w:rsidP="00425DCD">
            <w:pPr>
              <w:spacing w:after="120" w:line="216" w:lineRule="auto"/>
              <w:jc w:val="both"/>
              <w:rPr>
                <w:rFonts w:ascii="Leelawadee" w:hAnsi="Leelawadee" w:cs="Leelawadee"/>
                <w:sz w:val="21"/>
                <w:szCs w:val="21"/>
              </w:rPr>
            </w:pPr>
            <w:r w:rsidRPr="00AA14A3">
              <w:rPr>
                <w:rFonts w:ascii="Leelawadee" w:hAnsi="Leelawadee" w:cs="Leelawadee"/>
                <w:sz w:val="21"/>
                <w:szCs w:val="21"/>
              </w:rPr>
              <w:t xml:space="preserve">Submit </w:t>
            </w:r>
            <w:r w:rsidRPr="00AB1C21">
              <w:rPr>
                <w:rFonts w:ascii="Leelawadee" w:hAnsi="Leelawadee" w:cs="Leelawadee"/>
                <w:sz w:val="21"/>
                <w:szCs w:val="21"/>
              </w:rPr>
              <w:t>method statements as clause A30/500, in accordance with</w:t>
            </w:r>
            <w:r w:rsidR="005E3196">
              <w:rPr>
                <w:rFonts w:ascii="Leelawadee" w:hAnsi="Leelawadee" w:cs="Leelawadee"/>
                <w:sz w:val="21"/>
                <w:szCs w:val="21"/>
              </w:rPr>
              <w:t xml:space="preserve"> the</w:t>
            </w:r>
            <w:r w:rsidRPr="00AB1C21">
              <w:rPr>
                <w:rFonts w:ascii="Leelawadee" w:hAnsi="Leelawadee" w:cs="Leelawadee"/>
                <w:sz w:val="21"/>
                <w:szCs w:val="21"/>
              </w:rPr>
              <w:t xml:space="preserve"> requirements of sections A34, A36, Schedule of Work, or as described elsewhere.</w:t>
            </w:r>
          </w:p>
        </w:tc>
        <w:tc>
          <w:tcPr>
            <w:tcW w:w="1134" w:type="dxa"/>
            <w:tcBorders>
              <w:left w:val="single" w:sz="4" w:space="0" w:color="auto"/>
            </w:tcBorders>
          </w:tcPr>
          <w:p w14:paraId="52718B16" w14:textId="77777777" w:rsidR="00425DCD" w:rsidRDefault="00425DCD" w:rsidP="00425DCD">
            <w:pPr>
              <w:spacing w:line="216" w:lineRule="auto"/>
              <w:jc w:val="both"/>
              <w:rPr>
                <w:rFonts w:ascii="Leelawadee" w:hAnsi="Leelawadee" w:cs="Leelawadee"/>
                <w:sz w:val="21"/>
                <w:szCs w:val="21"/>
              </w:rPr>
            </w:pPr>
          </w:p>
        </w:tc>
      </w:tr>
      <w:tr w:rsidR="00425DCD" w14:paraId="37283F94" w14:textId="77777777" w:rsidTr="00B07605">
        <w:tc>
          <w:tcPr>
            <w:tcW w:w="680" w:type="dxa"/>
          </w:tcPr>
          <w:p w14:paraId="1D13259A" w14:textId="77777777" w:rsidR="00425DCD" w:rsidRPr="00DB3554" w:rsidRDefault="00425DCD" w:rsidP="00425DCD">
            <w:pPr>
              <w:pStyle w:val="ListParagraph"/>
              <w:spacing w:line="216" w:lineRule="auto"/>
              <w:ind w:left="357"/>
              <w:rPr>
                <w:rFonts w:ascii="Leelawadee" w:hAnsi="Leelawadee" w:cs="Leelawadee"/>
                <w:sz w:val="21"/>
                <w:szCs w:val="21"/>
              </w:rPr>
            </w:pPr>
          </w:p>
        </w:tc>
        <w:tc>
          <w:tcPr>
            <w:tcW w:w="7825" w:type="dxa"/>
            <w:tcBorders>
              <w:right w:val="single" w:sz="4" w:space="0" w:color="auto"/>
            </w:tcBorders>
          </w:tcPr>
          <w:p w14:paraId="02963461" w14:textId="77777777" w:rsidR="00425DCD" w:rsidRDefault="00425DCD" w:rsidP="00425DCD">
            <w:pPr>
              <w:pStyle w:val="Heading2"/>
              <w:spacing w:before="0"/>
              <w:rPr>
                <w:rFonts w:ascii="Leelawadee" w:hAnsi="Leelawadee" w:cs="Leelawadee"/>
                <w:sz w:val="21"/>
                <w:szCs w:val="21"/>
              </w:rPr>
            </w:pPr>
            <w:r w:rsidRPr="00441FA8">
              <w:rPr>
                <w:rFonts w:ascii="Leelawadee" w:hAnsi="Leelawadee" w:cs="Leelawadee"/>
                <w:b w:val="0"/>
                <w:bCs w:val="0"/>
                <w:color w:val="000000" w:themeColor="text1"/>
              </w:rPr>
              <w:t>Programme for the Work</w:t>
            </w:r>
            <w:r>
              <w:rPr>
                <w:rFonts w:ascii="Leelawadee" w:hAnsi="Leelawadee" w:cs="Leelawadee"/>
              </w:rPr>
              <w:t xml:space="preserve"> </w:t>
            </w:r>
          </w:p>
        </w:tc>
        <w:tc>
          <w:tcPr>
            <w:tcW w:w="1134" w:type="dxa"/>
            <w:tcBorders>
              <w:left w:val="single" w:sz="4" w:space="0" w:color="auto"/>
            </w:tcBorders>
          </w:tcPr>
          <w:p w14:paraId="57641FE4" w14:textId="77777777" w:rsidR="00425DCD" w:rsidRDefault="00425DCD" w:rsidP="00425DCD">
            <w:pPr>
              <w:spacing w:line="216" w:lineRule="auto"/>
              <w:jc w:val="both"/>
              <w:rPr>
                <w:rFonts w:ascii="Leelawadee" w:hAnsi="Leelawadee" w:cs="Leelawadee"/>
                <w:sz w:val="21"/>
                <w:szCs w:val="21"/>
              </w:rPr>
            </w:pPr>
          </w:p>
        </w:tc>
      </w:tr>
      <w:tr w:rsidR="00425DCD" w14:paraId="45AF5E9B" w14:textId="77777777" w:rsidTr="00B07605">
        <w:tc>
          <w:tcPr>
            <w:tcW w:w="680" w:type="dxa"/>
          </w:tcPr>
          <w:p w14:paraId="1E1BE1C4" w14:textId="77777777" w:rsidR="00425DCD" w:rsidRPr="00DB3554" w:rsidRDefault="00425DCD" w:rsidP="00D12CE3">
            <w:pPr>
              <w:pStyle w:val="ListParagraph"/>
              <w:numPr>
                <w:ilvl w:val="0"/>
                <w:numId w:val="20"/>
              </w:numPr>
              <w:spacing w:line="216" w:lineRule="auto"/>
              <w:ind w:left="357" w:hanging="357"/>
              <w:rPr>
                <w:rFonts w:ascii="Leelawadee" w:hAnsi="Leelawadee" w:cs="Leelawadee"/>
                <w:sz w:val="21"/>
                <w:szCs w:val="21"/>
              </w:rPr>
            </w:pPr>
          </w:p>
        </w:tc>
        <w:tc>
          <w:tcPr>
            <w:tcW w:w="7825" w:type="dxa"/>
            <w:tcBorders>
              <w:right w:val="single" w:sz="4" w:space="0" w:color="auto"/>
            </w:tcBorders>
          </w:tcPr>
          <w:p w14:paraId="2EB0DD3E" w14:textId="4FA373B6" w:rsidR="00425DCD" w:rsidRPr="00425DCD" w:rsidRDefault="00425DCD" w:rsidP="00425DCD">
            <w:pPr>
              <w:spacing w:after="80" w:line="216" w:lineRule="auto"/>
              <w:jc w:val="both"/>
              <w:rPr>
                <w:rFonts w:ascii="Leelawadee" w:hAnsi="Leelawadee" w:cs="Leelawadee"/>
                <w:sz w:val="21"/>
                <w:szCs w:val="21"/>
              </w:rPr>
            </w:pPr>
            <w:r w:rsidRPr="00425DCD">
              <w:rPr>
                <w:rFonts w:ascii="Leelawadee" w:hAnsi="Leelawadee" w:cs="Leelawadee"/>
                <w:sz w:val="21"/>
                <w:szCs w:val="21"/>
              </w:rPr>
              <w:t>Submit programme of the Work as clause A32/210A to include the following operations:</w:t>
            </w:r>
          </w:p>
          <w:p w14:paraId="1BBF6DBA" w14:textId="6865B02C" w:rsidR="00425DCD" w:rsidRPr="00425DCD" w:rsidRDefault="00425DCD"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425DCD">
              <w:rPr>
                <w:rFonts w:ascii="Leelawadee" w:hAnsi="Leelawadee" w:cs="Leelawadee"/>
                <w:sz w:val="21"/>
                <w:szCs w:val="21"/>
              </w:rPr>
              <w:t xml:space="preserve">Submission of scaffold </w:t>
            </w:r>
            <w:r w:rsidRPr="00CD3209">
              <w:rPr>
                <w:rFonts w:ascii="Leelawadee" w:hAnsi="Leelawadee" w:cs="Leelawadee"/>
                <w:sz w:val="21"/>
                <w:szCs w:val="21"/>
              </w:rPr>
              <w:t>drawings, periods for comment</w:t>
            </w:r>
            <w:r w:rsidR="00CD3209" w:rsidRPr="00CD3209">
              <w:rPr>
                <w:rFonts w:ascii="Leelawadee" w:hAnsi="Leelawadee" w:cs="Leelawadee"/>
                <w:sz w:val="21"/>
                <w:szCs w:val="21"/>
              </w:rPr>
              <w:t xml:space="preserve"> and possible amendment</w:t>
            </w:r>
            <w:r w:rsidRPr="00CD3209">
              <w:rPr>
                <w:rFonts w:ascii="Leelawadee" w:hAnsi="Leelawadee" w:cs="Leelawadee"/>
                <w:sz w:val="21"/>
                <w:szCs w:val="21"/>
              </w:rPr>
              <w:t xml:space="preserve"> as described under Scaffold p. SoW | 3 and section A36.</w:t>
            </w:r>
            <w:r w:rsidRPr="00425DCD">
              <w:rPr>
                <w:rFonts w:ascii="Leelawadee" w:hAnsi="Leelawadee" w:cs="Leelawadee"/>
                <w:sz w:val="21"/>
                <w:szCs w:val="21"/>
              </w:rPr>
              <w:t xml:space="preserve"> </w:t>
            </w:r>
          </w:p>
          <w:p w14:paraId="07B41C27" w14:textId="77777777" w:rsidR="00425DCD" w:rsidRPr="00AA14A3" w:rsidRDefault="00425DCD"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AA14A3">
              <w:rPr>
                <w:rFonts w:ascii="Leelawadee" w:hAnsi="Leelawadee" w:cs="Leelawadee"/>
                <w:sz w:val="21"/>
                <w:szCs w:val="21"/>
              </w:rPr>
              <w:t>Site Set up and Protections</w:t>
            </w:r>
            <w:r>
              <w:rPr>
                <w:rFonts w:ascii="Leelawadee" w:hAnsi="Leelawadee" w:cs="Leelawadee"/>
                <w:sz w:val="21"/>
                <w:szCs w:val="21"/>
              </w:rPr>
              <w:t>.</w:t>
            </w:r>
          </w:p>
          <w:p w14:paraId="1877DF30" w14:textId="506DC1E8" w:rsidR="00425DCD" w:rsidRPr="00AA14A3" w:rsidRDefault="00425DCD"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AA14A3">
              <w:rPr>
                <w:rFonts w:ascii="Leelawadee" w:hAnsi="Leelawadee" w:cs="Leelawadee"/>
                <w:sz w:val="21"/>
                <w:szCs w:val="21"/>
              </w:rPr>
              <w:t>Time to</w:t>
            </w:r>
            <w:r>
              <w:rPr>
                <w:rFonts w:ascii="Leelawadee" w:hAnsi="Leelawadee" w:cs="Leelawadee"/>
                <w:sz w:val="21"/>
                <w:szCs w:val="21"/>
              </w:rPr>
              <w:t xml:space="preserve"> confirm scope of work from scaffold as C41/110</w:t>
            </w:r>
            <w:r w:rsidR="00D76E3D">
              <w:rPr>
                <w:rFonts w:ascii="Leelawadee" w:hAnsi="Leelawadee" w:cs="Leelawadee"/>
                <w:sz w:val="21"/>
                <w:szCs w:val="21"/>
              </w:rPr>
              <w:t xml:space="preserve"> and C51/110</w:t>
            </w:r>
            <w:r w:rsidR="009D0457">
              <w:rPr>
                <w:rFonts w:ascii="Leelawadee" w:hAnsi="Leelawadee" w:cs="Leelawadee"/>
                <w:sz w:val="21"/>
                <w:szCs w:val="21"/>
              </w:rPr>
              <w:t>.</w:t>
            </w:r>
          </w:p>
          <w:p w14:paraId="7E162BB9" w14:textId="04E86BA1" w:rsidR="005E3196" w:rsidRDefault="00425DCD"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AA14A3">
              <w:rPr>
                <w:rFonts w:ascii="Leelawadee" w:hAnsi="Leelawadee" w:cs="Leelawadee"/>
                <w:sz w:val="21"/>
                <w:szCs w:val="21"/>
              </w:rPr>
              <w:t>Time frames for</w:t>
            </w:r>
            <w:r w:rsidR="005E3196">
              <w:rPr>
                <w:rFonts w:ascii="Leelawadee" w:hAnsi="Leelawadee" w:cs="Leelawadee"/>
                <w:sz w:val="21"/>
                <w:szCs w:val="21"/>
              </w:rPr>
              <w:t>:</w:t>
            </w:r>
          </w:p>
          <w:p w14:paraId="21A44F92" w14:textId="77777777" w:rsidR="005E3196" w:rsidRDefault="00425DCD" w:rsidP="005E3196">
            <w:pPr>
              <w:pStyle w:val="ListParagraph"/>
              <w:numPr>
                <w:ilvl w:val="0"/>
                <w:numId w:val="53"/>
              </w:numPr>
              <w:spacing w:after="80" w:line="216" w:lineRule="auto"/>
              <w:ind w:left="697" w:hanging="357"/>
              <w:contextualSpacing w:val="0"/>
              <w:jc w:val="both"/>
              <w:rPr>
                <w:rFonts w:ascii="Leelawadee" w:hAnsi="Leelawadee" w:cs="Leelawadee"/>
                <w:sz w:val="21"/>
                <w:szCs w:val="21"/>
              </w:rPr>
            </w:pPr>
            <w:r w:rsidRPr="00AA14A3">
              <w:rPr>
                <w:rFonts w:ascii="Leelawadee" w:hAnsi="Leelawadee" w:cs="Leelawadee"/>
                <w:sz w:val="21"/>
                <w:szCs w:val="21"/>
              </w:rPr>
              <w:t xml:space="preserve">the </w:t>
            </w:r>
            <w:r w:rsidR="00CD3209" w:rsidRPr="00AA14A3">
              <w:rPr>
                <w:rFonts w:ascii="Leelawadee" w:hAnsi="Leelawadee" w:cs="Leelawadee"/>
                <w:sz w:val="21"/>
                <w:szCs w:val="21"/>
              </w:rPr>
              <w:t xml:space="preserve">preparation plus drying times for mortar samples </w:t>
            </w:r>
          </w:p>
          <w:p w14:paraId="49B9F733" w14:textId="6608F876" w:rsidR="00425DCD" w:rsidRDefault="00425DCD" w:rsidP="005E3196">
            <w:pPr>
              <w:pStyle w:val="ListParagraph"/>
              <w:numPr>
                <w:ilvl w:val="0"/>
                <w:numId w:val="53"/>
              </w:numPr>
              <w:spacing w:after="80" w:line="216" w:lineRule="auto"/>
              <w:ind w:left="697" w:hanging="357"/>
              <w:contextualSpacing w:val="0"/>
              <w:jc w:val="both"/>
              <w:rPr>
                <w:rFonts w:ascii="Leelawadee" w:hAnsi="Leelawadee" w:cs="Leelawadee"/>
                <w:sz w:val="21"/>
                <w:szCs w:val="21"/>
              </w:rPr>
            </w:pPr>
            <w:r>
              <w:rPr>
                <w:rFonts w:ascii="Leelawadee" w:hAnsi="Leelawadee" w:cs="Leelawadee"/>
                <w:sz w:val="21"/>
                <w:szCs w:val="21"/>
              </w:rPr>
              <w:t xml:space="preserve">presentation of </w:t>
            </w:r>
            <w:r w:rsidR="00CD3209">
              <w:rPr>
                <w:rFonts w:ascii="Leelawadee" w:hAnsi="Leelawadee" w:cs="Leelawadee"/>
                <w:sz w:val="21"/>
                <w:szCs w:val="21"/>
              </w:rPr>
              <w:t>stone</w:t>
            </w:r>
            <w:r w:rsidR="005E3196">
              <w:rPr>
                <w:rFonts w:ascii="Leelawadee" w:hAnsi="Leelawadee" w:cs="Leelawadee"/>
                <w:sz w:val="21"/>
                <w:szCs w:val="21"/>
              </w:rPr>
              <w:t xml:space="preserve"> and timber</w:t>
            </w:r>
            <w:r w:rsidR="00CD3209">
              <w:rPr>
                <w:rFonts w:ascii="Leelawadee" w:hAnsi="Leelawadee" w:cs="Leelawadee"/>
                <w:sz w:val="21"/>
                <w:szCs w:val="21"/>
              </w:rPr>
              <w:t xml:space="preserve"> </w:t>
            </w:r>
            <w:r>
              <w:rPr>
                <w:rFonts w:ascii="Leelawadee" w:hAnsi="Leelawadee" w:cs="Leelawadee"/>
                <w:sz w:val="21"/>
                <w:szCs w:val="21"/>
              </w:rPr>
              <w:t>samples</w:t>
            </w:r>
            <w:r w:rsidR="005E3196">
              <w:rPr>
                <w:rFonts w:ascii="Leelawadee" w:hAnsi="Leelawadee" w:cs="Leelawadee"/>
                <w:sz w:val="21"/>
                <w:szCs w:val="21"/>
              </w:rPr>
              <w:t xml:space="preserve">, </w:t>
            </w:r>
            <w:r w:rsidR="00CD3209" w:rsidRPr="00AA14A3">
              <w:rPr>
                <w:rFonts w:ascii="Leelawadee" w:hAnsi="Leelawadee" w:cs="Leelawadee"/>
                <w:sz w:val="21"/>
                <w:szCs w:val="21"/>
              </w:rPr>
              <w:t>trials</w:t>
            </w:r>
            <w:r w:rsidR="005E3196">
              <w:rPr>
                <w:rFonts w:ascii="Leelawadee" w:hAnsi="Leelawadee" w:cs="Leelawadee"/>
                <w:sz w:val="21"/>
                <w:szCs w:val="21"/>
              </w:rPr>
              <w:t xml:space="preserve"> and workmanship samples including</w:t>
            </w:r>
            <w:r w:rsidR="00CD3209">
              <w:rPr>
                <w:rFonts w:ascii="Leelawadee" w:hAnsi="Leelawadee" w:cs="Leelawadee"/>
                <w:sz w:val="21"/>
                <w:szCs w:val="21"/>
              </w:rPr>
              <w:t xml:space="preserve"> </w:t>
            </w:r>
            <w:r w:rsidRPr="00AA14A3">
              <w:rPr>
                <w:rFonts w:ascii="Leelawadee" w:hAnsi="Leelawadee" w:cs="Leelawadee"/>
                <w:sz w:val="21"/>
                <w:szCs w:val="21"/>
              </w:rPr>
              <w:t xml:space="preserve">adjustment </w:t>
            </w:r>
            <w:r w:rsidR="00CD3209">
              <w:rPr>
                <w:rFonts w:ascii="Leelawadee" w:hAnsi="Leelawadee" w:cs="Leelawadee"/>
                <w:sz w:val="21"/>
                <w:szCs w:val="21"/>
              </w:rPr>
              <w:t>following architect’s comments</w:t>
            </w:r>
            <w:r w:rsidRPr="00AA14A3">
              <w:rPr>
                <w:rFonts w:ascii="Leelawadee" w:hAnsi="Leelawadee" w:cs="Leelawadee"/>
                <w:sz w:val="21"/>
                <w:szCs w:val="21"/>
              </w:rPr>
              <w:t xml:space="preserve"> as </w:t>
            </w:r>
            <w:r>
              <w:rPr>
                <w:rFonts w:ascii="Leelawadee" w:hAnsi="Leelawadee" w:cs="Leelawadee"/>
                <w:sz w:val="21"/>
                <w:szCs w:val="21"/>
              </w:rPr>
              <w:t xml:space="preserve">described </w:t>
            </w:r>
            <w:r w:rsidR="00CD3209">
              <w:rPr>
                <w:rFonts w:ascii="Leelawadee" w:hAnsi="Leelawadee" w:cs="Leelawadee"/>
                <w:sz w:val="21"/>
                <w:szCs w:val="21"/>
              </w:rPr>
              <w:t xml:space="preserve">in section C41 and other </w:t>
            </w:r>
            <w:r w:rsidRPr="00AA14A3">
              <w:rPr>
                <w:rFonts w:ascii="Leelawadee" w:hAnsi="Leelawadee" w:cs="Leelawadee"/>
                <w:sz w:val="21"/>
                <w:szCs w:val="21"/>
              </w:rPr>
              <w:t xml:space="preserve">Mats&amp;Works </w:t>
            </w:r>
            <w:r w:rsidR="00B07605">
              <w:rPr>
                <w:rFonts w:ascii="Leelawadee" w:hAnsi="Leelawadee" w:cs="Leelawadee"/>
                <w:sz w:val="21"/>
                <w:szCs w:val="21"/>
              </w:rPr>
              <w:t>sections.</w:t>
            </w:r>
            <w:r w:rsidRPr="00AA14A3">
              <w:rPr>
                <w:rFonts w:ascii="Leelawadee" w:hAnsi="Leelawadee" w:cs="Leelawadee"/>
                <w:sz w:val="21"/>
                <w:szCs w:val="21"/>
              </w:rPr>
              <w:t xml:space="preserve"> </w:t>
            </w:r>
          </w:p>
          <w:p w14:paraId="32D35E0F" w14:textId="22B723B0" w:rsidR="00B7639B" w:rsidRPr="00AA14A3" w:rsidRDefault="00B7639B" w:rsidP="005E3196">
            <w:pPr>
              <w:pStyle w:val="ListParagraph"/>
              <w:numPr>
                <w:ilvl w:val="0"/>
                <w:numId w:val="53"/>
              </w:numPr>
              <w:spacing w:after="80" w:line="216" w:lineRule="auto"/>
              <w:ind w:left="697" w:hanging="357"/>
              <w:contextualSpacing w:val="0"/>
              <w:jc w:val="both"/>
              <w:rPr>
                <w:rFonts w:ascii="Leelawadee" w:hAnsi="Leelawadee" w:cs="Leelawadee"/>
                <w:sz w:val="21"/>
                <w:szCs w:val="21"/>
              </w:rPr>
            </w:pPr>
            <w:r>
              <w:rPr>
                <w:rFonts w:ascii="Leelawadee" w:hAnsi="Leelawadee" w:cs="Leelawadee"/>
                <w:sz w:val="21"/>
                <w:szCs w:val="21"/>
              </w:rPr>
              <w:t>Opening up the roof and time frame for inspection of timbers and issuing of instructions as described in the SoW.</w:t>
            </w:r>
          </w:p>
          <w:p w14:paraId="7E4D334B" w14:textId="3D766B99" w:rsidR="00425DCD" w:rsidRDefault="00425DCD"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AA14A3">
              <w:rPr>
                <w:rFonts w:ascii="Leelawadee" w:hAnsi="Leelawadee" w:cs="Leelawadee"/>
                <w:sz w:val="21"/>
                <w:szCs w:val="21"/>
              </w:rPr>
              <w:t>Check delivery times for materials</w:t>
            </w:r>
            <w:r>
              <w:rPr>
                <w:rFonts w:ascii="Leelawadee" w:hAnsi="Leelawadee" w:cs="Leelawadee"/>
                <w:sz w:val="21"/>
                <w:szCs w:val="21"/>
              </w:rPr>
              <w:t xml:space="preserve">, </w:t>
            </w:r>
            <w:r w:rsidR="00D04AC6">
              <w:rPr>
                <w:rFonts w:ascii="Leelawadee" w:hAnsi="Leelawadee" w:cs="Leelawadee"/>
                <w:sz w:val="21"/>
                <w:szCs w:val="21"/>
              </w:rPr>
              <w:t xml:space="preserve">replacement </w:t>
            </w:r>
            <w:r>
              <w:rPr>
                <w:rFonts w:ascii="Leelawadee" w:hAnsi="Leelawadee" w:cs="Leelawadee"/>
                <w:sz w:val="21"/>
                <w:szCs w:val="21"/>
              </w:rPr>
              <w:t>stone</w:t>
            </w:r>
            <w:r w:rsidR="00D76E3D">
              <w:rPr>
                <w:rFonts w:ascii="Leelawadee" w:hAnsi="Leelawadee" w:cs="Leelawadee"/>
                <w:sz w:val="21"/>
                <w:szCs w:val="21"/>
              </w:rPr>
              <w:t>, slate, new rw goods</w:t>
            </w:r>
            <w:r w:rsidRPr="00AA14A3">
              <w:rPr>
                <w:rFonts w:ascii="Leelawadee" w:hAnsi="Leelawadee" w:cs="Leelawadee"/>
                <w:sz w:val="21"/>
                <w:szCs w:val="21"/>
              </w:rPr>
              <w:t xml:space="preserve"> and other time critical items upon receiving the client’s order and make allowance within programme. </w:t>
            </w:r>
          </w:p>
          <w:p w14:paraId="3F35642C" w14:textId="2D220571" w:rsidR="00425DCD" w:rsidRPr="00425DCD" w:rsidRDefault="00425DCD"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425DCD">
              <w:rPr>
                <w:rFonts w:ascii="Leelawadee" w:hAnsi="Leelawadee" w:cs="Leelawadee"/>
                <w:sz w:val="21"/>
                <w:szCs w:val="21"/>
              </w:rPr>
              <w:t>Time required for the expenditure of all provisional sums and contingencies as specified in A54 and A55 and all provisional repairs as scheduled in the SoW below.</w:t>
            </w:r>
          </w:p>
          <w:p w14:paraId="19B45257" w14:textId="43427277" w:rsidR="00425DCD" w:rsidRPr="00D6181F" w:rsidRDefault="00B7639B" w:rsidP="00D12CE3">
            <w:pPr>
              <w:pStyle w:val="ListParagraph"/>
              <w:numPr>
                <w:ilvl w:val="0"/>
                <w:numId w:val="22"/>
              </w:numPr>
              <w:spacing w:after="80" w:line="216" w:lineRule="auto"/>
              <w:ind w:left="357" w:hanging="357"/>
              <w:contextualSpacing w:val="0"/>
              <w:jc w:val="both"/>
              <w:rPr>
                <w:rFonts w:ascii="Leelawadee" w:hAnsi="Leelawadee" w:cs="Leelawadee"/>
                <w:sz w:val="21"/>
                <w:szCs w:val="21"/>
              </w:rPr>
            </w:pPr>
            <w:r>
              <w:rPr>
                <w:rFonts w:ascii="Leelawadee" w:hAnsi="Leelawadee" w:cs="Leelawadee"/>
                <w:sz w:val="21"/>
                <w:szCs w:val="21"/>
              </w:rPr>
              <w:t>T</w:t>
            </w:r>
            <w:r w:rsidR="00425DCD">
              <w:rPr>
                <w:rFonts w:ascii="Leelawadee" w:hAnsi="Leelawadee" w:cs="Leelawadee"/>
                <w:sz w:val="21"/>
                <w:szCs w:val="21"/>
              </w:rPr>
              <w:t xml:space="preserve">he contractor is to make his own assessment of the work as detailed below and submit the programme accordingly. </w:t>
            </w:r>
          </w:p>
        </w:tc>
        <w:tc>
          <w:tcPr>
            <w:tcW w:w="1134" w:type="dxa"/>
            <w:tcBorders>
              <w:left w:val="single" w:sz="4" w:space="0" w:color="auto"/>
            </w:tcBorders>
          </w:tcPr>
          <w:p w14:paraId="35C79BC3" w14:textId="77777777" w:rsidR="00425DCD" w:rsidRDefault="00425DCD" w:rsidP="00425DCD">
            <w:pPr>
              <w:spacing w:line="216" w:lineRule="auto"/>
              <w:jc w:val="both"/>
              <w:rPr>
                <w:rFonts w:ascii="Leelawadee" w:hAnsi="Leelawadee" w:cs="Leelawadee"/>
                <w:sz w:val="21"/>
                <w:szCs w:val="21"/>
              </w:rPr>
            </w:pPr>
          </w:p>
        </w:tc>
      </w:tr>
      <w:tr w:rsidR="00D76E3D" w14:paraId="58176806" w14:textId="77777777" w:rsidTr="00F83395">
        <w:tc>
          <w:tcPr>
            <w:tcW w:w="680" w:type="dxa"/>
          </w:tcPr>
          <w:p w14:paraId="0C41A00D" w14:textId="77777777" w:rsidR="00D76E3D" w:rsidRPr="00315458" w:rsidRDefault="00D76E3D" w:rsidP="00315458">
            <w:pPr>
              <w:spacing w:line="216" w:lineRule="auto"/>
              <w:rPr>
                <w:rFonts w:ascii="Leelawadee" w:hAnsi="Leelawadee" w:cs="Leelawadee"/>
                <w:sz w:val="21"/>
                <w:szCs w:val="21"/>
              </w:rPr>
            </w:pPr>
          </w:p>
        </w:tc>
        <w:tc>
          <w:tcPr>
            <w:tcW w:w="7825" w:type="dxa"/>
            <w:tcBorders>
              <w:right w:val="single" w:sz="4" w:space="0" w:color="auto"/>
            </w:tcBorders>
          </w:tcPr>
          <w:p w14:paraId="4CA5C61F" w14:textId="5641E478" w:rsidR="00D76E3D" w:rsidRPr="00315458" w:rsidRDefault="00390B18" w:rsidP="00315458">
            <w:pPr>
              <w:pStyle w:val="Heading2"/>
              <w:spacing w:before="0"/>
              <w:rPr>
                <w:rFonts w:ascii="Leelawadee" w:eastAsia="Calibri" w:hAnsi="Leelawadee" w:cs="Leelawadee"/>
                <w:sz w:val="21"/>
                <w:szCs w:val="21"/>
              </w:rPr>
            </w:pPr>
            <w:r>
              <w:rPr>
                <w:rFonts w:ascii="Leelawadee" w:hAnsi="Leelawadee" w:cs="Leelawadee"/>
                <w:b w:val="0"/>
                <w:bCs w:val="0"/>
                <w:color w:val="000000" w:themeColor="text1"/>
              </w:rPr>
              <w:t>W</w:t>
            </w:r>
            <w:r w:rsidR="00315458" w:rsidRPr="00315458">
              <w:rPr>
                <w:rFonts w:ascii="Leelawadee" w:hAnsi="Leelawadee" w:cs="Leelawadee"/>
                <w:b w:val="0"/>
                <w:bCs w:val="0"/>
                <w:color w:val="000000" w:themeColor="text1"/>
              </w:rPr>
              <w:t xml:space="preserve">ork to the Pavement </w:t>
            </w:r>
            <w:r w:rsidR="0033595E">
              <w:rPr>
                <w:rFonts w:ascii="Leelawadee" w:hAnsi="Leelawadee" w:cs="Leelawadee"/>
                <w:b w:val="0"/>
                <w:bCs w:val="0"/>
                <w:color w:val="000000" w:themeColor="text1"/>
              </w:rPr>
              <w:t xml:space="preserve">ACO </w:t>
            </w:r>
            <w:r w:rsidR="00315458" w:rsidRPr="00315458">
              <w:rPr>
                <w:rFonts w:ascii="Leelawadee" w:hAnsi="Leelawadee" w:cs="Leelawadee"/>
                <w:b w:val="0"/>
                <w:bCs w:val="0"/>
                <w:color w:val="000000" w:themeColor="text1"/>
              </w:rPr>
              <w:t>Drain</w:t>
            </w:r>
          </w:p>
        </w:tc>
        <w:tc>
          <w:tcPr>
            <w:tcW w:w="1134" w:type="dxa"/>
            <w:tcBorders>
              <w:left w:val="single" w:sz="4" w:space="0" w:color="auto"/>
            </w:tcBorders>
          </w:tcPr>
          <w:p w14:paraId="0EAE8455" w14:textId="77777777" w:rsidR="00D76E3D" w:rsidRDefault="00D76E3D" w:rsidP="00D76E3D">
            <w:pPr>
              <w:spacing w:line="216" w:lineRule="auto"/>
              <w:jc w:val="both"/>
              <w:rPr>
                <w:rFonts w:ascii="Leelawadee" w:hAnsi="Leelawadee" w:cs="Leelawadee"/>
                <w:sz w:val="21"/>
                <w:szCs w:val="21"/>
              </w:rPr>
            </w:pPr>
          </w:p>
        </w:tc>
      </w:tr>
      <w:tr w:rsidR="00315458" w14:paraId="4188BD4A" w14:textId="77777777" w:rsidTr="00B07605">
        <w:tc>
          <w:tcPr>
            <w:tcW w:w="680" w:type="dxa"/>
          </w:tcPr>
          <w:p w14:paraId="2F79ADDD" w14:textId="77777777" w:rsidR="00315458" w:rsidRPr="00DB3554" w:rsidRDefault="00315458" w:rsidP="00D12CE3">
            <w:pPr>
              <w:pStyle w:val="ListParagraph"/>
              <w:numPr>
                <w:ilvl w:val="0"/>
                <w:numId w:val="20"/>
              </w:numPr>
              <w:spacing w:line="216" w:lineRule="auto"/>
              <w:ind w:left="357" w:hanging="357"/>
              <w:rPr>
                <w:rFonts w:ascii="Leelawadee" w:hAnsi="Leelawadee" w:cs="Leelawadee"/>
                <w:sz w:val="21"/>
                <w:szCs w:val="21"/>
              </w:rPr>
            </w:pPr>
          </w:p>
        </w:tc>
        <w:tc>
          <w:tcPr>
            <w:tcW w:w="7825" w:type="dxa"/>
            <w:tcBorders>
              <w:right w:val="single" w:sz="4" w:space="0" w:color="auto"/>
            </w:tcBorders>
          </w:tcPr>
          <w:p w14:paraId="6A0FC5F5" w14:textId="2B217A87" w:rsidR="00315458" w:rsidRPr="00315458" w:rsidRDefault="00315458" w:rsidP="00315458">
            <w:pPr>
              <w:spacing w:after="80" w:line="216" w:lineRule="auto"/>
              <w:jc w:val="both"/>
              <w:rPr>
                <w:rFonts w:ascii="Leelawadee" w:hAnsi="Leelawadee" w:cs="Leelawadee"/>
                <w:sz w:val="21"/>
                <w:szCs w:val="21"/>
              </w:rPr>
            </w:pPr>
            <w:r>
              <w:rPr>
                <w:rFonts w:ascii="Leelawadee" w:hAnsi="Leelawadee" w:cs="Leelawadee"/>
                <w:sz w:val="21"/>
                <w:szCs w:val="21"/>
              </w:rPr>
              <w:t xml:space="preserve">Discuss the arrangements for </w:t>
            </w:r>
            <w:r w:rsidR="00390B18">
              <w:rPr>
                <w:rFonts w:ascii="Leelawadee" w:hAnsi="Leelawadee" w:cs="Leelawadee"/>
                <w:sz w:val="21"/>
                <w:szCs w:val="21"/>
              </w:rPr>
              <w:t>setting up the site hoarding along the pavement with the client and confirm there is sufficient working space for the installation of the ACO drainage channel and associated soakaway</w:t>
            </w:r>
            <w:r w:rsidR="00C3296F">
              <w:rPr>
                <w:rFonts w:ascii="Leelawadee" w:hAnsi="Leelawadee" w:cs="Leelawadee"/>
                <w:sz w:val="21"/>
                <w:szCs w:val="21"/>
              </w:rPr>
              <w:t xml:space="preserve"> or otherwise</w:t>
            </w:r>
            <w:r w:rsidR="00390B18">
              <w:rPr>
                <w:rFonts w:ascii="Leelawadee" w:hAnsi="Leelawadee" w:cs="Leelawadee"/>
                <w:sz w:val="21"/>
                <w:szCs w:val="21"/>
              </w:rPr>
              <w:t xml:space="preserve">. Refer to drgs 123-01, 02 and 03. Give a period of four weeks’ notice of the planned date for commencing these works. </w:t>
            </w:r>
          </w:p>
        </w:tc>
        <w:tc>
          <w:tcPr>
            <w:tcW w:w="1134" w:type="dxa"/>
            <w:tcBorders>
              <w:left w:val="single" w:sz="4" w:space="0" w:color="auto"/>
            </w:tcBorders>
          </w:tcPr>
          <w:p w14:paraId="7A2A3D90" w14:textId="77777777" w:rsidR="00315458" w:rsidRDefault="00315458" w:rsidP="00D76E3D">
            <w:pPr>
              <w:spacing w:line="216" w:lineRule="auto"/>
              <w:jc w:val="both"/>
              <w:rPr>
                <w:rFonts w:ascii="Leelawadee" w:hAnsi="Leelawadee" w:cs="Leelawadee"/>
                <w:sz w:val="21"/>
                <w:szCs w:val="21"/>
              </w:rPr>
            </w:pPr>
          </w:p>
        </w:tc>
      </w:tr>
    </w:tbl>
    <w:p w14:paraId="7A194ABB" w14:textId="77777777" w:rsidR="0077716C" w:rsidRDefault="0077716C">
      <w:pPr>
        <w:sectPr w:rsidR="0077716C" w:rsidSect="008C1C03">
          <w:headerReference w:type="default" r:id="rId69"/>
          <w:footerReference w:type="default" r:id="rId70"/>
          <w:pgSz w:w="11906" w:h="16838" w:code="9"/>
          <w:pgMar w:top="1213" w:right="1701" w:bottom="1276" w:left="1440" w:header="709" w:footer="514" w:gutter="0"/>
          <w:pgNumType w:start="1"/>
          <w:cols w:space="708"/>
          <w:docGrid w:linePitch="360"/>
        </w:sectPr>
      </w:pPr>
    </w:p>
    <w:tbl>
      <w:tblPr>
        <w:tblStyle w:val="TableGrid"/>
        <w:tblW w:w="99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094"/>
        <w:gridCol w:w="1170"/>
      </w:tblGrid>
      <w:tr w:rsidR="00315458" w14:paraId="5ECCA72F" w14:textId="77777777" w:rsidTr="00B07605">
        <w:trPr>
          <w:trHeight w:val="289"/>
        </w:trPr>
        <w:tc>
          <w:tcPr>
            <w:tcW w:w="680" w:type="dxa"/>
          </w:tcPr>
          <w:p w14:paraId="55C97BFA" w14:textId="77777777" w:rsidR="00315458" w:rsidRPr="00DB3554" w:rsidRDefault="00315458" w:rsidP="00315458">
            <w:pPr>
              <w:pStyle w:val="ListParagraph"/>
              <w:spacing w:line="216" w:lineRule="auto"/>
              <w:ind w:left="357"/>
              <w:jc w:val="both"/>
              <w:rPr>
                <w:rFonts w:ascii="Leelawadee" w:hAnsi="Leelawadee" w:cs="Leelawadee"/>
                <w:sz w:val="21"/>
                <w:szCs w:val="21"/>
              </w:rPr>
            </w:pPr>
          </w:p>
        </w:tc>
        <w:tc>
          <w:tcPr>
            <w:tcW w:w="8094" w:type="dxa"/>
            <w:tcBorders>
              <w:right w:val="single" w:sz="4" w:space="0" w:color="auto"/>
            </w:tcBorders>
          </w:tcPr>
          <w:p w14:paraId="2DA5F911" w14:textId="62351309" w:rsidR="00315458" w:rsidRPr="009D0457" w:rsidRDefault="00315458" w:rsidP="00315458">
            <w:pPr>
              <w:spacing w:line="216" w:lineRule="auto"/>
              <w:jc w:val="both"/>
              <w:rPr>
                <w:rFonts w:ascii="Leelawadee" w:hAnsi="Leelawadee" w:cs="Leelawadee"/>
                <w:sz w:val="26"/>
                <w:szCs w:val="26"/>
              </w:rPr>
            </w:pPr>
            <w:r w:rsidRPr="00B97922">
              <w:rPr>
                <w:rFonts w:ascii="Leelawadee" w:hAnsi="Leelawadee" w:cs="Leelawadee"/>
                <w:color w:val="000000" w:themeColor="text1"/>
              </w:rPr>
              <w:t>Schedule of Condition</w:t>
            </w:r>
          </w:p>
        </w:tc>
        <w:tc>
          <w:tcPr>
            <w:tcW w:w="1170" w:type="dxa"/>
            <w:tcBorders>
              <w:left w:val="single" w:sz="4" w:space="0" w:color="auto"/>
            </w:tcBorders>
          </w:tcPr>
          <w:p w14:paraId="5350D372" w14:textId="77777777" w:rsidR="00315458" w:rsidRDefault="00315458" w:rsidP="00315458">
            <w:pPr>
              <w:spacing w:line="216" w:lineRule="auto"/>
              <w:jc w:val="both"/>
              <w:rPr>
                <w:rFonts w:ascii="Leelawadee" w:hAnsi="Leelawadee" w:cs="Leelawadee"/>
                <w:sz w:val="21"/>
                <w:szCs w:val="21"/>
              </w:rPr>
            </w:pPr>
          </w:p>
        </w:tc>
      </w:tr>
      <w:tr w:rsidR="00315458" w14:paraId="3A474279" w14:textId="77777777" w:rsidTr="00B07605">
        <w:trPr>
          <w:trHeight w:val="289"/>
        </w:trPr>
        <w:tc>
          <w:tcPr>
            <w:tcW w:w="680" w:type="dxa"/>
          </w:tcPr>
          <w:p w14:paraId="3AF52046" w14:textId="77777777" w:rsidR="00315458" w:rsidRPr="00DB3554" w:rsidRDefault="00315458" w:rsidP="00315458">
            <w:pPr>
              <w:pStyle w:val="ListParagraph"/>
              <w:numPr>
                <w:ilvl w:val="0"/>
                <w:numId w:val="20"/>
              </w:numPr>
              <w:spacing w:line="216" w:lineRule="auto"/>
              <w:ind w:left="357" w:hanging="357"/>
              <w:rPr>
                <w:rFonts w:ascii="Leelawadee" w:hAnsi="Leelawadee" w:cs="Leelawadee"/>
                <w:sz w:val="21"/>
                <w:szCs w:val="21"/>
              </w:rPr>
            </w:pPr>
          </w:p>
        </w:tc>
        <w:tc>
          <w:tcPr>
            <w:tcW w:w="8094" w:type="dxa"/>
            <w:tcBorders>
              <w:right w:val="single" w:sz="4" w:space="0" w:color="auto"/>
            </w:tcBorders>
          </w:tcPr>
          <w:p w14:paraId="359FA461" w14:textId="77777777" w:rsidR="00315458" w:rsidRPr="00CF2E18" w:rsidRDefault="00315458" w:rsidP="00315458">
            <w:pPr>
              <w:spacing w:line="216" w:lineRule="auto"/>
              <w:jc w:val="both"/>
              <w:rPr>
                <w:rFonts w:ascii="Leelawadee" w:hAnsi="Leelawadee" w:cs="Leelawadee"/>
                <w:sz w:val="21"/>
                <w:szCs w:val="21"/>
              </w:rPr>
            </w:pPr>
            <w:r w:rsidRPr="00CF2E18">
              <w:rPr>
                <w:rFonts w:ascii="Leelawadee" w:hAnsi="Leelawadee" w:cs="Leelawadee"/>
                <w:sz w:val="21"/>
                <w:szCs w:val="21"/>
              </w:rPr>
              <w:t>Before the work commences, take record photographs of all areas</w:t>
            </w:r>
            <w:r>
              <w:rPr>
                <w:rFonts w:ascii="Leelawadee" w:hAnsi="Leelawadee" w:cs="Leelawadee"/>
                <w:sz w:val="21"/>
                <w:szCs w:val="21"/>
              </w:rPr>
              <w:t>,</w:t>
            </w:r>
            <w:r w:rsidRPr="00CF2E18">
              <w:rPr>
                <w:rFonts w:ascii="Leelawadee" w:hAnsi="Leelawadee" w:cs="Leelawadee"/>
                <w:sz w:val="21"/>
                <w:szCs w:val="21"/>
              </w:rPr>
              <w:t xml:space="preserve"> </w:t>
            </w:r>
            <w:r>
              <w:rPr>
                <w:rFonts w:ascii="Leelawadee" w:hAnsi="Leelawadee" w:cs="Leelawadee"/>
                <w:sz w:val="21"/>
                <w:szCs w:val="21"/>
              </w:rPr>
              <w:t xml:space="preserve">which will be </w:t>
            </w:r>
            <w:r w:rsidRPr="00CF2E18">
              <w:rPr>
                <w:rFonts w:ascii="Leelawadee" w:hAnsi="Leelawadee" w:cs="Leelawadee"/>
                <w:sz w:val="21"/>
                <w:szCs w:val="21"/>
              </w:rPr>
              <w:t>affected by the work</w:t>
            </w:r>
            <w:r>
              <w:rPr>
                <w:rFonts w:ascii="Leelawadee" w:hAnsi="Leelawadee" w:cs="Leelawadee"/>
                <w:sz w:val="21"/>
                <w:szCs w:val="21"/>
              </w:rPr>
              <w:t>s</w:t>
            </w:r>
            <w:r w:rsidRPr="00CF2E18">
              <w:rPr>
                <w:rFonts w:ascii="Leelawadee" w:hAnsi="Leelawadee" w:cs="Leelawadee"/>
                <w:sz w:val="21"/>
                <w:szCs w:val="21"/>
              </w:rPr>
              <w:t>:</w:t>
            </w:r>
          </w:p>
          <w:p w14:paraId="4871FDBF" w14:textId="77777777" w:rsidR="00315458" w:rsidRDefault="00315458" w:rsidP="00315458">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A836B1">
              <w:rPr>
                <w:rFonts w:ascii="Leelawadee" w:hAnsi="Leelawadee" w:cs="Leelawadee"/>
                <w:sz w:val="21"/>
                <w:szCs w:val="21"/>
              </w:rPr>
              <w:t xml:space="preserve">The approach to the </w:t>
            </w:r>
            <w:r>
              <w:rPr>
                <w:rFonts w:ascii="Leelawadee" w:hAnsi="Leelawadee" w:cs="Leelawadee"/>
                <w:sz w:val="21"/>
                <w:szCs w:val="21"/>
              </w:rPr>
              <w:t>building</w:t>
            </w:r>
            <w:r w:rsidRPr="00A836B1">
              <w:rPr>
                <w:rFonts w:ascii="Leelawadee" w:hAnsi="Leelawadee" w:cs="Leelawadee"/>
                <w:sz w:val="21"/>
                <w:szCs w:val="21"/>
              </w:rPr>
              <w:t xml:space="preserve"> to include perimeter walls, fences, gates</w:t>
            </w:r>
            <w:r>
              <w:rPr>
                <w:rFonts w:ascii="Leelawadee" w:hAnsi="Leelawadee" w:cs="Leelawadee"/>
                <w:sz w:val="21"/>
                <w:szCs w:val="21"/>
              </w:rPr>
              <w:t xml:space="preserve"> etc</w:t>
            </w:r>
          </w:p>
          <w:p w14:paraId="127C67B6" w14:textId="77777777" w:rsidR="00315458" w:rsidRPr="00315458" w:rsidRDefault="00315458" w:rsidP="00315458">
            <w:pPr>
              <w:pStyle w:val="ListParagraph"/>
              <w:numPr>
                <w:ilvl w:val="0"/>
                <w:numId w:val="22"/>
              </w:numPr>
              <w:spacing w:after="80" w:line="216" w:lineRule="auto"/>
              <w:ind w:left="357" w:hanging="357"/>
              <w:contextualSpacing w:val="0"/>
              <w:jc w:val="both"/>
              <w:rPr>
                <w:rFonts w:ascii="Leelawadee" w:hAnsi="Leelawadee" w:cs="Leelawadee"/>
                <w:sz w:val="21"/>
                <w:szCs w:val="21"/>
              </w:rPr>
            </w:pPr>
            <w:r w:rsidRPr="00A836B1">
              <w:rPr>
                <w:rFonts w:ascii="Leelawadee" w:hAnsi="Leelawadee" w:cs="Leelawadee"/>
                <w:sz w:val="21"/>
                <w:szCs w:val="21"/>
              </w:rPr>
              <w:t>The c</w:t>
            </w:r>
            <w:r>
              <w:rPr>
                <w:rFonts w:ascii="Leelawadee" w:hAnsi="Leelawadee" w:cs="Leelawadee"/>
                <w:sz w:val="21"/>
                <w:szCs w:val="21"/>
              </w:rPr>
              <w:t>emetery</w:t>
            </w:r>
            <w:r w:rsidRPr="00A836B1">
              <w:rPr>
                <w:rFonts w:ascii="Leelawadee" w:hAnsi="Leelawadee" w:cs="Leelawadee"/>
                <w:sz w:val="21"/>
                <w:szCs w:val="21"/>
              </w:rPr>
              <w:t xml:space="preserve">, paths, monuments, plants and all fixtures in the ground. </w:t>
            </w:r>
          </w:p>
          <w:p w14:paraId="68E3F64B" w14:textId="42D3BCBF" w:rsidR="00315458" w:rsidRPr="00315458" w:rsidRDefault="00315458" w:rsidP="00315458">
            <w:pPr>
              <w:pStyle w:val="ListParagraph"/>
              <w:numPr>
                <w:ilvl w:val="0"/>
                <w:numId w:val="22"/>
              </w:numPr>
              <w:spacing w:after="80" w:line="216" w:lineRule="auto"/>
              <w:ind w:left="357" w:hanging="357"/>
              <w:contextualSpacing w:val="0"/>
              <w:jc w:val="both"/>
              <w:rPr>
                <w:rFonts w:ascii="Leelawadee" w:hAnsi="Leelawadee" w:cs="Leelawadee"/>
                <w:sz w:val="21"/>
                <w:szCs w:val="21"/>
              </w:rPr>
            </w:pPr>
            <w:r>
              <w:rPr>
                <w:rFonts w:ascii="Leelawadee" w:hAnsi="Leelawadee" w:cs="Leelawadee"/>
                <w:sz w:val="21"/>
                <w:szCs w:val="21"/>
              </w:rPr>
              <w:t>The pavement and road finishes adjacent to the Lychgate.</w:t>
            </w:r>
          </w:p>
        </w:tc>
        <w:tc>
          <w:tcPr>
            <w:tcW w:w="1170" w:type="dxa"/>
            <w:tcBorders>
              <w:left w:val="single" w:sz="4" w:space="0" w:color="auto"/>
            </w:tcBorders>
          </w:tcPr>
          <w:p w14:paraId="0C6C856C" w14:textId="77777777" w:rsidR="00315458" w:rsidRDefault="00315458" w:rsidP="00315458">
            <w:pPr>
              <w:spacing w:line="216" w:lineRule="auto"/>
              <w:jc w:val="both"/>
              <w:rPr>
                <w:rFonts w:ascii="Leelawadee" w:hAnsi="Leelawadee" w:cs="Leelawadee"/>
                <w:sz w:val="21"/>
                <w:szCs w:val="21"/>
              </w:rPr>
            </w:pPr>
          </w:p>
        </w:tc>
      </w:tr>
      <w:tr w:rsidR="00315458" w14:paraId="52D60F10" w14:textId="77777777" w:rsidTr="00B07605">
        <w:trPr>
          <w:trHeight w:val="289"/>
        </w:trPr>
        <w:tc>
          <w:tcPr>
            <w:tcW w:w="680" w:type="dxa"/>
          </w:tcPr>
          <w:p w14:paraId="21140891" w14:textId="77777777" w:rsidR="00315458" w:rsidRPr="00DB3554" w:rsidRDefault="00315458" w:rsidP="00315458">
            <w:pPr>
              <w:pStyle w:val="ListParagraph"/>
              <w:numPr>
                <w:ilvl w:val="0"/>
                <w:numId w:val="20"/>
              </w:numPr>
              <w:spacing w:line="216" w:lineRule="auto"/>
              <w:ind w:left="357" w:hanging="357"/>
              <w:rPr>
                <w:rFonts w:ascii="Leelawadee" w:hAnsi="Leelawadee" w:cs="Leelawadee"/>
                <w:sz w:val="21"/>
                <w:szCs w:val="21"/>
              </w:rPr>
            </w:pPr>
          </w:p>
        </w:tc>
        <w:tc>
          <w:tcPr>
            <w:tcW w:w="8094" w:type="dxa"/>
            <w:tcBorders>
              <w:right w:val="single" w:sz="4" w:space="0" w:color="auto"/>
            </w:tcBorders>
          </w:tcPr>
          <w:p w14:paraId="189964D7" w14:textId="6D201FD8" w:rsidR="00315458" w:rsidRPr="009D0457" w:rsidRDefault="00315458" w:rsidP="0033595E">
            <w:pPr>
              <w:spacing w:after="120" w:line="216" w:lineRule="auto"/>
              <w:jc w:val="both"/>
              <w:rPr>
                <w:rFonts w:ascii="Leelawadee" w:hAnsi="Leelawadee" w:cs="Leelawadee"/>
                <w:sz w:val="26"/>
                <w:szCs w:val="26"/>
              </w:rPr>
            </w:pPr>
            <w:r w:rsidRPr="003F48AC">
              <w:rPr>
                <w:rFonts w:ascii="Leelawadee" w:hAnsi="Leelawadee" w:cs="Leelawadee"/>
                <w:sz w:val="21"/>
                <w:szCs w:val="21"/>
              </w:rPr>
              <w:t xml:space="preserve">Photographs to be sufficiently detailed to show the condition of the various elements prior to the work commencing. Provide the architect with a copy of the photographs </w:t>
            </w:r>
            <w:r>
              <w:rPr>
                <w:rFonts w:ascii="Leelawadee" w:hAnsi="Leelawadee" w:cs="Leelawadee"/>
                <w:sz w:val="21"/>
                <w:szCs w:val="21"/>
              </w:rPr>
              <w:t>electronically</w:t>
            </w:r>
            <w:r w:rsidRPr="003F48AC">
              <w:rPr>
                <w:rFonts w:ascii="Leelawadee" w:hAnsi="Leelawadee" w:cs="Leelawadee"/>
                <w:sz w:val="21"/>
                <w:szCs w:val="21"/>
              </w:rPr>
              <w:t>.</w:t>
            </w:r>
          </w:p>
        </w:tc>
        <w:tc>
          <w:tcPr>
            <w:tcW w:w="1170" w:type="dxa"/>
            <w:tcBorders>
              <w:left w:val="single" w:sz="4" w:space="0" w:color="auto"/>
            </w:tcBorders>
          </w:tcPr>
          <w:p w14:paraId="4FBE4E7E" w14:textId="77777777" w:rsidR="00315458" w:rsidRDefault="00315458" w:rsidP="00315458">
            <w:pPr>
              <w:spacing w:line="216" w:lineRule="auto"/>
              <w:jc w:val="both"/>
              <w:rPr>
                <w:rFonts w:ascii="Leelawadee" w:hAnsi="Leelawadee" w:cs="Leelawadee"/>
                <w:sz w:val="21"/>
                <w:szCs w:val="21"/>
              </w:rPr>
            </w:pPr>
          </w:p>
        </w:tc>
      </w:tr>
      <w:tr w:rsidR="00315458" w14:paraId="1B3E6384" w14:textId="77777777" w:rsidTr="00B07605">
        <w:trPr>
          <w:trHeight w:val="289"/>
        </w:trPr>
        <w:tc>
          <w:tcPr>
            <w:tcW w:w="680" w:type="dxa"/>
          </w:tcPr>
          <w:p w14:paraId="65027348" w14:textId="77777777" w:rsidR="00315458" w:rsidRPr="00DB3554" w:rsidRDefault="00315458" w:rsidP="00315458">
            <w:pPr>
              <w:pStyle w:val="ListParagraph"/>
              <w:spacing w:line="216" w:lineRule="auto"/>
              <w:ind w:left="357"/>
              <w:jc w:val="both"/>
              <w:rPr>
                <w:rFonts w:ascii="Leelawadee" w:hAnsi="Leelawadee" w:cs="Leelawadee"/>
                <w:sz w:val="21"/>
                <w:szCs w:val="21"/>
              </w:rPr>
            </w:pPr>
          </w:p>
        </w:tc>
        <w:tc>
          <w:tcPr>
            <w:tcW w:w="8094" w:type="dxa"/>
            <w:tcBorders>
              <w:right w:val="single" w:sz="4" w:space="0" w:color="auto"/>
            </w:tcBorders>
          </w:tcPr>
          <w:p w14:paraId="2A0D739D" w14:textId="0D3941E0" w:rsidR="00315458" w:rsidRDefault="00315458" w:rsidP="00315458">
            <w:pPr>
              <w:spacing w:line="216" w:lineRule="auto"/>
              <w:jc w:val="both"/>
              <w:rPr>
                <w:rFonts w:ascii="Leelawadee" w:hAnsi="Leelawadee" w:cs="Leelawadee"/>
                <w:sz w:val="21"/>
                <w:szCs w:val="21"/>
              </w:rPr>
            </w:pPr>
            <w:r w:rsidRPr="009D0457">
              <w:rPr>
                <w:rFonts w:ascii="Leelawadee" w:hAnsi="Leelawadee" w:cs="Leelawadee"/>
                <w:sz w:val="26"/>
                <w:szCs w:val="26"/>
              </w:rPr>
              <w:t xml:space="preserve">Protection </w:t>
            </w:r>
            <w:r>
              <w:rPr>
                <w:rFonts w:ascii="Leelawadee" w:hAnsi="Leelawadee" w:cs="Leelawadee"/>
                <w:sz w:val="26"/>
                <w:szCs w:val="26"/>
              </w:rPr>
              <w:t>to Elements around the Lychgate</w:t>
            </w:r>
          </w:p>
        </w:tc>
        <w:tc>
          <w:tcPr>
            <w:tcW w:w="1170" w:type="dxa"/>
            <w:tcBorders>
              <w:left w:val="single" w:sz="4" w:space="0" w:color="auto"/>
            </w:tcBorders>
          </w:tcPr>
          <w:p w14:paraId="61191B6F" w14:textId="77777777" w:rsidR="00315458" w:rsidRDefault="00315458" w:rsidP="00315458">
            <w:pPr>
              <w:spacing w:line="216" w:lineRule="auto"/>
              <w:jc w:val="both"/>
              <w:rPr>
                <w:rFonts w:ascii="Leelawadee" w:hAnsi="Leelawadee" w:cs="Leelawadee"/>
                <w:sz w:val="21"/>
                <w:szCs w:val="21"/>
              </w:rPr>
            </w:pPr>
          </w:p>
        </w:tc>
      </w:tr>
      <w:tr w:rsidR="00315458" w14:paraId="06999652" w14:textId="77777777" w:rsidTr="00B07605">
        <w:trPr>
          <w:trHeight w:val="350"/>
        </w:trPr>
        <w:tc>
          <w:tcPr>
            <w:tcW w:w="680" w:type="dxa"/>
          </w:tcPr>
          <w:p w14:paraId="4F0F6279"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left w:val="nil"/>
              <w:bottom w:val="nil"/>
            </w:tcBorders>
          </w:tcPr>
          <w:p w14:paraId="1C419C78" w14:textId="280B8A38" w:rsidR="00315458" w:rsidRDefault="00315458" w:rsidP="00315458">
            <w:pPr>
              <w:spacing w:after="120" w:line="216" w:lineRule="auto"/>
              <w:jc w:val="both"/>
              <w:rPr>
                <w:rFonts w:ascii="Leelawadee" w:hAnsi="Leelawadee" w:cs="Leelawadee"/>
                <w:sz w:val="21"/>
                <w:szCs w:val="21"/>
              </w:rPr>
            </w:pPr>
            <w:r w:rsidRPr="00AA14A3">
              <w:rPr>
                <w:rFonts w:ascii="Leelawadee" w:hAnsi="Leelawadee" w:cs="Leelawadee"/>
                <w:sz w:val="21"/>
                <w:szCs w:val="21"/>
              </w:rPr>
              <w:t xml:space="preserve">Protect </w:t>
            </w:r>
            <w:r>
              <w:rPr>
                <w:rFonts w:ascii="Leelawadee" w:hAnsi="Leelawadee" w:cs="Leelawadee"/>
                <w:sz w:val="21"/>
                <w:szCs w:val="21"/>
              </w:rPr>
              <w:t xml:space="preserve">trees, planting beds and paths, </w:t>
            </w:r>
            <w:r w:rsidRPr="00AA14A3">
              <w:rPr>
                <w:rFonts w:ascii="Leelawadee" w:hAnsi="Leelawadee" w:cs="Leelawadee"/>
                <w:sz w:val="21"/>
                <w:szCs w:val="21"/>
              </w:rPr>
              <w:t>prior to the erection of the scaffold.</w:t>
            </w:r>
            <w:r>
              <w:rPr>
                <w:rFonts w:ascii="Leelawadee" w:hAnsi="Leelawadee" w:cs="Leelawadee"/>
                <w:sz w:val="21"/>
                <w:szCs w:val="21"/>
              </w:rPr>
              <w:t xml:space="preserve"> </w:t>
            </w:r>
          </w:p>
        </w:tc>
        <w:tc>
          <w:tcPr>
            <w:tcW w:w="1170" w:type="dxa"/>
            <w:tcBorders>
              <w:left w:val="single" w:sz="4" w:space="0" w:color="auto"/>
            </w:tcBorders>
          </w:tcPr>
          <w:p w14:paraId="1C1C5946" w14:textId="77777777" w:rsidR="00315458" w:rsidRDefault="00315458" w:rsidP="00315458">
            <w:pPr>
              <w:spacing w:line="216" w:lineRule="auto"/>
              <w:jc w:val="both"/>
              <w:rPr>
                <w:rFonts w:ascii="Leelawadee" w:hAnsi="Leelawadee" w:cs="Leelawadee"/>
                <w:sz w:val="21"/>
                <w:szCs w:val="21"/>
              </w:rPr>
            </w:pPr>
          </w:p>
        </w:tc>
      </w:tr>
      <w:tr w:rsidR="00315458" w14:paraId="214CF176" w14:textId="77777777" w:rsidTr="00B07605">
        <w:trPr>
          <w:trHeight w:val="593"/>
        </w:trPr>
        <w:tc>
          <w:tcPr>
            <w:tcW w:w="680" w:type="dxa"/>
          </w:tcPr>
          <w:p w14:paraId="12FE8973"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49EBBD78" w14:textId="4ECCFC06" w:rsidR="00315458" w:rsidRPr="007B508D" w:rsidRDefault="00315458" w:rsidP="00315458">
            <w:pPr>
              <w:spacing w:after="120" w:line="216" w:lineRule="auto"/>
              <w:jc w:val="both"/>
              <w:rPr>
                <w:rFonts w:ascii="Leelawadee" w:hAnsi="Leelawadee" w:cs="Leelawadee"/>
                <w:sz w:val="21"/>
                <w:szCs w:val="21"/>
              </w:rPr>
            </w:pPr>
            <w:r w:rsidRPr="00AA14A3">
              <w:rPr>
                <w:rFonts w:ascii="Leelawadee" w:hAnsi="Leelawadee" w:cs="Leelawadee"/>
                <w:sz w:val="21"/>
                <w:szCs w:val="21"/>
              </w:rPr>
              <w:t xml:space="preserve">Protect the </w:t>
            </w:r>
            <w:r>
              <w:rPr>
                <w:rFonts w:ascii="Leelawadee" w:hAnsi="Leelawadee" w:cs="Leelawadee"/>
                <w:sz w:val="21"/>
                <w:szCs w:val="21"/>
              </w:rPr>
              <w:t xml:space="preserve">metal gates, stone walls, in the vicinity of the Lychgate, </w:t>
            </w:r>
            <w:r w:rsidRPr="00AA14A3">
              <w:rPr>
                <w:rFonts w:ascii="Leelawadee" w:hAnsi="Leelawadee" w:cs="Leelawadee"/>
                <w:sz w:val="21"/>
                <w:szCs w:val="21"/>
              </w:rPr>
              <w:t>from accidental damage during site set up and deliveries.</w:t>
            </w:r>
          </w:p>
        </w:tc>
        <w:tc>
          <w:tcPr>
            <w:tcW w:w="1170" w:type="dxa"/>
            <w:tcBorders>
              <w:left w:val="single" w:sz="4" w:space="0" w:color="auto"/>
            </w:tcBorders>
          </w:tcPr>
          <w:p w14:paraId="73D08360" w14:textId="77777777" w:rsidR="00315458" w:rsidRDefault="00315458" w:rsidP="00315458">
            <w:pPr>
              <w:spacing w:line="216" w:lineRule="auto"/>
              <w:jc w:val="both"/>
              <w:rPr>
                <w:rFonts w:ascii="Leelawadee" w:hAnsi="Leelawadee" w:cs="Leelawadee"/>
                <w:sz w:val="21"/>
                <w:szCs w:val="21"/>
              </w:rPr>
            </w:pPr>
          </w:p>
        </w:tc>
      </w:tr>
      <w:tr w:rsidR="00315458" w14:paraId="2BF41A25" w14:textId="77777777" w:rsidTr="00B07605">
        <w:trPr>
          <w:trHeight w:val="273"/>
        </w:trPr>
        <w:tc>
          <w:tcPr>
            <w:tcW w:w="680" w:type="dxa"/>
          </w:tcPr>
          <w:p w14:paraId="40EE1B48" w14:textId="77777777" w:rsidR="00315458" w:rsidRPr="00DB3554" w:rsidRDefault="00315458" w:rsidP="00315458">
            <w:pPr>
              <w:pStyle w:val="ListParagraph"/>
              <w:spacing w:line="216" w:lineRule="auto"/>
              <w:ind w:left="357"/>
              <w:jc w:val="both"/>
              <w:rPr>
                <w:rFonts w:ascii="Leelawadee" w:hAnsi="Leelawadee" w:cs="Leelawadee"/>
                <w:sz w:val="21"/>
                <w:szCs w:val="21"/>
              </w:rPr>
            </w:pPr>
          </w:p>
        </w:tc>
        <w:tc>
          <w:tcPr>
            <w:tcW w:w="8094" w:type="dxa"/>
            <w:tcBorders>
              <w:right w:val="single" w:sz="4" w:space="0" w:color="auto"/>
            </w:tcBorders>
          </w:tcPr>
          <w:p w14:paraId="09996284" w14:textId="550B9488" w:rsidR="00315458" w:rsidRPr="00572DB2" w:rsidRDefault="00315458" w:rsidP="00315458">
            <w:pPr>
              <w:spacing w:line="216" w:lineRule="auto"/>
              <w:jc w:val="both"/>
              <w:rPr>
                <w:rFonts w:ascii="Leelawadee" w:hAnsi="Leelawadee" w:cs="Leelawadee"/>
                <w:sz w:val="26"/>
                <w:szCs w:val="26"/>
              </w:rPr>
            </w:pPr>
            <w:r w:rsidRPr="00572DB2">
              <w:rPr>
                <w:rFonts w:ascii="Leelawadee" w:hAnsi="Leelawadee" w:cs="Leelawadee"/>
                <w:sz w:val="26"/>
                <w:szCs w:val="26"/>
              </w:rPr>
              <w:t xml:space="preserve">Protection of </w:t>
            </w:r>
            <w:r>
              <w:rPr>
                <w:rFonts w:ascii="Leelawadee" w:hAnsi="Leelawadee" w:cs="Leelawadee"/>
                <w:sz w:val="26"/>
                <w:szCs w:val="26"/>
              </w:rPr>
              <w:t>the Cemetery and wider Environs</w:t>
            </w:r>
          </w:p>
        </w:tc>
        <w:tc>
          <w:tcPr>
            <w:tcW w:w="1170" w:type="dxa"/>
            <w:tcBorders>
              <w:left w:val="single" w:sz="4" w:space="0" w:color="auto"/>
            </w:tcBorders>
          </w:tcPr>
          <w:p w14:paraId="5C650EC2" w14:textId="77777777" w:rsidR="00315458" w:rsidRDefault="00315458" w:rsidP="00315458">
            <w:pPr>
              <w:spacing w:line="216" w:lineRule="auto"/>
              <w:jc w:val="both"/>
              <w:rPr>
                <w:rFonts w:ascii="Leelawadee" w:hAnsi="Leelawadee" w:cs="Leelawadee"/>
                <w:sz w:val="21"/>
                <w:szCs w:val="21"/>
              </w:rPr>
            </w:pPr>
          </w:p>
        </w:tc>
      </w:tr>
      <w:tr w:rsidR="00315458" w14:paraId="75E4512A" w14:textId="77777777" w:rsidTr="00476AB0">
        <w:trPr>
          <w:trHeight w:val="506"/>
        </w:trPr>
        <w:tc>
          <w:tcPr>
            <w:tcW w:w="680" w:type="dxa"/>
          </w:tcPr>
          <w:p w14:paraId="4E9BC5F9"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4906B4B4" w14:textId="62C07ECA" w:rsidR="00315458" w:rsidRDefault="00315458" w:rsidP="00315458">
            <w:pPr>
              <w:spacing w:after="120" w:line="216" w:lineRule="auto"/>
              <w:jc w:val="both"/>
              <w:rPr>
                <w:rFonts w:ascii="Leelawadee" w:hAnsi="Leelawadee" w:cs="Leelawadee"/>
                <w:sz w:val="21"/>
                <w:szCs w:val="21"/>
              </w:rPr>
            </w:pPr>
            <w:r>
              <w:rPr>
                <w:rFonts w:ascii="Leelawadee" w:hAnsi="Leelawadee" w:cs="Leelawadee"/>
                <w:sz w:val="21"/>
                <w:szCs w:val="21"/>
              </w:rPr>
              <w:t>Ensure all public paths are kept free and there is no hindrance to access through the cemetery paths, the pavement and Vandyke Road.</w:t>
            </w:r>
          </w:p>
        </w:tc>
        <w:tc>
          <w:tcPr>
            <w:tcW w:w="1170" w:type="dxa"/>
            <w:tcBorders>
              <w:left w:val="single" w:sz="4" w:space="0" w:color="auto"/>
            </w:tcBorders>
          </w:tcPr>
          <w:p w14:paraId="214F2FAA" w14:textId="77777777" w:rsidR="00315458" w:rsidRDefault="00315458" w:rsidP="00315458">
            <w:pPr>
              <w:spacing w:line="216" w:lineRule="auto"/>
              <w:jc w:val="both"/>
              <w:rPr>
                <w:rFonts w:ascii="Leelawadee" w:hAnsi="Leelawadee" w:cs="Leelawadee"/>
                <w:sz w:val="21"/>
                <w:szCs w:val="21"/>
              </w:rPr>
            </w:pPr>
          </w:p>
        </w:tc>
      </w:tr>
      <w:tr w:rsidR="00315458" w14:paraId="55863F33" w14:textId="77777777" w:rsidTr="00476AB0">
        <w:trPr>
          <w:trHeight w:val="506"/>
        </w:trPr>
        <w:tc>
          <w:tcPr>
            <w:tcW w:w="680" w:type="dxa"/>
          </w:tcPr>
          <w:p w14:paraId="19487C7F"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0CDCDCD2" w14:textId="47957E00" w:rsidR="00315458" w:rsidRDefault="00315458" w:rsidP="00315458">
            <w:pPr>
              <w:spacing w:after="120" w:line="216" w:lineRule="auto"/>
              <w:jc w:val="both"/>
              <w:rPr>
                <w:rFonts w:ascii="Leelawadee" w:hAnsi="Leelawadee" w:cs="Leelawadee"/>
                <w:sz w:val="21"/>
                <w:szCs w:val="21"/>
              </w:rPr>
            </w:pPr>
            <w:r w:rsidRPr="0061632D">
              <w:rPr>
                <w:rFonts w:ascii="Leelawadee" w:hAnsi="Leelawadee" w:cs="Leelawadee"/>
                <w:sz w:val="21"/>
                <w:szCs w:val="21"/>
              </w:rPr>
              <w:t xml:space="preserve">Arrange for hoardings along the site boundary line to enable </w:t>
            </w:r>
            <w:r>
              <w:rPr>
                <w:rFonts w:ascii="Leelawadee" w:hAnsi="Leelawadee" w:cs="Leelawadee"/>
                <w:sz w:val="21"/>
                <w:szCs w:val="21"/>
              </w:rPr>
              <w:t xml:space="preserve">excavation and </w:t>
            </w:r>
            <w:r w:rsidRPr="0061632D">
              <w:rPr>
                <w:rFonts w:ascii="Leelawadee" w:hAnsi="Leelawadee" w:cs="Leelawadee"/>
                <w:sz w:val="21"/>
                <w:szCs w:val="21"/>
              </w:rPr>
              <w:t>work at the base of the north elevation as described in Section 4.</w:t>
            </w:r>
            <w:r>
              <w:rPr>
                <w:rFonts w:ascii="Leelawadee" w:hAnsi="Leelawadee" w:cs="Leelawadee"/>
                <w:sz w:val="21"/>
                <w:szCs w:val="21"/>
              </w:rPr>
              <w:t xml:space="preserve"> Do not obstruct the pavement outside the boundary line. </w:t>
            </w:r>
          </w:p>
        </w:tc>
        <w:tc>
          <w:tcPr>
            <w:tcW w:w="1170" w:type="dxa"/>
            <w:tcBorders>
              <w:left w:val="single" w:sz="4" w:space="0" w:color="auto"/>
            </w:tcBorders>
          </w:tcPr>
          <w:p w14:paraId="10101F1C" w14:textId="77777777" w:rsidR="00315458" w:rsidRDefault="00315458" w:rsidP="00315458">
            <w:pPr>
              <w:spacing w:line="216" w:lineRule="auto"/>
              <w:jc w:val="both"/>
              <w:rPr>
                <w:rFonts w:ascii="Leelawadee" w:hAnsi="Leelawadee" w:cs="Leelawadee"/>
                <w:sz w:val="21"/>
                <w:szCs w:val="21"/>
              </w:rPr>
            </w:pPr>
          </w:p>
        </w:tc>
      </w:tr>
      <w:tr w:rsidR="00315458" w14:paraId="0702884F" w14:textId="77777777" w:rsidTr="00B07605">
        <w:trPr>
          <w:trHeight w:val="289"/>
        </w:trPr>
        <w:tc>
          <w:tcPr>
            <w:tcW w:w="680" w:type="dxa"/>
          </w:tcPr>
          <w:p w14:paraId="2D287523" w14:textId="77777777" w:rsidR="00315458" w:rsidRPr="00DB3554" w:rsidRDefault="00315458" w:rsidP="00315458">
            <w:pPr>
              <w:pStyle w:val="ListParagraph"/>
              <w:spacing w:line="216" w:lineRule="auto"/>
              <w:ind w:left="357"/>
              <w:jc w:val="both"/>
              <w:rPr>
                <w:rFonts w:ascii="Leelawadee" w:hAnsi="Leelawadee" w:cs="Leelawadee"/>
                <w:sz w:val="21"/>
                <w:szCs w:val="21"/>
              </w:rPr>
            </w:pPr>
          </w:p>
        </w:tc>
        <w:tc>
          <w:tcPr>
            <w:tcW w:w="8094" w:type="dxa"/>
            <w:tcBorders>
              <w:right w:val="single" w:sz="4" w:space="0" w:color="auto"/>
            </w:tcBorders>
          </w:tcPr>
          <w:p w14:paraId="04229BA8" w14:textId="77777777" w:rsidR="00315458" w:rsidRDefault="00315458" w:rsidP="00315458">
            <w:pPr>
              <w:spacing w:line="216" w:lineRule="auto"/>
              <w:jc w:val="both"/>
              <w:rPr>
                <w:rFonts w:ascii="Leelawadee" w:hAnsi="Leelawadee" w:cs="Leelawadee"/>
                <w:sz w:val="21"/>
                <w:szCs w:val="21"/>
              </w:rPr>
            </w:pPr>
            <w:r w:rsidRPr="009F764E">
              <w:rPr>
                <w:rFonts w:ascii="Leelawadee" w:hAnsi="Leelawadee" w:cs="Leelawadee"/>
                <w:sz w:val="26"/>
                <w:szCs w:val="26"/>
              </w:rPr>
              <w:t>Site Set up</w:t>
            </w:r>
          </w:p>
        </w:tc>
        <w:tc>
          <w:tcPr>
            <w:tcW w:w="1170" w:type="dxa"/>
            <w:tcBorders>
              <w:left w:val="single" w:sz="4" w:space="0" w:color="auto"/>
            </w:tcBorders>
          </w:tcPr>
          <w:p w14:paraId="3EBA2AA3" w14:textId="77777777" w:rsidR="00315458" w:rsidRDefault="00315458" w:rsidP="00315458">
            <w:pPr>
              <w:spacing w:line="216" w:lineRule="auto"/>
              <w:jc w:val="both"/>
              <w:rPr>
                <w:rFonts w:ascii="Leelawadee" w:hAnsi="Leelawadee" w:cs="Leelawadee"/>
                <w:sz w:val="21"/>
                <w:szCs w:val="21"/>
              </w:rPr>
            </w:pPr>
          </w:p>
        </w:tc>
      </w:tr>
      <w:tr w:rsidR="00315458" w14:paraId="15026B97" w14:textId="77777777" w:rsidTr="00B07605">
        <w:trPr>
          <w:trHeight w:val="1263"/>
        </w:trPr>
        <w:tc>
          <w:tcPr>
            <w:tcW w:w="680" w:type="dxa"/>
          </w:tcPr>
          <w:p w14:paraId="0733F10E"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6EB35BF5" w14:textId="51754EC7" w:rsidR="00315458" w:rsidRDefault="00315458" w:rsidP="00315458">
            <w:pPr>
              <w:spacing w:after="120" w:line="216" w:lineRule="auto"/>
              <w:jc w:val="both"/>
              <w:rPr>
                <w:rFonts w:ascii="Leelawadee" w:hAnsi="Leelawadee" w:cs="Leelawadee"/>
                <w:sz w:val="21"/>
                <w:szCs w:val="21"/>
              </w:rPr>
            </w:pPr>
            <w:r w:rsidRPr="009F764E">
              <w:rPr>
                <w:rFonts w:ascii="Leelawadee" w:hAnsi="Leelawadee" w:cs="Leelawadee"/>
                <w:sz w:val="21"/>
                <w:szCs w:val="21"/>
              </w:rPr>
              <w:t>Erect site compound in the area</w:t>
            </w:r>
            <w:r>
              <w:rPr>
                <w:rFonts w:ascii="Leelawadee" w:hAnsi="Leelawadee" w:cs="Leelawadee"/>
                <w:sz w:val="21"/>
                <w:szCs w:val="21"/>
              </w:rPr>
              <w:t xml:space="preserve"> </w:t>
            </w:r>
            <w:r w:rsidRPr="009F764E">
              <w:rPr>
                <w:rFonts w:ascii="Leelawadee" w:hAnsi="Leelawadee" w:cs="Leelawadee"/>
                <w:sz w:val="21"/>
                <w:szCs w:val="21"/>
              </w:rPr>
              <w:t xml:space="preserve">allocated as shown on drg </w:t>
            </w:r>
            <w:r>
              <w:rPr>
                <w:rFonts w:ascii="Leelawadee" w:hAnsi="Leelawadee" w:cs="Leelawadee"/>
                <w:sz w:val="21"/>
                <w:szCs w:val="21"/>
              </w:rPr>
              <w:t>123</w:t>
            </w:r>
            <w:r w:rsidRPr="009F764E">
              <w:rPr>
                <w:rFonts w:ascii="Leelawadee" w:hAnsi="Leelawadee" w:cs="Leelawadee"/>
                <w:sz w:val="21"/>
                <w:szCs w:val="21"/>
              </w:rPr>
              <w:t>-01</w:t>
            </w:r>
            <w:r>
              <w:rPr>
                <w:rFonts w:ascii="Leelawadee" w:hAnsi="Leelawadee" w:cs="Leelawadee"/>
                <w:sz w:val="21"/>
                <w:szCs w:val="21"/>
              </w:rPr>
              <w:t xml:space="preserve"> </w:t>
            </w:r>
            <w:r w:rsidRPr="009F764E">
              <w:rPr>
                <w:rFonts w:ascii="Leelawadee" w:hAnsi="Leelawadee" w:cs="Leelawadee"/>
                <w:sz w:val="21"/>
                <w:szCs w:val="21"/>
              </w:rPr>
              <w:t xml:space="preserve">and protect with Heras fencing. </w:t>
            </w:r>
            <w:r w:rsidRPr="00C40C7F">
              <w:rPr>
                <w:rFonts w:ascii="Leelawadee" w:hAnsi="Leelawadee" w:cs="Leelawadee"/>
                <w:sz w:val="21"/>
                <w:szCs w:val="21"/>
              </w:rPr>
              <w:t>Include for temporary hard standing to site compound. Provide site hut for welfare facilities with water and power connection and container for storage of materials etc. Portaloo is to be located in the same area. Refer to A36/23</w:t>
            </w:r>
            <w:r>
              <w:rPr>
                <w:rFonts w:ascii="Leelawadee" w:hAnsi="Leelawadee" w:cs="Leelawadee"/>
                <w:sz w:val="21"/>
                <w:szCs w:val="21"/>
              </w:rPr>
              <w:t>0 for space for meetings</w:t>
            </w:r>
            <w:r w:rsidRPr="00C40C7F">
              <w:rPr>
                <w:rFonts w:ascii="Leelawadee" w:hAnsi="Leelawadee" w:cs="Leelawadee"/>
                <w:sz w:val="21"/>
                <w:szCs w:val="21"/>
              </w:rPr>
              <w:t>.</w:t>
            </w:r>
          </w:p>
        </w:tc>
        <w:tc>
          <w:tcPr>
            <w:tcW w:w="1170" w:type="dxa"/>
            <w:tcBorders>
              <w:left w:val="single" w:sz="4" w:space="0" w:color="auto"/>
            </w:tcBorders>
          </w:tcPr>
          <w:p w14:paraId="71DBB6D8" w14:textId="77777777" w:rsidR="00315458" w:rsidRDefault="00315458" w:rsidP="00315458">
            <w:pPr>
              <w:spacing w:line="216" w:lineRule="auto"/>
              <w:jc w:val="both"/>
              <w:rPr>
                <w:rFonts w:ascii="Leelawadee" w:hAnsi="Leelawadee" w:cs="Leelawadee"/>
                <w:sz w:val="21"/>
                <w:szCs w:val="21"/>
              </w:rPr>
            </w:pPr>
          </w:p>
        </w:tc>
      </w:tr>
      <w:tr w:rsidR="00315458" w14:paraId="4019AC8C" w14:textId="77777777" w:rsidTr="007068D3">
        <w:trPr>
          <w:trHeight w:val="202"/>
        </w:trPr>
        <w:tc>
          <w:tcPr>
            <w:tcW w:w="680" w:type="dxa"/>
          </w:tcPr>
          <w:p w14:paraId="3BB1CCEC" w14:textId="77777777" w:rsidR="00315458" w:rsidRPr="00217D5D" w:rsidRDefault="00315458" w:rsidP="00315458">
            <w:pPr>
              <w:spacing w:line="216" w:lineRule="auto"/>
              <w:jc w:val="both"/>
              <w:rPr>
                <w:rFonts w:ascii="Leelawadee" w:hAnsi="Leelawadee" w:cs="Leelawadee"/>
                <w:sz w:val="21"/>
                <w:szCs w:val="21"/>
              </w:rPr>
            </w:pPr>
          </w:p>
        </w:tc>
        <w:tc>
          <w:tcPr>
            <w:tcW w:w="8094" w:type="dxa"/>
            <w:tcBorders>
              <w:right w:val="single" w:sz="4" w:space="0" w:color="auto"/>
            </w:tcBorders>
          </w:tcPr>
          <w:p w14:paraId="2F0F3D79" w14:textId="77777777" w:rsidR="00315458" w:rsidRPr="009F764E" w:rsidRDefault="00315458" w:rsidP="00315458">
            <w:pPr>
              <w:spacing w:line="216" w:lineRule="auto"/>
              <w:jc w:val="both"/>
              <w:rPr>
                <w:rFonts w:ascii="Leelawadee" w:hAnsi="Leelawadee" w:cs="Leelawadee"/>
                <w:sz w:val="21"/>
                <w:szCs w:val="21"/>
              </w:rPr>
            </w:pPr>
            <w:r w:rsidRPr="00217D5D">
              <w:rPr>
                <w:rFonts w:ascii="Leelawadee" w:hAnsi="Leelawadee" w:cs="Leelawadee"/>
                <w:sz w:val="26"/>
                <w:szCs w:val="26"/>
              </w:rPr>
              <w:t>Samples</w:t>
            </w:r>
          </w:p>
        </w:tc>
        <w:tc>
          <w:tcPr>
            <w:tcW w:w="1170" w:type="dxa"/>
            <w:tcBorders>
              <w:left w:val="single" w:sz="4" w:space="0" w:color="auto"/>
            </w:tcBorders>
          </w:tcPr>
          <w:p w14:paraId="76B60639" w14:textId="77777777" w:rsidR="00315458" w:rsidRDefault="00315458" w:rsidP="00315458">
            <w:pPr>
              <w:spacing w:line="216" w:lineRule="auto"/>
              <w:jc w:val="both"/>
              <w:rPr>
                <w:rFonts w:ascii="Leelawadee" w:hAnsi="Leelawadee" w:cs="Leelawadee"/>
                <w:sz w:val="21"/>
                <w:szCs w:val="21"/>
              </w:rPr>
            </w:pPr>
          </w:p>
        </w:tc>
      </w:tr>
      <w:tr w:rsidR="00315458" w14:paraId="7947D470" w14:textId="77777777" w:rsidTr="007068D3">
        <w:trPr>
          <w:trHeight w:val="330"/>
        </w:trPr>
        <w:tc>
          <w:tcPr>
            <w:tcW w:w="680" w:type="dxa"/>
          </w:tcPr>
          <w:p w14:paraId="33FD49CE"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1705409A" w14:textId="18272E26" w:rsidR="00315458" w:rsidRDefault="00315458" w:rsidP="00315458">
            <w:pPr>
              <w:spacing w:after="120" w:line="216" w:lineRule="auto"/>
              <w:jc w:val="both"/>
              <w:rPr>
                <w:rFonts w:ascii="Leelawadee" w:hAnsi="Leelawadee" w:cs="Leelawadee"/>
                <w:sz w:val="21"/>
                <w:szCs w:val="21"/>
              </w:rPr>
            </w:pPr>
            <w:r w:rsidRPr="00DA1D71">
              <w:rPr>
                <w:rFonts w:ascii="Leelawadee" w:hAnsi="Leelawadee" w:cs="Leelawadee"/>
                <w:sz w:val="21"/>
                <w:szCs w:val="21"/>
              </w:rPr>
              <w:t xml:space="preserve">As soon as practicable after receiving instructions and setting up site and scaffold prepare </w:t>
            </w:r>
            <w:r>
              <w:rPr>
                <w:rFonts w:ascii="Leelawadee" w:hAnsi="Leelawadee" w:cs="Leelawadee"/>
                <w:sz w:val="21"/>
                <w:szCs w:val="21"/>
              </w:rPr>
              <w:t xml:space="preserve">and present </w:t>
            </w:r>
            <w:r w:rsidRPr="00DA1D71">
              <w:rPr>
                <w:rFonts w:ascii="Leelawadee" w:hAnsi="Leelawadee" w:cs="Leelawadee"/>
                <w:sz w:val="21"/>
                <w:szCs w:val="21"/>
              </w:rPr>
              <w:t xml:space="preserve">samples of all materials and </w:t>
            </w:r>
            <w:r w:rsidR="00980E4C">
              <w:rPr>
                <w:rFonts w:ascii="Leelawadee" w:hAnsi="Leelawadee" w:cs="Leelawadee"/>
                <w:sz w:val="21"/>
                <w:szCs w:val="21"/>
              </w:rPr>
              <w:t xml:space="preserve">all </w:t>
            </w:r>
            <w:r w:rsidRPr="00DA1D71">
              <w:rPr>
                <w:rFonts w:ascii="Leelawadee" w:hAnsi="Leelawadee" w:cs="Leelawadee"/>
                <w:sz w:val="21"/>
                <w:szCs w:val="21"/>
              </w:rPr>
              <w:t xml:space="preserve">workmanship samples specified </w:t>
            </w:r>
            <w:r>
              <w:rPr>
                <w:rFonts w:ascii="Leelawadee" w:hAnsi="Leelawadee" w:cs="Leelawadee"/>
                <w:sz w:val="21"/>
                <w:szCs w:val="21"/>
              </w:rPr>
              <w:t>and identified in all Mats &amp; Works specification sections.</w:t>
            </w:r>
            <w:r w:rsidRPr="00DA1D71">
              <w:rPr>
                <w:rFonts w:ascii="Leelawadee" w:hAnsi="Leelawadee" w:cs="Leelawadee"/>
                <w:sz w:val="21"/>
                <w:szCs w:val="21"/>
              </w:rPr>
              <w:t xml:space="preserve"> Prepare a log</w:t>
            </w:r>
            <w:r>
              <w:rPr>
                <w:rFonts w:ascii="Leelawadee" w:hAnsi="Leelawadee" w:cs="Leelawadee"/>
                <w:sz w:val="21"/>
                <w:szCs w:val="21"/>
              </w:rPr>
              <w:t xml:space="preserve"> and </w:t>
            </w:r>
            <w:r w:rsidRPr="00DA1D71">
              <w:rPr>
                <w:rFonts w:ascii="Leelawadee" w:hAnsi="Leelawadee" w:cs="Leelawadee"/>
                <w:sz w:val="21"/>
                <w:szCs w:val="21"/>
              </w:rPr>
              <w:t>keep a records as detailed in C41/190</w:t>
            </w:r>
            <w:r>
              <w:rPr>
                <w:rFonts w:ascii="Leelawadee" w:hAnsi="Leelawadee" w:cs="Leelawadee"/>
                <w:sz w:val="21"/>
                <w:szCs w:val="21"/>
              </w:rPr>
              <w:t>.</w:t>
            </w:r>
            <w:r w:rsidRPr="000B1874">
              <w:rPr>
                <w:rFonts w:ascii="Leelawadee" w:hAnsi="Leelawadee" w:cs="Leelawadee"/>
                <w:sz w:val="21"/>
                <w:szCs w:val="21"/>
              </w:rPr>
              <w:t xml:space="preserve"> Ensure that mortars are fully dry and have achieved their true colour before presentation and that all samples presented are fit for the purpose for which they are intended. Allow for adjustments to samples following comments as specified elsewhere.</w:t>
            </w:r>
          </w:p>
        </w:tc>
        <w:tc>
          <w:tcPr>
            <w:tcW w:w="1170" w:type="dxa"/>
            <w:tcBorders>
              <w:left w:val="single" w:sz="4" w:space="0" w:color="auto"/>
            </w:tcBorders>
          </w:tcPr>
          <w:p w14:paraId="3F8C027A" w14:textId="77777777" w:rsidR="00315458" w:rsidRDefault="00315458" w:rsidP="00315458">
            <w:pPr>
              <w:spacing w:line="216" w:lineRule="auto"/>
              <w:jc w:val="both"/>
              <w:rPr>
                <w:rFonts w:ascii="Leelawadee" w:hAnsi="Leelawadee" w:cs="Leelawadee"/>
                <w:sz w:val="21"/>
                <w:szCs w:val="21"/>
              </w:rPr>
            </w:pPr>
          </w:p>
        </w:tc>
      </w:tr>
      <w:tr w:rsidR="00315458" w14:paraId="42C34E0E" w14:textId="77777777" w:rsidTr="004147B2">
        <w:trPr>
          <w:trHeight w:val="792"/>
        </w:trPr>
        <w:tc>
          <w:tcPr>
            <w:tcW w:w="680" w:type="dxa"/>
          </w:tcPr>
          <w:p w14:paraId="53ADCFE3"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4E0D1367" w14:textId="49C2AA4C" w:rsidR="00315458" w:rsidRPr="009F764E" w:rsidRDefault="00315458" w:rsidP="00315458">
            <w:pPr>
              <w:spacing w:after="120" w:line="216" w:lineRule="auto"/>
              <w:jc w:val="both"/>
              <w:rPr>
                <w:rFonts w:ascii="Leelawadee" w:hAnsi="Leelawadee" w:cs="Leelawadee"/>
                <w:sz w:val="21"/>
                <w:szCs w:val="21"/>
              </w:rPr>
            </w:pPr>
            <w:r>
              <w:rPr>
                <w:rFonts w:ascii="Leelawadee" w:hAnsi="Leelawadee" w:cs="Leelawadee"/>
                <w:sz w:val="21"/>
                <w:szCs w:val="21"/>
              </w:rPr>
              <w:t xml:space="preserve">Material Samples - </w:t>
            </w:r>
            <w:r w:rsidRPr="00EA3956">
              <w:rPr>
                <w:rFonts w:ascii="Leelawadee" w:hAnsi="Leelawadee" w:cs="Leelawadee"/>
                <w:sz w:val="21"/>
                <w:szCs w:val="21"/>
              </w:rPr>
              <w:t>Submit representative samples of new stone as clauses C41/240 and 241</w:t>
            </w:r>
            <w:r>
              <w:rPr>
                <w:rFonts w:ascii="Leelawadee" w:hAnsi="Leelawadee" w:cs="Leelawadee"/>
                <w:sz w:val="21"/>
                <w:szCs w:val="21"/>
              </w:rPr>
              <w:t>,</w:t>
            </w:r>
            <w:r w:rsidRPr="00EA3956">
              <w:rPr>
                <w:rFonts w:ascii="Leelawadee" w:hAnsi="Leelawadee" w:cs="Leelawadee"/>
                <w:sz w:val="21"/>
                <w:szCs w:val="21"/>
              </w:rPr>
              <w:t xml:space="preserve"> </w:t>
            </w:r>
            <w:r>
              <w:rPr>
                <w:rFonts w:ascii="Leelawadee" w:hAnsi="Leelawadee" w:cs="Leelawadee"/>
                <w:sz w:val="21"/>
                <w:szCs w:val="21"/>
              </w:rPr>
              <w:t xml:space="preserve">brick samples as C41/260 and </w:t>
            </w:r>
            <w:r w:rsidRPr="00EA3956">
              <w:rPr>
                <w:rFonts w:ascii="Leelawadee" w:hAnsi="Leelawadee" w:cs="Leelawadee"/>
                <w:sz w:val="21"/>
                <w:szCs w:val="21"/>
              </w:rPr>
              <w:t>samples of sands, and stone dusts as clause C41/215.</w:t>
            </w:r>
            <w:r>
              <w:rPr>
                <w:rFonts w:ascii="Leelawadee" w:hAnsi="Leelawadee" w:cs="Leelawadee"/>
                <w:sz w:val="21"/>
                <w:szCs w:val="21"/>
              </w:rPr>
              <w:t xml:space="preserve"> Submit new roofing slate sample as section H62 and timber for repair as sections C51 and G20. </w:t>
            </w:r>
          </w:p>
        </w:tc>
        <w:tc>
          <w:tcPr>
            <w:tcW w:w="1170" w:type="dxa"/>
            <w:tcBorders>
              <w:left w:val="single" w:sz="4" w:space="0" w:color="auto"/>
            </w:tcBorders>
          </w:tcPr>
          <w:p w14:paraId="66AE2B62" w14:textId="77777777" w:rsidR="00315458" w:rsidRDefault="00315458" w:rsidP="00315458">
            <w:pPr>
              <w:spacing w:line="216" w:lineRule="auto"/>
              <w:jc w:val="both"/>
              <w:rPr>
                <w:rFonts w:ascii="Leelawadee" w:hAnsi="Leelawadee" w:cs="Leelawadee"/>
                <w:sz w:val="21"/>
                <w:szCs w:val="21"/>
              </w:rPr>
            </w:pPr>
          </w:p>
        </w:tc>
      </w:tr>
      <w:tr w:rsidR="00315458" w14:paraId="04F41D57" w14:textId="77777777" w:rsidTr="007068D3">
        <w:trPr>
          <w:trHeight w:val="328"/>
        </w:trPr>
        <w:tc>
          <w:tcPr>
            <w:tcW w:w="680" w:type="dxa"/>
          </w:tcPr>
          <w:p w14:paraId="599647CD"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754D5FB5" w14:textId="77777777" w:rsidR="00315458" w:rsidRDefault="00315458" w:rsidP="00315458">
            <w:pPr>
              <w:spacing w:after="120" w:line="216" w:lineRule="auto"/>
              <w:jc w:val="both"/>
              <w:rPr>
                <w:rFonts w:ascii="Leelawadee" w:hAnsi="Leelawadee" w:cs="Leelawadee"/>
                <w:sz w:val="21"/>
                <w:szCs w:val="21"/>
              </w:rPr>
            </w:pPr>
            <w:r w:rsidRPr="000B1874">
              <w:rPr>
                <w:rFonts w:ascii="Leelawadee" w:hAnsi="Leelawadee" w:cs="Leelawadee"/>
                <w:sz w:val="21"/>
                <w:szCs w:val="21"/>
              </w:rPr>
              <w:t xml:space="preserve">Submit the workmanship samples as scheduled in C41/190. </w:t>
            </w:r>
          </w:p>
        </w:tc>
        <w:tc>
          <w:tcPr>
            <w:tcW w:w="1170" w:type="dxa"/>
            <w:tcBorders>
              <w:left w:val="single" w:sz="4" w:space="0" w:color="auto"/>
            </w:tcBorders>
          </w:tcPr>
          <w:p w14:paraId="345D9399" w14:textId="77777777" w:rsidR="00315458" w:rsidRDefault="00315458" w:rsidP="00315458">
            <w:pPr>
              <w:spacing w:line="216" w:lineRule="auto"/>
              <w:jc w:val="both"/>
              <w:rPr>
                <w:rFonts w:ascii="Leelawadee" w:hAnsi="Leelawadee" w:cs="Leelawadee"/>
                <w:sz w:val="21"/>
                <w:szCs w:val="21"/>
              </w:rPr>
            </w:pPr>
          </w:p>
        </w:tc>
      </w:tr>
      <w:tr w:rsidR="00315458" w14:paraId="269BD8BE" w14:textId="77777777" w:rsidTr="007068D3">
        <w:trPr>
          <w:trHeight w:val="328"/>
        </w:trPr>
        <w:tc>
          <w:tcPr>
            <w:tcW w:w="680" w:type="dxa"/>
          </w:tcPr>
          <w:p w14:paraId="24165465" w14:textId="77777777" w:rsidR="00315458" w:rsidRPr="00DB3554" w:rsidRDefault="00315458" w:rsidP="00315458">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07B06C9A" w14:textId="77777777" w:rsidR="00315458" w:rsidRPr="000B1874" w:rsidRDefault="00315458" w:rsidP="00315458">
            <w:pPr>
              <w:spacing w:after="120" w:line="216" w:lineRule="auto"/>
              <w:jc w:val="both"/>
              <w:rPr>
                <w:rFonts w:ascii="Leelawadee" w:hAnsi="Leelawadee" w:cs="Leelawadee"/>
                <w:sz w:val="21"/>
                <w:szCs w:val="21"/>
              </w:rPr>
            </w:pPr>
            <w:r>
              <w:rPr>
                <w:rFonts w:ascii="Leelawadee" w:hAnsi="Leelawadee" w:cs="Leelawadee"/>
                <w:sz w:val="21"/>
                <w:szCs w:val="21"/>
              </w:rPr>
              <w:t>Carry out cleaning trials as C40/230.</w:t>
            </w:r>
          </w:p>
        </w:tc>
        <w:tc>
          <w:tcPr>
            <w:tcW w:w="1170" w:type="dxa"/>
            <w:tcBorders>
              <w:left w:val="single" w:sz="4" w:space="0" w:color="auto"/>
            </w:tcBorders>
          </w:tcPr>
          <w:p w14:paraId="1643157B" w14:textId="77777777" w:rsidR="00315458" w:rsidRDefault="00315458" w:rsidP="00315458">
            <w:pPr>
              <w:spacing w:line="216" w:lineRule="auto"/>
              <w:jc w:val="both"/>
              <w:rPr>
                <w:rFonts w:ascii="Leelawadee" w:hAnsi="Leelawadee" w:cs="Leelawadee"/>
                <w:sz w:val="21"/>
                <w:szCs w:val="21"/>
              </w:rPr>
            </w:pPr>
          </w:p>
        </w:tc>
      </w:tr>
      <w:tr w:rsidR="007524EC" w14:paraId="589CC53A" w14:textId="77777777" w:rsidTr="005B2E7C">
        <w:trPr>
          <w:trHeight w:val="202"/>
        </w:trPr>
        <w:tc>
          <w:tcPr>
            <w:tcW w:w="680" w:type="dxa"/>
          </w:tcPr>
          <w:p w14:paraId="78A07C23" w14:textId="77777777" w:rsidR="007524EC" w:rsidRPr="00217D5D" w:rsidRDefault="007524EC" w:rsidP="005B2E7C">
            <w:pPr>
              <w:spacing w:line="216" w:lineRule="auto"/>
              <w:jc w:val="both"/>
              <w:rPr>
                <w:rFonts w:ascii="Leelawadee" w:hAnsi="Leelawadee" w:cs="Leelawadee"/>
                <w:sz w:val="21"/>
                <w:szCs w:val="21"/>
              </w:rPr>
            </w:pPr>
          </w:p>
        </w:tc>
        <w:tc>
          <w:tcPr>
            <w:tcW w:w="8094" w:type="dxa"/>
            <w:tcBorders>
              <w:right w:val="single" w:sz="4" w:space="0" w:color="auto"/>
            </w:tcBorders>
          </w:tcPr>
          <w:p w14:paraId="3FC74E5D" w14:textId="0A59B3F3" w:rsidR="007524EC" w:rsidRPr="009F764E" w:rsidRDefault="007524EC" w:rsidP="005B2E7C">
            <w:pPr>
              <w:spacing w:line="216" w:lineRule="auto"/>
              <w:jc w:val="both"/>
              <w:rPr>
                <w:rFonts w:ascii="Leelawadee" w:hAnsi="Leelawadee" w:cs="Leelawadee"/>
                <w:sz w:val="21"/>
                <w:szCs w:val="21"/>
              </w:rPr>
            </w:pPr>
            <w:r w:rsidRPr="007524EC">
              <w:rPr>
                <w:rFonts w:ascii="Leelawadee" w:hAnsi="Leelawadee" w:cs="Leelawadee"/>
                <w:sz w:val="26"/>
                <w:szCs w:val="26"/>
              </w:rPr>
              <w:t>Initial investigations</w:t>
            </w:r>
          </w:p>
        </w:tc>
        <w:tc>
          <w:tcPr>
            <w:tcW w:w="1170" w:type="dxa"/>
            <w:tcBorders>
              <w:left w:val="single" w:sz="4" w:space="0" w:color="auto"/>
            </w:tcBorders>
          </w:tcPr>
          <w:p w14:paraId="5C16252B" w14:textId="77777777" w:rsidR="007524EC" w:rsidRDefault="007524EC" w:rsidP="005B2E7C">
            <w:pPr>
              <w:spacing w:line="216" w:lineRule="auto"/>
              <w:jc w:val="both"/>
              <w:rPr>
                <w:rFonts w:ascii="Leelawadee" w:hAnsi="Leelawadee" w:cs="Leelawadee"/>
                <w:sz w:val="21"/>
                <w:szCs w:val="21"/>
              </w:rPr>
            </w:pPr>
          </w:p>
        </w:tc>
      </w:tr>
      <w:tr w:rsidR="007524EC" w14:paraId="69601347" w14:textId="77777777" w:rsidTr="005B2E7C">
        <w:trPr>
          <w:trHeight w:val="330"/>
        </w:trPr>
        <w:tc>
          <w:tcPr>
            <w:tcW w:w="680" w:type="dxa"/>
          </w:tcPr>
          <w:p w14:paraId="11471D69" w14:textId="77777777" w:rsidR="007524EC" w:rsidRPr="00DB3554" w:rsidRDefault="007524EC" w:rsidP="005B2E7C">
            <w:pPr>
              <w:pStyle w:val="ListParagraph"/>
              <w:numPr>
                <w:ilvl w:val="0"/>
                <w:numId w:val="20"/>
              </w:numPr>
              <w:spacing w:line="216" w:lineRule="auto"/>
              <w:ind w:left="357" w:hanging="357"/>
              <w:jc w:val="both"/>
              <w:rPr>
                <w:rFonts w:ascii="Leelawadee" w:hAnsi="Leelawadee" w:cs="Leelawadee"/>
                <w:sz w:val="21"/>
                <w:szCs w:val="21"/>
              </w:rPr>
            </w:pPr>
          </w:p>
        </w:tc>
        <w:tc>
          <w:tcPr>
            <w:tcW w:w="8094" w:type="dxa"/>
            <w:tcBorders>
              <w:right w:val="single" w:sz="4" w:space="0" w:color="auto"/>
            </w:tcBorders>
          </w:tcPr>
          <w:p w14:paraId="559D992D" w14:textId="0C2B3D00" w:rsidR="00660384" w:rsidRDefault="007524EC" w:rsidP="00C3296F">
            <w:pPr>
              <w:spacing w:line="216" w:lineRule="auto"/>
              <w:jc w:val="both"/>
              <w:rPr>
                <w:rFonts w:ascii="Leelawadee" w:hAnsi="Leelawadee" w:cs="Leelawadee"/>
                <w:sz w:val="21"/>
                <w:szCs w:val="21"/>
              </w:rPr>
            </w:pPr>
            <w:r w:rsidRPr="00DA1D71">
              <w:rPr>
                <w:rFonts w:ascii="Leelawadee" w:hAnsi="Leelawadee" w:cs="Leelawadee"/>
                <w:sz w:val="21"/>
                <w:szCs w:val="21"/>
              </w:rPr>
              <w:t>As soon as</w:t>
            </w:r>
            <w:r w:rsidR="00660384">
              <w:rPr>
                <w:rFonts w:ascii="Leelawadee" w:hAnsi="Leelawadee" w:cs="Leelawadee"/>
                <w:sz w:val="21"/>
                <w:szCs w:val="21"/>
              </w:rPr>
              <w:t xml:space="preserve"> taking possession of the site carry out the following surveys</w:t>
            </w:r>
            <w:r w:rsidR="007369EB">
              <w:rPr>
                <w:rFonts w:ascii="Leelawadee" w:hAnsi="Leelawadee" w:cs="Leelawadee"/>
                <w:sz w:val="21"/>
                <w:szCs w:val="21"/>
              </w:rPr>
              <w:t xml:space="preserve"> and inform the design tea</w:t>
            </w:r>
            <w:r w:rsidR="00BD2DDF">
              <w:rPr>
                <w:rFonts w:ascii="Leelawadee" w:hAnsi="Leelawadee" w:cs="Leelawadee"/>
                <w:sz w:val="21"/>
                <w:szCs w:val="21"/>
              </w:rPr>
              <w:t>m</w:t>
            </w:r>
            <w:r w:rsidR="00660384">
              <w:rPr>
                <w:rFonts w:ascii="Leelawadee" w:hAnsi="Leelawadee" w:cs="Leelawadee"/>
                <w:sz w:val="21"/>
                <w:szCs w:val="21"/>
              </w:rPr>
              <w:t xml:space="preserve">. </w:t>
            </w:r>
          </w:p>
          <w:p w14:paraId="38549CA5" w14:textId="77777777" w:rsidR="007524EC" w:rsidRDefault="00660384" w:rsidP="00660384">
            <w:pPr>
              <w:pStyle w:val="ListParagraph"/>
              <w:numPr>
                <w:ilvl w:val="0"/>
                <w:numId w:val="61"/>
              </w:numPr>
              <w:spacing w:after="120" w:line="216" w:lineRule="auto"/>
              <w:ind w:left="357" w:hanging="357"/>
              <w:jc w:val="both"/>
              <w:rPr>
                <w:rFonts w:ascii="Leelawadee" w:hAnsi="Leelawadee" w:cs="Leelawadee"/>
                <w:sz w:val="21"/>
                <w:szCs w:val="21"/>
              </w:rPr>
            </w:pPr>
            <w:r>
              <w:rPr>
                <w:rFonts w:ascii="Leelawadee" w:hAnsi="Leelawadee" w:cs="Leelawadee"/>
                <w:sz w:val="21"/>
                <w:szCs w:val="21"/>
              </w:rPr>
              <w:t xml:space="preserve">Gully, drain and soakaway </w:t>
            </w:r>
            <w:r w:rsidR="00A3550B">
              <w:rPr>
                <w:rFonts w:ascii="Leelawadee" w:hAnsi="Leelawadee" w:cs="Leelawadee"/>
                <w:sz w:val="21"/>
                <w:szCs w:val="21"/>
              </w:rPr>
              <w:t>on the existing drainage to the east side of the building; see drg 123-02 -</w:t>
            </w:r>
            <w:r>
              <w:rPr>
                <w:rFonts w:ascii="Leelawadee" w:hAnsi="Leelawadee" w:cs="Leelawadee"/>
                <w:sz w:val="21"/>
                <w:szCs w:val="21"/>
              </w:rPr>
              <w:t>CCTV camera investigation</w:t>
            </w:r>
            <w:r w:rsidR="00250D62">
              <w:rPr>
                <w:rFonts w:ascii="Leelawadee" w:hAnsi="Leelawadee" w:cs="Leelawadee"/>
                <w:sz w:val="21"/>
                <w:szCs w:val="21"/>
              </w:rPr>
              <w:t>.</w:t>
            </w:r>
            <w:r>
              <w:rPr>
                <w:rFonts w:ascii="Leelawadee" w:hAnsi="Leelawadee" w:cs="Leelawadee"/>
                <w:sz w:val="21"/>
                <w:szCs w:val="21"/>
              </w:rPr>
              <w:t xml:space="preserve"> </w:t>
            </w:r>
          </w:p>
          <w:p w14:paraId="024A24EE" w14:textId="77777777" w:rsidR="00A3550B" w:rsidRDefault="00A3550B" w:rsidP="00660384">
            <w:pPr>
              <w:pStyle w:val="ListParagraph"/>
              <w:numPr>
                <w:ilvl w:val="0"/>
                <w:numId w:val="61"/>
              </w:numPr>
              <w:spacing w:after="120" w:line="216" w:lineRule="auto"/>
              <w:ind w:left="357" w:hanging="357"/>
              <w:jc w:val="both"/>
              <w:rPr>
                <w:rFonts w:ascii="Leelawadee" w:hAnsi="Leelawadee" w:cs="Leelawadee"/>
                <w:sz w:val="21"/>
                <w:szCs w:val="21"/>
              </w:rPr>
            </w:pPr>
            <w:r>
              <w:rPr>
                <w:rFonts w:ascii="Leelawadee" w:hAnsi="Leelawadee" w:cs="Leelawadee"/>
                <w:sz w:val="21"/>
                <w:szCs w:val="21"/>
              </w:rPr>
              <w:t>Cat scan for buried services that may be running across the pavement to the north of the building. Survey to extend 1m on either side of the new drainage trench.</w:t>
            </w:r>
          </w:p>
          <w:p w14:paraId="704008BA" w14:textId="1B2E250A" w:rsidR="00C3296F" w:rsidRPr="00660384" w:rsidRDefault="007369EB" w:rsidP="00660384">
            <w:pPr>
              <w:pStyle w:val="ListParagraph"/>
              <w:numPr>
                <w:ilvl w:val="0"/>
                <w:numId w:val="61"/>
              </w:numPr>
              <w:spacing w:after="120" w:line="216" w:lineRule="auto"/>
              <w:ind w:left="357" w:hanging="357"/>
              <w:jc w:val="both"/>
              <w:rPr>
                <w:rFonts w:ascii="Leelawadee" w:hAnsi="Leelawadee" w:cs="Leelawadee"/>
                <w:sz w:val="21"/>
                <w:szCs w:val="21"/>
              </w:rPr>
            </w:pPr>
            <w:r>
              <w:rPr>
                <w:rFonts w:ascii="Leelawadee" w:hAnsi="Leelawadee" w:cs="Leelawadee"/>
                <w:sz w:val="21"/>
                <w:szCs w:val="21"/>
              </w:rPr>
              <w:t>Soil percolation tests in the cemetery and in the grassed areas outside the boundary wall.</w:t>
            </w:r>
          </w:p>
        </w:tc>
        <w:tc>
          <w:tcPr>
            <w:tcW w:w="1170" w:type="dxa"/>
            <w:tcBorders>
              <w:left w:val="single" w:sz="4" w:space="0" w:color="auto"/>
            </w:tcBorders>
          </w:tcPr>
          <w:p w14:paraId="639BC1A0" w14:textId="77777777" w:rsidR="007524EC" w:rsidRDefault="007524EC" w:rsidP="005B2E7C">
            <w:pPr>
              <w:spacing w:line="216" w:lineRule="auto"/>
              <w:jc w:val="both"/>
              <w:rPr>
                <w:rFonts w:ascii="Leelawadee" w:hAnsi="Leelawadee" w:cs="Leelawadee"/>
                <w:sz w:val="21"/>
                <w:szCs w:val="21"/>
              </w:rPr>
            </w:pPr>
          </w:p>
        </w:tc>
      </w:tr>
    </w:tbl>
    <w:p w14:paraId="37193311" w14:textId="77777777" w:rsidR="007038CC" w:rsidRDefault="007038CC"/>
    <w:p w14:paraId="24059AF2" w14:textId="77777777" w:rsidR="002D2888" w:rsidRDefault="002D2888"/>
    <w:p w14:paraId="3FF2D29B" w14:textId="77777777" w:rsidR="002D2888" w:rsidRDefault="002D2888">
      <w:pPr>
        <w:sectPr w:rsidR="002D2888" w:rsidSect="008C1C03">
          <w:headerReference w:type="default" r:id="rId71"/>
          <w:footerReference w:type="default" r:id="rId72"/>
          <w:pgSz w:w="11906" w:h="16838" w:code="9"/>
          <w:pgMar w:top="1213" w:right="1701" w:bottom="1276" w:left="1440" w:header="709" w:footer="612" w:gutter="0"/>
          <w:cols w:space="708"/>
          <w:docGrid w:linePitch="360"/>
        </w:sectPr>
      </w:pPr>
    </w:p>
    <w:p w14:paraId="69470411" w14:textId="4CF5399C" w:rsidR="00B449E6" w:rsidRPr="00B449E6" w:rsidRDefault="00B449E6" w:rsidP="00B449E6">
      <w:pPr>
        <w:pStyle w:val="Heading1"/>
        <w:spacing w:before="0"/>
        <w:jc w:val="left"/>
        <w:rPr>
          <w:rFonts w:ascii="Leelawadee" w:hAnsi="Leelawadee" w:cs="Leelawadee"/>
          <w:b w:val="0"/>
          <w:bCs w:val="0"/>
          <w:color w:val="000000" w:themeColor="text1"/>
        </w:rPr>
      </w:pPr>
      <w:r>
        <w:rPr>
          <w:rFonts w:ascii="Leelawadee" w:hAnsi="Leelawadee" w:cs="Leelawadee"/>
          <w:b w:val="0"/>
          <w:bCs w:val="0"/>
          <w:color w:val="000000" w:themeColor="text1"/>
        </w:rPr>
        <w:lastRenderedPageBreak/>
        <w:t>2</w:t>
      </w:r>
      <w:r w:rsidR="00B07605">
        <w:rPr>
          <w:rFonts w:ascii="Leelawadee" w:hAnsi="Leelawadee" w:cs="Leelawadee"/>
          <w:b w:val="0"/>
          <w:bCs w:val="0"/>
          <w:color w:val="000000" w:themeColor="text1"/>
        </w:rPr>
        <w:t xml:space="preserve">     </w:t>
      </w:r>
      <w:r w:rsidRPr="006D20CF">
        <w:rPr>
          <w:rFonts w:ascii="Leelawadee" w:hAnsi="Leelawadee" w:cs="Leelawadee"/>
          <w:b w:val="0"/>
          <w:bCs w:val="0"/>
          <w:color w:val="000000" w:themeColor="text1"/>
        </w:rPr>
        <w:t>Scaffold</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B13551" w14:paraId="3A8EAD7E" w14:textId="77777777" w:rsidTr="00B07605">
        <w:tc>
          <w:tcPr>
            <w:tcW w:w="680" w:type="dxa"/>
          </w:tcPr>
          <w:p w14:paraId="3DA42059" w14:textId="77777777" w:rsidR="00B13551" w:rsidRPr="00DB3554" w:rsidRDefault="00B13551" w:rsidP="008C1C03">
            <w:pPr>
              <w:pStyle w:val="ListParagraph"/>
              <w:spacing w:line="216" w:lineRule="auto"/>
              <w:ind w:left="357"/>
              <w:rPr>
                <w:rFonts w:ascii="Leelawadee" w:hAnsi="Leelawadee" w:cs="Leelawadee"/>
                <w:sz w:val="21"/>
                <w:szCs w:val="21"/>
              </w:rPr>
            </w:pPr>
          </w:p>
        </w:tc>
        <w:tc>
          <w:tcPr>
            <w:tcW w:w="7825" w:type="dxa"/>
            <w:tcBorders>
              <w:right w:val="single" w:sz="4" w:space="0" w:color="auto"/>
            </w:tcBorders>
          </w:tcPr>
          <w:p w14:paraId="5C79C528" w14:textId="77777777" w:rsidR="00B13551" w:rsidRPr="00312BC4" w:rsidRDefault="00B13551" w:rsidP="00304FCB">
            <w:pPr>
              <w:jc w:val="both"/>
              <w:rPr>
                <w:rFonts w:ascii="Leelawadee" w:hAnsi="Leelawadee" w:cs="Leelawadee"/>
                <w:sz w:val="26"/>
                <w:szCs w:val="26"/>
              </w:rPr>
            </w:pPr>
            <w:r w:rsidRPr="004F3ACD">
              <w:rPr>
                <w:rFonts w:ascii="Leelawadee" w:hAnsi="Leelawadee" w:cs="Leelawadee"/>
              </w:rPr>
              <w:t>Scaffold Design</w:t>
            </w:r>
            <w:r>
              <w:rPr>
                <w:rFonts w:ascii="Leelawadee" w:hAnsi="Leelawadee" w:cs="Leelawadee"/>
              </w:rPr>
              <w:t xml:space="preserve"> and Responsibility</w:t>
            </w:r>
          </w:p>
        </w:tc>
        <w:tc>
          <w:tcPr>
            <w:tcW w:w="1134" w:type="dxa"/>
            <w:tcBorders>
              <w:left w:val="single" w:sz="4" w:space="0" w:color="auto"/>
            </w:tcBorders>
          </w:tcPr>
          <w:p w14:paraId="468D6CAB" w14:textId="77777777" w:rsidR="00B13551" w:rsidRDefault="00B13551" w:rsidP="008C1C03">
            <w:pPr>
              <w:spacing w:line="216" w:lineRule="auto"/>
              <w:jc w:val="both"/>
              <w:rPr>
                <w:rFonts w:ascii="Leelawadee" w:hAnsi="Leelawadee" w:cs="Leelawadee"/>
                <w:sz w:val="21"/>
                <w:szCs w:val="21"/>
              </w:rPr>
            </w:pPr>
          </w:p>
        </w:tc>
      </w:tr>
      <w:tr w:rsidR="00B13551" w14:paraId="0A0B90B6" w14:textId="77777777" w:rsidTr="00B07605">
        <w:trPr>
          <w:trHeight w:val="3138"/>
        </w:trPr>
        <w:tc>
          <w:tcPr>
            <w:tcW w:w="680" w:type="dxa"/>
          </w:tcPr>
          <w:p w14:paraId="0EA29EA8" w14:textId="77777777" w:rsidR="00B13551" w:rsidRPr="00DB3554" w:rsidRDefault="00B13551" w:rsidP="00D12CE3">
            <w:pPr>
              <w:pStyle w:val="ListParagraph"/>
              <w:numPr>
                <w:ilvl w:val="0"/>
                <w:numId w:val="23"/>
              </w:numPr>
              <w:spacing w:line="216" w:lineRule="auto"/>
              <w:ind w:left="697" w:hanging="357"/>
              <w:rPr>
                <w:rFonts w:ascii="Leelawadee" w:hAnsi="Leelawadee" w:cs="Leelawadee"/>
                <w:sz w:val="21"/>
                <w:szCs w:val="21"/>
              </w:rPr>
            </w:pPr>
          </w:p>
        </w:tc>
        <w:tc>
          <w:tcPr>
            <w:tcW w:w="7825" w:type="dxa"/>
            <w:tcBorders>
              <w:right w:val="single" w:sz="4" w:space="0" w:color="auto"/>
            </w:tcBorders>
          </w:tcPr>
          <w:p w14:paraId="0FAD4B61" w14:textId="13C0E6DE" w:rsidR="00B13551" w:rsidRPr="00312BC4" w:rsidRDefault="00B13551" w:rsidP="008C1C03">
            <w:pPr>
              <w:spacing w:line="216" w:lineRule="auto"/>
              <w:jc w:val="both"/>
              <w:rPr>
                <w:rFonts w:ascii="Leelawadee" w:hAnsi="Leelawadee" w:cs="Leelawadee"/>
                <w:sz w:val="21"/>
                <w:szCs w:val="21"/>
              </w:rPr>
            </w:pPr>
            <w:r w:rsidRPr="00312BC4">
              <w:rPr>
                <w:rFonts w:ascii="Leelawadee" w:hAnsi="Leelawadee" w:cs="Leelawadee"/>
                <w:sz w:val="21"/>
                <w:szCs w:val="21"/>
              </w:rPr>
              <w:t xml:space="preserve">The design of </w:t>
            </w:r>
            <w:r>
              <w:rPr>
                <w:rFonts w:ascii="Leelawadee" w:hAnsi="Leelawadee" w:cs="Leelawadee"/>
                <w:sz w:val="21"/>
                <w:szCs w:val="21"/>
              </w:rPr>
              <w:t xml:space="preserve">the </w:t>
            </w:r>
            <w:r w:rsidRPr="00312BC4">
              <w:rPr>
                <w:rFonts w:ascii="Leelawadee" w:hAnsi="Leelawadee" w:cs="Leelawadee"/>
                <w:sz w:val="21"/>
                <w:szCs w:val="21"/>
              </w:rPr>
              <w:t xml:space="preserve">scaffold, </w:t>
            </w:r>
            <w:r>
              <w:rPr>
                <w:rFonts w:ascii="Leelawadee" w:hAnsi="Leelawadee" w:cs="Leelawadee"/>
                <w:sz w:val="21"/>
                <w:szCs w:val="21"/>
              </w:rPr>
              <w:t xml:space="preserve">access platforms and </w:t>
            </w:r>
            <w:r w:rsidRPr="00312BC4">
              <w:rPr>
                <w:rFonts w:ascii="Leelawadee" w:hAnsi="Leelawadee" w:cs="Leelawadee"/>
                <w:sz w:val="21"/>
                <w:szCs w:val="21"/>
              </w:rPr>
              <w:t>supports</w:t>
            </w:r>
            <w:r>
              <w:rPr>
                <w:rFonts w:ascii="Leelawadee" w:hAnsi="Leelawadee" w:cs="Leelawadee"/>
                <w:sz w:val="21"/>
                <w:szCs w:val="21"/>
              </w:rPr>
              <w:t>,</w:t>
            </w:r>
            <w:r w:rsidRPr="00312BC4">
              <w:rPr>
                <w:rFonts w:ascii="Leelawadee" w:hAnsi="Leelawadee" w:cs="Leelawadee"/>
                <w:sz w:val="21"/>
                <w:szCs w:val="21"/>
              </w:rPr>
              <w:t xml:space="preserve"> arrangements for access to site and delivery of materials, protections, and all temporary works remain the responsibility of the main contractor</w:t>
            </w:r>
            <w:r w:rsidR="0036131F">
              <w:rPr>
                <w:rFonts w:ascii="Leelawadee" w:hAnsi="Leelawadee" w:cs="Leelawadee"/>
                <w:sz w:val="21"/>
                <w:szCs w:val="21"/>
              </w:rPr>
              <w:t>. Refer to Section A36</w:t>
            </w:r>
            <w:r w:rsidR="00933F15">
              <w:rPr>
                <w:rFonts w:ascii="Leelawadee" w:hAnsi="Leelawadee" w:cs="Leelawadee"/>
                <w:sz w:val="21"/>
                <w:szCs w:val="21"/>
              </w:rPr>
              <w:t>.</w:t>
            </w:r>
            <w:r w:rsidRPr="00312BC4">
              <w:rPr>
                <w:rFonts w:ascii="Leelawadee" w:hAnsi="Leelawadee" w:cs="Leelawadee"/>
                <w:sz w:val="21"/>
                <w:szCs w:val="21"/>
              </w:rPr>
              <w:t xml:space="preserve"> </w:t>
            </w:r>
          </w:p>
          <w:p w14:paraId="0631927F" w14:textId="4D51811F" w:rsidR="00B13551" w:rsidRDefault="00B13551" w:rsidP="00D12CE3">
            <w:pPr>
              <w:pStyle w:val="ListParagraph"/>
              <w:numPr>
                <w:ilvl w:val="0"/>
                <w:numId w:val="22"/>
              </w:numPr>
              <w:spacing w:after="80" w:line="216" w:lineRule="auto"/>
              <w:ind w:left="397" w:hanging="340"/>
              <w:contextualSpacing w:val="0"/>
              <w:jc w:val="both"/>
              <w:rPr>
                <w:rFonts w:ascii="Leelawadee" w:hAnsi="Leelawadee" w:cs="Leelawadee"/>
                <w:sz w:val="21"/>
                <w:szCs w:val="21"/>
              </w:rPr>
            </w:pPr>
            <w:r w:rsidRPr="00312BC4">
              <w:rPr>
                <w:rFonts w:ascii="Leelawadee" w:hAnsi="Leelawadee" w:cs="Leelawadee"/>
                <w:sz w:val="21"/>
                <w:szCs w:val="21"/>
              </w:rPr>
              <w:t xml:space="preserve">The design of the </w:t>
            </w:r>
            <w:r>
              <w:rPr>
                <w:rFonts w:ascii="Leelawadee" w:hAnsi="Leelawadee" w:cs="Leelawadee"/>
                <w:sz w:val="21"/>
                <w:szCs w:val="21"/>
              </w:rPr>
              <w:t>scaffold</w:t>
            </w:r>
            <w:r w:rsidRPr="00312BC4">
              <w:rPr>
                <w:rFonts w:ascii="Leelawadee" w:hAnsi="Leelawadee" w:cs="Leelawadee"/>
                <w:sz w:val="21"/>
                <w:szCs w:val="21"/>
              </w:rPr>
              <w:t xml:space="preserve"> is to be undertaken by a competent designer, independently checked by a scaffold engineer </w:t>
            </w:r>
            <w:r w:rsidR="001D5279">
              <w:rPr>
                <w:rFonts w:ascii="Leelawadee" w:hAnsi="Leelawadee" w:cs="Leelawadee"/>
                <w:sz w:val="21"/>
                <w:szCs w:val="21"/>
              </w:rPr>
              <w:t xml:space="preserve">both </w:t>
            </w:r>
            <w:r w:rsidRPr="00312BC4">
              <w:rPr>
                <w:rFonts w:ascii="Leelawadee" w:hAnsi="Leelawadee" w:cs="Leelawadee"/>
                <w:sz w:val="21"/>
                <w:szCs w:val="21"/>
              </w:rPr>
              <w:t>employed by the contractor</w:t>
            </w:r>
            <w:r w:rsidR="00BA730D">
              <w:rPr>
                <w:rFonts w:ascii="Leelawadee" w:hAnsi="Leelawadee" w:cs="Leelawadee"/>
                <w:sz w:val="21"/>
                <w:szCs w:val="21"/>
              </w:rPr>
              <w:t>.</w:t>
            </w:r>
          </w:p>
          <w:p w14:paraId="36CDC5D7" w14:textId="1A2D2C55" w:rsidR="00B13551" w:rsidRPr="00312BC4" w:rsidRDefault="00B13551" w:rsidP="00D12CE3">
            <w:pPr>
              <w:pStyle w:val="ListParagraph"/>
              <w:numPr>
                <w:ilvl w:val="0"/>
                <w:numId w:val="22"/>
              </w:numPr>
              <w:spacing w:after="80" w:line="216" w:lineRule="auto"/>
              <w:ind w:left="397" w:hanging="340"/>
              <w:contextualSpacing w:val="0"/>
              <w:jc w:val="both"/>
              <w:rPr>
                <w:rFonts w:ascii="Leelawadee" w:hAnsi="Leelawadee" w:cs="Leelawadee"/>
                <w:sz w:val="21"/>
                <w:szCs w:val="21"/>
              </w:rPr>
            </w:pPr>
            <w:r>
              <w:rPr>
                <w:rFonts w:ascii="Leelawadee" w:hAnsi="Leelawadee" w:cs="Leelawadee"/>
                <w:sz w:val="21"/>
                <w:szCs w:val="21"/>
              </w:rPr>
              <w:t>The contractor is to a</w:t>
            </w:r>
            <w:r w:rsidRPr="00312BC4">
              <w:rPr>
                <w:rFonts w:ascii="Leelawadee" w:hAnsi="Leelawadee" w:cs="Leelawadee"/>
                <w:sz w:val="21"/>
                <w:szCs w:val="21"/>
              </w:rPr>
              <w:t xml:space="preserve">ssess </w:t>
            </w:r>
            <w:r w:rsidR="0036131F">
              <w:rPr>
                <w:rFonts w:ascii="Leelawadee" w:hAnsi="Leelawadee" w:cs="Leelawadee"/>
                <w:sz w:val="21"/>
                <w:szCs w:val="21"/>
              </w:rPr>
              <w:t xml:space="preserve">the ground </w:t>
            </w:r>
            <w:r>
              <w:rPr>
                <w:rFonts w:ascii="Leelawadee" w:hAnsi="Leelawadee" w:cs="Leelawadee"/>
                <w:sz w:val="21"/>
                <w:szCs w:val="21"/>
              </w:rPr>
              <w:t xml:space="preserve">conditions </w:t>
            </w:r>
            <w:r w:rsidRPr="00312BC4">
              <w:rPr>
                <w:rFonts w:ascii="Leelawadee" w:hAnsi="Leelawadee" w:cs="Leelawadee"/>
                <w:sz w:val="21"/>
                <w:szCs w:val="21"/>
              </w:rPr>
              <w:t xml:space="preserve">before </w:t>
            </w:r>
            <w:r>
              <w:rPr>
                <w:rFonts w:ascii="Leelawadee" w:hAnsi="Leelawadee" w:cs="Leelawadee"/>
                <w:sz w:val="21"/>
                <w:szCs w:val="21"/>
              </w:rPr>
              <w:t>scaffold</w:t>
            </w:r>
            <w:r w:rsidRPr="00312BC4">
              <w:rPr>
                <w:rFonts w:ascii="Leelawadee" w:hAnsi="Leelawadee" w:cs="Leelawadee"/>
                <w:sz w:val="21"/>
                <w:szCs w:val="21"/>
              </w:rPr>
              <w:t xml:space="preserve"> design</w:t>
            </w:r>
            <w:r>
              <w:rPr>
                <w:rFonts w:ascii="Leelawadee" w:hAnsi="Leelawadee" w:cs="Leelawadee"/>
                <w:sz w:val="21"/>
                <w:szCs w:val="21"/>
              </w:rPr>
              <w:t>.</w:t>
            </w:r>
            <w:r w:rsidRPr="00312BC4">
              <w:rPr>
                <w:rFonts w:ascii="Leelawadee" w:hAnsi="Leelawadee" w:cs="Leelawadee"/>
                <w:sz w:val="21"/>
                <w:szCs w:val="21"/>
              </w:rPr>
              <w:t xml:space="preserve"> </w:t>
            </w:r>
            <w:r w:rsidR="0036131F">
              <w:rPr>
                <w:rFonts w:ascii="Leelawadee" w:hAnsi="Leelawadee" w:cs="Leelawadee"/>
                <w:sz w:val="21"/>
                <w:szCs w:val="21"/>
              </w:rPr>
              <w:t xml:space="preserve">Note that no support </w:t>
            </w:r>
            <w:r w:rsidR="0036131F" w:rsidRPr="00D8578F">
              <w:rPr>
                <w:rFonts w:ascii="Leelawadee" w:hAnsi="Leelawadee" w:cs="Leelawadee"/>
                <w:sz w:val="21"/>
                <w:szCs w:val="21"/>
              </w:rPr>
              <w:t>may be taken off any part of the existing building structure without the prior agreement of the architect</w:t>
            </w:r>
            <w:r w:rsidR="00A030D5">
              <w:rPr>
                <w:rFonts w:ascii="Leelawadee" w:hAnsi="Leelawadee" w:cs="Leelawadee"/>
                <w:sz w:val="21"/>
                <w:szCs w:val="21"/>
              </w:rPr>
              <w:t>.</w:t>
            </w:r>
          </w:p>
          <w:p w14:paraId="3DE3FC39" w14:textId="0182F339" w:rsidR="00B13551" w:rsidRPr="0073411E" w:rsidRDefault="00B13551" w:rsidP="00D12CE3">
            <w:pPr>
              <w:pStyle w:val="ListParagraph"/>
              <w:numPr>
                <w:ilvl w:val="0"/>
                <w:numId w:val="22"/>
              </w:numPr>
              <w:spacing w:after="80" w:line="216" w:lineRule="auto"/>
              <w:ind w:left="397" w:hanging="340"/>
              <w:contextualSpacing w:val="0"/>
              <w:jc w:val="both"/>
              <w:rPr>
                <w:rFonts w:ascii="Leelawadee" w:hAnsi="Leelawadee" w:cs="Leelawadee"/>
                <w:sz w:val="21"/>
                <w:szCs w:val="21"/>
              </w:rPr>
            </w:pPr>
            <w:r w:rsidRPr="00312BC4">
              <w:rPr>
                <w:rFonts w:ascii="Leelawadee" w:hAnsi="Leelawadee" w:cs="Leelawadee"/>
                <w:sz w:val="21"/>
                <w:szCs w:val="21"/>
              </w:rPr>
              <w:t xml:space="preserve">Submit </w:t>
            </w:r>
            <w:r>
              <w:rPr>
                <w:rFonts w:ascii="Leelawadee" w:hAnsi="Leelawadee" w:cs="Leelawadee"/>
                <w:sz w:val="21"/>
                <w:szCs w:val="21"/>
              </w:rPr>
              <w:t xml:space="preserve">the </w:t>
            </w:r>
            <w:r w:rsidRPr="00312BC4">
              <w:rPr>
                <w:rFonts w:ascii="Leelawadee" w:hAnsi="Leelawadee" w:cs="Leelawadee"/>
                <w:sz w:val="21"/>
                <w:szCs w:val="21"/>
              </w:rPr>
              <w:t xml:space="preserve">design </w:t>
            </w:r>
            <w:r>
              <w:rPr>
                <w:rFonts w:ascii="Leelawadee" w:hAnsi="Leelawadee" w:cs="Leelawadee"/>
                <w:sz w:val="21"/>
                <w:szCs w:val="21"/>
              </w:rPr>
              <w:t xml:space="preserve">and method statements for the erection of </w:t>
            </w:r>
            <w:r w:rsidRPr="00312BC4">
              <w:rPr>
                <w:rFonts w:ascii="Leelawadee" w:hAnsi="Leelawadee" w:cs="Leelawadee"/>
                <w:sz w:val="21"/>
                <w:szCs w:val="21"/>
              </w:rPr>
              <w:t xml:space="preserve">the scaffold </w:t>
            </w:r>
            <w:r w:rsidR="00B7639B">
              <w:rPr>
                <w:rFonts w:ascii="Leelawadee" w:hAnsi="Leelawadee" w:cs="Leelawadee"/>
                <w:sz w:val="21"/>
                <w:szCs w:val="21"/>
              </w:rPr>
              <w:t>to</w:t>
            </w:r>
            <w:r w:rsidRPr="00312BC4">
              <w:rPr>
                <w:rFonts w:ascii="Leelawadee" w:hAnsi="Leelawadee" w:cs="Leelawadee"/>
                <w:sz w:val="21"/>
                <w:szCs w:val="21"/>
              </w:rPr>
              <w:t xml:space="preserve"> the </w:t>
            </w:r>
            <w:r w:rsidR="00B7639B">
              <w:rPr>
                <w:rFonts w:ascii="Leelawadee" w:hAnsi="Leelawadee" w:cs="Leelawadee"/>
                <w:sz w:val="21"/>
                <w:szCs w:val="21"/>
              </w:rPr>
              <w:t>Design Team for</w:t>
            </w:r>
            <w:r w:rsidRPr="00312BC4">
              <w:rPr>
                <w:rFonts w:ascii="Leelawadee" w:hAnsi="Leelawadee" w:cs="Leelawadee"/>
                <w:sz w:val="21"/>
                <w:szCs w:val="21"/>
              </w:rPr>
              <w:t xml:space="preserve"> comments at least </w:t>
            </w:r>
            <w:r w:rsidR="0036131F">
              <w:rPr>
                <w:rFonts w:ascii="Leelawadee" w:hAnsi="Leelawadee" w:cs="Leelawadee"/>
                <w:sz w:val="21"/>
                <w:szCs w:val="21"/>
              </w:rPr>
              <w:t>4</w:t>
            </w:r>
            <w:r w:rsidRPr="00312BC4">
              <w:rPr>
                <w:rFonts w:ascii="Leelawadee" w:hAnsi="Leelawadee" w:cs="Leelawadee"/>
                <w:sz w:val="21"/>
                <w:szCs w:val="21"/>
              </w:rPr>
              <w:t xml:space="preserve"> weeks before the commencement date. </w:t>
            </w:r>
            <w:r>
              <w:rPr>
                <w:rFonts w:ascii="Leelawadee" w:hAnsi="Leelawadee" w:cs="Leelawadee"/>
                <w:sz w:val="21"/>
                <w:szCs w:val="21"/>
              </w:rPr>
              <w:t>I</w:t>
            </w:r>
            <w:r w:rsidRPr="00312BC4">
              <w:rPr>
                <w:rFonts w:ascii="Leelawadee" w:hAnsi="Leelawadee" w:cs="Leelawadee"/>
                <w:sz w:val="21"/>
                <w:szCs w:val="21"/>
              </w:rPr>
              <w:t xml:space="preserve">nclude for making amendments to take into account </w:t>
            </w:r>
            <w:r>
              <w:rPr>
                <w:rFonts w:ascii="Leelawadee" w:hAnsi="Leelawadee" w:cs="Leelawadee"/>
                <w:sz w:val="21"/>
                <w:szCs w:val="21"/>
              </w:rPr>
              <w:t xml:space="preserve">architect’s </w:t>
            </w:r>
            <w:r w:rsidR="00476AB0">
              <w:rPr>
                <w:rFonts w:ascii="Leelawadee" w:hAnsi="Leelawadee" w:cs="Leelawadee"/>
                <w:sz w:val="21"/>
                <w:szCs w:val="21"/>
              </w:rPr>
              <w:t xml:space="preserve">and Structural Engineer’s </w:t>
            </w:r>
            <w:r w:rsidRPr="00312BC4">
              <w:rPr>
                <w:rFonts w:ascii="Leelawadee" w:hAnsi="Leelawadee" w:cs="Leelawadee"/>
                <w:sz w:val="21"/>
                <w:szCs w:val="21"/>
              </w:rPr>
              <w:t>comments</w:t>
            </w:r>
            <w:r w:rsidR="0036131F">
              <w:rPr>
                <w:rFonts w:ascii="Leelawadee" w:hAnsi="Leelawadee" w:cs="Leelawadee"/>
                <w:sz w:val="21"/>
                <w:szCs w:val="21"/>
              </w:rPr>
              <w:t>, all as A36/143.</w:t>
            </w:r>
          </w:p>
        </w:tc>
        <w:tc>
          <w:tcPr>
            <w:tcW w:w="1134" w:type="dxa"/>
            <w:tcBorders>
              <w:left w:val="single" w:sz="4" w:space="0" w:color="auto"/>
            </w:tcBorders>
          </w:tcPr>
          <w:p w14:paraId="6E4FE4DB" w14:textId="77777777" w:rsidR="00B13551" w:rsidRDefault="00B13551" w:rsidP="008C1C03">
            <w:pPr>
              <w:spacing w:line="216" w:lineRule="auto"/>
              <w:jc w:val="both"/>
              <w:rPr>
                <w:rFonts w:ascii="Leelawadee" w:hAnsi="Leelawadee" w:cs="Leelawadee"/>
                <w:sz w:val="21"/>
                <w:szCs w:val="21"/>
              </w:rPr>
            </w:pPr>
          </w:p>
        </w:tc>
      </w:tr>
      <w:tr w:rsidR="00B13551" w14:paraId="257A115C" w14:textId="77777777" w:rsidTr="00B07605">
        <w:tc>
          <w:tcPr>
            <w:tcW w:w="680" w:type="dxa"/>
          </w:tcPr>
          <w:p w14:paraId="78BB4000" w14:textId="77777777" w:rsidR="00B13551" w:rsidRPr="00DB3554" w:rsidRDefault="00B13551" w:rsidP="008C1C03">
            <w:pPr>
              <w:pStyle w:val="ListParagraph"/>
              <w:spacing w:line="216" w:lineRule="auto"/>
              <w:ind w:left="357"/>
              <w:rPr>
                <w:rFonts w:ascii="Leelawadee" w:hAnsi="Leelawadee" w:cs="Leelawadee"/>
                <w:sz w:val="21"/>
                <w:szCs w:val="21"/>
              </w:rPr>
            </w:pPr>
          </w:p>
        </w:tc>
        <w:tc>
          <w:tcPr>
            <w:tcW w:w="7825" w:type="dxa"/>
            <w:tcBorders>
              <w:right w:val="single" w:sz="4" w:space="0" w:color="auto"/>
            </w:tcBorders>
          </w:tcPr>
          <w:p w14:paraId="42932E72" w14:textId="566C6D8D" w:rsidR="00B13551" w:rsidRPr="00312BC4" w:rsidRDefault="00B13551" w:rsidP="00304FCB">
            <w:pPr>
              <w:jc w:val="both"/>
              <w:rPr>
                <w:rFonts w:ascii="Leelawadee" w:hAnsi="Leelawadee" w:cs="Leelawadee"/>
                <w:sz w:val="21"/>
                <w:szCs w:val="21"/>
              </w:rPr>
            </w:pPr>
            <w:r w:rsidRPr="004F3ACD">
              <w:rPr>
                <w:rFonts w:ascii="Leelawadee" w:hAnsi="Leelawadee" w:cs="Leelawadee"/>
              </w:rPr>
              <w:t xml:space="preserve">Protections and Care during Scaffold </w:t>
            </w:r>
            <w:r>
              <w:rPr>
                <w:rFonts w:ascii="Leelawadee" w:hAnsi="Leelawadee" w:cs="Leelawadee"/>
              </w:rPr>
              <w:t>O</w:t>
            </w:r>
            <w:r w:rsidRPr="004F3ACD">
              <w:rPr>
                <w:rFonts w:ascii="Leelawadee" w:hAnsi="Leelawadee" w:cs="Leelawadee"/>
              </w:rPr>
              <w:t>perations</w:t>
            </w:r>
          </w:p>
        </w:tc>
        <w:tc>
          <w:tcPr>
            <w:tcW w:w="1134" w:type="dxa"/>
            <w:tcBorders>
              <w:left w:val="single" w:sz="4" w:space="0" w:color="auto"/>
            </w:tcBorders>
          </w:tcPr>
          <w:p w14:paraId="23699B5D" w14:textId="77777777" w:rsidR="00B13551" w:rsidRDefault="00B13551" w:rsidP="008C1C03">
            <w:pPr>
              <w:spacing w:line="216" w:lineRule="auto"/>
              <w:jc w:val="both"/>
              <w:rPr>
                <w:rFonts w:ascii="Leelawadee" w:hAnsi="Leelawadee" w:cs="Leelawadee"/>
                <w:sz w:val="21"/>
                <w:szCs w:val="21"/>
              </w:rPr>
            </w:pPr>
          </w:p>
        </w:tc>
      </w:tr>
      <w:tr w:rsidR="00B13551" w14:paraId="211D77EF" w14:textId="77777777" w:rsidTr="00B07605">
        <w:tc>
          <w:tcPr>
            <w:tcW w:w="680" w:type="dxa"/>
          </w:tcPr>
          <w:p w14:paraId="56F8B057" w14:textId="77777777" w:rsidR="00B13551" w:rsidRPr="00DB3554" w:rsidRDefault="00B13551" w:rsidP="00D12CE3">
            <w:pPr>
              <w:pStyle w:val="ListParagraph"/>
              <w:numPr>
                <w:ilvl w:val="0"/>
                <w:numId w:val="23"/>
              </w:numPr>
              <w:spacing w:line="216" w:lineRule="auto"/>
              <w:ind w:left="697" w:hanging="357"/>
              <w:rPr>
                <w:rFonts w:ascii="Leelawadee" w:hAnsi="Leelawadee" w:cs="Leelawadee"/>
                <w:sz w:val="21"/>
                <w:szCs w:val="21"/>
              </w:rPr>
            </w:pPr>
          </w:p>
        </w:tc>
        <w:tc>
          <w:tcPr>
            <w:tcW w:w="7825" w:type="dxa"/>
            <w:tcBorders>
              <w:right w:val="single" w:sz="4" w:space="0" w:color="auto"/>
            </w:tcBorders>
          </w:tcPr>
          <w:p w14:paraId="1D91E31B" w14:textId="7AAE6ECF" w:rsidR="00B13551" w:rsidRPr="0053117E" w:rsidRDefault="00B13551" w:rsidP="00D12CE3">
            <w:pPr>
              <w:pStyle w:val="ListParagraph"/>
              <w:numPr>
                <w:ilvl w:val="0"/>
                <w:numId w:val="22"/>
              </w:numPr>
              <w:spacing w:after="80" w:line="216" w:lineRule="auto"/>
              <w:ind w:left="397" w:hanging="340"/>
              <w:contextualSpacing w:val="0"/>
              <w:jc w:val="both"/>
              <w:rPr>
                <w:rFonts w:ascii="Leelawadee" w:hAnsi="Leelawadee" w:cs="Leelawadee"/>
                <w:sz w:val="21"/>
                <w:szCs w:val="21"/>
              </w:rPr>
            </w:pPr>
            <w:r w:rsidRPr="0053117E">
              <w:rPr>
                <w:rFonts w:ascii="Leelawadee" w:hAnsi="Leelawadee" w:cs="Leelawadee"/>
                <w:sz w:val="21"/>
                <w:szCs w:val="21"/>
              </w:rPr>
              <w:t xml:space="preserve">Inform </w:t>
            </w:r>
            <w:r w:rsidR="001D5279">
              <w:rPr>
                <w:rFonts w:ascii="Leelawadee" w:hAnsi="Leelawadee" w:cs="Leelawadee"/>
                <w:sz w:val="21"/>
                <w:szCs w:val="21"/>
              </w:rPr>
              <w:t xml:space="preserve">scaffold </w:t>
            </w:r>
            <w:r w:rsidRPr="0053117E">
              <w:rPr>
                <w:rFonts w:ascii="Leelawadee" w:hAnsi="Leelawadee" w:cs="Leelawadee"/>
                <w:sz w:val="21"/>
                <w:szCs w:val="21"/>
              </w:rPr>
              <w:t xml:space="preserve">operatives of the historical and architectural importance of the building. Any damage is to be made good free of charge to the employer. </w:t>
            </w:r>
          </w:p>
          <w:p w14:paraId="277AE735" w14:textId="055E63F4" w:rsidR="00B13551" w:rsidRDefault="00B13551" w:rsidP="00D12CE3">
            <w:pPr>
              <w:pStyle w:val="ListParagraph"/>
              <w:numPr>
                <w:ilvl w:val="0"/>
                <w:numId w:val="22"/>
              </w:numPr>
              <w:spacing w:after="80" w:line="216" w:lineRule="auto"/>
              <w:ind w:left="397" w:hanging="340"/>
              <w:contextualSpacing w:val="0"/>
              <w:jc w:val="both"/>
              <w:rPr>
                <w:rFonts w:ascii="Leelawadee" w:hAnsi="Leelawadee" w:cs="Leelawadee"/>
                <w:sz w:val="21"/>
                <w:szCs w:val="21"/>
              </w:rPr>
            </w:pPr>
            <w:r w:rsidRPr="0053117E">
              <w:rPr>
                <w:rFonts w:ascii="Leelawadee" w:hAnsi="Leelawadee" w:cs="Leelawadee"/>
                <w:sz w:val="21"/>
                <w:szCs w:val="21"/>
              </w:rPr>
              <w:t xml:space="preserve">Keep putlogs 50mm </w:t>
            </w:r>
            <w:r>
              <w:rPr>
                <w:rFonts w:ascii="Leelawadee" w:hAnsi="Leelawadee" w:cs="Leelawadee"/>
                <w:sz w:val="21"/>
                <w:szCs w:val="21"/>
              </w:rPr>
              <w:t>min</w:t>
            </w:r>
            <w:r w:rsidR="00BA730D">
              <w:rPr>
                <w:rFonts w:ascii="Leelawadee" w:hAnsi="Leelawadee" w:cs="Leelawadee"/>
                <w:sz w:val="21"/>
                <w:szCs w:val="21"/>
              </w:rPr>
              <w:t>.</w:t>
            </w:r>
            <w:r>
              <w:rPr>
                <w:rFonts w:ascii="Leelawadee" w:hAnsi="Leelawadee" w:cs="Leelawadee"/>
                <w:sz w:val="21"/>
                <w:szCs w:val="21"/>
              </w:rPr>
              <w:t xml:space="preserve"> </w:t>
            </w:r>
            <w:r w:rsidRPr="0053117E">
              <w:rPr>
                <w:rFonts w:ascii="Leelawadee" w:hAnsi="Leelawadee" w:cs="Leelawadee"/>
                <w:sz w:val="21"/>
                <w:szCs w:val="21"/>
              </w:rPr>
              <w:t>from the building</w:t>
            </w:r>
            <w:r>
              <w:rPr>
                <w:rFonts w:ascii="Leelawadee" w:hAnsi="Leelawadee" w:cs="Leelawadee"/>
                <w:sz w:val="21"/>
                <w:szCs w:val="21"/>
              </w:rPr>
              <w:t xml:space="preserve"> walls</w:t>
            </w:r>
            <w:r w:rsidRPr="0053117E">
              <w:rPr>
                <w:rFonts w:ascii="Leelawadee" w:hAnsi="Leelawadee" w:cs="Leelawadee"/>
                <w:sz w:val="21"/>
                <w:szCs w:val="21"/>
              </w:rPr>
              <w:t xml:space="preserve"> and fit with plastic caps. </w:t>
            </w:r>
          </w:p>
          <w:p w14:paraId="5326A1CD" w14:textId="77777777" w:rsidR="00596CA0" w:rsidRDefault="00B13551" w:rsidP="00D12CE3">
            <w:pPr>
              <w:pStyle w:val="ListParagraph"/>
              <w:numPr>
                <w:ilvl w:val="0"/>
                <w:numId w:val="22"/>
              </w:numPr>
              <w:spacing w:after="120" w:line="216" w:lineRule="auto"/>
              <w:ind w:left="397" w:hanging="340"/>
              <w:contextualSpacing w:val="0"/>
              <w:jc w:val="both"/>
              <w:rPr>
                <w:rFonts w:ascii="Leelawadee" w:hAnsi="Leelawadee" w:cs="Leelawadee"/>
                <w:sz w:val="21"/>
                <w:szCs w:val="21"/>
              </w:rPr>
            </w:pPr>
            <w:r w:rsidRPr="004F3ACD">
              <w:rPr>
                <w:rFonts w:ascii="Leelawadee" w:hAnsi="Leelawadee" w:cs="Leelawadee"/>
                <w:sz w:val="21"/>
                <w:szCs w:val="21"/>
              </w:rPr>
              <w:t xml:space="preserve">Provide all protections necessary to maintain safe unimpeded access for the general public and visitors across public footpaths to the church entrances and to individual graves during </w:t>
            </w:r>
            <w:r>
              <w:rPr>
                <w:rFonts w:ascii="Leelawadee" w:hAnsi="Leelawadee" w:cs="Leelawadee"/>
                <w:sz w:val="21"/>
                <w:szCs w:val="21"/>
              </w:rPr>
              <w:t>scaffold operations.</w:t>
            </w:r>
            <w:r w:rsidRPr="004F3ACD">
              <w:rPr>
                <w:rFonts w:ascii="Leelawadee" w:hAnsi="Leelawadee" w:cs="Leelawadee"/>
                <w:sz w:val="21"/>
                <w:szCs w:val="21"/>
              </w:rPr>
              <w:t xml:space="preserve"> </w:t>
            </w:r>
          </w:p>
          <w:p w14:paraId="5F4E7BC9" w14:textId="4D30E4D8" w:rsidR="00933F15" w:rsidRPr="001D5279" w:rsidRDefault="001D5279" w:rsidP="00D12CE3">
            <w:pPr>
              <w:pStyle w:val="ListParagraph"/>
              <w:numPr>
                <w:ilvl w:val="0"/>
                <w:numId w:val="22"/>
              </w:numPr>
              <w:spacing w:after="120" w:line="216" w:lineRule="auto"/>
              <w:ind w:left="397" w:hanging="340"/>
              <w:contextualSpacing w:val="0"/>
              <w:jc w:val="both"/>
              <w:rPr>
                <w:rFonts w:ascii="Leelawadee" w:hAnsi="Leelawadee" w:cs="Leelawadee"/>
                <w:sz w:val="21"/>
                <w:szCs w:val="21"/>
              </w:rPr>
            </w:pPr>
            <w:r w:rsidRPr="001D5279">
              <w:rPr>
                <w:rFonts w:ascii="Leelawadee" w:hAnsi="Leelawadee" w:cs="Leelawadee"/>
                <w:sz w:val="21"/>
                <w:szCs w:val="21"/>
              </w:rPr>
              <w:t xml:space="preserve">Ensure a competent charge hand supervises the scaffold team and a representative of the contractor is present at all times during the erection and dismantling of the scaffold </w:t>
            </w:r>
            <w:r>
              <w:rPr>
                <w:rFonts w:ascii="Leelawadee" w:hAnsi="Leelawadee" w:cs="Leelawadee"/>
                <w:sz w:val="21"/>
                <w:szCs w:val="21"/>
              </w:rPr>
              <w:t xml:space="preserve">and </w:t>
            </w:r>
            <w:r w:rsidR="00596CA0" w:rsidRPr="001D5279">
              <w:rPr>
                <w:rFonts w:ascii="Leelawadee" w:hAnsi="Leelawadee" w:cs="Leelawadee"/>
                <w:sz w:val="21"/>
                <w:szCs w:val="21"/>
              </w:rPr>
              <w:t>manage</w:t>
            </w:r>
            <w:r w:rsidR="00304FCB">
              <w:rPr>
                <w:rFonts w:ascii="Leelawadee" w:hAnsi="Leelawadee" w:cs="Leelawadee"/>
                <w:sz w:val="21"/>
                <w:szCs w:val="21"/>
              </w:rPr>
              <w:t>s</w:t>
            </w:r>
            <w:r w:rsidR="00596CA0" w:rsidRPr="001D5279">
              <w:rPr>
                <w:rFonts w:ascii="Leelawadee" w:hAnsi="Leelawadee" w:cs="Leelawadee"/>
                <w:sz w:val="21"/>
                <w:szCs w:val="21"/>
              </w:rPr>
              <w:t xml:space="preserve"> the work when the public are </w:t>
            </w:r>
            <w:r w:rsidR="00476AB0">
              <w:rPr>
                <w:rFonts w:ascii="Leelawadee" w:hAnsi="Leelawadee" w:cs="Leelawadee"/>
                <w:sz w:val="21"/>
                <w:szCs w:val="21"/>
              </w:rPr>
              <w:t xml:space="preserve">using the pavement or </w:t>
            </w:r>
            <w:r w:rsidR="00596CA0" w:rsidRPr="001D5279">
              <w:rPr>
                <w:rFonts w:ascii="Leelawadee" w:hAnsi="Leelawadee" w:cs="Leelawadee"/>
                <w:sz w:val="21"/>
                <w:szCs w:val="21"/>
              </w:rPr>
              <w:t xml:space="preserve">traversing the </w:t>
            </w:r>
            <w:r w:rsidR="00476AB0">
              <w:rPr>
                <w:rFonts w:ascii="Leelawadee" w:hAnsi="Leelawadee" w:cs="Leelawadee"/>
                <w:sz w:val="21"/>
                <w:szCs w:val="21"/>
              </w:rPr>
              <w:t>cemetery grounds</w:t>
            </w:r>
            <w:r w:rsidR="00596CA0" w:rsidRPr="001D5279">
              <w:rPr>
                <w:rFonts w:ascii="Leelawadee" w:hAnsi="Leelawadee" w:cs="Leelawadee"/>
                <w:sz w:val="21"/>
                <w:szCs w:val="21"/>
              </w:rPr>
              <w:t xml:space="preserve"> as section A36.</w:t>
            </w:r>
          </w:p>
          <w:p w14:paraId="3104AC5A" w14:textId="3778C1DA" w:rsidR="00596CA0" w:rsidRPr="00933F15" w:rsidRDefault="00596CA0" w:rsidP="00D12CE3">
            <w:pPr>
              <w:pStyle w:val="ListParagraph"/>
              <w:numPr>
                <w:ilvl w:val="0"/>
                <w:numId w:val="22"/>
              </w:numPr>
              <w:spacing w:after="120" w:line="216" w:lineRule="auto"/>
              <w:ind w:left="397" w:hanging="340"/>
              <w:contextualSpacing w:val="0"/>
              <w:jc w:val="both"/>
              <w:rPr>
                <w:rFonts w:ascii="Leelawadee" w:hAnsi="Leelawadee" w:cs="Leelawadee"/>
                <w:sz w:val="21"/>
                <w:szCs w:val="21"/>
              </w:rPr>
            </w:pPr>
            <w:r>
              <w:rPr>
                <w:rFonts w:ascii="Leelawadee" w:hAnsi="Leelawadee" w:cs="Leelawadee"/>
                <w:sz w:val="21"/>
                <w:szCs w:val="21"/>
              </w:rPr>
              <w:t>No</w:t>
            </w:r>
            <w:r w:rsidRPr="009A7502">
              <w:rPr>
                <w:rFonts w:ascii="Leelawadee" w:hAnsi="Leelawadee" w:cs="Leelawadee"/>
                <w:sz w:val="21"/>
                <w:szCs w:val="21"/>
              </w:rPr>
              <w:t xml:space="preserve"> scaffold operations during </w:t>
            </w:r>
            <w:r w:rsidR="00476AB0">
              <w:rPr>
                <w:rFonts w:ascii="Leelawadee" w:hAnsi="Leelawadee" w:cs="Leelawadee"/>
                <w:sz w:val="21"/>
                <w:szCs w:val="21"/>
              </w:rPr>
              <w:t>school time morning and afternoon rush hour</w:t>
            </w:r>
            <w:r>
              <w:rPr>
                <w:rFonts w:ascii="Leelawadee" w:hAnsi="Leelawadee" w:cs="Leelawadee"/>
                <w:sz w:val="21"/>
                <w:szCs w:val="21"/>
              </w:rPr>
              <w:t>.</w:t>
            </w:r>
          </w:p>
        </w:tc>
        <w:tc>
          <w:tcPr>
            <w:tcW w:w="1134" w:type="dxa"/>
            <w:tcBorders>
              <w:left w:val="single" w:sz="4" w:space="0" w:color="auto"/>
            </w:tcBorders>
          </w:tcPr>
          <w:p w14:paraId="1B54D935" w14:textId="77777777" w:rsidR="00B13551" w:rsidRDefault="00B13551" w:rsidP="008C1C03">
            <w:pPr>
              <w:spacing w:line="216" w:lineRule="auto"/>
              <w:jc w:val="both"/>
              <w:rPr>
                <w:rFonts w:ascii="Leelawadee" w:hAnsi="Leelawadee" w:cs="Leelawadee"/>
                <w:sz w:val="21"/>
                <w:szCs w:val="21"/>
              </w:rPr>
            </w:pPr>
          </w:p>
        </w:tc>
      </w:tr>
      <w:tr w:rsidR="00A030D5" w14:paraId="69D4FA23" w14:textId="77777777" w:rsidTr="00B07605">
        <w:tc>
          <w:tcPr>
            <w:tcW w:w="680" w:type="dxa"/>
          </w:tcPr>
          <w:p w14:paraId="2E448EEB" w14:textId="77777777" w:rsidR="00A030D5" w:rsidRPr="00DB3554" w:rsidRDefault="00A030D5" w:rsidP="00A030D5">
            <w:pPr>
              <w:pStyle w:val="ListParagraph"/>
              <w:spacing w:line="216" w:lineRule="auto"/>
              <w:ind w:left="697"/>
              <w:rPr>
                <w:rFonts w:ascii="Leelawadee" w:hAnsi="Leelawadee" w:cs="Leelawadee"/>
                <w:sz w:val="21"/>
                <w:szCs w:val="21"/>
              </w:rPr>
            </w:pPr>
          </w:p>
        </w:tc>
        <w:tc>
          <w:tcPr>
            <w:tcW w:w="7825" w:type="dxa"/>
            <w:tcBorders>
              <w:right w:val="single" w:sz="4" w:space="0" w:color="auto"/>
            </w:tcBorders>
          </w:tcPr>
          <w:p w14:paraId="172B983A" w14:textId="2B7969E2" w:rsidR="00A030D5" w:rsidRPr="00A030D5" w:rsidRDefault="00304FCB" w:rsidP="00304FCB">
            <w:pPr>
              <w:jc w:val="both"/>
              <w:rPr>
                <w:rFonts w:ascii="Leelawadee" w:hAnsi="Leelawadee" w:cs="Leelawadee"/>
                <w:sz w:val="21"/>
                <w:szCs w:val="21"/>
              </w:rPr>
            </w:pPr>
            <w:r>
              <w:rPr>
                <w:rFonts w:ascii="Leelawadee" w:hAnsi="Leelawadee" w:cs="Leelawadee"/>
              </w:rPr>
              <w:t>Building Safety and Security</w:t>
            </w:r>
          </w:p>
        </w:tc>
        <w:tc>
          <w:tcPr>
            <w:tcW w:w="1134" w:type="dxa"/>
            <w:tcBorders>
              <w:left w:val="single" w:sz="4" w:space="0" w:color="auto"/>
            </w:tcBorders>
          </w:tcPr>
          <w:p w14:paraId="7E7BAE27" w14:textId="77777777" w:rsidR="00A030D5" w:rsidRDefault="00A030D5" w:rsidP="008C1C03">
            <w:pPr>
              <w:spacing w:line="216" w:lineRule="auto"/>
              <w:jc w:val="both"/>
              <w:rPr>
                <w:rFonts w:ascii="Leelawadee" w:hAnsi="Leelawadee" w:cs="Leelawadee"/>
                <w:sz w:val="21"/>
                <w:szCs w:val="21"/>
              </w:rPr>
            </w:pPr>
          </w:p>
        </w:tc>
      </w:tr>
      <w:tr w:rsidR="0042013D" w14:paraId="10EBCFDE" w14:textId="77777777" w:rsidTr="00B07605">
        <w:tc>
          <w:tcPr>
            <w:tcW w:w="680" w:type="dxa"/>
          </w:tcPr>
          <w:p w14:paraId="258DD441" w14:textId="77777777" w:rsidR="0042013D" w:rsidRPr="00DB3554" w:rsidRDefault="0042013D" w:rsidP="00D12CE3">
            <w:pPr>
              <w:pStyle w:val="ListParagraph"/>
              <w:numPr>
                <w:ilvl w:val="0"/>
                <w:numId w:val="23"/>
              </w:numPr>
              <w:spacing w:line="216" w:lineRule="auto"/>
              <w:ind w:left="697" w:hanging="357"/>
              <w:rPr>
                <w:rFonts w:ascii="Leelawadee" w:hAnsi="Leelawadee" w:cs="Leelawadee"/>
                <w:sz w:val="21"/>
                <w:szCs w:val="21"/>
              </w:rPr>
            </w:pPr>
          </w:p>
        </w:tc>
        <w:tc>
          <w:tcPr>
            <w:tcW w:w="7825" w:type="dxa"/>
            <w:tcBorders>
              <w:right w:val="single" w:sz="4" w:space="0" w:color="auto"/>
            </w:tcBorders>
          </w:tcPr>
          <w:p w14:paraId="4D148430" w14:textId="0B5DDB94" w:rsidR="007369EB" w:rsidRPr="00AA14A3" w:rsidRDefault="0042013D" w:rsidP="007369EB">
            <w:pPr>
              <w:spacing w:after="80" w:line="216" w:lineRule="auto"/>
              <w:jc w:val="both"/>
              <w:rPr>
                <w:rFonts w:ascii="Leelawadee" w:hAnsi="Leelawadee" w:cs="Leelawadee"/>
                <w:sz w:val="21"/>
                <w:szCs w:val="21"/>
              </w:rPr>
            </w:pPr>
            <w:r>
              <w:rPr>
                <w:rFonts w:ascii="Leelawadee" w:hAnsi="Leelawadee" w:cs="Leelawadee"/>
                <w:sz w:val="21"/>
                <w:szCs w:val="21"/>
              </w:rPr>
              <w:t>Submit method statements for temporary support of masonry elements and roof members during repairs</w:t>
            </w:r>
            <w:r w:rsidR="00980E4C">
              <w:rPr>
                <w:rFonts w:ascii="Leelawadee" w:hAnsi="Leelawadee" w:cs="Leelawadee"/>
                <w:sz w:val="21"/>
                <w:szCs w:val="21"/>
              </w:rPr>
              <w:t>,</w:t>
            </w:r>
            <w:r>
              <w:rPr>
                <w:rFonts w:ascii="Leelawadee" w:hAnsi="Leelawadee" w:cs="Leelawadee"/>
                <w:sz w:val="21"/>
                <w:szCs w:val="21"/>
              </w:rPr>
              <w:t xml:space="preserve"> to the architect and structural engineer</w:t>
            </w:r>
            <w:r w:rsidR="00980E4C">
              <w:rPr>
                <w:rFonts w:ascii="Leelawadee" w:hAnsi="Leelawadee" w:cs="Leelawadee"/>
                <w:sz w:val="21"/>
                <w:szCs w:val="21"/>
              </w:rPr>
              <w:t>.</w:t>
            </w:r>
            <w:r w:rsidR="007369EB">
              <w:rPr>
                <w:rFonts w:ascii="Leelawadee" w:hAnsi="Leelawadee" w:cs="Leelawadee"/>
                <w:sz w:val="21"/>
                <w:szCs w:val="21"/>
              </w:rPr>
              <w:t xml:space="preserve"> Refer also to SE specification </w:t>
            </w:r>
            <w:r w:rsidR="00C52D4C" w:rsidRPr="00C52D4C">
              <w:rPr>
                <w:rFonts w:ascii="Leelawadee" w:hAnsi="Leelawadee" w:cs="Leelawadee"/>
                <w:sz w:val="21"/>
                <w:szCs w:val="21"/>
              </w:rPr>
              <w:t>SP01 - Preliminary Clauses Specification</w:t>
            </w:r>
            <w:r w:rsidR="00C52D4C">
              <w:rPr>
                <w:rFonts w:ascii="Leelawadee" w:hAnsi="Leelawadee" w:cs="Leelawadee"/>
                <w:sz w:val="21"/>
                <w:szCs w:val="21"/>
              </w:rPr>
              <w:t xml:space="preserve"> and drawings 1993-001-121 and 122.</w:t>
            </w:r>
          </w:p>
        </w:tc>
        <w:tc>
          <w:tcPr>
            <w:tcW w:w="1134" w:type="dxa"/>
            <w:tcBorders>
              <w:left w:val="single" w:sz="4" w:space="0" w:color="auto"/>
            </w:tcBorders>
          </w:tcPr>
          <w:p w14:paraId="271FFAF8" w14:textId="77777777" w:rsidR="0042013D" w:rsidRDefault="0042013D" w:rsidP="008C1C03">
            <w:pPr>
              <w:spacing w:line="216" w:lineRule="auto"/>
              <w:jc w:val="both"/>
              <w:rPr>
                <w:rFonts w:ascii="Leelawadee" w:hAnsi="Leelawadee" w:cs="Leelawadee"/>
                <w:sz w:val="21"/>
                <w:szCs w:val="21"/>
              </w:rPr>
            </w:pPr>
          </w:p>
        </w:tc>
      </w:tr>
      <w:tr w:rsidR="00933F15" w14:paraId="6DD51F15" w14:textId="77777777" w:rsidTr="00B07605">
        <w:tc>
          <w:tcPr>
            <w:tcW w:w="680" w:type="dxa"/>
          </w:tcPr>
          <w:p w14:paraId="22A0CCDF" w14:textId="77777777" w:rsidR="00933F15" w:rsidRPr="00DB3554" w:rsidRDefault="00933F15" w:rsidP="00D12CE3">
            <w:pPr>
              <w:pStyle w:val="ListParagraph"/>
              <w:numPr>
                <w:ilvl w:val="0"/>
                <w:numId w:val="23"/>
              </w:numPr>
              <w:spacing w:line="216" w:lineRule="auto"/>
              <w:ind w:left="697" w:hanging="357"/>
              <w:rPr>
                <w:rFonts w:ascii="Leelawadee" w:hAnsi="Leelawadee" w:cs="Leelawadee"/>
                <w:sz w:val="21"/>
                <w:szCs w:val="21"/>
              </w:rPr>
            </w:pPr>
          </w:p>
        </w:tc>
        <w:tc>
          <w:tcPr>
            <w:tcW w:w="7825" w:type="dxa"/>
            <w:tcBorders>
              <w:right w:val="single" w:sz="4" w:space="0" w:color="auto"/>
            </w:tcBorders>
          </w:tcPr>
          <w:p w14:paraId="0DE041FC" w14:textId="11797708" w:rsidR="002B7ED7" w:rsidRDefault="00596CA0" w:rsidP="00A030D5">
            <w:pPr>
              <w:spacing w:after="80" w:line="216" w:lineRule="auto"/>
              <w:jc w:val="both"/>
              <w:rPr>
                <w:rFonts w:ascii="Leelawadee" w:hAnsi="Leelawadee" w:cs="Leelawadee"/>
                <w:sz w:val="21"/>
                <w:szCs w:val="21"/>
              </w:rPr>
            </w:pPr>
            <w:r w:rsidRPr="00AA14A3">
              <w:rPr>
                <w:rFonts w:ascii="Leelawadee" w:hAnsi="Leelawadee" w:cs="Leelawadee"/>
                <w:sz w:val="21"/>
                <w:szCs w:val="21"/>
              </w:rPr>
              <w:t xml:space="preserve">Protect the base of the scaffold against unauthorised access as </w:t>
            </w:r>
            <w:r w:rsidRPr="001975D5">
              <w:rPr>
                <w:rFonts w:ascii="Leelawadee" w:hAnsi="Leelawadee" w:cs="Leelawadee"/>
                <w:sz w:val="21"/>
                <w:szCs w:val="21"/>
              </w:rPr>
              <w:t>A36/147.</w:t>
            </w:r>
          </w:p>
        </w:tc>
        <w:tc>
          <w:tcPr>
            <w:tcW w:w="1134" w:type="dxa"/>
            <w:tcBorders>
              <w:left w:val="single" w:sz="4" w:space="0" w:color="auto"/>
            </w:tcBorders>
          </w:tcPr>
          <w:p w14:paraId="6F501226" w14:textId="77777777" w:rsidR="00933F15" w:rsidRDefault="00933F15" w:rsidP="008C1C03">
            <w:pPr>
              <w:spacing w:line="216" w:lineRule="auto"/>
              <w:jc w:val="both"/>
              <w:rPr>
                <w:rFonts w:ascii="Leelawadee" w:hAnsi="Leelawadee" w:cs="Leelawadee"/>
                <w:sz w:val="21"/>
                <w:szCs w:val="21"/>
              </w:rPr>
            </w:pPr>
          </w:p>
        </w:tc>
      </w:tr>
      <w:tr w:rsidR="00596CA0" w14:paraId="12CAFE51" w14:textId="77777777" w:rsidTr="00B07605">
        <w:tc>
          <w:tcPr>
            <w:tcW w:w="680" w:type="dxa"/>
          </w:tcPr>
          <w:p w14:paraId="3ADD17FE" w14:textId="77777777" w:rsidR="00596CA0" w:rsidRPr="00DB3554" w:rsidRDefault="00596CA0" w:rsidP="00D12CE3">
            <w:pPr>
              <w:pStyle w:val="ListParagraph"/>
              <w:numPr>
                <w:ilvl w:val="0"/>
                <w:numId w:val="23"/>
              </w:numPr>
              <w:spacing w:line="216" w:lineRule="auto"/>
              <w:ind w:left="697" w:hanging="357"/>
              <w:rPr>
                <w:rFonts w:ascii="Leelawadee" w:hAnsi="Leelawadee" w:cs="Leelawadee"/>
                <w:sz w:val="21"/>
                <w:szCs w:val="21"/>
              </w:rPr>
            </w:pPr>
          </w:p>
        </w:tc>
        <w:tc>
          <w:tcPr>
            <w:tcW w:w="7825" w:type="dxa"/>
            <w:tcBorders>
              <w:right w:val="single" w:sz="4" w:space="0" w:color="auto"/>
            </w:tcBorders>
          </w:tcPr>
          <w:p w14:paraId="4EEE408B" w14:textId="1F1418A4" w:rsidR="00596CA0" w:rsidRDefault="00596CA0" w:rsidP="00596CA0">
            <w:pPr>
              <w:spacing w:after="80" w:line="216" w:lineRule="auto"/>
              <w:jc w:val="both"/>
              <w:rPr>
                <w:rFonts w:ascii="Leelawadee" w:hAnsi="Leelawadee" w:cs="Leelawadee"/>
                <w:sz w:val="21"/>
                <w:szCs w:val="21"/>
              </w:rPr>
            </w:pPr>
            <w:r w:rsidRPr="009A7502">
              <w:rPr>
                <w:rFonts w:ascii="Leelawadee" w:hAnsi="Leelawadee" w:cs="Leelawadee"/>
                <w:sz w:val="21"/>
                <w:szCs w:val="21"/>
              </w:rPr>
              <w:t xml:space="preserve">Provide movement activated PIR light and audible alarm linked to 3no emergency phones and arrange with the client for emergency </w:t>
            </w:r>
            <w:r w:rsidR="00B7639B">
              <w:rPr>
                <w:rFonts w:ascii="Leelawadee" w:hAnsi="Leelawadee" w:cs="Leelawadee"/>
                <w:sz w:val="21"/>
                <w:szCs w:val="21"/>
              </w:rPr>
              <w:t xml:space="preserve">local </w:t>
            </w:r>
            <w:r w:rsidRPr="009A7502">
              <w:rPr>
                <w:rFonts w:ascii="Leelawadee" w:hAnsi="Leelawadee" w:cs="Leelawadee"/>
                <w:sz w:val="21"/>
                <w:szCs w:val="21"/>
              </w:rPr>
              <w:t>contact.</w:t>
            </w:r>
          </w:p>
        </w:tc>
        <w:tc>
          <w:tcPr>
            <w:tcW w:w="1134" w:type="dxa"/>
            <w:tcBorders>
              <w:left w:val="single" w:sz="4" w:space="0" w:color="auto"/>
            </w:tcBorders>
          </w:tcPr>
          <w:p w14:paraId="252EE319" w14:textId="77777777" w:rsidR="00596CA0" w:rsidRDefault="00596CA0" w:rsidP="00596CA0">
            <w:pPr>
              <w:spacing w:line="216" w:lineRule="auto"/>
              <w:jc w:val="both"/>
              <w:rPr>
                <w:rFonts w:ascii="Leelawadee" w:hAnsi="Leelawadee" w:cs="Leelawadee"/>
                <w:sz w:val="21"/>
                <w:szCs w:val="21"/>
              </w:rPr>
            </w:pPr>
          </w:p>
        </w:tc>
      </w:tr>
      <w:tr w:rsidR="00596CA0" w14:paraId="032AD384" w14:textId="77777777" w:rsidTr="00B07605">
        <w:tc>
          <w:tcPr>
            <w:tcW w:w="680" w:type="dxa"/>
          </w:tcPr>
          <w:p w14:paraId="028ECFB7" w14:textId="77777777" w:rsidR="00596CA0" w:rsidRPr="00B8569A" w:rsidRDefault="00596CA0" w:rsidP="00596CA0">
            <w:pPr>
              <w:pStyle w:val="ListParagraph"/>
              <w:spacing w:line="216" w:lineRule="auto"/>
              <w:ind w:left="697"/>
              <w:rPr>
                <w:rFonts w:ascii="Leelawadee" w:hAnsi="Leelawadee" w:cs="Leelawadee"/>
                <w:sz w:val="21"/>
                <w:szCs w:val="21"/>
              </w:rPr>
            </w:pPr>
          </w:p>
        </w:tc>
        <w:tc>
          <w:tcPr>
            <w:tcW w:w="7825" w:type="dxa"/>
            <w:tcBorders>
              <w:right w:val="single" w:sz="4" w:space="0" w:color="auto"/>
            </w:tcBorders>
          </w:tcPr>
          <w:p w14:paraId="3BC34253" w14:textId="77777777" w:rsidR="00596CA0" w:rsidRDefault="00596CA0" w:rsidP="00304FCB">
            <w:pPr>
              <w:jc w:val="both"/>
              <w:rPr>
                <w:rFonts w:ascii="Leelawadee" w:hAnsi="Leelawadee" w:cs="Leelawadee"/>
                <w:sz w:val="21"/>
                <w:szCs w:val="21"/>
              </w:rPr>
            </w:pPr>
            <w:r w:rsidRPr="0047646B">
              <w:rPr>
                <w:rFonts w:ascii="Leelawadee" w:hAnsi="Leelawadee" w:cs="Leelawadee"/>
              </w:rPr>
              <w:t>Scaffold Provision</w:t>
            </w:r>
          </w:p>
        </w:tc>
        <w:tc>
          <w:tcPr>
            <w:tcW w:w="1134" w:type="dxa"/>
            <w:tcBorders>
              <w:left w:val="single" w:sz="4" w:space="0" w:color="auto"/>
            </w:tcBorders>
          </w:tcPr>
          <w:p w14:paraId="4CD42F63" w14:textId="77777777" w:rsidR="00596CA0" w:rsidRDefault="00596CA0" w:rsidP="00596CA0">
            <w:pPr>
              <w:spacing w:line="216" w:lineRule="auto"/>
              <w:jc w:val="both"/>
              <w:rPr>
                <w:rFonts w:ascii="Leelawadee" w:hAnsi="Leelawadee" w:cs="Leelawadee"/>
                <w:sz w:val="21"/>
                <w:szCs w:val="21"/>
              </w:rPr>
            </w:pPr>
          </w:p>
        </w:tc>
      </w:tr>
      <w:tr w:rsidR="00596CA0" w14:paraId="44EC4E76" w14:textId="77777777" w:rsidTr="00B07605">
        <w:tc>
          <w:tcPr>
            <w:tcW w:w="680" w:type="dxa"/>
          </w:tcPr>
          <w:p w14:paraId="1D012DAC" w14:textId="77777777" w:rsidR="00596CA0" w:rsidRDefault="00596CA0" w:rsidP="00B7639B">
            <w:pPr>
              <w:pStyle w:val="ListParagraph"/>
              <w:numPr>
                <w:ilvl w:val="0"/>
                <w:numId w:val="23"/>
              </w:numPr>
              <w:spacing w:line="216" w:lineRule="auto"/>
              <w:ind w:left="697" w:hanging="357"/>
              <w:rPr>
                <w:rFonts w:ascii="Leelawadee" w:hAnsi="Leelawadee" w:cs="Leelawadee"/>
                <w:sz w:val="21"/>
                <w:szCs w:val="21"/>
              </w:rPr>
            </w:pPr>
          </w:p>
        </w:tc>
        <w:tc>
          <w:tcPr>
            <w:tcW w:w="7825" w:type="dxa"/>
            <w:tcBorders>
              <w:right w:val="single" w:sz="4" w:space="0" w:color="auto"/>
            </w:tcBorders>
          </w:tcPr>
          <w:p w14:paraId="5141D43C" w14:textId="3027AAF3" w:rsidR="00596CA0" w:rsidRDefault="00596CA0" w:rsidP="00596CA0">
            <w:pPr>
              <w:spacing w:after="120" w:line="216" w:lineRule="auto"/>
              <w:jc w:val="both"/>
              <w:rPr>
                <w:rFonts w:ascii="Leelawadee" w:hAnsi="Leelawadee" w:cs="Leelawadee"/>
                <w:sz w:val="21"/>
                <w:szCs w:val="21"/>
              </w:rPr>
            </w:pPr>
            <w:r w:rsidRPr="009A7502">
              <w:rPr>
                <w:rFonts w:ascii="Leelawadee" w:hAnsi="Leelawadee" w:cs="Leelawadee"/>
                <w:sz w:val="21"/>
                <w:szCs w:val="21"/>
              </w:rPr>
              <w:t xml:space="preserve">Provide scaffold </w:t>
            </w:r>
            <w:r>
              <w:rPr>
                <w:rFonts w:ascii="Leelawadee" w:hAnsi="Leelawadee" w:cs="Leelawadee"/>
                <w:sz w:val="21"/>
                <w:szCs w:val="21"/>
              </w:rPr>
              <w:t xml:space="preserve">and </w:t>
            </w:r>
            <w:r w:rsidRPr="009A7502">
              <w:rPr>
                <w:rFonts w:ascii="Leelawadee" w:hAnsi="Leelawadee" w:cs="Leelawadee"/>
                <w:sz w:val="21"/>
                <w:szCs w:val="21"/>
              </w:rPr>
              <w:t xml:space="preserve">suitably located working platforms </w:t>
            </w:r>
            <w:r w:rsidR="006000BF">
              <w:rPr>
                <w:rFonts w:ascii="Leelawadee" w:hAnsi="Leelawadee" w:cs="Leelawadee"/>
                <w:sz w:val="21"/>
                <w:szCs w:val="21"/>
              </w:rPr>
              <w:t xml:space="preserve">all </w:t>
            </w:r>
            <w:r w:rsidR="006000BF" w:rsidRPr="009A7502">
              <w:rPr>
                <w:rFonts w:ascii="Leelawadee" w:hAnsi="Leelawadee" w:cs="Leelawadee"/>
                <w:sz w:val="21"/>
                <w:szCs w:val="21"/>
              </w:rPr>
              <w:t xml:space="preserve">as </w:t>
            </w:r>
            <w:r w:rsidR="006000BF">
              <w:rPr>
                <w:rFonts w:ascii="Leelawadee" w:hAnsi="Leelawadee" w:cs="Leelawadee"/>
                <w:sz w:val="21"/>
                <w:szCs w:val="21"/>
              </w:rPr>
              <w:t>specified in</w:t>
            </w:r>
            <w:r w:rsidR="006000BF" w:rsidRPr="009A7502">
              <w:rPr>
                <w:rFonts w:ascii="Leelawadee" w:hAnsi="Leelawadee" w:cs="Leelawadee"/>
                <w:sz w:val="21"/>
                <w:szCs w:val="21"/>
              </w:rPr>
              <w:t xml:space="preserve"> section A36</w:t>
            </w:r>
            <w:r w:rsidR="006000BF">
              <w:rPr>
                <w:rFonts w:ascii="Leelawadee" w:hAnsi="Leelawadee" w:cs="Leelawadee"/>
                <w:sz w:val="21"/>
                <w:szCs w:val="21"/>
              </w:rPr>
              <w:t xml:space="preserve"> and as described above, </w:t>
            </w:r>
            <w:r w:rsidR="00304FCB" w:rsidRPr="009A7502">
              <w:rPr>
                <w:rFonts w:ascii="Leelawadee" w:hAnsi="Leelawadee" w:cs="Leelawadee"/>
                <w:sz w:val="21"/>
                <w:szCs w:val="21"/>
              </w:rPr>
              <w:t xml:space="preserve">for the repair </w:t>
            </w:r>
            <w:r w:rsidR="00304FCB">
              <w:rPr>
                <w:rFonts w:ascii="Leelawadee" w:hAnsi="Leelawadee" w:cs="Leelawadee"/>
                <w:sz w:val="21"/>
                <w:szCs w:val="21"/>
              </w:rPr>
              <w:t>and redecoration of the gutters, roof and masonry repairs</w:t>
            </w:r>
            <w:r w:rsidR="006000BF">
              <w:rPr>
                <w:rFonts w:ascii="Leelawadee" w:hAnsi="Leelawadee" w:cs="Leelawadee"/>
                <w:sz w:val="21"/>
                <w:szCs w:val="21"/>
              </w:rPr>
              <w:t xml:space="preserve"> as described/shown in the tender documents. </w:t>
            </w:r>
            <w:r w:rsidR="00B7639B">
              <w:rPr>
                <w:rFonts w:ascii="Leelawadee" w:hAnsi="Leelawadee" w:cs="Leelawadee"/>
                <w:sz w:val="21"/>
                <w:szCs w:val="21"/>
              </w:rPr>
              <w:t xml:space="preserve">Enter the cost of scaffold erection and dismantling here. </w:t>
            </w:r>
          </w:p>
        </w:tc>
        <w:tc>
          <w:tcPr>
            <w:tcW w:w="1134" w:type="dxa"/>
            <w:tcBorders>
              <w:left w:val="single" w:sz="4" w:space="0" w:color="auto"/>
            </w:tcBorders>
          </w:tcPr>
          <w:p w14:paraId="6577EDD7" w14:textId="77777777" w:rsidR="00596CA0" w:rsidRDefault="00596CA0" w:rsidP="00596CA0">
            <w:pPr>
              <w:spacing w:line="216" w:lineRule="auto"/>
              <w:jc w:val="both"/>
              <w:rPr>
                <w:rFonts w:ascii="Leelawadee" w:hAnsi="Leelawadee" w:cs="Leelawadee"/>
                <w:sz w:val="21"/>
                <w:szCs w:val="21"/>
              </w:rPr>
            </w:pPr>
          </w:p>
        </w:tc>
      </w:tr>
    </w:tbl>
    <w:p w14:paraId="5F09B7C1" w14:textId="77777777" w:rsidR="00B449E6" w:rsidRDefault="00B449E6"/>
    <w:p w14:paraId="63CD962F" w14:textId="77777777" w:rsidR="00B13551" w:rsidRDefault="00B13551" w:rsidP="00B13551"/>
    <w:p w14:paraId="501F2B4A" w14:textId="77777777" w:rsidR="00475630" w:rsidRDefault="00475630" w:rsidP="00B13551">
      <w:pPr>
        <w:sectPr w:rsidR="00475630" w:rsidSect="008C1C03">
          <w:headerReference w:type="default" r:id="rId73"/>
          <w:footerReference w:type="default" r:id="rId74"/>
          <w:pgSz w:w="11906" w:h="16838" w:code="9"/>
          <w:pgMar w:top="1213" w:right="1701" w:bottom="1276" w:left="1440" w:header="709" w:footer="612" w:gutter="0"/>
          <w:cols w:space="708"/>
          <w:docGrid w:linePitch="360"/>
        </w:sectPr>
      </w:pPr>
    </w:p>
    <w:p w14:paraId="406B0770" w14:textId="53732A7F" w:rsidR="006F056F" w:rsidRPr="006F056F" w:rsidRDefault="006F056F" w:rsidP="00C80479">
      <w:pPr>
        <w:pStyle w:val="Heading1"/>
        <w:spacing w:before="0"/>
        <w:ind w:left="0" w:firstLine="0"/>
        <w:jc w:val="left"/>
        <w:rPr>
          <w:rFonts w:ascii="Leelawadee" w:hAnsi="Leelawadee" w:cs="Leelawadee"/>
          <w:b w:val="0"/>
          <w:bCs w:val="0"/>
          <w:color w:val="000000" w:themeColor="text1"/>
        </w:rPr>
      </w:pPr>
      <w:r w:rsidRPr="006F056F">
        <w:rPr>
          <w:rFonts w:ascii="Leelawadee" w:hAnsi="Leelawadee" w:cs="Leelawadee"/>
          <w:b w:val="0"/>
          <w:bCs w:val="0"/>
          <w:color w:val="000000" w:themeColor="text1"/>
        </w:rPr>
        <w:lastRenderedPageBreak/>
        <w:t xml:space="preserve">3 </w:t>
      </w:r>
      <w:r w:rsidR="003F7B3C">
        <w:rPr>
          <w:rFonts w:ascii="Leelawadee" w:hAnsi="Leelawadee" w:cs="Leelawadee"/>
          <w:b w:val="0"/>
          <w:bCs w:val="0"/>
          <w:color w:val="000000" w:themeColor="text1"/>
        </w:rPr>
        <w:t xml:space="preserve">      </w:t>
      </w:r>
      <w:r w:rsidR="00523ED6">
        <w:rPr>
          <w:rFonts w:ascii="Leelawadee" w:hAnsi="Leelawadee" w:cs="Leelawadee"/>
          <w:b w:val="0"/>
          <w:bCs w:val="0"/>
          <w:color w:val="000000" w:themeColor="text1"/>
        </w:rPr>
        <w:t xml:space="preserve">  </w:t>
      </w:r>
      <w:r w:rsidR="0058372E" w:rsidRPr="0042013D">
        <w:rPr>
          <w:rFonts w:ascii="Leelawadee" w:hAnsi="Leelawadee" w:cs="Leelawadee"/>
          <w:b w:val="0"/>
          <w:bCs w:val="0"/>
          <w:color w:val="000000" w:themeColor="text1"/>
        </w:rPr>
        <w:t>New Roof Covering</w:t>
      </w:r>
      <w:r w:rsidR="00B3670C" w:rsidRPr="0042013D">
        <w:rPr>
          <w:rFonts w:ascii="Leelawadee" w:hAnsi="Leelawadee" w:cs="Leelawadee"/>
          <w:b w:val="0"/>
          <w:bCs w:val="0"/>
          <w:color w:val="000000" w:themeColor="text1"/>
        </w:rPr>
        <w:t>, Structural Repair</w:t>
      </w:r>
      <w:r w:rsidR="0058372E" w:rsidRPr="0042013D">
        <w:rPr>
          <w:rFonts w:ascii="Leelawadee" w:hAnsi="Leelawadee" w:cs="Leelawadee"/>
          <w:b w:val="0"/>
          <w:bCs w:val="0"/>
          <w:color w:val="000000" w:themeColor="text1"/>
        </w:rPr>
        <w:t xml:space="preserve"> and </w:t>
      </w:r>
      <w:r w:rsidRPr="0042013D">
        <w:rPr>
          <w:rFonts w:ascii="Leelawadee" w:hAnsi="Leelawadee" w:cs="Leelawadee"/>
          <w:b w:val="0"/>
          <w:bCs w:val="0"/>
          <w:color w:val="000000" w:themeColor="text1"/>
        </w:rPr>
        <w:t>Rainwater Goods</w:t>
      </w:r>
      <w:r w:rsidR="0058372E" w:rsidRPr="0042013D">
        <w:rPr>
          <w:rFonts w:ascii="Leelawadee" w:hAnsi="Leelawadee" w:cs="Leelawadee"/>
          <w:b w:val="0"/>
          <w:bCs w:val="0"/>
          <w:color w:val="000000" w:themeColor="text1"/>
        </w:rPr>
        <w:t>.</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791"/>
        <w:gridCol w:w="1134"/>
      </w:tblGrid>
      <w:tr w:rsidR="003A3891" w14:paraId="3FF5817D" w14:textId="77777777" w:rsidTr="00523ED6">
        <w:tc>
          <w:tcPr>
            <w:tcW w:w="714" w:type="dxa"/>
          </w:tcPr>
          <w:p w14:paraId="7776DBCD" w14:textId="77777777" w:rsidR="003A3891" w:rsidRPr="00BD6DFD" w:rsidRDefault="003A3891" w:rsidP="008C1C03">
            <w:pPr>
              <w:spacing w:line="216" w:lineRule="auto"/>
              <w:jc w:val="both"/>
              <w:rPr>
                <w:rFonts w:ascii="Leelawadee" w:hAnsi="Leelawadee" w:cs="Leelawadee"/>
              </w:rPr>
            </w:pPr>
            <w:bookmarkStart w:id="25" w:name="_Hlk93423568"/>
          </w:p>
        </w:tc>
        <w:tc>
          <w:tcPr>
            <w:tcW w:w="7791" w:type="dxa"/>
          </w:tcPr>
          <w:p w14:paraId="25DB5204" w14:textId="51188302" w:rsidR="003A3891" w:rsidRDefault="003A3891" w:rsidP="003A3891">
            <w:pPr>
              <w:spacing w:after="120" w:line="216" w:lineRule="auto"/>
              <w:jc w:val="both"/>
              <w:rPr>
                <w:rFonts w:ascii="Leelawadee" w:hAnsi="Leelawadee" w:cs="Leelawadee"/>
                <w:sz w:val="26"/>
                <w:szCs w:val="26"/>
              </w:rPr>
            </w:pPr>
            <w:r w:rsidRPr="003A3891">
              <w:rPr>
                <w:rFonts w:ascii="Leelawadee" w:hAnsi="Leelawadee" w:cs="Leelawadee"/>
                <w:sz w:val="21"/>
                <w:szCs w:val="21"/>
              </w:rPr>
              <w:t>This section to be</w:t>
            </w:r>
            <w:r>
              <w:rPr>
                <w:rFonts w:ascii="Leelawadee" w:hAnsi="Leelawadee" w:cs="Leelawadee"/>
                <w:sz w:val="21"/>
                <w:szCs w:val="21"/>
              </w:rPr>
              <w:t xml:space="preserve"> read with Mats and Works section H62 and R10.</w:t>
            </w:r>
          </w:p>
        </w:tc>
        <w:tc>
          <w:tcPr>
            <w:tcW w:w="1134" w:type="dxa"/>
          </w:tcPr>
          <w:p w14:paraId="69E637BF" w14:textId="77777777" w:rsidR="003A3891" w:rsidRDefault="003A3891" w:rsidP="008C1C03">
            <w:pPr>
              <w:spacing w:line="216" w:lineRule="auto"/>
              <w:jc w:val="both"/>
              <w:rPr>
                <w:rFonts w:ascii="Leelawadee" w:hAnsi="Leelawadee" w:cs="Leelawadee"/>
                <w:sz w:val="21"/>
                <w:szCs w:val="21"/>
              </w:rPr>
            </w:pPr>
          </w:p>
        </w:tc>
      </w:tr>
      <w:tr w:rsidR="00BD6DFD" w14:paraId="4D0A22AE" w14:textId="77777777" w:rsidTr="00523ED6">
        <w:tc>
          <w:tcPr>
            <w:tcW w:w="714" w:type="dxa"/>
          </w:tcPr>
          <w:p w14:paraId="2D4E27CB" w14:textId="77777777" w:rsidR="00BD6DFD" w:rsidRPr="00BD6DFD" w:rsidRDefault="00BD6DFD" w:rsidP="008C1C03">
            <w:pPr>
              <w:spacing w:line="216" w:lineRule="auto"/>
              <w:jc w:val="both"/>
              <w:rPr>
                <w:rFonts w:ascii="Leelawadee" w:hAnsi="Leelawadee" w:cs="Leelawadee"/>
              </w:rPr>
            </w:pPr>
          </w:p>
        </w:tc>
        <w:tc>
          <w:tcPr>
            <w:tcW w:w="7791" w:type="dxa"/>
          </w:tcPr>
          <w:p w14:paraId="2A5971EF" w14:textId="79B388C2" w:rsidR="00BD6DFD" w:rsidRPr="00BD6DFD" w:rsidRDefault="004E0487" w:rsidP="003A3891">
            <w:pPr>
              <w:spacing w:line="216" w:lineRule="auto"/>
              <w:jc w:val="both"/>
              <w:rPr>
                <w:rFonts w:ascii="Leelawadee" w:hAnsi="Leelawadee" w:cs="Leelawadee"/>
                <w:sz w:val="26"/>
                <w:szCs w:val="26"/>
              </w:rPr>
            </w:pPr>
            <w:r>
              <w:rPr>
                <w:rFonts w:ascii="Leelawadee" w:hAnsi="Leelawadee" w:cs="Leelawadee"/>
                <w:sz w:val="26"/>
                <w:szCs w:val="26"/>
              </w:rPr>
              <w:t xml:space="preserve">General </w:t>
            </w:r>
            <w:r w:rsidR="00BD6DFD" w:rsidRPr="00BD6DFD">
              <w:rPr>
                <w:rFonts w:ascii="Leelawadee" w:hAnsi="Leelawadee" w:cs="Leelawadee"/>
                <w:sz w:val="26"/>
                <w:szCs w:val="26"/>
              </w:rPr>
              <w:t>Notes to Tenderers</w:t>
            </w:r>
          </w:p>
        </w:tc>
        <w:tc>
          <w:tcPr>
            <w:tcW w:w="1134" w:type="dxa"/>
          </w:tcPr>
          <w:p w14:paraId="4474B9D6" w14:textId="77777777" w:rsidR="00BD6DFD" w:rsidRDefault="00BD6DFD" w:rsidP="008C1C03">
            <w:pPr>
              <w:spacing w:line="216" w:lineRule="auto"/>
              <w:jc w:val="both"/>
              <w:rPr>
                <w:rFonts w:ascii="Leelawadee" w:hAnsi="Leelawadee" w:cs="Leelawadee"/>
                <w:sz w:val="21"/>
                <w:szCs w:val="21"/>
              </w:rPr>
            </w:pPr>
          </w:p>
        </w:tc>
      </w:tr>
      <w:tr w:rsidR="00BD6DFD" w14:paraId="2296578B" w14:textId="77777777" w:rsidTr="00523ED6">
        <w:tc>
          <w:tcPr>
            <w:tcW w:w="714" w:type="dxa"/>
          </w:tcPr>
          <w:p w14:paraId="5101A020" w14:textId="023E4D9F" w:rsidR="00BD6DFD" w:rsidRDefault="00BD6DFD" w:rsidP="008C1C03">
            <w:pPr>
              <w:spacing w:line="216" w:lineRule="auto"/>
              <w:jc w:val="both"/>
              <w:rPr>
                <w:rFonts w:ascii="Leelawadee" w:hAnsi="Leelawadee" w:cs="Leelawadee"/>
                <w:sz w:val="28"/>
                <w:szCs w:val="22"/>
              </w:rPr>
            </w:pPr>
            <w:r w:rsidRPr="00BD6DFD">
              <w:rPr>
                <w:rFonts w:ascii="Leelawadee" w:hAnsi="Leelawadee" w:cs="Leelawadee"/>
                <w:sz w:val="21"/>
                <w:szCs w:val="21"/>
              </w:rPr>
              <w:t>A</w:t>
            </w:r>
          </w:p>
        </w:tc>
        <w:tc>
          <w:tcPr>
            <w:tcW w:w="7791" w:type="dxa"/>
            <w:tcBorders>
              <w:right w:val="single" w:sz="4" w:space="0" w:color="auto"/>
            </w:tcBorders>
          </w:tcPr>
          <w:p w14:paraId="4668C5FD" w14:textId="3C468951" w:rsidR="00BD6DFD" w:rsidRDefault="00BD6DFD" w:rsidP="004C3880">
            <w:pPr>
              <w:spacing w:after="120" w:line="216" w:lineRule="auto"/>
              <w:jc w:val="both"/>
              <w:rPr>
                <w:rFonts w:ascii="Leelawadee" w:hAnsi="Leelawadee" w:cs="Leelawadee"/>
                <w:sz w:val="21"/>
                <w:szCs w:val="21"/>
              </w:rPr>
            </w:pPr>
            <w:r>
              <w:rPr>
                <w:rFonts w:ascii="Leelawadee" w:hAnsi="Leelawadee" w:cs="Leelawadee"/>
                <w:sz w:val="21"/>
                <w:szCs w:val="21"/>
              </w:rPr>
              <w:t>The roof</w:t>
            </w:r>
            <w:r w:rsidR="003A3891">
              <w:rPr>
                <w:rFonts w:ascii="Leelawadee" w:hAnsi="Leelawadee" w:cs="Leelawadee"/>
                <w:sz w:val="21"/>
                <w:szCs w:val="21"/>
              </w:rPr>
              <w:t xml:space="preserve"> covering appears to date from the 1880</w:t>
            </w:r>
            <w:r>
              <w:rPr>
                <w:rFonts w:ascii="Leelawadee" w:hAnsi="Leelawadee" w:cs="Leelawadee"/>
                <w:sz w:val="21"/>
                <w:szCs w:val="21"/>
              </w:rPr>
              <w:t xml:space="preserve">s </w:t>
            </w:r>
            <w:r w:rsidR="003A3891">
              <w:rPr>
                <w:rFonts w:ascii="Leelawadee" w:hAnsi="Leelawadee" w:cs="Leelawadee"/>
                <w:sz w:val="21"/>
                <w:szCs w:val="21"/>
              </w:rPr>
              <w:t>original construction</w:t>
            </w:r>
            <w:r w:rsidR="004924C7">
              <w:rPr>
                <w:rFonts w:ascii="Leelawadee" w:hAnsi="Leelawadee" w:cs="Leelawadee"/>
                <w:sz w:val="21"/>
                <w:szCs w:val="21"/>
              </w:rPr>
              <w:t xml:space="preserve"> and has been repaired in the past. M</w:t>
            </w:r>
            <w:r w:rsidR="003A3891">
              <w:rPr>
                <w:rFonts w:ascii="Leelawadee" w:hAnsi="Leelawadee" w:cs="Leelawadee"/>
                <w:sz w:val="21"/>
                <w:szCs w:val="21"/>
              </w:rPr>
              <w:t>ost slates are thin and friable. Ensure an order for Cornish Delabole slate as H62</w:t>
            </w:r>
            <w:r w:rsidR="00980E4C">
              <w:rPr>
                <w:rFonts w:ascii="Leelawadee" w:hAnsi="Leelawadee" w:cs="Leelawadee"/>
                <w:sz w:val="21"/>
                <w:szCs w:val="21"/>
              </w:rPr>
              <w:t>/102</w:t>
            </w:r>
            <w:r w:rsidR="003A3891">
              <w:rPr>
                <w:rFonts w:ascii="Leelawadee" w:hAnsi="Leelawadee" w:cs="Leelawadee"/>
                <w:sz w:val="21"/>
                <w:szCs w:val="21"/>
              </w:rPr>
              <w:t xml:space="preserve"> is placed </w:t>
            </w:r>
            <w:r w:rsidR="002F4D5E">
              <w:rPr>
                <w:rFonts w:ascii="Leelawadee" w:hAnsi="Leelawadee" w:cs="Leelawadee"/>
                <w:sz w:val="21"/>
                <w:szCs w:val="21"/>
              </w:rPr>
              <w:t>upon receiving</w:t>
            </w:r>
            <w:r w:rsidR="003A3891">
              <w:rPr>
                <w:rFonts w:ascii="Leelawadee" w:hAnsi="Leelawadee" w:cs="Leelawadee"/>
                <w:sz w:val="21"/>
                <w:szCs w:val="21"/>
              </w:rPr>
              <w:t xml:space="preserve"> the instruction to proceed. </w:t>
            </w:r>
          </w:p>
        </w:tc>
        <w:tc>
          <w:tcPr>
            <w:tcW w:w="1134" w:type="dxa"/>
            <w:tcBorders>
              <w:left w:val="single" w:sz="4" w:space="0" w:color="auto"/>
            </w:tcBorders>
          </w:tcPr>
          <w:p w14:paraId="3C8056FF" w14:textId="77777777" w:rsidR="00BD6DFD" w:rsidRDefault="00BD6DFD" w:rsidP="008C1C03">
            <w:pPr>
              <w:spacing w:line="216" w:lineRule="auto"/>
              <w:jc w:val="both"/>
              <w:rPr>
                <w:rFonts w:ascii="Leelawadee" w:hAnsi="Leelawadee" w:cs="Leelawadee"/>
                <w:sz w:val="21"/>
                <w:szCs w:val="21"/>
              </w:rPr>
            </w:pPr>
          </w:p>
        </w:tc>
      </w:tr>
      <w:tr w:rsidR="00BD6DFD" w14:paraId="61298DB7" w14:textId="77777777" w:rsidTr="00523ED6">
        <w:tc>
          <w:tcPr>
            <w:tcW w:w="714" w:type="dxa"/>
          </w:tcPr>
          <w:p w14:paraId="74E901B0" w14:textId="0BF430A1" w:rsidR="00BD6DFD" w:rsidRDefault="00BD6DFD" w:rsidP="008C1C03">
            <w:pPr>
              <w:spacing w:line="216" w:lineRule="auto"/>
              <w:jc w:val="both"/>
              <w:rPr>
                <w:rFonts w:ascii="Leelawadee" w:hAnsi="Leelawadee" w:cs="Leelawadee"/>
                <w:sz w:val="28"/>
                <w:szCs w:val="22"/>
              </w:rPr>
            </w:pPr>
            <w:r w:rsidRPr="00BD6DFD">
              <w:rPr>
                <w:rFonts w:ascii="Leelawadee" w:hAnsi="Leelawadee" w:cs="Leelawadee"/>
                <w:sz w:val="21"/>
                <w:szCs w:val="21"/>
              </w:rPr>
              <w:t>B</w:t>
            </w:r>
          </w:p>
        </w:tc>
        <w:tc>
          <w:tcPr>
            <w:tcW w:w="7791" w:type="dxa"/>
            <w:tcBorders>
              <w:right w:val="single" w:sz="4" w:space="0" w:color="auto"/>
            </w:tcBorders>
          </w:tcPr>
          <w:p w14:paraId="29F2A76A" w14:textId="697E304A" w:rsidR="00BD6DFD" w:rsidRDefault="003A3891" w:rsidP="004C3880">
            <w:pPr>
              <w:spacing w:after="120" w:line="216" w:lineRule="auto"/>
              <w:jc w:val="both"/>
              <w:rPr>
                <w:rFonts w:ascii="Leelawadee" w:hAnsi="Leelawadee" w:cs="Leelawadee"/>
                <w:sz w:val="21"/>
                <w:szCs w:val="21"/>
              </w:rPr>
            </w:pPr>
            <w:r>
              <w:rPr>
                <w:rFonts w:ascii="Leelawadee" w:hAnsi="Leelawadee" w:cs="Leelawadee"/>
                <w:sz w:val="21"/>
                <w:szCs w:val="21"/>
              </w:rPr>
              <w:t xml:space="preserve">The dimensions given for the new slate are approximate. Order new slates to be as closely matched to the original slate width and length. Discuss with the architect if available slate differs significantly. </w:t>
            </w:r>
          </w:p>
        </w:tc>
        <w:tc>
          <w:tcPr>
            <w:tcW w:w="1134" w:type="dxa"/>
            <w:tcBorders>
              <w:left w:val="single" w:sz="4" w:space="0" w:color="auto"/>
            </w:tcBorders>
          </w:tcPr>
          <w:p w14:paraId="5D0D4554" w14:textId="77777777" w:rsidR="00BD6DFD" w:rsidRDefault="00BD6DFD" w:rsidP="008C1C03">
            <w:pPr>
              <w:spacing w:line="216" w:lineRule="auto"/>
              <w:jc w:val="both"/>
              <w:rPr>
                <w:rFonts w:ascii="Leelawadee" w:hAnsi="Leelawadee" w:cs="Leelawadee"/>
                <w:sz w:val="21"/>
                <w:szCs w:val="21"/>
              </w:rPr>
            </w:pPr>
          </w:p>
        </w:tc>
      </w:tr>
      <w:tr w:rsidR="00B13551" w14:paraId="6925D688" w14:textId="77777777" w:rsidTr="00523ED6">
        <w:tc>
          <w:tcPr>
            <w:tcW w:w="714" w:type="dxa"/>
          </w:tcPr>
          <w:p w14:paraId="16D4744E" w14:textId="65B7D33D" w:rsidR="00B13551" w:rsidRPr="00AB69D7" w:rsidRDefault="00BD6DFD" w:rsidP="00AB69D7">
            <w:pPr>
              <w:spacing w:line="216" w:lineRule="auto"/>
              <w:jc w:val="both"/>
              <w:rPr>
                <w:rFonts w:ascii="Leelawadee" w:hAnsi="Leelawadee" w:cs="Leelawadee"/>
                <w:sz w:val="21"/>
                <w:szCs w:val="21"/>
              </w:rPr>
            </w:pPr>
            <w:r>
              <w:rPr>
                <w:rFonts w:ascii="Leelawadee" w:hAnsi="Leelawadee" w:cs="Leelawadee"/>
                <w:sz w:val="21"/>
                <w:szCs w:val="21"/>
              </w:rPr>
              <w:t>C</w:t>
            </w:r>
          </w:p>
        </w:tc>
        <w:tc>
          <w:tcPr>
            <w:tcW w:w="7791" w:type="dxa"/>
            <w:tcBorders>
              <w:right w:val="single" w:sz="4" w:space="0" w:color="auto"/>
            </w:tcBorders>
          </w:tcPr>
          <w:p w14:paraId="6F7E9E4A" w14:textId="1DA7DA72" w:rsidR="00A06851" w:rsidRDefault="003A3891" w:rsidP="004C3880">
            <w:pPr>
              <w:spacing w:after="120" w:line="216" w:lineRule="auto"/>
              <w:jc w:val="both"/>
              <w:rPr>
                <w:rFonts w:ascii="Leelawadee" w:hAnsi="Leelawadee" w:cs="Leelawadee"/>
                <w:sz w:val="21"/>
                <w:szCs w:val="21"/>
              </w:rPr>
            </w:pPr>
            <w:r w:rsidRPr="004E0487">
              <w:rPr>
                <w:rFonts w:ascii="Leelawadee" w:hAnsi="Leelawadee" w:cs="Leelawadee"/>
                <w:sz w:val="21"/>
                <w:szCs w:val="21"/>
              </w:rPr>
              <w:t xml:space="preserve">Note that </w:t>
            </w:r>
            <w:r>
              <w:rPr>
                <w:rFonts w:ascii="Leelawadee" w:hAnsi="Leelawadee" w:cs="Leelawadee"/>
                <w:sz w:val="21"/>
                <w:szCs w:val="21"/>
              </w:rPr>
              <w:t xml:space="preserve">the </w:t>
            </w:r>
            <w:r w:rsidRPr="004E0487">
              <w:rPr>
                <w:rFonts w:ascii="Leelawadee" w:hAnsi="Leelawadee" w:cs="Leelawadee"/>
                <w:sz w:val="21"/>
                <w:szCs w:val="21"/>
              </w:rPr>
              <w:t xml:space="preserve">repointing of </w:t>
            </w:r>
            <w:r w:rsidR="00726B82">
              <w:rPr>
                <w:rFonts w:ascii="Leelawadee" w:hAnsi="Leelawadee" w:cs="Leelawadee"/>
                <w:sz w:val="21"/>
                <w:szCs w:val="21"/>
              </w:rPr>
              <w:t xml:space="preserve">lead </w:t>
            </w:r>
            <w:r w:rsidRPr="004E0487">
              <w:rPr>
                <w:rFonts w:ascii="Leelawadee" w:hAnsi="Leelawadee" w:cs="Leelawadee"/>
                <w:sz w:val="21"/>
                <w:szCs w:val="21"/>
              </w:rPr>
              <w:t>flashings is to be done by an experienced mason and the mortar cured and protected as the relevant clauses in Section C41. Do not leave this task till just before striking scaffold. Allow sufficient time for the curing of the mortar.</w:t>
            </w:r>
            <w:r>
              <w:rPr>
                <w:rFonts w:ascii="Leelawadee" w:hAnsi="Leelawadee" w:cs="Leelawadee"/>
                <w:sz w:val="21"/>
                <w:szCs w:val="21"/>
              </w:rPr>
              <w:t xml:space="preserve"> Note also the introduction of a masking tape to the top surface of the flashing where it turns into the wall to act as an isolating slip layer to allow the lead to move without disturbance to the mortar.</w:t>
            </w:r>
          </w:p>
        </w:tc>
        <w:tc>
          <w:tcPr>
            <w:tcW w:w="1134" w:type="dxa"/>
            <w:tcBorders>
              <w:left w:val="single" w:sz="4" w:space="0" w:color="auto"/>
            </w:tcBorders>
          </w:tcPr>
          <w:p w14:paraId="678B616F" w14:textId="77777777" w:rsidR="00B13551" w:rsidRDefault="00B13551" w:rsidP="008C1C03">
            <w:pPr>
              <w:spacing w:line="216" w:lineRule="auto"/>
              <w:jc w:val="both"/>
              <w:rPr>
                <w:rFonts w:ascii="Leelawadee" w:hAnsi="Leelawadee" w:cs="Leelawadee"/>
                <w:sz w:val="21"/>
                <w:szCs w:val="21"/>
              </w:rPr>
            </w:pPr>
          </w:p>
        </w:tc>
      </w:tr>
    </w:tbl>
    <w:p w14:paraId="774B8AF0" w14:textId="12D19D0A" w:rsidR="006F056F" w:rsidRPr="006F056F" w:rsidRDefault="006F056F" w:rsidP="006F056F">
      <w:pPr>
        <w:pStyle w:val="Heading2"/>
        <w:spacing w:before="0"/>
        <w:rPr>
          <w:rFonts w:ascii="Leelawadee" w:hAnsi="Leelawadee" w:cs="Leelawadee"/>
          <w:b w:val="0"/>
          <w:bCs w:val="0"/>
          <w:color w:val="auto"/>
        </w:rPr>
      </w:pPr>
      <w:r w:rsidRPr="006F056F">
        <w:rPr>
          <w:b w:val="0"/>
          <w:bCs w:val="0"/>
          <w:color w:val="auto"/>
          <w:sz w:val="24"/>
          <w:szCs w:val="24"/>
        </w:rPr>
        <w:t xml:space="preserve">         </w:t>
      </w:r>
      <w:r>
        <w:rPr>
          <w:b w:val="0"/>
          <w:bCs w:val="0"/>
          <w:color w:val="auto"/>
          <w:sz w:val="24"/>
          <w:szCs w:val="24"/>
        </w:rPr>
        <w:t xml:space="preserve">    </w:t>
      </w:r>
      <w:r w:rsidR="00523ED6">
        <w:rPr>
          <w:b w:val="0"/>
          <w:bCs w:val="0"/>
          <w:color w:val="auto"/>
          <w:sz w:val="24"/>
          <w:szCs w:val="24"/>
        </w:rPr>
        <w:t xml:space="preserve"> </w:t>
      </w:r>
      <w:r w:rsidR="00726B82">
        <w:rPr>
          <w:rFonts w:ascii="Leelawadee" w:hAnsi="Leelawadee" w:cs="Leelawadee"/>
          <w:b w:val="0"/>
          <w:bCs w:val="0"/>
          <w:color w:val="auto"/>
        </w:rPr>
        <w:t>Stripping and Recovering of Lychgate Roof</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853"/>
        <w:gridCol w:w="1120"/>
      </w:tblGrid>
      <w:tr w:rsidR="00B13551" w14:paraId="762D0880" w14:textId="77777777" w:rsidTr="003E7F05">
        <w:tc>
          <w:tcPr>
            <w:tcW w:w="666" w:type="dxa"/>
          </w:tcPr>
          <w:p w14:paraId="6BA41F3B" w14:textId="77777777" w:rsidR="00B13551" w:rsidRDefault="00B13551"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right w:val="single" w:sz="4" w:space="0" w:color="auto"/>
            </w:tcBorders>
          </w:tcPr>
          <w:p w14:paraId="124F15FE" w14:textId="3D66B92E" w:rsidR="00B13551" w:rsidRDefault="00726B82" w:rsidP="004C3880">
            <w:pPr>
              <w:spacing w:after="120" w:line="216" w:lineRule="auto"/>
              <w:jc w:val="both"/>
              <w:rPr>
                <w:rFonts w:ascii="Leelawadee" w:hAnsi="Leelawadee" w:cs="Leelawadee"/>
                <w:sz w:val="21"/>
                <w:szCs w:val="21"/>
              </w:rPr>
            </w:pPr>
            <w:r w:rsidRPr="00B32967">
              <w:rPr>
                <w:rFonts w:ascii="Leelawadee" w:hAnsi="Leelawadee" w:cs="Leelawadee"/>
                <w:sz w:val="22"/>
                <w:szCs w:val="22"/>
              </w:rPr>
              <w:t xml:space="preserve">Temporary Protections: </w:t>
            </w:r>
            <w:r w:rsidRPr="00726B82">
              <w:rPr>
                <w:rFonts w:ascii="Leelawadee" w:hAnsi="Leelawadee" w:cs="Leelawadee"/>
                <w:sz w:val="21"/>
                <w:szCs w:val="21"/>
              </w:rPr>
              <w:t xml:space="preserve">To limit costs to the employer it is proposed that the recovering of the roof is carried out by programming the work during fine weather and ensuring temporary protections are in place. Enter here the cost of heavy duty tarpaulins to protect the roof </w:t>
            </w:r>
            <w:r>
              <w:rPr>
                <w:rFonts w:ascii="Leelawadee" w:hAnsi="Leelawadee" w:cs="Leelawadee"/>
                <w:sz w:val="21"/>
                <w:szCs w:val="21"/>
              </w:rPr>
              <w:t>boarding</w:t>
            </w:r>
            <w:r w:rsidRPr="00726B82">
              <w:rPr>
                <w:rFonts w:ascii="Leelawadee" w:hAnsi="Leelawadee" w:cs="Leelawadee"/>
                <w:sz w:val="21"/>
                <w:szCs w:val="21"/>
              </w:rPr>
              <w:t xml:space="preserve"> and </w:t>
            </w:r>
            <w:r>
              <w:rPr>
                <w:rFonts w:ascii="Leelawadee" w:hAnsi="Leelawadee" w:cs="Leelawadee"/>
                <w:sz w:val="21"/>
                <w:szCs w:val="21"/>
              </w:rPr>
              <w:t>roof structure u</w:t>
            </w:r>
            <w:r w:rsidRPr="00726B82">
              <w:rPr>
                <w:rFonts w:ascii="Leelawadee" w:hAnsi="Leelawadee" w:cs="Leelawadee"/>
                <w:sz w:val="21"/>
                <w:szCs w:val="21"/>
              </w:rPr>
              <w:t>ntil</w:t>
            </w:r>
            <w:r>
              <w:rPr>
                <w:rFonts w:ascii="Leelawadee" w:hAnsi="Leelawadee" w:cs="Leelawadee"/>
                <w:sz w:val="21"/>
                <w:szCs w:val="21"/>
              </w:rPr>
              <w:t xml:space="preserve"> </w:t>
            </w:r>
            <w:r w:rsidR="00B7639B">
              <w:rPr>
                <w:rFonts w:ascii="Leelawadee" w:hAnsi="Leelawadee" w:cs="Leelawadee"/>
                <w:sz w:val="21"/>
                <w:szCs w:val="21"/>
              </w:rPr>
              <w:t xml:space="preserve">timber </w:t>
            </w:r>
            <w:r>
              <w:rPr>
                <w:rFonts w:ascii="Leelawadee" w:hAnsi="Leelawadee" w:cs="Leelawadee"/>
                <w:sz w:val="21"/>
                <w:szCs w:val="21"/>
              </w:rPr>
              <w:t>repairs are carried out and</w:t>
            </w:r>
            <w:r w:rsidRPr="00726B82">
              <w:rPr>
                <w:rFonts w:ascii="Leelawadee" w:hAnsi="Leelawadee" w:cs="Leelawadee"/>
                <w:sz w:val="21"/>
                <w:szCs w:val="21"/>
              </w:rPr>
              <w:t xml:space="preserve"> the sarking felt is installed</w:t>
            </w:r>
            <w:r>
              <w:rPr>
                <w:rFonts w:ascii="Leelawadee" w:hAnsi="Leelawadee" w:cs="Leelawadee"/>
                <w:sz w:val="21"/>
                <w:szCs w:val="21"/>
              </w:rPr>
              <w:t>.</w:t>
            </w:r>
            <w:r w:rsidRPr="00726B82">
              <w:rPr>
                <w:rFonts w:ascii="Leelawadee" w:hAnsi="Leelawadee" w:cs="Leelawadee"/>
                <w:sz w:val="21"/>
                <w:szCs w:val="21"/>
              </w:rPr>
              <w:t xml:space="preserve"> </w:t>
            </w:r>
          </w:p>
        </w:tc>
        <w:tc>
          <w:tcPr>
            <w:tcW w:w="1120" w:type="dxa"/>
            <w:tcBorders>
              <w:left w:val="single" w:sz="4" w:space="0" w:color="auto"/>
            </w:tcBorders>
          </w:tcPr>
          <w:p w14:paraId="7F0B78FA" w14:textId="77777777" w:rsidR="00B13551" w:rsidRDefault="00B13551" w:rsidP="008C1C03">
            <w:pPr>
              <w:spacing w:line="216" w:lineRule="auto"/>
              <w:jc w:val="both"/>
              <w:rPr>
                <w:rFonts w:ascii="Leelawadee" w:hAnsi="Leelawadee" w:cs="Leelawadee"/>
                <w:sz w:val="21"/>
                <w:szCs w:val="21"/>
              </w:rPr>
            </w:pPr>
          </w:p>
        </w:tc>
      </w:tr>
      <w:tr w:rsidR="00726B82" w14:paraId="5D863562" w14:textId="77777777" w:rsidTr="003E7F05">
        <w:tc>
          <w:tcPr>
            <w:tcW w:w="666" w:type="dxa"/>
          </w:tcPr>
          <w:p w14:paraId="38AC161B" w14:textId="77777777" w:rsidR="00726B82" w:rsidRDefault="00726B82"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3CD8CA2C" w14:textId="49442F16" w:rsidR="00726B82" w:rsidRDefault="00726B82" w:rsidP="00726B82">
            <w:pPr>
              <w:spacing w:after="120" w:line="216" w:lineRule="auto"/>
              <w:jc w:val="both"/>
              <w:rPr>
                <w:rFonts w:ascii="Leelawadee" w:hAnsi="Leelawadee" w:cs="Leelawadee"/>
                <w:sz w:val="21"/>
                <w:szCs w:val="21"/>
              </w:rPr>
            </w:pPr>
            <w:r w:rsidRPr="002A599E">
              <w:rPr>
                <w:rFonts w:ascii="Leelawadee" w:hAnsi="Leelawadee" w:cs="Leelawadee"/>
                <w:sz w:val="21"/>
                <w:szCs w:val="21"/>
              </w:rPr>
              <w:t xml:space="preserve">Carefully take up </w:t>
            </w:r>
            <w:r>
              <w:rPr>
                <w:rFonts w:ascii="Leelawadee" w:hAnsi="Leelawadee" w:cs="Leelawadee"/>
                <w:sz w:val="21"/>
                <w:szCs w:val="21"/>
              </w:rPr>
              <w:t xml:space="preserve">the </w:t>
            </w:r>
            <w:r w:rsidRPr="002A599E">
              <w:rPr>
                <w:rFonts w:ascii="Leelawadee" w:hAnsi="Leelawadee" w:cs="Leelawadee"/>
                <w:sz w:val="21"/>
                <w:szCs w:val="21"/>
              </w:rPr>
              <w:t>ridge tiles and set aside for reuse.</w:t>
            </w:r>
            <w:r>
              <w:rPr>
                <w:rFonts w:ascii="Leelawadee" w:hAnsi="Leelawadee" w:cs="Leelawadee"/>
                <w:sz w:val="21"/>
                <w:szCs w:val="21"/>
              </w:rPr>
              <w:t xml:space="preserve"> Clean old mortar off. </w:t>
            </w:r>
          </w:p>
        </w:tc>
        <w:tc>
          <w:tcPr>
            <w:tcW w:w="1120" w:type="dxa"/>
            <w:tcBorders>
              <w:left w:val="single" w:sz="4" w:space="0" w:color="auto"/>
            </w:tcBorders>
          </w:tcPr>
          <w:p w14:paraId="63D0D4F2" w14:textId="77777777" w:rsidR="00726B82" w:rsidRDefault="00726B82" w:rsidP="00726B82">
            <w:pPr>
              <w:spacing w:line="216" w:lineRule="auto"/>
              <w:jc w:val="both"/>
              <w:rPr>
                <w:rFonts w:ascii="Leelawadee" w:hAnsi="Leelawadee" w:cs="Leelawadee"/>
                <w:sz w:val="21"/>
                <w:szCs w:val="21"/>
              </w:rPr>
            </w:pPr>
          </w:p>
        </w:tc>
      </w:tr>
      <w:tr w:rsidR="00726B82" w14:paraId="15674C58" w14:textId="77777777" w:rsidTr="003E7F05">
        <w:tc>
          <w:tcPr>
            <w:tcW w:w="666" w:type="dxa"/>
          </w:tcPr>
          <w:p w14:paraId="5BE54B2D" w14:textId="77777777" w:rsidR="00726B82" w:rsidRDefault="00726B82"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0681D28C" w14:textId="7D04B449" w:rsidR="00726B82" w:rsidRPr="002A599E" w:rsidRDefault="00726B82" w:rsidP="003E7F05">
            <w:pPr>
              <w:spacing w:after="120" w:line="216" w:lineRule="auto"/>
              <w:jc w:val="both"/>
              <w:rPr>
                <w:rFonts w:ascii="Leelawadee" w:hAnsi="Leelawadee" w:cs="Leelawadee"/>
                <w:sz w:val="21"/>
                <w:szCs w:val="21"/>
              </w:rPr>
            </w:pPr>
            <w:r>
              <w:rPr>
                <w:rFonts w:ascii="Leelawadee" w:hAnsi="Leelawadee" w:cs="Leelawadee"/>
                <w:sz w:val="21"/>
                <w:szCs w:val="21"/>
              </w:rPr>
              <w:t>As a prov. item include for 4 no new ridge</w:t>
            </w:r>
            <w:r w:rsidR="00AA02FA">
              <w:rPr>
                <w:rFonts w:ascii="Leelawadee" w:hAnsi="Leelawadee" w:cs="Leelawadee"/>
                <w:sz w:val="21"/>
                <w:szCs w:val="21"/>
              </w:rPr>
              <w:t xml:space="preserve"> tile</w:t>
            </w:r>
            <w:r>
              <w:rPr>
                <w:rFonts w:ascii="Leelawadee" w:hAnsi="Leelawadee" w:cs="Leelawadee"/>
                <w:sz w:val="21"/>
                <w:szCs w:val="21"/>
              </w:rPr>
              <w:t>s reproduced to match</w:t>
            </w:r>
            <w:r w:rsidR="00671FD0">
              <w:rPr>
                <w:rFonts w:ascii="Leelawadee" w:hAnsi="Leelawadee" w:cs="Leelawadee"/>
                <w:sz w:val="21"/>
                <w:szCs w:val="21"/>
              </w:rPr>
              <w:t xml:space="preserve">. Dreadnought tiles will make new tiles to match but note the delivery periods can be long. Ensure replacements are identified as soon as possible at the start of the contract. Contact Dreadnought Tiles at </w:t>
            </w:r>
            <w:r w:rsidR="00671FD0" w:rsidRPr="00671FD0">
              <w:rPr>
                <w:rFonts w:ascii="Leelawadee" w:hAnsi="Leelawadee" w:cs="Leelawadee"/>
                <w:sz w:val="21"/>
                <w:szCs w:val="21"/>
              </w:rPr>
              <w:t>Hinton Perry &amp; Davenhill Ltd</w:t>
            </w:r>
            <w:r w:rsidR="00431A4C">
              <w:rPr>
                <w:rFonts w:ascii="Leelawadee" w:hAnsi="Leelawadee" w:cs="Leelawadee"/>
                <w:sz w:val="21"/>
                <w:szCs w:val="21"/>
              </w:rPr>
              <w:t xml:space="preserve">, </w:t>
            </w:r>
            <w:r w:rsidR="00671FD0" w:rsidRPr="00671FD0">
              <w:rPr>
                <w:rFonts w:ascii="Leelawadee" w:hAnsi="Leelawadee" w:cs="Leelawadee"/>
                <w:sz w:val="21"/>
                <w:szCs w:val="21"/>
              </w:rPr>
              <w:t>Dreadnought Works</w:t>
            </w:r>
            <w:r w:rsidR="00431A4C">
              <w:rPr>
                <w:rFonts w:ascii="Leelawadee" w:hAnsi="Leelawadee" w:cs="Leelawadee"/>
                <w:sz w:val="21"/>
                <w:szCs w:val="21"/>
              </w:rPr>
              <w:t>, Dr</w:t>
            </w:r>
            <w:r w:rsidR="00671FD0" w:rsidRPr="00671FD0">
              <w:rPr>
                <w:rFonts w:ascii="Leelawadee" w:hAnsi="Leelawadee" w:cs="Leelawadee"/>
                <w:sz w:val="21"/>
                <w:szCs w:val="21"/>
              </w:rPr>
              <w:t>eadnought</w:t>
            </w:r>
            <w:r w:rsidR="00431A4C">
              <w:rPr>
                <w:rFonts w:ascii="Leelawadee" w:hAnsi="Leelawadee" w:cs="Leelawadee"/>
                <w:sz w:val="21"/>
                <w:szCs w:val="21"/>
              </w:rPr>
              <w:t xml:space="preserve"> </w:t>
            </w:r>
            <w:r w:rsidR="00671FD0" w:rsidRPr="00671FD0">
              <w:rPr>
                <w:rFonts w:ascii="Leelawadee" w:hAnsi="Leelawadee" w:cs="Leelawadee"/>
                <w:sz w:val="21"/>
                <w:szCs w:val="21"/>
              </w:rPr>
              <w:t>Road</w:t>
            </w:r>
            <w:r w:rsidR="00431A4C">
              <w:rPr>
                <w:rFonts w:ascii="Leelawadee" w:hAnsi="Leelawadee" w:cs="Leelawadee"/>
                <w:sz w:val="21"/>
                <w:szCs w:val="21"/>
              </w:rPr>
              <w:t xml:space="preserve">, </w:t>
            </w:r>
            <w:r w:rsidR="00671FD0" w:rsidRPr="00671FD0">
              <w:rPr>
                <w:rFonts w:ascii="Leelawadee" w:hAnsi="Leelawadee" w:cs="Leelawadee"/>
                <w:sz w:val="21"/>
                <w:szCs w:val="21"/>
              </w:rPr>
              <w:t>Pensnett</w:t>
            </w:r>
            <w:r w:rsidR="00431A4C">
              <w:rPr>
                <w:rFonts w:ascii="Leelawadee" w:hAnsi="Leelawadee" w:cs="Leelawadee"/>
                <w:sz w:val="21"/>
                <w:szCs w:val="21"/>
              </w:rPr>
              <w:t>, B</w:t>
            </w:r>
            <w:r w:rsidR="00671FD0" w:rsidRPr="00671FD0">
              <w:rPr>
                <w:rFonts w:ascii="Leelawadee" w:hAnsi="Leelawadee" w:cs="Leelawadee"/>
                <w:sz w:val="21"/>
                <w:szCs w:val="21"/>
              </w:rPr>
              <w:t>rierley Hill</w:t>
            </w:r>
            <w:r w:rsidR="00431A4C">
              <w:rPr>
                <w:rFonts w:ascii="Leelawadee" w:hAnsi="Leelawadee" w:cs="Leelawadee"/>
                <w:sz w:val="21"/>
                <w:szCs w:val="21"/>
              </w:rPr>
              <w:t xml:space="preserve">, </w:t>
            </w:r>
            <w:r w:rsidR="00671FD0" w:rsidRPr="00671FD0">
              <w:rPr>
                <w:rFonts w:ascii="Leelawadee" w:hAnsi="Leelawadee" w:cs="Leelawadee"/>
                <w:sz w:val="21"/>
                <w:szCs w:val="21"/>
              </w:rPr>
              <w:t>West Midlands</w:t>
            </w:r>
            <w:r w:rsidR="00431A4C">
              <w:rPr>
                <w:rFonts w:ascii="Leelawadee" w:hAnsi="Leelawadee" w:cs="Leelawadee"/>
                <w:sz w:val="21"/>
                <w:szCs w:val="21"/>
              </w:rPr>
              <w:t xml:space="preserve">, </w:t>
            </w:r>
            <w:r w:rsidR="00671FD0" w:rsidRPr="00671FD0">
              <w:rPr>
                <w:rFonts w:ascii="Leelawadee" w:hAnsi="Leelawadee" w:cs="Leelawadee"/>
                <w:sz w:val="21"/>
                <w:szCs w:val="21"/>
              </w:rPr>
              <w:t>DY5 4TH</w:t>
            </w:r>
            <w:r w:rsidR="00431A4C">
              <w:rPr>
                <w:rFonts w:ascii="Leelawadee" w:hAnsi="Leelawadee" w:cs="Leelawadee"/>
                <w:sz w:val="21"/>
                <w:szCs w:val="21"/>
              </w:rPr>
              <w:t>.</w:t>
            </w:r>
            <w:r w:rsidR="003E7F05">
              <w:rPr>
                <w:rFonts w:ascii="Leelawadee" w:hAnsi="Leelawadee" w:cs="Leelawadee"/>
                <w:sz w:val="21"/>
                <w:szCs w:val="21"/>
              </w:rPr>
              <w:t xml:space="preserve"> </w:t>
            </w:r>
            <w:r w:rsidR="00431A4C" w:rsidRPr="00671FD0">
              <w:rPr>
                <w:rFonts w:ascii="Leelawadee" w:hAnsi="Leelawadee" w:cs="Leelawadee"/>
                <w:sz w:val="21"/>
                <w:szCs w:val="21"/>
              </w:rPr>
              <w:t>Tel:  01384 77405</w:t>
            </w:r>
            <w:r w:rsidR="00431A4C">
              <w:rPr>
                <w:rFonts w:ascii="Leelawadee" w:hAnsi="Leelawadee" w:cs="Leelawadee"/>
                <w:sz w:val="21"/>
                <w:szCs w:val="21"/>
              </w:rPr>
              <w:t xml:space="preserve">, </w:t>
            </w:r>
            <w:r w:rsidR="00671FD0" w:rsidRPr="00671FD0">
              <w:rPr>
                <w:rFonts w:ascii="Leelawadee" w:hAnsi="Leelawadee" w:cs="Leelawadee"/>
                <w:sz w:val="21"/>
                <w:szCs w:val="21"/>
              </w:rPr>
              <w:t>Email: </w:t>
            </w:r>
            <w:hyperlink r:id="rId75" w:history="1">
              <w:r w:rsidR="00671FD0" w:rsidRPr="00671FD0">
                <w:rPr>
                  <w:rStyle w:val="Hyperlink"/>
                  <w:rFonts w:ascii="Leelawadee" w:hAnsi="Leelawadee" w:cs="Leelawadee"/>
                  <w:sz w:val="21"/>
                  <w:szCs w:val="21"/>
                </w:rPr>
                <w:t>sales@dreadnought-tiles.co.uk</w:t>
              </w:r>
            </w:hyperlink>
            <w:r w:rsidR="00431A4C">
              <w:rPr>
                <w:rFonts w:ascii="Leelawadee" w:hAnsi="Leelawadee" w:cs="Leelawadee"/>
                <w:sz w:val="21"/>
                <w:szCs w:val="21"/>
              </w:rPr>
              <w:t xml:space="preserve">. </w:t>
            </w:r>
          </w:p>
        </w:tc>
        <w:tc>
          <w:tcPr>
            <w:tcW w:w="1120" w:type="dxa"/>
            <w:tcBorders>
              <w:left w:val="single" w:sz="4" w:space="0" w:color="auto"/>
            </w:tcBorders>
          </w:tcPr>
          <w:p w14:paraId="3D76E621" w14:textId="77777777" w:rsidR="00726B82" w:rsidRDefault="00726B82" w:rsidP="00726B82">
            <w:pPr>
              <w:spacing w:line="216" w:lineRule="auto"/>
              <w:jc w:val="both"/>
              <w:rPr>
                <w:rFonts w:ascii="Leelawadee" w:hAnsi="Leelawadee" w:cs="Leelawadee"/>
                <w:sz w:val="21"/>
                <w:szCs w:val="21"/>
              </w:rPr>
            </w:pPr>
          </w:p>
        </w:tc>
      </w:tr>
      <w:tr w:rsidR="00726B82" w14:paraId="5E23FF1E" w14:textId="77777777" w:rsidTr="003E7F05">
        <w:tc>
          <w:tcPr>
            <w:tcW w:w="666" w:type="dxa"/>
          </w:tcPr>
          <w:p w14:paraId="5F1993BE" w14:textId="77777777" w:rsidR="00726B82" w:rsidRDefault="00726B82"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7345C5B3" w14:textId="742B4978" w:rsidR="00726B82" w:rsidRDefault="00431A4C" w:rsidP="00726B82">
            <w:pPr>
              <w:spacing w:after="120" w:line="216" w:lineRule="auto"/>
              <w:jc w:val="both"/>
              <w:rPr>
                <w:rFonts w:ascii="Leelawadee" w:hAnsi="Leelawadee" w:cs="Leelawadee"/>
                <w:sz w:val="21"/>
                <w:szCs w:val="21"/>
              </w:rPr>
            </w:pPr>
            <w:r>
              <w:rPr>
                <w:rFonts w:ascii="Leelawadee" w:hAnsi="Leelawadee" w:cs="Leelawadee"/>
                <w:sz w:val="21"/>
                <w:szCs w:val="21"/>
              </w:rPr>
              <w:t>Inspect all existing</w:t>
            </w:r>
            <w:r w:rsidR="00726B82">
              <w:rPr>
                <w:rFonts w:ascii="Leelawadee" w:hAnsi="Leelawadee" w:cs="Leelawadee"/>
                <w:sz w:val="21"/>
                <w:szCs w:val="21"/>
              </w:rPr>
              <w:t xml:space="preserve"> lead cover flashings </w:t>
            </w:r>
            <w:r>
              <w:rPr>
                <w:rFonts w:ascii="Leelawadee" w:hAnsi="Leelawadee" w:cs="Leelawadee"/>
                <w:sz w:val="21"/>
                <w:szCs w:val="21"/>
              </w:rPr>
              <w:t>at the gables for splits and other defects and inform the architect. If sound</w:t>
            </w:r>
            <w:r w:rsidR="00B7639B">
              <w:rPr>
                <w:rFonts w:ascii="Leelawadee" w:hAnsi="Leelawadee" w:cs="Leelawadee"/>
                <w:sz w:val="21"/>
                <w:szCs w:val="21"/>
              </w:rPr>
              <w:t>,</w:t>
            </w:r>
            <w:r>
              <w:rPr>
                <w:rFonts w:ascii="Leelawadee" w:hAnsi="Leelawadee" w:cs="Leelawadee"/>
                <w:sz w:val="21"/>
                <w:szCs w:val="21"/>
              </w:rPr>
              <w:t xml:space="preserve"> carefully remove and set aside for reuse. </w:t>
            </w:r>
          </w:p>
        </w:tc>
        <w:tc>
          <w:tcPr>
            <w:tcW w:w="1120" w:type="dxa"/>
            <w:tcBorders>
              <w:left w:val="single" w:sz="4" w:space="0" w:color="auto"/>
            </w:tcBorders>
          </w:tcPr>
          <w:p w14:paraId="56BE5086" w14:textId="77777777" w:rsidR="00726B82" w:rsidRDefault="00726B82" w:rsidP="00726B82">
            <w:pPr>
              <w:spacing w:line="216" w:lineRule="auto"/>
              <w:jc w:val="both"/>
              <w:rPr>
                <w:rFonts w:ascii="Leelawadee" w:hAnsi="Leelawadee" w:cs="Leelawadee"/>
                <w:sz w:val="21"/>
                <w:szCs w:val="21"/>
              </w:rPr>
            </w:pPr>
          </w:p>
        </w:tc>
      </w:tr>
      <w:tr w:rsidR="00726B82" w14:paraId="166C80C7" w14:textId="77777777" w:rsidTr="003E7F05">
        <w:tc>
          <w:tcPr>
            <w:tcW w:w="666" w:type="dxa"/>
          </w:tcPr>
          <w:p w14:paraId="3745573C" w14:textId="77777777" w:rsidR="00726B82" w:rsidRDefault="00726B82"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7A305962" w14:textId="79CD6169" w:rsidR="00726B82" w:rsidRDefault="00726B82" w:rsidP="00726B82">
            <w:pPr>
              <w:spacing w:after="120" w:line="216" w:lineRule="auto"/>
              <w:jc w:val="both"/>
              <w:rPr>
                <w:rFonts w:ascii="Leelawadee" w:hAnsi="Leelawadee" w:cs="Leelawadee"/>
                <w:sz w:val="21"/>
                <w:szCs w:val="21"/>
              </w:rPr>
            </w:pPr>
            <w:r w:rsidRPr="00A976F0">
              <w:rPr>
                <w:rFonts w:ascii="Leelawadee" w:hAnsi="Leelawadee" w:cs="Leelawadee"/>
                <w:sz w:val="21"/>
                <w:szCs w:val="21"/>
              </w:rPr>
              <w:t xml:space="preserve">Carefully strip existing </w:t>
            </w:r>
            <w:r w:rsidR="00FD7505">
              <w:rPr>
                <w:rFonts w:ascii="Leelawadee" w:hAnsi="Leelawadee" w:cs="Leelawadee"/>
                <w:sz w:val="21"/>
                <w:szCs w:val="21"/>
              </w:rPr>
              <w:t>slates</w:t>
            </w:r>
            <w:r w:rsidRPr="00A976F0">
              <w:rPr>
                <w:rFonts w:ascii="Leelawadee" w:hAnsi="Leelawadee" w:cs="Leelawadee"/>
                <w:sz w:val="21"/>
                <w:szCs w:val="21"/>
              </w:rPr>
              <w:t xml:space="preserve"> from </w:t>
            </w:r>
            <w:r w:rsidR="00FD7505">
              <w:rPr>
                <w:rFonts w:ascii="Leelawadee" w:hAnsi="Leelawadee" w:cs="Leelawadee"/>
                <w:sz w:val="21"/>
                <w:szCs w:val="21"/>
              </w:rPr>
              <w:t xml:space="preserve">both </w:t>
            </w:r>
            <w:r>
              <w:rPr>
                <w:rFonts w:ascii="Leelawadee" w:hAnsi="Leelawadee" w:cs="Leelawadee"/>
                <w:sz w:val="21"/>
                <w:szCs w:val="21"/>
              </w:rPr>
              <w:t xml:space="preserve">slopes </w:t>
            </w:r>
            <w:r w:rsidR="00FD7505">
              <w:rPr>
                <w:rFonts w:ascii="Leelawadee" w:hAnsi="Leelawadee" w:cs="Leelawadee"/>
                <w:sz w:val="21"/>
                <w:szCs w:val="21"/>
              </w:rPr>
              <w:t xml:space="preserve">of the roof </w:t>
            </w:r>
            <w:r>
              <w:rPr>
                <w:rFonts w:ascii="Leelawadee" w:hAnsi="Leelawadee" w:cs="Leelawadee"/>
                <w:sz w:val="21"/>
                <w:szCs w:val="21"/>
              </w:rPr>
              <w:t xml:space="preserve">and </w:t>
            </w:r>
            <w:r w:rsidR="00FD7505">
              <w:rPr>
                <w:rFonts w:ascii="Leelawadee" w:hAnsi="Leelawadee" w:cs="Leelawadee"/>
                <w:sz w:val="21"/>
                <w:szCs w:val="21"/>
              </w:rPr>
              <w:t xml:space="preserve">dispose of. Strip battens, counter battens and felt and dispose of. </w:t>
            </w:r>
          </w:p>
        </w:tc>
        <w:tc>
          <w:tcPr>
            <w:tcW w:w="1120" w:type="dxa"/>
            <w:tcBorders>
              <w:left w:val="single" w:sz="4" w:space="0" w:color="auto"/>
            </w:tcBorders>
          </w:tcPr>
          <w:p w14:paraId="2BE1F479" w14:textId="77777777" w:rsidR="00726B82" w:rsidRDefault="00726B82" w:rsidP="00726B82">
            <w:pPr>
              <w:spacing w:line="216" w:lineRule="auto"/>
              <w:jc w:val="both"/>
              <w:rPr>
                <w:rFonts w:ascii="Leelawadee" w:hAnsi="Leelawadee" w:cs="Leelawadee"/>
                <w:sz w:val="21"/>
                <w:szCs w:val="21"/>
              </w:rPr>
            </w:pPr>
          </w:p>
        </w:tc>
      </w:tr>
      <w:tr w:rsidR="00726B82" w14:paraId="23409369" w14:textId="77777777" w:rsidTr="00642621">
        <w:tc>
          <w:tcPr>
            <w:tcW w:w="666" w:type="dxa"/>
          </w:tcPr>
          <w:p w14:paraId="6AB18D7B" w14:textId="77777777" w:rsidR="00726B82" w:rsidRDefault="00726B82"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388D989A" w14:textId="58F9CE40" w:rsidR="00726B82" w:rsidRPr="00AE33CD" w:rsidRDefault="00FD7505" w:rsidP="00726B82">
            <w:pPr>
              <w:spacing w:after="120" w:line="216" w:lineRule="auto"/>
              <w:jc w:val="both"/>
              <w:rPr>
                <w:rFonts w:ascii="Leelawadee" w:hAnsi="Leelawadee" w:cs="Leelawadee"/>
                <w:sz w:val="21"/>
                <w:szCs w:val="21"/>
              </w:rPr>
            </w:pPr>
            <w:r>
              <w:rPr>
                <w:rFonts w:ascii="Leelawadee" w:hAnsi="Leelawadee" w:cs="Leelawadee"/>
                <w:sz w:val="21"/>
                <w:szCs w:val="21"/>
              </w:rPr>
              <w:t>Inspect the e</w:t>
            </w:r>
            <w:r w:rsidR="00726B82" w:rsidRPr="00A0191C">
              <w:rPr>
                <w:rFonts w:ascii="Leelawadee" w:hAnsi="Leelawadee" w:cs="Leelawadee"/>
                <w:sz w:val="21"/>
                <w:szCs w:val="21"/>
              </w:rPr>
              <w:t>xpose</w:t>
            </w:r>
            <w:r>
              <w:rPr>
                <w:rFonts w:ascii="Leelawadee" w:hAnsi="Leelawadee" w:cs="Leelawadee"/>
                <w:sz w:val="21"/>
                <w:szCs w:val="21"/>
              </w:rPr>
              <w:t xml:space="preserve">d </w:t>
            </w:r>
            <w:r w:rsidR="00726B82" w:rsidRPr="00A0191C">
              <w:rPr>
                <w:rFonts w:ascii="Leelawadee" w:hAnsi="Leelawadee" w:cs="Leelawadee"/>
                <w:sz w:val="21"/>
                <w:szCs w:val="21"/>
              </w:rPr>
              <w:t xml:space="preserve">roof </w:t>
            </w:r>
            <w:r w:rsidR="00726B82">
              <w:rPr>
                <w:rFonts w:ascii="Leelawadee" w:hAnsi="Leelawadee" w:cs="Leelawadee"/>
                <w:sz w:val="21"/>
                <w:szCs w:val="21"/>
              </w:rPr>
              <w:t>boarding</w:t>
            </w:r>
            <w:r>
              <w:rPr>
                <w:rFonts w:ascii="Leelawadee" w:hAnsi="Leelawadee" w:cs="Leelawadee"/>
                <w:sz w:val="21"/>
                <w:szCs w:val="21"/>
              </w:rPr>
              <w:t xml:space="preserve"> and inform the architect of its condition</w:t>
            </w:r>
            <w:r w:rsidR="00726B82" w:rsidRPr="00A0191C">
              <w:rPr>
                <w:rFonts w:ascii="Leelawadee" w:hAnsi="Leelawadee" w:cs="Leelawadee"/>
                <w:sz w:val="21"/>
                <w:szCs w:val="21"/>
              </w:rPr>
              <w:t>.</w:t>
            </w:r>
            <w:r w:rsidR="0042013D">
              <w:rPr>
                <w:rFonts w:ascii="Leelawadee" w:hAnsi="Leelawadee" w:cs="Leelawadee"/>
                <w:sz w:val="21"/>
                <w:szCs w:val="21"/>
              </w:rPr>
              <w:t xml:space="preserve"> If sound </w:t>
            </w:r>
            <w:r w:rsidR="006573C2">
              <w:rPr>
                <w:rFonts w:ascii="Leelawadee" w:hAnsi="Leelawadee" w:cs="Leelawadee"/>
                <w:sz w:val="21"/>
                <w:szCs w:val="21"/>
              </w:rPr>
              <w:t xml:space="preserve">discuss the possibility of carefully removing boards to allow structural </w:t>
            </w:r>
            <w:r w:rsidR="00642621">
              <w:rPr>
                <w:rFonts w:ascii="Leelawadee" w:hAnsi="Leelawadee" w:cs="Leelawadee"/>
                <w:sz w:val="21"/>
                <w:szCs w:val="21"/>
              </w:rPr>
              <w:t>repair and</w:t>
            </w:r>
            <w:r w:rsidR="006573C2">
              <w:rPr>
                <w:rFonts w:ascii="Leelawadee" w:hAnsi="Leelawadee" w:cs="Leelawadee"/>
                <w:sz w:val="21"/>
                <w:szCs w:val="21"/>
              </w:rPr>
              <w:t xml:space="preserve"> include for storing these in a dry and secure location until they can be reinstated. </w:t>
            </w:r>
            <w:r>
              <w:rPr>
                <w:rFonts w:ascii="Leelawadee" w:hAnsi="Leelawadee" w:cs="Leelawadee"/>
                <w:sz w:val="21"/>
                <w:szCs w:val="21"/>
              </w:rPr>
              <w:t xml:space="preserve"> </w:t>
            </w:r>
          </w:p>
        </w:tc>
        <w:tc>
          <w:tcPr>
            <w:tcW w:w="1120" w:type="dxa"/>
            <w:tcBorders>
              <w:left w:val="single" w:sz="4" w:space="0" w:color="auto"/>
            </w:tcBorders>
          </w:tcPr>
          <w:p w14:paraId="2B241B85" w14:textId="77777777" w:rsidR="00726B82" w:rsidRDefault="00726B82" w:rsidP="00726B82">
            <w:pPr>
              <w:spacing w:line="216" w:lineRule="auto"/>
              <w:jc w:val="both"/>
              <w:rPr>
                <w:rFonts w:ascii="Leelawadee" w:hAnsi="Leelawadee" w:cs="Leelawadee"/>
                <w:sz w:val="21"/>
                <w:szCs w:val="21"/>
              </w:rPr>
            </w:pPr>
          </w:p>
        </w:tc>
      </w:tr>
      <w:tr w:rsidR="00D07EA0" w14:paraId="25B6394F" w14:textId="77777777" w:rsidTr="00642621">
        <w:tc>
          <w:tcPr>
            <w:tcW w:w="666" w:type="dxa"/>
          </w:tcPr>
          <w:p w14:paraId="07D4DED4" w14:textId="37E27014" w:rsidR="00D07EA0" w:rsidRDefault="00D07EA0"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0C7525B0" w14:textId="3AF072E5" w:rsidR="0099276A" w:rsidRDefault="006573C2" w:rsidP="00726B82">
            <w:pPr>
              <w:spacing w:after="120" w:line="216" w:lineRule="auto"/>
              <w:jc w:val="both"/>
              <w:rPr>
                <w:rFonts w:ascii="Leelawadee" w:hAnsi="Leelawadee" w:cs="Leelawadee"/>
                <w:sz w:val="21"/>
                <w:szCs w:val="21"/>
              </w:rPr>
            </w:pPr>
            <w:r w:rsidRPr="008F515B">
              <w:rPr>
                <w:rFonts w:ascii="Leelawadee" w:hAnsi="Leelawadee" w:cs="Leelawadee"/>
                <w:sz w:val="21"/>
                <w:szCs w:val="21"/>
              </w:rPr>
              <w:t xml:space="preserve">Allow a period of two weeks within the programme for inspection of roof boarding and roof timbers by the architect and SE timbers </w:t>
            </w:r>
            <w:r w:rsidR="00682EFB">
              <w:rPr>
                <w:rFonts w:ascii="Leelawadee" w:hAnsi="Leelawadee" w:cs="Leelawadee"/>
                <w:sz w:val="21"/>
                <w:szCs w:val="21"/>
              </w:rPr>
              <w:t>and for the</w:t>
            </w:r>
            <w:r w:rsidRPr="008F515B">
              <w:rPr>
                <w:rFonts w:ascii="Leelawadee" w:hAnsi="Leelawadee" w:cs="Leelawadee"/>
                <w:sz w:val="21"/>
                <w:szCs w:val="21"/>
              </w:rPr>
              <w:t xml:space="preserve"> issue instructions. The programme for overall repair should be based on the specification including the expenditure of prov. sums as given in the prelims and in the SoW.</w:t>
            </w:r>
          </w:p>
        </w:tc>
        <w:tc>
          <w:tcPr>
            <w:tcW w:w="1120" w:type="dxa"/>
            <w:tcBorders>
              <w:left w:val="single" w:sz="4" w:space="0" w:color="auto"/>
            </w:tcBorders>
          </w:tcPr>
          <w:p w14:paraId="05338D09" w14:textId="77777777" w:rsidR="00D07EA0" w:rsidRDefault="00D07EA0" w:rsidP="00726B82">
            <w:pPr>
              <w:spacing w:line="216" w:lineRule="auto"/>
              <w:jc w:val="both"/>
              <w:rPr>
                <w:rFonts w:ascii="Leelawadee" w:hAnsi="Leelawadee" w:cs="Leelawadee"/>
                <w:sz w:val="21"/>
                <w:szCs w:val="21"/>
              </w:rPr>
            </w:pPr>
          </w:p>
        </w:tc>
      </w:tr>
      <w:tr w:rsidR="00D07EA0" w14:paraId="04EEFF8A" w14:textId="77777777" w:rsidTr="00642621">
        <w:tc>
          <w:tcPr>
            <w:tcW w:w="666" w:type="dxa"/>
          </w:tcPr>
          <w:p w14:paraId="70B89716" w14:textId="77777777" w:rsidR="00D07EA0" w:rsidRDefault="00D07EA0" w:rsidP="00D12CE3">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748926F8" w14:textId="2E52CD2E" w:rsidR="00D07EA0" w:rsidRDefault="008F515B" w:rsidP="00726B82">
            <w:pPr>
              <w:spacing w:after="120" w:line="216" w:lineRule="auto"/>
              <w:jc w:val="both"/>
              <w:rPr>
                <w:rFonts w:ascii="Leelawadee" w:hAnsi="Leelawadee" w:cs="Leelawadee"/>
                <w:sz w:val="21"/>
                <w:szCs w:val="21"/>
              </w:rPr>
            </w:pPr>
            <w:r>
              <w:rPr>
                <w:rFonts w:ascii="Leelawadee" w:hAnsi="Leelawadee" w:cs="Leelawadee"/>
                <w:sz w:val="21"/>
                <w:szCs w:val="21"/>
              </w:rPr>
              <w:t xml:space="preserve">Carry out structural repairs and reinforcement of the roof structure as SE’s drawings and enter the cost of steel plates, cleats and the like and </w:t>
            </w:r>
            <w:r w:rsidR="00682EFB">
              <w:rPr>
                <w:rFonts w:ascii="Leelawadee" w:hAnsi="Leelawadee" w:cs="Leelawadee"/>
                <w:sz w:val="21"/>
                <w:szCs w:val="21"/>
              </w:rPr>
              <w:t>fixi</w:t>
            </w:r>
            <w:r>
              <w:rPr>
                <w:rFonts w:ascii="Leelawadee" w:hAnsi="Leelawadee" w:cs="Leelawadee"/>
                <w:sz w:val="21"/>
                <w:szCs w:val="21"/>
              </w:rPr>
              <w:t>ng the same here.</w:t>
            </w:r>
          </w:p>
        </w:tc>
        <w:tc>
          <w:tcPr>
            <w:tcW w:w="1120" w:type="dxa"/>
            <w:tcBorders>
              <w:left w:val="single" w:sz="4" w:space="0" w:color="auto"/>
            </w:tcBorders>
          </w:tcPr>
          <w:p w14:paraId="4CA8DB39" w14:textId="77777777" w:rsidR="00D07EA0" w:rsidRDefault="00D07EA0" w:rsidP="00726B82">
            <w:pPr>
              <w:spacing w:line="216" w:lineRule="auto"/>
              <w:jc w:val="both"/>
              <w:rPr>
                <w:rFonts w:ascii="Leelawadee" w:hAnsi="Leelawadee" w:cs="Leelawadee"/>
                <w:sz w:val="21"/>
                <w:szCs w:val="21"/>
              </w:rPr>
            </w:pPr>
          </w:p>
        </w:tc>
      </w:tr>
      <w:tr w:rsidR="0099276A" w14:paraId="2591E62F" w14:textId="77777777" w:rsidTr="003E7F05">
        <w:tc>
          <w:tcPr>
            <w:tcW w:w="666" w:type="dxa"/>
          </w:tcPr>
          <w:p w14:paraId="1EB70E6C" w14:textId="77777777" w:rsidR="0099276A" w:rsidRDefault="0099276A" w:rsidP="008F515B">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6FB10213" w14:textId="6A40AF62" w:rsidR="0099276A" w:rsidRDefault="00E97EF7" w:rsidP="008F515B">
            <w:pPr>
              <w:spacing w:after="120" w:line="216" w:lineRule="auto"/>
              <w:jc w:val="both"/>
              <w:rPr>
                <w:rFonts w:ascii="Leelawadee" w:hAnsi="Leelawadee" w:cs="Leelawadee"/>
                <w:sz w:val="21"/>
                <w:szCs w:val="21"/>
              </w:rPr>
            </w:pPr>
            <w:r>
              <w:rPr>
                <w:rFonts w:ascii="Leelawadee" w:hAnsi="Leelawadee" w:cs="Leelawadee"/>
                <w:sz w:val="21"/>
                <w:szCs w:val="21"/>
              </w:rPr>
              <w:t>I</w:t>
            </w:r>
            <w:r w:rsidRPr="0099276A">
              <w:rPr>
                <w:rFonts w:ascii="Leelawadee" w:hAnsi="Leelawadee" w:cs="Leelawadee"/>
                <w:sz w:val="21"/>
                <w:szCs w:val="21"/>
              </w:rPr>
              <w:t>f sound</w:t>
            </w:r>
            <w:r w:rsidR="00972350">
              <w:rPr>
                <w:rFonts w:ascii="Leelawadee" w:hAnsi="Leelawadee" w:cs="Leelawadee"/>
                <w:sz w:val="21"/>
                <w:szCs w:val="21"/>
              </w:rPr>
              <w:t>,</w:t>
            </w:r>
            <w:r w:rsidRPr="0099276A">
              <w:rPr>
                <w:rFonts w:ascii="Leelawadee" w:hAnsi="Leelawadee" w:cs="Leelawadee"/>
                <w:sz w:val="21"/>
                <w:szCs w:val="21"/>
              </w:rPr>
              <w:t xml:space="preserve"> </w:t>
            </w:r>
            <w:r w:rsidR="00972350">
              <w:rPr>
                <w:rFonts w:ascii="Leelawadee" w:hAnsi="Leelawadee" w:cs="Leelawadee"/>
                <w:sz w:val="21"/>
                <w:szCs w:val="21"/>
              </w:rPr>
              <w:t>r</w:t>
            </w:r>
            <w:r w:rsidR="0099276A" w:rsidRPr="0099276A">
              <w:rPr>
                <w:rFonts w:ascii="Leelawadee" w:hAnsi="Leelawadee" w:cs="Leelawadee"/>
                <w:sz w:val="21"/>
                <w:szCs w:val="21"/>
              </w:rPr>
              <w:t xml:space="preserve">eplace roofing boards in their original positions or with provisional allowance described in the item </w:t>
            </w:r>
            <w:r w:rsidR="0099276A">
              <w:rPr>
                <w:rFonts w:ascii="Leelawadee" w:hAnsi="Leelawadee" w:cs="Leelawadee"/>
                <w:sz w:val="21"/>
                <w:szCs w:val="21"/>
              </w:rPr>
              <w:t>below</w:t>
            </w:r>
            <w:r w:rsidR="0099276A" w:rsidRPr="0099276A">
              <w:rPr>
                <w:rFonts w:ascii="Leelawadee" w:hAnsi="Leelawadee" w:cs="Leelawadee"/>
                <w:sz w:val="21"/>
                <w:szCs w:val="21"/>
              </w:rPr>
              <w:t>.</w:t>
            </w:r>
          </w:p>
        </w:tc>
        <w:tc>
          <w:tcPr>
            <w:tcW w:w="1120" w:type="dxa"/>
            <w:tcBorders>
              <w:left w:val="single" w:sz="4" w:space="0" w:color="auto"/>
            </w:tcBorders>
          </w:tcPr>
          <w:p w14:paraId="74A97F9F" w14:textId="77777777" w:rsidR="0099276A" w:rsidRDefault="0099276A" w:rsidP="008F515B">
            <w:pPr>
              <w:spacing w:line="216" w:lineRule="auto"/>
              <w:jc w:val="both"/>
              <w:rPr>
                <w:rFonts w:ascii="Leelawadee" w:hAnsi="Leelawadee" w:cs="Leelawadee"/>
                <w:sz w:val="21"/>
                <w:szCs w:val="21"/>
              </w:rPr>
            </w:pPr>
          </w:p>
        </w:tc>
      </w:tr>
      <w:tr w:rsidR="0099276A" w14:paraId="1770B981" w14:textId="77777777" w:rsidTr="003E7F05">
        <w:tc>
          <w:tcPr>
            <w:tcW w:w="666" w:type="dxa"/>
          </w:tcPr>
          <w:p w14:paraId="4C45FC4F" w14:textId="77777777" w:rsidR="0099276A" w:rsidRDefault="0099276A" w:rsidP="008F515B">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33ED4CCC" w14:textId="51870F22" w:rsidR="0099276A" w:rsidRPr="0099276A" w:rsidRDefault="0099276A" w:rsidP="00682EFB">
            <w:pPr>
              <w:spacing w:after="120" w:line="216" w:lineRule="auto"/>
              <w:jc w:val="both"/>
              <w:rPr>
                <w:rFonts w:ascii="Leelawadee" w:hAnsi="Leelawadee" w:cs="Leelawadee"/>
                <w:sz w:val="21"/>
                <w:szCs w:val="21"/>
              </w:rPr>
            </w:pPr>
            <w:r w:rsidRPr="0099276A">
              <w:rPr>
                <w:rFonts w:ascii="Leelawadee" w:hAnsi="Leelawadee" w:cs="Leelawadee"/>
                <w:sz w:val="21"/>
                <w:szCs w:val="21"/>
              </w:rPr>
              <w:t xml:space="preserve">As a prov. item include for replacing  8 no boards of varying lengths to an overall length of 12 linear metres, assume </w:t>
            </w:r>
            <w:r w:rsidR="00682EFB">
              <w:rPr>
                <w:rFonts w:ascii="Leelawadee" w:hAnsi="Leelawadee" w:cs="Leelawadee"/>
                <w:sz w:val="21"/>
                <w:szCs w:val="21"/>
              </w:rPr>
              <w:t>25</w:t>
            </w:r>
            <w:r w:rsidRPr="0099276A">
              <w:rPr>
                <w:rFonts w:ascii="Leelawadee" w:hAnsi="Leelawadee" w:cs="Leelawadee"/>
                <w:sz w:val="21"/>
                <w:szCs w:val="21"/>
              </w:rPr>
              <w:t xml:space="preserve">mm thick t&amp;g boards in slow grown timber as </w:t>
            </w:r>
            <w:r w:rsidR="00682EFB">
              <w:rPr>
                <w:rFonts w:ascii="Leelawadee" w:hAnsi="Leelawadee" w:cs="Leelawadee"/>
                <w:sz w:val="21"/>
                <w:szCs w:val="21"/>
              </w:rPr>
              <w:t>C51/372</w:t>
            </w:r>
            <w:r w:rsidRPr="0099276A">
              <w:rPr>
                <w:rFonts w:ascii="Leelawadee" w:hAnsi="Leelawadee" w:cs="Leelawadee"/>
                <w:sz w:val="21"/>
                <w:szCs w:val="21"/>
              </w:rPr>
              <w:t>.</w:t>
            </w:r>
          </w:p>
        </w:tc>
        <w:tc>
          <w:tcPr>
            <w:tcW w:w="1120" w:type="dxa"/>
            <w:tcBorders>
              <w:left w:val="single" w:sz="4" w:space="0" w:color="auto"/>
            </w:tcBorders>
          </w:tcPr>
          <w:p w14:paraId="31A80FBE" w14:textId="77777777" w:rsidR="0099276A" w:rsidRDefault="0099276A" w:rsidP="008F515B">
            <w:pPr>
              <w:spacing w:line="216" w:lineRule="auto"/>
              <w:jc w:val="both"/>
              <w:rPr>
                <w:rFonts w:ascii="Leelawadee" w:hAnsi="Leelawadee" w:cs="Leelawadee"/>
                <w:sz w:val="21"/>
                <w:szCs w:val="21"/>
              </w:rPr>
            </w:pPr>
          </w:p>
        </w:tc>
      </w:tr>
      <w:tr w:rsidR="00350E38" w14:paraId="75BAF79A" w14:textId="77777777" w:rsidTr="003E7F05">
        <w:tc>
          <w:tcPr>
            <w:tcW w:w="666" w:type="dxa"/>
          </w:tcPr>
          <w:p w14:paraId="0FA44A20" w14:textId="77777777" w:rsidR="00350E38" w:rsidRDefault="00350E38" w:rsidP="008F515B">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2CBC69CB" w14:textId="5E514D39" w:rsidR="00350E38" w:rsidRPr="0099276A" w:rsidRDefault="00350E38" w:rsidP="003E7F05">
            <w:pPr>
              <w:spacing w:line="216" w:lineRule="auto"/>
              <w:jc w:val="both"/>
              <w:rPr>
                <w:rFonts w:ascii="Leelawadee" w:hAnsi="Leelawadee" w:cs="Leelawadee"/>
                <w:sz w:val="21"/>
                <w:szCs w:val="21"/>
              </w:rPr>
            </w:pPr>
            <w:r w:rsidRPr="00350E38">
              <w:rPr>
                <w:rFonts w:ascii="Leelawadee" w:hAnsi="Leelawadee" w:cs="Leelawadee"/>
                <w:sz w:val="21"/>
                <w:szCs w:val="21"/>
              </w:rPr>
              <w:t xml:space="preserve">Extra over roof board replacement for the entire roof boarding </w:t>
            </w:r>
            <w:r w:rsidR="00AE2514" w:rsidRPr="00350E38">
              <w:rPr>
                <w:rFonts w:ascii="Leelawadee" w:hAnsi="Leelawadee" w:cs="Leelawadee"/>
                <w:sz w:val="21"/>
                <w:szCs w:val="21"/>
              </w:rPr>
              <w:t>approx.</w:t>
            </w:r>
            <w:r w:rsidRPr="00350E38">
              <w:rPr>
                <w:rFonts w:ascii="Leelawadee" w:hAnsi="Leelawadee" w:cs="Leelawadee"/>
                <w:sz w:val="21"/>
                <w:szCs w:val="21"/>
              </w:rPr>
              <w:t xml:space="preserve"> 23M</w:t>
            </w:r>
            <w:r w:rsidRPr="00350E38">
              <w:rPr>
                <w:rFonts w:ascii="Leelawadee" w:hAnsi="Leelawadee" w:cs="Leelawadee"/>
                <w:sz w:val="21"/>
                <w:szCs w:val="21"/>
                <w:vertAlign w:val="superscript"/>
              </w:rPr>
              <w:t xml:space="preserve">2 </w:t>
            </w:r>
            <w:r w:rsidRPr="00350E38">
              <w:rPr>
                <w:rFonts w:ascii="Leelawadee" w:hAnsi="Leelawadee" w:cs="Leelawadee"/>
                <w:sz w:val="21"/>
                <w:szCs w:val="21"/>
              </w:rPr>
              <w:t xml:space="preserve">overall width and thickness of boards to match existing in slow grown sw timber as clause </w:t>
            </w:r>
            <w:r w:rsidR="00AA02FA" w:rsidRPr="00AA02FA">
              <w:rPr>
                <w:rFonts w:ascii="Leelawadee" w:hAnsi="Leelawadee" w:cs="Leelawadee"/>
                <w:sz w:val="21"/>
                <w:szCs w:val="21"/>
              </w:rPr>
              <w:t>C51/372.</w:t>
            </w:r>
            <w:r w:rsidRPr="00350E38">
              <w:rPr>
                <w:rFonts w:ascii="Leelawadee" w:hAnsi="Leelawadee" w:cs="Leelawadee"/>
                <w:sz w:val="21"/>
                <w:szCs w:val="21"/>
              </w:rPr>
              <w:t xml:space="preserve"> t&amp;g boards laid on the diagonal.</w:t>
            </w:r>
            <w:r w:rsidR="00AA02FA">
              <w:rPr>
                <w:rFonts w:ascii="Leelawadee" w:hAnsi="Leelawadee" w:cs="Leelawadee"/>
                <w:sz w:val="21"/>
                <w:szCs w:val="21"/>
              </w:rPr>
              <w:t xml:space="preserve"> For tender purposes assume 25mm thick.</w:t>
            </w:r>
          </w:p>
        </w:tc>
        <w:tc>
          <w:tcPr>
            <w:tcW w:w="1120" w:type="dxa"/>
            <w:tcBorders>
              <w:left w:val="single" w:sz="4" w:space="0" w:color="auto"/>
            </w:tcBorders>
          </w:tcPr>
          <w:p w14:paraId="5333651D" w14:textId="77777777" w:rsidR="00350E38" w:rsidRDefault="00350E38" w:rsidP="008F515B">
            <w:pPr>
              <w:spacing w:line="216" w:lineRule="auto"/>
              <w:jc w:val="both"/>
              <w:rPr>
                <w:rFonts w:ascii="Leelawadee" w:hAnsi="Leelawadee" w:cs="Leelawadee"/>
                <w:sz w:val="21"/>
                <w:szCs w:val="21"/>
              </w:rPr>
            </w:pPr>
          </w:p>
        </w:tc>
      </w:tr>
    </w:tbl>
    <w:p w14:paraId="68570D2C" w14:textId="77777777" w:rsidR="003E7F05" w:rsidRDefault="003E7F05">
      <w:pPr>
        <w:sectPr w:rsidR="003E7F05" w:rsidSect="008C1C03">
          <w:headerReference w:type="default" r:id="rId76"/>
          <w:footerReference w:type="default" r:id="rId77"/>
          <w:pgSz w:w="11906" w:h="16838" w:code="9"/>
          <w:pgMar w:top="1213" w:right="1701" w:bottom="1276" w:left="1440" w:header="709" w:footer="612" w:gutter="0"/>
          <w:cols w:space="708"/>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803"/>
        <w:gridCol w:w="1113"/>
      </w:tblGrid>
      <w:tr w:rsidR="00350E38" w14:paraId="130D0493" w14:textId="77777777" w:rsidTr="003E7F05">
        <w:tc>
          <w:tcPr>
            <w:tcW w:w="666" w:type="dxa"/>
          </w:tcPr>
          <w:bookmarkEnd w:id="25"/>
          <w:p w14:paraId="2AE872C1" w14:textId="62014E34" w:rsidR="00350E38" w:rsidRPr="00350E38" w:rsidRDefault="00350E38" w:rsidP="00350E38">
            <w:pPr>
              <w:spacing w:line="216" w:lineRule="auto"/>
              <w:jc w:val="both"/>
              <w:rPr>
                <w:rFonts w:ascii="Leelawadee" w:hAnsi="Leelawadee" w:cs="Leelawadee"/>
                <w:sz w:val="21"/>
                <w:szCs w:val="21"/>
              </w:rPr>
            </w:pPr>
            <w:r>
              <w:rPr>
                <w:rFonts w:ascii="Leelawadee" w:hAnsi="Leelawadee" w:cs="Leelawadee"/>
                <w:sz w:val="21"/>
                <w:szCs w:val="21"/>
              </w:rPr>
              <w:lastRenderedPageBreak/>
              <w:t>Note:</w:t>
            </w:r>
          </w:p>
        </w:tc>
        <w:tc>
          <w:tcPr>
            <w:tcW w:w="7853" w:type="dxa"/>
            <w:tcBorders>
              <w:left w:val="nil"/>
            </w:tcBorders>
          </w:tcPr>
          <w:p w14:paraId="32871282" w14:textId="672209DD" w:rsidR="00350E38" w:rsidRPr="00167549" w:rsidRDefault="00350E38" w:rsidP="00350E38">
            <w:pPr>
              <w:spacing w:after="120" w:line="216" w:lineRule="auto"/>
              <w:jc w:val="both"/>
              <w:rPr>
                <w:rFonts w:ascii="Leelawadee" w:hAnsi="Leelawadee" w:cs="Leelawadee"/>
                <w:sz w:val="21"/>
                <w:szCs w:val="21"/>
              </w:rPr>
            </w:pPr>
            <w:r>
              <w:rPr>
                <w:rFonts w:ascii="Leelawadee" w:hAnsi="Leelawadee" w:cs="Leelawadee"/>
                <w:sz w:val="21"/>
                <w:szCs w:val="21"/>
              </w:rPr>
              <w:t>Roof Boarding and Roof Timber redecoration covered in Section 6</w:t>
            </w:r>
          </w:p>
        </w:tc>
        <w:tc>
          <w:tcPr>
            <w:tcW w:w="1120" w:type="dxa"/>
            <w:tcBorders>
              <w:left w:val="single" w:sz="4" w:space="0" w:color="auto"/>
            </w:tcBorders>
          </w:tcPr>
          <w:p w14:paraId="02DDD3A5" w14:textId="77777777" w:rsidR="00350E38" w:rsidRDefault="00350E38" w:rsidP="00350E38">
            <w:pPr>
              <w:spacing w:line="216" w:lineRule="auto"/>
              <w:jc w:val="both"/>
              <w:rPr>
                <w:rFonts w:ascii="Leelawadee" w:hAnsi="Leelawadee" w:cs="Leelawadee"/>
                <w:sz w:val="21"/>
                <w:szCs w:val="21"/>
              </w:rPr>
            </w:pPr>
          </w:p>
        </w:tc>
      </w:tr>
      <w:tr w:rsidR="00350E38" w14:paraId="26A43DCB" w14:textId="77777777" w:rsidTr="003E7F05">
        <w:tc>
          <w:tcPr>
            <w:tcW w:w="666" w:type="dxa"/>
          </w:tcPr>
          <w:p w14:paraId="7FE2A650" w14:textId="77777777" w:rsidR="00350E38"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35134AD1" w14:textId="02393661" w:rsidR="00350E38" w:rsidRDefault="00350E38" w:rsidP="00350E38">
            <w:pPr>
              <w:spacing w:after="120" w:line="216" w:lineRule="auto"/>
              <w:jc w:val="both"/>
              <w:rPr>
                <w:rFonts w:ascii="Leelawadee" w:hAnsi="Leelawadee" w:cs="Leelawadee"/>
                <w:sz w:val="21"/>
                <w:szCs w:val="21"/>
              </w:rPr>
            </w:pPr>
            <w:r w:rsidRPr="00167549">
              <w:rPr>
                <w:rFonts w:ascii="Leelawadee" w:hAnsi="Leelawadee" w:cs="Leelawadee"/>
                <w:sz w:val="21"/>
                <w:szCs w:val="21"/>
              </w:rPr>
              <w:t xml:space="preserve">Supply and fix new oak tilting fillets </w:t>
            </w:r>
            <w:r>
              <w:rPr>
                <w:rFonts w:ascii="Leelawadee" w:hAnsi="Leelawadee" w:cs="Leelawadee"/>
                <w:sz w:val="21"/>
                <w:szCs w:val="21"/>
              </w:rPr>
              <w:t>at eaves as G20/12,</w:t>
            </w:r>
            <w:r w:rsidR="00AA02FA">
              <w:rPr>
                <w:rFonts w:ascii="Leelawadee" w:hAnsi="Leelawadee" w:cs="Leelawadee"/>
                <w:sz w:val="21"/>
                <w:szCs w:val="21"/>
              </w:rPr>
              <w:t xml:space="preserve"> (</w:t>
            </w:r>
            <w:r>
              <w:rPr>
                <w:rFonts w:ascii="Leelawadee" w:hAnsi="Leelawadee" w:cs="Leelawadee"/>
                <w:sz w:val="21"/>
                <w:szCs w:val="21"/>
              </w:rPr>
              <w:t>item 8 on drg 123-12</w:t>
            </w:r>
            <w:r w:rsidR="00AA02FA">
              <w:rPr>
                <w:rFonts w:ascii="Leelawadee" w:hAnsi="Leelawadee" w:cs="Leelawadee"/>
                <w:sz w:val="21"/>
                <w:szCs w:val="21"/>
              </w:rPr>
              <w:t>)</w:t>
            </w:r>
            <w:r>
              <w:rPr>
                <w:rFonts w:ascii="Leelawadee" w:hAnsi="Leelawadee" w:cs="Leelawadee"/>
                <w:sz w:val="21"/>
                <w:szCs w:val="21"/>
              </w:rPr>
              <w:t xml:space="preserve">. </w:t>
            </w:r>
          </w:p>
        </w:tc>
        <w:tc>
          <w:tcPr>
            <w:tcW w:w="1120" w:type="dxa"/>
            <w:tcBorders>
              <w:left w:val="single" w:sz="4" w:space="0" w:color="auto"/>
            </w:tcBorders>
          </w:tcPr>
          <w:p w14:paraId="402A023A" w14:textId="77777777" w:rsidR="00350E38" w:rsidRDefault="00350E38" w:rsidP="00350E38">
            <w:pPr>
              <w:spacing w:line="216" w:lineRule="auto"/>
              <w:jc w:val="both"/>
              <w:rPr>
                <w:rFonts w:ascii="Leelawadee" w:hAnsi="Leelawadee" w:cs="Leelawadee"/>
                <w:sz w:val="21"/>
                <w:szCs w:val="21"/>
              </w:rPr>
            </w:pPr>
          </w:p>
        </w:tc>
      </w:tr>
      <w:tr w:rsidR="00350E38" w14:paraId="381A63F1" w14:textId="77777777" w:rsidTr="003E7F05">
        <w:tc>
          <w:tcPr>
            <w:tcW w:w="666" w:type="dxa"/>
          </w:tcPr>
          <w:p w14:paraId="05E35C9B"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7E646133" w14:textId="46455E91" w:rsidR="00350E38" w:rsidRPr="007242A7" w:rsidRDefault="00350E38" w:rsidP="00350E38">
            <w:pPr>
              <w:spacing w:after="120" w:line="216" w:lineRule="auto"/>
              <w:jc w:val="both"/>
              <w:rPr>
                <w:rFonts w:ascii="Leelawadee" w:hAnsi="Leelawadee" w:cs="Leelawadee"/>
                <w:sz w:val="21"/>
                <w:szCs w:val="21"/>
              </w:rPr>
            </w:pPr>
            <w:r>
              <w:rPr>
                <w:rFonts w:ascii="Leelawadee" w:hAnsi="Leelawadee" w:cs="Leelawadee"/>
                <w:sz w:val="21"/>
                <w:szCs w:val="21"/>
              </w:rPr>
              <w:t xml:space="preserve">Supply and fix new fascia to support eaves gutters, in European oak as G20/12, </w:t>
            </w:r>
            <w:r w:rsidRPr="006F3FC6">
              <w:rPr>
                <w:rFonts w:ascii="Leelawadee" w:hAnsi="Leelawadee" w:cs="Leelawadee"/>
                <w:sz w:val="21"/>
                <w:szCs w:val="21"/>
              </w:rPr>
              <w:t xml:space="preserve">item </w:t>
            </w:r>
            <w:r w:rsidR="00AA02FA">
              <w:rPr>
                <w:rFonts w:ascii="Leelawadee" w:hAnsi="Leelawadee" w:cs="Leelawadee"/>
                <w:sz w:val="21"/>
                <w:szCs w:val="21"/>
              </w:rPr>
              <w:t>9</w:t>
            </w:r>
            <w:r w:rsidRPr="006F3FC6">
              <w:rPr>
                <w:rFonts w:ascii="Leelawadee" w:hAnsi="Leelawadee" w:cs="Leelawadee"/>
                <w:sz w:val="21"/>
                <w:szCs w:val="21"/>
              </w:rPr>
              <w:t xml:space="preserve"> </w:t>
            </w:r>
            <w:r>
              <w:rPr>
                <w:rFonts w:ascii="Leelawadee" w:hAnsi="Leelawadee" w:cs="Leelawadee"/>
                <w:sz w:val="21"/>
                <w:szCs w:val="21"/>
              </w:rPr>
              <w:t xml:space="preserve">drg 123-12. </w:t>
            </w:r>
          </w:p>
        </w:tc>
        <w:tc>
          <w:tcPr>
            <w:tcW w:w="1120" w:type="dxa"/>
            <w:tcBorders>
              <w:left w:val="single" w:sz="4" w:space="0" w:color="auto"/>
            </w:tcBorders>
          </w:tcPr>
          <w:p w14:paraId="6BF1D8E3" w14:textId="77777777" w:rsidR="00350E38" w:rsidRDefault="00350E38" w:rsidP="00350E38">
            <w:pPr>
              <w:spacing w:line="216" w:lineRule="auto"/>
              <w:jc w:val="both"/>
              <w:rPr>
                <w:rFonts w:ascii="Leelawadee" w:hAnsi="Leelawadee" w:cs="Leelawadee"/>
                <w:sz w:val="21"/>
                <w:szCs w:val="21"/>
              </w:rPr>
            </w:pPr>
          </w:p>
        </w:tc>
      </w:tr>
      <w:tr w:rsidR="00350E38" w14:paraId="00F393BE" w14:textId="77777777" w:rsidTr="003E7F05">
        <w:tc>
          <w:tcPr>
            <w:tcW w:w="666" w:type="dxa"/>
          </w:tcPr>
          <w:p w14:paraId="6778E88B"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247E0E17" w14:textId="42C351D2" w:rsidR="00350E38" w:rsidRPr="007242A7" w:rsidRDefault="00350E38" w:rsidP="00350E38">
            <w:pPr>
              <w:spacing w:after="120" w:line="216" w:lineRule="auto"/>
              <w:jc w:val="both"/>
              <w:rPr>
                <w:rFonts w:ascii="Leelawadee" w:hAnsi="Leelawadee" w:cs="Leelawadee"/>
                <w:sz w:val="21"/>
                <w:szCs w:val="21"/>
              </w:rPr>
            </w:pPr>
            <w:r w:rsidRPr="00137A9D">
              <w:rPr>
                <w:rFonts w:ascii="Leelawadee" w:hAnsi="Leelawadee" w:cs="Leelawadee"/>
                <w:sz w:val="21"/>
                <w:szCs w:val="21"/>
              </w:rPr>
              <w:t>Supply and fix new uv resistant eaves strip as H6</w:t>
            </w:r>
            <w:r>
              <w:rPr>
                <w:rFonts w:ascii="Leelawadee" w:hAnsi="Leelawadee" w:cs="Leelawadee"/>
                <w:sz w:val="21"/>
                <w:szCs w:val="21"/>
              </w:rPr>
              <w:t>2</w:t>
            </w:r>
            <w:r w:rsidRPr="00137A9D">
              <w:rPr>
                <w:rFonts w:ascii="Leelawadee" w:hAnsi="Leelawadee" w:cs="Leelawadee"/>
                <w:sz w:val="21"/>
                <w:szCs w:val="21"/>
              </w:rPr>
              <w:t>/240A</w:t>
            </w:r>
            <w:r w:rsidR="00AA02FA">
              <w:rPr>
                <w:rFonts w:ascii="Leelawadee" w:hAnsi="Leelawadee" w:cs="Leelawadee"/>
                <w:sz w:val="21"/>
                <w:szCs w:val="21"/>
              </w:rPr>
              <w:t xml:space="preserve"> </w:t>
            </w:r>
            <w:r w:rsidR="00AA02FA" w:rsidRPr="00AA02FA">
              <w:rPr>
                <w:rFonts w:ascii="Leelawadee" w:hAnsi="Leelawadee" w:cs="Leelawadee"/>
                <w:sz w:val="21"/>
                <w:szCs w:val="21"/>
              </w:rPr>
              <w:t xml:space="preserve">(item </w:t>
            </w:r>
            <w:r w:rsidR="00AA02FA">
              <w:rPr>
                <w:rFonts w:ascii="Leelawadee" w:hAnsi="Leelawadee" w:cs="Leelawadee"/>
                <w:sz w:val="21"/>
                <w:szCs w:val="21"/>
              </w:rPr>
              <w:t>6</w:t>
            </w:r>
            <w:r w:rsidR="00AA02FA" w:rsidRPr="00AA02FA">
              <w:rPr>
                <w:rFonts w:ascii="Leelawadee" w:hAnsi="Leelawadee" w:cs="Leelawadee"/>
                <w:sz w:val="21"/>
                <w:szCs w:val="21"/>
              </w:rPr>
              <w:t xml:space="preserve"> on drg 123-12).</w:t>
            </w:r>
          </w:p>
        </w:tc>
        <w:tc>
          <w:tcPr>
            <w:tcW w:w="1120" w:type="dxa"/>
            <w:tcBorders>
              <w:left w:val="single" w:sz="4" w:space="0" w:color="auto"/>
            </w:tcBorders>
          </w:tcPr>
          <w:p w14:paraId="12EF49EC" w14:textId="77777777" w:rsidR="00350E38" w:rsidRDefault="00350E38" w:rsidP="00350E38">
            <w:pPr>
              <w:spacing w:line="216" w:lineRule="auto"/>
              <w:jc w:val="both"/>
              <w:rPr>
                <w:rFonts w:ascii="Leelawadee" w:hAnsi="Leelawadee" w:cs="Leelawadee"/>
                <w:sz w:val="21"/>
                <w:szCs w:val="21"/>
              </w:rPr>
            </w:pPr>
          </w:p>
        </w:tc>
      </w:tr>
      <w:tr w:rsidR="00350E38" w14:paraId="4810FE00" w14:textId="77777777" w:rsidTr="003E7F05">
        <w:tc>
          <w:tcPr>
            <w:tcW w:w="666" w:type="dxa"/>
          </w:tcPr>
          <w:p w14:paraId="3D0C6A98"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20620C35" w14:textId="2E5A3DD1" w:rsidR="00350E38" w:rsidRPr="004A2C78" w:rsidRDefault="00350E38" w:rsidP="00350E38">
            <w:pPr>
              <w:spacing w:after="120" w:line="216" w:lineRule="auto"/>
              <w:jc w:val="both"/>
              <w:rPr>
                <w:rFonts w:ascii="Leelawadee" w:hAnsi="Leelawadee" w:cs="Leelawadee"/>
                <w:sz w:val="21"/>
                <w:szCs w:val="21"/>
              </w:rPr>
            </w:pPr>
            <w:r w:rsidRPr="004A2C78">
              <w:rPr>
                <w:rFonts w:ascii="Leelawadee" w:hAnsi="Leelawadee" w:cs="Leelawadee"/>
                <w:sz w:val="21"/>
                <w:szCs w:val="21"/>
              </w:rPr>
              <w:t>Supply and lay new</w:t>
            </w:r>
            <w:r>
              <w:rPr>
                <w:rFonts w:ascii="Leelawadee" w:hAnsi="Leelawadee" w:cs="Leelawadee"/>
                <w:sz w:val="21"/>
                <w:szCs w:val="21"/>
              </w:rPr>
              <w:t xml:space="preserve"> counter battens, underlay and counter attens</w:t>
            </w:r>
            <w:r w:rsidRPr="004A2C78">
              <w:rPr>
                <w:rFonts w:ascii="Leelawadee" w:hAnsi="Leelawadee" w:cs="Leelawadee"/>
                <w:sz w:val="21"/>
                <w:szCs w:val="21"/>
              </w:rPr>
              <w:t xml:space="preserve"> </w:t>
            </w:r>
            <w:r>
              <w:rPr>
                <w:rFonts w:ascii="Leelawadee" w:hAnsi="Leelawadee" w:cs="Leelawadee"/>
                <w:sz w:val="21"/>
                <w:szCs w:val="21"/>
              </w:rPr>
              <w:t xml:space="preserve">as clauses H62/110, </w:t>
            </w:r>
            <w:r w:rsidRPr="008B349C">
              <w:rPr>
                <w:rFonts w:ascii="Leelawadee" w:hAnsi="Leelawadee" w:cs="Leelawadee"/>
                <w:sz w:val="21"/>
                <w:szCs w:val="21"/>
              </w:rPr>
              <w:t>240A</w:t>
            </w:r>
            <w:r>
              <w:rPr>
                <w:rFonts w:ascii="Leelawadee" w:hAnsi="Leelawadee" w:cs="Leelawadee"/>
                <w:sz w:val="21"/>
                <w:szCs w:val="21"/>
              </w:rPr>
              <w:t xml:space="preserve"> 245, and 265.</w:t>
            </w:r>
          </w:p>
        </w:tc>
        <w:tc>
          <w:tcPr>
            <w:tcW w:w="1120" w:type="dxa"/>
            <w:tcBorders>
              <w:left w:val="single" w:sz="4" w:space="0" w:color="auto"/>
            </w:tcBorders>
          </w:tcPr>
          <w:p w14:paraId="6C7B0F90" w14:textId="77777777" w:rsidR="00350E38" w:rsidRDefault="00350E38" w:rsidP="00350E38">
            <w:pPr>
              <w:spacing w:line="216" w:lineRule="auto"/>
              <w:jc w:val="both"/>
              <w:rPr>
                <w:rFonts w:ascii="Leelawadee" w:hAnsi="Leelawadee" w:cs="Leelawadee"/>
                <w:sz w:val="21"/>
                <w:szCs w:val="21"/>
              </w:rPr>
            </w:pPr>
          </w:p>
        </w:tc>
      </w:tr>
      <w:tr w:rsidR="00350E38" w14:paraId="2D79933A" w14:textId="77777777" w:rsidTr="003E7F05">
        <w:tc>
          <w:tcPr>
            <w:tcW w:w="666" w:type="dxa"/>
          </w:tcPr>
          <w:p w14:paraId="1872C2D8"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05A98C66" w14:textId="44FB8FC0" w:rsidR="00350E38" w:rsidRPr="00FA3528" w:rsidRDefault="00350E38" w:rsidP="00350E38">
            <w:pPr>
              <w:spacing w:after="120" w:line="216" w:lineRule="auto"/>
              <w:jc w:val="both"/>
              <w:rPr>
                <w:rFonts w:ascii="Leelawadee" w:hAnsi="Leelawadee" w:cs="Leelawadee"/>
                <w:sz w:val="21"/>
                <w:szCs w:val="21"/>
              </w:rPr>
            </w:pPr>
            <w:r w:rsidRPr="00FA3528">
              <w:rPr>
                <w:rFonts w:ascii="Leelawadee" w:hAnsi="Leelawadee" w:cs="Leelawadee"/>
                <w:sz w:val="21"/>
                <w:szCs w:val="21"/>
              </w:rPr>
              <w:t xml:space="preserve">Supply and fix new roofing </w:t>
            </w:r>
            <w:r w:rsidR="00AA02FA">
              <w:rPr>
                <w:rFonts w:ascii="Leelawadee" w:hAnsi="Leelawadee" w:cs="Leelawadee"/>
                <w:sz w:val="21"/>
                <w:szCs w:val="21"/>
              </w:rPr>
              <w:t>slates</w:t>
            </w:r>
            <w:r w:rsidRPr="00FA3528">
              <w:rPr>
                <w:rFonts w:ascii="Leelawadee" w:hAnsi="Leelawadee" w:cs="Leelawadee"/>
                <w:sz w:val="21"/>
                <w:szCs w:val="21"/>
              </w:rPr>
              <w:t xml:space="preserve"> as clause H6</w:t>
            </w:r>
            <w:r w:rsidR="00AA02FA">
              <w:rPr>
                <w:rFonts w:ascii="Leelawadee" w:hAnsi="Leelawadee" w:cs="Leelawadee"/>
                <w:sz w:val="21"/>
                <w:szCs w:val="21"/>
              </w:rPr>
              <w:t>2</w:t>
            </w:r>
            <w:r w:rsidRPr="00FA3528">
              <w:rPr>
                <w:rFonts w:ascii="Leelawadee" w:hAnsi="Leelawadee" w:cs="Leelawadee"/>
                <w:sz w:val="21"/>
                <w:szCs w:val="21"/>
              </w:rPr>
              <w:t>/1</w:t>
            </w:r>
            <w:r w:rsidR="00AA02FA">
              <w:rPr>
                <w:rFonts w:ascii="Leelawadee" w:hAnsi="Leelawadee" w:cs="Leelawadee"/>
                <w:sz w:val="21"/>
                <w:szCs w:val="21"/>
              </w:rPr>
              <w:t>02</w:t>
            </w:r>
            <w:r w:rsidRPr="00FA3528">
              <w:rPr>
                <w:rFonts w:ascii="Leelawadee" w:hAnsi="Leelawadee" w:cs="Leelawadee"/>
                <w:sz w:val="21"/>
                <w:szCs w:val="21"/>
              </w:rPr>
              <w:t xml:space="preserve"> throughout</w:t>
            </w:r>
            <w:r>
              <w:rPr>
                <w:rFonts w:ascii="Leelawadee" w:hAnsi="Leelawadee" w:cs="Leelawadee"/>
                <w:sz w:val="21"/>
                <w:szCs w:val="21"/>
              </w:rPr>
              <w:t>, including, lead soakers to abutments as H71/37.</w:t>
            </w:r>
          </w:p>
        </w:tc>
        <w:tc>
          <w:tcPr>
            <w:tcW w:w="1120" w:type="dxa"/>
            <w:tcBorders>
              <w:left w:val="single" w:sz="4" w:space="0" w:color="auto"/>
            </w:tcBorders>
          </w:tcPr>
          <w:p w14:paraId="547BD3CF" w14:textId="77777777" w:rsidR="00350E38" w:rsidRDefault="00350E38" w:rsidP="00350E38">
            <w:pPr>
              <w:spacing w:line="216" w:lineRule="auto"/>
              <w:jc w:val="both"/>
              <w:rPr>
                <w:rFonts w:ascii="Leelawadee" w:hAnsi="Leelawadee" w:cs="Leelawadee"/>
                <w:sz w:val="21"/>
                <w:szCs w:val="21"/>
              </w:rPr>
            </w:pPr>
          </w:p>
        </w:tc>
      </w:tr>
      <w:tr w:rsidR="00350E38" w14:paraId="05C49ACE" w14:textId="77777777" w:rsidTr="003E7F05">
        <w:tc>
          <w:tcPr>
            <w:tcW w:w="666" w:type="dxa"/>
          </w:tcPr>
          <w:p w14:paraId="439D34B5"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00FBE35E" w14:textId="01C68A34" w:rsidR="00350E38" w:rsidRDefault="00350E38" w:rsidP="00350E38">
            <w:pPr>
              <w:spacing w:after="120" w:line="216" w:lineRule="auto"/>
              <w:jc w:val="both"/>
              <w:rPr>
                <w:rFonts w:ascii="Leelawadee" w:hAnsi="Leelawadee" w:cs="Leelawadee"/>
                <w:sz w:val="21"/>
                <w:szCs w:val="21"/>
              </w:rPr>
            </w:pPr>
            <w:r w:rsidRPr="003E5A65">
              <w:rPr>
                <w:rFonts w:ascii="Leelawadee" w:hAnsi="Leelawadee" w:cs="Leelawadee"/>
                <w:sz w:val="21"/>
                <w:szCs w:val="21"/>
              </w:rPr>
              <w:t>Dress down retained existing lead cover flashings</w:t>
            </w:r>
            <w:r>
              <w:rPr>
                <w:rFonts w:ascii="Leelawadee" w:hAnsi="Leelawadee" w:cs="Leelawadee"/>
                <w:sz w:val="21"/>
                <w:szCs w:val="21"/>
              </w:rPr>
              <w:t>, adjust width to sit neatly above the new slates</w:t>
            </w:r>
            <w:r w:rsidRPr="003E5A65">
              <w:rPr>
                <w:rFonts w:ascii="Leelawadee" w:hAnsi="Leelawadee" w:cs="Leelawadee"/>
                <w:sz w:val="21"/>
                <w:szCs w:val="21"/>
              </w:rPr>
              <w:t xml:space="preserve"> and re clip. Rake out joints and repoint as clause H7</w:t>
            </w:r>
            <w:r w:rsidR="00AA02FA">
              <w:rPr>
                <w:rFonts w:ascii="Leelawadee" w:hAnsi="Leelawadee" w:cs="Leelawadee"/>
                <w:sz w:val="21"/>
                <w:szCs w:val="21"/>
              </w:rPr>
              <w:t>1</w:t>
            </w:r>
            <w:r w:rsidRPr="003E5A65">
              <w:rPr>
                <w:rFonts w:ascii="Leelawadee" w:hAnsi="Leelawadee" w:cs="Leelawadee"/>
                <w:sz w:val="21"/>
                <w:szCs w:val="21"/>
              </w:rPr>
              <w:t>/84. Note requirement to cure and protect the mortar.</w:t>
            </w:r>
          </w:p>
        </w:tc>
        <w:tc>
          <w:tcPr>
            <w:tcW w:w="1120" w:type="dxa"/>
            <w:tcBorders>
              <w:left w:val="single" w:sz="4" w:space="0" w:color="auto"/>
            </w:tcBorders>
          </w:tcPr>
          <w:p w14:paraId="5A4E37EE" w14:textId="77777777" w:rsidR="00350E38" w:rsidRDefault="00350E38" w:rsidP="00350E38">
            <w:pPr>
              <w:spacing w:line="216" w:lineRule="auto"/>
              <w:jc w:val="both"/>
              <w:rPr>
                <w:rFonts w:ascii="Leelawadee" w:hAnsi="Leelawadee" w:cs="Leelawadee"/>
                <w:sz w:val="21"/>
                <w:szCs w:val="21"/>
              </w:rPr>
            </w:pPr>
          </w:p>
        </w:tc>
      </w:tr>
      <w:tr w:rsidR="00350E38" w14:paraId="19BDE85E" w14:textId="77777777" w:rsidTr="003E7F05">
        <w:tc>
          <w:tcPr>
            <w:tcW w:w="666" w:type="dxa"/>
          </w:tcPr>
          <w:p w14:paraId="34BE3425"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7FE334BF" w14:textId="2141471C" w:rsidR="00350E38" w:rsidRDefault="00350E38" w:rsidP="00350E38">
            <w:pPr>
              <w:spacing w:after="120" w:line="216" w:lineRule="auto"/>
              <w:jc w:val="both"/>
              <w:rPr>
                <w:rFonts w:ascii="Leelawadee" w:hAnsi="Leelawadee" w:cs="Leelawadee"/>
                <w:sz w:val="21"/>
                <w:szCs w:val="21"/>
              </w:rPr>
            </w:pPr>
            <w:r>
              <w:rPr>
                <w:rFonts w:ascii="Leelawadee" w:hAnsi="Leelawadee" w:cs="Leelawadee"/>
                <w:sz w:val="21"/>
                <w:szCs w:val="21"/>
              </w:rPr>
              <w:t xml:space="preserve">As a prov. item include for replacing 2m length overall of straight flashings as Clause H71/35, width of flashing to suit height of gable wall above new roof finish. </w:t>
            </w:r>
          </w:p>
        </w:tc>
        <w:tc>
          <w:tcPr>
            <w:tcW w:w="1120" w:type="dxa"/>
            <w:tcBorders>
              <w:left w:val="single" w:sz="4" w:space="0" w:color="auto"/>
            </w:tcBorders>
          </w:tcPr>
          <w:p w14:paraId="4A6B8443" w14:textId="77777777" w:rsidR="00350E38" w:rsidRDefault="00350E38" w:rsidP="00350E38">
            <w:pPr>
              <w:spacing w:line="216" w:lineRule="auto"/>
              <w:jc w:val="both"/>
              <w:rPr>
                <w:rFonts w:ascii="Leelawadee" w:hAnsi="Leelawadee" w:cs="Leelawadee"/>
                <w:sz w:val="21"/>
                <w:szCs w:val="21"/>
              </w:rPr>
            </w:pPr>
          </w:p>
        </w:tc>
      </w:tr>
      <w:tr w:rsidR="00350E38" w14:paraId="17175161" w14:textId="77777777" w:rsidTr="003E7F05">
        <w:tc>
          <w:tcPr>
            <w:tcW w:w="666" w:type="dxa"/>
          </w:tcPr>
          <w:p w14:paraId="26B6AEDE"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495F2FEC" w14:textId="5C7D3BD1" w:rsidR="00350E38" w:rsidRDefault="00350E38" w:rsidP="00350E38">
            <w:pPr>
              <w:spacing w:after="120" w:line="216" w:lineRule="auto"/>
              <w:jc w:val="both"/>
              <w:rPr>
                <w:rFonts w:ascii="Leelawadee" w:hAnsi="Leelawadee" w:cs="Leelawadee"/>
                <w:sz w:val="21"/>
                <w:szCs w:val="21"/>
              </w:rPr>
            </w:pPr>
            <w:r>
              <w:rPr>
                <w:rFonts w:ascii="Leelawadee" w:hAnsi="Leelawadee" w:cs="Leelawadee"/>
                <w:sz w:val="21"/>
                <w:szCs w:val="21"/>
              </w:rPr>
              <w:t>Include for 2no new lead saddles at either side of the ridge the ridge as H71/38.</w:t>
            </w:r>
          </w:p>
        </w:tc>
        <w:tc>
          <w:tcPr>
            <w:tcW w:w="1120" w:type="dxa"/>
            <w:tcBorders>
              <w:left w:val="single" w:sz="4" w:space="0" w:color="auto"/>
            </w:tcBorders>
          </w:tcPr>
          <w:p w14:paraId="63BE5031" w14:textId="77777777" w:rsidR="00350E38" w:rsidRDefault="00350E38" w:rsidP="00350E38">
            <w:pPr>
              <w:spacing w:line="216" w:lineRule="auto"/>
              <w:jc w:val="both"/>
              <w:rPr>
                <w:rFonts w:ascii="Leelawadee" w:hAnsi="Leelawadee" w:cs="Leelawadee"/>
                <w:sz w:val="21"/>
                <w:szCs w:val="21"/>
              </w:rPr>
            </w:pPr>
          </w:p>
        </w:tc>
      </w:tr>
      <w:tr w:rsidR="00350E38" w14:paraId="46384492" w14:textId="77777777" w:rsidTr="003E7F05">
        <w:tc>
          <w:tcPr>
            <w:tcW w:w="666" w:type="dxa"/>
          </w:tcPr>
          <w:p w14:paraId="53EBD6C9" w14:textId="77777777" w:rsidR="00350E38" w:rsidRPr="007242A7" w:rsidRDefault="00350E38" w:rsidP="00350E38">
            <w:pPr>
              <w:pStyle w:val="ListParagraph"/>
              <w:numPr>
                <w:ilvl w:val="0"/>
                <w:numId w:val="24"/>
              </w:numPr>
              <w:spacing w:line="216" w:lineRule="auto"/>
              <w:ind w:left="357" w:hanging="357"/>
              <w:jc w:val="both"/>
              <w:rPr>
                <w:rFonts w:ascii="Leelawadee" w:hAnsi="Leelawadee" w:cs="Leelawadee"/>
                <w:sz w:val="21"/>
                <w:szCs w:val="21"/>
              </w:rPr>
            </w:pPr>
          </w:p>
        </w:tc>
        <w:tc>
          <w:tcPr>
            <w:tcW w:w="7853" w:type="dxa"/>
            <w:tcBorders>
              <w:left w:val="nil"/>
            </w:tcBorders>
          </w:tcPr>
          <w:p w14:paraId="199BC805" w14:textId="38B08B03" w:rsidR="00350E38" w:rsidRDefault="00350E38" w:rsidP="00350E38">
            <w:pPr>
              <w:spacing w:after="120" w:line="216" w:lineRule="auto"/>
              <w:jc w:val="both"/>
              <w:rPr>
                <w:rFonts w:ascii="Leelawadee" w:hAnsi="Leelawadee" w:cs="Leelawadee"/>
                <w:sz w:val="21"/>
                <w:szCs w:val="21"/>
              </w:rPr>
            </w:pPr>
            <w:r>
              <w:rPr>
                <w:rFonts w:ascii="Leelawadee" w:hAnsi="Leelawadee" w:cs="Leelawadee"/>
                <w:sz w:val="21"/>
                <w:szCs w:val="21"/>
              </w:rPr>
              <w:t>Relay retained ridge tiles in lime mortar as clause H62/290</w:t>
            </w:r>
            <w:r w:rsidR="00AA02FA">
              <w:rPr>
                <w:rFonts w:ascii="Leelawadee" w:hAnsi="Leelawadee" w:cs="Leelawadee"/>
                <w:sz w:val="21"/>
                <w:szCs w:val="21"/>
              </w:rPr>
              <w:t>A</w:t>
            </w:r>
            <w:r>
              <w:rPr>
                <w:rFonts w:ascii="Leelawadee" w:hAnsi="Leelawadee" w:cs="Leelawadee"/>
                <w:sz w:val="21"/>
                <w:szCs w:val="21"/>
              </w:rPr>
              <w:t xml:space="preserve">. Prov. replacements specified in 3.3. Note requirement to cure and protect hydraulic lime mortar to ridge tiles. </w:t>
            </w:r>
          </w:p>
        </w:tc>
        <w:tc>
          <w:tcPr>
            <w:tcW w:w="1120" w:type="dxa"/>
            <w:tcBorders>
              <w:left w:val="single" w:sz="4" w:space="0" w:color="auto"/>
            </w:tcBorders>
          </w:tcPr>
          <w:p w14:paraId="085529FB" w14:textId="77777777" w:rsidR="00350E38" w:rsidRDefault="00350E38" w:rsidP="00350E38">
            <w:pPr>
              <w:spacing w:line="216" w:lineRule="auto"/>
              <w:jc w:val="both"/>
              <w:rPr>
                <w:rFonts w:ascii="Leelawadee" w:hAnsi="Leelawadee" w:cs="Leelawadee"/>
                <w:sz w:val="21"/>
                <w:szCs w:val="21"/>
              </w:rPr>
            </w:pPr>
          </w:p>
        </w:tc>
      </w:tr>
    </w:tbl>
    <w:p w14:paraId="0B4A1A43" w14:textId="04322567" w:rsidR="00B01D5A" w:rsidRPr="00B01D5A" w:rsidRDefault="00E0069D" w:rsidP="00B01D5A">
      <w:pPr>
        <w:pStyle w:val="Heading2"/>
        <w:spacing w:before="0"/>
        <w:ind w:firstLine="0"/>
        <w:rPr>
          <w:rFonts w:ascii="Leelawadee" w:hAnsi="Leelawadee" w:cs="Leelawadee"/>
          <w:b w:val="0"/>
          <w:bCs w:val="0"/>
          <w:color w:val="auto"/>
        </w:rPr>
      </w:pPr>
      <w:r>
        <w:rPr>
          <w:rFonts w:ascii="Leelawadee" w:hAnsi="Leelawadee" w:cs="Leelawadee"/>
          <w:b w:val="0"/>
          <w:bCs w:val="0"/>
          <w:color w:val="auto"/>
        </w:rPr>
        <w:t xml:space="preserve"> </w:t>
      </w:r>
      <w:r w:rsidR="00523ED6">
        <w:rPr>
          <w:rFonts w:ascii="Leelawadee" w:hAnsi="Leelawadee" w:cs="Leelawadee"/>
          <w:b w:val="0"/>
          <w:bCs w:val="0"/>
          <w:color w:val="auto"/>
        </w:rPr>
        <w:t xml:space="preserve"> </w:t>
      </w:r>
      <w:r w:rsidR="007B2C15">
        <w:rPr>
          <w:rFonts w:ascii="Leelawadee" w:hAnsi="Leelawadee" w:cs="Leelawadee"/>
          <w:b w:val="0"/>
          <w:bCs w:val="0"/>
          <w:color w:val="auto"/>
        </w:rPr>
        <w:t xml:space="preserve">New </w:t>
      </w:r>
      <w:r w:rsidR="00B01D5A" w:rsidRPr="006F056F">
        <w:rPr>
          <w:rFonts w:ascii="Leelawadee" w:hAnsi="Leelawadee" w:cs="Leelawadee"/>
          <w:b w:val="0"/>
          <w:bCs w:val="0"/>
          <w:color w:val="auto"/>
        </w:rPr>
        <w:t xml:space="preserve">Gutters and RWP </w:t>
      </w:r>
      <w:r w:rsidR="00B01D5A" w:rsidRPr="00B01D5A">
        <w:rPr>
          <w:rFonts w:ascii="Leelawadee" w:hAnsi="Leelawadee" w:cs="Leelawadee"/>
          <w:b w:val="0"/>
          <w:bCs w:val="0"/>
          <w:color w:val="auto"/>
        </w:rPr>
        <w:t>pipes</w:t>
      </w:r>
      <w:r w:rsidR="007D4582">
        <w:rPr>
          <w:rFonts w:ascii="Leelawadee" w:hAnsi="Leelawadee" w:cs="Leelawadee"/>
          <w:b w:val="0"/>
          <w:bCs w:val="0"/>
          <w:color w:val="auto"/>
        </w:rPr>
        <w:t xml:space="preserve"> </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791"/>
        <w:gridCol w:w="1134"/>
      </w:tblGrid>
      <w:tr w:rsidR="00E0069D" w14:paraId="528F9531" w14:textId="77777777" w:rsidTr="00470E88">
        <w:tc>
          <w:tcPr>
            <w:tcW w:w="714" w:type="dxa"/>
          </w:tcPr>
          <w:p w14:paraId="69B43E69" w14:textId="77777777" w:rsidR="00E0069D" w:rsidRDefault="00E0069D" w:rsidP="00D12CE3">
            <w:pPr>
              <w:pStyle w:val="ListParagraph"/>
              <w:numPr>
                <w:ilvl w:val="0"/>
                <w:numId w:val="24"/>
              </w:numPr>
              <w:spacing w:line="216" w:lineRule="auto"/>
              <w:ind w:left="357" w:hanging="357"/>
              <w:jc w:val="both"/>
              <w:rPr>
                <w:rFonts w:ascii="Leelawadee" w:hAnsi="Leelawadee" w:cs="Leelawadee"/>
                <w:sz w:val="21"/>
                <w:szCs w:val="21"/>
              </w:rPr>
            </w:pPr>
          </w:p>
        </w:tc>
        <w:tc>
          <w:tcPr>
            <w:tcW w:w="7791" w:type="dxa"/>
            <w:tcBorders>
              <w:right w:val="single" w:sz="4" w:space="0" w:color="000000"/>
            </w:tcBorders>
          </w:tcPr>
          <w:p w14:paraId="42CB25F3" w14:textId="3E50FDE9" w:rsidR="00E0069D" w:rsidRDefault="00E0069D" w:rsidP="003E5A65">
            <w:pPr>
              <w:spacing w:after="120" w:line="216" w:lineRule="auto"/>
              <w:jc w:val="both"/>
              <w:rPr>
                <w:rFonts w:ascii="Leelawadee" w:eastAsia="Leelawadee" w:hAnsi="Leelawadee" w:cs="Leelawadee"/>
                <w:sz w:val="21"/>
                <w:szCs w:val="21"/>
              </w:rPr>
            </w:pPr>
            <w:r w:rsidRPr="003E5A65">
              <w:rPr>
                <w:rFonts w:ascii="Leelawadee" w:hAnsi="Leelawadee" w:cs="Leelawadee"/>
                <w:sz w:val="21"/>
                <w:szCs w:val="21"/>
              </w:rPr>
              <w:t xml:space="preserve">Take down existing rw pipes and gutters. Set aside </w:t>
            </w:r>
            <w:r w:rsidR="003E5A65" w:rsidRPr="003E5A65">
              <w:rPr>
                <w:rFonts w:ascii="Leelawadee" w:hAnsi="Leelawadee" w:cs="Leelawadee"/>
                <w:sz w:val="21"/>
                <w:szCs w:val="21"/>
              </w:rPr>
              <w:t>cast iron off set downpipe and shoe at the base of the east downpipe. Inspect and confirm whether they can be reused and whether the diameter concurs with those specified in section R10 before ordering new sections</w:t>
            </w:r>
            <w:r w:rsidR="003E5A65">
              <w:rPr>
                <w:rFonts w:ascii="Leelawadee" w:hAnsi="Leelawadee" w:cs="Leelawadee"/>
                <w:sz w:val="21"/>
                <w:szCs w:val="21"/>
              </w:rPr>
              <w:t>. Note delivery periods for cast iron rainwater goods and order new sections</w:t>
            </w:r>
            <w:r w:rsidR="003E5A65">
              <w:rPr>
                <w:rFonts w:ascii="Leelawadee" w:eastAsia="Leelawadee" w:hAnsi="Leelawadee" w:cs="Leelawadee"/>
                <w:sz w:val="21"/>
                <w:szCs w:val="21"/>
              </w:rPr>
              <w:t xml:space="preserve"> </w:t>
            </w:r>
            <w:r w:rsidR="003E5A65" w:rsidRPr="003E5A65">
              <w:rPr>
                <w:rFonts w:ascii="Leelawadee" w:eastAsia="Leelawadee" w:hAnsi="Leelawadee" w:cs="Leelawadee"/>
                <w:sz w:val="21"/>
                <w:szCs w:val="21"/>
              </w:rPr>
              <w:t>as soon as the instruction to proceed is received.</w:t>
            </w:r>
          </w:p>
        </w:tc>
        <w:tc>
          <w:tcPr>
            <w:tcW w:w="1134" w:type="dxa"/>
            <w:tcBorders>
              <w:left w:val="single" w:sz="4" w:space="0" w:color="auto"/>
            </w:tcBorders>
          </w:tcPr>
          <w:p w14:paraId="067BB306" w14:textId="77777777" w:rsidR="00E0069D" w:rsidRDefault="00E0069D" w:rsidP="00E0069D">
            <w:pPr>
              <w:spacing w:line="216" w:lineRule="auto"/>
              <w:jc w:val="both"/>
              <w:rPr>
                <w:rFonts w:ascii="Leelawadee" w:hAnsi="Leelawadee" w:cs="Leelawadee"/>
                <w:sz w:val="21"/>
                <w:szCs w:val="21"/>
              </w:rPr>
            </w:pPr>
          </w:p>
        </w:tc>
      </w:tr>
      <w:tr w:rsidR="00E0069D" w14:paraId="17C0F6CE" w14:textId="77777777" w:rsidTr="00470E88">
        <w:tc>
          <w:tcPr>
            <w:tcW w:w="714" w:type="dxa"/>
          </w:tcPr>
          <w:p w14:paraId="43C62F54" w14:textId="77777777" w:rsidR="00E0069D" w:rsidRDefault="00E0069D" w:rsidP="00D12CE3">
            <w:pPr>
              <w:pStyle w:val="ListParagraph"/>
              <w:numPr>
                <w:ilvl w:val="0"/>
                <w:numId w:val="24"/>
              </w:numPr>
              <w:spacing w:line="216" w:lineRule="auto"/>
              <w:ind w:left="357" w:hanging="357"/>
              <w:jc w:val="both"/>
              <w:rPr>
                <w:rFonts w:ascii="Leelawadee" w:hAnsi="Leelawadee" w:cs="Leelawadee"/>
                <w:sz w:val="21"/>
                <w:szCs w:val="21"/>
              </w:rPr>
            </w:pPr>
          </w:p>
        </w:tc>
        <w:tc>
          <w:tcPr>
            <w:tcW w:w="7791" w:type="dxa"/>
            <w:tcBorders>
              <w:right w:val="single" w:sz="4" w:space="0" w:color="000000"/>
            </w:tcBorders>
          </w:tcPr>
          <w:p w14:paraId="251276B2" w14:textId="31D19996" w:rsidR="00E0069D" w:rsidRPr="000C347B" w:rsidRDefault="003E5A65" w:rsidP="00E0069D">
            <w:pPr>
              <w:spacing w:after="120" w:line="216" w:lineRule="auto"/>
              <w:jc w:val="both"/>
              <w:rPr>
                <w:rFonts w:ascii="Leelawadee" w:hAnsi="Leelawadee" w:cs="Leelawadee"/>
                <w:sz w:val="21"/>
                <w:szCs w:val="21"/>
              </w:rPr>
            </w:pPr>
            <w:r>
              <w:rPr>
                <w:rFonts w:ascii="Leelawadee" w:eastAsia="Leelawadee" w:hAnsi="Leelawadee" w:cs="Leelawadee"/>
                <w:sz w:val="21"/>
                <w:szCs w:val="21"/>
              </w:rPr>
              <w:t xml:space="preserve">Supply </w:t>
            </w:r>
            <w:r w:rsidR="00FA3477">
              <w:rPr>
                <w:rFonts w:ascii="Leelawadee" w:eastAsia="Leelawadee" w:hAnsi="Leelawadee" w:cs="Leelawadee"/>
                <w:sz w:val="21"/>
                <w:szCs w:val="21"/>
              </w:rPr>
              <w:t xml:space="preserve">2no. </w:t>
            </w:r>
            <w:r>
              <w:rPr>
                <w:rFonts w:ascii="Leelawadee" w:eastAsia="Leelawadee" w:hAnsi="Leelawadee" w:cs="Leelawadee"/>
                <w:sz w:val="21"/>
                <w:szCs w:val="21"/>
              </w:rPr>
              <w:t xml:space="preserve">new </w:t>
            </w:r>
            <w:r w:rsidR="00FA3477">
              <w:rPr>
                <w:rFonts w:ascii="Leelawadee" w:eastAsia="Leelawadee" w:hAnsi="Leelawadee" w:cs="Leelawadee"/>
                <w:sz w:val="21"/>
                <w:szCs w:val="21"/>
              </w:rPr>
              <w:t xml:space="preserve">gutters as R10/15, including gutter brackets, stop ends and nozzle pieces to suit specified gutter profile. </w:t>
            </w:r>
          </w:p>
        </w:tc>
        <w:tc>
          <w:tcPr>
            <w:tcW w:w="1134" w:type="dxa"/>
            <w:tcBorders>
              <w:left w:val="single" w:sz="4" w:space="0" w:color="auto"/>
            </w:tcBorders>
          </w:tcPr>
          <w:p w14:paraId="50604196" w14:textId="77777777" w:rsidR="00E0069D" w:rsidRDefault="00E0069D" w:rsidP="00E0069D">
            <w:pPr>
              <w:spacing w:line="216" w:lineRule="auto"/>
              <w:jc w:val="both"/>
              <w:rPr>
                <w:rFonts w:ascii="Leelawadee" w:hAnsi="Leelawadee" w:cs="Leelawadee"/>
                <w:sz w:val="21"/>
                <w:szCs w:val="21"/>
              </w:rPr>
            </w:pPr>
          </w:p>
        </w:tc>
      </w:tr>
      <w:tr w:rsidR="00E0069D" w14:paraId="74CB9867" w14:textId="77777777" w:rsidTr="00470E88">
        <w:tc>
          <w:tcPr>
            <w:tcW w:w="714" w:type="dxa"/>
          </w:tcPr>
          <w:p w14:paraId="5D95D5BD" w14:textId="77777777" w:rsidR="00E0069D" w:rsidRDefault="00E0069D" w:rsidP="00D12CE3">
            <w:pPr>
              <w:pStyle w:val="ListParagraph"/>
              <w:numPr>
                <w:ilvl w:val="0"/>
                <w:numId w:val="24"/>
              </w:numPr>
              <w:spacing w:line="216" w:lineRule="auto"/>
              <w:ind w:left="357" w:hanging="357"/>
              <w:jc w:val="both"/>
              <w:rPr>
                <w:rFonts w:ascii="Leelawadee" w:hAnsi="Leelawadee" w:cs="Leelawadee"/>
                <w:sz w:val="21"/>
                <w:szCs w:val="21"/>
              </w:rPr>
            </w:pPr>
          </w:p>
        </w:tc>
        <w:tc>
          <w:tcPr>
            <w:tcW w:w="7791" w:type="dxa"/>
            <w:tcBorders>
              <w:right w:val="single" w:sz="4" w:space="0" w:color="000000"/>
            </w:tcBorders>
          </w:tcPr>
          <w:p w14:paraId="0D5713FE" w14:textId="3558FC3E" w:rsidR="00E0069D" w:rsidRDefault="00D251E9" w:rsidP="00E0069D">
            <w:pPr>
              <w:spacing w:after="120" w:line="216" w:lineRule="auto"/>
              <w:jc w:val="both"/>
              <w:rPr>
                <w:rFonts w:ascii="Leelawadee" w:eastAsia="Leelawadee" w:hAnsi="Leelawadee" w:cs="Leelawadee"/>
                <w:sz w:val="21"/>
                <w:szCs w:val="21"/>
              </w:rPr>
            </w:pPr>
            <w:r>
              <w:rPr>
                <w:rFonts w:ascii="Leelawadee" w:eastAsia="Leelawadee" w:hAnsi="Leelawadee" w:cs="Leelawadee"/>
                <w:sz w:val="21"/>
                <w:szCs w:val="21"/>
              </w:rPr>
              <w:t>Supply new rainwater pipes as R10/12 with new sections as follows:</w:t>
            </w:r>
          </w:p>
          <w:p w14:paraId="6FAC37B6" w14:textId="0765A929" w:rsidR="00D251E9" w:rsidRDefault="00D251E9" w:rsidP="00B2113C">
            <w:pPr>
              <w:numPr>
                <w:ilvl w:val="0"/>
                <w:numId w:val="42"/>
              </w:numPr>
              <w:pBdr>
                <w:top w:val="nil"/>
                <w:left w:val="nil"/>
                <w:bottom w:val="nil"/>
                <w:right w:val="nil"/>
                <w:between w:val="nil"/>
              </w:pBdr>
              <w:spacing w:after="120" w:line="216" w:lineRule="auto"/>
              <w:ind w:left="357" w:hanging="357"/>
              <w:jc w:val="both"/>
              <w:rPr>
                <w:rFonts w:ascii="Leelawadee" w:eastAsia="Leelawadee" w:hAnsi="Leelawadee" w:cs="Leelawadee"/>
                <w:sz w:val="21"/>
                <w:szCs w:val="21"/>
              </w:rPr>
            </w:pPr>
            <w:r>
              <w:rPr>
                <w:rFonts w:ascii="Leelawadee" w:eastAsia="Leelawadee" w:hAnsi="Leelawadee" w:cs="Leelawadee"/>
                <w:sz w:val="21"/>
                <w:szCs w:val="21"/>
              </w:rPr>
              <w:t xml:space="preserve">2 no new </w:t>
            </w:r>
            <w:r w:rsidR="0018747A">
              <w:rPr>
                <w:rFonts w:ascii="Leelawadee" w:eastAsia="Leelawadee" w:hAnsi="Leelawadee" w:cs="Leelawadee"/>
                <w:sz w:val="21"/>
                <w:szCs w:val="21"/>
              </w:rPr>
              <w:t xml:space="preserve">single socket (without ears) </w:t>
            </w:r>
            <w:r>
              <w:rPr>
                <w:rFonts w:ascii="Leelawadee" w:eastAsia="Leelawadee" w:hAnsi="Leelawadee" w:cs="Leelawadee"/>
                <w:sz w:val="21"/>
                <w:szCs w:val="21"/>
              </w:rPr>
              <w:t>downpipe sections to be placed above the plinth offset section.</w:t>
            </w:r>
            <w:r w:rsidR="0018747A">
              <w:rPr>
                <w:rFonts w:ascii="Leelawadee" w:eastAsia="Leelawadee" w:hAnsi="Leelawadee" w:cs="Leelawadee"/>
                <w:sz w:val="21"/>
                <w:szCs w:val="21"/>
              </w:rPr>
              <w:t xml:space="preserve"> Include for new iron ring fixings to the downpipes to be fixed into stone joints as shown on </w:t>
            </w:r>
            <w:r w:rsidR="006F3FC6">
              <w:rPr>
                <w:rFonts w:ascii="Leelawadee" w:eastAsia="Leelawadee" w:hAnsi="Leelawadee" w:cs="Leelawadee"/>
                <w:sz w:val="21"/>
                <w:szCs w:val="21"/>
              </w:rPr>
              <w:t xml:space="preserve">detail 2, </w:t>
            </w:r>
            <w:r w:rsidR="0018747A">
              <w:rPr>
                <w:rFonts w:ascii="Leelawadee" w:eastAsia="Leelawadee" w:hAnsi="Leelawadee" w:cs="Leelawadee"/>
                <w:sz w:val="21"/>
                <w:szCs w:val="21"/>
              </w:rPr>
              <w:t>drg 123-</w:t>
            </w:r>
            <w:r w:rsidR="006F3FC6">
              <w:rPr>
                <w:rFonts w:ascii="Leelawadee" w:eastAsia="Leelawadee" w:hAnsi="Leelawadee" w:cs="Leelawadee"/>
                <w:sz w:val="21"/>
                <w:szCs w:val="21"/>
              </w:rPr>
              <w:t>12</w:t>
            </w:r>
            <w:r w:rsidR="0018747A">
              <w:rPr>
                <w:rFonts w:ascii="Leelawadee" w:eastAsia="Leelawadee" w:hAnsi="Leelawadee" w:cs="Leelawadee"/>
                <w:sz w:val="21"/>
                <w:szCs w:val="21"/>
              </w:rPr>
              <w:t>.</w:t>
            </w:r>
          </w:p>
          <w:p w14:paraId="52024916" w14:textId="3F2EAEFA" w:rsidR="0018747A" w:rsidRPr="0018747A" w:rsidRDefault="0018747A" w:rsidP="00B2113C">
            <w:pPr>
              <w:numPr>
                <w:ilvl w:val="0"/>
                <w:numId w:val="42"/>
              </w:numPr>
              <w:spacing w:after="120" w:line="216" w:lineRule="auto"/>
              <w:ind w:left="357" w:hanging="357"/>
              <w:jc w:val="both"/>
              <w:rPr>
                <w:rFonts w:ascii="Leelawadee" w:eastAsia="Leelawadee" w:hAnsi="Leelawadee" w:cs="Leelawadee"/>
                <w:sz w:val="21"/>
                <w:szCs w:val="21"/>
              </w:rPr>
            </w:pPr>
            <w:r w:rsidRPr="0018747A">
              <w:rPr>
                <w:rFonts w:ascii="Leelawadee" w:eastAsia="Leelawadee" w:hAnsi="Leelawadee" w:cs="Leelawadee"/>
                <w:sz w:val="21"/>
                <w:szCs w:val="21"/>
              </w:rPr>
              <w:t xml:space="preserve">2 no new single socket (without ears) downpipe sections to be placed </w:t>
            </w:r>
            <w:r>
              <w:rPr>
                <w:rFonts w:ascii="Leelawadee" w:eastAsia="Leelawadee" w:hAnsi="Leelawadee" w:cs="Leelawadee"/>
                <w:sz w:val="21"/>
                <w:szCs w:val="21"/>
              </w:rPr>
              <w:t>below</w:t>
            </w:r>
            <w:r w:rsidRPr="0018747A">
              <w:rPr>
                <w:rFonts w:ascii="Leelawadee" w:eastAsia="Leelawadee" w:hAnsi="Leelawadee" w:cs="Leelawadee"/>
                <w:sz w:val="21"/>
                <w:szCs w:val="21"/>
              </w:rPr>
              <w:t xml:space="preserve"> the plinth offset section. Include for new iron ring fixings to the downpipes to be fixed into stone joints as shown </w:t>
            </w:r>
            <w:r w:rsidR="006F3FC6" w:rsidRPr="006F3FC6">
              <w:rPr>
                <w:rFonts w:ascii="Leelawadee" w:eastAsia="Leelawadee" w:hAnsi="Leelawadee" w:cs="Leelawadee"/>
                <w:sz w:val="21"/>
                <w:szCs w:val="21"/>
              </w:rPr>
              <w:t>on detail 2, drg 123-12.</w:t>
            </w:r>
          </w:p>
          <w:p w14:paraId="5B6A8899" w14:textId="6CD4B420" w:rsidR="00D251E9" w:rsidRDefault="0018747A" w:rsidP="00B2113C">
            <w:pPr>
              <w:numPr>
                <w:ilvl w:val="0"/>
                <w:numId w:val="42"/>
              </w:numPr>
              <w:pBdr>
                <w:top w:val="nil"/>
                <w:left w:val="nil"/>
                <w:bottom w:val="nil"/>
                <w:right w:val="nil"/>
                <w:between w:val="nil"/>
              </w:pBdr>
              <w:spacing w:after="120" w:line="216" w:lineRule="auto"/>
              <w:ind w:left="357" w:hanging="357"/>
              <w:jc w:val="both"/>
              <w:rPr>
                <w:rFonts w:ascii="Leelawadee" w:eastAsia="Leelawadee" w:hAnsi="Leelawadee" w:cs="Leelawadee"/>
                <w:sz w:val="21"/>
                <w:szCs w:val="21"/>
              </w:rPr>
            </w:pPr>
            <w:r>
              <w:rPr>
                <w:rFonts w:ascii="Leelawadee" w:eastAsia="Leelawadee" w:hAnsi="Leelawadee" w:cs="Leelawadee"/>
                <w:sz w:val="21"/>
                <w:szCs w:val="21"/>
              </w:rPr>
              <w:t>2no new plinth offset sections without ears to overcome the projecting stone cills and the offset stone plinth as shown on drg 123-08</w:t>
            </w:r>
            <w:r w:rsidR="00D251E9">
              <w:rPr>
                <w:rFonts w:ascii="Leelawadee" w:eastAsia="Leelawadee" w:hAnsi="Leelawadee" w:cs="Leelawadee"/>
                <w:sz w:val="21"/>
                <w:szCs w:val="21"/>
              </w:rPr>
              <w:t xml:space="preserve">. </w:t>
            </w:r>
            <w:r w:rsidR="001C6F98">
              <w:rPr>
                <w:rFonts w:ascii="Leelawadee" w:eastAsia="Leelawadee" w:hAnsi="Leelawadee" w:cs="Leelawadee"/>
                <w:sz w:val="21"/>
                <w:szCs w:val="21"/>
              </w:rPr>
              <w:t>Ensure the offset projection clears the cill and stone plinth projection</w:t>
            </w:r>
            <w:r w:rsidR="006F3FC6">
              <w:rPr>
                <w:rFonts w:ascii="Leelawadee" w:eastAsia="Leelawadee" w:hAnsi="Leelawadee" w:cs="Leelawadee"/>
                <w:sz w:val="21"/>
                <w:szCs w:val="21"/>
              </w:rPr>
              <w:t xml:space="preserve"> as shown on drgs 123-08 and detail 2 on drg 123-12</w:t>
            </w:r>
            <w:r w:rsidR="001C6F98">
              <w:rPr>
                <w:rFonts w:ascii="Leelawadee" w:eastAsia="Leelawadee" w:hAnsi="Leelawadee" w:cs="Leelawadee"/>
                <w:sz w:val="21"/>
                <w:szCs w:val="21"/>
              </w:rPr>
              <w:t>.</w:t>
            </w:r>
          </w:p>
          <w:p w14:paraId="58358ED9" w14:textId="79B7EB2E" w:rsidR="00D251E9" w:rsidRPr="002A599E" w:rsidRDefault="0018747A" w:rsidP="00B2113C">
            <w:pPr>
              <w:numPr>
                <w:ilvl w:val="0"/>
                <w:numId w:val="42"/>
              </w:numPr>
              <w:pBdr>
                <w:top w:val="nil"/>
                <w:left w:val="nil"/>
                <w:bottom w:val="nil"/>
                <w:right w:val="nil"/>
                <w:between w:val="nil"/>
              </w:pBdr>
              <w:spacing w:after="120" w:line="216" w:lineRule="auto"/>
              <w:ind w:left="357" w:hanging="357"/>
              <w:jc w:val="both"/>
              <w:rPr>
                <w:rFonts w:ascii="Leelawadee" w:hAnsi="Leelawadee" w:cs="Leelawadee"/>
                <w:sz w:val="21"/>
                <w:szCs w:val="21"/>
              </w:rPr>
            </w:pPr>
            <w:r>
              <w:rPr>
                <w:rFonts w:ascii="Leelawadee" w:eastAsia="Leelawadee" w:hAnsi="Leelawadee" w:cs="Leelawadee"/>
                <w:sz w:val="21"/>
                <w:szCs w:val="21"/>
              </w:rPr>
              <w:t>2 no n</w:t>
            </w:r>
            <w:r w:rsidR="00D251E9">
              <w:rPr>
                <w:rFonts w:ascii="Leelawadee" w:eastAsia="Leelawadee" w:hAnsi="Leelawadee" w:cs="Leelawadee"/>
                <w:sz w:val="21"/>
                <w:szCs w:val="21"/>
              </w:rPr>
              <w:t>ew shoe</w:t>
            </w:r>
            <w:r>
              <w:rPr>
                <w:rFonts w:ascii="Leelawadee" w:eastAsia="Leelawadee" w:hAnsi="Leelawadee" w:cs="Leelawadee"/>
                <w:sz w:val="21"/>
                <w:szCs w:val="21"/>
              </w:rPr>
              <w:t>s</w:t>
            </w:r>
            <w:r w:rsidR="00D251E9">
              <w:rPr>
                <w:rFonts w:ascii="Leelawadee" w:eastAsia="Leelawadee" w:hAnsi="Leelawadee" w:cs="Leelawadee"/>
                <w:sz w:val="21"/>
                <w:szCs w:val="21"/>
              </w:rPr>
              <w:t xml:space="preserve"> </w:t>
            </w:r>
            <w:r>
              <w:rPr>
                <w:rFonts w:ascii="Leelawadee" w:eastAsia="Leelawadee" w:hAnsi="Leelawadee" w:cs="Leelawadee"/>
                <w:sz w:val="21"/>
                <w:szCs w:val="21"/>
              </w:rPr>
              <w:t>with ears</w:t>
            </w:r>
            <w:r w:rsidR="00D251E9">
              <w:rPr>
                <w:rFonts w:ascii="Leelawadee" w:eastAsia="Leelawadee" w:hAnsi="Leelawadee" w:cs="Leelawadee"/>
                <w:sz w:val="21"/>
                <w:szCs w:val="21"/>
              </w:rPr>
              <w:t xml:space="preserve"> as R10/12</w:t>
            </w:r>
            <w:r w:rsidR="001676CF">
              <w:rPr>
                <w:rFonts w:ascii="Leelawadee" w:eastAsia="Leelawadee" w:hAnsi="Leelawadee" w:cs="Leelawadee"/>
                <w:sz w:val="21"/>
                <w:szCs w:val="21"/>
              </w:rPr>
              <w:t xml:space="preserve"> to discharge into new gullies as shown on drg 123-12</w:t>
            </w:r>
            <w:r w:rsidR="00D251E9">
              <w:rPr>
                <w:rFonts w:ascii="Leelawadee" w:eastAsia="Leelawadee" w:hAnsi="Leelawadee" w:cs="Leelawadee"/>
                <w:sz w:val="21"/>
                <w:szCs w:val="21"/>
              </w:rPr>
              <w:t>.</w:t>
            </w:r>
            <w:r>
              <w:rPr>
                <w:rFonts w:ascii="Leelawadee" w:eastAsia="Leelawadee" w:hAnsi="Leelawadee" w:cs="Leelawadee"/>
                <w:sz w:val="21"/>
                <w:szCs w:val="21"/>
              </w:rPr>
              <w:t xml:space="preserve"> </w:t>
            </w:r>
          </w:p>
        </w:tc>
        <w:tc>
          <w:tcPr>
            <w:tcW w:w="1134" w:type="dxa"/>
            <w:tcBorders>
              <w:left w:val="single" w:sz="4" w:space="0" w:color="auto"/>
            </w:tcBorders>
          </w:tcPr>
          <w:p w14:paraId="19B5F6D9" w14:textId="77777777" w:rsidR="00E0069D" w:rsidRDefault="00E0069D" w:rsidP="00E0069D">
            <w:pPr>
              <w:spacing w:line="216" w:lineRule="auto"/>
              <w:jc w:val="both"/>
              <w:rPr>
                <w:rFonts w:ascii="Leelawadee" w:hAnsi="Leelawadee" w:cs="Leelawadee"/>
                <w:sz w:val="21"/>
                <w:szCs w:val="21"/>
              </w:rPr>
            </w:pPr>
          </w:p>
        </w:tc>
      </w:tr>
      <w:tr w:rsidR="00E0069D" w14:paraId="15F261F7" w14:textId="77777777" w:rsidTr="00470E88">
        <w:tc>
          <w:tcPr>
            <w:tcW w:w="714" w:type="dxa"/>
          </w:tcPr>
          <w:p w14:paraId="62FCBA27" w14:textId="77777777" w:rsidR="00E0069D" w:rsidRDefault="00E0069D" w:rsidP="00D12CE3">
            <w:pPr>
              <w:pStyle w:val="ListParagraph"/>
              <w:numPr>
                <w:ilvl w:val="0"/>
                <w:numId w:val="24"/>
              </w:numPr>
              <w:spacing w:line="216" w:lineRule="auto"/>
              <w:ind w:left="357" w:hanging="357"/>
              <w:jc w:val="both"/>
              <w:rPr>
                <w:rFonts w:ascii="Leelawadee" w:hAnsi="Leelawadee" w:cs="Leelawadee"/>
                <w:sz w:val="21"/>
                <w:szCs w:val="21"/>
              </w:rPr>
            </w:pPr>
          </w:p>
        </w:tc>
        <w:tc>
          <w:tcPr>
            <w:tcW w:w="7791" w:type="dxa"/>
            <w:tcBorders>
              <w:right w:val="single" w:sz="4" w:space="0" w:color="000000"/>
            </w:tcBorders>
          </w:tcPr>
          <w:p w14:paraId="147E4715" w14:textId="3362AD54" w:rsidR="00E0069D" w:rsidRDefault="00E0069D" w:rsidP="00E0069D">
            <w:pPr>
              <w:spacing w:after="120" w:line="216" w:lineRule="auto"/>
              <w:jc w:val="both"/>
              <w:rPr>
                <w:rFonts w:ascii="Leelawadee" w:hAnsi="Leelawadee" w:cs="Leelawadee"/>
                <w:sz w:val="21"/>
                <w:szCs w:val="21"/>
              </w:rPr>
            </w:pPr>
            <w:r>
              <w:rPr>
                <w:rFonts w:ascii="Leelawadee" w:eastAsia="Leelawadee" w:hAnsi="Leelawadee" w:cs="Leelawadee"/>
                <w:sz w:val="21"/>
                <w:szCs w:val="21"/>
              </w:rPr>
              <w:t>Prepare and redecorate new gutter and downpipe</w:t>
            </w:r>
            <w:r w:rsidR="001676CF">
              <w:rPr>
                <w:rFonts w:ascii="Leelawadee" w:eastAsia="Leelawadee" w:hAnsi="Leelawadee" w:cs="Leelawadee"/>
                <w:sz w:val="21"/>
                <w:szCs w:val="21"/>
              </w:rPr>
              <w:t xml:space="preserve"> sections</w:t>
            </w:r>
            <w:r>
              <w:rPr>
                <w:rFonts w:ascii="Leelawadee" w:eastAsia="Leelawadee" w:hAnsi="Leelawadee" w:cs="Leelawadee"/>
                <w:sz w:val="21"/>
                <w:szCs w:val="21"/>
              </w:rPr>
              <w:t xml:space="preserve">, ensuring gutters are thoroughly painted inside and out as section M60, </w:t>
            </w:r>
            <w:r w:rsidR="001676CF">
              <w:rPr>
                <w:rFonts w:ascii="Leelawadee" w:eastAsia="Leelawadee" w:hAnsi="Leelawadee" w:cs="Leelawadee"/>
                <w:sz w:val="21"/>
                <w:szCs w:val="21"/>
              </w:rPr>
              <w:t>colour</w:t>
            </w:r>
            <w:r w:rsidR="001676CF" w:rsidRPr="001676CF">
              <w:rPr>
                <w:rFonts w:ascii="Leelawadee" w:eastAsia="Leelawadee" w:hAnsi="Leelawadee" w:cs="Leelawadee"/>
                <w:sz w:val="21"/>
                <w:szCs w:val="21"/>
              </w:rPr>
              <w:t xml:space="preserve"> RAL 7016</w:t>
            </w:r>
            <w:r>
              <w:rPr>
                <w:rFonts w:ascii="Leelawadee" w:eastAsia="Leelawadee" w:hAnsi="Leelawadee" w:cs="Leelawadee"/>
                <w:sz w:val="21"/>
                <w:szCs w:val="21"/>
              </w:rPr>
              <w:t>.</w:t>
            </w:r>
          </w:p>
        </w:tc>
        <w:tc>
          <w:tcPr>
            <w:tcW w:w="1134" w:type="dxa"/>
            <w:tcBorders>
              <w:left w:val="single" w:sz="4" w:space="0" w:color="auto"/>
            </w:tcBorders>
          </w:tcPr>
          <w:p w14:paraId="4B79AD18" w14:textId="77777777" w:rsidR="00E0069D" w:rsidRDefault="00E0069D" w:rsidP="00E0069D">
            <w:pPr>
              <w:spacing w:line="216" w:lineRule="auto"/>
              <w:jc w:val="both"/>
              <w:rPr>
                <w:rFonts w:ascii="Leelawadee" w:hAnsi="Leelawadee" w:cs="Leelawadee"/>
                <w:sz w:val="21"/>
                <w:szCs w:val="21"/>
              </w:rPr>
            </w:pPr>
          </w:p>
        </w:tc>
      </w:tr>
      <w:tr w:rsidR="00E0069D" w14:paraId="0A7A1F9E" w14:textId="77777777" w:rsidTr="00470E88">
        <w:tc>
          <w:tcPr>
            <w:tcW w:w="714" w:type="dxa"/>
          </w:tcPr>
          <w:p w14:paraId="6B5C67A6" w14:textId="77777777" w:rsidR="00E0069D" w:rsidRDefault="00E0069D" w:rsidP="00D12CE3">
            <w:pPr>
              <w:pStyle w:val="ListParagraph"/>
              <w:numPr>
                <w:ilvl w:val="0"/>
                <w:numId w:val="24"/>
              </w:numPr>
              <w:spacing w:line="216" w:lineRule="auto"/>
              <w:ind w:left="357" w:hanging="357"/>
              <w:jc w:val="both"/>
              <w:rPr>
                <w:rFonts w:ascii="Leelawadee" w:hAnsi="Leelawadee" w:cs="Leelawadee"/>
                <w:sz w:val="21"/>
                <w:szCs w:val="21"/>
              </w:rPr>
            </w:pPr>
          </w:p>
        </w:tc>
        <w:tc>
          <w:tcPr>
            <w:tcW w:w="7791" w:type="dxa"/>
            <w:tcBorders>
              <w:right w:val="single" w:sz="4" w:space="0" w:color="000000"/>
            </w:tcBorders>
          </w:tcPr>
          <w:p w14:paraId="5301303B" w14:textId="432AF16D" w:rsidR="00E0069D" w:rsidRPr="00137A9D" w:rsidRDefault="00C2112F" w:rsidP="00E0069D">
            <w:pPr>
              <w:spacing w:after="120" w:line="216" w:lineRule="auto"/>
              <w:jc w:val="both"/>
              <w:rPr>
                <w:rFonts w:ascii="Leelawadee" w:hAnsi="Leelawadee" w:cs="Leelawadee"/>
                <w:sz w:val="21"/>
                <w:szCs w:val="21"/>
              </w:rPr>
            </w:pPr>
            <w:r>
              <w:rPr>
                <w:rFonts w:ascii="Leelawadee" w:eastAsia="Leelawadee" w:hAnsi="Leelawadee" w:cs="Leelawadee"/>
                <w:sz w:val="21"/>
                <w:szCs w:val="21"/>
              </w:rPr>
              <w:t>Caulk and seal</w:t>
            </w:r>
            <w:r w:rsidR="00E0069D">
              <w:rPr>
                <w:rFonts w:ascii="Leelawadee" w:eastAsia="Leelawadee" w:hAnsi="Leelawadee" w:cs="Leelawadee"/>
                <w:sz w:val="21"/>
                <w:szCs w:val="21"/>
              </w:rPr>
              <w:t xml:space="preserve"> the gutter joints ensuring a thorough </w:t>
            </w:r>
            <w:r>
              <w:rPr>
                <w:rFonts w:ascii="Leelawadee" w:eastAsia="Leelawadee" w:hAnsi="Leelawadee" w:cs="Leelawadee"/>
                <w:sz w:val="21"/>
                <w:szCs w:val="21"/>
              </w:rPr>
              <w:t>seal. S</w:t>
            </w:r>
            <w:r w:rsidR="001676CF">
              <w:rPr>
                <w:rFonts w:ascii="Leelawadee" w:eastAsia="Leelawadee" w:hAnsi="Leelawadee" w:cs="Leelawadee"/>
                <w:sz w:val="21"/>
                <w:szCs w:val="21"/>
              </w:rPr>
              <w:t>et</w:t>
            </w:r>
            <w:r w:rsidR="00E0069D">
              <w:rPr>
                <w:rFonts w:ascii="Leelawadee" w:eastAsia="Leelawadee" w:hAnsi="Leelawadee" w:cs="Leelawadee"/>
                <w:sz w:val="21"/>
                <w:szCs w:val="21"/>
              </w:rPr>
              <w:t xml:space="preserve"> the gutters</w:t>
            </w:r>
            <w:r w:rsidR="001676CF">
              <w:rPr>
                <w:rFonts w:ascii="Leelawadee" w:eastAsia="Leelawadee" w:hAnsi="Leelawadee" w:cs="Leelawadee"/>
                <w:sz w:val="21"/>
                <w:szCs w:val="21"/>
              </w:rPr>
              <w:t xml:space="preserve"> on the brackets</w:t>
            </w:r>
            <w:r w:rsidR="00E0069D">
              <w:rPr>
                <w:rFonts w:ascii="Leelawadee" w:eastAsia="Leelawadee" w:hAnsi="Leelawadee" w:cs="Leelawadee"/>
                <w:sz w:val="21"/>
                <w:szCs w:val="21"/>
              </w:rPr>
              <w:t xml:space="preserve"> to fall. Carry out a water test to ensure gutters fall correctly</w:t>
            </w:r>
            <w:r w:rsidR="001C6F98">
              <w:rPr>
                <w:rFonts w:ascii="Leelawadee" w:eastAsia="Leelawadee" w:hAnsi="Leelawadee" w:cs="Leelawadee"/>
                <w:sz w:val="21"/>
                <w:szCs w:val="21"/>
              </w:rPr>
              <w:t>.</w:t>
            </w:r>
          </w:p>
        </w:tc>
        <w:tc>
          <w:tcPr>
            <w:tcW w:w="1134" w:type="dxa"/>
            <w:tcBorders>
              <w:left w:val="single" w:sz="4" w:space="0" w:color="auto"/>
            </w:tcBorders>
          </w:tcPr>
          <w:p w14:paraId="6FA43B0C" w14:textId="77777777" w:rsidR="00E0069D" w:rsidRDefault="00E0069D" w:rsidP="00E0069D">
            <w:pPr>
              <w:spacing w:line="216" w:lineRule="auto"/>
              <w:jc w:val="both"/>
              <w:rPr>
                <w:rFonts w:ascii="Leelawadee" w:hAnsi="Leelawadee" w:cs="Leelawadee"/>
                <w:sz w:val="21"/>
                <w:szCs w:val="21"/>
              </w:rPr>
            </w:pPr>
          </w:p>
        </w:tc>
      </w:tr>
      <w:tr w:rsidR="00E0069D" w14:paraId="5EADEC27" w14:textId="77777777" w:rsidTr="00470E88">
        <w:tc>
          <w:tcPr>
            <w:tcW w:w="714" w:type="dxa"/>
          </w:tcPr>
          <w:p w14:paraId="7454B307" w14:textId="77777777" w:rsidR="00E0069D" w:rsidRDefault="00E0069D" w:rsidP="00D12CE3">
            <w:pPr>
              <w:pStyle w:val="ListParagraph"/>
              <w:numPr>
                <w:ilvl w:val="0"/>
                <w:numId w:val="24"/>
              </w:numPr>
              <w:spacing w:line="216" w:lineRule="auto"/>
              <w:ind w:left="357" w:hanging="357"/>
              <w:jc w:val="both"/>
              <w:rPr>
                <w:rFonts w:ascii="Leelawadee" w:hAnsi="Leelawadee" w:cs="Leelawadee"/>
                <w:sz w:val="21"/>
                <w:szCs w:val="21"/>
              </w:rPr>
            </w:pPr>
          </w:p>
        </w:tc>
        <w:tc>
          <w:tcPr>
            <w:tcW w:w="7791" w:type="dxa"/>
            <w:tcBorders>
              <w:right w:val="single" w:sz="4" w:space="0" w:color="000000"/>
            </w:tcBorders>
          </w:tcPr>
          <w:p w14:paraId="70650BF3" w14:textId="798F670F" w:rsidR="00E0069D" w:rsidRPr="00137A9D" w:rsidRDefault="00C2112F" w:rsidP="00E0069D">
            <w:pPr>
              <w:spacing w:after="120" w:line="216" w:lineRule="auto"/>
              <w:jc w:val="both"/>
              <w:rPr>
                <w:rFonts w:ascii="Leelawadee" w:hAnsi="Leelawadee" w:cs="Leelawadee"/>
                <w:sz w:val="21"/>
                <w:szCs w:val="21"/>
              </w:rPr>
            </w:pPr>
            <w:r>
              <w:rPr>
                <w:rFonts w:ascii="Leelawadee" w:hAnsi="Leelawadee" w:cs="Leelawadee"/>
                <w:sz w:val="21"/>
                <w:szCs w:val="21"/>
              </w:rPr>
              <w:t xml:space="preserve">Refer to </w:t>
            </w:r>
            <w:r w:rsidR="006F3FC6">
              <w:rPr>
                <w:rFonts w:ascii="Leelawadee" w:hAnsi="Leelawadee" w:cs="Leelawadee"/>
                <w:sz w:val="21"/>
                <w:szCs w:val="21"/>
              </w:rPr>
              <w:t>SoW S</w:t>
            </w:r>
            <w:r w:rsidRPr="006F3FC6">
              <w:rPr>
                <w:rFonts w:ascii="Leelawadee" w:hAnsi="Leelawadee" w:cs="Leelawadee"/>
                <w:sz w:val="21"/>
                <w:szCs w:val="21"/>
              </w:rPr>
              <w:t>ection</w:t>
            </w:r>
            <w:r w:rsidR="006F3FC6" w:rsidRPr="006F3FC6">
              <w:rPr>
                <w:rFonts w:ascii="Leelawadee" w:hAnsi="Leelawadee" w:cs="Leelawadee"/>
                <w:sz w:val="21"/>
                <w:szCs w:val="21"/>
              </w:rPr>
              <w:t xml:space="preserve"> </w:t>
            </w:r>
            <w:r w:rsidR="00470E88">
              <w:rPr>
                <w:rFonts w:ascii="Leelawadee" w:hAnsi="Leelawadee" w:cs="Leelawadee"/>
                <w:sz w:val="21"/>
                <w:szCs w:val="21"/>
              </w:rPr>
              <w:t>7</w:t>
            </w:r>
            <w:r w:rsidRPr="006F3FC6">
              <w:rPr>
                <w:rFonts w:ascii="Leelawadee" w:hAnsi="Leelawadee" w:cs="Leelawadee"/>
                <w:sz w:val="21"/>
                <w:szCs w:val="21"/>
              </w:rPr>
              <w:t xml:space="preserve"> for new below ground drainage.</w:t>
            </w:r>
            <w:r>
              <w:rPr>
                <w:rFonts w:ascii="Leelawadee" w:hAnsi="Leelawadee" w:cs="Leelawadee"/>
                <w:sz w:val="21"/>
                <w:szCs w:val="21"/>
              </w:rPr>
              <w:t xml:space="preserve"> </w:t>
            </w:r>
          </w:p>
        </w:tc>
        <w:tc>
          <w:tcPr>
            <w:tcW w:w="1134" w:type="dxa"/>
            <w:tcBorders>
              <w:left w:val="single" w:sz="4" w:space="0" w:color="auto"/>
            </w:tcBorders>
          </w:tcPr>
          <w:p w14:paraId="6F886595" w14:textId="77777777" w:rsidR="00E0069D" w:rsidRDefault="00E0069D" w:rsidP="00E0069D">
            <w:pPr>
              <w:spacing w:line="216" w:lineRule="auto"/>
              <w:jc w:val="both"/>
              <w:rPr>
                <w:rFonts w:ascii="Leelawadee" w:hAnsi="Leelawadee" w:cs="Leelawadee"/>
                <w:sz w:val="21"/>
                <w:szCs w:val="21"/>
              </w:rPr>
            </w:pPr>
          </w:p>
        </w:tc>
      </w:tr>
    </w:tbl>
    <w:p w14:paraId="71EDC6D8" w14:textId="77777777" w:rsidR="00997694" w:rsidRDefault="00997694">
      <w:pPr>
        <w:sectPr w:rsidR="00997694" w:rsidSect="008C1C03">
          <w:headerReference w:type="default" r:id="rId78"/>
          <w:footerReference w:type="default" r:id="rId79"/>
          <w:pgSz w:w="11906" w:h="16838" w:code="9"/>
          <w:pgMar w:top="1213" w:right="1701" w:bottom="1276" w:left="1440" w:header="709" w:footer="612" w:gutter="0"/>
          <w:cols w:space="708"/>
          <w:docGrid w:linePitch="360"/>
        </w:sectPr>
      </w:pPr>
    </w:p>
    <w:p w14:paraId="7ADC9E0D" w14:textId="77777777" w:rsidR="00D0138A" w:rsidRPr="00C17FAC" w:rsidRDefault="00D0138A" w:rsidP="00580071">
      <w:pPr>
        <w:pStyle w:val="Heading1"/>
        <w:spacing w:before="0"/>
        <w:jc w:val="left"/>
        <w:rPr>
          <w:rFonts w:ascii="Leelawadee" w:hAnsi="Leelawadee" w:cs="Leelawadee"/>
          <w:b w:val="0"/>
          <w:bCs w:val="0"/>
          <w:color w:val="auto"/>
        </w:rPr>
      </w:pPr>
      <w:bookmarkStart w:id="26" w:name="_Hlk96368485"/>
      <w:bookmarkStart w:id="27" w:name="_Hlk96596253"/>
      <w:r w:rsidRPr="00C17FAC">
        <w:rPr>
          <w:rFonts w:ascii="Leelawadee" w:hAnsi="Leelawadee" w:cs="Leelawadee"/>
          <w:b w:val="0"/>
          <w:bCs w:val="0"/>
          <w:color w:val="000000" w:themeColor="text1"/>
        </w:rPr>
        <w:lastRenderedPageBreak/>
        <w:t xml:space="preserve">Masonry Repairs </w:t>
      </w:r>
      <w:r>
        <w:rPr>
          <w:rFonts w:ascii="Leelawadee" w:hAnsi="Leelawadee" w:cs="Leelawadee"/>
          <w:b w:val="0"/>
          <w:bCs w:val="0"/>
          <w:color w:val="000000" w:themeColor="text1"/>
        </w:rPr>
        <w:t>–</w:t>
      </w:r>
      <w:r w:rsidRPr="00C17FAC">
        <w:rPr>
          <w:rFonts w:ascii="Leelawadee" w:hAnsi="Leelawadee" w:cs="Leelawadee"/>
          <w:b w:val="0"/>
          <w:bCs w:val="0"/>
          <w:color w:val="000000" w:themeColor="text1"/>
        </w:rPr>
        <w:t xml:space="preserve"> </w:t>
      </w:r>
      <w:r w:rsidRPr="00C17FAC">
        <w:rPr>
          <w:rFonts w:ascii="Leelawadee" w:hAnsi="Leelawadee" w:cs="Leelawadee"/>
          <w:b w:val="0"/>
          <w:bCs w:val="0"/>
          <w:color w:val="auto"/>
        </w:rPr>
        <w:t>General notes to Tenderers</w:t>
      </w:r>
    </w:p>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63"/>
        <w:gridCol w:w="992"/>
      </w:tblGrid>
      <w:tr w:rsidR="00D0138A" w14:paraId="2C951CB3" w14:textId="77777777" w:rsidTr="00315493">
        <w:tc>
          <w:tcPr>
            <w:tcW w:w="601" w:type="dxa"/>
          </w:tcPr>
          <w:p w14:paraId="7CA84417" w14:textId="77777777" w:rsidR="00D0138A" w:rsidRDefault="00D0138A" w:rsidP="008C1C03">
            <w:pPr>
              <w:ind w:left="680" w:right="62" w:hanging="680"/>
              <w:contextualSpacing/>
              <w:jc w:val="both"/>
              <w:rPr>
                <w:rFonts w:ascii="Leelawadee" w:eastAsia="Times New Roman" w:hAnsi="Leelawadee" w:cs="Leelawadee"/>
                <w:sz w:val="21"/>
                <w:szCs w:val="21"/>
                <w:highlight w:val="green"/>
              </w:rPr>
            </w:pPr>
          </w:p>
        </w:tc>
        <w:tc>
          <w:tcPr>
            <w:tcW w:w="7763" w:type="dxa"/>
            <w:tcBorders>
              <w:top w:val="nil"/>
              <w:left w:val="nil"/>
              <w:bottom w:val="nil"/>
              <w:right w:val="single" w:sz="4" w:space="0" w:color="auto"/>
            </w:tcBorders>
            <w:hideMark/>
          </w:tcPr>
          <w:p w14:paraId="5E4931CC" w14:textId="4E20B670" w:rsidR="00D0138A" w:rsidRDefault="00D0138A" w:rsidP="008C1C03">
            <w:pPr>
              <w:spacing w:after="80"/>
              <w:jc w:val="both"/>
              <w:rPr>
                <w:rFonts w:ascii="Leelawadee" w:eastAsia="Times New Roman" w:hAnsi="Leelawadee" w:cs="Leelawadee"/>
                <w:sz w:val="21"/>
                <w:szCs w:val="21"/>
              </w:rPr>
            </w:pPr>
            <w:r>
              <w:rPr>
                <w:rFonts w:ascii="Leelawadee" w:eastAsia="Times New Roman" w:hAnsi="Leelawadee" w:cs="Leelawadee"/>
                <w:sz w:val="21"/>
                <w:szCs w:val="21"/>
              </w:rPr>
              <w:t>The notes below provide additional information on the work shown on the drawings and described in the Schedule of Work.</w:t>
            </w:r>
          </w:p>
          <w:p w14:paraId="39083A4C" w14:textId="3ABFF99B" w:rsidR="00D0138A" w:rsidRDefault="00D0138A" w:rsidP="008C1C03">
            <w:pPr>
              <w:spacing w:after="80"/>
              <w:jc w:val="both"/>
              <w:rPr>
                <w:rFonts w:ascii="Leelawadee" w:eastAsia="Times New Roman" w:hAnsi="Leelawadee" w:cs="Leelawadee"/>
                <w:sz w:val="21"/>
                <w:szCs w:val="21"/>
                <w:highlight w:val="green"/>
              </w:rPr>
            </w:pPr>
            <w:r>
              <w:rPr>
                <w:rFonts w:ascii="Leelawadee" w:eastAsia="Times New Roman" w:hAnsi="Leelawadee" w:cs="Leelawadee"/>
                <w:sz w:val="21"/>
                <w:szCs w:val="21"/>
              </w:rPr>
              <w:t>Related work: M&amp;W Sections C41, Z21 and others as noted in particular items.</w:t>
            </w:r>
          </w:p>
        </w:tc>
        <w:tc>
          <w:tcPr>
            <w:tcW w:w="992" w:type="dxa"/>
            <w:tcBorders>
              <w:top w:val="nil"/>
              <w:left w:val="single" w:sz="4" w:space="0" w:color="auto"/>
              <w:bottom w:val="nil"/>
              <w:right w:val="nil"/>
            </w:tcBorders>
          </w:tcPr>
          <w:p w14:paraId="0BB151A0"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1E5BD486" w14:textId="77777777" w:rsidTr="00315493">
        <w:tc>
          <w:tcPr>
            <w:tcW w:w="601" w:type="dxa"/>
          </w:tcPr>
          <w:p w14:paraId="6F7AD3FE"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5623B6BA" w14:textId="77777777" w:rsidR="00D0138A" w:rsidRDefault="00D0138A" w:rsidP="008C1C03">
            <w:pPr>
              <w:rPr>
                <w:rFonts w:ascii="Leelawadee" w:eastAsia="Times New Roman" w:hAnsi="Leelawadee" w:cs="Leelawadee"/>
                <w:sz w:val="21"/>
                <w:szCs w:val="21"/>
              </w:rPr>
            </w:pPr>
            <w:r>
              <w:rPr>
                <w:rFonts w:ascii="Leelawadee" w:eastAsia="Times New Roman" w:hAnsi="Leelawadee" w:cs="Leelawadee"/>
                <w:sz w:val="21"/>
                <w:szCs w:val="21"/>
              </w:rPr>
              <w:t xml:space="preserve">Rubble Stone type and Replacement: </w:t>
            </w:r>
          </w:p>
          <w:p w14:paraId="3325D65D" w14:textId="4138C481" w:rsidR="00D0138A" w:rsidRDefault="00D0138A" w:rsidP="00D12CE3">
            <w:pPr>
              <w:numPr>
                <w:ilvl w:val="0"/>
                <w:numId w:val="28"/>
              </w:numPr>
              <w:ind w:right="62"/>
              <w:contextualSpacing/>
              <w:jc w:val="both"/>
              <w:rPr>
                <w:rFonts w:ascii="Leelawadee" w:eastAsia="Times New Roman" w:hAnsi="Leelawadee" w:cs="Leelawadee"/>
                <w:sz w:val="21"/>
                <w:szCs w:val="21"/>
              </w:rPr>
            </w:pPr>
            <w:r>
              <w:rPr>
                <w:rFonts w:ascii="Leelawadee" w:eastAsia="Times New Roman" w:hAnsi="Leelawadee" w:cs="Leelawadee"/>
                <w:sz w:val="21"/>
                <w:szCs w:val="21"/>
              </w:rPr>
              <w:t xml:space="preserve">The rubble </w:t>
            </w:r>
            <w:r w:rsidR="00580071">
              <w:rPr>
                <w:rFonts w:ascii="Leelawadee" w:eastAsia="Times New Roman" w:hAnsi="Leelawadee" w:cs="Leelawadee"/>
                <w:sz w:val="21"/>
                <w:szCs w:val="21"/>
              </w:rPr>
              <w:t xml:space="preserve">is Greensand stone </w:t>
            </w:r>
            <w:r>
              <w:rPr>
                <w:rFonts w:ascii="Leelawadee" w:eastAsia="Times New Roman" w:hAnsi="Leelawadee" w:cs="Leelawadee"/>
                <w:sz w:val="21"/>
                <w:szCs w:val="21"/>
              </w:rPr>
              <w:t xml:space="preserve">and dressed stone </w:t>
            </w:r>
            <w:r w:rsidR="00580071">
              <w:rPr>
                <w:rFonts w:ascii="Leelawadee" w:eastAsia="Times New Roman" w:hAnsi="Leelawadee" w:cs="Leelawadee"/>
                <w:sz w:val="21"/>
                <w:szCs w:val="21"/>
              </w:rPr>
              <w:t>is</w:t>
            </w:r>
            <w:r>
              <w:rPr>
                <w:rFonts w:ascii="Leelawadee" w:eastAsia="Times New Roman" w:hAnsi="Leelawadee" w:cs="Leelawadee"/>
                <w:sz w:val="21"/>
                <w:szCs w:val="21"/>
              </w:rPr>
              <w:t xml:space="preserve"> Bathstone </w:t>
            </w:r>
            <w:r w:rsidR="00171670">
              <w:rPr>
                <w:rFonts w:ascii="Leelawadee" w:eastAsia="Times New Roman" w:hAnsi="Leelawadee" w:cs="Leelawadee"/>
                <w:sz w:val="21"/>
                <w:szCs w:val="21"/>
              </w:rPr>
              <w:t>.</w:t>
            </w:r>
          </w:p>
          <w:p w14:paraId="4D9D6AA0" w14:textId="67E282D3" w:rsidR="00D0138A" w:rsidRDefault="00D0138A" w:rsidP="00D12CE3">
            <w:pPr>
              <w:numPr>
                <w:ilvl w:val="0"/>
                <w:numId w:val="28"/>
              </w:numPr>
              <w:ind w:right="62"/>
              <w:contextualSpacing/>
              <w:jc w:val="both"/>
              <w:rPr>
                <w:rFonts w:ascii="Leelawadee" w:eastAsia="Times New Roman" w:hAnsi="Leelawadee" w:cs="Leelawadee"/>
                <w:sz w:val="21"/>
                <w:szCs w:val="21"/>
              </w:rPr>
            </w:pPr>
            <w:r>
              <w:rPr>
                <w:rFonts w:ascii="Leelawadee" w:eastAsia="Times New Roman" w:hAnsi="Leelawadee" w:cs="Leelawadee"/>
                <w:sz w:val="21"/>
                <w:szCs w:val="21"/>
              </w:rPr>
              <w:t xml:space="preserve">Stone renewals are specified to match the existing as closely as possible. </w:t>
            </w:r>
          </w:p>
          <w:p w14:paraId="2B1068D9" w14:textId="5CB65379" w:rsidR="00D0138A" w:rsidRDefault="00D0138A" w:rsidP="00D12CE3">
            <w:pPr>
              <w:numPr>
                <w:ilvl w:val="0"/>
                <w:numId w:val="28"/>
              </w:numPr>
              <w:ind w:right="62"/>
              <w:contextualSpacing/>
              <w:jc w:val="both"/>
              <w:rPr>
                <w:rFonts w:ascii="Leelawadee" w:eastAsia="Times New Roman" w:hAnsi="Leelawadee" w:cs="Leelawadee"/>
                <w:sz w:val="21"/>
                <w:szCs w:val="21"/>
              </w:rPr>
            </w:pPr>
            <w:r>
              <w:rPr>
                <w:rFonts w:ascii="Leelawadee" w:eastAsia="Times New Roman" w:hAnsi="Leelawadee" w:cs="Leelawadee"/>
                <w:sz w:val="21"/>
                <w:szCs w:val="21"/>
              </w:rPr>
              <w:t>Difficulties in sourcing are to be discussed with the architect and alternative stone types agreed before the commencement of the work. Include programme allowance for this work</w:t>
            </w:r>
            <w:r w:rsidR="006F3FC6">
              <w:rPr>
                <w:rFonts w:ascii="Leelawadee" w:eastAsia="Times New Roman" w:hAnsi="Leelawadee" w:cs="Leelawadee"/>
                <w:sz w:val="21"/>
                <w:szCs w:val="21"/>
              </w:rPr>
              <w:t>, as Section 1</w:t>
            </w:r>
            <w:r>
              <w:rPr>
                <w:rFonts w:ascii="Leelawadee" w:eastAsia="Times New Roman" w:hAnsi="Leelawadee" w:cs="Leelawadee"/>
                <w:sz w:val="21"/>
                <w:szCs w:val="21"/>
              </w:rPr>
              <w:t>.</w:t>
            </w:r>
          </w:p>
          <w:p w14:paraId="2F9315D0" w14:textId="77777777" w:rsidR="00D0138A" w:rsidRDefault="00D0138A" w:rsidP="00D12CE3">
            <w:pPr>
              <w:numPr>
                <w:ilvl w:val="0"/>
                <w:numId w:val="28"/>
              </w:numPr>
              <w:spacing w:after="80"/>
              <w:ind w:left="357" w:right="62" w:hanging="357"/>
              <w:jc w:val="both"/>
              <w:rPr>
                <w:rFonts w:ascii="Leelawadee" w:eastAsia="Times New Roman" w:hAnsi="Leelawadee" w:cs="Leelawadee"/>
                <w:sz w:val="21"/>
                <w:szCs w:val="21"/>
              </w:rPr>
            </w:pPr>
            <w:r>
              <w:rPr>
                <w:rFonts w:ascii="Leelawadee" w:eastAsia="Times New Roman" w:hAnsi="Leelawadee" w:cs="Leelawadee"/>
                <w:sz w:val="21"/>
                <w:szCs w:val="21"/>
              </w:rPr>
              <w:t xml:space="preserve">The stone supplies are to be secured and agreed before commencement of the work on site. </w:t>
            </w:r>
          </w:p>
        </w:tc>
        <w:tc>
          <w:tcPr>
            <w:tcW w:w="992" w:type="dxa"/>
            <w:tcBorders>
              <w:top w:val="nil"/>
              <w:left w:val="single" w:sz="4" w:space="0" w:color="auto"/>
              <w:bottom w:val="nil"/>
              <w:right w:val="nil"/>
            </w:tcBorders>
          </w:tcPr>
          <w:p w14:paraId="38B8A341"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5ABCAC4A" w14:textId="77777777" w:rsidTr="00315493">
        <w:tc>
          <w:tcPr>
            <w:tcW w:w="601" w:type="dxa"/>
          </w:tcPr>
          <w:p w14:paraId="43F4DF56"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2428CB19" w14:textId="0C7DAC81" w:rsidR="00D0138A" w:rsidRDefault="00D0138A" w:rsidP="008C1C03">
            <w:pPr>
              <w:spacing w:after="80"/>
              <w:jc w:val="both"/>
              <w:rPr>
                <w:rFonts w:ascii="Leelawadee" w:eastAsia="Times New Roman" w:hAnsi="Leelawadee" w:cs="Leelawadee"/>
                <w:sz w:val="21"/>
                <w:szCs w:val="21"/>
              </w:rPr>
            </w:pPr>
            <w:r>
              <w:rPr>
                <w:rFonts w:ascii="Leelawadee" w:eastAsia="Times New Roman" w:hAnsi="Leelawadee" w:cs="Leelawadee"/>
                <w:sz w:val="21"/>
                <w:szCs w:val="21"/>
              </w:rPr>
              <w:t xml:space="preserve">Dressed stone configuration: The contractor is to take accurate measurements on site and produce templates and cutting schedules. </w:t>
            </w:r>
            <w:r w:rsidR="002A4D48">
              <w:rPr>
                <w:rFonts w:ascii="Leelawadee" w:eastAsia="Times New Roman" w:hAnsi="Leelawadee" w:cs="Leelawadee"/>
                <w:sz w:val="21"/>
                <w:szCs w:val="21"/>
              </w:rPr>
              <w:t xml:space="preserve">Present profiles and </w:t>
            </w:r>
            <w:r w:rsidR="008C3E02">
              <w:rPr>
                <w:rFonts w:ascii="Leelawadee" w:eastAsia="Times New Roman" w:hAnsi="Leelawadee" w:cs="Leelawadee"/>
                <w:sz w:val="21"/>
                <w:szCs w:val="21"/>
              </w:rPr>
              <w:t xml:space="preserve">seek </w:t>
            </w:r>
            <w:r w:rsidR="002A4D48">
              <w:rPr>
                <w:rFonts w:ascii="Leelawadee" w:eastAsia="Times New Roman" w:hAnsi="Leelawadee" w:cs="Leelawadee"/>
                <w:sz w:val="21"/>
                <w:szCs w:val="21"/>
              </w:rPr>
              <w:t>Architect’s agreement</w:t>
            </w:r>
            <w:r>
              <w:rPr>
                <w:rFonts w:ascii="Leelawadee" w:eastAsia="Times New Roman" w:hAnsi="Leelawadee" w:cs="Leelawadee"/>
                <w:sz w:val="21"/>
                <w:szCs w:val="21"/>
              </w:rPr>
              <w:t xml:space="preserve"> as section C41.</w:t>
            </w:r>
          </w:p>
        </w:tc>
        <w:tc>
          <w:tcPr>
            <w:tcW w:w="992" w:type="dxa"/>
            <w:tcBorders>
              <w:top w:val="nil"/>
              <w:left w:val="single" w:sz="4" w:space="0" w:color="auto"/>
              <w:bottom w:val="nil"/>
              <w:right w:val="nil"/>
            </w:tcBorders>
          </w:tcPr>
          <w:p w14:paraId="4C04444A"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03B23101" w14:textId="77777777" w:rsidTr="00315493">
        <w:tc>
          <w:tcPr>
            <w:tcW w:w="601" w:type="dxa"/>
          </w:tcPr>
          <w:p w14:paraId="132A71D2"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5E5D3E15" w14:textId="0604DF60" w:rsidR="00D0138A" w:rsidRDefault="00D0138A" w:rsidP="008C1C03">
            <w:pPr>
              <w:spacing w:after="80"/>
              <w:jc w:val="both"/>
              <w:rPr>
                <w:rFonts w:ascii="Leelawadee" w:eastAsia="Times New Roman" w:hAnsi="Leelawadee" w:cs="Leelawadee"/>
                <w:sz w:val="21"/>
                <w:szCs w:val="21"/>
              </w:rPr>
            </w:pPr>
            <w:r>
              <w:rPr>
                <w:rFonts w:ascii="Leelawadee" w:eastAsia="Times New Roman" w:hAnsi="Leelawadee" w:cs="Leelawadee"/>
                <w:sz w:val="21"/>
                <w:szCs w:val="21"/>
              </w:rPr>
              <w:t xml:space="preserve">The areas of work were surveyed </w:t>
            </w:r>
            <w:r w:rsidR="00171670">
              <w:rPr>
                <w:rFonts w:ascii="Leelawadee" w:eastAsia="Times New Roman" w:hAnsi="Leelawadee" w:cs="Leelawadee"/>
                <w:sz w:val="21"/>
                <w:szCs w:val="21"/>
              </w:rPr>
              <w:t>in 2025</w:t>
            </w:r>
            <w:r>
              <w:rPr>
                <w:rFonts w:ascii="Leelawadee" w:eastAsia="Times New Roman" w:hAnsi="Leelawadee" w:cs="Leelawadee"/>
                <w:sz w:val="21"/>
                <w:szCs w:val="21"/>
              </w:rPr>
              <w:t>. All repairs scheduled and shown on the drawings are to be confirmed by the architect after the site inspection as C41/120</w:t>
            </w:r>
            <w:r w:rsidR="0080096D">
              <w:rPr>
                <w:rFonts w:ascii="Leelawadee" w:eastAsia="Times New Roman" w:hAnsi="Leelawadee" w:cs="Leelawadee"/>
                <w:sz w:val="21"/>
                <w:szCs w:val="21"/>
              </w:rPr>
              <w:t xml:space="preserve">. </w:t>
            </w:r>
            <w:r>
              <w:rPr>
                <w:rFonts w:ascii="Leelawadee" w:eastAsia="Times New Roman" w:hAnsi="Leelawadee" w:cs="Leelawadee"/>
                <w:sz w:val="21"/>
                <w:szCs w:val="21"/>
              </w:rPr>
              <w:t xml:space="preserve"> Note programme requirements as described </w:t>
            </w:r>
            <w:r w:rsidR="00E06D43">
              <w:rPr>
                <w:rFonts w:ascii="Leelawadee" w:eastAsia="Times New Roman" w:hAnsi="Leelawadee" w:cs="Leelawadee"/>
                <w:sz w:val="21"/>
                <w:szCs w:val="21"/>
              </w:rPr>
              <w:t>Section 1</w:t>
            </w:r>
            <w:r>
              <w:rPr>
                <w:rFonts w:ascii="Leelawadee" w:eastAsia="Times New Roman" w:hAnsi="Leelawadee" w:cs="Leelawadee"/>
                <w:sz w:val="21"/>
                <w:szCs w:val="21"/>
              </w:rPr>
              <w:t xml:space="preserve">.  </w:t>
            </w:r>
          </w:p>
        </w:tc>
        <w:tc>
          <w:tcPr>
            <w:tcW w:w="992" w:type="dxa"/>
            <w:tcBorders>
              <w:top w:val="nil"/>
              <w:left w:val="single" w:sz="4" w:space="0" w:color="auto"/>
              <w:bottom w:val="nil"/>
              <w:right w:val="nil"/>
            </w:tcBorders>
          </w:tcPr>
          <w:p w14:paraId="3A239FB2"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71A21E5A" w14:textId="77777777" w:rsidTr="00315493">
        <w:tc>
          <w:tcPr>
            <w:tcW w:w="601" w:type="dxa"/>
          </w:tcPr>
          <w:p w14:paraId="660EB5D3"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5D623DE9" w14:textId="2E06A1E2" w:rsidR="00D0138A" w:rsidRDefault="00D0138A" w:rsidP="008C1C03">
            <w:pPr>
              <w:spacing w:after="80"/>
              <w:jc w:val="both"/>
              <w:rPr>
                <w:rFonts w:ascii="Leelawadee" w:eastAsia="Times New Roman" w:hAnsi="Leelawadee" w:cs="Leelawadee"/>
                <w:sz w:val="21"/>
                <w:szCs w:val="21"/>
              </w:rPr>
            </w:pPr>
            <w:r>
              <w:rPr>
                <w:rFonts w:ascii="Leelawadee" w:eastAsia="Times New Roman" w:hAnsi="Leelawadee" w:cs="Leelawadee"/>
                <w:sz w:val="21"/>
                <w:szCs w:val="21"/>
              </w:rPr>
              <w:t xml:space="preserve">Confirmation of As Built Work: </w:t>
            </w:r>
            <w:r w:rsidR="0080096D">
              <w:rPr>
                <w:rFonts w:ascii="Leelawadee" w:eastAsia="Times New Roman" w:hAnsi="Leelawadee" w:cs="Leelawadee"/>
                <w:sz w:val="21"/>
                <w:szCs w:val="21"/>
              </w:rPr>
              <w:t>V</w:t>
            </w:r>
            <w:r>
              <w:rPr>
                <w:rFonts w:ascii="Leelawadee" w:eastAsia="Times New Roman" w:hAnsi="Leelawadee" w:cs="Leelawadee"/>
                <w:sz w:val="21"/>
                <w:szCs w:val="21"/>
              </w:rPr>
              <w:t xml:space="preserve">ariations arising whilst work proceeds are to be brought to the architect’s attention, agreed in terms of extent and cost and marked on drawings as the work proceeds. The drgs are to be </w:t>
            </w:r>
            <w:r w:rsidR="00580071">
              <w:rPr>
                <w:rFonts w:ascii="Leelawadee" w:eastAsia="Times New Roman" w:hAnsi="Leelawadee" w:cs="Leelawadee"/>
                <w:sz w:val="21"/>
                <w:szCs w:val="21"/>
              </w:rPr>
              <w:t xml:space="preserve">kept on site and </w:t>
            </w:r>
            <w:r>
              <w:rPr>
                <w:rFonts w:ascii="Leelawadee" w:eastAsia="Times New Roman" w:hAnsi="Leelawadee" w:cs="Leelawadee"/>
                <w:sz w:val="21"/>
                <w:szCs w:val="21"/>
              </w:rPr>
              <w:t>submitted upon completion of the project for inclusion in the O&amp;M manual as Record drawings</w:t>
            </w:r>
            <w:r w:rsidR="0080096D">
              <w:rPr>
                <w:rFonts w:ascii="Leelawadee" w:eastAsia="Times New Roman" w:hAnsi="Leelawadee" w:cs="Leelawadee"/>
                <w:sz w:val="21"/>
                <w:szCs w:val="21"/>
              </w:rPr>
              <w:t xml:space="preserve"> as section A37</w:t>
            </w:r>
            <w:r>
              <w:rPr>
                <w:rFonts w:ascii="Leelawadee" w:eastAsia="Times New Roman" w:hAnsi="Leelawadee" w:cs="Leelawadee"/>
                <w:sz w:val="21"/>
                <w:szCs w:val="21"/>
              </w:rPr>
              <w:t xml:space="preserve">. </w:t>
            </w:r>
          </w:p>
        </w:tc>
        <w:tc>
          <w:tcPr>
            <w:tcW w:w="992" w:type="dxa"/>
            <w:tcBorders>
              <w:top w:val="nil"/>
              <w:left w:val="single" w:sz="4" w:space="0" w:color="auto"/>
              <w:bottom w:val="nil"/>
              <w:right w:val="nil"/>
            </w:tcBorders>
          </w:tcPr>
          <w:p w14:paraId="1CEE00D1"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2BA8986D" w14:textId="77777777" w:rsidTr="00315493">
        <w:tc>
          <w:tcPr>
            <w:tcW w:w="601" w:type="dxa"/>
          </w:tcPr>
          <w:p w14:paraId="73734706"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2779E8AB" w14:textId="77777777" w:rsidR="001622CF" w:rsidRDefault="00D0138A" w:rsidP="001622CF">
            <w:pPr>
              <w:rPr>
                <w:rFonts w:ascii="Leelawadee" w:eastAsia="Times New Roman" w:hAnsi="Leelawadee" w:cs="Leelawadee"/>
                <w:sz w:val="21"/>
                <w:szCs w:val="21"/>
              </w:rPr>
            </w:pPr>
            <w:r>
              <w:rPr>
                <w:rFonts w:ascii="Leelawadee" w:eastAsia="Times New Roman" w:hAnsi="Leelawadee" w:cs="Leelawadee"/>
                <w:sz w:val="21"/>
                <w:szCs w:val="21"/>
              </w:rPr>
              <w:t>Dimensions and Contractor’s responsibility:</w:t>
            </w:r>
          </w:p>
          <w:p w14:paraId="45E7697A" w14:textId="4BD917D2" w:rsidR="001622CF" w:rsidRDefault="001622CF" w:rsidP="001622CF">
            <w:pPr>
              <w:numPr>
                <w:ilvl w:val="0"/>
                <w:numId w:val="54"/>
              </w:numPr>
              <w:ind w:right="62"/>
              <w:contextualSpacing/>
              <w:jc w:val="both"/>
              <w:rPr>
                <w:rFonts w:ascii="Leelawadee" w:eastAsia="Times New Roman" w:hAnsi="Leelawadee" w:cs="Leelawadee"/>
                <w:sz w:val="21"/>
                <w:szCs w:val="21"/>
              </w:rPr>
            </w:pPr>
            <w:r>
              <w:rPr>
                <w:rFonts w:ascii="Leelawadee" w:eastAsia="Times New Roman" w:hAnsi="Leelawadee" w:cs="Leelawadee"/>
                <w:sz w:val="21"/>
                <w:szCs w:val="21"/>
              </w:rPr>
              <w:t>Sizes of new stones given in the SoW are for parity of tender</w:t>
            </w:r>
            <w:r w:rsidR="00580071">
              <w:rPr>
                <w:rFonts w:ascii="Leelawadee" w:eastAsia="Times New Roman" w:hAnsi="Leelawadee" w:cs="Leelawadee"/>
                <w:sz w:val="21"/>
                <w:szCs w:val="21"/>
              </w:rPr>
              <w:t>ing</w:t>
            </w:r>
            <w:r>
              <w:rPr>
                <w:rFonts w:ascii="Leelawadee" w:eastAsia="Times New Roman" w:hAnsi="Leelawadee" w:cs="Leelawadee"/>
                <w:sz w:val="21"/>
                <w:szCs w:val="21"/>
              </w:rPr>
              <w:t xml:space="preserve">. </w:t>
            </w:r>
            <w:r w:rsidR="008C3E02">
              <w:rPr>
                <w:rFonts w:ascii="Leelawadee" w:eastAsia="Times New Roman" w:hAnsi="Leelawadee" w:cs="Leelawadee"/>
                <w:sz w:val="21"/>
                <w:szCs w:val="21"/>
              </w:rPr>
              <w:t>Where not specified otherwise, t</w:t>
            </w:r>
            <w:r>
              <w:rPr>
                <w:rFonts w:ascii="Leelawadee" w:eastAsia="Times New Roman" w:hAnsi="Leelawadee" w:cs="Leelawadee"/>
                <w:sz w:val="21"/>
                <w:szCs w:val="21"/>
              </w:rPr>
              <w:t xml:space="preserve">he first two figures are plan dimensions with the third dimension denoting new stone height. </w:t>
            </w:r>
          </w:p>
          <w:p w14:paraId="5C847B12" w14:textId="77777777" w:rsidR="001622CF" w:rsidRDefault="00D0138A" w:rsidP="008C3E02">
            <w:pPr>
              <w:numPr>
                <w:ilvl w:val="0"/>
                <w:numId w:val="54"/>
              </w:numPr>
              <w:ind w:right="62"/>
              <w:contextualSpacing/>
              <w:jc w:val="both"/>
              <w:rPr>
                <w:rFonts w:ascii="Leelawadee" w:eastAsia="Times New Roman" w:hAnsi="Leelawadee" w:cs="Leelawadee"/>
                <w:sz w:val="21"/>
                <w:szCs w:val="21"/>
              </w:rPr>
            </w:pPr>
            <w:r>
              <w:rPr>
                <w:rFonts w:ascii="Leelawadee" w:eastAsia="Times New Roman" w:hAnsi="Leelawadee" w:cs="Leelawadee"/>
                <w:sz w:val="21"/>
                <w:szCs w:val="21"/>
              </w:rPr>
              <w:t>It is the contractor’s responsibility to assess the sizes of stones and extent of work as shown on the drawings</w:t>
            </w:r>
            <w:r w:rsidR="00171670">
              <w:rPr>
                <w:rFonts w:ascii="Leelawadee" w:eastAsia="Times New Roman" w:hAnsi="Leelawadee" w:cs="Leelawadee"/>
                <w:sz w:val="21"/>
                <w:szCs w:val="21"/>
              </w:rPr>
              <w:t xml:space="preserve"> or as given in the SoW.</w:t>
            </w:r>
          </w:p>
          <w:p w14:paraId="2878936A" w14:textId="62762A5F" w:rsidR="008C3E02" w:rsidRPr="001622CF" w:rsidRDefault="008C3E02" w:rsidP="008C3E02">
            <w:pPr>
              <w:numPr>
                <w:ilvl w:val="0"/>
                <w:numId w:val="54"/>
              </w:numPr>
              <w:ind w:right="62"/>
              <w:contextualSpacing/>
              <w:jc w:val="both"/>
              <w:rPr>
                <w:rFonts w:ascii="Leelawadee" w:eastAsia="Times New Roman" w:hAnsi="Leelawadee" w:cs="Leelawadee"/>
                <w:sz w:val="21"/>
                <w:szCs w:val="21"/>
              </w:rPr>
            </w:pPr>
            <w:r>
              <w:rPr>
                <w:rFonts w:ascii="Leelawadee" w:eastAsia="Times New Roman" w:hAnsi="Leelawadee" w:cs="Leelawadee"/>
                <w:sz w:val="21"/>
                <w:szCs w:val="21"/>
              </w:rPr>
              <w:t xml:space="preserve">Note requirement to make new sections of stone 2mm bigger that existing stones to allow for natural erosion of the stone in 150 years. </w:t>
            </w:r>
          </w:p>
        </w:tc>
        <w:tc>
          <w:tcPr>
            <w:tcW w:w="992" w:type="dxa"/>
            <w:tcBorders>
              <w:top w:val="nil"/>
              <w:left w:val="single" w:sz="4" w:space="0" w:color="auto"/>
              <w:bottom w:val="nil"/>
              <w:right w:val="nil"/>
            </w:tcBorders>
          </w:tcPr>
          <w:p w14:paraId="34BC0214"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50F5B1CE" w14:textId="77777777" w:rsidTr="00315493">
        <w:tc>
          <w:tcPr>
            <w:tcW w:w="601" w:type="dxa"/>
          </w:tcPr>
          <w:p w14:paraId="002D673C"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68DE0ABD" w14:textId="18DB5171" w:rsidR="00D0138A" w:rsidRDefault="00D0138A" w:rsidP="0080096D">
            <w:pPr>
              <w:spacing w:after="80"/>
              <w:jc w:val="both"/>
              <w:rPr>
                <w:rFonts w:ascii="Leelawadee" w:eastAsia="Times New Roman" w:hAnsi="Leelawadee" w:cs="Leelawadee"/>
                <w:sz w:val="21"/>
                <w:szCs w:val="21"/>
              </w:rPr>
            </w:pPr>
            <w:r>
              <w:rPr>
                <w:rFonts w:ascii="Leelawadee" w:eastAsia="Times New Roman" w:hAnsi="Leelawadee" w:cs="Leelawadee"/>
                <w:sz w:val="21"/>
                <w:szCs w:val="21"/>
              </w:rPr>
              <w:t xml:space="preserve">Work to Rubble stones: The </w:t>
            </w:r>
            <w:r w:rsidR="00171670">
              <w:rPr>
                <w:rFonts w:ascii="Leelawadee" w:eastAsia="Times New Roman" w:hAnsi="Leelawadee" w:cs="Leelawadee"/>
                <w:sz w:val="21"/>
                <w:szCs w:val="21"/>
              </w:rPr>
              <w:t>rubble</w:t>
            </w:r>
            <w:r>
              <w:rPr>
                <w:rFonts w:ascii="Leelawadee" w:eastAsia="Times New Roman" w:hAnsi="Leelawadee" w:cs="Leelawadee"/>
                <w:sz w:val="21"/>
                <w:szCs w:val="21"/>
              </w:rPr>
              <w:t xml:space="preserve"> facing </w:t>
            </w:r>
            <w:r w:rsidR="00171670">
              <w:rPr>
                <w:rFonts w:ascii="Leelawadee" w:eastAsia="Times New Roman" w:hAnsi="Leelawadee" w:cs="Leelawadee"/>
                <w:sz w:val="21"/>
                <w:szCs w:val="21"/>
              </w:rPr>
              <w:t xml:space="preserve">is fairly shallow in depth. Repair work involves renewing the entire stone unit. </w:t>
            </w:r>
          </w:p>
        </w:tc>
        <w:tc>
          <w:tcPr>
            <w:tcW w:w="992" w:type="dxa"/>
            <w:tcBorders>
              <w:top w:val="nil"/>
              <w:left w:val="single" w:sz="4" w:space="0" w:color="auto"/>
              <w:bottom w:val="nil"/>
              <w:right w:val="nil"/>
            </w:tcBorders>
          </w:tcPr>
          <w:p w14:paraId="294ED95E" w14:textId="77777777" w:rsidR="00D0138A" w:rsidRDefault="00D0138A" w:rsidP="008C1C03">
            <w:pPr>
              <w:ind w:left="680" w:right="62" w:hanging="680"/>
              <w:jc w:val="both"/>
              <w:rPr>
                <w:rFonts w:ascii="Leelawadee" w:eastAsia="Times New Roman" w:hAnsi="Leelawadee" w:cs="Leelawadee"/>
                <w:sz w:val="21"/>
                <w:szCs w:val="21"/>
              </w:rPr>
            </w:pPr>
          </w:p>
        </w:tc>
      </w:tr>
      <w:tr w:rsidR="00D0138A" w14:paraId="53A3A47E" w14:textId="77777777" w:rsidTr="00315493">
        <w:tc>
          <w:tcPr>
            <w:tcW w:w="601" w:type="dxa"/>
          </w:tcPr>
          <w:p w14:paraId="7CB310B0" w14:textId="77777777" w:rsidR="00D0138A" w:rsidRDefault="00D0138A" w:rsidP="00D12CE3">
            <w:pPr>
              <w:numPr>
                <w:ilvl w:val="0"/>
                <w:numId w:val="27"/>
              </w:numPr>
              <w:ind w:left="357" w:right="62" w:hanging="357"/>
              <w:contextualSpacing/>
              <w:jc w:val="both"/>
              <w:rPr>
                <w:rFonts w:ascii="Leelawadee" w:eastAsia="Times New Roman" w:hAnsi="Leelawadee" w:cs="Leelawadee"/>
                <w:sz w:val="21"/>
                <w:szCs w:val="21"/>
              </w:rPr>
            </w:pPr>
          </w:p>
        </w:tc>
        <w:tc>
          <w:tcPr>
            <w:tcW w:w="7763" w:type="dxa"/>
            <w:tcBorders>
              <w:top w:val="nil"/>
              <w:left w:val="nil"/>
              <w:bottom w:val="nil"/>
              <w:right w:val="single" w:sz="4" w:space="0" w:color="auto"/>
            </w:tcBorders>
            <w:hideMark/>
          </w:tcPr>
          <w:p w14:paraId="7C941C81" w14:textId="03FA116A" w:rsidR="00D0138A" w:rsidRDefault="00D0138A" w:rsidP="008C1C03">
            <w:pPr>
              <w:rPr>
                <w:rFonts w:ascii="Leelawadee" w:eastAsia="Times New Roman" w:hAnsi="Leelawadee" w:cs="Leelawadee"/>
                <w:sz w:val="21"/>
                <w:szCs w:val="21"/>
              </w:rPr>
            </w:pPr>
            <w:r>
              <w:rPr>
                <w:rFonts w:ascii="Leelawadee" w:eastAsia="Times New Roman" w:hAnsi="Leelawadee" w:cs="Leelawadee"/>
                <w:sz w:val="21"/>
                <w:szCs w:val="21"/>
              </w:rPr>
              <w:t>Mortar Repair to Dressed stones</w:t>
            </w:r>
            <w:r w:rsidR="003B3039">
              <w:rPr>
                <w:rFonts w:ascii="Leelawadee" w:eastAsia="Times New Roman" w:hAnsi="Leelawadee" w:cs="Leelawadee"/>
                <w:sz w:val="21"/>
                <w:szCs w:val="21"/>
              </w:rPr>
              <w:t>:</w:t>
            </w:r>
          </w:p>
          <w:p w14:paraId="591688B5" w14:textId="1E46E0CD" w:rsidR="00D0138A" w:rsidRDefault="00D0138A" w:rsidP="008D5580">
            <w:pPr>
              <w:pStyle w:val="ListParagraph"/>
              <w:numPr>
                <w:ilvl w:val="0"/>
                <w:numId w:val="29"/>
              </w:numPr>
              <w:spacing w:after="80"/>
              <w:ind w:left="470" w:right="62" w:hanging="357"/>
              <w:contextualSpacing w:val="0"/>
              <w:jc w:val="both"/>
              <w:rPr>
                <w:rFonts w:ascii="Leelawadee" w:eastAsia="Times New Roman" w:hAnsi="Leelawadee" w:cs="Leelawadee"/>
                <w:sz w:val="21"/>
                <w:szCs w:val="21"/>
              </w:rPr>
            </w:pPr>
            <w:r>
              <w:rPr>
                <w:rFonts w:ascii="Leelawadee" w:eastAsia="Times New Roman" w:hAnsi="Leelawadee" w:cs="Leelawadee"/>
                <w:sz w:val="21"/>
                <w:szCs w:val="21"/>
              </w:rPr>
              <w:t>Extent: Mortar repairs are shown hatched. Where only part of the stone is shown</w:t>
            </w:r>
            <w:r w:rsidR="00315493">
              <w:rPr>
                <w:rFonts w:ascii="Leelawadee" w:eastAsia="Times New Roman" w:hAnsi="Leelawadee" w:cs="Leelawadee"/>
                <w:sz w:val="21"/>
                <w:szCs w:val="21"/>
              </w:rPr>
              <w:t>,</w:t>
            </w:r>
            <w:r>
              <w:rPr>
                <w:rFonts w:ascii="Leelawadee" w:eastAsia="Times New Roman" w:hAnsi="Leelawadee" w:cs="Leelawadee"/>
                <w:sz w:val="21"/>
                <w:szCs w:val="21"/>
              </w:rPr>
              <w:t xml:space="preserve"> </w:t>
            </w:r>
            <w:r w:rsidR="008C3E02">
              <w:rPr>
                <w:rFonts w:ascii="Leelawadee" w:eastAsia="Times New Roman" w:hAnsi="Leelawadee" w:cs="Leelawadee"/>
                <w:sz w:val="21"/>
                <w:szCs w:val="21"/>
              </w:rPr>
              <w:t xml:space="preserve">the </w:t>
            </w:r>
            <w:r>
              <w:rPr>
                <w:rFonts w:ascii="Leelawadee" w:eastAsia="Times New Roman" w:hAnsi="Leelawadee" w:cs="Leelawadee"/>
                <w:sz w:val="21"/>
                <w:szCs w:val="21"/>
              </w:rPr>
              <w:t>hatched area is approximate and will vary slightly from stone to stone. The overall extent of repair will be considered as remaining the same.</w:t>
            </w:r>
          </w:p>
          <w:p w14:paraId="50876DBB" w14:textId="337D9C3A" w:rsidR="00D0138A" w:rsidRDefault="00D0138A" w:rsidP="008D5580">
            <w:pPr>
              <w:pStyle w:val="ListParagraph"/>
              <w:numPr>
                <w:ilvl w:val="0"/>
                <w:numId w:val="29"/>
              </w:numPr>
              <w:spacing w:after="80"/>
              <w:ind w:left="470" w:right="62" w:hanging="357"/>
              <w:contextualSpacing w:val="0"/>
              <w:jc w:val="both"/>
              <w:rPr>
                <w:rFonts w:ascii="Leelawadee" w:eastAsia="Times New Roman" w:hAnsi="Leelawadee" w:cs="Leelawadee"/>
                <w:sz w:val="21"/>
                <w:szCs w:val="21"/>
              </w:rPr>
            </w:pPr>
            <w:r>
              <w:rPr>
                <w:rFonts w:ascii="Leelawadee" w:eastAsia="Times New Roman" w:hAnsi="Leelawadee" w:cs="Leelawadee"/>
                <w:sz w:val="21"/>
                <w:szCs w:val="21"/>
              </w:rPr>
              <w:t xml:space="preserve">The depth of repair is as given in Section C41 or particular SoW items.  </w:t>
            </w:r>
          </w:p>
          <w:p w14:paraId="768980F0" w14:textId="58FC119E" w:rsidR="00D0138A" w:rsidRDefault="00D0138A" w:rsidP="008D5580">
            <w:pPr>
              <w:pStyle w:val="ListParagraph"/>
              <w:numPr>
                <w:ilvl w:val="0"/>
                <w:numId w:val="29"/>
              </w:numPr>
              <w:spacing w:after="80"/>
              <w:ind w:left="470" w:right="62" w:hanging="357"/>
              <w:jc w:val="both"/>
              <w:rPr>
                <w:rFonts w:ascii="Leelawadee" w:eastAsia="Times New Roman" w:hAnsi="Leelawadee" w:cs="Leelawadee"/>
                <w:sz w:val="21"/>
                <w:szCs w:val="21"/>
              </w:rPr>
            </w:pPr>
            <w:r>
              <w:rPr>
                <w:rFonts w:ascii="Leelawadee" w:eastAsia="Times New Roman" w:hAnsi="Leelawadee" w:cs="Leelawadee"/>
                <w:sz w:val="21"/>
                <w:szCs w:val="21"/>
              </w:rPr>
              <w:t>The mortar repair colour is to match original colour and finish to imitate worn stone</w:t>
            </w:r>
            <w:r w:rsidR="00315493">
              <w:rPr>
                <w:rFonts w:ascii="Leelawadee" w:eastAsia="Times New Roman" w:hAnsi="Leelawadee" w:cs="Leelawadee"/>
                <w:sz w:val="21"/>
                <w:szCs w:val="21"/>
              </w:rPr>
              <w:t>.</w:t>
            </w:r>
            <w:r>
              <w:rPr>
                <w:rFonts w:ascii="Leelawadee" w:eastAsia="Times New Roman" w:hAnsi="Leelawadee" w:cs="Leelawadee"/>
                <w:sz w:val="21"/>
                <w:szCs w:val="21"/>
              </w:rPr>
              <w:t xml:space="preserve"> </w:t>
            </w:r>
            <w:r w:rsidR="00315493">
              <w:rPr>
                <w:rFonts w:ascii="Leelawadee" w:eastAsia="Times New Roman" w:hAnsi="Leelawadee" w:cs="Leelawadee"/>
                <w:sz w:val="21"/>
                <w:szCs w:val="21"/>
              </w:rPr>
              <w:t>A</w:t>
            </w:r>
            <w:r>
              <w:rPr>
                <w:rFonts w:ascii="Leelawadee" w:eastAsia="Times New Roman" w:hAnsi="Leelawadee" w:cs="Leelawadee"/>
                <w:sz w:val="21"/>
                <w:szCs w:val="21"/>
              </w:rPr>
              <w:t xml:space="preserve"> variety of mortar </w:t>
            </w:r>
            <w:r w:rsidR="00315493">
              <w:rPr>
                <w:rFonts w:ascii="Leelawadee" w:eastAsia="Times New Roman" w:hAnsi="Leelawadee" w:cs="Leelawadee"/>
                <w:sz w:val="21"/>
                <w:szCs w:val="21"/>
              </w:rPr>
              <w:t xml:space="preserve">shades is </w:t>
            </w:r>
            <w:r>
              <w:rPr>
                <w:rFonts w:ascii="Leelawadee" w:eastAsia="Times New Roman" w:hAnsi="Leelawadee" w:cs="Leelawadee"/>
                <w:sz w:val="21"/>
                <w:szCs w:val="21"/>
              </w:rPr>
              <w:t xml:space="preserve">required to match the natural stone colour variations. </w:t>
            </w:r>
            <w:r w:rsidR="00315493">
              <w:rPr>
                <w:rFonts w:ascii="Leelawadee" w:eastAsia="Times New Roman" w:hAnsi="Leelawadee" w:cs="Leelawadee"/>
                <w:sz w:val="21"/>
                <w:szCs w:val="21"/>
              </w:rPr>
              <w:t>D</w:t>
            </w:r>
            <w:r>
              <w:rPr>
                <w:rFonts w:ascii="Leelawadee" w:eastAsia="Times New Roman" w:hAnsi="Leelawadee" w:cs="Leelawadee"/>
                <w:sz w:val="21"/>
                <w:szCs w:val="21"/>
              </w:rPr>
              <w:t xml:space="preserve">etails for </w:t>
            </w:r>
            <w:r w:rsidR="00315493">
              <w:rPr>
                <w:rFonts w:ascii="Leelawadee" w:eastAsia="Times New Roman" w:hAnsi="Leelawadee" w:cs="Leelawadee"/>
                <w:sz w:val="21"/>
                <w:szCs w:val="21"/>
              </w:rPr>
              <w:t>mortar</w:t>
            </w:r>
            <w:r>
              <w:rPr>
                <w:rFonts w:ascii="Leelawadee" w:eastAsia="Times New Roman" w:hAnsi="Leelawadee" w:cs="Leelawadee"/>
                <w:sz w:val="21"/>
                <w:szCs w:val="21"/>
              </w:rPr>
              <w:t xml:space="preserve"> repair are given in Section C41 items.</w:t>
            </w:r>
          </w:p>
        </w:tc>
        <w:tc>
          <w:tcPr>
            <w:tcW w:w="992" w:type="dxa"/>
            <w:tcBorders>
              <w:top w:val="nil"/>
              <w:left w:val="single" w:sz="4" w:space="0" w:color="auto"/>
              <w:bottom w:val="nil"/>
              <w:right w:val="nil"/>
            </w:tcBorders>
          </w:tcPr>
          <w:p w14:paraId="14246782" w14:textId="77777777" w:rsidR="00D0138A" w:rsidRDefault="00D0138A" w:rsidP="008C1C03">
            <w:pPr>
              <w:ind w:left="680" w:right="62" w:hanging="680"/>
              <w:jc w:val="both"/>
              <w:rPr>
                <w:rFonts w:ascii="Leelawadee" w:eastAsia="Times New Roman" w:hAnsi="Leelawadee" w:cs="Leelawadee"/>
                <w:sz w:val="21"/>
                <w:szCs w:val="21"/>
              </w:rPr>
            </w:pPr>
          </w:p>
        </w:tc>
      </w:tr>
      <w:tr w:rsidR="00B92AF1" w14:paraId="7F24720C" w14:textId="77777777" w:rsidTr="00315493">
        <w:tc>
          <w:tcPr>
            <w:tcW w:w="601" w:type="dxa"/>
          </w:tcPr>
          <w:p w14:paraId="0A968819" w14:textId="77777777" w:rsidR="00B92AF1" w:rsidRDefault="00B92AF1" w:rsidP="00B92AF1">
            <w:pPr>
              <w:numPr>
                <w:ilvl w:val="0"/>
                <w:numId w:val="27"/>
              </w:numPr>
              <w:ind w:left="357" w:right="62" w:hanging="357"/>
              <w:contextualSpacing/>
              <w:jc w:val="both"/>
              <w:rPr>
                <w:rFonts w:ascii="Leelawadee" w:hAnsi="Leelawadee" w:cs="Leelawadee"/>
                <w:sz w:val="21"/>
                <w:szCs w:val="21"/>
              </w:rPr>
            </w:pPr>
          </w:p>
        </w:tc>
        <w:tc>
          <w:tcPr>
            <w:tcW w:w="7763" w:type="dxa"/>
            <w:tcBorders>
              <w:top w:val="nil"/>
              <w:left w:val="nil"/>
              <w:bottom w:val="nil"/>
              <w:right w:val="single" w:sz="4" w:space="0" w:color="auto"/>
            </w:tcBorders>
          </w:tcPr>
          <w:p w14:paraId="49D2F0C5" w14:textId="77777777" w:rsidR="00B92AF1" w:rsidRPr="00AA7567" w:rsidRDefault="00B92AF1" w:rsidP="00B92AF1">
            <w:pPr>
              <w:spacing w:line="216" w:lineRule="auto"/>
              <w:rPr>
                <w:rFonts w:ascii="Leelawadee" w:eastAsia="Times New Roman" w:hAnsi="Leelawadee" w:cs="Leelawadee"/>
                <w:sz w:val="22"/>
                <w:szCs w:val="22"/>
              </w:rPr>
            </w:pPr>
            <w:r w:rsidRPr="00AA7567">
              <w:rPr>
                <w:rFonts w:ascii="Leelawadee" w:eastAsia="Times New Roman" w:hAnsi="Leelawadee" w:cs="Leelawadee"/>
                <w:sz w:val="22"/>
                <w:szCs w:val="22"/>
              </w:rPr>
              <w:t>Cleaning Operations – General Note to Tenderers</w:t>
            </w:r>
          </w:p>
          <w:p w14:paraId="3C6B9F5E" w14:textId="202ADFCF" w:rsidR="00B92AF1" w:rsidRPr="00AA7567" w:rsidRDefault="00B92AF1" w:rsidP="00B2113C">
            <w:pPr>
              <w:pStyle w:val="ListParagraph"/>
              <w:numPr>
                <w:ilvl w:val="0"/>
                <w:numId w:val="43"/>
              </w:numPr>
              <w:spacing w:after="80" w:line="216" w:lineRule="auto"/>
              <w:ind w:left="527" w:right="62" w:hanging="357"/>
              <w:contextualSpacing w:val="0"/>
              <w:jc w:val="both"/>
              <w:rPr>
                <w:rFonts w:ascii="Leelawadee" w:eastAsia="Times New Roman" w:hAnsi="Leelawadee" w:cs="Leelawadee"/>
                <w:sz w:val="21"/>
                <w:szCs w:val="21"/>
              </w:rPr>
            </w:pPr>
            <w:r w:rsidRPr="00556DC9">
              <w:rPr>
                <w:rFonts w:ascii="Leelawadee" w:eastAsia="Times New Roman" w:hAnsi="Leelawadee" w:cs="Leelawadee"/>
                <w:sz w:val="21"/>
                <w:szCs w:val="21"/>
              </w:rPr>
              <w:t>The repair drawings show stones requir</w:t>
            </w:r>
            <w:r w:rsidR="00315493">
              <w:rPr>
                <w:rFonts w:ascii="Leelawadee" w:eastAsia="Times New Roman" w:hAnsi="Leelawadee" w:cs="Leelawadee"/>
                <w:sz w:val="21"/>
                <w:szCs w:val="21"/>
              </w:rPr>
              <w:t>ing</w:t>
            </w:r>
            <w:r w:rsidRPr="00556DC9">
              <w:rPr>
                <w:rFonts w:ascii="Leelawadee" w:eastAsia="Times New Roman" w:hAnsi="Leelawadee" w:cs="Leelawadee"/>
                <w:sz w:val="21"/>
                <w:szCs w:val="21"/>
              </w:rPr>
              <w:t xml:space="preserve"> repair and consolidation. These need to carefully cleaned before treatments</w:t>
            </w:r>
            <w:r w:rsidR="00E06D43">
              <w:rPr>
                <w:rFonts w:ascii="Leelawadee" w:eastAsia="Times New Roman" w:hAnsi="Leelawadee" w:cs="Leelawadee"/>
                <w:sz w:val="21"/>
                <w:szCs w:val="21"/>
              </w:rPr>
              <w:t xml:space="preserve"> (</w:t>
            </w:r>
            <w:r w:rsidRPr="00556DC9">
              <w:rPr>
                <w:rFonts w:ascii="Leelawadee" w:eastAsia="Times New Roman" w:hAnsi="Leelawadee" w:cs="Leelawadee"/>
                <w:sz w:val="21"/>
                <w:szCs w:val="21"/>
              </w:rPr>
              <w:t>nanolime</w:t>
            </w:r>
            <w:r w:rsidRPr="00AA7567">
              <w:rPr>
                <w:rFonts w:ascii="Leelawadee" w:hAnsi="Leelawadee" w:cs="Leelawadee"/>
                <w:sz w:val="21"/>
                <w:szCs w:val="21"/>
              </w:rPr>
              <w:t>, mortar ca</w:t>
            </w:r>
            <w:r w:rsidR="00315493">
              <w:rPr>
                <w:rFonts w:ascii="Leelawadee" w:hAnsi="Leelawadee" w:cs="Leelawadee"/>
                <w:sz w:val="21"/>
                <w:szCs w:val="21"/>
              </w:rPr>
              <w:t>p</w:t>
            </w:r>
            <w:r w:rsidRPr="00AA7567">
              <w:rPr>
                <w:rFonts w:ascii="Leelawadee" w:hAnsi="Leelawadee" w:cs="Leelawadee"/>
                <w:sz w:val="21"/>
                <w:szCs w:val="21"/>
              </w:rPr>
              <w:t>ping, mortar repair and shelter coating</w:t>
            </w:r>
            <w:r w:rsidR="00E06D43">
              <w:rPr>
                <w:rFonts w:ascii="Leelawadee" w:hAnsi="Leelawadee" w:cs="Leelawadee"/>
                <w:sz w:val="21"/>
                <w:szCs w:val="21"/>
              </w:rPr>
              <w:t>)</w:t>
            </w:r>
            <w:r w:rsidRPr="00AA7567">
              <w:rPr>
                <w:rFonts w:ascii="Leelawadee" w:hAnsi="Leelawadee" w:cs="Leelawadee"/>
                <w:sz w:val="21"/>
                <w:szCs w:val="21"/>
              </w:rPr>
              <w:t xml:space="preserve"> can be applied.</w:t>
            </w:r>
            <w:r>
              <w:rPr>
                <w:rFonts w:ascii="Leelawadee" w:hAnsi="Leelawadee" w:cs="Leelawadee"/>
                <w:sz w:val="21"/>
                <w:szCs w:val="21"/>
              </w:rPr>
              <w:t xml:space="preserve"> It is not intended to clean the entire elevation only the stones that need to be repaired. </w:t>
            </w:r>
          </w:p>
          <w:p w14:paraId="07CD9EE9" w14:textId="77777777" w:rsidR="00B92AF1" w:rsidRPr="00CE6A8A" w:rsidRDefault="00B92AF1" w:rsidP="00B2113C">
            <w:pPr>
              <w:pStyle w:val="ListParagraph"/>
              <w:numPr>
                <w:ilvl w:val="0"/>
                <w:numId w:val="43"/>
              </w:numPr>
              <w:spacing w:after="80" w:line="216" w:lineRule="auto"/>
              <w:ind w:left="527" w:right="62" w:hanging="357"/>
              <w:contextualSpacing w:val="0"/>
              <w:jc w:val="both"/>
              <w:rPr>
                <w:rFonts w:ascii="Leelawadee" w:eastAsia="Times New Roman" w:hAnsi="Leelawadee" w:cs="Leelawadee"/>
                <w:sz w:val="21"/>
                <w:szCs w:val="21"/>
              </w:rPr>
            </w:pPr>
            <w:r>
              <w:rPr>
                <w:rFonts w:ascii="Leelawadee" w:hAnsi="Leelawadee" w:cs="Leelawadee"/>
                <w:sz w:val="21"/>
                <w:szCs w:val="21"/>
              </w:rPr>
              <w:t>Section C40 describes the methods to be used and trials to be carried out.</w:t>
            </w:r>
          </w:p>
          <w:p w14:paraId="7656083D" w14:textId="77777777" w:rsidR="00B92AF1" w:rsidRPr="00CE6A8A" w:rsidRDefault="00B92AF1" w:rsidP="00B2113C">
            <w:pPr>
              <w:pStyle w:val="ListParagraph"/>
              <w:numPr>
                <w:ilvl w:val="0"/>
                <w:numId w:val="43"/>
              </w:numPr>
              <w:spacing w:after="80" w:line="216" w:lineRule="auto"/>
              <w:ind w:left="527" w:right="62" w:hanging="357"/>
              <w:contextualSpacing w:val="0"/>
              <w:jc w:val="both"/>
              <w:rPr>
                <w:rFonts w:ascii="Leelawadee" w:eastAsia="Times New Roman" w:hAnsi="Leelawadee" w:cs="Leelawadee"/>
                <w:sz w:val="21"/>
                <w:szCs w:val="21"/>
              </w:rPr>
            </w:pPr>
            <w:r>
              <w:rPr>
                <w:rFonts w:ascii="Leelawadee" w:hAnsi="Leelawadee" w:cs="Leelawadee"/>
                <w:sz w:val="21"/>
                <w:szCs w:val="21"/>
              </w:rPr>
              <w:t xml:space="preserve">The contractor is to visit site and to make his own assessment based on his expertise of the work involved in cleaning. </w:t>
            </w:r>
          </w:p>
          <w:p w14:paraId="4BEFCCEC" w14:textId="6AA65D83" w:rsidR="00B92AF1" w:rsidRPr="002A4D48" w:rsidRDefault="00B92AF1" w:rsidP="00B2113C">
            <w:pPr>
              <w:pStyle w:val="ListParagraph"/>
              <w:numPr>
                <w:ilvl w:val="0"/>
                <w:numId w:val="43"/>
              </w:numPr>
              <w:spacing w:after="80" w:line="216" w:lineRule="auto"/>
              <w:ind w:left="527" w:right="62" w:hanging="357"/>
              <w:jc w:val="both"/>
              <w:rPr>
                <w:rFonts w:ascii="Leelawadee" w:eastAsia="Times New Roman" w:hAnsi="Leelawadee" w:cs="Leelawadee"/>
                <w:sz w:val="21"/>
                <w:szCs w:val="21"/>
              </w:rPr>
            </w:pPr>
            <w:r>
              <w:rPr>
                <w:rFonts w:ascii="Leelawadee" w:hAnsi="Leelawadee" w:cs="Leelawadee"/>
                <w:sz w:val="21"/>
                <w:szCs w:val="21"/>
              </w:rPr>
              <w:t xml:space="preserve">The cost for cleaning is to </w:t>
            </w:r>
            <w:r w:rsidR="00580071">
              <w:rPr>
                <w:rFonts w:ascii="Leelawadee" w:hAnsi="Leelawadee" w:cs="Leelawadee"/>
                <w:sz w:val="21"/>
                <w:szCs w:val="21"/>
              </w:rPr>
              <w:t xml:space="preserve">be </w:t>
            </w:r>
            <w:r>
              <w:rPr>
                <w:rFonts w:ascii="Leelawadee" w:hAnsi="Leelawadee" w:cs="Leelawadee"/>
                <w:sz w:val="21"/>
                <w:szCs w:val="21"/>
              </w:rPr>
              <w:t xml:space="preserve">entered </w:t>
            </w:r>
            <w:r w:rsidR="00FB67D2">
              <w:rPr>
                <w:rFonts w:ascii="Leelawadee" w:hAnsi="Leelawadee" w:cs="Leelawadee"/>
                <w:sz w:val="21"/>
                <w:szCs w:val="21"/>
              </w:rPr>
              <w:t>against the</w:t>
            </w:r>
            <w:r w:rsidR="00580071">
              <w:rPr>
                <w:rFonts w:ascii="Leelawadee" w:hAnsi="Leelawadee" w:cs="Leelawadee"/>
                <w:sz w:val="21"/>
                <w:szCs w:val="21"/>
              </w:rPr>
              <w:t xml:space="preserve"> relevant</w:t>
            </w:r>
            <w:r w:rsidR="00FB67D2">
              <w:rPr>
                <w:rFonts w:ascii="Leelawadee" w:hAnsi="Leelawadee" w:cs="Leelawadee"/>
                <w:sz w:val="21"/>
                <w:szCs w:val="21"/>
              </w:rPr>
              <w:t xml:space="preserve"> items in the SoW </w:t>
            </w:r>
            <w:r w:rsidR="00580071">
              <w:rPr>
                <w:rFonts w:ascii="Leelawadee" w:hAnsi="Leelawadee" w:cs="Leelawadee"/>
                <w:sz w:val="21"/>
                <w:szCs w:val="21"/>
              </w:rPr>
              <w:t>Section 4.</w:t>
            </w:r>
            <w:r w:rsidR="00FB67D2">
              <w:rPr>
                <w:rFonts w:ascii="Leelawadee" w:hAnsi="Leelawadee" w:cs="Leelawadee"/>
                <w:sz w:val="21"/>
                <w:szCs w:val="21"/>
              </w:rPr>
              <w:t xml:space="preserve"> </w:t>
            </w:r>
            <w:r>
              <w:rPr>
                <w:rFonts w:ascii="Leelawadee" w:hAnsi="Leelawadee" w:cs="Leelawadee"/>
                <w:sz w:val="21"/>
                <w:szCs w:val="21"/>
              </w:rPr>
              <w:t>The cost of the cleaning trials is included in section 1.</w:t>
            </w:r>
          </w:p>
        </w:tc>
        <w:tc>
          <w:tcPr>
            <w:tcW w:w="992" w:type="dxa"/>
            <w:tcBorders>
              <w:top w:val="nil"/>
              <w:left w:val="single" w:sz="4" w:space="0" w:color="auto"/>
              <w:bottom w:val="nil"/>
              <w:right w:val="nil"/>
            </w:tcBorders>
          </w:tcPr>
          <w:p w14:paraId="49954928" w14:textId="77777777" w:rsidR="00B92AF1" w:rsidRDefault="00B92AF1" w:rsidP="00B92AF1">
            <w:pPr>
              <w:ind w:left="680" w:right="62" w:hanging="680"/>
              <w:jc w:val="both"/>
              <w:rPr>
                <w:rFonts w:ascii="Leelawadee" w:hAnsi="Leelawadee" w:cs="Leelawadee"/>
                <w:sz w:val="21"/>
                <w:szCs w:val="21"/>
              </w:rPr>
            </w:pPr>
          </w:p>
        </w:tc>
      </w:tr>
    </w:tbl>
    <w:p w14:paraId="6E7B2572" w14:textId="30D02C4D" w:rsidR="00333A82" w:rsidRPr="00333A82" w:rsidRDefault="00333A82" w:rsidP="008D5580">
      <w:pPr>
        <w:tabs>
          <w:tab w:val="left" w:pos="5760"/>
        </w:tabs>
        <w:rPr>
          <w:rFonts w:ascii="Leelawadee" w:hAnsi="Leelawadee" w:cs="Leelawadee"/>
          <w:sz w:val="28"/>
          <w:szCs w:val="28"/>
        </w:rPr>
      </w:pPr>
      <w:r w:rsidRPr="00333A82">
        <w:rPr>
          <w:rFonts w:ascii="Leelawadee" w:hAnsi="Leelawadee" w:cs="Leelawadee"/>
          <w:sz w:val="28"/>
          <w:szCs w:val="28"/>
        </w:rPr>
        <w:lastRenderedPageBreak/>
        <w:t>Masonry Repairs – General notes to Tenderers</w:t>
      </w:r>
      <w:r w:rsidR="006665D3">
        <w:rPr>
          <w:rFonts w:ascii="Leelawadee" w:hAnsi="Leelawadee" w:cs="Leelawadee"/>
          <w:sz w:val="28"/>
          <w:szCs w:val="28"/>
        </w:rPr>
        <w:t xml:space="preserve"> cont’d</w:t>
      </w:r>
    </w:p>
    <w:p w14:paraId="1E519729" w14:textId="77777777" w:rsidR="006665D3" w:rsidRPr="003534E2" w:rsidRDefault="006665D3" w:rsidP="00D10C7E">
      <w:pPr>
        <w:ind w:left="5" w:right="62" w:firstLine="29"/>
        <w:jc w:val="both"/>
        <w:rPr>
          <w:rFonts w:ascii="Leelawadee" w:hAnsi="Leelawadee" w:cs="Leelawadee"/>
          <w:sz w:val="18"/>
          <w:szCs w:val="18"/>
        </w:rPr>
      </w:pPr>
    </w:p>
    <w:p w14:paraId="463EB55B" w14:textId="1C0F9EF3" w:rsidR="00D10C7E" w:rsidRPr="00333A82" w:rsidRDefault="00D10C7E" w:rsidP="00D10C7E">
      <w:pPr>
        <w:ind w:left="5" w:right="62" w:firstLine="29"/>
        <w:jc w:val="both"/>
        <w:rPr>
          <w:rFonts w:ascii="Leelawadee" w:hAnsi="Leelawadee" w:cs="Leelawadee"/>
          <w:sz w:val="26"/>
          <w:szCs w:val="26"/>
        </w:rPr>
      </w:pPr>
      <w:r w:rsidRPr="00333A82">
        <w:rPr>
          <w:rFonts w:ascii="Leelawadee" w:hAnsi="Leelawadee" w:cs="Leelawadee"/>
          <w:sz w:val="26"/>
          <w:szCs w:val="26"/>
        </w:rPr>
        <w:t>Key to Symbol and References on drgs and SoW – Relevant Spec Clauses</w:t>
      </w:r>
    </w:p>
    <w:p w14:paraId="2D2FC27B" w14:textId="5FD9EBFA" w:rsidR="00D10C7E" w:rsidRPr="00EF73E2" w:rsidRDefault="00D10C7E" w:rsidP="00D10C7E">
      <w:pPr>
        <w:spacing w:after="80"/>
        <w:ind w:right="62"/>
        <w:jc w:val="both"/>
        <w:rPr>
          <w:rFonts w:ascii="Leelawadee" w:hAnsi="Leelawadee" w:cs="Leelawadee"/>
          <w:sz w:val="21"/>
          <w:szCs w:val="21"/>
        </w:rPr>
      </w:pPr>
      <w:r w:rsidRPr="00EF73E2">
        <w:rPr>
          <w:rFonts w:ascii="Leelawadee" w:hAnsi="Leelawadee" w:cs="Leelawadee"/>
          <w:sz w:val="21"/>
          <w:szCs w:val="21"/>
        </w:rPr>
        <w:t>Types of Repair and Drawing Symbols: The Repairs as shown on the drawing</w:t>
      </w:r>
      <w:r>
        <w:rPr>
          <w:rFonts w:ascii="Leelawadee" w:hAnsi="Leelawadee" w:cs="Leelawadee"/>
          <w:sz w:val="21"/>
          <w:szCs w:val="21"/>
        </w:rPr>
        <w:t xml:space="preserve">s with specific symbols </w:t>
      </w:r>
      <w:r w:rsidRPr="00EF73E2">
        <w:rPr>
          <w:rFonts w:ascii="Leelawadee" w:hAnsi="Leelawadee" w:cs="Leelawadee"/>
          <w:sz w:val="21"/>
          <w:szCs w:val="21"/>
        </w:rPr>
        <w:t xml:space="preserve">and referred to in the SoW are as given in the table below with relevant specification clauses. The contractor must ensure that the drgs are read in conjunction with the repair notes and specification clauses. </w:t>
      </w:r>
    </w:p>
    <w:p w14:paraId="75F7BFC3" w14:textId="1C44A65A" w:rsidR="00D0138A" w:rsidRDefault="00D10C7E" w:rsidP="00D10C7E">
      <w:r w:rsidRPr="00EF73E2">
        <w:rPr>
          <w:rFonts w:ascii="Leelawadee" w:hAnsi="Leelawadee" w:cs="Leelawadee"/>
          <w:sz w:val="21"/>
          <w:szCs w:val="21"/>
        </w:rPr>
        <w:t>The specification clauses given against particular repair types are not exhaustive or exclusive of other relevant or cross referenced clauses and the specification applies as a whole.</w:t>
      </w:r>
    </w:p>
    <w:tbl>
      <w:tblPr>
        <w:tblW w:w="95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4961"/>
        <w:gridCol w:w="255"/>
        <w:gridCol w:w="2982"/>
      </w:tblGrid>
      <w:tr w:rsidR="00D0138A" w14:paraId="5F43FFB4"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hideMark/>
          </w:tcPr>
          <w:p w14:paraId="3C848C4F" w14:textId="77777777" w:rsidR="00D0138A" w:rsidRPr="00C17FAC" w:rsidRDefault="00D0138A" w:rsidP="000311BB">
            <w:pPr>
              <w:ind w:left="-57" w:right="62" w:firstLine="28"/>
              <w:jc w:val="both"/>
              <w:rPr>
                <w:rFonts w:ascii="Leelawadee" w:hAnsi="Leelawadee" w:cs="Leelawadee"/>
                <w:sz w:val="22"/>
                <w:vertAlign w:val="superscript"/>
              </w:rPr>
            </w:pPr>
            <w:r>
              <w:br w:type="page"/>
            </w:r>
            <w:r w:rsidRPr="00C17FAC">
              <w:rPr>
                <w:rFonts w:ascii="Leelawadee" w:hAnsi="Leelawadee" w:cs="Leelawadee"/>
                <w:sz w:val="22"/>
              </w:rPr>
              <w:t>Key to</w:t>
            </w:r>
          </w:p>
          <w:p w14:paraId="44077EE7" w14:textId="01EFBA91" w:rsidR="00D0138A" w:rsidRDefault="00D0138A" w:rsidP="000311BB">
            <w:pPr>
              <w:ind w:left="-57" w:right="62" w:firstLine="28"/>
              <w:jc w:val="both"/>
              <w:rPr>
                <w:rFonts w:ascii="Leelawadee" w:hAnsi="Leelawadee" w:cs="Leelawadee"/>
                <w:szCs w:val="26"/>
              </w:rPr>
            </w:pPr>
            <w:r w:rsidRPr="00C17FAC">
              <w:rPr>
                <w:rFonts w:ascii="Leelawadee" w:hAnsi="Leelawadee" w:cs="Leelawadee"/>
                <w:sz w:val="22"/>
              </w:rPr>
              <w:t xml:space="preserve">Symbol or References on drgs </w:t>
            </w:r>
            <w:r w:rsidR="00D10C7E">
              <w:rPr>
                <w:rFonts w:ascii="Leelawadee" w:hAnsi="Leelawadee" w:cs="Leelawadee"/>
                <w:sz w:val="22"/>
              </w:rPr>
              <w:t>&amp;</w:t>
            </w:r>
            <w:r w:rsidRPr="00C17FAC">
              <w:rPr>
                <w:rFonts w:ascii="Leelawadee" w:hAnsi="Leelawadee" w:cs="Leelawadee"/>
                <w:sz w:val="22"/>
              </w:rPr>
              <w:t xml:space="preserve"> SoW</w:t>
            </w:r>
          </w:p>
        </w:tc>
        <w:tc>
          <w:tcPr>
            <w:tcW w:w="4961" w:type="dxa"/>
            <w:tcBorders>
              <w:top w:val="single" w:sz="4" w:space="0" w:color="auto"/>
              <w:left w:val="single" w:sz="4" w:space="0" w:color="auto"/>
              <w:bottom w:val="single" w:sz="4" w:space="0" w:color="auto"/>
              <w:right w:val="single" w:sz="4" w:space="0" w:color="auto"/>
            </w:tcBorders>
            <w:hideMark/>
          </w:tcPr>
          <w:p w14:paraId="6E9C3357" w14:textId="77777777" w:rsidR="00D0138A" w:rsidRDefault="00D0138A" w:rsidP="008C1C03">
            <w:pPr>
              <w:ind w:left="5" w:right="62" w:hanging="5"/>
              <w:jc w:val="both"/>
              <w:rPr>
                <w:rFonts w:ascii="Leelawadee" w:hAnsi="Leelawadee" w:cs="Leelawadee"/>
                <w:szCs w:val="21"/>
              </w:rPr>
            </w:pPr>
            <w:r>
              <w:rPr>
                <w:rFonts w:ascii="Leelawadee" w:hAnsi="Leelawadee" w:cs="Leelawadee"/>
                <w:szCs w:val="21"/>
              </w:rPr>
              <w:t xml:space="preserve">Repair Type - Description </w:t>
            </w:r>
          </w:p>
          <w:p w14:paraId="796A7F1F" w14:textId="77777777" w:rsidR="00D0138A" w:rsidRDefault="00D0138A" w:rsidP="008C1C03">
            <w:pPr>
              <w:ind w:left="5" w:right="62" w:hanging="5"/>
              <w:jc w:val="both"/>
              <w:rPr>
                <w:rFonts w:ascii="Leelawadee" w:hAnsi="Leelawadee" w:cs="Leelawadee"/>
                <w:szCs w:val="21"/>
              </w:rPr>
            </w:pPr>
          </w:p>
          <w:p w14:paraId="059BC579" w14:textId="77777777" w:rsidR="00D0138A" w:rsidRPr="00C17FAC" w:rsidRDefault="00D0138A" w:rsidP="008C1C03">
            <w:pPr>
              <w:ind w:left="5" w:right="62" w:hanging="5"/>
              <w:jc w:val="both"/>
              <w:rPr>
                <w:rFonts w:ascii="Leelawadee" w:hAnsi="Leelawadee" w:cs="Leelawadee"/>
                <w:i/>
                <w:iCs/>
                <w:sz w:val="22"/>
                <w:szCs w:val="21"/>
              </w:rPr>
            </w:pPr>
            <w:r w:rsidRPr="00C17FAC">
              <w:rPr>
                <w:rFonts w:ascii="Leelawadee" w:hAnsi="Leelawadee" w:cs="Leelawadee"/>
                <w:i/>
                <w:iCs/>
                <w:sz w:val="22"/>
                <w:szCs w:val="20"/>
              </w:rPr>
              <w:t>Note the notations and Symbols are used in the SoW and the drgs</w:t>
            </w:r>
          </w:p>
        </w:tc>
        <w:tc>
          <w:tcPr>
            <w:tcW w:w="3237" w:type="dxa"/>
            <w:gridSpan w:val="2"/>
            <w:tcBorders>
              <w:top w:val="single" w:sz="4" w:space="0" w:color="auto"/>
              <w:left w:val="single" w:sz="4" w:space="0" w:color="auto"/>
              <w:bottom w:val="single" w:sz="4" w:space="0" w:color="auto"/>
              <w:right w:val="single" w:sz="4" w:space="0" w:color="auto"/>
            </w:tcBorders>
            <w:hideMark/>
          </w:tcPr>
          <w:p w14:paraId="43F35426" w14:textId="77777777" w:rsidR="00D0138A" w:rsidRPr="00C9332C" w:rsidRDefault="00D0138A" w:rsidP="008C1C03">
            <w:pPr>
              <w:ind w:left="5" w:right="62" w:hanging="680"/>
              <w:jc w:val="right"/>
              <w:rPr>
                <w:rFonts w:ascii="Leelawadee" w:hAnsi="Leelawadee" w:cs="Leelawadee"/>
                <w:sz w:val="22"/>
                <w:szCs w:val="20"/>
              </w:rPr>
            </w:pPr>
            <w:r w:rsidRPr="00C9332C">
              <w:rPr>
                <w:rFonts w:ascii="Leelawadee" w:hAnsi="Leelawadee" w:cs="Leelawadee"/>
                <w:sz w:val="22"/>
                <w:szCs w:val="20"/>
              </w:rPr>
              <w:t xml:space="preserve">Relevant Spec </w:t>
            </w:r>
          </w:p>
          <w:p w14:paraId="68F0218D" w14:textId="77777777" w:rsidR="00D0138A" w:rsidRDefault="00D0138A" w:rsidP="008C1C03">
            <w:pPr>
              <w:ind w:left="5" w:right="62" w:hanging="680"/>
              <w:jc w:val="right"/>
              <w:rPr>
                <w:rFonts w:ascii="Leelawadee" w:hAnsi="Leelawadee" w:cs="Leelawadee"/>
                <w:szCs w:val="21"/>
              </w:rPr>
            </w:pPr>
            <w:r w:rsidRPr="00C9332C">
              <w:rPr>
                <w:rFonts w:ascii="Leelawadee" w:hAnsi="Leelawadee" w:cs="Leelawadee"/>
                <w:sz w:val="22"/>
                <w:szCs w:val="20"/>
              </w:rPr>
              <w:t>Clauses</w:t>
            </w:r>
            <w:r w:rsidRPr="00C17FAC">
              <w:rPr>
                <w:rFonts w:ascii="Leelawadee" w:hAnsi="Leelawadee" w:cs="Leelawadee"/>
                <w:sz w:val="22"/>
                <w:szCs w:val="20"/>
              </w:rPr>
              <w:t xml:space="preserve"> </w:t>
            </w:r>
          </w:p>
        </w:tc>
      </w:tr>
      <w:tr w:rsidR="00D0138A" w14:paraId="6DB61365"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4EB5824B" w14:textId="77777777" w:rsidR="00D0138A" w:rsidRDefault="00D0138A" w:rsidP="008C1C03">
            <w:pPr>
              <w:ind w:left="5" w:right="62" w:hanging="5"/>
              <w:jc w:val="both"/>
              <w:rPr>
                <w:rFonts w:ascii="Leelawadee" w:hAnsi="Leelawadee" w:cs="Leelawadee"/>
                <w:sz w:val="28"/>
              </w:rPr>
            </w:pPr>
            <w:r>
              <w:rPr>
                <w:rFonts w:ascii="Leelawadee" w:hAnsi="Leelawadee" w:cs="Leelawadee"/>
                <w:sz w:val="28"/>
              </w:rPr>
              <w:t>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4545249" w14:textId="56205614" w:rsidR="00D0138A" w:rsidRDefault="00D0138A"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New stone block, extent as shown on drgs and or as referred to in the </w:t>
            </w:r>
            <w:r w:rsidR="006665D3">
              <w:rPr>
                <w:rFonts w:ascii="Leelawadee" w:hAnsi="Leelawadee" w:cs="Leelawadee"/>
                <w:sz w:val="21"/>
                <w:szCs w:val="21"/>
              </w:rPr>
              <w:t>SoW</w:t>
            </w:r>
            <w:r w:rsidR="00E06D43">
              <w:rPr>
                <w:rFonts w:ascii="Leelawadee" w:hAnsi="Leelawadee" w:cs="Leelawadee"/>
                <w:sz w:val="21"/>
                <w:szCs w:val="21"/>
              </w:rPr>
              <w:t>. For</w:t>
            </w:r>
            <w:r>
              <w:rPr>
                <w:rFonts w:ascii="Leelawadee" w:hAnsi="Leelawadee" w:cs="Leelawadee"/>
                <w:sz w:val="21"/>
                <w:szCs w:val="21"/>
              </w:rPr>
              <w:t xml:space="preserve"> particular situations and stone types see below.</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51E58898" w14:textId="77777777" w:rsidR="00D0138A" w:rsidRDefault="00D0138A" w:rsidP="008C1C03">
            <w:pPr>
              <w:ind w:right="62"/>
              <w:rPr>
                <w:rFonts w:ascii="Leelawadee" w:hAnsi="Leelawadee" w:cs="Leelawadee"/>
                <w:sz w:val="21"/>
                <w:szCs w:val="21"/>
              </w:rPr>
            </w:pPr>
          </w:p>
        </w:tc>
      </w:tr>
      <w:tr w:rsidR="00D0138A" w14:paraId="13ADB5BD"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7D130445" w14:textId="77777777" w:rsidR="00D0138A" w:rsidRDefault="00D0138A" w:rsidP="008C1C03">
            <w:pPr>
              <w:ind w:left="5" w:right="62" w:hanging="5"/>
              <w:jc w:val="both"/>
              <w:rPr>
                <w:rFonts w:ascii="Leelawadee" w:hAnsi="Leelawadee" w:cs="Leelawadee"/>
                <w:sz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5D97D190" w14:textId="076466A1" w:rsidR="00D0138A" w:rsidRDefault="00D0138A" w:rsidP="00E06D43">
            <w:pPr>
              <w:spacing w:after="80"/>
              <w:ind w:left="6" w:right="62" w:hanging="6"/>
              <w:jc w:val="both"/>
              <w:rPr>
                <w:rFonts w:ascii="Leelawadee" w:hAnsi="Leelawadee" w:cs="Leelawadee"/>
                <w:sz w:val="21"/>
                <w:szCs w:val="21"/>
              </w:rPr>
            </w:pPr>
            <w:r>
              <w:rPr>
                <w:rFonts w:ascii="Leelawadee" w:hAnsi="Leelawadee" w:cs="Leelawadee"/>
                <w:sz w:val="21"/>
                <w:szCs w:val="21"/>
              </w:rPr>
              <w:t xml:space="preserve">New </w:t>
            </w:r>
            <w:r w:rsidR="0045296F">
              <w:rPr>
                <w:rFonts w:ascii="Leelawadee" w:hAnsi="Leelawadee" w:cs="Leelawadee"/>
                <w:sz w:val="21"/>
                <w:szCs w:val="21"/>
              </w:rPr>
              <w:t>Bathstone</w:t>
            </w:r>
            <w:r w:rsidR="00E06D43">
              <w:rPr>
                <w:rFonts w:ascii="Leelawadee" w:hAnsi="Leelawadee" w:cs="Leelawadee"/>
                <w:sz w:val="21"/>
                <w:szCs w:val="21"/>
              </w:rPr>
              <w:t>-</w:t>
            </w:r>
            <w:r w:rsidR="0045296F">
              <w:rPr>
                <w:rFonts w:ascii="Leelawadee" w:hAnsi="Leelawadee" w:cs="Leelawadee"/>
                <w:sz w:val="21"/>
                <w:szCs w:val="21"/>
              </w:rPr>
              <w:t xml:space="preserve"> </w:t>
            </w:r>
            <w:r>
              <w:rPr>
                <w:rFonts w:ascii="Leelawadee" w:hAnsi="Leelawadee" w:cs="Leelawadee"/>
                <w:sz w:val="21"/>
                <w:szCs w:val="21"/>
              </w:rPr>
              <w:t>Copings</w:t>
            </w:r>
            <w:r w:rsidR="00E06D43">
              <w:rPr>
                <w:rFonts w:ascii="Leelawadee" w:hAnsi="Leelawadee" w:cs="Leelawadee"/>
                <w:sz w:val="21"/>
                <w:szCs w:val="21"/>
              </w:rPr>
              <w:t xml:space="preserve"> and</w:t>
            </w:r>
            <w:r w:rsidR="0045296F">
              <w:rPr>
                <w:rFonts w:ascii="Leelawadee" w:hAnsi="Leelawadee" w:cs="Leelawadee"/>
                <w:sz w:val="21"/>
                <w:szCs w:val="21"/>
              </w:rPr>
              <w:t xml:space="preserve"> quoins close to the ground </w:t>
            </w:r>
            <w:r w:rsidR="00E06D43">
              <w:rPr>
                <w:rFonts w:ascii="Leelawadee" w:hAnsi="Leelawadee" w:cs="Leelawadee"/>
                <w:sz w:val="21"/>
                <w:szCs w:val="21"/>
              </w:rPr>
              <w:t>in Base Bed. All other units in Top Bed</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244F5CF4" w14:textId="6367D7E9" w:rsidR="00D0138A" w:rsidRPr="00E16282" w:rsidRDefault="00D0138A" w:rsidP="00DB40D3">
            <w:pPr>
              <w:spacing w:after="80"/>
              <w:ind w:left="-57" w:right="62" w:hanging="6"/>
              <w:jc w:val="both"/>
              <w:rPr>
                <w:rFonts w:ascii="Leelawadee" w:hAnsi="Leelawadee" w:cs="Leelawadee"/>
                <w:sz w:val="21"/>
                <w:szCs w:val="21"/>
              </w:rPr>
            </w:pPr>
            <w:r w:rsidRPr="00E16282">
              <w:rPr>
                <w:rFonts w:ascii="Leelawadee" w:hAnsi="Leelawadee" w:cs="Leelawadee"/>
                <w:sz w:val="21"/>
                <w:szCs w:val="21"/>
              </w:rPr>
              <w:t>C41/100-215, 220A</w:t>
            </w:r>
            <w:r w:rsidR="00E20C94" w:rsidRPr="00E16282">
              <w:rPr>
                <w:rFonts w:ascii="Leelawadee" w:hAnsi="Leelawadee" w:cs="Leelawadee"/>
                <w:sz w:val="21"/>
                <w:szCs w:val="21"/>
              </w:rPr>
              <w:t>,</w:t>
            </w:r>
            <w:r w:rsidR="00580071">
              <w:rPr>
                <w:rFonts w:ascii="Leelawadee" w:hAnsi="Leelawadee" w:cs="Leelawadee"/>
                <w:sz w:val="21"/>
                <w:szCs w:val="21"/>
              </w:rPr>
              <w:t xml:space="preserve"> </w:t>
            </w:r>
            <w:r w:rsidRPr="00E16282">
              <w:rPr>
                <w:rFonts w:ascii="Leelawadee" w:hAnsi="Leelawadee" w:cs="Leelawadee"/>
                <w:sz w:val="21"/>
                <w:szCs w:val="21"/>
              </w:rPr>
              <w:t xml:space="preserve">230, </w:t>
            </w:r>
            <w:r w:rsidR="00E20C94" w:rsidRPr="00E16282">
              <w:rPr>
                <w:rFonts w:ascii="Leelawadee" w:hAnsi="Leelawadee" w:cs="Leelawadee"/>
                <w:sz w:val="21"/>
                <w:szCs w:val="21"/>
              </w:rPr>
              <w:t xml:space="preserve">250, </w:t>
            </w:r>
            <w:r w:rsidRPr="00E16282">
              <w:rPr>
                <w:rFonts w:ascii="Leelawadee" w:hAnsi="Leelawadee" w:cs="Leelawadee"/>
                <w:sz w:val="21"/>
                <w:szCs w:val="21"/>
              </w:rPr>
              <w:t>241</w:t>
            </w:r>
            <w:r w:rsidR="00E06D43">
              <w:rPr>
                <w:rFonts w:ascii="Leelawadee" w:hAnsi="Leelawadee" w:cs="Leelawadee"/>
                <w:sz w:val="21"/>
                <w:szCs w:val="21"/>
              </w:rPr>
              <w:t xml:space="preserve">, </w:t>
            </w:r>
            <w:r w:rsidRPr="00E16282">
              <w:rPr>
                <w:rFonts w:ascii="Leelawadee" w:hAnsi="Leelawadee" w:cs="Leelawadee"/>
                <w:sz w:val="21"/>
                <w:szCs w:val="21"/>
              </w:rPr>
              <w:t>245</w:t>
            </w:r>
            <w:r w:rsidR="00E20C94" w:rsidRPr="00E16282">
              <w:rPr>
                <w:rFonts w:ascii="Leelawadee" w:hAnsi="Leelawadee" w:cs="Leelawadee"/>
                <w:sz w:val="21"/>
                <w:szCs w:val="21"/>
              </w:rPr>
              <w:t>,</w:t>
            </w:r>
            <w:r w:rsidR="00580071">
              <w:rPr>
                <w:rFonts w:ascii="Leelawadee" w:hAnsi="Leelawadee" w:cs="Leelawadee"/>
                <w:sz w:val="21"/>
                <w:szCs w:val="21"/>
              </w:rPr>
              <w:t xml:space="preserve"> </w:t>
            </w:r>
            <w:r w:rsidR="00E20C94" w:rsidRPr="00E16282">
              <w:rPr>
                <w:rFonts w:ascii="Leelawadee" w:hAnsi="Leelawadee" w:cs="Leelawadee"/>
                <w:sz w:val="21"/>
                <w:szCs w:val="21"/>
              </w:rPr>
              <w:t xml:space="preserve">250, 255A, </w:t>
            </w:r>
            <w:r w:rsidRPr="00E16282">
              <w:rPr>
                <w:rFonts w:ascii="Leelawadee" w:hAnsi="Leelawadee" w:cs="Leelawadee"/>
                <w:sz w:val="21"/>
                <w:szCs w:val="21"/>
              </w:rPr>
              <w:t xml:space="preserve">281, 330, 332, 385, </w:t>
            </w:r>
            <w:r w:rsidR="00E06D43">
              <w:rPr>
                <w:rFonts w:ascii="Leelawadee" w:hAnsi="Leelawadee" w:cs="Leelawadee"/>
                <w:sz w:val="21"/>
                <w:szCs w:val="21"/>
              </w:rPr>
              <w:t>410,</w:t>
            </w:r>
            <w:r w:rsidR="00580071">
              <w:rPr>
                <w:rFonts w:ascii="Leelawadee" w:hAnsi="Leelawadee" w:cs="Leelawadee"/>
                <w:sz w:val="21"/>
                <w:szCs w:val="21"/>
              </w:rPr>
              <w:t xml:space="preserve"> </w:t>
            </w:r>
            <w:r w:rsidRPr="00E16282">
              <w:rPr>
                <w:rFonts w:ascii="Leelawadee" w:hAnsi="Leelawadee" w:cs="Leelawadee"/>
                <w:sz w:val="21"/>
                <w:szCs w:val="21"/>
              </w:rPr>
              <w:t>420.</w:t>
            </w:r>
          </w:p>
        </w:tc>
      </w:tr>
      <w:tr w:rsidR="00D0138A" w14:paraId="611DCA88"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2AD7A2EA" w14:textId="77777777" w:rsidR="00D0138A" w:rsidRDefault="00D0138A" w:rsidP="008C1C03">
            <w:pPr>
              <w:ind w:left="5" w:right="62" w:hanging="5"/>
              <w:jc w:val="both"/>
              <w:rPr>
                <w:rFonts w:ascii="Leelawadee" w:hAnsi="Leelawadee" w:cs="Leelawadee"/>
                <w:sz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20CE9234" w14:textId="77777777" w:rsidR="00D0138A" w:rsidRDefault="00D0138A"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New </w:t>
            </w:r>
            <w:r w:rsidR="005B2232">
              <w:rPr>
                <w:rFonts w:ascii="Leelawadee" w:hAnsi="Leelawadee" w:cs="Leelawadee"/>
                <w:sz w:val="21"/>
                <w:szCs w:val="21"/>
              </w:rPr>
              <w:t>Greensand stone</w:t>
            </w:r>
            <w:r>
              <w:rPr>
                <w:rFonts w:ascii="Leelawadee" w:hAnsi="Leelawadee" w:cs="Leelawadee"/>
                <w:sz w:val="21"/>
                <w:szCs w:val="21"/>
              </w:rPr>
              <w:t>.</w:t>
            </w:r>
          </w:p>
          <w:p w14:paraId="2D91A681" w14:textId="7002DA09" w:rsidR="005404BB" w:rsidRDefault="005404BB"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“N” </w:t>
            </w:r>
            <w:r w:rsidRPr="005404BB">
              <w:rPr>
                <w:rFonts w:ascii="Leelawadee" w:hAnsi="Leelawadee" w:cs="Leelawadee"/>
                <w:sz w:val="21"/>
                <w:szCs w:val="21"/>
              </w:rPr>
              <w:t>shorthand notation for drgs and SoW items</w:t>
            </w: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14:paraId="47AD5EE1" w14:textId="013335FB" w:rsidR="00D0138A" w:rsidRPr="00E06D43" w:rsidRDefault="00D0138A" w:rsidP="00DB40D3">
            <w:pPr>
              <w:spacing w:after="80"/>
              <w:ind w:left="-57" w:right="62" w:hanging="6"/>
              <w:jc w:val="both"/>
              <w:rPr>
                <w:rFonts w:ascii="Leelawadee" w:hAnsi="Leelawadee" w:cs="Leelawadee"/>
                <w:sz w:val="21"/>
                <w:szCs w:val="21"/>
              </w:rPr>
            </w:pPr>
            <w:r w:rsidRPr="00E16282">
              <w:rPr>
                <w:rFonts w:ascii="Leelawadee" w:hAnsi="Leelawadee" w:cs="Leelawadee"/>
                <w:sz w:val="21"/>
                <w:szCs w:val="21"/>
              </w:rPr>
              <w:t>C41/100-215, 240, 245</w:t>
            </w:r>
            <w:r w:rsidR="00E20C94" w:rsidRPr="00E16282">
              <w:rPr>
                <w:rFonts w:ascii="Leelawadee" w:hAnsi="Leelawadee" w:cs="Leelawadee"/>
                <w:sz w:val="21"/>
                <w:szCs w:val="21"/>
              </w:rPr>
              <w:t xml:space="preserve">, 250, </w:t>
            </w:r>
            <w:r w:rsidRPr="00E16282">
              <w:rPr>
                <w:rFonts w:ascii="Leelawadee" w:hAnsi="Leelawadee" w:cs="Leelawadee"/>
                <w:sz w:val="21"/>
                <w:szCs w:val="21"/>
              </w:rPr>
              <w:t>330, 3</w:t>
            </w:r>
            <w:r w:rsidR="00E06D43">
              <w:rPr>
                <w:rFonts w:ascii="Leelawadee" w:hAnsi="Leelawadee" w:cs="Leelawadee"/>
                <w:sz w:val="21"/>
                <w:szCs w:val="21"/>
              </w:rPr>
              <w:t>40</w:t>
            </w:r>
            <w:r w:rsidRPr="00E16282">
              <w:rPr>
                <w:rFonts w:ascii="Leelawadee" w:hAnsi="Leelawadee" w:cs="Leelawadee"/>
                <w:sz w:val="21"/>
                <w:szCs w:val="21"/>
              </w:rPr>
              <w:t xml:space="preserve">, 385, </w:t>
            </w:r>
            <w:r w:rsidR="00E20C94" w:rsidRPr="00E16282">
              <w:rPr>
                <w:rFonts w:ascii="Leelawadee" w:hAnsi="Leelawadee" w:cs="Leelawadee"/>
                <w:sz w:val="21"/>
                <w:szCs w:val="21"/>
              </w:rPr>
              <w:t>405</w:t>
            </w:r>
            <w:r w:rsidRPr="00E16282">
              <w:rPr>
                <w:rFonts w:ascii="Leelawadee" w:hAnsi="Leelawadee" w:cs="Leelawadee"/>
                <w:sz w:val="21"/>
                <w:szCs w:val="21"/>
              </w:rPr>
              <w:t>, 410, 420.</w:t>
            </w:r>
          </w:p>
        </w:tc>
      </w:tr>
      <w:tr w:rsidR="00D0138A" w14:paraId="07E892E3"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4EEFB9B8" w14:textId="77777777" w:rsidR="00D0138A" w:rsidRDefault="00D0138A" w:rsidP="008C1C03">
            <w:pPr>
              <w:ind w:left="680" w:right="62" w:hanging="680"/>
              <w:rPr>
                <w:rFonts w:ascii="Leelawadee" w:hAnsi="Leelawadee" w:cs="Leelawadee"/>
              </w:rPr>
            </w:pPr>
            <w:r>
              <w:rPr>
                <w:noProof/>
              </w:rPr>
              <mc:AlternateContent>
                <mc:Choice Requires="wps">
                  <w:drawing>
                    <wp:anchor distT="0" distB="0" distL="114300" distR="114300" simplePos="0" relativeHeight="251651072" behindDoc="0" locked="0" layoutInCell="1" allowOverlap="1" wp14:anchorId="657B51CE" wp14:editId="46FE2F7E">
                      <wp:simplePos x="0" y="0"/>
                      <wp:positionH relativeFrom="column">
                        <wp:posOffset>-35560</wp:posOffset>
                      </wp:positionH>
                      <wp:positionV relativeFrom="paragraph">
                        <wp:posOffset>40640</wp:posOffset>
                      </wp:positionV>
                      <wp:extent cx="371475" cy="167005"/>
                      <wp:effectExtent l="0" t="0" r="28575" b="234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67005"/>
                              </a:xfrm>
                              <a:prstGeom prst="rect">
                                <a:avLst/>
                              </a:prstGeom>
                              <a:noFill/>
                              <a:ln w="31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248FD" id="Rectangle 5" o:spid="_x0000_s1026" style="position:absolute;margin-left:-2.8pt;margin-top:3.2pt;width:29.25pt;height:1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" filled="f" strokecolor="windowText" strokeweight=".25pt">
                      <v:path arrowok="t"/>
                    </v:rect>
                  </w:pict>
                </mc:Fallback>
              </mc:AlternateContent>
            </w:r>
            <w:r>
              <w:rPr>
                <w:rFonts w:ascii="Leelawadee" w:hAnsi="Leelawadee" w:cs="Leelawadee"/>
                <w:sz w:val="32"/>
              </w:rPr>
              <w:t>IIIIII</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DB49A6A" w14:textId="35126D0E" w:rsidR="00D0138A" w:rsidRDefault="00D0138A"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Indent Repair – </w:t>
            </w:r>
            <w:r w:rsidR="00AA2657">
              <w:rPr>
                <w:rFonts w:ascii="Leelawadee" w:hAnsi="Leelawadee" w:cs="Leelawadee"/>
                <w:sz w:val="21"/>
                <w:szCs w:val="21"/>
              </w:rPr>
              <w:t xml:space="preserve">Plain Ashlar </w:t>
            </w:r>
            <w:r w:rsidR="0045296F">
              <w:rPr>
                <w:rFonts w:ascii="Leelawadee" w:hAnsi="Leelawadee" w:cs="Leelawadee"/>
                <w:sz w:val="21"/>
                <w:szCs w:val="21"/>
              </w:rPr>
              <w:t>Bathstone</w:t>
            </w:r>
            <w:r w:rsidR="006665D3">
              <w:rPr>
                <w:rFonts w:ascii="Leelawadee" w:hAnsi="Leelawadee" w:cs="Leelawadee"/>
                <w:sz w:val="21"/>
                <w:szCs w:val="21"/>
              </w:rPr>
              <w:t xml:space="preserve"> -Extent</w:t>
            </w:r>
            <w:r>
              <w:rPr>
                <w:rFonts w:ascii="Leelawadee" w:hAnsi="Leelawadee" w:cs="Leelawadee"/>
                <w:sz w:val="21"/>
                <w:szCs w:val="21"/>
              </w:rPr>
              <w:t xml:space="preserve"> as shown on drgs or indicated </w:t>
            </w:r>
            <w:r w:rsidR="00AA2657">
              <w:rPr>
                <w:rFonts w:ascii="Leelawadee" w:hAnsi="Leelawadee" w:cs="Leelawadee"/>
                <w:sz w:val="21"/>
                <w:szCs w:val="21"/>
              </w:rPr>
              <w:t>i</w:t>
            </w:r>
            <w:r>
              <w:rPr>
                <w:rFonts w:ascii="Leelawadee" w:hAnsi="Leelawadee" w:cs="Leelawadee"/>
                <w:sz w:val="21"/>
                <w:szCs w:val="21"/>
              </w:rPr>
              <w:t xml:space="preserve">n the </w:t>
            </w:r>
            <w:r w:rsidR="00AA2657">
              <w:rPr>
                <w:rFonts w:ascii="Leelawadee" w:hAnsi="Leelawadee" w:cs="Leelawadee"/>
                <w:sz w:val="21"/>
                <w:szCs w:val="21"/>
              </w:rPr>
              <w:t>S</w:t>
            </w:r>
            <w:r>
              <w:rPr>
                <w:rFonts w:ascii="Leelawadee" w:hAnsi="Leelawadee" w:cs="Leelawadee"/>
                <w:sz w:val="21"/>
                <w:szCs w:val="21"/>
              </w:rPr>
              <w:t>o</w:t>
            </w:r>
            <w:r w:rsidR="00AA2657">
              <w:rPr>
                <w:rFonts w:ascii="Leelawadee" w:hAnsi="Leelawadee" w:cs="Leelawadee"/>
                <w:sz w:val="21"/>
                <w:szCs w:val="21"/>
              </w:rPr>
              <w:t>W</w:t>
            </w:r>
            <w:r>
              <w:rPr>
                <w:rFonts w:ascii="Leelawadee" w:hAnsi="Leelawadee" w:cs="Leelawadee"/>
                <w:sz w:val="21"/>
                <w:szCs w:val="21"/>
              </w:rPr>
              <w:t>.</w:t>
            </w: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14:paraId="7494B4CA" w14:textId="2779763C" w:rsidR="00D0138A" w:rsidRDefault="00DE762D" w:rsidP="00DB40D3">
            <w:pPr>
              <w:spacing w:after="80"/>
              <w:ind w:left="-57" w:right="62" w:hanging="6"/>
              <w:jc w:val="both"/>
              <w:rPr>
                <w:rFonts w:ascii="Leelawadee" w:hAnsi="Leelawadee" w:cs="Leelawadee"/>
                <w:sz w:val="21"/>
                <w:szCs w:val="21"/>
                <w:highlight w:val="yellow"/>
              </w:rPr>
            </w:pPr>
            <w:r>
              <w:rPr>
                <w:rFonts w:ascii="Leelawadee" w:hAnsi="Leelawadee" w:cs="Leelawadee"/>
                <w:sz w:val="21"/>
                <w:szCs w:val="21"/>
              </w:rPr>
              <w:t>C41/100-215, 241</w:t>
            </w:r>
            <w:r w:rsidR="00E06D43">
              <w:rPr>
                <w:rFonts w:ascii="Leelawadee" w:hAnsi="Leelawadee" w:cs="Leelawadee"/>
                <w:sz w:val="21"/>
                <w:szCs w:val="21"/>
              </w:rPr>
              <w:t xml:space="preserve">, </w:t>
            </w:r>
            <w:r>
              <w:rPr>
                <w:rFonts w:ascii="Leelawadee" w:hAnsi="Leelawadee" w:cs="Leelawadee"/>
                <w:sz w:val="21"/>
                <w:szCs w:val="21"/>
              </w:rPr>
              <w:t>245-255A, 281, 330-340, 351, 385, 395-410, 420.</w:t>
            </w:r>
          </w:p>
        </w:tc>
      </w:tr>
      <w:tr w:rsidR="0045296F" w14:paraId="347875FE"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19B48619" w14:textId="4243D470" w:rsidR="0045296F" w:rsidRDefault="0045296F" w:rsidP="008C1C03">
            <w:pPr>
              <w:ind w:left="680" w:right="62" w:hanging="680"/>
              <w:rPr>
                <w:noProof/>
              </w:rPr>
            </w:pPr>
            <w:r>
              <w:rPr>
                <w:noProof/>
              </w:rPr>
              <mc:AlternateContent>
                <mc:Choice Requires="wps">
                  <w:drawing>
                    <wp:anchor distT="0" distB="0" distL="114300" distR="114300" simplePos="0" relativeHeight="251666432" behindDoc="0" locked="0" layoutInCell="1" allowOverlap="1" wp14:anchorId="5A003B1D" wp14:editId="3B764345">
                      <wp:simplePos x="0" y="0"/>
                      <wp:positionH relativeFrom="column">
                        <wp:posOffset>-19050</wp:posOffset>
                      </wp:positionH>
                      <wp:positionV relativeFrom="paragraph">
                        <wp:posOffset>27305</wp:posOffset>
                      </wp:positionV>
                      <wp:extent cx="371475" cy="167005"/>
                      <wp:effectExtent l="0" t="0" r="28575" b="234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67005"/>
                              </a:xfrm>
                              <a:prstGeom prst="rect">
                                <a:avLst/>
                              </a:prstGeom>
                              <a:noFill/>
                              <a:ln w="31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B9717" id="Rectangle 7" o:spid="_x0000_s1026" style="position:absolute;margin-left:-1.5pt;margin-top:2.15pt;width:29.25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" filled="f" strokecolor="windowText" strokeweight=".25pt">
                      <v:path arrowok="t"/>
                    </v:rect>
                  </w:pict>
                </mc:Fallback>
              </mc:AlternateContent>
            </w:r>
            <w:r>
              <w:rPr>
                <w:rFonts w:ascii="Leelawadee" w:hAnsi="Leelawadee" w:cs="Leelawadee"/>
                <w:sz w:val="32"/>
              </w:rPr>
              <w:t>IIIIII</w:t>
            </w:r>
          </w:p>
        </w:tc>
        <w:tc>
          <w:tcPr>
            <w:tcW w:w="4961" w:type="dxa"/>
            <w:tcBorders>
              <w:top w:val="single" w:sz="4" w:space="0" w:color="auto"/>
              <w:left w:val="single" w:sz="4" w:space="0" w:color="auto"/>
              <w:bottom w:val="single" w:sz="4" w:space="0" w:color="auto"/>
              <w:right w:val="single" w:sz="4" w:space="0" w:color="auto"/>
            </w:tcBorders>
            <w:vAlign w:val="center"/>
          </w:tcPr>
          <w:p w14:paraId="3D8919D1" w14:textId="772FAA95" w:rsidR="0045296F" w:rsidRDefault="00AA2657"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Indent Repair – Profiled Bathstone -Extent as shown on drgs or indicated ion the </w:t>
            </w:r>
            <w:r w:rsidR="006665D3">
              <w:rPr>
                <w:rFonts w:ascii="Leelawadee" w:hAnsi="Leelawadee" w:cs="Leelawadee"/>
                <w:sz w:val="21"/>
                <w:szCs w:val="21"/>
              </w:rPr>
              <w:t>S</w:t>
            </w:r>
            <w:r>
              <w:rPr>
                <w:rFonts w:ascii="Leelawadee" w:hAnsi="Leelawadee" w:cs="Leelawadee"/>
                <w:sz w:val="21"/>
                <w:szCs w:val="21"/>
              </w:rPr>
              <w:t>o</w:t>
            </w:r>
            <w:r w:rsidR="006665D3">
              <w:rPr>
                <w:rFonts w:ascii="Leelawadee" w:hAnsi="Leelawadee" w:cs="Leelawadee"/>
                <w:sz w:val="21"/>
                <w:szCs w:val="21"/>
              </w:rPr>
              <w:t>W</w:t>
            </w:r>
            <w:r>
              <w:rPr>
                <w:rFonts w:ascii="Leelawadee" w:hAnsi="Leelawadee" w:cs="Leelawadee"/>
                <w:sz w:val="21"/>
                <w:szCs w:val="21"/>
              </w:rPr>
              <w:t>.</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4FB02B42" w14:textId="21D2EE65" w:rsidR="0045296F" w:rsidRDefault="00DE762D" w:rsidP="00DB40D3">
            <w:pPr>
              <w:ind w:left="-57" w:right="62"/>
              <w:rPr>
                <w:rFonts w:ascii="Leelawadee" w:hAnsi="Leelawadee" w:cs="Leelawadee"/>
                <w:sz w:val="21"/>
                <w:szCs w:val="21"/>
              </w:rPr>
            </w:pPr>
            <w:r>
              <w:rPr>
                <w:rFonts w:ascii="Leelawadee" w:hAnsi="Leelawadee" w:cs="Leelawadee"/>
                <w:sz w:val="21"/>
                <w:szCs w:val="21"/>
              </w:rPr>
              <w:t>C41/100-215, 241 (Top Bed), 245-255A, 281, 330</w:t>
            </w:r>
            <w:r w:rsidR="00E06D43">
              <w:rPr>
                <w:rFonts w:ascii="Leelawadee" w:hAnsi="Leelawadee" w:cs="Leelawadee"/>
                <w:sz w:val="21"/>
                <w:szCs w:val="21"/>
              </w:rPr>
              <w:t xml:space="preserve">, </w:t>
            </w:r>
            <w:r>
              <w:rPr>
                <w:rFonts w:ascii="Leelawadee" w:hAnsi="Leelawadee" w:cs="Leelawadee"/>
                <w:sz w:val="21"/>
                <w:szCs w:val="21"/>
              </w:rPr>
              <w:t>3</w:t>
            </w:r>
            <w:r w:rsidR="00E06D43">
              <w:rPr>
                <w:rFonts w:ascii="Leelawadee" w:hAnsi="Leelawadee" w:cs="Leelawadee"/>
                <w:sz w:val="21"/>
                <w:szCs w:val="21"/>
              </w:rPr>
              <w:t>32</w:t>
            </w:r>
            <w:r>
              <w:rPr>
                <w:rFonts w:ascii="Leelawadee" w:hAnsi="Leelawadee" w:cs="Leelawadee"/>
                <w:sz w:val="21"/>
                <w:szCs w:val="21"/>
              </w:rPr>
              <w:t>, 385, 395-410, 420.</w:t>
            </w:r>
          </w:p>
        </w:tc>
      </w:tr>
      <w:tr w:rsidR="00D0138A" w14:paraId="375DD364"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0057B85B" w14:textId="77777777" w:rsidR="00D0138A" w:rsidRDefault="00D0138A" w:rsidP="008C1C03">
            <w:pPr>
              <w:ind w:left="5" w:right="62" w:hanging="5"/>
              <w:jc w:val="both"/>
              <w:rPr>
                <w:rFonts w:ascii="Leelawadee" w:hAnsi="Leelawadee" w:cs="Leelawadee"/>
                <w:noProof/>
                <w:sz w:val="28"/>
                <w:lang w:eastAsia="en-GB"/>
              </w:rPr>
            </w:pPr>
            <w:r>
              <w:rPr>
                <w:rFonts w:ascii="Leelawadee" w:hAnsi="Leelawadee" w:cs="Leelawadee"/>
                <w:sz w:val="28"/>
              </w:rPr>
              <w:t>/////</w:t>
            </w:r>
            <w:r>
              <w:rPr>
                <w:rFonts w:asciiTheme="minorHAnsi" w:eastAsiaTheme="minorHAnsi" w:hAnsiTheme="minorHAnsi" w:cstheme="minorBidi"/>
                <w:noProof/>
                <w:sz w:val="22"/>
                <w:szCs w:val="22"/>
              </w:rPr>
              <mc:AlternateContent>
                <mc:Choice Requires="wps">
                  <w:drawing>
                    <wp:anchor distT="0" distB="0" distL="114300" distR="114300" simplePos="0" relativeHeight="251654144" behindDoc="0" locked="0" layoutInCell="1" allowOverlap="1" wp14:anchorId="2070BE94" wp14:editId="204C0A63">
                      <wp:simplePos x="0" y="0"/>
                      <wp:positionH relativeFrom="column">
                        <wp:posOffset>-26670</wp:posOffset>
                      </wp:positionH>
                      <wp:positionV relativeFrom="paragraph">
                        <wp:posOffset>34925</wp:posOffset>
                      </wp:positionV>
                      <wp:extent cx="371475" cy="167005"/>
                      <wp:effectExtent l="0" t="0" r="28575"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67005"/>
                              </a:xfrm>
                              <a:prstGeom prst="rect">
                                <a:avLst/>
                              </a:prstGeom>
                              <a:noFill/>
                              <a:ln w="31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B04A1" id="Rectangle 6" o:spid="_x0000_s1026" style="position:absolute;margin-left:-2.1pt;margin-top:2.75pt;width:29.25pt;height:1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" filled="f" strokecolor="windowText" strokeweight=".25pt">
                      <v:path arrowok="t"/>
                    </v:rect>
                  </w:pict>
                </mc:Fallback>
              </mc:AlternateContent>
            </w:r>
            <w:r>
              <w:rPr>
                <w:rFonts w:ascii="Leelawadee" w:hAnsi="Leelawadee" w:cs="Leelawadee"/>
                <w:sz w:val="28"/>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0481CC7" w14:textId="54180EED" w:rsidR="00D0138A" w:rsidRDefault="00D0138A"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Mortar repair to eroded dressed or rubble stones </w:t>
            </w:r>
            <w:r w:rsidR="00D10C7E">
              <w:rPr>
                <w:rFonts w:ascii="Leelawadee" w:hAnsi="Leelawadee" w:cs="Leelawadee"/>
                <w:sz w:val="21"/>
                <w:szCs w:val="21"/>
              </w:rPr>
              <w:t xml:space="preserve"> to a large part or </w:t>
            </w:r>
            <w:r>
              <w:rPr>
                <w:rFonts w:ascii="Leelawadee" w:hAnsi="Leelawadee" w:cs="Leelawadee"/>
                <w:sz w:val="21"/>
                <w:szCs w:val="21"/>
              </w:rPr>
              <w:t>over entire surface, including profiled stones. Mortar repair to match colour of original stone and variations within it. Shelter coat repair including the surrounding original stone.</w:t>
            </w:r>
            <w:r w:rsidRPr="000A6DE9">
              <w:rPr>
                <w:rFonts w:ascii="Leelawadee" w:hAnsi="Leelawadee" w:cs="Leelawadee"/>
                <w:sz w:val="21"/>
                <w:szCs w:val="21"/>
              </w:rPr>
              <w:t xml:space="preserve"> </w:t>
            </w:r>
          </w:p>
          <w:p w14:paraId="2984CE18" w14:textId="784506FF" w:rsidR="00D0138A" w:rsidRDefault="00D0138A" w:rsidP="008C1C03">
            <w:pPr>
              <w:spacing w:after="80"/>
              <w:ind w:left="6" w:right="62" w:hanging="6"/>
              <w:jc w:val="both"/>
              <w:rPr>
                <w:rFonts w:ascii="Leelawadee" w:hAnsi="Leelawadee" w:cs="Leelawadee"/>
                <w:sz w:val="21"/>
                <w:szCs w:val="21"/>
              </w:rPr>
            </w:pPr>
            <w:r w:rsidRPr="000A6DE9">
              <w:rPr>
                <w:rFonts w:ascii="Leelawadee" w:hAnsi="Leelawadee" w:cs="Leelawadee"/>
                <w:sz w:val="21"/>
                <w:szCs w:val="21"/>
              </w:rPr>
              <w:t xml:space="preserve">“MR” shorthand notation </w:t>
            </w:r>
            <w:r w:rsidR="00645FBA" w:rsidRPr="00645FBA">
              <w:rPr>
                <w:rFonts w:ascii="Leelawadee" w:hAnsi="Leelawadee" w:cs="Leelawadee"/>
                <w:sz w:val="21"/>
                <w:szCs w:val="21"/>
              </w:rPr>
              <w:t>for drgs and SoW items</w:t>
            </w: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14:paraId="66E341BD" w14:textId="72267DEC" w:rsidR="00D0138A" w:rsidRDefault="00D0138A" w:rsidP="00DB40D3">
            <w:pPr>
              <w:ind w:left="-57" w:right="62"/>
              <w:rPr>
                <w:rFonts w:ascii="Leelawadee" w:hAnsi="Leelawadee" w:cs="Leelawadee"/>
                <w:sz w:val="21"/>
                <w:szCs w:val="21"/>
              </w:rPr>
            </w:pPr>
            <w:r>
              <w:rPr>
                <w:rFonts w:ascii="Leelawadee" w:hAnsi="Leelawadee" w:cs="Leelawadee"/>
                <w:sz w:val="21"/>
                <w:szCs w:val="21"/>
              </w:rPr>
              <w:t>C41/100-215, 50</w:t>
            </w:r>
            <w:r w:rsidR="005A0444">
              <w:rPr>
                <w:rFonts w:ascii="Leelawadee" w:hAnsi="Leelawadee" w:cs="Leelawadee"/>
                <w:sz w:val="21"/>
                <w:szCs w:val="21"/>
              </w:rPr>
              <w:t>1</w:t>
            </w:r>
            <w:r>
              <w:rPr>
                <w:rFonts w:ascii="Leelawadee" w:hAnsi="Leelawadee" w:cs="Leelawadee"/>
                <w:sz w:val="21"/>
                <w:szCs w:val="21"/>
              </w:rPr>
              <w:t>-520A, 520C, 540- 555A, 900.</w:t>
            </w:r>
          </w:p>
        </w:tc>
      </w:tr>
      <w:tr w:rsidR="00D0138A" w14:paraId="48E4003B"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2583741A" w14:textId="77777777" w:rsidR="00D0138A" w:rsidRDefault="00D0138A" w:rsidP="008C1C03">
            <w:pPr>
              <w:ind w:left="5" w:right="62" w:hanging="5"/>
              <w:rPr>
                <w:rFonts w:ascii="Leelawadee" w:hAnsi="Leelawadee" w:cs="Leelawadee"/>
              </w:rPr>
            </w:pPr>
            <w:r>
              <w:rPr>
                <w:rFonts w:asciiTheme="minorHAnsi" w:eastAsiaTheme="minorHAnsi" w:hAnsiTheme="minorHAnsi" w:cstheme="minorBidi"/>
                <w:noProof/>
                <w:sz w:val="22"/>
                <w:szCs w:val="22"/>
              </w:rPr>
              <mc:AlternateContent>
                <mc:Choice Requires="wps">
                  <w:drawing>
                    <wp:anchor distT="0" distB="0" distL="114300" distR="114300" simplePos="0" relativeHeight="251657216" behindDoc="0" locked="0" layoutInCell="1" allowOverlap="1" wp14:anchorId="20372A8B" wp14:editId="7F67E145">
                      <wp:simplePos x="0" y="0"/>
                      <wp:positionH relativeFrom="column">
                        <wp:posOffset>-34290</wp:posOffset>
                      </wp:positionH>
                      <wp:positionV relativeFrom="paragraph">
                        <wp:posOffset>-24130</wp:posOffset>
                      </wp:positionV>
                      <wp:extent cx="349250" cy="261620"/>
                      <wp:effectExtent l="0" t="0" r="12700" b="2413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61620"/>
                              </a:xfrm>
                              <a:custGeom>
                                <a:avLst/>
                                <a:gdLst>
                                  <a:gd name="connsiteX0" fmla="*/ 316199 w 349536"/>
                                  <a:gd name="connsiteY0" fmla="*/ 33337 h 214312"/>
                                  <a:gd name="connsiteX1" fmla="*/ 316199 w 349536"/>
                                  <a:gd name="connsiteY1" fmla="*/ 33337 h 214312"/>
                                  <a:gd name="connsiteX2" fmla="*/ 273336 w 349536"/>
                                  <a:gd name="connsiteY2" fmla="*/ 23812 h 214312"/>
                                  <a:gd name="connsiteX3" fmla="*/ 259049 w 349536"/>
                                  <a:gd name="connsiteY3" fmla="*/ 19050 h 214312"/>
                                  <a:gd name="connsiteX4" fmla="*/ 230474 w 349536"/>
                                  <a:gd name="connsiteY4" fmla="*/ 0 h 214312"/>
                                  <a:gd name="connsiteX5" fmla="*/ 187611 w 349536"/>
                                  <a:gd name="connsiteY5" fmla="*/ 9525 h 214312"/>
                                  <a:gd name="connsiteX6" fmla="*/ 173324 w 349536"/>
                                  <a:gd name="connsiteY6" fmla="*/ 19050 h 214312"/>
                                  <a:gd name="connsiteX7" fmla="*/ 82836 w 349536"/>
                                  <a:gd name="connsiteY7" fmla="*/ 23812 h 214312"/>
                                  <a:gd name="connsiteX8" fmla="*/ 59024 w 349536"/>
                                  <a:gd name="connsiteY8" fmla="*/ 47625 h 214312"/>
                                  <a:gd name="connsiteX9" fmla="*/ 54261 w 349536"/>
                                  <a:gd name="connsiteY9" fmla="*/ 61912 h 214312"/>
                                  <a:gd name="connsiteX10" fmla="*/ 35211 w 349536"/>
                                  <a:gd name="connsiteY10" fmla="*/ 90487 h 214312"/>
                                  <a:gd name="connsiteX11" fmla="*/ 25686 w 349536"/>
                                  <a:gd name="connsiteY11" fmla="*/ 119062 h 214312"/>
                                  <a:gd name="connsiteX12" fmla="*/ 20924 w 349536"/>
                                  <a:gd name="connsiteY12" fmla="*/ 138112 h 214312"/>
                                  <a:gd name="connsiteX13" fmla="*/ 6636 w 349536"/>
                                  <a:gd name="connsiteY13" fmla="*/ 152400 h 214312"/>
                                  <a:gd name="connsiteX14" fmla="*/ 6636 w 349536"/>
                                  <a:gd name="connsiteY14" fmla="*/ 204787 h 214312"/>
                                  <a:gd name="connsiteX15" fmla="*/ 20924 w 349536"/>
                                  <a:gd name="connsiteY15" fmla="*/ 214312 h 214312"/>
                                  <a:gd name="connsiteX16" fmla="*/ 82836 w 349536"/>
                                  <a:gd name="connsiteY16" fmla="*/ 200025 h 214312"/>
                                  <a:gd name="connsiteX17" fmla="*/ 87599 w 349536"/>
                                  <a:gd name="connsiteY17" fmla="*/ 185737 h 214312"/>
                                  <a:gd name="connsiteX18" fmla="*/ 163799 w 349536"/>
                                  <a:gd name="connsiteY18" fmla="*/ 190500 h 214312"/>
                                  <a:gd name="connsiteX19" fmla="*/ 178086 w 349536"/>
                                  <a:gd name="connsiteY19" fmla="*/ 195262 h 214312"/>
                                  <a:gd name="connsiteX20" fmla="*/ 197136 w 349536"/>
                                  <a:gd name="connsiteY20" fmla="*/ 200025 h 214312"/>
                                  <a:gd name="connsiteX21" fmla="*/ 297149 w 349536"/>
                                  <a:gd name="connsiteY21" fmla="*/ 195262 h 214312"/>
                                  <a:gd name="connsiteX22" fmla="*/ 316199 w 349536"/>
                                  <a:gd name="connsiteY22" fmla="*/ 166687 h 214312"/>
                                  <a:gd name="connsiteX23" fmla="*/ 335249 w 349536"/>
                                  <a:gd name="connsiteY23" fmla="*/ 80962 h 214312"/>
                                  <a:gd name="connsiteX24" fmla="*/ 349536 w 349536"/>
                                  <a:gd name="connsiteY24" fmla="*/ 76200 h 214312"/>
                                  <a:gd name="connsiteX25" fmla="*/ 330486 w 349536"/>
                                  <a:gd name="connsiteY25" fmla="*/ 42862 h 214312"/>
                                  <a:gd name="connsiteX26" fmla="*/ 316199 w 349536"/>
                                  <a:gd name="connsiteY26" fmla="*/ 33337 h 214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49536" h="214312">
                                    <a:moveTo>
                                      <a:pt x="316199" y="33337"/>
                                    </a:moveTo>
                                    <a:lnTo>
                                      <a:pt x="316199" y="33337"/>
                                    </a:lnTo>
                                    <a:cubicBezTo>
                                      <a:pt x="301911" y="30162"/>
                                      <a:pt x="287535" y="27362"/>
                                      <a:pt x="273336" y="23812"/>
                                    </a:cubicBezTo>
                                    <a:cubicBezTo>
                                      <a:pt x="268466" y="22595"/>
                                      <a:pt x="263437" y="21488"/>
                                      <a:pt x="259049" y="19050"/>
                                    </a:cubicBezTo>
                                    <a:cubicBezTo>
                                      <a:pt x="249042" y="13491"/>
                                      <a:pt x="230474" y="0"/>
                                      <a:pt x="230474" y="0"/>
                                    </a:cubicBezTo>
                                    <a:cubicBezTo>
                                      <a:pt x="219495" y="1830"/>
                                      <a:pt x="199337" y="3662"/>
                                      <a:pt x="187611" y="9525"/>
                                    </a:cubicBezTo>
                                    <a:cubicBezTo>
                                      <a:pt x="182492" y="12085"/>
                                      <a:pt x="178995" y="18277"/>
                                      <a:pt x="173324" y="19050"/>
                                    </a:cubicBezTo>
                                    <a:cubicBezTo>
                                      <a:pt x="143397" y="23131"/>
                                      <a:pt x="112999" y="22225"/>
                                      <a:pt x="82836" y="23812"/>
                                    </a:cubicBezTo>
                                    <a:cubicBezTo>
                                      <a:pt x="68548" y="33338"/>
                                      <a:pt x="66962" y="31749"/>
                                      <a:pt x="59024" y="47625"/>
                                    </a:cubicBezTo>
                                    <a:cubicBezTo>
                                      <a:pt x="56779" y="52115"/>
                                      <a:pt x="56699" y="57524"/>
                                      <a:pt x="54261" y="61912"/>
                                    </a:cubicBezTo>
                                    <a:cubicBezTo>
                                      <a:pt x="48701" y="71919"/>
                                      <a:pt x="35211" y="90487"/>
                                      <a:pt x="35211" y="90487"/>
                                    </a:cubicBezTo>
                                    <a:cubicBezTo>
                                      <a:pt x="32036" y="100012"/>
                                      <a:pt x="28121" y="109321"/>
                                      <a:pt x="25686" y="119062"/>
                                    </a:cubicBezTo>
                                    <a:cubicBezTo>
                                      <a:pt x="24099" y="125412"/>
                                      <a:pt x="24171" y="132429"/>
                                      <a:pt x="20924" y="138112"/>
                                    </a:cubicBezTo>
                                    <a:cubicBezTo>
                                      <a:pt x="17582" y="143960"/>
                                      <a:pt x="11399" y="147637"/>
                                      <a:pt x="6636" y="152400"/>
                                    </a:cubicBezTo>
                                    <a:cubicBezTo>
                                      <a:pt x="-61" y="172492"/>
                                      <a:pt x="-4134" y="177863"/>
                                      <a:pt x="6636" y="204787"/>
                                    </a:cubicBezTo>
                                    <a:cubicBezTo>
                                      <a:pt x="8762" y="210102"/>
                                      <a:pt x="16161" y="211137"/>
                                      <a:pt x="20924" y="214312"/>
                                    </a:cubicBezTo>
                                    <a:cubicBezTo>
                                      <a:pt x="35276" y="212877"/>
                                      <a:pt x="69255" y="217002"/>
                                      <a:pt x="82836" y="200025"/>
                                    </a:cubicBezTo>
                                    <a:cubicBezTo>
                                      <a:pt x="85972" y="196105"/>
                                      <a:pt x="86011" y="190500"/>
                                      <a:pt x="87599" y="185737"/>
                                    </a:cubicBezTo>
                                    <a:cubicBezTo>
                                      <a:pt x="112999" y="187325"/>
                                      <a:pt x="138489" y="187836"/>
                                      <a:pt x="163799" y="190500"/>
                                    </a:cubicBezTo>
                                    <a:cubicBezTo>
                                      <a:pt x="168791" y="191026"/>
                                      <a:pt x="173259" y="193883"/>
                                      <a:pt x="178086" y="195262"/>
                                    </a:cubicBezTo>
                                    <a:cubicBezTo>
                                      <a:pt x="184380" y="197060"/>
                                      <a:pt x="190786" y="198437"/>
                                      <a:pt x="197136" y="200025"/>
                                    </a:cubicBezTo>
                                    <a:cubicBezTo>
                                      <a:pt x="230474" y="198437"/>
                                      <a:pt x="265010" y="204261"/>
                                      <a:pt x="297149" y="195262"/>
                                    </a:cubicBezTo>
                                    <a:cubicBezTo>
                                      <a:pt x="308173" y="192175"/>
                                      <a:pt x="316199" y="166687"/>
                                      <a:pt x="316199" y="166687"/>
                                    </a:cubicBezTo>
                                    <a:cubicBezTo>
                                      <a:pt x="318841" y="127047"/>
                                      <a:pt x="304810" y="101254"/>
                                      <a:pt x="335249" y="80962"/>
                                    </a:cubicBezTo>
                                    <a:cubicBezTo>
                                      <a:pt x="339426" y="78177"/>
                                      <a:pt x="344774" y="77787"/>
                                      <a:pt x="349536" y="76200"/>
                                    </a:cubicBezTo>
                                    <a:cubicBezTo>
                                      <a:pt x="344986" y="48894"/>
                                      <a:pt x="353396" y="47444"/>
                                      <a:pt x="330486" y="42862"/>
                                    </a:cubicBezTo>
                                    <a:cubicBezTo>
                                      <a:pt x="327373" y="42239"/>
                                      <a:pt x="318580" y="34925"/>
                                      <a:pt x="316199" y="33337"/>
                                    </a:cubicBezTo>
                                    <a:close/>
                                  </a:path>
                                </a:pathLst>
                              </a:custGeom>
                              <a:noFill/>
                              <a:ln w="31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BC0277" id="Freeform: Shape 9" o:spid="_x0000_s1026" style="position:absolute;margin-left:-2.7pt;margin-top:-1.9pt;width:27.5pt;height:2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49536,2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" path="m316199,33337r,c301911,30162,287535,27362,273336,23812v-4870,-1217,-9899,-2324,-14287,-4762c249042,13491,230474,,230474,,219495,1830,199337,3662,187611,9525v-5119,2560,-8616,8752,-14287,9525c143397,23131,112999,22225,82836,23812,68548,33338,66962,31749,59024,47625v-2245,4490,-2325,9899,-4763,14287c48701,71919,35211,90487,35211,90487v-3175,9525,-7090,18834,-9525,28575c24099,125412,24171,132429,20924,138112v-3342,5848,-9525,9525,-14288,14288c-61,172492,-4134,177863,6636,204787v2126,5315,9525,6350,14288,9525c35276,212877,69255,217002,82836,200025v3136,-3920,3175,-9525,4763,-14288c112999,187325,138489,187836,163799,190500v4992,526,9460,3383,14287,4762c184380,197060,190786,198437,197136,200025v33338,-1588,67874,4236,100013,-4763c308173,192175,316199,166687,316199,166687v2642,-39640,-11389,-65433,19050,-85725c339426,78177,344774,77787,349536,76200,344986,48894,353396,47444,330486,42862v-3113,-623,-11906,-7937,-14287,-9525xe" filled="f" strokecolor="windowText" strokeweight=".25pt">
                      <v:path arrowok="t" o:connecttype="custom" o:connectlocs="315940,40696;315940,40696;273112,29068;258837,23255;230285,0;187457,11628;173182,23255;82768,29068;58976,58138;54217,75579;35182,110461;25665,145344;20907,168599;6631,186041;6631,249992;20907,261620;82768,244179;87527,226737;163665,232552;177940,238365;196975,244179;296906,238365;315940,203482;334975,98834;349250,93021;330216,52324;315940,40696" o:connectangles="0,0,0,0,0,0,0,0,0,0,0,0,0,0,0,0,0,0,0,0,0,0,0,0,0,0,0"/>
                    </v:shape>
                  </w:pict>
                </mc:Fallback>
              </mc:AlternateContent>
            </w:r>
            <w:r>
              <w:rPr>
                <w:rFonts w:ascii="Leelawadee" w:hAnsi="Leelawadee" w:cs="Leelawadee"/>
                <w:sz w:val="28"/>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F09DBF1" w14:textId="77777777" w:rsidR="00D0138A" w:rsidRDefault="00D0138A"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Mortar Repair to a part of a stone, dressed rubble stones, and profiled stones. Mortar repair to match colour of original stone and variations within it. Shelter coat repair including the surrounding original stone. </w:t>
            </w:r>
          </w:p>
          <w:p w14:paraId="784785DD" w14:textId="10B3376F" w:rsidR="00D0138A" w:rsidRDefault="00D0138A" w:rsidP="008C1C03">
            <w:pPr>
              <w:spacing w:after="80"/>
              <w:ind w:left="6" w:right="62" w:hanging="6"/>
              <w:jc w:val="both"/>
              <w:rPr>
                <w:rFonts w:ascii="Leelawadee" w:hAnsi="Leelawadee" w:cs="Leelawadee"/>
                <w:sz w:val="21"/>
                <w:szCs w:val="21"/>
              </w:rPr>
            </w:pPr>
            <w:r>
              <w:rPr>
                <w:rFonts w:ascii="Leelawadee" w:hAnsi="Leelawadee" w:cs="Leelawadee"/>
                <w:sz w:val="21"/>
                <w:szCs w:val="21"/>
              </w:rPr>
              <w:t xml:space="preserve">“MR” shorthand notation </w:t>
            </w:r>
            <w:r w:rsidR="00645FBA" w:rsidRPr="00645FBA">
              <w:rPr>
                <w:rFonts w:ascii="Leelawadee" w:hAnsi="Leelawadee" w:cs="Leelawadee"/>
                <w:sz w:val="21"/>
                <w:szCs w:val="21"/>
              </w:rPr>
              <w:t>for drgs and SoW items</w:t>
            </w:r>
            <w:r>
              <w:rPr>
                <w:rFonts w:ascii="Leelawadee" w:hAnsi="Leelawadee" w:cs="Leelawadee"/>
                <w:sz w:val="21"/>
                <w:szCs w:val="21"/>
              </w:rPr>
              <w:t>.</w:t>
            </w: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14:paraId="6AE75CE7" w14:textId="76BE5AC2" w:rsidR="00D0138A" w:rsidRDefault="00D0138A" w:rsidP="00DB40D3">
            <w:pPr>
              <w:ind w:left="-57" w:right="62"/>
              <w:rPr>
                <w:rFonts w:ascii="Leelawadee" w:hAnsi="Leelawadee" w:cs="Leelawadee"/>
                <w:sz w:val="21"/>
                <w:szCs w:val="21"/>
              </w:rPr>
            </w:pPr>
            <w:r>
              <w:rPr>
                <w:rFonts w:ascii="Leelawadee" w:hAnsi="Leelawadee" w:cs="Leelawadee"/>
                <w:sz w:val="21"/>
                <w:szCs w:val="21"/>
              </w:rPr>
              <w:t>C41 /100-215, 50</w:t>
            </w:r>
            <w:r w:rsidR="005A0444">
              <w:rPr>
                <w:rFonts w:ascii="Leelawadee" w:hAnsi="Leelawadee" w:cs="Leelawadee"/>
                <w:sz w:val="21"/>
                <w:szCs w:val="21"/>
              </w:rPr>
              <w:t>1</w:t>
            </w:r>
            <w:r>
              <w:rPr>
                <w:rFonts w:ascii="Leelawadee" w:hAnsi="Leelawadee" w:cs="Leelawadee"/>
                <w:sz w:val="21"/>
                <w:szCs w:val="21"/>
              </w:rPr>
              <w:t>-517, 520B, 520C, 540- 555A, 900.</w:t>
            </w:r>
          </w:p>
        </w:tc>
      </w:tr>
      <w:tr w:rsidR="003534E2" w14:paraId="7A823D0C"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0275F273" w14:textId="2A116DB2" w:rsidR="003534E2" w:rsidRDefault="003534E2" w:rsidP="003534E2">
            <w:pPr>
              <w:ind w:left="5" w:right="62" w:hanging="5"/>
              <w:rPr>
                <w:rFonts w:asciiTheme="minorHAnsi" w:eastAsiaTheme="minorHAnsi" w:hAnsiTheme="minorHAnsi" w:cstheme="minorBidi"/>
                <w:noProof/>
                <w:sz w:val="22"/>
                <w:szCs w:val="22"/>
              </w:rPr>
            </w:pPr>
            <w:r>
              <w:rPr>
                <w:rFonts w:ascii="Leelawadee" w:hAnsi="Leelawadee" w:cs="Leelawadee"/>
                <w:noProof/>
                <w:sz w:val="28"/>
              </w:rPr>
              <mc:AlternateContent>
                <mc:Choice Requires="wps">
                  <w:drawing>
                    <wp:anchor distT="0" distB="0" distL="114300" distR="114300" simplePos="0" relativeHeight="251675648" behindDoc="0" locked="0" layoutInCell="1" allowOverlap="1" wp14:anchorId="53F45007" wp14:editId="7BFC2E3D">
                      <wp:simplePos x="0" y="0"/>
                      <wp:positionH relativeFrom="column">
                        <wp:posOffset>-1905</wp:posOffset>
                      </wp:positionH>
                      <wp:positionV relativeFrom="paragraph">
                        <wp:posOffset>-635</wp:posOffset>
                      </wp:positionV>
                      <wp:extent cx="537845" cy="240665"/>
                      <wp:effectExtent l="0" t="0" r="14605" b="26035"/>
                      <wp:wrapNone/>
                      <wp:docPr id="788330199" name="Rectangle 11"/>
                      <wp:cNvGraphicFramePr/>
                      <a:graphic xmlns:a="http://schemas.openxmlformats.org/drawingml/2006/main">
                        <a:graphicData uri="http://schemas.microsoft.com/office/word/2010/wordprocessingShape">
                          <wps:wsp>
                            <wps:cNvSpPr/>
                            <wps:spPr>
                              <a:xfrm>
                                <a:off x="0" y="0"/>
                                <a:ext cx="537845" cy="24066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893C" id="Rectangle 11" o:spid="_x0000_s1026" style="position:absolute;margin-left:-.15pt;margin-top:-.05pt;width:42.35pt;height:1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" filled="f" strokecolor="black [3213]" strokeweight=".5pt"/>
                  </w:pict>
                </mc:Fallback>
              </mc:AlternateContent>
            </w:r>
            <w:r>
              <w:rPr>
                <w:rFonts w:ascii="Leelawadee" w:hAnsi="Leelawadee" w:cs="Leelawadee"/>
                <w:sz w:val="28"/>
              </w:rPr>
              <w:t xml:space="preserve"> \\\\\\\    </w:t>
            </w:r>
          </w:p>
        </w:tc>
        <w:tc>
          <w:tcPr>
            <w:tcW w:w="4961" w:type="dxa"/>
            <w:tcBorders>
              <w:top w:val="single" w:sz="4" w:space="0" w:color="auto"/>
              <w:left w:val="single" w:sz="4" w:space="0" w:color="auto"/>
              <w:bottom w:val="single" w:sz="4" w:space="0" w:color="auto"/>
              <w:right w:val="single" w:sz="4" w:space="0" w:color="auto"/>
            </w:tcBorders>
            <w:vAlign w:val="center"/>
          </w:tcPr>
          <w:p w14:paraId="65FB6021" w14:textId="12DF74D8" w:rsidR="003534E2" w:rsidRDefault="003534E2" w:rsidP="003534E2">
            <w:pPr>
              <w:spacing w:after="80"/>
              <w:ind w:left="6" w:right="62" w:hanging="6"/>
              <w:jc w:val="both"/>
              <w:rPr>
                <w:rFonts w:ascii="Leelawadee" w:hAnsi="Leelawadee" w:cs="Leelawadee"/>
                <w:sz w:val="21"/>
                <w:szCs w:val="21"/>
              </w:rPr>
            </w:pPr>
            <w:r>
              <w:rPr>
                <w:rFonts w:ascii="Leelawadee" w:hAnsi="Leelawadee" w:cs="Leelawadee"/>
                <w:sz w:val="21"/>
                <w:szCs w:val="21"/>
              </w:rPr>
              <w:t>Carefully dismantle loose rubble and rebuild using existing and new stone blocks as indicated on drgs</w:t>
            </w:r>
          </w:p>
          <w:p w14:paraId="01E2DA88" w14:textId="6809EDB6" w:rsidR="003534E2" w:rsidRDefault="003534E2" w:rsidP="00DB40D3">
            <w:pPr>
              <w:spacing w:after="80"/>
              <w:ind w:right="62"/>
              <w:jc w:val="both"/>
              <w:rPr>
                <w:rFonts w:ascii="Leelawadee" w:hAnsi="Leelawadee" w:cs="Leelawadee"/>
                <w:sz w:val="21"/>
                <w:szCs w:val="21"/>
              </w:rPr>
            </w:pP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76E64216" w14:textId="1DC85648" w:rsidR="003534E2" w:rsidRDefault="00E06D43" w:rsidP="00DB40D3">
            <w:pPr>
              <w:ind w:left="-57" w:right="62"/>
              <w:rPr>
                <w:rFonts w:ascii="Leelawadee" w:hAnsi="Leelawadee" w:cs="Leelawadee"/>
                <w:sz w:val="21"/>
                <w:szCs w:val="21"/>
              </w:rPr>
            </w:pPr>
            <w:r>
              <w:rPr>
                <w:rFonts w:ascii="Leelawadee" w:hAnsi="Leelawadee" w:cs="Leelawadee"/>
                <w:sz w:val="21"/>
                <w:szCs w:val="21"/>
              </w:rPr>
              <w:t xml:space="preserve">C41/310, 321, 330, 340, 385, </w:t>
            </w:r>
            <w:r w:rsidR="00DB40D3">
              <w:rPr>
                <w:rFonts w:ascii="Leelawadee" w:hAnsi="Leelawadee" w:cs="Leelawadee"/>
                <w:sz w:val="21"/>
                <w:szCs w:val="21"/>
              </w:rPr>
              <w:t>390, 410, 415, 455A, 620A-740.</w:t>
            </w:r>
          </w:p>
        </w:tc>
      </w:tr>
      <w:tr w:rsidR="000311BB" w14:paraId="0F694687" w14:textId="77777777" w:rsidTr="00DB40D3">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2EE0471A" w14:textId="20101EE1" w:rsidR="000311BB" w:rsidRDefault="000311BB" w:rsidP="000311BB">
            <w:pPr>
              <w:ind w:left="5" w:right="62" w:hanging="5"/>
              <w:rPr>
                <w:rFonts w:ascii="Leelawadee" w:hAnsi="Leelawadee" w:cs="Leelawadee"/>
                <w:noProof/>
                <w:sz w:val="28"/>
              </w:rPr>
            </w:pPr>
            <w:r>
              <w:rPr>
                <w:rFonts w:ascii="Leelawadee" w:hAnsi="Leelawadee" w:cs="Leelawadee"/>
                <w:sz w:val="32"/>
              </w:rPr>
              <w:t>NCS</w:t>
            </w:r>
          </w:p>
        </w:tc>
        <w:tc>
          <w:tcPr>
            <w:tcW w:w="4961" w:type="dxa"/>
            <w:tcBorders>
              <w:top w:val="single" w:sz="4" w:space="0" w:color="auto"/>
              <w:left w:val="single" w:sz="4" w:space="0" w:color="auto"/>
              <w:bottom w:val="single" w:sz="4" w:space="0" w:color="auto"/>
              <w:right w:val="single" w:sz="4" w:space="0" w:color="auto"/>
            </w:tcBorders>
            <w:vAlign w:val="center"/>
          </w:tcPr>
          <w:p w14:paraId="5646B1EE" w14:textId="1EF15C57" w:rsidR="000311BB" w:rsidRDefault="000311BB" w:rsidP="000311BB">
            <w:pPr>
              <w:spacing w:after="80"/>
              <w:ind w:left="6" w:right="62" w:hanging="6"/>
              <w:jc w:val="both"/>
              <w:rPr>
                <w:rFonts w:ascii="Leelawadee" w:hAnsi="Leelawadee" w:cs="Leelawadee"/>
                <w:sz w:val="21"/>
                <w:szCs w:val="21"/>
              </w:rPr>
            </w:pPr>
            <w:r>
              <w:rPr>
                <w:rFonts w:ascii="Leelawadee" w:hAnsi="Leelawadee" w:cs="Leelawadee"/>
                <w:sz w:val="21"/>
                <w:szCs w:val="21"/>
              </w:rPr>
              <w:t>Defrass, Consolidate by Nanoli</w:t>
            </w:r>
            <w:r w:rsidR="005A0444">
              <w:rPr>
                <w:rFonts w:ascii="Leelawadee" w:hAnsi="Leelawadee" w:cs="Leelawadee"/>
                <w:sz w:val="21"/>
                <w:szCs w:val="21"/>
              </w:rPr>
              <w:t>m</w:t>
            </w:r>
            <w:r>
              <w:rPr>
                <w:rFonts w:ascii="Leelawadee" w:hAnsi="Leelawadee" w:cs="Leelawadee"/>
                <w:sz w:val="21"/>
                <w:szCs w:val="21"/>
              </w:rPr>
              <w:t xml:space="preserve">e, mortar capping in many areas as necessary on the surface of the stone. Shelter coat entire stone surface, and mortar capped areas. </w:t>
            </w:r>
          </w:p>
          <w:p w14:paraId="6D1483FD" w14:textId="4A620F88" w:rsidR="000311BB" w:rsidRDefault="000311BB" w:rsidP="000311BB">
            <w:pPr>
              <w:spacing w:after="80"/>
              <w:ind w:left="6" w:right="62" w:hanging="6"/>
              <w:jc w:val="both"/>
              <w:rPr>
                <w:rFonts w:ascii="Leelawadee" w:hAnsi="Leelawadee" w:cs="Leelawadee"/>
                <w:sz w:val="21"/>
                <w:szCs w:val="21"/>
              </w:rPr>
            </w:pPr>
            <w:r w:rsidRPr="000311BB">
              <w:rPr>
                <w:rFonts w:ascii="Leelawadee" w:hAnsi="Leelawadee" w:cs="Leelawadee"/>
                <w:sz w:val="21"/>
                <w:szCs w:val="21"/>
              </w:rPr>
              <w:t>“</w:t>
            </w:r>
            <w:r>
              <w:rPr>
                <w:rFonts w:ascii="Leelawadee" w:hAnsi="Leelawadee" w:cs="Leelawadee"/>
                <w:sz w:val="21"/>
                <w:szCs w:val="21"/>
              </w:rPr>
              <w:t>NCS</w:t>
            </w:r>
            <w:r w:rsidRPr="000311BB">
              <w:rPr>
                <w:rFonts w:ascii="Leelawadee" w:hAnsi="Leelawadee" w:cs="Leelawadee"/>
                <w:sz w:val="21"/>
                <w:szCs w:val="21"/>
              </w:rPr>
              <w:t xml:space="preserve">” shorthand notation </w:t>
            </w:r>
            <w:r w:rsidR="00645FBA" w:rsidRPr="00645FBA">
              <w:rPr>
                <w:rFonts w:ascii="Leelawadee" w:hAnsi="Leelawadee" w:cs="Leelawadee"/>
                <w:sz w:val="21"/>
                <w:szCs w:val="21"/>
              </w:rPr>
              <w:t>for drgs and SoW items.</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47186F0E" w14:textId="77D2B772" w:rsidR="000311BB" w:rsidRDefault="000311BB" w:rsidP="00DB40D3">
            <w:pPr>
              <w:ind w:left="-57" w:right="62"/>
              <w:rPr>
                <w:rFonts w:ascii="Leelawadee" w:hAnsi="Leelawadee" w:cs="Leelawadee"/>
                <w:sz w:val="21"/>
                <w:szCs w:val="21"/>
              </w:rPr>
            </w:pPr>
            <w:r>
              <w:rPr>
                <w:rFonts w:ascii="Leelawadee" w:hAnsi="Leelawadee" w:cs="Leelawadee"/>
                <w:sz w:val="21"/>
                <w:szCs w:val="21"/>
              </w:rPr>
              <w:t>C41 /100-215, 5</w:t>
            </w:r>
            <w:r w:rsidR="00DB40D3">
              <w:rPr>
                <w:rFonts w:ascii="Leelawadee" w:hAnsi="Leelawadee" w:cs="Leelawadee"/>
                <w:sz w:val="21"/>
                <w:szCs w:val="21"/>
              </w:rPr>
              <w:t>1</w:t>
            </w:r>
            <w:r>
              <w:rPr>
                <w:rFonts w:ascii="Leelawadee" w:hAnsi="Leelawadee" w:cs="Leelawadee"/>
                <w:sz w:val="21"/>
                <w:szCs w:val="21"/>
              </w:rPr>
              <w:t>0</w:t>
            </w:r>
            <w:r w:rsidR="00DB40D3">
              <w:rPr>
                <w:rFonts w:ascii="Leelawadee" w:hAnsi="Leelawadee" w:cs="Leelawadee"/>
                <w:sz w:val="21"/>
                <w:szCs w:val="21"/>
              </w:rPr>
              <w:t>A</w:t>
            </w:r>
            <w:r>
              <w:rPr>
                <w:rFonts w:ascii="Leelawadee" w:hAnsi="Leelawadee" w:cs="Leelawadee"/>
                <w:sz w:val="21"/>
                <w:szCs w:val="21"/>
              </w:rPr>
              <w:t>-517, 520B, 520C,</w:t>
            </w:r>
            <w:r w:rsidR="00DB40D3">
              <w:rPr>
                <w:rFonts w:ascii="Leelawadee" w:hAnsi="Leelawadee" w:cs="Leelawadee"/>
                <w:sz w:val="21"/>
                <w:szCs w:val="21"/>
              </w:rPr>
              <w:t xml:space="preserve"> 521,</w:t>
            </w:r>
            <w:r>
              <w:rPr>
                <w:rFonts w:ascii="Leelawadee" w:hAnsi="Leelawadee" w:cs="Leelawadee"/>
                <w:sz w:val="21"/>
                <w:szCs w:val="21"/>
              </w:rPr>
              <w:t xml:space="preserve"> 540- 555A, </w:t>
            </w:r>
            <w:r w:rsidR="00DB40D3">
              <w:rPr>
                <w:rFonts w:ascii="Leelawadee" w:hAnsi="Leelawadee" w:cs="Leelawadee"/>
                <w:sz w:val="21"/>
                <w:szCs w:val="21"/>
              </w:rPr>
              <w:t xml:space="preserve">890, </w:t>
            </w:r>
            <w:r>
              <w:rPr>
                <w:rFonts w:ascii="Leelawadee" w:hAnsi="Leelawadee" w:cs="Leelawadee"/>
                <w:sz w:val="21"/>
                <w:szCs w:val="21"/>
              </w:rPr>
              <w:t>900.</w:t>
            </w:r>
          </w:p>
        </w:tc>
      </w:tr>
      <w:tr w:rsidR="000311BB" w14:paraId="378153E7"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60BDC3F0" w14:textId="609AE4B4" w:rsidR="000311BB" w:rsidRDefault="000311BB" w:rsidP="000311BB">
            <w:pPr>
              <w:ind w:left="5" w:right="62" w:hanging="5"/>
              <w:jc w:val="both"/>
              <w:rPr>
                <w:rFonts w:ascii="Leelawadee" w:hAnsi="Leelawadee" w:cs="Leelawadee"/>
              </w:rPr>
            </w:pPr>
            <w:r>
              <w:rPr>
                <w:rFonts w:ascii="Leelawadee" w:hAnsi="Leelawadee" w:cs="Leelawadee"/>
                <w:sz w:val="32"/>
              </w:rPr>
              <w:lastRenderedPageBreak/>
              <w:t xml:space="preserve">NS </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3AA8F916" w14:textId="65A3D5CB" w:rsidR="000311BB" w:rsidRDefault="000311BB"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Apply Nanolime and Sheltercoat the surface of individual ashlar or rubble blocks, which present friable surfaces but have not eroded back sufficiently for mortar repair or refacing. For tender purposes include for Shelter coating the entire stone block and in the case of quoins both sides even when not shown on the drgs. </w:t>
            </w:r>
          </w:p>
          <w:p w14:paraId="6B12ABC5" w14:textId="64BBB8DF" w:rsidR="000311BB" w:rsidRDefault="000311BB" w:rsidP="000311BB">
            <w:pPr>
              <w:spacing w:after="80"/>
              <w:ind w:left="6" w:right="62" w:hanging="6"/>
              <w:jc w:val="both"/>
              <w:rPr>
                <w:rFonts w:ascii="Leelawadee" w:hAnsi="Leelawadee" w:cs="Leelawadee"/>
                <w:sz w:val="21"/>
                <w:szCs w:val="21"/>
              </w:rPr>
            </w:pPr>
            <w:r w:rsidRPr="00D10C7E">
              <w:rPr>
                <w:rFonts w:ascii="Leelawadee" w:hAnsi="Leelawadee" w:cs="Leelawadee"/>
                <w:sz w:val="21"/>
                <w:szCs w:val="21"/>
              </w:rPr>
              <w:t>“</w:t>
            </w:r>
            <w:r>
              <w:rPr>
                <w:rFonts w:ascii="Leelawadee" w:hAnsi="Leelawadee" w:cs="Leelawadee"/>
                <w:sz w:val="21"/>
                <w:szCs w:val="21"/>
              </w:rPr>
              <w:t>NS</w:t>
            </w:r>
            <w:r w:rsidRPr="00D10C7E">
              <w:rPr>
                <w:rFonts w:ascii="Leelawadee" w:hAnsi="Leelawadee" w:cs="Leelawadee"/>
                <w:sz w:val="21"/>
                <w:szCs w:val="21"/>
              </w:rPr>
              <w:t xml:space="preserve">” shorthand notation </w:t>
            </w:r>
            <w:r w:rsidR="00645FBA" w:rsidRPr="00645FBA">
              <w:rPr>
                <w:rFonts w:ascii="Leelawadee" w:hAnsi="Leelawadee" w:cs="Leelawadee"/>
                <w:sz w:val="21"/>
                <w:szCs w:val="21"/>
              </w:rPr>
              <w:t>for drgs and SoW items.</w:t>
            </w:r>
          </w:p>
        </w:tc>
        <w:tc>
          <w:tcPr>
            <w:tcW w:w="2982" w:type="dxa"/>
            <w:tcBorders>
              <w:top w:val="single" w:sz="4" w:space="0" w:color="auto"/>
              <w:left w:val="single" w:sz="4" w:space="0" w:color="auto"/>
              <w:bottom w:val="single" w:sz="4" w:space="0" w:color="auto"/>
              <w:right w:val="single" w:sz="4" w:space="0" w:color="auto"/>
            </w:tcBorders>
            <w:vAlign w:val="center"/>
            <w:hideMark/>
          </w:tcPr>
          <w:p w14:paraId="46549FC0" w14:textId="07A48D7C" w:rsidR="000311BB" w:rsidRDefault="000311BB" w:rsidP="000311BB">
            <w:pPr>
              <w:ind w:right="62"/>
              <w:rPr>
                <w:rFonts w:ascii="Leelawadee" w:hAnsi="Leelawadee" w:cs="Leelawadee"/>
                <w:sz w:val="21"/>
                <w:szCs w:val="21"/>
                <w:highlight w:val="yellow"/>
              </w:rPr>
            </w:pPr>
            <w:r>
              <w:rPr>
                <w:rFonts w:ascii="Leelawadee" w:hAnsi="Leelawadee" w:cs="Leelawadee"/>
                <w:sz w:val="21"/>
                <w:szCs w:val="21"/>
              </w:rPr>
              <w:t>C41/890, 900.</w:t>
            </w:r>
          </w:p>
        </w:tc>
      </w:tr>
      <w:tr w:rsidR="000311BB" w14:paraId="1E284F07"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777CA5DF" w14:textId="1F3886A6" w:rsidR="000311BB" w:rsidRDefault="000311BB" w:rsidP="000311BB">
            <w:pPr>
              <w:spacing w:after="80"/>
              <w:ind w:left="6" w:right="62" w:hanging="6"/>
              <w:jc w:val="both"/>
              <w:rPr>
                <w:rFonts w:ascii="Leelawadee" w:hAnsi="Leelawadee" w:cs="Leelawadee"/>
              </w:rPr>
            </w:pPr>
            <w:r>
              <w:rPr>
                <w:rFonts w:ascii="Leelawadee" w:hAnsi="Leelawadee" w:cs="Leelawadee"/>
              </w:rPr>
              <w:t xml:space="preserve">Grout &amp; Pin </w:t>
            </w:r>
          </w:p>
        </w:tc>
        <w:tc>
          <w:tcPr>
            <w:tcW w:w="5216" w:type="dxa"/>
            <w:gridSpan w:val="2"/>
            <w:tcBorders>
              <w:top w:val="single" w:sz="4" w:space="0" w:color="auto"/>
              <w:left w:val="single" w:sz="4" w:space="0" w:color="auto"/>
              <w:bottom w:val="single" w:sz="4" w:space="0" w:color="auto"/>
              <w:right w:val="single" w:sz="4" w:space="0" w:color="auto"/>
            </w:tcBorders>
            <w:hideMark/>
          </w:tcPr>
          <w:p w14:paraId="155A443C" w14:textId="268CC23C" w:rsidR="000311BB" w:rsidRDefault="00DB40D3"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Grout and </w:t>
            </w:r>
            <w:r w:rsidR="000311BB">
              <w:rPr>
                <w:rFonts w:ascii="Leelawadee" w:hAnsi="Leelawadee" w:cs="Leelawadee"/>
                <w:sz w:val="21"/>
                <w:szCs w:val="21"/>
              </w:rPr>
              <w:t>Pin cracks in stonework with stainless pins across cracks, diameter and length suitable for application. Include for grout injecting, pointing or mortar repair to make good crack.</w:t>
            </w:r>
          </w:p>
          <w:p w14:paraId="03F45DDE" w14:textId="69CD2F4B" w:rsidR="000311BB" w:rsidRDefault="000311BB" w:rsidP="000311BB">
            <w:pPr>
              <w:spacing w:after="80"/>
              <w:ind w:left="6" w:right="62" w:hanging="6"/>
              <w:jc w:val="both"/>
              <w:rPr>
                <w:rFonts w:ascii="Leelawadee" w:hAnsi="Leelawadee" w:cs="Leelawadee"/>
                <w:sz w:val="21"/>
                <w:szCs w:val="21"/>
              </w:rPr>
            </w:pPr>
            <w:r w:rsidRPr="00A0599A">
              <w:rPr>
                <w:rFonts w:ascii="Leelawadee" w:hAnsi="Leelawadee" w:cs="Leelawadee"/>
                <w:sz w:val="21"/>
                <w:szCs w:val="21"/>
              </w:rPr>
              <w:t>“</w:t>
            </w:r>
            <w:r>
              <w:rPr>
                <w:rFonts w:ascii="Leelawadee" w:hAnsi="Leelawadee" w:cs="Leelawadee"/>
                <w:sz w:val="21"/>
                <w:szCs w:val="21"/>
              </w:rPr>
              <w:t>GP</w:t>
            </w:r>
            <w:r w:rsidRPr="00A0599A">
              <w:rPr>
                <w:rFonts w:ascii="Leelawadee" w:hAnsi="Leelawadee" w:cs="Leelawadee"/>
                <w:sz w:val="21"/>
                <w:szCs w:val="21"/>
              </w:rPr>
              <w:t xml:space="preserve">” shorthand notation </w:t>
            </w:r>
            <w:r w:rsidR="00645FBA" w:rsidRPr="00645FBA">
              <w:rPr>
                <w:rFonts w:ascii="Leelawadee" w:hAnsi="Leelawadee" w:cs="Leelawadee"/>
                <w:sz w:val="21"/>
                <w:szCs w:val="21"/>
              </w:rPr>
              <w:t>for drgs and SoW items.</w:t>
            </w:r>
          </w:p>
        </w:tc>
        <w:tc>
          <w:tcPr>
            <w:tcW w:w="2982" w:type="dxa"/>
            <w:tcBorders>
              <w:top w:val="single" w:sz="4" w:space="0" w:color="auto"/>
              <w:left w:val="single" w:sz="4" w:space="0" w:color="auto"/>
              <w:bottom w:val="single" w:sz="4" w:space="0" w:color="auto"/>
              <w:right w:val="single" w:sz="4" w:space="0" w:color="auto"/>
            </w:tcBorders>
            <w:vAlign w:val="center"/>
            <w:hideMark/>
          </w:tcPr>
          <w:p w14:paraId="50C1B8E2" w14:textId="25BC1B3A" w:rsidR="000311BB" w:rsidRDefault="000311BB" w:rsidP="000311BB">
            <w:pPr>
              <w:ind w:left="5" w:right="62" w:hanging="5"/>
              <w:rPr>
                <w:rFonts w:ascii="Leelawadee" w:hAnsi="Leelawadee" w:cs="Leelawadee"/>
                <w:sz w:val="21"/>
                <w:szCs w:val="21"/>
              </w:rPr>
            </w:pPr>
            <w:r>
              <w:rPr>
                <w:rFonts w:ascii="Leelawadee" w:hAnsi="Leelawadee" w:cs="Leelawadee"/>
                <w:sz w:val="21"/>
                <w:szCs w:val="21"/>
              </w:rPr>
              <w:t xml:space="preserve">C41/283, </w:t>
            </w:r>
            <w:r w:rsidR="00DB40D3">
              <w:rPr>
                <w:rFonts w:ascii="Leelawadee" w:hAnsi="Leelawadee" w:cs="Leelawadee"/>
                <w:sz w:val="21"/>
                <w:szCs w:val="21"/>
              </w:rPr>
              <w:t xml:space="preserve">610, </w:t>
            </w:r>
            <w:r>
              <w:rPr>
                <w:rFonts w:ascii="Leelawadee" w:hAnsi="Leelawadee" w:cs="Leelawadee"/>
                <w:sz w:val="21"/>
                <w:szCs w:val="21"/>
              </w:rPr>
              <w:t>620A, 640, 690</w:t>
            </w:r>
          </w:p>
          <w:p w14:paraId="32DE8886" w14:textId="3C6D5111" w:rsidR="000311BB" w:rsidRDefault="000311BB" w:rsidP="000311BB">
            <w:pPr>
              <w:ind w:left="5" w:right="62" w:hanging="5"/>
              <w:rPr>
                <w:rFonts w:ascii="Leelawadee" w:hAnsi="Leelawadee" w:cs="Leelawadee"/>
                <w:sz w:val="21"/>
                <w:szCs w:val="21"/>
              </w:rPr>
            </w:pPr>
          </w:p>
        </w:tc>
      </w:tr>
      <w:tr w:rsidR="000311BB" w14:paraId="6E5E5361"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0B6C8AED" w14:textId="08C55734" w:rsidR="000311BB" w:rsidRDefault="000311BB" w:rsidP="000311BB">
            <w:pPr>
              <w:spacing w:after="80"/>
              <w:ind w:left="6" w:right="62" w:hanging="6"/>
              <w:jc w:val="both"/>
              <w:rPr>
                <w:rFonts w:ascii="Leelawadee" w:hAnsi="Leelawadee" w:cs="Leelawadee"/>
              </w:rPr>
            </w:pPr>
            <w:r>
              <w:rPr>
                <w:rFonts w:ascii="Leelawadee" w:hAnsi="Leelawadee" w:cs="Leelawadee"/>
              </w:rPr>
              <w:t>RC</w:t>
            </w:r>
            <w:r w:rsidR="00B9350A">
              <w:rPr>
                <w:rFonts w:ascii="Leelawadee" w:hAnsi="Leelawadee" w:cs="Leelawadee"/>
              </w:rPr>
              <w:t>R</w:t>
            </w: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5157AB40" w14:textId="14ED2679" w:rsidR="000311BB" w:rsidRDefault="000311BB"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Remove Cementitious </w:t>
            </w:r>
            <w:r w:rsidR="00B9350A">
              <w:rPr>
                <w:rFonts w:ascii="Leelawadee" w:hAnsi="Leelawadee" w:cs="Leelawadee"/>
                <w:sz w:val="21"/>
                <w:szCs w:val="21"/>
              </w:rPr>
              <w:t xml:space="preserve">Render </w:t>
            </w:r>
            <w:r>
              <w:rPr>
                <w:rFonts w:ascii="Leelawadee" w:hAnsi="Leelawadee" w:cs="Leelawadee"/>
                <w:sz w:val="21"/>
                <w:szCs w:val="21"/>
              </w:rPr>
              <w:t xml:space="preserve">repair and Reform in lime mortar. </w:t>
            </w:r>
          </w:p>
          <w:p w14:paraId="5E1A4F3B" w14:textId="13D7088B" w:rsidR="00B9350A" w:rsidRDefault="00B9350A" w:rsidP="000311BB">
            <w:pPr>
              <w:spacing w:after="80"/>
              <w:ind w:left="6" w:right="62" w:hanging="6"/>
              <w:jc w:val="both"/>
              <w:rPr>
                <w:rFonts w:ascii="Leelawadee" w:hAnsi="Leelawadee" w:cs="Leelawadee"/>
                <w:sz w:val="21"/>
                <w:szCs w:val="21"/>
              </w:rPr>
            </w:pPr>
            <w:r w:rsidRPr="00B9350A">
              <w:rPr>
                <w:rFonts w:ascii="Leelawadee" w:hAnsi="Leelawadee" w:cs="Leelawadee"/>
                <w:sz w:val="21"/>
                <w:szCs w:val="21"/>
              </w:rPr>
              <w:t>“</w:t>
            </w:r>
            <w:r>
              <w:rPr>
                <w:rFonts w:ascii="Leelawadee" w:hAnsi="Leelawadee" w:cs="Leelawadee"/>
                <w:sz w:val="21"/>
                <w:szCs w:val="21"/>
              </w:rPr>
              <w:t>RCR</w:t>
            </w:r>
            <w:r w:rsidRPr="00B9350A">
              <w:rPr>
                <w:rFonts w:ascii="Leelawadee" w:hAnsi="Leelawadee" w:cs="Leelawadee"/>
                <w:sz w:val="21"/>
                <w:szCs w:val="21"/>
              </w:rPr>
              <w:t xml:space="preserve">” shorthand notation </w:t>
            </w:r>
            <w:r w:rsidR="00645FBA" w:rsidRPr="00645FBA">
              <w:rPr>
                <w:rFonts w:ascii="Leelawadee" w:hAnsi="Leelawadee" w:cs="Leelawadee"/>
                <w:sz w:val="21"/>
                <w:szCs w:val="21"/>
              </w:rPr>
              <w:t>for drgs and SoW items</w:t>
            </w:r>
          </w:p>
        </w:tc>
        <w:tc>
          <w:tcPr>
            <w:tcW w:w="2982" w:type="dxa"/>
            <w:tcBorders>
              <w:top w:val="single" w:sz="4" w:space="0" w:color="auto"/>
              <w:left w:val="single" w:sz="4" w:space="0" w:color="auto"/>
              <w:bottom w:val="single" w:sz="4" w:space="0" w:color="auto"/>
              <w:right w:val="single" w:sz="4" w:space="0" w:color="auto"/>
            </w:tcBorders>
            <w:vAlign w:val="center"/>
          </w:tcPr>
          <w:p w14:paraId="325E7FEC" w14:textId="70442F60" w:rsidR="000311BB" w:rsidRPr="00E16282" w:rsidRDefault="000311BB" w:rsidP="000311BB">
            <w:pPr>
              <w:ind w:left="5" w:right="62" w:hanging="5"/>
              <w:rPr>
                <w:rFonts w:ascii="Leelawadee" w:hAnsi="Leelawadee" w:cs="Leelawadee"/>
                <w:sz w:val="21"/>
                <w:szCs w:val="21"/>
              </w:rPr>
            </w:pPr>
            <w:r w:rsidRPr="00E16282">
              <w:rPr>
                <w:rFonts w:ascii="Leelawadee" w:hAnsi="Leelawadee" w:cs="Leelawadee"/>
                <w:sz w:val="21"/>
                <w:szCs w:val="21"/>
              </w:rPr>
              <w:t>C41/100-215, 50</w:t>
            </w:r>
            <w:r w:rsidR="00DB40D3">
              <w:rPr>
                <w:rFonts w:ascii="Leelawadee" w:hAnsi="Leelawadee" w:cs="Leelawadee"/>
                <w:sz w:val="21"/>
                <w:szCs w:val="21"/>
              </w:rPr>
              <w:t>1</w:t>
            </w:r>
            <w:r w:rsidRPr="00E16282">
              <w:rPr>
                <w:rFonts w:ascii="Leelawadee" w:hAnsi="Leelawadee" w:cs="Leelawadee"/>
                <w:sz w:val="21"/>
                <w:szCs w:val="21"/>
              </w:rPr>
              <w:t>-520</w:t>
            </w:r>
            <w:r w:rsidR="00DB40D3">
              <w:rPr>
                <w:rFonts w:ascii="Leelawadee" w:hAnsi="Leelawadee" w:cs="Leelawadee"/>
                <w:sz w:val="21"/>
                <w:szCs w:val="21"/>
              </w:rPr>
              <w:t>A</w:t>
            </w:r>
            <w:r w:rsidRPr="00E16282">
              <w:rPr>
                <w:rFonts w:ascii="Leelawadee" w:hAnsi="Leelawadee" w:cs="Leelawadee"/>
                <w:sz w:val="21"/>
                <w:szCs w:val="21"/>
              </w:rPr>
              <w:t>, 540-555A</w:t>
            </w:r>
          </w:p>
        </w:tc>
      </w:tr>
      <w:tr w:rsidR="00645FBA" w14:paraId="3720AF63"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13F3C94C" w14:textId="1E1755FF" w:rsidR="00645FBA" w:rsidRDefault="00645FBA" w:rsidP="000311BB">
            <w:pPr>
              <w:spacing w:after="80"/>
              <w:ind w:left="6" w:right="62" w:hanging="6"/>
              <w:jc w:val="both"/>
              <w:rPr>
                <w:rFonts w:ascii="Leelawadee" w:hAnsi="Leelawadee" w:cs="Leelawadee"/>
              </w:rPr>
            </w:pPr>
            <w:r>
              <w:rPr>
                <w:rFonts w:ascii="Leelawadee" w:hAnsi="Leelawadee" w:cs="Leelawadee"/>
              </w:rPr>
              <w:t>RCR</w:t>
            </w:r>
            <w:r w:rsidR="00865E0F">
              <w:rPr>
                <w:rFonts w:ascii="Leelawadee" w:hAnsi="Leelawadee" w:cs="Leelawadee"/>
              </w:rPr>
              <w:t>/</w:t>
            </w:r>
            <w:r>
              <w:rPr>
                <w:rFonts w:ascii="Leelawadee" w:hAnsi="Leelawadee" w:cs="Leelawadee"/>
              </w:rPr>
              <w:t>N</w:t>
            </w: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3EBEF681" w14:textId="77777777" w:rsidR="00645FBA" w:rsidRDefault="00645FBA"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Remove cement render and allow for new indent or full depth indent. </w:t>
            </w:r>
          </w:p>
          <w:p w14:paraId="0A7E2634" w14:textId="4BA3B58F" w:rsidR="00645FBA" w:rsidRDefault="00645FBA" w:rsidP="000311BB">
            <w:pPr>
              <w:spacing w:after="80"/>
              <w:ind w:left="6" w:right="62" w:hanging="6"/>
              <w:jc w:val="both"/>
              <w:rPr>
                <w:rFonts w:ascii="Leelawadee" w:hAnsi="Leelawadee" w:cs="Leelawadee"/>
                <w:sz w:val="21"/>
                <w:szCs w:val="21"/>
              </w:rPr>
            </w:pPr>
            <w:r w:rsidRPr="00645FBA">
              <w:rPr>
                <w:rFonts w:ascii="Leelawadee" w:hAnsi="Leelawadee" w:cs="Leelawadee"/>
                <w:sz w:val="21"/>
                <w:szCs w:val="21"/>
              </w:rPr>
              <w:t>“RCR</w:t>
            </w:r>
            <w:r>
              <w:rPr>
                <w:rFonts w:ascii="Leelawadee" w:hAnsi="Leelawadee" w:cs="Leelawadee"/>
                <w:sz w:val="21"/>
                <w:szCs w:val="21"/>
              </w:rPr>
              <w:t>-N</w:t>
            </w:r>
            <w:r w:rsidRPr="00645FBA">
              <w:rPr>
                <w:rFonts w:ascii="Leelawadee" w:hAnsi="Leelawadee" w:cs="Leelawadee"/>
                <w:sz w:val="21"/>
                <w:szCs w:val="21"/>
              </w:rPr>
              <w:t>” shorthand notation</w:t>
            </w:r>
            <w:r>
              <w:rPr>
                <w:rFonts w:ascii="Leelawadee" w:hAnsi="Leelawadee" w:cs="Leelawadee"/>
                <w:sz w:val="21"/>
                <w:szCs w:val="21"/>
              </w:rPr>
              <w:t xml:space="preserve"> for drgs and SoW items</w:t>
            </w:r>
            <w:r w:rsidRPr="00645FBA">
              <w:rPr>
                <w:rFonts w:ascii="Leelawadee" w:hAnsi="Leelawadee" w:cs="Leelawadee"/>
                <w:sz w:val="21"/>
                <w:szCs w:val="21"/>
              </w:rPr>
              <w:t xml:space="preserve"> </w:t>
            </w:r>
          </w:p>
        </w:tc>
        <w:tc>
          <w:tcPr>
            <w:tcW w:w="2982" w:type="dxa"/>
            <w:tcBorders>
              <w:top w:val="single" w:sz="4" w:space="0" w:color="auto"/>
              <w:left w:val="single" w:sz="4" w:space="0" w:color="auto"/>
              <w:bottom w:val="single" w:sz="4" w:space="0" w:color="auto"/>
              <w:right w:val="single" w:sz="4" w:space="0" w:color="auto"/>
            </w:tcBorders>
            <w:vAlign w:val="center"/>
          </w:tcPr>
          <w:p w14:paraId="248C5835" w14:textId="07D219CE" w:rsidR="00645FBA" w:rsidRPr="00E16282" w:rsidRDefault="00645FBA" w:rsidP="000311BB">
            <w:pPr>
              <w:ind w:left="5" w:right="62" w:hanging="5"/>
              <w:rPr>
                <w:rFonts w:ascii="Leelawadee" w:hAnsi="Leelawadee" w:cs="Leelawadee"/>
                <w:sz w:val="21"/>
                <w:szCs w:val="21"/>
              </w:rPr>
            </w:pPr>
            <w:r>
              <w:rPr>
                <w:rFonts w:ascii="Leelawadee" w:hAnsi="Leelawadee" w:cs="Leelawadee"/>
                <w:sz w:val="21"/>
                <w:szCs w:val="21"/>
              </w:rPr>
              <w:t>Particular clauses as described under related repair techniques</w:t>
            </w:r>
          </w:p>
        </w:tc>
      </w:tr>
      <w:tr w:rsidR="00B654A4" w14:paraId="049E9AC1"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tcPr>
          <w:p w14:paraId="5DE540AD" w14:textId="77777777" w:rsidR="00B9350A" w:rsidRDefault="00B9350A" w:rsidP="00B9350A">
            <w:pPr>
              <w:ind w:left="6" w:right="62" w:hanging="6"/>
              <w:jc w:val="both"/>
              <w:rPr>
                <w:rFonts w:ascii="Leelawadee" w:hAnsi="Leelawadee" w:cs="Leelawadee"/>
              </w:rPr>
            </w:pPr>
            <w:r>
              <w:rPr>
                <w:rFonts w:ascii="Leelawadee" w:hAnsi="Leelawadee" w:cs="Leelawadee"/>
              </w:rPr>
              <w:t>= = = = =</w:t>
            </w:r>
          </w:p>
          <w:p w14:paraId="1684A011" w14:textId="02DA76D5" w:rsidR="00B9350A" w:rsidRDefault="00B9350A" w:rsidP="00B9350A">
            <w:pPr>
              <w:ind w:left="6" w:right="62" w:hanging="6"/>
              <w:jc w:val="both"/>
              <w:rPr>
                <w:rFonts w:ascii="Leelawadee" w:hAnsi="Leelawadee" w:cs="Leelawadee"/>
              </w:rPr>
            </w:pP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12C99681" w14:textId="0CCC5FFF" w:rsidR="00B654A4" w:rsidRDefault="00B9350A"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Remove Cementitious Pointing and reform in lime mortar. </w:t>
            </w:r>
          </w:p>
          <w:p w14:paraId="78FD6E42" w14:textId="540C3FAA" w:rsidR="00B9350A" w:rsidRDefault="00B9350A" w:rsidP="000311BB">
            <w:pPr>
              <w:spacing w:after="80"/>
              <w:ind w:left="6" w:right="62" w:hanging="6"/>
              <w:jc w:val="both"/>
              <w:rPr>
                <w:rFonts w:ascii="Leelawadee" w:hAnsi="Leelawadee" w:cs="Leelawadee"/>
                <w:sz w:val="21"/>
                <w:szCs w:val="21"/>
              </w:rPr>
            </w:pPr>
            <w:r>
              <w:rPr>
                <w:rFonts w:ascii="Leelawadee" w:hAnsi="Leelawadee" w:cs="Leelawadee"/>
                <w:sz w:val="21"/>
                <w:szCs w:val="21"/>
              </w:rPr>
              <w:t>“RCP</w:t>
            </w:r>
            <w:r w:rsidRPr="00B9350A">
              <w:rPr>
                <w:rFonts w:ascii="Leelawadee" w:hAnsi="Leelawadee" w:cs="Leelawadee"/>
                <w:sz w:val="21"/>
                <w:szCs w:val="21"/>
              </w:rPr>
              <w:t xml:space="preserve">” shorthand notation </w:t>
            </w:r>
            <w:r w:rsidR="00645FBA" w:rsidRPr="00645FBA">
              <w:rPr>
                <w:rFonts w:ascii="Leelawadee" w:hAnsi="Leelawadee" w:cs="Leelawadee"/>
                <w:sz w:val="21"/>
                <w:szCs w:val="21"/>
              </w:rPr>
              <w:t>for drgs and SoW items</w:t>
            </w:r>
            <w:r w:rsidRPr="00B9350A">
              <w:rPr>
                <w:rFonts w:ascii="Leelawadee" w:hAnsi="Leelawadee" w:cs="Leelawadee"/>
                <w:sz w:val="21"/>
                <w:szCs w:val="21"/>
              </w:rPr>
              <w:t>.</w:t>
            </w:r>
          </w:p>
        </w:tc>
        <w:tc>
          <w:tcPr>
            <w:tcW w:w="2982" w:type="dxa"/>
            <w:tcBorders>
              <w:top w:val="single" w:sz="4" w:space="0" w:color="auto"/>
              <w:left w:val="single" w:sz="4" w:space="0" w:color="auto"/>
              <w:bottom w:val="single" w:sz="4" w:space="0" w:color="auto"/>
              <w:right w:val="single" w:sz="4" w:space="0" w:color="auto"/>
            </w:tcBorders>
            <w:vAlign w:val="center"/>
          </w:tcPr>
          <w:p w14:paraId="2D7BE21F" w14:textId="584853EF" w:rsidR="00B654A4" w:rsidRPr="00E16282" w:rsidRDefault="00DB40D3" w:rsidP="000311BB">
            <w:pPr>
              <w:ind w:left="5" w:right="62" w:hanging="5"/>
              <w:rPr>
                <w:rFonts w:ascii="Leelawadee" w:hAnsi="Leelawadee" w:cs="Leelawadee"/>
                <w:sz w:val="21"/>
                <w:szCs w:val="21"/>
              </w:rPr>
            </w:pPr>
            <w:r w:rsidRPr="00DB40D3">
              <w:rPr>
                <w:rFonts w:ascii="Leelawadee" w:hAnsi="Leelawadee" w:cs="Leelawadee"/>
                <w:sz w:val="21"/>
                <w:szCs w:val="21"/>
              </w:rPr>
              <w:t>C41/810-</w:t>
            </w:r>
            <w:r>
              <w:rPr>
                <w:rFonts w:ascii="Leelawadee" w:hAnsi="Leelawadee" w:cs="Leelawadee"/>
                <w:sz w:val="21"/>
                <w:szCs w:val="21"/>
              </w:rPr>
              <w:t xml:space="preserve"> </w:t>
            </w:r>
            <w:r w:rsidRPr="00DB40D3">
              <w:rPr>
                <w:rFonts w:ascii="Leelawadee" w:hAnsi="Leelawadee" w:cs="Leelawadee"/>
                <w:sz w:val="21"/>
                <w:szCs w:val="21"/>
              </w:rPr>
              <w:t xml:space="preserve">820, </w:t>
            </w:r>
            <w:r>
              <w:rPr>
                <w:rFonts w:ascii="Leelawadee" w:hAnsi="Leelawadee" w:cs="Leelawadee"/>
                <w:sz w:val="21"/>
                <w:szCs w:val="21"/>
              </w:rPr>
              <w:t xml:space="preserve">821, </w:t>
            </w:r>
            <w:r w:rsidRPr="00DB40D3">
              <w:rPr>
                <w:rFonts w:ascii="Leelawadee" w:hAnsi="Leelawadee" w:cs="Leelawadee"/>
                <w:sz w:val="21"/>
                <w:szCs w:val="21"/>
              </w:rPr>
              <w:t>840</w:t>
            </w:r>
            <w:r>
              <w:rPr>
                <w:rFonts w:ascii="Leelawadee" w:hAnsi="Leelawadee" w:cs="Leelawadee"/>
                <w:sz w:val="21"/>
                <w:szCs w:val="21"/>
              </w:rPr>
              <w:t xml:space="preserve">A, </w:t>
            </w:r>
            <w:r w:rsidRPr="00DB40D3">
              <w:rPr>
                <w:rFonts w:ascii="Leelawadee" w:hAnsi="Leelawadee" w:cs="Leelawadee"/>
                <w:sz w:val="21"/>
                <w:szCs w:val="21"/>
              </w:rPr>
              <w:t>861</w:t>
            </w:r>
            <w:r>
              <w:rPr>
                <w:rFonts w:ascii="Leelawadee" w:hAnsi="Leelawadee" w:cs="Leelawadee"/>
                <w:sz w:val="21"/>
                <w:szCs w:val="21"/>
              </w:rPr>
              <w:t>, 862</w:t>
            </w:r>
            <w:r w:rsidRPr="00DB40D3">
              <w:rPr>
                <w:rFonts w:ascii="Leelawadee" w:hAnsi="Leelawadee" w:cs="Leelawadee"/>
                <w:sz w:val="21"/>
                <w:szCs w:val="21"/>
              </w:rPr>
              <w:t>.</w:t>
            </w:r>
          </w:p>
        </w:tc>
      </w:tr>
      <w:tr w:rsidR="000311BB" w14:paraId="75E97610"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0D69EF2C" w14:textId="77777777" w:rsidR="000311BB" w:rsidRDefault="000311BB" w:rsidP="000311BB">
            <w:pPr>
              <w:spacing w:after="80"/>
              <w:ind w:left="5" w:right="62" w:hanging="5"/>
              <w:jc w:val="both"/>
              <w:rPr>
                <w:rFonts w:ascii="Leelawadee" w:hAnsi="Leelawadee" w:cs="Leelawadee"/>
              </w:rPr>
            </w:pPr>
            <w:r>
              <w:rPr>
                <w:rFonts w:ascii="Leelawadee" w:hAnsi="Leelawadee" w:cs="Leelawadee"/>
              </w:rPr>
              <w:t xml:space="preserve">OJ </w:t>
            </w:r>
          </w:p>
          <w:p w14:paraId="33B1977E" w14:textId="1000823A" w:rsidR="000311BB" w:rsidRDefault="000311BB" w:rsidP="000311BB">
            <w:pPr>
              <w:spacing w:after="80"/>
              <w:ind w:left="5" w:right="62" w:hanging="5"/>
              <w:jc w:val="both"/>
              <w:rPr>
                <w:rFonts w:ascii="Leelawadee" w:hAnsi="Leelawadee" w:cs="Leelawadee"/>
              </w:rPr>
            </w:pP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667B7511" w14:textId="77777777" w:rsidR="000311BB" w:rsidRDefault="000311BB" w:rsidP="000311BB">
            <w:pPr>
              <w:spacing w:after="80"/>
              <w:ind w:left="5" w:right="62" w:hanging="5"/>
              <w:rPr>
                <w:rFonts w:ascii="Leelawadee" w:hAnsi="Leelawadee" w:cs="Leelawadee"/>
                <w:sz w:val="21"/>
                <w:szCs w:val="21"/>
              </w:rPr>
            </w:pPr>
            <w:r>
              <w:rPr>
                <w:rFonts w:ascii="Leelawadee" w:hAnsi="Leelawadee" w:cs="Leelawadee"/>
                <w:sz w:val="21"/>
                <w:szCs w:val="21"/>
              </w:rPr>
              <w:t>Rake out and Point open (wide) joint in dressed stone work</w:t>
            </w:r>
          </w:p>
          <w:p w14:paraId="3F0D7BF0" w14:textId="46DA1A4A" w:rsidR="00645FBA" w:rsidRDefault="00645FBA" w:rsidP="000311BB">
            <w:pPr>
              <w:spacing w:after="80"/>
              <w:ind w:left="5" w:right="62" w:hanging="5"/>
              <w:rPr>
                <w:rFonts w:ascii="Leelawadee" w:hAnsi="Leelawadee" w:cs="Leelawadee"/>
                <w:sz w:val="21"/>
                <w:szCs w:val="21"/>
              </w:rPr>
            </w:pPr>
            <w:r>
              <w:rPr>
                <w:rFonts w:ascii="Leelawadee" w:hAnsi="Leelawadee" w:cs="Leelawadee"/>
                <w:sz w:val="21"/>
                <w:szCs w:val="21"/>
              </w:rPr>
              <w:t xml:space="preserve">“OJ”- </w:t>
            </w:r>
            <w:r w:rsidRPr="00645FBA">
              <w:rPr>
                <w:rFonts w:ascii="Leelawadee" w:hAnsi="Leelawadee" w:cs="Leelawadee"/>
                <w:sz w:val="21"/>
                <w:szCs w:val="21"/>
              </w:rPr>
              <w:t>shorthand notation for drgs and SoW items.</w:t>
            </w:r>
          </w:p>
        </w:tc>
        <w:tc>
          <w:tcPr>
            <w:tcW w:w="2982" w:type="dxa"/>
            <w:tcBorders>
              <w:top w:val="single" w:sz="4" w:space="0" w:color="auto"/>
              <w:left w:val="single" w:sz="4" w:space="0" w:color="auto"/>
              <w:bottom w:val="single" w:sz="4" w:space="0" w:color="auto"/>
              <w:right w:val="single" w:sz="4" w:space="0" w:color="auto"/>
            </w:tcBorders>
            <w:vAlign w:val="center"/>
            <w:hideMark/>
          </w:tcPr>
          <w:p w14:paraId="035884C0" w14:textId="7F9C414F" w:rsidR="000311BB" w:rsidRPr="00E16282" w:rsidRDefault="000311BB" w:rsidP="000311BB">
            <w:pPr>
              <w:spacing w:after="80"/>
              <w:ind w:right="62"/>
              <w:rPr>
                <w:rFonts w:ascii="Leelawadee" w:hAnsi="Leelawadee" w:cs="Leelawadee"/>
                <w:sz w:val="21"/>
                <w:szCs w:val="21"/>
              </w:rPr>
            </w:pPr>
            <w:r w:rsidRPr="00E16282">
              <w:rPr>
                <w:rFonts w:ascii="Leelawadee" w:hAnsi="Leelawadee" w:cs="Leelawadee"/>
                <w:sz w:val="21"/>
                <w:szCs w:val="21"/>
              </w:rPr>
              <w:t>C41/810-814, 82</w:t>
            </w:r>
            <w:r>
              <w:rPr>
                <w:rFonts w:ascii="Leelawadee" w:hAnsi="Leelawadee" w:cs="Leelawadee"/>
                <w:sz w:val="21"/>
                <w:szCs w:val="21"/>
              </w:rPr>
              <w:t>0</w:t>
            </w:r>
            <w:r w:rsidRPr="00E16282">
              <w:rPr>
                <w:rFonts w:ascii="Leelawadee" w:hAnsi="Leelawadee" w:cs="Leelawadee"/>
                <w:sz w:val="21"/>
                <w:szCs w:val="21"/>
              </w:rPr>
              <w:t>, 840</w:t>
            </w:r>
            <w:r w:rsidR="005A0444">
              <w:rPr>
                <w:rFonts w:ascii="Leelawadee" w:hAnsi="Leelawadee" w:cs="Leelawadee"/>
                <w:sz w:val="21"/>
                <w:szCs w:val="21"/>
              </w:rPr>
              <w:t>A</w:t>
            </w:r>
            <w:r w:rsidRPr="00E16282">
              <w:rPr>
                <w:rFonts w:ascii="Leelawadee" w:hAnsi="Leelawadee" w:cs="Leelawadee"/>
                <w:sz w:val="21"/>
                <w:szCs w:val="21"/>
              </w:rPr>
              <w:t>-861.</w:t>
            </w:r>
          </w:p>
        </w:tc>
      </w:tr>
      <w:tr w:rsidR="000311BB" w14:paraId="22F4462C" w14:textId="77777777" w:rsidTr="000311BB">
        <w:trPr>
          <w:trHeight w:val="613"/>
        </w:trPr>
        <w:tc>
          <w:tcPr>
            <w:tcW w:w="1305" w:type="dxa"/>
            <w:tcBorders>
              <w:top w:val="single" w:sz="4" w:space="0" w:color="auto"/>
              <w:left w:val="single" w:sz="4" w:space="0" w:color="auto"/>
              <w:bottom w:val="single" w:sz="4" w:space="0" w:color="auto"/>
              <w:right w:val="single" w:sz="4" w:space="0" w:color="auto"/>
            </w:tcBorders>
            <w:vAlign w:val="center"/>
          </w:tcPr>
          <w:p w14:paraId="43FD520B" w14:textId="0F1798B3" w:rsidR="000311BB" w:rsidRDefault="000311BB" w:rsidP="000311BB">
            <w:pPr>
              <w:spacing w:after="80"/>
              <w:ind w:left="5" w:right="62" w:hanging="5"/>
              <w:rPr>
                <w:rFonts w:ascii="Leelawadee" w:hAnsi="Leelawadee" w:cs="Leelawadee"/>
              </w:rPr>
            </w:pPr>
            <w:r>
              <w:rPr>
                <w:rFonts w:ascii="Leelawadee" w:hAnsi="Leelawadee" w:cs="Leelawadee"/>
              </w:rPr>
              <w:t>Pf</w:t>
            </w: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0A5BC25E" w14:textId="77777777" w:rsidR="000311BB" w:rsidRDefault="000311BB" w:rsidP="000311BB">
            <w:pPr>
              <w:spacing w:after="80"/>
              <w:ind w:left="6" w:right="62" w:hanging="6"/>
              <w:jc w:val="both"/>
              <w:rPr>
                <w:rFonts w:ascii="Leelawadee" w:hAnsi="Leelawadee" w:cs="Leelawadee"/>
                <w:sz w:val="21"/>
                <w:szCs w:val="21"/>
              </w:rPr>
            </w:pPr>
            <w:r>
              <w:rPr>
                <w:rFonts w:ascii="Leelawadee" w:hAnsi="Leelawadee" w:cs="Leelawadee"/>
                <w:sz w:val="21"/>
                <w:szCs w:val="21"/>
              </w:rPr>
              <w:t>Point fine joints in ashlar work</w:t>
            </w:r>
          </w:p>
          <w:p w14:paraId="68415A18" w14:textId="20E36EF9" w:rsidR="00645FBA" w:rsidRDefault="00645FBA"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“Pf”- </w:t>
            </w:r>
            <w:r w:rsidRPr="00645FBA">
              <w:rPr>
                <w:rFonts w:ascii="Leelawadee" w:hAnsi="Leelawadee" w:cs="Leelawadee"/>
                <w:sz w:val="21"/>
                <w:szCs w:val="21"/>
              </w:rPr>
              <w:t>shorthand notation for drgs and SoW items.</w:t>
            </w:r>
          </w:p>
        </w:tc>
        <w:tc>
          <w:tcPr>
            <w:tcW w:w="2982" w:type="dxa"/>
            <w:tcBorders>
              <w:top w:val="single" w:sz="4" w:space="0" w:color="auto"/>
              <w:left w:val="single" w:sz="4" w:space="0" w:color="auto"/>
              <w:bottom w:val="single" w:sz="4" w:space="0" w:color="auto"/>
              <w:right w:val="single" w:sz="4" w:space="0" w:color="auto"/>
            </w:tcBorders>
            <w:vAlign w:val="center"/>
          </w:tcPr>
          <w:p w14:paraId="2E2A2C5A" w14:textId="174BF715" w:rsidR="000311BB" w:rsidRPr="00E16282" w:rsidRDefault="000311BB" w:rsidP="000311BB">
            <w:pPr>
              <w:spacing w:after="80"/>
              <w:ind w:left="6" w:right="62" w:hanging="6"/>
              <w:rPr>
                <w:rFonts w:ascii="Leelawadee" w:hAnsi="Leelawadee" w:cs="Leelawadee"/>
                <w:sz w:val="21"/>
                <w:szCs w:val="21"/>
              </w:rPr>
            </w:pPr>
            <w:r w:rsidRPr="00E16282">
              <w:rPr>
                <w:rFonts w:ascii="Leelawadee" w:hAnsi="Leelawadee" w:cs="Leelawadee"/>
                <w:sz w:val="21"/>
                <w:szCs w:val="21"/>
              </w:rPr>
              <w:t xml:space="preserve">C41/810-814, </w:t>
            </w:r>
            <w:r w:rsidR="00DB40D3">
              <w:rPr>
                <w:rFonts w:ascii="Leelawadee" w:hAnsi="Leelawadee" w:cs="Leelawadee"/>
                <w:sz w:val="21"/>
                <w:szCs w:val="21"/>
              </w:rPr>
              <w:t xml:space="preserve">821 </w:t>
            </w:r>
            <w:r w:rsidRPr="00E16282">
              <w:rPr>
                <w:rFonts w:ascii="Leelawadee" w:hAnsi="Leelawadee" w:cs="Leelawadee"/>
                <w:sz w:val="21"/>
                <w:szCs w:val="21"/>
              </w:rPr>
              <w:t>82</w:t>
            </w:r>
            <w:r>
              <w:rPr>
                <w:rFonts w:ascii="Leelawadee" w:hAnsi="Leelawadee" w:cs="Leelawadee"/>
                <w:sz w:val="21"/>
                <w:szCs w:val="21"/>
              </w:rPr>
              <w:t>2</w:t>
            </w:r>
            <w:r w:rsidRPr="00E16282">
              <w:rPr>
                <w:rFonts w:ascii="Leelawadee" w:hAnsi="Leelawadee" w:cs="Leelawadee"/>
                <w:sz w:val="21"/>
                <w:szCs w:val="21"/>
              </w:rPr>
              <w:t>,</w:t>
            </w:r>
            <w:r w:rsidR="00DB40D3">
              <w:rPr>
                <w:rFonts w:ascii="Leelawadee" w:hAnsi="Leelawadee" w:cs="Leelawadee"/>
                <w:sz w:val="21"/>
                <w:szCs w:val="21"/>
              </w:rPr>
              <w:t xml:space="preserve"> </w:t>
            </w:r>
            <w:r w:rsidRPr="00E16282">
              <w:rPr>
                <w:rFonts w:ascii="Leelawadee" w:hAnsi="Leelawadee" w:cs="Leelawadee"/>
                <w:sz w:val="21"/>
                <w:szCs w:val="21"/>
              </w:rPr>
              <w:t>840</w:t>
            </w:r>
            <w:r w:rsidR="00DB40D3">
              <w:rPr>
                <w:rFonts w:ascii="Leelawadee" w:hAnsi="Leelawadee" w:cs="Leelawadee"/>
                <w:sz w:val="21"/>
                <w:szCs w:val="21"/>
              </w:rPr>
              <w:t xml:space="preserve">A, </w:t>
            </w:r>
            <w:r w:rsidRPr="00E16282">
              <w:rPr>
                <w:rFonts w:ascii="Leelawadee" w:hAnsi="Leelawadee" w:cs="Leelawadee"/>
                <w:sz w:val="21"/>
                <w:szCs w:val="21"/>
              </w:rPr>
              <w:t>861.</w:t>
            </w:r>
          </w:p>
        </w:tc>
      </w:tr>
      <w:tr w:rsidR="000311BB" w14:paraId="1EF5FFAA" w14:textId="77777777" w:rsidTr="000311BB">
        <w:trPr>
          <w:trHeight w:val="613"/>
        </w:trPr>
        <w:tc>
          <w:tcPr>
            <w:tcW w:w="1305" w:type="dxa"/>
            <w:tcBorders>
              <w:top w:val="single" w:sz="4" w:space="0" w:color="auto"/>
              <w:left w:val="single" w:sz="4" w:space="0" w:color="auto"/>
              <w:bottom w:val="single" w:sz="4" w:space="0" w:color="auto"/>
              <w:right w:val="single" w:sz="4" w:space="0" w:color="auto"/>
            </w:tcBorders>
            <w:vAlign w:val="center"/>
            <w:hideMark/>
          </w:tcPr>
          <w:p w14:paraId="20905A7B" w14:textId="77777777" w:rsidR="000311BB" w:rsidRDefault="000311BB" w:rsidP="000311BB">
            <w:pPr>
              <w:spacing w:after="80"/>
              <w:ind w:left="5" w:right="62" w:hanging="5"/>
              <w:rPr>
                <w:rFonts w:ascii="Leelawadee" w:hAnsi="Leelawadee" w:cs="Leelawadee"/>
              </w:rPr>
            </w:pPr>
            <w:r>
              <w:rPr>
                <w:rFonts w:ascii="Leelawadee" w:hAnsi="Leelawadee" w:cs="Leelawadee"/>
              </w:rPr>
              <w:t xml:space="preserve">Repoint </w:t>
            </w:r>
          </w:p>
          <w:p w14:paraId="5CEBDA14" w14:textId="77777777" w:rsidR="000311BB" w:rsidRDefault="000311BB" w:rsidP="000311BB">
            <w:pPr>
              <w:ind w:left="6" w:right="62" w:hanging="6"/>
              <w:rPr>
                <w:rFonts w:ascii="Leelawadee" w:hAnsi="Leelawadee" w:cs="Leelawadee"/>
                <w:sz w:val="21"/>
                <w:szCs w:val="21"/>
              </w:rPr>
            </w:pPr>
            <w:r>
              <w:rPr>
                <w:rFonts w:ascii="Leelawadee" w:hAnsi="Leelawadee" w:cs="Leelawadee"/>
                <w:sz w:val="21"/>
                <w:szCs w:val="21"/>
              </w:rPr>
              <w:t xml:space="preserve">In coursed </w:t>
            </w:r>
          </w:p>
          <w:p w14:paraId="1034D8C9" w14:textId="5F1A1059" w:rsidR="000311BB" w:rsidRDefault="000311BB" w:rsidP="000311BB">
            <w:pPr>
              <w:spacing w:after="80"/>
              <w:ind w:left="5" w:right="62" w:hanging="5"/>
              <w:rPr>
                <w:rFonts w:ascii="Leelawadee" w:hAnsi="Leelawadee" w:cs="Leelawadee"/>
              </w:rPr>
            </w:pPr>
            <w:r>
              <w:rPr>
                <w:rFonts w:ascii="Leelawadee" w:hAnsi="Leelawadee" w:cs="Leelawadee"/>
                <w:sz w:val="21"/>
                <w:szCs w:val="21"/>
              </w:rPr>
              <w:t xml:space="preserve">Greensand stone </w:t>
            </w: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59E47CBA" w14:textId="77777777" w:rsidR="00D56528" w:rsidRDefault="000311BB" w:rsidP="000311BB">
            <w:pPr>
              <w:spacing w:after="80"/>
              <w:ind w:left="6" w:right="62" w:hanging="6"/>
              <w:jc w:val="both"/>
              <w:rPr>
                <w:rFonts w:ascii="Leelawadee" w:hAnsi="Leelawadee" w:cs="Leelawadee"/>
                <w:sz w:val="21"/>
                <w:szCs w:val="21"/>
              </w:rPr>
            </w:pPr>
            <w:r>
              <w:rPr>
                <w:rFonts w:ascii="Leelawadee" w:hAnsi="Leelawadee" w:cs="Leelawadee"/>
                <w:sz w:val="21"/>
                <w:szCs w:val="21"/>
              </w:rPr>
              <w:t xml:space="preserve">Rake out and repoint areas of walling (rubble) to match extg. </w:t>
            </w:r>
          </w:p>
          <w:p w14:paraId="566D3F7B" w14:textId="7BF750D2" w:rsidR="000311BB" w:rsidRDefault="00D56528" w:rsidP="000311BB">
            <w:pPr>
              <w:spacing w:after="80"/>
              <w:ind w:left="6" w:right="62" w:hanging="6"/>
              <w:jc w:val="both"/>
              <w:rPr>
                <w:rFonts w:ascii="Leelawadee" w:hAnsi="Leelawadee" w:cs="Leelawadee"/>
                <w:sz w:val="21"/>
                <w:szCs w:val="21"/>
              </w:rPr>
            </w:pPr>
            <w:r>
              <w:rPr>
                <w:rFonts w:ascii="Leelawadee" w:hAnsi="Leelawadee" w:cs="Leelawadee"/>
                <w:sz w:val="21"/>
                <w:szCs w:val="21"/>
              </w:rPr>
              <w:t>Note areas where deep packing of joints is shown on drawings and allow for preparatory work of deep packing or tamping of joints as clause C41/820.</w:t>
            </w:r>
          </w:p>
        </w:tc>
        <w:tc>
          <w:tcPr>
            <w:tcW w:w="2982" w:type="dxa"/>
            <w:tcBorders>
              <w:top w:val="single" w:sz="4" w:space="0" w:color="auto"/>
              <w:left w:val="single" w:sz="4" w:space="0" w:color="auto"/>
              <w:bottom w:val="single" w:sz="4" w:space="0" w:color="auto"/>
              <w:right w:val="single" w:sz="4" w:space="0" w:color="auto"/>
            </w:tcBorders>
            <w:vAlign w:val="center"/>
          </w:tcPr>
          <w:p w14:paraId="38292ED2" w14:textId="28827793" w:rsidR="000311BB" w:rsidRDefault="000311BB" w:rsidP="000311BB">
            <w:pPr>
              <w:spacing w:after="80"/>
              <w:ind w:left="6" w:right="62" w:hanging="6"/>
              <w:rPr>
                <w:rFonts w:ascii="Leelawadee" w:hAnsi="Leelawadee" w:cs="Leelawadee"/>
                <w:sz w:val="21"/>
                <w:szCs w:val="21"/>
              </w:rPr>
            </w:pPr>
            <w:r>
              <w:rPr>
                <w:rFonts w:ascii="Leelawadee" w:hAnsi="Leelawadee" w:cs="Leelawadee"/>
                <w:sz w:val="21"/>
                <w:szCs w:val="21"/>
              </w:rPr>
              <w:t>C41/810-820, 840</w:t>
            </w:r>
            <w:r w:rsidR="005A0444">
              <w:rPr>
                <w:rFonts w:ascii="Leelawadee" w:hAnsi="Leelawadee" w:cs="Leelawadee"/>
                <w:sz w:val="21"/>
                <w:szCs w:val="21"/>
              </w:rPr>
              <w:t>A</w:t>
            </w:r>
            <w:r>
              <w:rPr>
                <w:rFonts w:ascii="Leelawadee" w:hAnsi="Leelawadee" w:cs="Leelawadee"/>
                <w:sz w:val="21"/>
                <w:szCs w:val="21"/>
              </w:rPr>
              <w:t>, 860</w:t>
            </w:r>
            <w:r w:rsidR="00DB40D3">
              <w:rPr>
                <w:rFonts w:ascii="Leelawadee" w:hAnsi="Leelawadee" w:cs="Leelawadee"/>
                <w:sz w:val="21"/>
                <w:szCs w:val="21"/>
              </w:rPr>
              <w:t>. 862</w:t>
            </w:r>
            <w:r>
              <w:rPr>
                <w:rFonts w:ascii="Leelawadee" w:hAnsi="Leelawadee" w:cs="Leelawadee"/>
                <w:sz w:val="21"/>
                <w:szCs w:val="21"/>
              </w:rPr>
              <w:t>.</w:t>
            </w:r>
          </w:p>
        </w:tc>
      </w:tr>
      <w:tr w:rsidR="000311BB" w14:paraId="241727F2" w14:textId="77777777" w:rsidTr="000311BB">
        <w:trPr>
          <w:trHeight w:val="255"/>
        </w:trPr>
        <w:tc>
          <w:tcPr>
            <w:tcW w:w="1305" w:type="dxa"/>
            <w:tcBorders>
              <w:top w:val="single" w:sz="4" w:space="0" w:color="auto"/>
              <w:left w:val="single" w:sz="4" w:space="0" w:color="auto"/>
              <w:bottom w:val="single" w:sz="4" w:space="0" w:color="auto"/>
              <w:right w:val="single" w:sz="4" w:space="0" w:color="auto"/>
            </w:tcBorders>
            <w:vAlign w:val="center"/>
            <w:hideMark/>
          </w:tcPr>
          <w:p w14:paraId="5E5DDA46" w14:textId="48CF93B8" w:rsidR="000311BB" w:rsidRDefault="00886B8F" w:rsidP="000311BB">
            <w:pPr>
              <w:ind w:left="680" w:right="62" w:hanging="680"/>
              <w:rPr>
                <w:rFonts w:ascii="Leelawadee" w:hAnsi="Leelawadee" w:cs="Leelawadee"/>
                <w:noProof/>
                <w:sz w:val="32"/>
                <w:lang w:eastAsia="en-GB"/>
              </w:rPr>
            </w:pPr>
            <w:r>
              <w:rPr>
                <w:rFonts w:ascii="Leelawadee" w:hAnsi="Leelawadee" w:cs="Leelawadee"/>
                <w:noProof/>
                <w:sz w:val="32"/>
                <w:lang w:eastAsia="en-GB"/>
              </w:rPr>
              <mc:AlternateContent>
                <mc:Choice Requires="wps">
                  <w:drawing>
                    <wp:anchor distT="0" distB="0" distL="114300" distR="114300" simplePos="0" relativeHeight="251677696" behindDoc="0" locked="0" layoutInCell="1" allowOverlap="1" wp14:anchorId="4C6D6AFF" wp14:editId="5B486CE8">
                      <wp:simplePos x="0" y="0"/>
                      <wp:positionH relativeFrom="column">
                        <wp:posOffset>275590</wp:posOffset>
                      </wp:positionH>
                      <wp:positionV relativeFrom="paragraph">
                        <wp:posOffset>224790</wp:posOffset>
                      </wp:positionV>
                      <wp:extent cx="219075" cy="190500"/>
                      <wp:effectExtent l="38100" t="0" r="28575" b="57150"/>
                      <wp:wrapNone/>
                      <wp:docPr id="613101838" name="Straight Arrow Connector 9"/>
                      <wp:cNvGraphicFramePr/>
                      <a:graphic xmlns:a="http://schemas.openxmlformats.org/drawingml/2006/main">
                        <a:graphicData uri="http://schemas.microsoft.com/office/word/2010/wordprocessingShape">
                          <wps:wsp>
                            <wps:cNvCnPr/>
                            <wps:spPr>
                              <a:xfrm flipH="1">
                                <a:off x="0" y="0"/>
                                <a:ext cx="21907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6C3434" id="_x0000_t32" coordsize="21600,21600" o:spt="32" o:oned="t" path="m,l21600,21600e" filled="f">
                      <v:path arrowok="t" fillok="f" o:connecttype="none"/>
                      <o:lock v:ext="edit" shapetype="t"/>
                    </v:shapetype>
                    <v:shape id="Straight Arrow Connector 9" o:spid="_x0000_s1026" type="#_x0000_t32" style="position:absolute;margin-left:21.7pt;margin-top:17.7pt;width:17.25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" strokecolor="black [3213]">
                      <v:stroke endarrow="block"/>
                    </v:shape>
                  </w:pict>
                </mc:Fallback>
              </mc:AlternateContent>
            </w:r>
            <w:r w:rsidR="000311BB">
              <w:rPr>
                <w:rFonts w:ascii="Leelawadee" w:hAnsi="Leelawadee" w:cs="Leelawadee"/>
                <w:noProof/>
                <w:sz w:val="32"/>
                <w:lang w:eastAsia="en-GB"/>
              </w:rPr>
              <mc:AlternateContent>
                <mc:Choice Requires="wps">
                  <w:drawing>
                    <wp:anchor distT="0" distB="0" distL="114300" distR="114300" simplePos="0" relativeHeight="251678720" behindDoc="0" locked="0" layoutInCell="1" allowOverlap="1" wp14:anchorId="582EB897" wp14:editId="4869DE95">
                      <wp:simplePos x="0" y="0"/>
                      <wp:positionH relativeFrom="column">
                        <wp:posOffset>-13970</wp:posOffset>
                      </wp:positionH>
                      <wp:positionV relativeFrom="paragraph">
                        <wp:posOffset>206375</wp:posOffset>
                      </wp:positionV>
                      <wp:extent cx="219075" cy="190500"/>
                      <wp:effectExtent l="38100" t="0" r="28575" b="57150"/>
                      <wp:wrapNone/>
                      <wp:docPr id="1420319045" name="Straight Arrow Connector 9"/>
                      <wp:cNvGraphicFramePr/>
                      <a:graphic xmlns:a="http://schemas.openxmlformats.org/drawingml/2006/main">
                        <a:graphicData uri="http://schemas.microsoft.com/office/word/2010/wordprocessingShape">
                          <wps:wsp>
                            <wps:cNvCnPr/>
                            <wps:spPr>
                              <a:xfrm flipH="1">
                                <a:off x="0" y="0"/>
                                <a:ext cx="219075" cy="1905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96E728" id="Straight Arrow Connector 9" o:spid="_x0000_s1026" type="#_x0000_t32" style="position:absolute;margin-left:-1.1pt;margin-top:16.25pt;width:17.25pt;height: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" strokecolor="windowText">
                      <v:stroke endarrow="block"/>
                    </v:shape>
                  </w:pict>
                </mc:Fallback>
              </mc:AlternateContent>
            </w:r>
            <w:r w:rsidR="000311BB">
              <w:rPr>
                <w:rFonts w:ascii="Leelawadee" w:hAnsi="Leelawadee" w:cs="Leelawadee"/>
                <w:noProof/>
                <w:sz w:val="32"/>
                <w:lang w:eastAsia="en-GB"/>
              </w:rPr>
              <w:t xml:space="preserve">   </w:t>
            </w:r>
            <w:r w:rsidR="000311BB" w:rsidRPr="00886B8F">
              <w:rPr>
                <w:rFonts w:ascii="Leelawadee" w:hAnsi="Leelawadee" w:cs="Leelawadee"/>
                <w:noProof/>
                <w:szCs w:val="20"/>
                <w:lang w:eastAsia="en-GB"/>
              </w:rPr>
              <w:t>1</w:t>
            </w:r>
            <w:r w:rsidR="000311BB" w:rsidRPr="00886B8F">
              <w:rPr>
                <w:rFonts w:ascii="Leelawadee" w:hAnsi="Leelawadee" w:cs="Leelawadee"/>
                <w:noProof/>
                <w:sz w:val="28"/>
                <w:szCs w:val="22"/>
                <w:lang w:eastAsia="en-GB"/>
              </w:rPr>
              <w:t xml:space="preserve"> </w:t>
            </w:r>
            <w:r w:rsidR="000311BB">
              <w:rPr>
                <w:rFonts w:ascii="Leelawadee" w:hAnsi="Leelawadee" w:cs="Leelawadee"/>
                <w:noProof/>
                <w:sz w:val="32"/>
                <w:lang w:eastAsia="en-GB"/>
              </w:rPr>
              <w:t xml:space="preserve">   </w:t>
            </w:r>
            <w:r w:rsidR="000311BB" w:rsidRPr="00886B8F">
              <w:rPr>
                <w:rFonts w:ascii="Leelawadee" w:hAnsi="Leelawadee" w:cs="Leelawadee"/>
                <w:noProof/>
                <w:szCs w:val="20"/>
                <w:lang w:eastAsia="en-GB"/>
              </w:rPr>
              <w:t>3</w:t>
            </w:r>
          </w:p>
        </w:tc>
        <w:tc>
          <w:tcPr>
            <w:tcW w:w="5216" w:type="dxa"/>
            <w:gridSpan w:val="2"/>
            <w:tcBorders>
              <w:top w:val="single" w:sz="4" w:space="0" w:color="auto"/>
              <w:left w:val="single" w:sz="4" w:space="0" w:color="auto"/>
              <w:bottom w:val="single" w:sz="4" w:space="0" w:color="auto"/>
              <w:right w:val="single" w:sz="4" w:space="0" w:color="auto"/>
            </w:tcBorders>
            <w:vAlign w:val="center"/>
            <w:hideMark/>
          </w:tcPr>
          <w:p w14:paraId="518B8E23" w14:textId="4883F835" w:rsidR="000311BB" w:rsidRDefault="000311BB" w:rsidP="000311BB">
            <w:pPr>
              <w:ind w:left="5" w:right="62" w:hanging="5"/>
              <w:jc w:val="both"/>
              <w:rPr>
                <w:rFonts w:ascii="Leelawadee" w:hAnsi="Leelawadee" w:cs="Leelawadee"/>
                <w:sz w:val="21"/>
                <w:szCs w:val="21"/>
              </w:rPr>
            </w:pPr>
            <w:r>
              <w:rPr>
                <w:rFonts w:ascii="Leelawadee" w:hAnsi="Leelawadee" w:cs="Leelawadee"/>
                <w:sz w:val="21"/>
                <w:szCs w:val="21"/>
              </w:rPr>
              <w:t xml:space="preserve">Numbers are used to cross relate positions on the drawings to specific SoW items. The relevant numbers appear at the start of each SoW item as Note 1 or Note 1A etc. </w:t>
            </w:r>
          </w:p>
        </w:tc>
        <w:tc>
          <w:tcPr>
            <w:tcW w:w="2982" w:type="dxa"/>
            <w:tcBorders>
              <w:top w:val="single" w:sz="4" w:space="0" w:color="auto"/>
              <w:left w:val="single" w:sz="4" w:space="0" w:color="auto"/>
              <w:bottom w:val="single" w:sz="4" w:space="0" w:color="auto"/>
              <w:right w:val="single" w:sz="4" w:space="0" w:color="auto"/>
            </w:tcBorders>
          </w:tcPr>
          <w:p w14:paraId="71D8C554" w14:textId="77777777" w:rsidR="000311BB" w:rsidRDefault="000311BB" w:rsidP="000311BB">
            <w:pPr>
              <w:ind w:right="62"/>
              <w:jc w:val="both"/>
              <w:rPr>
                <w:rFonts w:ascii="Leelawadee" w:hAnsi="Leelawadee" w:cs="Leelawadee"/>
                <w:sz w:val="21"/>
                <w:szCs w:val="21"/>
                <w:highlight w:val="yellow"/>
              </w:rPr>
            </w:pPr>
          </w:p>
        </w:tc>
      </w:tr>
    </w:tbl>
    <w:p w14:paraId="27642F47" w14:textId="50487DA8" w:rsidR="00D0138A" w:rsidRDefault="00D0138A" w:rsidP="00D0138A"/>
    <w:p w14:paraId="497691C1" w14:textId="2E28EF77" w:rsidR="00D0138A" w:rsidRDefault="00D0138A" w:rsidP="00D0138A"/>
    <w:p w14:paraId="64C28695" w14:textId="77777777" w:rsidR="00D0138A" w:rsidRPr="0073411E" w:rsidRDefault="00D0138A" w:rsidP="00D0138A"/>
    <w:p w14:paraId="162458E8" w14:textId="77777777" w:rsidR="00333A82" w:rsidRDefault="00333A82" w:rsidP="00D0138A">
      <w:pPr>
        <w:sectPr w:rsidR="00333A82" w:rsidSect="006320E7">
          <w:headerReference w:type="default" r:id="rId80"/>
          <w:footerReference w:type="default" r:id="rId81"/>
          <w:pgSz w:w="11906" w:h="16838" w:code="9"/>
          <w:pgMar w:top="773" w:right="991" w:bottom="1276" w:left="1440" w:header="709" w:footer="612" w:gutter="0"/>
          <w:cols w:space="708"/>
          <w:docGrid w:linePitch="360"/>
        </w:sectPr>
      </w:pPr>
    </w:p>
    <w:p w14:paraId="168D95F0" w14:textId="0DCD03F2" w:rsidR="00FC68D7" w:rsidRPr="005955E3" w:rsidRDefault="00690E25" w:rsidP="008A2142">
      <w:pPr>
        <w:pStyle w:val="Heading1"/>
        <w:spacing w:before="0"/>
        <w:jc w:val="left"/>
        <w:rPr>
          <w:rFonts w:ascii="Leelawadee" w:hAnsi="Leelawadee" w:cs="Leelawadee"/>
          <w:b w:val="0"/>
          <w:bCs w:val="0"/>
          <w:color w:val="000000" w:themeColor="text1"/>
        </w:rPr>
      </w:pPr>
      <w:r>
        <w:rPr>
          <w:rFonts w:ascii="Leelawadee" w:hAnsi="Leelawadee" w:cs="Leelawadee"/>
          <w:b w:val="0"/>
          <w:bCs w:val="0"/>
          <w:color w:val="000000" w:themeColor="text1"/>
        </w:rPr>
        <w:lastRenderedPageBreak/>
        <w:t>4.</w:t>
      </w:r>
      <w:r>
        <w:rPr>
          <w:rFonts w:ascii="Leelawadee" w:hAnsi="Leelawadee" w:cs="Leelawadee"/>
          <w:b w:val="0"/>
          <w:bCs w:val="0"/>
          <w:color w:val="000000" w:themeColor="text1"/>
        </w:rPr>
        <w:tab/>
      </w:r>
      <w:r w:rsidR="00F32367">
        <w:rPr>
          <w:rFonts w:ascii="Leelawadee" w:hAnsi="Leelawadee" w:cs="Leelawadee"/>
          <w:b w:val="0"/>
          <w:bCs w:val="0"/>
          <w:color w:val="000000" w:themeColor="text1"/>
        </w:rPr>
        <w:t xml:space="preserve"> </w:t>
      </w:r>
      <w:r>
        <w:rPr>
          <w:rFonts w:ascii="Leelawadee" w:hAnsi="Leelawadee" w:cs="Leelawadee"/>
          <w:b w:val="0"/>
          <w:bCs w:val="0"/>
          <w:color w:val="000000" w:themeColor="text1"/>
        </w:rPr>
        <w:t>Sch</w:t>
      </w:r>
      <w:r w:rsidR="00C17FAC" w:rsidRPr="005955E3">
        <w:rPr>
          <w:rFonts w:ascii="Leelawadee" w:hAnsi="Leelawadee" w:cs="Leelawadee"/>
          <w:b w:val="0"/>
          <w:bCs w:val="0"/>
          <w:color w:val="000000" w:themeColor="text1"/>
        </w:rPr>
        <w:t xml:space="preserve">edule </w:t>
      </w:r>
      <w:r w:rsidR="008A2142">
        <w:rPr>
          <w:rFonts w:ascii="Leelawadee" w:hAnsi="Leelawadee" w:cs="Leelawadee"/>
          <w:b w:val="0"/>
          <w:bCs w:val="0"/>
          <w:color w:val="000000" w:themeColor="text1"/>
        </w:rPr>
        <w:t xml:space="preserve">of Masonry and Timber Frame </w:t>
      </w:r>
      <w:r w:rsidR="00C17FAC" w:rsidRPr="005955E3">
        <w:rPr>
          <w:rFonts w:ascii="Leelawadee" w:hAnsi="Leelawadee" w:cs="Leelawadee"/>
          <w:b w:val="0"/>
          <w:bCs w:val="0"/>
          <w:color w:val="000000" w:themeColor="text1"/>
        </w:rPr>
        <w:t>Repair</w:t>
      </w:r>
      <w:r w:rsidR="00A56DA7" w:rsidRPr="005955E3">
        <w:rPr>
          <w:rFonts w:ascii="Leelawadee" w:hAnsi="Leelawadee" w:cs="Leelawadee"/>
          <w:b w:val="0"/>
          <w:bCs w:val="0"/>
          <w:color w:val="000000" w:themeColor="text1"/>
        </w:rPr>
        <w:t xml:space="preserve"> </w:t>
      </w:r>
      <w:r>
        <w:rPr>
          <w:rFonts w:ascii="Leelawadee" w:hAnsi="Leelawadee" w:cs="Leelawadee"/>
          <w:b w:val="0"/>
          <w:bCs w:val="0"/>
          <w:color w:val="000000" w:themeColor="text1"/>
        </w:rPr>
        <w:t>– External Elevations</w:t>
      </w:r>
    </w:p>
    <w:p w14:paraId="7F779965" w14:textId="0D1D185C" w:rsidR="00690E25" w:rsidRDefault="00F32367" w:rsidP="00690E25">
      <w:pPr>
        <w:pStyle w:val="Heading3"/>
        <w:ind w:firstLine="0"/>
        <w:rPr>
          <w:rFonts w:ascii="Leelawadee" w:eastAsia="Calibri" w:hAnsi="Leelawadee" w:cs="Leelawadee"/>
          <w:i/>
          <w:iCs/>
          <w:color w:val="auto"/>
          <w:sz w:val="21"/>
          <w:szCs w:val="21"/>
        </w:rPr>
      </w:pPr>
      <w:bookmarkStart w:id="28" w:name="_Hlk96348936"/>
      <w:bookmarkEnd w:id="26"/>
      <w:r>
        <w:rPr>
          <w:rFonts w:ascii="Leelawadee" w:eastAsia="Calibri" w:hAnsi="Leelawadee" w:cs="Leelawadee"/>
          <w:i/>
          <w:iCs/>
          <w:color w:val="auto"/>
          <w:sz w:val="21"/>
          <w:szCs w:val="21"/>
        </w:rPr>
        <w:t xml:space="preserve"> </w:t>
      </w:r>
      <w:r w:rsidR="00690E25" w:rsidRPr="000A6DE9">
        <w:rPr>
          <w:rFonts w:ascii="Leelawadee" w:eastAsia="Calibri" w:hAnsi="Leelawadee" w:cs="Leelawadee"/>
          <w:i/>
          <w:iCs/>
          <w:color w:val="auto"/>
          <w:sz w:val="21"/>
          <w:szCs w:val="21"/>
        </w:rPr>
        <w:t>Refer to Notes and key above for repair notation</w:t>
      </w:r>
      <w:r w:rsidR="00690E25">
        <w:rPr>
          <w:rFonts w:ascii="Leelawadee" w:eastAsia="Calibri" w:hAnsi="Leelawadee" w:cs="Leelawadee"/>
          <w:i/>
          <w:iCs/>
          <w:color w:val="auto"/>
          <w:sz w:val="21"/>
          <w:szCs w:val="21"/>
        </w:rPr>
        <w:t xml:space="preserve"> shorthand used below. </w:t>
      </w:r>
    </w:p>
    <w:p w14:paraId="2F9037D6" w14:textId="303C32CD" w:rsidR="000A6DE9" w:rsidRDefault="00F32367" w:rsidP="00690E25">
      <w:pPr>
        <w:pStyle w:val="Heading3"/>
        <w:ind w:firstLine="0"/>
        <w:rPr>
          <w:rFonts w:ascii="Leelawadee" w:hAnsi="Leelawadee" w:cs="Leelawadee"/>
          <w:color w:val="auto"/>
          <w:sz w:val="26"/>
          <w:szCs w:val="26"/>
        </w:rPr>
      </w:pPr>
      <w:r>
        <w:rPr>
          <w:rFonts w:ascii="Leelawadee" w:hAnsi="Leelawadee" w:cs="Leelawadee"/>
          <w:color w:val="auto"/>
          <w:sz w:val="26"/>
          <w:szCs w:val="26"/>
        </w:rPr>
        <w:t xml:space="preserve"> </w:t>
      </w:r>
      <w:r w:rsidR="000311BB">
        <w:rPr>
          <w:rFonts w:ascii="Leelawadee" w:hAnsi="Leelawadee" w:cs="Leelawadee"/>
          <w:color w:val="auto"/>
          <w:sz w:val="26"/>
          <w:szCs w:val="26"/>
        </w:rPr>
        <w:t xml:space="preserve">South Elevation </w:t>
      </w:r>
      <w:r w:rsidR="00F75FB6">
        <w:rPr>
          <w:rFonts w:ascii="Leelawadee" w:hAnsi="Leelawadee" w:cs="Leelawadee"/>
          <w:color w:val="auto"/>
          <w:sz w:val="26"/>
          <w:szCs w:val="26"/>
        </w:rPr>
        <w:t xml:space="preserve">- </w:t>
      </w:r>
      <w:r w:rsidR="000733FA">
        <w:rPr>
          <w:rFonts w:ascii="Leelawadee" w:hAnsi="Leelawadee" w:cs="Leelawadee"/>
          <w:color w:val="auto"/>
          <w:sz w:val="26"/>
          <w:szCs w:val="26"/>
        </w:rPr>
        <w:t xml:space="preserve">drg </w:t>
      </w:r>
      <w:r w:rsidR="000311BB">
        <w:rPr>
          <w:rFonts w:ascii="Leelawadee" w:hAnsi="Leelawadee" w:cs="Leelawadee"/>
          <w:color w:val="auto"/>
          <w:sz w:val="26"/>
          <w:szCs w:val="26"/>
        </w:rPr>
        <w:t>1</w:t>
      </w:r>
      <w:r w:rsidR="000733FA">
        <w:rPr>
          <w:rFonts w:ascii="Leelawadee" w:hAnsi="Leelawadee" w:cs="Leelawadee"/>
          <w:color w:val="auto"/>
          <w:sz w:val="26"/>
          <w:szCs w:val="26"/>
        </w:rPr>
        <w:t>2</w:t>
      </w:r>
      <w:r w:rsidR="00AC05C8">
        <w:rPr>
          <w:rFonts w:ascii="Leelawadee" w:hAnsi="Leelawadee" w:cs="Leelawadee"/>
          <w:color w:val="auto"/>
          <w:sz w:val="26"/>
          <w:szCs w:val="26"/>
        </w:rPr>
        <w:t>3</w:t>
      </w:r>
      <w:r w:rsidR="000733FA">
        <w:rPr>
          <w:rFonts w:ascii="Leelawadee" w:hAnsi="Leelawadee" w:cs="Leelawadee"/>
          <w:color w:val="auto"/>
          <w:sz w:val="26"/>
          <w:szCs w:val="26"/>
        </w:rPr>
        <w:t>-0</w:t>
      </w:r>
      <w:r w:rsidR="000311BB">
        <w:rPr>
          <w:rFonts w:ascii="Leelawadee" w:hAnsi="Leelawadee" w:cs="Leelawadee"/>
          <w:color w:val="auto"/>
          <w:sz w:val="26"/>
          <w:szCs w:val="26"/>
        </w:rPr>
        <w:t>4</w:t>
      </w:r>
      <w:r w:rsidR="000733FA">
        <w:rPr>
          <w:rFonts w:ascii="Leelawadee" w:hAnsi="Leelawadee" w:cs="Leelawadee"/>
          <w:color w:val="auto"/>
          <w:sz w:val="26"/>
          <w:szCs w:val="26"/>
        </w:rPr>
        <w:t xml:space="preserve"> </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37"/>
        <w:gridCol w:w="1122"/>
      </w:tblGrid>
      <w:tr w:rsidR="00F8193B" w14:paraId="1AA8D9B8" w14:textId="77777777" w:rsidTr="00A56DA7">
        <w:tc>
          <w:tcPr>
            <w:tcW w:w="680" w:type="dxa"/>
          </w:tcPr>
          <w:bookmarkEnd w:id="28"/>
          <w:p w14:paraId="5E3B76D5" w14:textId="60328DD0" w:rsidR="00F8193B" w:rsidRDefault="00F8193B" w:rsidP="00F8193B">
            <w:pPr>
              <w:pStyle w:val="ListParagraph"/>
              <w:spacing w:line="216" w:lineRule="auto"/>
              <w:ind w:left="357"/>
              <w:jc w:val="both"/>
              <w:rPr>
                <w:rFonts w:ascii="Leelawadee" w:hAnsi="Leelawadee" w:cs="Leelawadee"/>
                <w:sz w:val="21"/>
                <w:szCs w:val="21"/>
              </w:rPr>
            </w:pPr>
            <w:r>
              <w:t xml:space="preserve">   </w:t>
            </w:r>
          </w:p>
        </w:tc>
        <w:tc>
          <w:tcPr>
            <w:tcW w:w="7837" w:type="dxa"/>
            <w:tcBorders>
              <w:right w:val="single" w:sz="4" w:space="0" w:color="auto"/>
            </w:tcBorders>
          </w:tcPr>
          <w:p w14:paraId="2A4ABEB8" w14:textId="5C10801D" w:rsidR="00F8193B" w:rsidRPr="002D2888" w:rsidRDefault="00CC662F" w:rsidP="002402A9">
            <w:pPr>
              <w:pStyle w:val="NormalIndent"/>
              <w:spacing w:before="0" w:after="40"/>
              <w:ind w:left="0" w:right="578"/>
              <w:rPr>
                <w:rFonts w:ascii="Leelawadee" w:hAnsi="Leelawadee" w:cs="Leelawadee"/>
                <w:sz w:val="21"/>
                <w:szCs w:val="21"/>
              </w:rPr>
            </w:pPr>
            <w:r>
              <w:rPr>
                <w:rFonts w:hAnsi="Times New Roman"/>
              </w:rPr>
              <w:t xml:space="preserve">Preparation and </w:t>
            </w:r>
            <w:r w:rsidR="00F8193B" w:rsidRPr="002402A9">
              <w:rPr>
                <w:rFonts w:hAnsi="Times New Roman"/>
              </w:rPr>
              <w:t>Cleaning</w:t>
            </w:r>
          </w:p>
        </w:tc>
        <w:tc>
          <w:tcPr>
            <w:tcW w:w="1122" w:type="dxa"/>
            <w:tcBorders>
              <w:left w:val="single" w:sz="4" w:space="0" w:color="auto"/>
            </w:tcBorders>
          </w:tcPr>
          <w:p w14:paraId="10835D8E" w14:textId="77777777" w:rsidR="00F8193B" w:rsidRDefault="00F8193B" w:rsidP="008C1C03">
            <w:pPr>
              <w:spacing w:line="216" w:lineRule="auto"/>
              <w:jc w:val="both"/>
              <w:rPr>
                <w:rFonts w:ascii="Leelawadee" w:hAnsi="Leelawadee" w:cs="Leelawadee"/>
                <w:sz w:val="21"/>
                <w:szCs w:val="21"/>
              </w:rPr>
            </w:pPr>
          </w:p>
        </w:tc>
      </w:tr>
      <w:tr w:rsidR="00CC662F" w14:paraId="7700F8EA" w14:textId="77777777" w:rsidTr="00A56DA7">
        <w:tc>
          <w:tcPr>
            <w:tcW w:w="680" w:type="dxa"/>
          </w:tcPr>
          <w:p w14:paraId="23F88474" w14:textId="77777777" w:rsidR="00CC662F" w:rsidRDefault="00CC662F"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0FFE1289" w14:textId="29606C7A" w:rsidR="00CC662F" w:rsidRPr="002D2888" w:rsidRDefault="0027691D"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Carefully remove the war memorial plaque from the RH side of the elevation and hand to the employer for safe keeping. Reinstate on completion using ss screws. </w:t>
            </w:r>
          </w:p>
        </w:tc>
        <w:tc>
          <w:tcPr>
            <w:tcW w:w="1122" w:type="dxa"/>
            <w:tcBorders>
              <w:left w:val="single" w:sz="4" w:space="0" w:color="auto"/>
            </w:tcBorders>
          </w:tcPr>
          <w:p w14:paraId="2119D4AF" w14:textId="77777777" w:rsidR="00CC662F" w:rsidRDefault="00CC662F" w:rsidP="008C1C03">
            <w:pPr>
              <w:spacing w:line="216" w:lineRule="auto"/>
              <w:jc w:val="both"/>
              <w:rPr>
                <w:rFonts w:ascii="Leelawadee" w:hAnsi="Leelawadee" w:cs="Leelawadee"/>
                <w:sz w:val="21"/>
                <w:szCs w:val="21"/>
              </w:rPr>
            </w:pPr>
          </w:p>
        </w:tc>
      </w:tr>
      <w:tr w:rsidR="008D5580" w14:paraId="1C6865FC" w14:textId="77777777" w:rsidTr="00A56DA7">
        <w:tc>
          <w:tcPr>
            <w:tcW w:w="680" w:type="dxa"/>
          </w:tcPr>
          <w:p w14:paraId="759BE303" w14:textId="77777777" w:rsidR="008D5580" w:rsidRDefault="008D5580"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7860DE73" w14:textId="55E72E6A" w:rsidR="008D5580" w:rsidRDefault="00FB67D2" w:rsidP="008C1C03">
            <w:pPr>
              <w:spacing w:after="120" w:line="216" w:lineRule="auto"/>
              <w:jc w:val="both"/>
              <w:rPr>
                <w:rFonts w:ascii="Leelawadee" w:hAnsi="Leelawadee" w:cs="Leelawadee"/>
                <w:sz w:val="21"/>
                <w:szCs w:val="21"/>
              </w:rPr>
            </w:pPr>
            <w:r w:rsidRPr="00FB67D2">
              <w:rPr>
                <w:rFonts w:ascii="Leelawadee" w:hAnsi="Leelawadee" w:cs="Leelawadee"/>
                <w:sz w:val="21"/>
                <w:szCs w:val="21"/>
              </w:rPr>
              <w:t xml:space="preserve">Enter here the cost of cleaning the underside of the hood mould, intrados moulding recesses </w:t>
            </w:r>
            <w:r w:rsidR="00F32367">
              <w:rPr>
                <w:rFonts w:ascii="Leelawadee" w:hAnsi="Leelawadee" w:cs="Leelawadee"/>
                <w:sz w:val="21"/>
                <w:szCs w:val="21"/>
              </w:rPr>
              <w:t xml:space="preserve">on </w:t>
            </w:r>
            <w:r w:rsidRPr="00FB67D2">
              <w:rPr>
                <w:rFonts w:ascii="Leelawadee" w:hAnsi="Leelawadee" w:cs="Leelawadee"/>
                <w:sz w:val="21"/>
                <w:szCs w:val="21"/>
              </w:rPr>
              <w:t>both sides and the soffit of the archway. Work to proceed as section C40 before undertaking masonry repairs shown on drg 124-04 and as listed below:</w:t>
            </w:r>
          </w:p>
        </w:tc>
        <w:tc>
          <w:tcPr>
            <w:tcW w:w="1122" w:type="dxa"/>
            <w:tcBorders>
              <w:left w:val="single" w:sz="4" w:space="0" w:color="auto"/>
            </w:tcBorders>
          </w:tcPr>
          <w:p w14:paraId="3742E56D" w14:textId="77777777" w:rsidR="008D5580" w:rsidRDefault="008D5580" w:rsidP="008C1C03">
            <w:pPr>
              <w:spacing w:line="216" w:lineRule="auto"/>
              <w:jc w:val="both"/>
              <w:rPr>
                <w:rFonts w:ascii="Leelawadee" w:hAnsi="Leelawadee" w:cs="Leelawadee"/>
                <w:sz w:val="21"/>
                <w:szCs w:val="21"/>
              </w:rPr>
            </w:pPr>
          </w:p>
        </w:tc>
      </w:tr>
      <w:tr w:rsidR="008D5580" w14:paraId="0BA12FA1" w14:textId="77777777" w:rsidTr="00470E88">
        <w:tc>
          <w:tcPr>
            <w:tcW w:w="680" w:type="dxa"/>
          </w:tcPr>
          <w:p w14:paraId="093D43C4" w14:textId="77777777" w:rsidR="008D5580" w:rsidRPr="00470E88" w:rsidRDefault="008D5580" w:rsidP="00F8193B">
            <w:pPr>
              <w:pStyle w:val="ListParagraph"/>
              <w:spacing w:line="216" w:lineRule="auto"/>
              <w:ind w:left="357"/>
              <w:jc w:val="both"/>
              <w:rPr>
                <w:rFonts w:ascii="Leelawadee" w:hAnsi="Leelawadee" w:cs="Leelawadee"/>
                <w:color w:val="EE0000"/>
                <w:sz w:val="21"/>
                <w:szCs w:val="21"/>
              </w:rPr>
            </w:pPr>
          </w:p>
        </w:tc>
        <w:tc>
          <w:tcPr>
            <w:tcW w:w="7837" w:type="dxa"/>
            <w:tcBorders>
              <w:right w:val="single" w:sz="4" w:space="0" w:color="auto"/>
            </w:tcBorders>
          </w:tcPr>
          <w:p w14:paraId="0E5D7D77" w14:textId="4A96C777" w:rsidR="008D5580" w:rsidRPr="00470E88" w:rsidRDefault="009933BB" w:rsidP="002402A9">
            <w:pPr>
              <w:pStyle w:val="NormalIndent"/>
              <w:spacing w:before="0" w:after="40"/>
              <w:ind w:left="0" w:right="578"/>
              <w:rPr>
                <w:rFonts w:ascii="Leelawadee" w:hAnsi="Leelawadee" w:cs="Leelawadee"/>
                <w:color w:val="EE0000"/>
              </w:rPr>
            </w:pPr>
            <w:r w:rsidRPr="00470E88">
              <w:rPr>
                <w:rFonts w:hAnsi="Times New Roman"/>
              </w:rPr>
              <w:t xml:space="preserve">Structural </w:t>
            </w:r>
            <w:r w:rsidR="00F8193B" w:rsidRPr="00470E88">
              <w:rPr>
                <w:rFonts w:hAnsi="Times New Roman"/>
              </w:rPr>
              <w:t>Re</w:t>
            </w:r>
            <w:r w:rsidRPr="00470E88">
              <w:rPr>
                <w:rFonts w:hAnsi="Times New Roman"/>
              </w:rPr>
              <w:t>pair</w:t>
            </w:r>
          </w:p>
        </w:tc>
        <w:tc>
          <w:tcPr>
            <w:tcW w:w="1122" w:type="dxa"/>
            <w:tcBorders>
              <w:left w:val="single" w:sz="4" w:space="0" w:color="auto"/>
            </w:tcBorders>
          </w:tcPr>
          <w:p w14:paraId="33A2E7BE" w14:textId="77777777" w:rsidR="008D5580" w:rsidRPr="00470E88" w:rsidRDefault="008D5580" w:rsidP="008C1C03">
            <w:pPr>
              <w:spacing w:line="216" w:lineRule="auto"/>
              <w:jc w:val="both"/>
              <w:rPr>
                <w:rFonts w:ascii="Leelawadee" w:hAnsi="Leelawadee" w:cs="Leelawadee"/>
                <w:color w:val="EE0000"/>
                <w:sz w:val="21"/>
                <w:szCs w:val="21"/>
              </w:rPr>
            </w:pPr>
          </w:p>
        </w:tc>
      </w:tr>
      <w:tr w:rsidR="000B50DA" w14:paraId="16E6F6B2" w14:textId="77777777" w:rsidTr="00A56DA7">
        <w:tc>
          <w:tcPr>
            <w:tcW w:w="680" w:type="dxa"/>
          </w:tcPr>
          <w:p w14:paraId="0409E335" w14:textId="77777777" w:rsidR="000B50DA" w:rsidRDefault="000B50DA" w:rsidP="00F8193B">
            <w:pPr>
              <w:pStyle w:val="ListParagraph"/>
              <w:spacing w:line="216" w:lineRule="auto"/>
              <w:ind w:left="357"/>
              <w:jc w:val="both"/>
              <w:rPr>
                <w:rFonts w:ascii="Leelawadee" w:hAnsi="Leelawadee" w:cs="Leelawadee"/>
                <w:sz w:val="21"/>
                <w:szCs w:val="21"/>
              </w:rPr>
            </w:pPr>
          </w:p>
        </w:tc>
        <w:tc>
          <w:tcPr>
            <w:tcW w:w="7837" w:type="dxa"/>
            <w:tcBorders>
              <w:right w:val="single" w:sz="4" w:space="0" w:color="auto"/>
            </w:tcBorders>
          </w:tcPr>
          <w:p w14:paraId="0A5E0D59" w14:textId="13E92B9C" w:rsidR="000B50DA" w:rsidRPr="002402A9" w:rsidRDefault="000B50DA" w:rsidP="002402A9">
            <w:pPr>
              <w:spacing w:after="40" w:line="216" w:lineRule="auto"/>
              <w:jc w:val="both"/>
              <w:rPr>
                <w:i/>
                <w:iCs/>
              </w:rPr>
            </w:pPr>
            <w:r w:rsidRPr="002402A9">
              <w:rPr>
                <w:rFonts w:ascii="Leelawadee" w:hAnsi="Leelawadee" w:cs="Leelawadee"/>
                <w:i/>
                <w:iCs/>
                <w:sz w:val="21"/>
                <w:szCs w:val="21"/>
              </w:rPr>
              <w:t>Rebuilding LH pier facing</w:t>
            </w:r>
            <w:r w:rsidRPr="002402A9">
              <w:rPr>
                <w:i/>
                <w:iCs/>
              </w:rPr>
              <w:t xml:space="preserve"> </w:t>
            </w:r>
          </w:p>
        </w:tc>
        <w:tc>
          <w:tcPr>
            <w:tcW w:w="1122" w:type="dxa"/>
            <w:tcBorders>
              <w:left w:val="single" w:sz="4" w:space="0" w:color="auto"/>
            </w:tcBorders>
          </w:tcPr>
          <w:p w14:paraId="5532BF6F" w14:textId="77777777" w:rsidR="000B50DA" w:rsidRDefault="000B50DA" w:rsidP="008C1C03">
            <w:pPr>
              <w:spacing w:line="216" w:lineRule="auto"/>
              <w:jc w:val="both"/>
              <w:rPr>
                <w:rFonts w:ascii="Leelawadee" w:hAnsi="Leelawadee" w:cs="Leelawadee"/>
                <w:sz w:val="21"/>
                <w:szCs w:val="21"/>
              </w:rPr>
            </w:pPr>
          </w:p>
        </w:tc>
      </w:tr>
      <w:tr w:rsidR="00B13551" w14:paraId="20441021" w14:textId="77777777" w:rsidTr="00A56DA7">
        <w:tc>
          <w:tcPr>
            <w:tcW w:w="680" w:type="dxa"/>
          </w:tcPr>
          <w:p w14:paraId="0C2A8225" w14:textId="77777777" w:rsidR="00B13551" w:rsidRDefault="00B13551"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55CF856E" w14:textId="2B16848E" w:rsidR="000311BB" w:rsidRDefault="000B50DA" w:rsidP="008C1C03">
            <w:pPr>
              <w:spacing w:after="120" w:line="216" w:lineRule="auto"/>
              <w:jc w:val="both"/>
              <w:rPr>
                <w:rFonts w:ascii="Leelawadee" w:hAnsi="Leelawadee" w:cs="Leelawadee"/>
                <w:sz w:val="21"/>
                <w:szCs w:val="21"/>
              </w:rPr>
            </w:pPr>
            <w:r>
              <w:rPr>
                <w:rFonts w:ascii="Leelawadee" w:hAnsi="Leelawadee" w:cs="Leelawadee"/>
                <w:sz w:val="21"/>
                <w:szCs w:val="21"/>
              </w:rPr>
              <w:t>Carefully dismantle the rubble facing to the left hand pier</w:t>
            </w:r>
            <w:r w:rsidR="00F32367">
              <w:rPr>
                <w:rFonts w:ascii="Leelawadee" w:hAnsi="Leelawadee" w:cs="Leelawadee"/>
                <w:sz w:val="21"/>
                <w:szCs w:val="21"/>
              </w:rPr>
              <w:t>.</w:t>
            </w:r>
            <w:r>
              <w:rPr>
                <w:rFonts w:ascii="Leelawadee" w:hAnsi="Leelawadee" w:cs="Leelawadee"/>
                <w:sz w:val="21"/>
                <w:szCs w:val="21"/>
              </w:rPr>
              <w:t xml:space="preserve"> </w:t>
            </w:r>
            <w:r w:rsidR="00674B24">
              <w:rPr>
                <w:rFonts w:ascii="Leelawadee" w:hAnsi="Leelawadee" w:cs="Leelawadee"/>
                <w:sz w:val="21"/>
                <w:szCs w:val="21"/>
              </w:rPr>
              <w:t xml:space="preserve">Submit method statement before commencing. </w:t>
            </w:r>
          </w:p>
        </w:tc>
        <w:tc>
          <w:tcPr>
            <w:tcW w:w="1122" w:type="dxa"/>
            <w:tcBorders>
              <w:left w:val="single" w:sz="4" w:space="0" w:color="auto"/>
            </w:tcBorders>
          </w:tcPr>
          <w:p w14:paraId="153EAB73" w14:textId="77777777" w:rsidR="00B13551" w:rsidRDefault="00B13551" w:rsidP="008C1C03">
            <w:pPr>
              <w:spacing w:line="216" w:lineRule="auto"/>
              <w:jc w:val="both"/>
              <w:rPr>
                <w:rFonts w:ascii="Leelawadee" w:hAnsi="Leelawadee" w:cs="Leelawadee"/>
                <w:sz w:val="21"/>
                <w:szCs w:val="21"/>
              </w:rPr>
            </w:pPr>
          </w:p>
        </w:tc>
      </w:tr>
      <w:tr w:rsidR="00B13551" w14:paraId="7FFAE0BA" w14:textId="77777777" w:rsidTr="00A56DA7">
        <w:tc>
          <w:tcPr>
            <w:tcW w:w="680" w:type="dxa"/>
          </w:tcPr>
          <w:p w14:paraId="6E2B820D" w14:textId="77777777" w:rsidR="00B13551" w:rsidRDefault="00B13551"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1629122E" w14:textId="2D537778" w:rsidR="00B654A4" w:rsidRDefault="000B50DA"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Number and mark the position of the existing stones on the drg and mark the at the </w:t>
            </w:r>
            <w:r w:rsidR="00710DA6">
              <w:rPr>
                <w:rFonts w:ascii="Leelawadee" w:hAnsi="Leelawadee" w:cs="Leelawadee"/>
                <w:sz w:val="21"/>
                <w:szCs w:val="21"/>
              </w:rPr>
              <w:t>back</w:t>
            </w:r>
            <w:r>
              <w:rPr>
                <w:rFonts w:ascii="Leelawadee" w:hAnsi="Leelawadee" w:cs="Leelawadee"/>
                <w:sz w:val="21"/>
                <w:szCs w:val="21"/>
              </w:rPr>
              <w:t xml:space="preserve"> as they are removed from the face of the building. </w:t>
            </w:r>
          </w:p>
        </w:tc>
        <w:tc>
          <w:tcPr>
            <w:tcW w:w="1122" w:type="dxa"/>
            <w:tcBorders>
              <w:left w:val="single" w:sz="4" w:space="0" w:color="auto"/>
            </w:tcBorders>
          </w:tcPr>
          <w:p w14:paraId="40AB2017" w14:textId="77777777" w:rsidR="00B13551" w:rsidRDefault="00B13551" w:rsidP="008C1C03">
            <w:pPr>
              <w:spacing w:line="216" w:lineRule="auto"/>
              <w:jc w:val="both"/>
              <w:rPr>
                <w:rFonts w:ascii="Leelawadee" w:hAnsi="Leelawadee" w:cs="Leelawadee"/>
                <w:sz w:val="21"/>
                <w:szCs w:val="21"/>
              </w:rPr>
            </w:pPr>
          </w:p>
        </w:tc>
      </w:tr>
      <w:tr w:rsidR="009933BB" w14:paraId="2602B255" w14:textId="77777777" w:rsidTr="00A56DA7">
        <w:tc>
          <w:tcPr>
            <w:tcW w:w="680" w:type="dxa"/>
          </w:tcPr>
          <w:p w14:paraId="0F1D8F4F" w14:textId="77777777" w:rsidR="009933BB" w:rsidRDefault="009933BB"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7C0F83FD" w14:textId="4911BD14" w:rsidR="009933BB" w:rsidRDefault="000B50DA"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Insert Helibar ties at each quoin stage to tie across current diagonal cracks </w:t>
            </w:r>
            <w:r w:rsidR="009D2ABD">
              <w:rPr>
                <w:rFonts w:ascii="Leelawadee" w:hAnsi="Leelawadee" w:cs="Leelawadee"/>
                <w:sz w:val="21"/>
                <w:szCs w:val="21"/>
              </w:rPr>
              <w:t>embedded into the backing masonry as C41/287</w:t>
            </w:r>
            <w:r w:rsidR="00F32367">
              <w:rPr>
                <w:rFonts w:ascii="Leelawadee" w:hAnsi="Leelawadee" w:cs="Leelawadee"/>
                <w:sz w:val="21"/>
                <w:szCs w:val="21"/>
              </w:rPr>
              <w:t xml:space="preserve"> and</w:t>
            </w:r>
            <w:r w:rsidR="009D2ABD">
              <w:rPr>
                <w:rFonts w:ascii="Leelawadee" w:hAnsi="Leelawadee" w:cs="Leelawadee"/>
                <w:sz w:val="21"/>
                <w:szCs w:val="21"/>
              </w:rPr>
              <w:t xml:space="preserve"> rebuild rubble facing.</w:t>
            </w:r>
          </w:p>
        </w:tc>
        <w:tc>
          <w:tcPr>
            <w:tcW w:w="1122" w:type="dxa"/>
            <w:tcBorders>
              <w:left w:val="single" w:sz="4" w:space="0" w:color="auto"/>
            </w:tcBorders>
          </w:tcPr>
          <w:p w14:paraId="7A478D3F" w14:textId="77777777" w:rsidR="009933BB" w:rsidRDefault="009933BB" w:rsidP="008C1C03">
            <w:pPr>
              <w:spacing w:line="216" w:lineRule="auto"/>
              <w:jc w:val="both"/>
              <w:rPr>
                <w:rFonts w:ascii="Leelawadee" w:hAnsi="Leelawadee" w:cs="Leelawadee"/>
                <w:sz w:val="21"/>
                <w:szCs w:val="21"/>
              </w:rPr>
            </w:pPr>
          </w:p>
        </w:tc>
      </w:tr>
      <w:tr w:rsidR="002402A9" w14:paraId="706C42D1" w14:textId="77777777" w:rsidTr="00A56DA7">
        <w:tc>
          <w:tcPr>
            <w:tcW w:w="680" w:type="dxa"/>
          </w:tcPr>
          <w:p w14:paraId="2DB6A98A" w14:textId="77777777" w:rsidR="002402A9" w:rsidRDefault="002402A9"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5392F177" w14:textId="1B4B5D73" w:rsidR="002402A9" w:rsidRDefault="002402A9" w:rsidP="008C1C03">
            <w:pPr>
              <w:spacing w:after="120" w:line="216" w:lineRule="auto"/>
              <w:jc w:val="both"/>
              <w:rPr>
                <w:rFonts w:ascii="Leelawadee" w:hAnsi="Leelawadee" w:cs="Leelawadee"/>
                <w:sz w:val="21"/>
                <w:szCs w:val="21"/>
              </w:rPr>
            </w:pPr>
            <w:r>
              <w:rPr>
                <w:rFonts w:ascii="Leelawadee" w:hAnsi="Leelawadee" w:cs="Leelawadee"/>
                <w:sz w:val="21"/>
                <w:szCs w:val="21"/>
              </w:rPr>
              <w:t>As a provisional item include for grouting 4 no diagonal cracks within the body of the wall before refacing</w:t>
            </w:r>
            <w:r w:rsidR="00674B24">
              <w:rPr>
                <w:rFonts w:ascii="Leelawadee" w:hAnsi="Leelawadee" w:cs="Leelawadee"/>
                <w:sz w:val="21"/>
                <w:szCs w:val="21"/>
              </w:rPr>
              <w:t xml:space="preserve">, as C41/710-740. </w:t>
            </w:r>
          </w:p>
        </w:tc>
        <w:tc>
          <w:tcPr>
            <w:tcW w:w="1122" w:type="dxa"/>
            <w:tcBorders>
              <w:left w:val="single" w:sz="4" w:space="0" w:color="auto"/>
            </w:tcBorders>
          </w:tcPr>
          <w:p w14:paraId="4746565F" w14:textId="77777777" w:rsidR="002402A9" w:rsidRDefault="002402A9" w:rsidP="008C1C03">
            <w:pPr>
              <w:spacing w:line="216" w:lineRule="auto"/>
              <w:jc w:val="both"/>
              <w:rPr>
                <w:rFonts w:ascii="Leelawadee" w:hAnsi="Leelawadee" w:cs="Leelawadee"/>
                <w:sz w:val="21"/>
                <w:szCs w:val="21"/>
              </w:rPr>
            </w:pPr>
          </w:p>
        </w:tc>
      </w:tr>
      <w:tr w:rsidR="00674B24" w14:paraId="0AD1602C" w14:textId="77777777" w:rsidTr="00A56DA7">
        <w:tc>
          <w:tcPr>
            <w:tcW w:w="680" w:type="dxa"/>
          </w:tcPr>
          <w:p w14:paraId="06AE0972" w14:textId="77777777" w:rsidR="00674B24" w:rsidRDefault="00674B24"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5DAD0BA4" w14:textId="4BDD1077" w:rsidR="00674B24" w:rsidRDefault="00674B24" w:rsidP="008C1C03">
            <w:pPr>
              <w:spacing w:after="120" w:line="216" w:lineRule="auto"/>
              <w:jc w:val="both"/>
              <w:rPr>
                <w:rFonts w:ascii="Leelawadee" w:hAnsi="Leelawadee" w:cs="Leelawadee"/>
                <w:sz w:val="21"/>
                <w:szCs w:val="21"/>
              </w:rPr>
            </w:pPr>
            <w:r>
              <w:rPr>
                <w:rFonts w:ascii="Leelawadee" w:hAnsi="Leelawadee" w:cs="Leelawadee"/>
                <w:sz w:val="21"/>
                <w:szCs w:val="21"/>
              </w:rPr>
              <w:t>Include for 5no new stone</w:t>
            </w:r>
            <w:r w:rsidR="00E039D6">
              <w:rPr>
                <w:rFonts w:ascii="Leelawadee" w:hAnsi="Leelawadee" w:cs="Leelawadee"/>
                <w:sz w:val="21"/>
                <w:szCs w:val="21"/>
              </w:rPr>
              <w:t xml:space="preserve"> rubble</w:t>
            </w:r>
            <w:r>
              <w:rPr>
                <w:rFonts w:ascii="Leelawadee" w:hAnsi="Leelawadee" w:cs="Leelawadee"/>
                <w:sz w:val="21"/>
                <w:szCs w:val="21"/>
              </w:rPr>
              <w:t xml:space="preserve"> blocks to replace damaged rubble as shown on the drg. Rebuild facing in a sequential manner using retained and new stone blocks</w:t>
            </w:r>
            <w:r w:rsidR="004C66A7">
              <w:rPr>
                <w:rFonts w:ascii="Leelawadee" w:hAnsi="Leelawadee" w:cs="Leelawadee"/>
                <w:sz w:val="21"/>
                <w:szCs w:val="21"/>
              </w:rPr>
              <w:t xml:space="preserve">. </w:t>
            </w:r>
            <w:r>
              <w:rPr>
                <w:rFonts w:ascii="Leelawadee" w:hAnsi="Leelawadee" w:cs="Leelawadee"/>
                <w:sz w:val="21"/>
                <w:szCs w:val="21"/>
              </w:rPr>
              <w:t xml:space="preserve"> </w:t>
            </w:r>
          </w:p>
        </w:tc>
        <w:tc>
          <w:tcPr>
            <w:tcW w:w="1122" w:type="dxa"/>
            <w:tcBorders>
              <w:left w:val="single" w:sz="4" w:space="0" w:color="auto"/>
            </w:tcBorders>
          </w:tcPr>
          <w:p w14:paraId="52A47961" w14:textId="77777777" w:rsidR="00674B24" w:rsidRDefault="00674B24" w:rsidP="008C1C03">
            <w:pPr>
              <w:spacing w:line="216" w:lineRule="auto"/>
              <w:jc w:val="both"/>
              <w:rPr>
                <w:rFonts w:ascii="Leelawadee" w:hAnsi="Leelawadee" w:cs="Leelawadee"/>
                <w:sz w:val="21"/>
                <w:szCs w:val="21"/>
              </w:rPr>
            </w:pPr>
          </w:p>
        </w:tc>
      </w:tr>
      <w:tr w:rsidR="00674B24" w14:paraId="11C3A816" w14:textId="77777777" w:rsidTr="00A56DA7">
        <w:tc>
          <w:tcPr>
            <w:tcW w:w="680" w:type="dxa"/>
          </w:tcPr>
          <w:p w14:paraId="55967C7D" w14:textId="09AEE5F4" w:rsidR="00674B24" w:rsidRDefault="00674B24"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0932AD9E" w14:textId="126C2609" w:rsidR="00674B24" w:rsidRDefault="00674B24" w:rsidP="008C1C03">
            <w:pPr>
              <w:spacing w:after="120" w:line="216" w:lineRule="auto"/>
              <w:jc w:val="both"/>
              <w:rPr>
                <w:rFonts w:ascii="Leelawadee" w:hAnsi="Leelawadee" w:cs="Leelawadee"/>
                <w:sz w:val="21"/>
                <w:szCs w:val="21"/>
              </w:rPr>
            </w:pPr>
            <w:r>
              <w:rPr>
                <w:rFonts w:ascii="Leelawadee" w:hAnsi="Leelawadee" w:cs="Leelawadee"/>
                <w:sz w:val="21"/>
                <w:szCs w:val="21"/>
              </w:rPr>
              <w:t>As a prov. item include for the introduction of 3no. additional new stones.</w:t>
            </w:r>
          </w:p>
        </w:tc>
        <w:tc>
          <w:tcPr>
            <w:tcW w:w="1122" w:type="dxa"/>
            <w:tcBorders>
              <w:left w:val="single" w:sz="4" w:space="0" w:color="auto"/>
            </w:tcBorders>
          </w:tcPr>
          <w:p w14:paraId="783B3094" w14:textId="77777777" w:rsidR="00674B24" w:rsidRDefault="00674B24" w:rsidP="008C1C03">
            <w:pPr>
              <w:spacing w:line="216" w:lineRule="auto"/>
              <w:jc w:val="both"/>
              <w:rPr>
                <w:rFonts w:ascii="Leelawadee" w:hAnsi="Leelawadee" w:cs="Leelawadee"/>
                <w:sz w:val="21"/>
                <w:szCs w:val="21"/>
              </w:rPr>
            </w:pPr>
          </w:p>
        </w:tc>
      </w:tr>
      <w:tr w:rsidR="00596551" w14:paraId="4B86A9B5" w14:textId="77777777" w:rsidTr="00A56DA7">
        <w:tc>
          <w:tcPr>
            <w:tcW w:w="680" w:type="dxa"/>
          </w:tcPr>
          <w:p w14:paraId="4C878601" w14:textId="77777777" w:rsidR="00596551" w:rsidRPr="00596551" w:rsidRDefault="00596551" w:rsidP="00596551">
            <w:pPr>
              <w:spacing w:line="216" w:lineRule="auto"/>
              <w:jc w:val="both"/>
              <w:rPr>
                <w:rFonts w:ascii="Leelawadee" w:hAnsi="Leelawadee" w:cs="Leelawadee"/>
                <w:sz w:val="21"/>
                <w:szCs w:val="21"/>
              </w:rPr>
            </w:pPr>
          </w:p>
        </w:tc>
        <w:tc>
          <w:tcPr>
            <w:tcW w:w="7837" w:type="dxa"/>
            <w:tcBorders>
              <w:right w:val="single" w:sz="4" w:space="0" w:color="auto"/>
            </w:tcBorders>
          </w:tcPr>
          <w:p w14:paraId="062CB7CC" w14:textId="3D16E657" w:rsidR="00596551" w:rsidRPr="009E37BD" w:rsidRDefault="00596551" w:rsidP="00596551">
            <w:pPr>
              <w:spacing w:after="40" w:line="216" w:lineRule="auto"/>
              <w:jc w:val="both"/>
              <w:rPr>
                <w:rFonts w:ascii="Leelawadee" w:hAnsi="Leelawadee" w:cs="Leelawadee"/>
                <w:sz w:val="21"/>
                <w:szCs w:val="21"/>
              </w:rPr>
            </w:pPr>
            <w:r w:rsidRPr="002402A9">
              <w:rPr>
                <w:rFonts w:ascii="Leelawadee" w:hAnsi="Leelawadee" w:cs="Leelawadee"/>
                <w:i/>
                <w:iCs/>
                <w:sz w:val="21"/>
                <w:szCs w:val="21"/>
              </w:rPr>
              <w:t>Rebuilding facing</w:t>
            </w:r>
            <w:r>
              <w:rPr>
                <w:rFonts w:ascii="Leelawadee" w:hAnsi="Leelawadee" w:cs="Leelawadee"/>
                <w:i/>
                <w:iCs/>
                <w:sz w:val="21"/>
                <w:szCs w:val="21"/>
              </w:rPr>
              <w:t>s elsewhere</w:t>
            </w:r>
          </w:p>
        </w:tc>
        <w:tc>
          <w:tcPr>
            <w:tcW w:w="1122" w:type="dxa"/>
            <w:tcBorders>
              <w:left w:val="single" w:sz="4" w:space="0" w:color="auto"/>
            </w:tcBorders>
          </w:tcPr>
          <w:p w14:paraId="7C93C201" w14:textId="77777777" w:rsidR="00596551" w:rsidRDefault="00596551" w:rsidP="008C1C03">
            <w:pPr>
              <w:spacing w:line="216" w:lineRule="auto"/>
              <w:jc w:val="both"/>
              <w:rPr>
                <w:rFonts w:ascii="Leelawadee" w:hAnsi="Leelawadee" w:cs="Leelawadee"/>
                <w:sz w:val="21"/>
                <w:szCs w:val="21"/>
              </w:rPr>
            </w:pPr>
          </w:p>
        </w:tc>
      </w:tr>
      <w:tr w:rsidR="009E37BD" w14:paraId="02AE04F5" w14:textId="77777777" w:rsidTr="00A56DA7">
        <w:tc>
          <w:tcPr>
            <w:tcW w:w="680" w:type="dxa"/>
          </w:tcPr>
          <w:p w14:paraId="132E2D20" w14:textId="77777777" w:rsidR="009E37BD" w:rsidRDefault="009E37BD"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6D85F279" w14:textId="29506A50" w:rsidR="009E37BD" w:rsidRDefault="009E37BD" w:rsidP="008C1C03">
            <w:pPr>
              <w:spacing w:after="120" w:line="216" w:lineRule="auto"/>
              <w:jc w:val="both"/>
              <w:rPr>
                <w:rFonts w:ascii="Leelawadee" w:hAnsi="Leelawadee" w:cs="Leelawadee"/>
                <w:sz w:val="21"/>
                <w:szCs w:val="21"/>
              </w:rPr>
            </w:pPr>
            <w:r w:rsidRPr="009E37BD">
              <w:rPr>
                <w:rFonts w:ascii="Leelawadee" w:hAnsi="Leelawadee" w:cs="Leelawadee"/>
                <w:sz w:val="21"/>
                <w:szCs w:val="21"/>
              </w:rPr>
              <w:t xml:space="preserve">Carefully dismantle the rubble facing </w:t>
            </w:r>
            <w:r>
              <w:rPr>
                <w:rFonts w:ascii="Leelawadee" w:hAnsi="Leelawadee" w:cs="Leelawadee"/>
                <w:sz w:val="21"/>
                <w:szCs w:val="21"/>
              </w:rPr>
              <w:t>below the middle kneeler to the east gable. Includ</w:t>
            </w:r>
            <w:r w:rsidR="00F32367">
              <w:rPr>
                <w:rFonts w:ascii="Leelawadee" w:hAnsi="Leelawadee" w:cs="Leelawadee"/>
                <w:sz w:val="21"/>
                <w:szCs w:val="21"/>
              </w:rPr>
              <w:t>e</w:t>
            </w:r>
            <w:r>
              <w:rPr>
                <w:rFonts w:ascii="Leelawadee" w:hAnsi="Leelawadee" w:cs="Leelawadee"/>
                <w:sz w:val="21"/>
                <w:szCs w:val="21"/>
              </w:rPr>
              <w:t xml:space="preserve"> stones that have masonry bee damage. Set aside any sound blocks for reuse. Include 2no Helibar ties across crack in the diagonal in the backing masonry. </w:t>
            </w:r>
          </w:p>
        </w:tc>
        <w:tc>
          <w:tcPr>
            <w:tcW w:w="1122" w:type="dxa"/>
            <w:tcBorders>
              <w:left w:val="single" w:sz="4" w:space="0" w:color="auto"/>
            </w:tcBorders>
          </w:tcPr>
          <w:p w14:paraId="46B40198" w14:textId="77777777" w:rsidR="009E37BD" w:rsidRDefault="009E37BD" w:rsidP="008C1C03">
            <w:pPr>
              <w:spacing w:line="216" w:lineRule="auto"/>
              <w:jc w:val="both"/>
              <w:rPr>
                <w:rFonts w:ascii="Leelawadee" w:hAnsi="Leelawadee" w:cs="Leelawadee"/>
                <w:sz w:val="21"/>
                <w:szCs w:val="21"/>
              </w:rPr>
            </w:pPr>
          </w:p>
        </w:tc>
      </w:tr>
      <w:tr w:rsidR="009E37BD" w14:paraId="2AE7969B" w14:textId="77777777" w:rsidTr="00A56DA7">
        <w:tc>
          <w:tcPr>
            <w:tcW w:w="680" w:type="dxa"/>
          </w:tcPr>
          <w:p w14:paraId="680C1FDD" w14:textId="77777777" w:rsidR="009E37BD" w:rsidRDefault="009E37BD"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342F4FF5" w14:textId="2A6A0C4A" w:rsidR="009E37BD" w:rsidRPr="009E37BD" w:rsidRDefault="009E37BD"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Rebuild area allowing for </w:t>
            </w:r>
            <w:r w:rsidR="00255173">
              <w:rPr>
                <w:rFonts w:ascii="Leelawadee" w:hAnsi="Leelawadee" w:cs="Leelawadee"/>
                <w:sz w:val="21"/>
                <w:szCs w:val="21"/>
              </w:rPr>
              <w:t>5no new</w:t>
            </w:r>
            <w:r>
              <w:rPr>
                <w:rFonts w:ascii="Leelawadee" w:hAnsi="Leelawadee" w:cs="Leelawadee"/>
                <w:sz w:val="21"/>
                <w:szCs w:val="21"/>
              </w:rPr>
              <w:t xml:space="preserve"> stone blocks as shown on drg</w:t>
            </w:r>
            <w:r w:rsidR="00255173">
              <w:rPr>
                <w:rFonts w:ascii="Leelawadee" w:hAnsi="Leelawadee" w:cs="Leelawadee"/>
                <w:sz w:val="21"/>
                <w:szCs w:val="21"/>
              </w:rPr>
              <w:t xml:space="preserve">, all as described for the LH pier. </w:t>
            </w:r>
            <w:r>
              <w:rPr>
                <w:rFonts w:ascii="Leelawadee" w:hAnsi="Leelawadee" w:cs="Leelawadee"/>
                <w:sz w:val="21"/>
                <w:szCs w:val="21"/>
              </w:rPr>
              <w:t xml:space="preserve"> </w:t>
            </w:r>
          </w:p>
        </w:tc>
        <w:tc>
          <w:tcPr>
            <w:tcW w:w="1122" w:type="dxa"/>
            <w:tcBorders>
              <w:left w:val="single" w:sz="4" w:space="0" w:color="auto"/>
            </w:tcBorders>
          </w:tcPr>
          <w:p w14:paraId="161B2859" w14:textId="77777777" w:rsidR="009E37BD" w:rsidRDefault="009E37BD" w:rsidP="008C1C03">
            <w:pPr>
              <w:spacing w:line="216" w:lineRule="auto"/>
              <w:jc w:val="both"/>
              <w:rPr>
                <w:rFonts w:ascii="Leelawadee" w:hAnsi="Leelawadee" w:cs="Leelawadee"/>
                <w:sz w:val="21"/>
                <w:szCs w:val="21"/>
              </w:rPr>
            </w:pPr>
          </w:p>
        </w:tc>
      </w:tr>
      <w:tr w:rsidR="00596551" w14:paraId="207496B1" w14:textId="77777777" w:rsidTr="00A56DA7">
        <w:tc>
          <w:tcPr>
            <w:tcW w:w="680" w:type="dxa"/>
          </w:tcPr>
          <w:p w14:paraId="17D5115B" w14:textId="77777777" w:rsidR="00596551" w:rsidRDefault="00596551" w:rsidP="00D12CE3">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640784BB" w14:textId="6070B31E" w:rsidR="00596551" w:rsidRDefault="00596551"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Carefully remove </w:t>
            </w:r>
            <w:r w:rsidR="002D2207">
              <w:rPr>
                <w:rFonts w:ascii="Leelawadee" w:hAnsi="Leelawadee" w:cs="Leelawadee"/>
                <w:sz w:val="21"/>
                <w:szCs w:val="21"/>
              </w:rPr>
              <w:t>3</w:t>
            </w:r>
            <w:r>
              <w:rPr>
                <w:rFonts w:ascii="Leelawadee" w:hAnsi="Leelawadee" w:cs="Leelawadee"/>
                <w:sz w:val="21"/>
                <w:szCs w:val="21"/>
              </w:rPr>
              <w:t>no stone blocks to the south side of the elevation and rebuild in conjunction with deep packing and pointing adjacent open joints.</w:t>
            </w:r>
          </w:p>
        </w:tc>
        <w:tc>
          <w:tcPr>
            <w:tcW w:w="1122" w:type="dxa"/>
            <w:tcBorders>
              <w:left w:val="single" w:sz="4" w:space="0" w:color="auto"/>
            </w:tcBorders>
          </w:tcPr>
          <w:p w14:paraId="0F7BEE60" w14:textId="77777777" w:rsidR="00596551" w:rsidRDefault="00596551" w:rsidP="008C1C03">
            <w:pPr>
              <w:spacing w:line="216" w:lineRule="auto"/>
              <w:jc w:val="both"/>
              <w:rPr>
                <w:rFonts w:ascii="Leelawadee" w:hAnsi="Leelawadee" w:cs="Leelawadee"/>
                <w:sz w:val="21"/>
                <w:szCs w:val="21"/>
              </w:rPr>
            </w:pPr>
          </w:p>
        </w:tc>
      </w:tr>
      <w:tr w:rsidR="009D2ABD" w14:paraId="7ECC8B8F" w14:textId="77777777" w:rsidTr="00A56DA7">
        <w:tc>
          <w:tcPr>
            <w:tcW w:w="680" w:type="dxa"/>
          </w:tcPr>
          <w:p w14:paraId="57B35B02" w14:textId="77777777" w:rsidR="009D2ABD" w:rsidRPr="009933BB" w:rsidRDefault="009D2ABD" w:rsidP="009933BB">
            <w:pPr>
              <w:pStyle w:val="NormalIndent"/>
              <w:spacing w:before="0" w:after="0"/>
              <w:ind w:left="0" w:right="578"/>
            </w:pPr>
            <w:bookmarkStart w:id="29" w:name="_Hlk216865710"/>
          </w:p>
        </w:tc>
        <w:tc>
          <w:tcPr>
            <w:tcW w:w="7837" w:type="dxa"/>
            <w:tcBorders>
              <w:right w:val="single" w:sz="4" w:space="0" w:color="auto"/>
            </w:tcBorders>
          </w:tcPr>
          <w:p w14:paraId="16B74AEC" w14:textId="0DABB7C8" w:rsidR="009D2ABD" w:rsidRPr="002402A9" w:rsidRDefault="009D2ABD" w:rsidP="002402A9">
            <w:pPr>
              <w:spacing w:after="40" w:line="216" w:lineRule="auto"/>
              <w:jc w:val="both"/>
              <w:rPr>
                <w:rFonts w:ascii="Leelawadee" w:hAnsi="Leelawadee" w:cs="Leelawadee"/>
                <w:i/>
                <w:iCs/>
                <w:sz w:val="21"/>
                <w:szCs w:val="21"/>
              </w:rPr>
            </w:pPr>
            <w:r w:rsidRPr="002402A9">
              <w:rPr>
                <w:rFonts w:ascii="Leelawadee" w:hAnsi="Leelawadee" w:cs="Leelawadee"/>
                <w:i/>
                <w:iCs/>
                <w:sz w:val="21"/>
                <w:szCs w:val="21"/>
              </w:rPr>
              <w:t>Packing Arch Voussoir Stones</w:t>
            </w:r>
          </w:p>
        </w:tc>
        <w:tc>
          <w:tcPr>
            <w:tcW w:w="1122" w:type="dxa"/>
            <w:tcBorders>
              <w:left w:val="single" w:sz="4" w:space="0" w:color="auto"/>
            </w:tcBorders>
          </w:tcPr>
          <w:p w14:paraId="10C2087E" w14:textId="77777777" w:rsidR="009D2ABD" w:rsidRDefault="009D2ABD" w:rsidP="008C1C03">
            <w:pPr>
              <w:spacing w:line="216" w:lineRule="auto"/>
              <w:jc w:val="both"/>
              <w:rPr>
                <w:rFonts w:ascii="Leelawadee" w:hAnsi="Leelawadee" w:cs="Leelawadee"/>
                <w:sz w:val="21"/>
                <w:szCs w:val="21"/>
              </w:rPr>
            </w:pPr>
          </w:p>
        </w:tc>
      </w:tr>
      <w:tr w:rsidR="009D2ABD" w14:paraId="560344C4" w14:textId="77777777" w:rsidTr="00A56DA7">
        <w:tc>
          <w:tcPr>
            <w:tcW w:w="680" w:type="dxa"/>
          </w:tcPr>
          <w:p w14:paraId="7FCD9874" w14:textId="77777777" w:rsidR="009D2ABD" w:rsidRPr="009D2ABD" w:rsidRDefault="009D2ABD" w:rsidP="009D2ABD">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0D5E8943" w14:textId="5CEE0095" w:rsidR="009D2ABD" w:rsidRPr="009D2ABD" w:rsidRDefault="009D2ABD" w:rsidP="00AB5D77">
            <w:pPr>
              <w:spacing w:after="120" w:line="216" w:lineRule="auto"/>
              <w:jc w:val="both"/>
              <w:rPr>
                <w:rFonts w:ascii="Leelawadee" w:hAnsi="Leelawadee" w:cs="Leelawadee"/>
                <w:sz w:val="21"/>
                <w:szCs w:val="21"/>
              </w:rPr>
            </w:pPr>
            <w:r>
              <w:rPr>
                <w:rFonts w:ascii="Leelawadee" w:hAnsi="Leelawadee" w:cs="Leelawadee"/>
                <w:sz w:val="21"/>
                <w:szCs w:val="21"/>
              </w:rPr>
              <w:t xml:space="preserve">Prop the arch as SE’s drg 1993/001/112. </w:t>
            </w:r>
          </w:p>
        </w:tc>
        <w:tc>
          <w:tcPr>
            <w:tcW w:w="1122" w:type="dxa"/>
            <w:tcBorders>
              <w:left w:val="single" w:sz="4" w:space="0" w:color="auto"/>
            </w:tcBorders>
          </w:tcPr>
          <w:p w14:paraId="7EC49133" w14:textId="77777777" w:rsidR="009D2ABD" w:rsidRDefault="009D2ABD" w:rsidP="008C1C03">
            <w:pPr>
              <w:spacing w:line="216" w:lineRule="auto"/>
              <w:jc w:val="both"/>
              <w:rPr>
                <w:rFonts w:ascii="Leelawadee" w:hAnsi="Leelawadee" w:cs="Leelawadee"/>
                <w:sz w:val="21"/>
                <w:szCs w:val="21"/>
              </w:rPr>
            </w:pPr>
          </w:p>
        </w:tc>
      </w:tr>
      <w:tr w:rsidR="009D2ABD" w14:paraId="333CB57F" w14:textId="77777777" w:rsidTr="00A56DA7">
        <w:tc>
          <w:tcPr>
            <w:tcW w:w="680" w:type="dxa"/>
          </w:tcPr>
          <w:p w14:paraId="73F42E84" w14:textId="77777777" w:rsidR="009D2ABD" w:rsidRPr="009933BB" w:rsidRDefault="009D2ABD" w:rsidP="009D2ABD">
            <w:pPr>
              <w:pStyle w:val="ListParagraph"/>
              <w:numPr>
                <w:ilvl w:val="0"/>
                <w:numId w:val="25"/>
              </w:numPr>
              <w:spacing w:line="216" w:lineRule="auto"/>
              <w:ind w:left="357" w:hanging="357"/>
              <w:jc w:val="both"/>
            </w:pPr>
          </w:p>
        </w:tc>
        <w:tc>
          <w:tcPr>
            <w:tcW w:w="7837" w:type="dxa"/>
            <w:tcBorders>
              <w:right w:val="single" w:sz="4" w:space="0" w:color="auto"/>
            </w:tcBorders>
          </w:tcPr>
          <w:p w14:paraId="79A968B9" w14:textId="430CB212" w:rsidR="009D2ABD" w:rsidRPr="00AB5D77" w:rsidRDefault="00AB5D77" w:rsidP="00AB5D77">
            <w:pPr>
              <w:spacing w:after="120" w:line="216" w:lineRule="auto"/>
              <w:jc w:val="both"/>
              <w:rPr>
                <w:rFonts w:ascii="Leelawadee" w:hAnsi="Leelawadee" w:cs="Leelawadee"/>
                <w:sz w:val="21"/>
                <w:szCs w:val="21"/>
              </w:rPr>
            </w:pPr>
            <w:r>
              <w:rPr>
                <w:rFonts w:ascii="Leelawadee" w:hAnsi="Leelawadee" w:cs="Leelawadee"/>
                <w:sz w:val="21"/>
                <w:szCs w:val="21"/>
              </w:rPr>
              <w:t>Rake out open joints as shown on drgs</w:t>
            </w:r>
            <w:r w:rsidR="00BF1CCA">
              <w:rPr>
                <w:rFonts w:ascii="Leelawadee" w:hAnsi="Leelawadee" w:cs="Leelawadee"/>
                <w:sz w:val="21"/>
                <w:szCs w:val="21"/>
              </w:rPr>
              <w:t xml:space="preserve"> including joints to arch underside. Grout and </w:t>
            </w:r>
            <w:r>
              <w:rPr>
                <w:rFonts w:ascii="Leelawadee" w:hAnsi="Leelawadee" w:cs="Leelawadee"/>
                <w:sz w:val="21"/>
                <w:szCs w:val="21"/>
              </w:rPr>
              <w:t>deep pack with mortar</w:t>
            </w:r>
            <w:r w:rsidR="000A2DEF">
              <w:rPr>
                <w:rFonts w:ascii="Leelawadee" w:hAnsi="Leelawadee" w:cs="Leelawadee"/>
                <w:sz w:val="21"/>
                <w:szCs w:val="21"/>
              </w:rPr>
              <w:t>. Leave</w:t>
            </w:r>
            <w:r>
              <w:rPr>
                <w:rFonts w:ascii="Leelawadee" w:hAnsi="Leelawadee" w:cs="Leelawadee"/>
                <w:sz w:val="21"/>
                <w:szCs w:val="21"/>
              </w:rPr>
              <w:t xml:space="preserve"> mortar and slates recessed for final pointing.</w:t>
            </w:r>
            <w:r w:rsidR="004E55D2">
              <w:rPr>
                <w:rFonts w:ascii="Leelawadee" w:hAnsi="Leelawadee" w:cs="Leelawadee"/>
                <w:sz w:val="21"/>
                <w:szCs w:val="21"/>
              </w:rPr>
              <w:t xml:space="preserve"> </w:t>
            </w:r>
            <w:r w:rsidR="00BF1CCA">
              <w:rPr>
                <w:rFonts w:ascii="Leelawadee" w:hAnsi="Leelawadee" w:cs="Leelawadee"/>
                <w:sz w:val="21"/>
                <w:szCs w:val="21"/>
              </w:rPr>
              <w:t>Insert slate in packing to break up mass of mortar in joints other than those facing downward where there is a risk of slate falling out in future</w:t>
            </w:r>
            <w:r w:rsidR="000A2DEF">
              <w:rPr>
                <w:rFonts w:ascii="Leelawadee" w:hAnsi="Leelawadee" w:cs="Leelawadee"/>
                <w:sz w:val="21"/>
                <w:szCs w:val="21"/>
              </w:rPr>
              <w:t>.</w:t>
            </w:r>
            <w:r w:rsidR="00BF1CCA">
              <w:rPr>
                <w:rFonts w:ascii="Leelawadee" w:hAnsi="Leelawadee" w:cs="Leelawadee"/>
                <w:sz w:val="21"/>
                <w:szCs w:val="21"/>
              </w:rPr>
              <w:t xml:space="preserve"> </w:t>
            </w:r>
          </w:p>
        </w:tc>
        <w:tc>
          <w:tcPr>
            <w:tcW w:w="1122" w:type="dxa"/>
            <w:tcBorders>
              <w:left w:val="single" w:sz="4" w:space="0" w:color="auto"/>
            </w:tcBorders>
          </w:tcPr>
          <w:p w14:paraId="73237B43" w14:textId="77777777" w:rsidR="009D2ABD" w:rsidRDefault="009D2ABD" w:rsidP="008C1C03">
            <w:pPr>
              <w:spacing w:line="216" w:lineRule="auto"/>
              <w:jc w:val="both"/>
              <w:rPr>
                <w:rFonts w:ascii="Leelawadee" w:hAnsi="Leelawadee" w:cs="Leelawadee"/>
                <w:sz w:val="21"/>
                <w:szCs w:val="21"/>
              </w:rPr>
            </w:pPr>
          </w:p>
        </w:tc>
      </w:tr>
      <w:bookmarkEnd w:id="29"/>
      <w:tr w:rsidR="00AB5D77" w14:paraId="17B48511" w14:textId="77777777" w:rsidTr="00A56DA7">
        <w:tc>
          <w:tcPr>
            <w:tcW w:w="680" w:type="dxa"/>
          </w:tcPr>
          <w:p w14:paraId="57E85F82" w14:textId="77777777" w:rsidR="00AB5D77" w:rsidRPr="009933BB" w:rsidRDefault="00AB5D77" w:rsidP="00AB5D77">
            <w:pPr>
              <w:pStyle w:val="NormalIndent"/>
              <w:spacing w:before="0" w:after="0"/>
              <w:ind w:left="0" w:right="578"/>
            </w:pPr>
          </w:p>
        </w:tc>
        <w:tc>
          <w:tcPr>
            <w:tcW w:w="7837" w:type="dxa"/>
            <w:tcBorders>
              <w:right w:val="single" w:sz="4" w:space="0" w:color="auto"/>
            </w:tcBorders>
          </w:tcPr>
          <w:p w14:paraId="08A4D153" w14:textId="4377A105" w:rsidR="00AB5D77" w:rsidRPr="009D2ABD" w:rsidRDefault="00AB5D77" w:rsidP="002402A9">
            <w:pPr>
              <w:spacing w:after="40" w:line="216" w:lineRule="auto"/>
              <w:jc w:val="both"/>
              <w:rPr>
                <w:szCs w:val="22"/>
              </w:rPr>
            </w:pPr>
            <w:r w:rsidRPr="002402A9">
              <w:rPr>
                <w:rFonts w:ascii="Leelawadee" w:hAnsi="Leelawadee" w:cs="Leelawadee"/>
                <w:i/>
                <w:iCs/>
                <w:sz w:val="21"/>
                <w:szCs w:val="21"/>
              </w:rPr>
              <w:t>Cintec Anchors</w:t>
            </w:r>
          </w:p>
        </w:tc>
        <w:tc>
          <w:tcPr>
            <w:tcW w:w="1122" w:type="dxa"/>
            <w:tcBorders>
              <w:left w:val="single" w:sz="4" w:space="0" w:color="auto"/>
            </w:tcBorders>
          </w:tcPr>
          <w:p w14:paraId="35FF217D" w14:textId="77777777" w:rsidR="00AB5D77" w:rsidRDefault="00AB5D77" w:rsidP="00AB5D77">
            <w:pPr>
              <w:spacing w:line="216" w:lineRule="auto"/>
              <w:jc w:val="both"/>
              <w:rPr>
                <w:rFonts w:ascii="Leelawadee" w:hAnsi="Leelawadee" w:cs="Leelawadee"/>
                <w:sz w:val="21"/>
                <w:szCs w:val="21"/>
              </w:rPr>
            </w:pPr>
          </w:p>
        </w:tc>
      </w:tr>
      <w:tr w:rsidR="00AB5D77" w14:paraId="1EE7F6E6" w14:textId="77777777" w:rsidTr="00A56DA7">
        <w:tc>
          <w:tcPr>
            <w:tcW w:w="680" w:type="dxa"/>
          </w:tcPr>
          <w:p w14:paraId="088CC71E" w14:textId="77777777" w:rsidR="00AB5D77" w:rsidRPr="009933BB" w:rsidRDefault="00AB5D77" w:rsidP="00AB5D77">
            <w:pPr>
              <w:pStyle w:val="ListParagraph"/>
              <w:numPr>
                <w:ilvl w:val="0"/>
                <w:numId w:val="25"/>
              </w:numPr>
              <w:spacing w:line="216" w:lineRule="auto"/>
              <w:ind w:left="357" w:hanging="357"/>
              <w:jc w:val="both"/>
            </w:pPr>
          </w:p>
        </w:tc>
        <w:tc>
          <w:tcPr>
            <w:tcW w:w="7837" w:type="dxa"/>
            <w:tcBorders>
              <w:right w:val="single" w:sz="4" w:space="0" w:color="auto"/>
            </w:tcBorders>
          </w:tcPr>
          <w:p w14:paraId="1BBF6E8A" w14:textId="4D0B500D" w:rsidR="00AB5D77" w:rsidRPr="00AB5D77" w:rsidRDefault="00AB5D77" w:rsidP="00AB5D77">
            <w:pPr>
              <w:spacing w:after="120" w:line="216" w:lineRule="auto"/>
              <w:jc w:val="both"/>
            </w:pPr>
            <w:r>
              <w:t xml:space="preserve">Insert Cintec anchors to W face of the LH pier as </w:t>
            </w:r>
            <w:r w:rsidRPr="00AB5D77">
              <w:t>SE’s drg 1993/001/112.</w:t>
            </w:r>
            <w:r>
              <w:t xml:space="preserve"> Leave recessed and point with fine mortar as C41</w:t>
            </w:r>
            <w:r w:rsidR="0088771C">
              <w:t>/821.</w:t>
            </w:r>
          </w:p>
        </w:tc>
        <w:tc>
          <w:tcPr>
            <w:tcW w:w="1122" w:type="dxa"/>
            <w:tcBorders>
              <w:left w:val="single" w:sz="4" w:space="0" w:color="auto"/>
            </w:tcBorders>
          </w:tcPr>
          <w:p w14:paraId="1A007728" w14:textId="77777777" w:rsidR="00AB5D77" w:rsidRDefault="00AB5D77" w:rsidP="00AB5D77">
            <w:pPr>
              <w:spacing w:line="216" w:lineRule="auto"/>
              <w:jc w:val="both"/>
              <w:rPr>
                <w:rFonts w:ascii="Leelawadee" w:hAnsi="Leelawadee" w:cs="Leelawadee"/>
                <w:sz w:val="21"/>
                <w:szCs w:val="21"/>
              </w:rPr>
            </w:pPr>
          </w:p>
        </w:tc>
      </w:tr>
      <w:tr w:rsidR="0003798A" w14:paraId="3F491542" w14:textId="77777777" w:rsidTr="00A56DA7">
        <w:tc>
          <w:tcPr>
            <w:tcW w:w="680" w:type="dxa"/>
          </w:tcPr>
          <w:p w14:paraId="16EC86C9" w14:textId="77777777" w:rsidR="0003798A" w:rsidRPr="009933BB" w:rsidRDefault="0003798A" w:rsidP="0003798A">
            <w:pPr>
              <w:pStyle w:val="NormalIndent"/>
              <w:spacing w:before="0" w:after="0"/>
              <w:ind w:left="0" w:right="578"/>
              <w:rPr>
                <w:rFonts w:hAnsi="Times New Roman"/>
              </w:rPr>
            </w:pPr>
          </w:p>
        </w:tc>
        <w:tc>
          <w:tcPr>
            <w:tcW w:w="7837" w:type="dxa"/>
            <w:tcBorders>
              <w:right w:val="single" w:sz="4" w:space="0" w:color="auto"/>
            </w:tcBorders>
          </w:tcPr>
          <w:p w14:paraId="0AFB9807" w14:textId="2CB6F914" w:rsidR="0003798A" w:rsidRPr="009933BB" w:rsidRDefault="0003798A" w:rsidP="0003798A">
            <w:pPr>
              <w:pStyle w:val="NormalIndent"/>
              <w:spacing w:before="0" w:after="40"/>
              <w:ind w:left="0" w:right="578"/>
              <w:rPr>
                <w:rFonts w:hAnsi="Times New Roman"/>
              </w:rPr>
            </w:pPr>
            <w:r w:rsidRPr="002402A9">
              <w:rPr>
                <w:rFonts w:hAnsi="Times New Roman"/>
              </w:rPr>
              <w:t>St</w:t>
            </w:r>
            <w:r>
              <w:rPr>
                <w:rFonts w:hAnsi="Times New Roman"/>
              </w:rPr>
              <w:t>one</w:t>
            </w:r>
            <w:r w:rsidRPr="002402A9">
              <w:rPr>
                <w:rFonts w:hAnsi="Times New Roman"/>
              </w:rPr>
              <w:t xml:space="preserve"> Repair</w:t>
            </w:r>
          </w:p>
        </w:tc>
        <w:tc>
          <w:tcPr>
            <w:tcW w:w="1122" w:type="dxa"/>
            <w:tcBorders>
              <w:left w:val="single" w:sz="4" w:space="0" w:color="auto"/>
            </w:tcBorders>
          </w:tcPr>
          <w:p w14:paraId="7103F133" w14:textId="77777777" w:rsidR="0003798A" w:rsidRDefault="0003798A" w:rsidP="0003798A">
            <w:pPr>
              <w:spacing w:line="216" w:lineRule="auto"/>
              <w:jc w:val="both"/>
              <w:rPr>
                <w:rFonts w:ascii="Leelawadee" w:hAnsi="Leelawadee" w:cs="Leelawadee"/>
                <w:sz w:val="21"/>
                <w:szCs w:val="21"/>
              </w:rPr>
            </w:pPr>
          </w:p>
        </w:tc>
      </w:tr>
      <w:tr w:rsidR="0003798A" w14:paraId="41D8E136" w14:textId="77777777" w:rsidTr="00A56DA7">
        <w:tc>
          <w:tcPr>
            <w:tcW w:w="680" w:type="dxa"/>
          </w:tcPr>
          <w:p w14:paraId="4048BF32" w14:textId="77777777" w:rsidR="0003798A" w:rsidRDefault="0003798A" w:rsidP="0003798A">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41DBA81F" w14:textId="027E2E44" w:rsidR="0003798A" w:rsidRPr="0003798A" w:rsidRDefault="0003798A" w:rsidP="0003798A">
            <w:pPr>
              <w:spacing w:after="120" w:line="216" w:lineRule="auto"/>
              <w:jc w:val="both"/>
              <w:rPr>
                <w:rFonts w:ascii="Leelawadee" w:hAnsi="Leelawadee" w:cs="Leelawadee"/>
                <w:sz w:val="21"/>
                <w:szCs w:val="21"/>
              </w:rPr>
            </w:pPr>
            <w:r w:rsidRPr="0003798A">
              <w:rPr>
                <w:rFonts w:ascii="Leelawadee" w:hAnsi="Leelawadee" w:cs="Leelawadee"/>
                <w:sz w:val="21"/>
                <w:szCs w:val="21"/>
              </w:rPr>
              <w:t xml:space="preserve">Supply and fix new indent to middle kneeler on the east slope of the gable min. 100mm deep. Pin coping to the existing and new sections of stone 8mm diam. ss pins. Replacement in Bathstone base bed. </w:t>
            </w:r>
          </w:p>
        </w:tc>
        <w:tc>
          <w:tcPr>
            <w:tcW w:w="1122" w:type="dxa"/>
            <w:tcBorders>
              <w:left w:val="single" w:sz="4" w:space="0" w:color="auto"/>
            </w:tcBorders>
          </w:tcPr>
          <w:p w14:paraId="22CD87A1" w14:textId="77777777" w:rsidR="0003798A" w:rsidRDefault="0003798A" w:rsidP="0003798A">
            <w:pPr>
              <w:spacing w:line="216" w:lineRule="auto"/>
              <w:jc w:val="both"/>
              <w:rPr>
                <w:rFonts w:ascii="Leelawadee" w:hAnsi="Leelawadee" w:cs="Leelawadee"/>
                <w:sz w:val="21"/>
                <w:szCs w:val="21"/>
              </w:rPr>
            </w:pPr>
          </w:p>
        </w:tc>
      </w:tr>
      <w:tr w:rsidR="0003798A" w14:paraId="5F90657A" w14:textId="77777777" w:rsidTr="00A56DA7">
        <w:tc>
          <w:tcPr>
            <w:tcW w:w="680" w:type="dxa"/>
          </w:tcPr>
          <w:p w14:paraId="30D5B0E0" w14:textId="77777777" w:rsidR="0003798A" w:rsidRDefault="0003798A" w:rsidP="0003798A">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10EF5A3E" w14:textId="61C5026D" w:rsidR="0003798A" w:rsidRPr="0003798A" w:rsidRDefault="0003798A" w:rsidP="0003798A">
            <w:pPr>
              <w:spacing w:after="120" w:line="216" w:lineRule="auto"/>
              <w:jc w:val="both"/>
              <w:rPr>
                <w:rFonts w:ascii="Leelawadee" w:hAnsi="Leelawadee" w:cs="Leelawadee"/>
                <w:sz w:val="21"/>
                <w:szCs w:val="21"/>
              </w:rPr>
            </w:pPr>
            <w:r>
              <w:rPr>
                <w:rFonts w:ascii="Leelawadee" w:hAnsi="Leelawadee" w:cs="Leelawadee"/>
                <w:sz w:val="21"/>
                <w:szCs w:val="21"/>
              </w:rPr>
              <w:t>As a prov. item include for an additional 5no. rubble stone facings.</w:t>
            </w:r>
          </w:p>
        </w:tc>
        <w:tc>
          <w:tcPr>
            <w:tcW w:w="1122" w:type="dxa"/>
            <w:tcBorders>
              <w:left w:val="single" w:sz="4" w:space="0" w:color="auto"/>
            </w:tcBorders>
          </w:tcPr>
          <w:p w14:paraId="4965C055" w14:textId="77777777" w:rsidR="0003798A" w:rsidRDefault="0003798A" w:rsidP="0003798A">
            <w:pPr>
              <w:spacing w:line="216" w:lineRule="auto"/>
              <w:jc w:val="both"/>
              <w:rPr>
                <w:rFonts w:ascii="Leelawadee" w:hAnsi="Leelawadee" w:cs="Leelawadee"/>
                <w:sz w:val="21"/>
                <w:szCs w:val="21"/>
              </w:rPr>
            </w:pPr>
          </w:p>
        </w:tc>
      </w:tr>
    </w:tbl>
    <w:p w14:paraId="4A709C0B" w14:textId="77777777" w:rsidR="00E51FC9" w:rsidRDefault="00E51FC9">
      <w:pPr>
        <w:sectPr w:rsidR="00E51FC9" w:rsidSect="006320E7">
          <w:headerReference w:type="default" r:id="rId82"/>
          <w:footerReference w:type="default" r:id="rId83"/>
          <w:pgSz w:w="11906" w:h="16838" w:code="9"/>
          <w:pgMar w:top="773" w:right="991" w:bottom="1276" w:left="1440" w:header="709" w:footer="612" w:gutter="0"/>
          <w:cols w:space="708"/>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7837"/>
        <w:gridCol w:w="1122"/>
      </w:tblGrid>
      <w:tr w:rsidR="00596551" w14:paraId="0842AE2E" w14:textId="77777777" w:rsidTr="00D94E39">
        <w:tc>
          <w:tcPr>
            <w:tcW w:w="680" w:type="dxa"/>
          </w:tcPr>
          <w:p w14:paraId="3EE73319" w14:textId="77777777" w:rsidR="00596551" w:rsidRDefault="00596551" w:rsidP="00596551">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2BC01EC9" w14:textId="77777777" w:rsidR="00596551" w:rsidRDefault="00596551" w:rsidP="00072D93">
            <w:pPr>
              <w:spacing w:after="120" w:line="216" w:lineRule="auto"/>
              <w:jc w:val="both"/>
              <w:rPr>
                <w:rFonts w:ascii="Leelawadee" w:hAnsi="Leelawadee" w:cs="Leelawadee"/>
                <w:sz w:val="21"/>
                <w:szCs w:val="21"/>
              </w:rPr>
            </w:pPr>
            <w:r w:rsidRPr="00A0335D">
              <w:rPr>
                <w:rFonts w:ascii="Leelawadee" w:hAnsi="Leelawadee" w:cs="Leelawadee"/>
                <w:sz w:val="21"/>
                <w:szCs w:val="21"/>
              </w:rPr>
              <w:t>RCR –</w:t>
            </w:r>
            <w:r>
              <w:rPr>
                <w:rFonts w:ascii="Leelawadee" w:hAnsi="Leelawadee" w:cs="Leelawadee"/>
                <w:sz w:val="21"/>
                <w:szCs w:val="21"/>
              </w:rPr>
              <w:t>N</w:t>
            </w:r>
            <w:r w:rsidRPr="00A0335D">
              <w:rPr>
                <w:rFonts w:ascii="Leelawadee" w:hAnsi="Leelawadee" w:cs="Leelawadee"/>
                <w:sz w:val="21"/>
                <w:szCs w:val="21"/>
              </w:rPr>
              <w:t xml:space="preserve"> Remove and Reform Cement Render to </w:t>
            </w:r>
            <w:r>
              <w:rPr>
                <w:rFonts w:ascii="Leelawadee" w:hAnsi="Leelawadee" w:cs="Leelawadee"/>
                <w:sz w:val="21"/>
                <w:szCs w:val="21"/>
              </w:rPr>
              <w:t>2</w:t>
            </w:r>
            <w:r w:rsidRPr="00A0335D">
              <w:rPr>
                <w:rFonts w:ascii="Leelawadee" w:hAnsi="Leelawadee" w:cs="Leelawadee"/>
                <w:sz w:val="21"/>
                <w:szCs w:val="21"/>
              </w:rPr>
              <w:t>no quoin stone</w:t>
            </w:r>
            <w:r>
              <w:rPr>
                <w:rFonts w:ascii="Leelawadee" w:hAnsi="Leelawadee" w:cs="Leelawadee"/>
                <w:sz w:val="21"/>
                <w:szCs w:val="21"/>
              </w:rPr>
              <w:t>s on</w:t>
            </w:r>
            <w:r w:rsidRPr="00A0335D">
              <w:rPr>
                <w:rFonts w:ascii="Leelawadee" w:hAnsi="Leelawadee" w:cs="Leelawadee"/>
                <w:sz w:val="21"/>
                <w:szCs w:val="21"/>
              </w:rPr>
              <w:t xml:space="preserve"> the </w:t>
            </w:r>
            <w:r>
              <w:rPr>
                <w:rFonts w:ascii="Leelawadee" w:hAnsi="Leelawadee" w:cs="Leelawadee"/>
                <w:sz w:val="21"/>
                <w:szCs w:val="21"/>
              </w:rPr>
              <w:t xml:space="preserve">west </w:t>
            </w:r>
            <w:r w:rsidRPr="00A0335D">
              <w:rPr>
                <w:rFonts w:ascii="Leelawadee" w:hAnsi="Leelawadee" w:cs="Leelawadee"/>
                <w:sz w:val="21"/>
                <w:szCs w:val="21"/>
              </w:rPr>
              <w:t xml:space="preserve">pier; note repair extends on west side and is shown on drg 124-07.  </w:t>
            </w:r>
            <w:r>
              <w:rPr>
                <w:rFonts w:ascii="Leelawadee" w:hAnsi="Leelawadee" w:cs="Leelawadee"/>
                <w:sz w:val="21"/>
                <w:szCs w:val="21"/>
              </w:rPr>
              <w:t>Include for 2 no new quoin approx.  dimensions as follows:</w:t>
            </w:r>
          </w:p>
          <w:p w14:paraId="0469D3B3" w14:textId="417F310A" w:rsidR="00596551" w:rsidRDefault="00596551" w:rsidP="00072D93">
            <w:pPr>
              <w:numPr>
                <w:ilvl w:val="4"/>
                <w:numId w:val="27"/>
              </w:numPr>
              <w:spacing w:after="120" w:line="216" w:lineRule="auto"/>
              <w:ind w:left="357" w:hanging="357"/>
              <w:jc w:val="both"/>
              <w:rPr>
                <w:rFonts w:ascii="Leelawadee" w:hAnsi="Leelawadee" w:cs="Leelawadee"/>
                <w:sz w:val="21"/>
                <w:szCs w:val="21"/>
              </w:rPr>
            </w:pPr>
            <w:r w:rsidRPr="00FD3C9D">
              <w:rPr>
                <w:rFonts w:ascii="Leelawadee" w:hAnsi="Leelawadee" w:cs="Leelawadee"/>
                <w:sz w:val="21"/>
                <w:szCs w:val="21"/>
              </w:rPr>
              <w:t>2</w:t>
            </w:r>
            <w:r>
              <w:rPr>
                <w:rFonts w:ascii="Leelawadee" w:hAnsi="Leelawadee" w:cs="Leelawadee"/>
                <w:sz w:val="21"/>
                <w:szCs w:val="21"/>
              </w:rPr>
              <w:t>5</w:t>
            </w:r>
            <w:r w:rsidRPr="00FD3C9D">
              <w:rPr>
                <w:rFonts w:ascii="Leelawadee" w:hAnsi="Leelawadee" w:cs="Leelawadee"/>
                <w:sz w:val="21"/>
                <w:szCs w:val="21"/>
              </w:rPr>
              <w:t>0x</w:t>
            </w:r>
            <w:r>
              <w:rPr>
                <w:rFonts w:ascii="Leelawadee" w:hAnsi="Leelawadee" w:cs="Leelawadee"/>
                <w:sz w:val="21"/>
                <w:szCs w:val="21"/>
              </w:rPr>
              <w:t>15</w:t>
            </w:r>
            <w:r w:rsidRPr="00FD3C9D">
              <w:rPr>
                <w:rFonts w:ascii="Leelawadee" w:hAnsi="Leelawadee" w:cs="Leelawadee"/>
                <w:sz w:val="21"/>
                <w:szCs w:val="21"/>
              </w:rPr>
              <w:t>0x</w:t>
            </w:r>
            <w:r>
              <w:rPr>
                <w:rFonts w:ascii="Leelawadee" w:hAnsi="Leelawadee" w:cs="Leelawadee"/>
                <w:sz w:val="21"/>
                <w:szCs w:val="21"/>
              </w:rPr>
              <w:t>2</w:t>
            </w:r>
            <w:r w:rsidRPr="00F971DC">
              <w:rPr>
                <w:rFonts w:ascii="Leelawadee" w:hAnsi="Leelawadee" w:cs="Leelawadee"/>
                <w:sz w:val="21"/>
                <w:szCs w:val="21"/>
              </w:rPr>
              <w:t>00</w:t>
            </w:r>
            <w:r w:rsidRPr="00FD3C9D">
              <w:rPr>
                <w:rFonts w:ascii="Leelawadee" w:hAnsi="Leelawadee" w:cs="Leelawadee"/>
                <w:sz w:val="21"/>
                <w:szCs w:val="21"/>
              </w:rPr>
              <w:t>mm</w:t>
            </w:r>
          </w:p>
          <w:p w14:paraId="46A00D6A" w14:textId="6AEB22DC" w:rsidR="00596551" w:rsidRDefault="00596551" w:rsidP="00072D93">
            <w:pPr>
              <w:numPr>
                <w:ilvl w:val="4"/>
                <w:numId w:val="27"/>
              </w:numPr>
              <w:spacing w:after="120" w:line="216" w:lineRule="auto"/>
              <w:ind w:left="357" w:hanging="357"/>
              <w:jc w:val="both"/>
              <w:rPr>
                <w:rFonts w:ascii="Leelawadee" w:hAnsi="Leelawadee" w:cs="Leelawadee"/>
                <w:sz w:val="21"/>
                <w:szCs w:val="21"/>
              </w:rPr>
            </w:pPr>
            <w:r w:rsidRPr="00FD3C9D">
              <w:rPr>
                <w:rFonts w:ascii="Leelawadee" w:hAnsi="Leelawadee" w:cs="Leelawadee"/>
                <w:sz w:val="21"/>
                <w:szCs w:val="21"/>
              </w:rPr>
              <w:t>150x</w:t>
            </w:r>
            <w:r>
              <w:rPr>
                <w:rFonts w:ascii="Leelawadee" w:hAnsi="Leelawadee" w:cs="Leelawadee"/>
                <w:sz w:val="21"/>
                <w:szCs w:val="21"/>
              </w:rPr>
              <w:t>2</w:t>
            </w:r>
            <w:r w:rsidRPr="00FD3C9D">
              <w:rPr>
                <w:rFonts w:ascii="Leelawadee" w:hAnsi="Leelawadee" w:cs="Leelawadee"/>
                <w:sz w:val="21"/>
                <w:szCs w:val="21"/>
              </w:rPr>
              <w:t>00x250mm</w:t>
            </w:r>
          </w:p>
        </w:tc>
        <w:tc>
          <w:tcPr>
            <w:tcW w:w="1122" w:type="dxa"/>
          </w:tcPr>
          <w:p w14:paraId="052F725B" w14:textId="77777777" w:rsidR="00596551" w:rsidRDefault="00596551" w:rsidP="00596551">
            <w:pPr>
              <w:spacing w:line="216" w:lineRule="auto"/>
              <w:jc w:val="both"/>
              <w:rPr>
                <w:rFonts w:ascii="Leelawadee" w:hAnsi="Leelawadee" w:cs="Leelawadee"/>
                <w:sz w:val="21"/>
                <w:szCs w:val="21"/>
              </w:rPr>
            </w:pPr>
          </w:p>
        </w:tc>
      </w:tr>
      <w:tr w:rsidR="00CC662F" w14:paraId="5315F400" w14:textId="77777777" w:rsidTr="00A56DA7">
        <w:tc>
          <w:tcPr>
            <w:tcW w:w="680" w:type="dxa"/>
          </w:tcPr>
          <w:p w14:paraId="11374881" w14:textId="77777777" w:rsidR="00CC662F" w:rsidRDefault="00CC662F" w:rsidP="007666F2">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0945B7FD" w14:textId="77777777" w:rsidR="00CC662F" w:rsidRDefault="000A2DEF" w:rsidP="00CC662F">
            <w:pPr>
              <w:spacing w:after="120" w:line="216" w:lineRule="auto"/>
              <w:jc w:val="both"/>
              <w:rPr>
                <w:rFonts w:ascii="Leelawadee" w:hAnsi="Leelawadee" w:cs="Leelawadee"/>
                <w:sz w:val="21"/>
                <w:szCs w:val="21"/>
              </w:rPr>
            </w:pPr>
            <w:r>
              <w:rPr>
                <w:rFonts w:ascii="Leelawadee" w:hAnsi="Leelawadee" w:cs="Leelawadee"/>
                <w:sz w:val="21"/>
                <w:szCs w:val="21"/>
              </w:rPr>
              <w:t>MR – Mortar repair to Bathstone dressings:</w:t>
            </w:r>
          </w:p>
          <w:p w14:paraId="610C7422" w14:textId="4682C868" w:rsidR="000A2DEF" w:rsidRDefault="004C66A7" w:rsidP="001622CF">
            <w:pPr>
              <w:pStyle w:val="ListParagraph"/>
              <w:numPr>
                <w:ilvl w:val="4"/>
                <w:numId w:val="55"/>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V</w:t>
            </w:r>
            <w:r w:rsidR="000A2DEF">
              <w:rPr>
                <w:rFonts w:ascii="Leelawadee" w:hAnsi="Leelawadee" w:cs="Leelawadee"/>
                <w:sz w:val="21"/>
                <w:szCs w:val="21"/>
              </w:rPr>
              <w:t>oussoir stone face</w:t>
            </w:r>
          </w:p>
          <w:p w14:paraId="0B380A0C" w14:textId="77777777" w:rsidR="004C66A7" w:rsidRDefault="004C66A7" w:rsidP="001622CF">
            <w:pPr>
              <w:pStyle w:val="ListParagraph"/>
              <w:numPr>
                <w:ilvl w:val="4"/>
                <w:numId w:val="55"/>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Kneeler to base of east gable</w:t>
            </w:r>
          </w:p>
          <w:p w14:paraId="36C69F85" w14:textId="77777777" w:rsidR="000A2DEF" w:rsidRDefault="004C66A7" w:rsidP="001622CF">
            <w:pPr>
              <w:pStyle w:val="ListParagraph"/>
              <w:numPr>
                <w:ilvl w:val="4"/>
                <w:numId w:val="55"/>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 xml:space="preserve">To base of offset plinth </w:t>
            </w:r>
            <w:r w:rsidR="00AC05C8">
              <w:rPr>
                <w:rFonts w:ascii="Leelawadee" w:hAnsi="Leelawadee" w:cs="Leelawadee"/>
                <w:sz w:val="21"/>
                <w:szCs w:val="21"/>
              </w:rPr>
              <w:t xml:space="preserve">to LH side of the arch. Include for inserting slate in the base joint to project over the masonry below and form the repair above. </w:t>
            </w:r>
          </w:p>
          <w:p w14:paraId="10E53B6E" w14:textId="56447B20" w:rsidR="00230098" w:rsidRPr="000A2DEF" w:rsidRDefault="00230098" w:rsidP="001622CF">
            <w:pPr>
              <w:pStyle w:val="ListParagraph"/>
              <w:numPr>
                <w:ilvl w:val="4"/>
                <w:numId w:val="55"/>
              </w:numPr>
              <w:spacing w:after="120" w:line="216" w:lineRule="auto"/>
              <w:ind w:left="357" w:hanging="357"/>
              <w:jc w:val="both"/>
              <w:rPr>
                <w:rFonts w:ascii="Leelawadee" w:hAnsi="Leelawadee" w:cs="Leelawadee"/>
                <w:sz w:val="21"/>
                <w:szCs w:val="21"/>
              </w:rPr>
            </w:pPr>
            <w:r>
              <w:rPr>
                <w:rFonts w:ascii="Leelawadee" w:hAnsi="Leelawadee" w:cs="Leelawadee"/>
                <w:sz w:val="21"/>
                <w:szCs w:val="21"/>
              </w:rPr>
              <w:t>2no repairs to the roll bead moulding at the base of the hoodmould.</w:t>
            </w:r>
          </w:p>
        </w:tc>
        <w:tc>
          <w:tcPr>
            <w:tcW w:w="1122" w:type="dxa"/>
            <w:tcBorders>
              <w:left w:val="single" w:sz="4" w:space="0" w:color="auto"/>
            </w:tcBorders>
          </w:tcPr>
          <w:p w14:paraId="4525B823" w14:textId="77777777" w:rsidR="00CC662F" w:rsidRDefault="00CC662F" w:rsidP="007666F2">
            <w:pPr>
              <w:spacing w:line="216" w:lineRule="auto"/>
              <w:jc w:val="both"/>
              <w:rPr>
                <w:rFonts w:ascii="Leelawadee" w:hAnsi="Leelawadee" w:cs="Leelawadee"/>
                <w:sz w:val="21"/>
                <w:szCs w:val="21"/>
              </w:rPr>
            </w:pPr>
          </w:p>
        </w:tc>
      </w:tr>
      <w:tr w:rsidR="00CC662F" w14:paraId="71C9CD97" w14:textId="77777777" w:rsidTr="00A56DA7">
        <w:tc>
          <w:tcPr>
            <w:tcW w:w="680" w:type="dxa"/>
          </w:tcPr>
          <w:p w14:paraId="22AD879A" w14:textId="77777777" w:rsidR="00CC662F" w:rsidRDefault="00CC662F" w:rsidP="007666F2">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7637F629" w14:textId="602DA5B7" w:rsidR="00CC662F" w:rsidRDefault="00AC05C8" w:rsidP="00CC662F">
            <w:pPr>
              <w:spacing w:after="120" w:line="216" w:lineRule="auto"/>
              <w:jc w:val="both"/>
              <w:rPr>
                <w:rFonts w:ascii="Leelawadee" w:hAnsi="Leelawadee" w:cs="Leelawadee"/>
                <w:sz w:val="21"/>
                <w:szCs w:val="21"/>
              </w:rPr>
            </w:pPr>
            <w:r>
              <w:rPr>
                <w:rFonts w:ascii="Leelawadee" w:hAnsi="Leelawadee" w:cs="Leelawadee"/>
                <w:sz w:val="21"/>
                <w:szCs w:val="21"/>
              </w:rPr>
              <w:t xml:space="preserve">Carefully remove replacement ashlar to the LH side of the arch which is not correctly bedded. Cut a false horizontal joint in the face of the stone and rebed to align with stones on either side. </w:t>
            </w:r>
          </w:p>
        </w:tc>
        <w:tc>
          <w:tcPr>
            <w:tcW w:w="1122" w:type="dxa"/>
            <w:tcBorders>
              <w:left w:val="single" w:sz="4" w:space="0" w:color="auto"/>
            </w:tcBorders>
          </w:tcPr>
          <w:p w14:paraId="5BEB6D37" w14:textId="77777777" w:rsidR="00CC662F" w:rsidRDefault="00CC662F" w:rsidP="007666F2">
            <w:pPr>
              <w:spacing w:line="216" w:lineRule="auto"/>
              <w:jc w:val="both"/>
              <w:rPr>
                <w:rFonts w:ascii="Leelawadee" w:hAnsi="Leelawadee" w:cs="Leelawadee"/>
                <w:sz w:val="21"/>
                <w:szCs w:val="21"/>
              </w:rPr>
            </w:pPr>
          </w:p>
        </w:tc>
      </w:tr>
      <w:tr w:rsidR="0003798A" w14:paraId="4DC950D4" w14:textId="77777777" w:rsidTr="00A56DA7">
        <w:tc>
          <w:tcPr>
            <w:tcW w:w="680" w:type="dxa"/>
          </w:tcPr>
          <w:p w14:paraId="15F02D27" w14:textId="77777777" w:rsidR="0003798A" w:rsidRPr="0003798A" w:rsidRDefault="0003798A" w:rsidP="0003798A">
            <w:pPr>
              <w:spacing w:line="216" w:lineRule="auto"/>
              <w:jc w:val="both"/>
              <w:rPr>
                <w:rFonts w:ascii="Leelawadee" w:hAnsi="Leelawadee" w:cs="Leelawadee"/>
              </w:rPr>
            </w:pPr>
          </w:p>
        </w:tc>
        <w:tc>
          <w:tcPr>
            <w:tcW w:w="7837" w:type="dxa"/>
            <w:tcBorders>
              <w:right w:val="single" w:sz="4" w:space="0" w:color="auto"/>
            </w:tcBorders>
          </w:tcPr>
          <w:p w14:paraId="3A00DE33" w14:textId="504AA36A" w:rsidR="0003798A" w:rsidRPr="0003798A" w:rsidRDefault="0003798A" w:rsidP="0003798A">
            <w:pPr>
              <w:spacing w:line="216" w:lineRule="auto"/>
              <w:jc w:val="both"/>
              <w:rPr>
                <w:rFonts w:ascii="Leelawadee" w:hAnsi="Leelawadee" w:cs="Leelawadee"/>
              </w:rPr>
            </w:pPr>
            <w:r w:rsidRPr="0003798A">
              <w:rPr>
                <w:rFonts w:ascii="Leelawadee" w:hAnsi="Leelawadee" w:cs="Leelawadee"/>
              </w:rPr>
              <w:t>Repointing</w:t>
            </w:r>
          </w:p>
        </w:tc>
        <w:tc>
          <w:tcPr>
            <w:tcW w:w="1122" w:type="dxa"/>
            <w:tcBorders>
              <w:left w:val="single" w:sz="4" w:space="0" w:color="auto"/>
            </w:tcBorders>
          </w:tcPr>
          <w:p w14:paraId="4E592ABC" w14:textId="77777777" w:rsidR="0003798A" w:rsidRPr="0003798A" w:rsidRDefault="0003798A" w:rsidP="0003798A">
            <w:pPr>
              <w:spacing w:line="216" w:lineRule="auto"/>
              <w:jc w:val="both"/>
              <w:rPr>
                <w:rFonts w:ascii="Leelawadee" w:hAnsi="Leelawadee" w:cs="Leelawadee"/>
              </w:rPr>
            </w:pPr>
          </w:p>
        </w:tc>
      </w:tr>
      <w:tr w:rsidR="0003798A" w14:paraId="0856002D" w14:textId="77777777" w:rsidTr="00A56DA7">
        <w:tc>
          <w:tcPr>
            <w:tcW w:w="680" w:type="dxa"/>
          </w:tcPr>
          <w:p w14:paraId="7C6FDF12" w14:textId="77777777" w:rsidR="0003798A" w:rsidRDefault="0003798A" w:rsidP="0003798A">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006263C2" w14:textId="77777777" w:rsidR="0003798A" w:rsidRDefault="0003798A" w:rsidP="0003798A">
            <w:pPr>
              <w:spacing w:after="100" w:line="216" w:lineRule="auto"/>
              <w:jc w:val="both"/>
              <w:rPr>
                <w:rFonts w:ascii="Leelawadee" w:hAnsi="Leelawadee" w:cs="Leelawadee"/>
                <w:sz w:val="21"/>
                <w:szCs w:val="21"/>
              </w:rPr>
            </w:pPr>
            <w:r>
              <w:rPr>
                <w:rFonts w:ascii="Leelawadee" w:hAnsi="Leelawadee" w:cs="Leelawadee"/>
                <w:sz w:val="21"/>
                <w:szCs w:val="21"/>
              </w:rPr>
              <w:t>OJ – Rake out and repoint open joints in</w:t>
            </w:r>
            <w:r w:rsidRPr="004E55D2">
              <w:rPr>
                <w:rFonts w:ascii="Leelawadee" w:hAnsi="Leelawadee" w:cs="Leelawadee"/>
                <w:sz w:val="21"/>
                <w:szCs w:val="21"/>
              </w:rPr>
              <w:t xml:space="preserve"> Bathstone ashlar stones.</w:t>
            </w:r>
            <w:r>
              <w:rPr>
                <w:rFonts w:ascii="Leelawadee" w:hAnsi="Leelawadee" w:cs="Leelawadee"/>
                <w:sz w:val="21"/>
                <w:szCs w:val="21"/>
              </w:rPr>
              <w:t xml:space="preserve"> -</w:t>
            </w:r>
            <w:r w:rsidRPr="0027691D">
              <w:rPr>
                <w:rFonts w:ascii="Leelawadee" w:eastAsia="Times New Roman" w:hAnsi="Leelawadee" w:cs="Leelawadee"/>
                <w:sz w:val="21"/>
                <w:szCs w:val="21"/>
              </w:rPr>
              <w:t xml:space="preserve"> </w:t>
            </w:r>
            <w:r>
              <w:rPr>
                <w:rFonts w:ascii="Leelawadee" w:eastAsia="Times New Roman" w:hAnsi="Leelawadee" w:cs="Leelawadee"/>
                <w:sz w:val="21"/>
                <w:szCs w:val="21"/>
              </w:rPr>
              <w:t>D</w:t>
            </w:r>
            <w:r w:rsidRPr="0027691D">
              <w:rPr>
                <w:rFonts w:ascii="Leelawadee" w:hAnsi="Leelawadee" w:cs="Leelawadee"/>
                <w:sz w:val="21"/>
                <w:szCs w:val="21"/>
              </w:rPr>
              <w:t>eep pack wide open joints and insert slates to break up the mass of mortar. Voussoir open joints covered under structural repair</w:t>
            </w:r>
            <w:r>
              <w:rPr>
                <w:rFonts w:ascii="Leelawadee" w:hAnsi="Leelawadee" w:cs="Leelawadee"/>
                <w:sz w:val="21"/>
                <w:szCs w:val="21"/>
              </w:rPr>
              <w:t>.</w:t>
            </w:r>
          </w:p>
          <w:p w14:paraId="5999C1D2" w14:textId="77777777" w:rsidR="0003798A" w:rsidRDefault="0003798A" w:rsidP="00710DA6">
            <w:pPr>
              <w:pStyle w:val="ListParagraph"/>
              <w:numPr>
                <w:ilvl w:val="1"/>
                <w:numId w:val="60"/>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3</w:t>
            </w:r>
            <w:r w:rsidRPr="004E55D2">
              <w:rPr>
                <w:rFonts w:ascii="Leelawadee" w:hAnsi="Leelawadee" w:cs="Leelawadee"/>
                <w:sz w:val="21"/>
                <w:szCs w:val="21"/>
              </w:rPr>
              <w:t xml:space="preserve"> no joints in coping stones full girth, </w:t>
            </w:r>
          </w:p>
          <w:p w14:paraId="7AAD85E8" w14:textId="77777777" w:rsidR="0003798A" w:rsidRDefault="0003798A" w:rsidP="00710DA6">
            <w:pPr>
              <w:pStyle w:val="ListParagraph"/>
              <w:numPr>
                <w:ilvl w:val="1"/>
                <w:numId w:val="60"/>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 xml:space="preserve">2 no joints in hood mould to arch </w:t>
            </w:r>
          </w:p>
          <w:p w14:paraId="6DF6FDBB" w14:textId="77777777" w:rsidR="0003798A" w:rsidRPr="00EA6C41" w:rsidRDefault="0003798A" w:rsidP="00710DA6">
            <w:pPr>
              <w:pStyle w:val="ListParagraph"/>
              <w:numPr>
                <w:ilvl w:val="1"/>
                <w:numId w:val="60"/>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wide joints beside quoins and in ashlar band as shown by dotted lines on drg</w:t>
            </w:r>
            <w:r w:rsidRPr="00EA6C41">
              <w:rPr>
                <w:rFonts w:ascii="Leelawadee" w:hAnsi="Leelawadee" w:cs="Leelawadee"/>
                <w:sz w:val="21"/>
                <w:szCs w:val="21"/>
              </w:rPr>
              <w:t xml:space="preserve">. </w:t>
            </w:r>
          </w:p>
          <w:p w14:paraId="6ACDC28D" w14:textId="3770D0DE" w:rsidR="0003798A" w:rsidRDefault="0003798A" w:rsidP="0003798A">
            <w:pPr>
              <w:spacing w:after="120" w:line="216" w:lineRule="auto"/>
              <w:jc w:val="both"/>
              <w:rPr>
                <w:rFonts w:ascii="Leelawadee" w:hAnsi="Leelawadee" w:cs="Leelawadee"/>
                <w:sz w:val="21"/>
                <w:szCs w:val="21"/>
              </w:rPr>
            </w:pPr>
            <w:r w:rsidRPr="000311BB">
              <w:rPr>
                <w:rFonts w:ascii="Leelawadee" w:hAnsi="Leelawadee" w:cs="Leelawadee"/>
                <w:sz w:val="21"/>
                <w:szCs w:val="21"/>
              </w:rPr>
              <w:t xml:space="preserve">As a prov. item include </w:t>
            </w:r>
            <w:r>
              <w:rPr>
                <w:rFonts w:ascii="Leelawadee" w:hAnsi="Leelawadee" w:cs="Leelawadee"/>
                <w:sz w:val="21"/>
                <w:szCs w:val="21"/>
              </w:rPr>
              <w:t>4.no more joints full girth</w:t>
            </w:r>
            <w:r w:rsidRPr="000311BB">
              <w:rPr>
                <w:rFonts w:ascii="Leelawadee" w:hAnsi="Leelawadee" w:cs="Leelawadee"/>
                <w:sz w:val="21"/>
                <w:szCs w:val="21"/>
              </w:rPr>
              <w:t>.</w:t>
            </w:r>
          </w:p>
        </w:tc>
        <w:tc>
          <w:tcPr>
            <w:tcW w:w="1122" w:type="dxa"/>
            <w:tcBorders>
              <w:left w:val="single" w:sz="4" w:space="0" w:color="auto"/>
            </w:tcBorders>
          </w:tcPr>
          <w:p w14:paraId="72AD95BA" w14:textId="77777777" w:rsidR="0003798A" w:rsidRDefault="0003798A" w:rsidP="0003798A">
            <w:pPr>
              <w:spacing w:line="216" w:lineRule="auto"/>
              <w:jc w:val="both"/>
              <w:rPr>
                <w:rFonts w:ascii="Leelawadee" w:hAnsi="Leelawadee" w:cs="Leelawadee"/>
                <w:sz w:val="21"/>
                <w:szCs w:val="21"/>
              </w:rPr>
            </w:pPr>
          </w:p>
        </w:tc>
      </w:tr>
      <w:tr w:rsidR="0003798A" w14:paraId="4ED2B06B" w14:textId="77777777" w:rsidTr="00A56DA7">
        <w:tc>
          <w:tcPr>
            <w:tcW w:w="680" w:type="dxa"/>
          </w:tcPr>
          <w:p w14:paraId="62E02F98" w14:textId="77777777" w:rsidR="0003798A" w:rsidRDefault="0003798A" w:rsidP="0003798A">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4D8ED46D" w14:textId="21F07B53" w:rsidR="0003798A" w:rsidRDefault="0003798A" w:rsidP="0003798A">
            <w:pPr>
              <w:spacing w:after="120" w:line="216" w:lineRule="auto"/>
              <w:jc w:val="both"/>
              <w:rPr>
                <w:rFonts w:ascii="Leelawadee" w:hAnsi="Leelawadee" w:cs="Leelawadee"/>
                <w:sz w:val="21"/>
                <w:szCs w:val="21"/>
              </w:rPr>
            </w:pPr>
            <w:r>
              <w:rPr>
                <w:rFonts w:ascii="Leelawadee" w:hAnsi="Leelawadee" w:cs="Leelawadee"/>
                <w:sz w:val="21"/>
                <w:szCs w:val="21"/>
              </w:rPr>
              <w:t>GP – Grout 4 no cracks and open joints in rubble and or ashlar stones as shown on drg. Where crack is across Bathstone units include for pinning with ss recessed pins as C41/283.</w:t>
            </w:r>
          </w:p>
        </w:tc>
        <w:tc>
          <w:tcPr>
            <w:tcW w:w="1122" w:type="dxa"/>
            <w:tcBorders>
              <w:left w:val="single" w:sz="4" w:space="0" w:color="auto"/>
            </w:tcBorders>
          </w:tcPr>
          <w:p w14:paraId="7B783D40" w14:textId="77777777" w:rsidR="0003798A" w:rsidRDefault="0003798A" w:rsidP="0003798A">
            <w:pPr>
              <w:spacing w:line="216" w:lineRule="auto"/>
              <w:jc w:val="both"/>
              <w:rPr>
                <w:rFonts w:ascii="Leelawadee" w:hAnsi="Leelawadee" w:cs="Leelawadee"/>
                <w:sz w:val="21"/>
                <w:szCs w:val="21"/>
              </w:rPr>
            </w:pPr>
          </w:p>
        </w:tc>
      </w:tr>
      <w:tr w:rsidR="0003798A" w14:paraId="67E445BC" w14:textId="77777777" w:rsidTr="00A56DA7">
        <w:tc>
          <w:tcPr>
            <w:tcW w:w="680" w:type="dxa"/>
          </w:tcPr>
          <w:p w14:paraId="672A60B6" w14:textId="77777777" w:rsidR="0003798A" w:rsidRDefault="0003798A" w:rsidP="0003798A">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5FCD19A8" w14:textId="5322F382" w:rsidR="0003798A" w:rsidRDefault="0003798A" w:rsidP="0003798A">
            <w:pPr>
              <w:spacing w:after="120" w:line="216" w:lineRule="auto"/>
              <w:jc w:val="both"/>
              <w:rPr>
                <w:rFonts w:ascii="Leelawadee" w:hAnsi="Leelawadee" w:cs="Leelawadee"/>
                <w:sz w:val="21"/>
                <w:szCs w:val="21"/>
              </w:rPr>
            </w:pPr>
            <w:r>
              <w:rPr>
                <w:rFonts w:ascii="Leelawadee" w:hAnsi="Leelawadee" w:cs="Leelawadee"/>
                <w:sz w:val="21"/>
                <w:szCs w:val="21"/>
              </w:rPr>
              <w:t xml:space="preserve">Remove and Reform Cement Pointing to various rubble and ashlar joints as shown by </w:t>
            </w:r>
            <w:r w:rsidR="001622CF">
              <w:rPr>
                <w:rFonts w:ascii="Leelawadee" w:hAnsi="Leelawadee" w:cs="Leelawadee"/>
                <w:sz w:val="21"/>
                <w:szCs w:val="21"/>
              </w:rPr>
              <w:t xml:space="preserve">double </w:t>
            </w:r>
            <w:r>
              <w:rPr>
                <w:rFonts w:ascii="Leelawadee" w:hAnsi="Leelawadee" w:cs="Leelawadee"/>
                <w:sz w:val="21"/>
                <w:szCs w:val="21"/>
              </w:rPr>
              <w:t>dotted lines on the drg.</w:t>
            </w:r>
          </w:p>
        </w:tc>
        <w:tc>
          <w:tcPr>
            <w:tcW w:w="1122" w:type="dxa"/>
            <w:tcBorders>
              <w:left w:val="single" w:sz="4" w:space="0" w:color="auto"/>
            </w:tcBorders>
          </w:tcPr>
          <w:p w14:paraId="5A5E1F51" w14:textId="77777777" w:rsidR="0003798A" w:rsidRDefault="0003798A" w:rsidP="0003798A">
            <w:pPr>
              <w:spacing w:line="216" w:lineRule="auto"/>
              <w:jc w:val="both"/>
              <w:rPr>
                <w:rFonts w:ascii="Leelawadee" w:hAnsi="Leelawadee" w:cs="Leelawadee"/>
                <w:sz w:val="21"/>
                <w:szCs w:val="21"/>
              </w:rPr>
            </w:pPr>
          </w:p>
        </w:tc>
      </w:tr>
      <w:tr w:rsidR="0003798A" w14:paraId="6814A532" w14:textId="77777777" w:rsidTr="00A56DA7">
        <w:tc>
          <w:tcPr>
            <w:tcW w:w="680" w:type="dxa"/>
          </w:tcPr>
          <w:p w14:paraId="39E14B17" w14:textId="77777777" w:rsidR="0003798A" w:rsidRDefault="0003798A" w:rsidP="0003798A">
            <w:pPr>
              <w:pStyle w:val="ListParagraph"/>
              <w:numPr>
                <w:ilvl w:val="0"/>
                <w:numId w:val="25"/>
              </w:numPr>
              <w:spacing w:line="216" w:lineRule="auto"/>
              <w:ind w:left="357" w:hanging="357"/>
              <w:jc w:val="both"/>
              <w:rPr>
                <w:rFonts w:ascii="Leelawadee" w:hAnsi="Leelawadee" w:cs="Leelawadee"/>
                <w:sz w:val="21"/>
                <w:szCs w:val="21"/>
              </w:rPr>
            </w:pPr>
          </w:p>
        </w:tc>
        <w:tc>
          <w:tcPr>
            <w:tcW w:w="7837" w:type="dxa"/>
            <w:tcBorders>
              <w:right w:val="single" w:sz="4" w:space="0" w:color="auto"/>
            </w:tcBorders>
          </w:tcPr>
          <w:p w14:paraId="130A8DE5" w14:textId="2748976F" w:rsidR="0003798A" w:rsidRDefault="0003798A" w:rsidP="0003798A">
            <w:pPr>
              <w:spacing w:after="120" w:line="216" w:lineRule="auto"/>
              <w:jc w:val="both"/>
              <w:rPr>
                <w:rFonts w:ascii="Leelawadee" w:hAnsi="Leelawadee" w:cs="Leelawadee"/>
                <w:sz w:val="21"/>
                <w:szCs w:val="21"/>
              </w:rPr>
            </w:pPr>
            <w:r>
              <w:rPr>
                <w:rFonts w:ascii="Leelawadee" w:hAnsi="Leelawadee" w:cs="Leelawadee"/>
                <w:sz w:val="21"/>
                <w:szCs w:val="21"/>
              </w:rPr>
              <w:t>Rake out and repoint all areas of rubble including rebuilt areas in one operation as C41/820.</w:t>
            </w:r>
          </w:p>
        </w:tc>
        <w:tc>
          <w:tcPr>
            <w:tcW w:w="1122" w:type="dxa"/>
            <w:tcBorders>
              <w:left w:val="single" w:sz="4" w:space="0" w:color="auto"/>
            </w:tcBorders>
          </w:tcPr>
          <w:p w14:paraId="16F24A2F" w14:textId="77777777" w:rsidR="0003798A" w:rsidRDefault="0003798A" w:rsidP="0003798A">
            <w:pPr>
              <w:spacing w:line="216" w:lineRule="auto"/>
              <w:jc w:val="both"/>
              <w:rPr>
                <w:rFonts w:ascii="Leelawadee" w:hAnsi="Leelawadee" w:cs="Leelawadee"/>
                <w:sz w:val="21"/>
                <w:szCs w:val="21"/>
              </w:rPr>
            </w:pPr>
          </w:p>
        </w:tc>
      </w:tr>
    </w:tbl>
    <w:p w14:paraId="3AB69792" w14:textId="75311088" w:rsidR="00F75FB6" w:rsidRDefault="006320E7" w:rsidP="00D97A32">
      <w:pPr>
        <w:pStyle w:val="Heading3"/>
        <w:ind w:firstLine="0"/>
        <w:rPr>
          <w:rFonts w:ascii="Leelawadee" w:hAnsi="Leelawadee" w:cs="Leelawadee"/>
          <w:color w:val="auto"/>
          <w:sz w:val="26"/>
          <w:szCs w:val="26"/>
        </w:rPr>
      </w:pPr>
      <w:r>
        <w:rPr>
          <w:rFonts w:ascii="Leelawadee" w:hAnsi="Leelawadee" w:cs="Leelawadee"/>
          <w:color w:val="auto"/>
          <w:sz w:val="26"/>
          <w:szCs w:val="26"/>
        </w:rPr>
        <w:t xml:space="preserve"> </w:t>
      </w:r>
      <w:bookmarkStart w:id="30" w:name="_Hlk217048572"/>
      <w:r w:rsidR="00AC05C8">
        <w:rPr>
          <w:rFonts w:ascii="Leelawadee" w:hAnsi="Leelawadee" w:cs="Leelawadee"/>
          <w:color w:val="auto"/>
          <w:sz w:val="26"/>
          <w:szCs w:val="26"/>
        </w:rPr>
        <w:t xml:space="preserve">North Elevation </w:t>
      </w:r>
      <w:r w:rsidR="00411518">
        <w:rPr>
          <w:rFonts w:ascii="Leelawadee" w:hAnsi="Leelawadee" w:cs="Leelawadee"/>
          <w:color w:val="auto"/>
          <w:sz w:val="26"/>
          <w:szCs w:val="26"/>
        </w:rPr>
        <w:t xml:space="preserve">- drg </w:t>
      </w:r>
      <w:r w:rsidR="00AC05C8">
        <w:rPr>
          <w:rFonts w:ascii="Leelawadee" w:hAnsi="Leelawadee" w:cs="Leelawadee"/>
          <w:color w:val="auto"/>
          <w:sz w:val="26"/>
          <w:szCs w:val="26"/>
        </w:rPr>
        <w:t>1</w:t>
      </w:r>
      <w:r w:rsidR="00411518">
        <w:rPr>
          <w:rFonts w:ascii="Leelawadee" w:hAnsi="Leelawadee" w:cs="Leelawadee"/>
          <w:color w:val="auto"/>
          <w:sz w:val="26"/>
          <w:szCs w:val="26"/>
        </w:rPr>
        <w:t>2</w:t>
      </w:r>
      <w:r w:rsidR="00AC05C8">
        <w:rPr>
          <w:rFonts w:ascii="Leelawadee" w:hAnsi="Leelawadee" w:cs="Leelawadee"/>
          <w:color w:val="auto"/>
          <w:sz w:val="26"/>
          <w:szCs w:val="26"/>
        </w:rPr>
        <w:t>3</w:t>
      </w:r>
      <w:r w:rsidR="00411518">
        <w:rPr>
          <w:rFonts w:ascii="Leelawadee" w:hAnsi="Leelawadee" w:cs="Leelawadee"/>
          <w:color w:val="auto"/>
          <w:sz w:val="26"/>
          <w:szCs w:val="26"/>
        </w:rPr>
        <w:t>-0</w:t>
      </w:r>
      <w:r w:rsidR="00AC05C8">
        <w:rPr>
          <w:rFonts w:ascii="Leelawadee" w:hAnsi="Leelawadee" w:cs="Leelawadee"/>
          <w:color w:val="auto"/>
          <w:sz w:val="26"/>
          <w:szCs w:val="26"/>
        </w:rPr>
        <w:t>5</w:t>
      </w:r>
      <w:r w:rsidR="00411518">
        <w:rPr>
          <w:rFonts w:ascii="Leelawadee" w:hAnsi="Leelawadee" w:cs="Leelawadee"/>
          <w:color w:val="auto"/>
          <w:sz w:val="26"/>
          <w:szCs w:val="26"/>
        </w:rPr>
        <w:t xml:space="preserve"> </w:t>
      </w:r>
      <w:bookmarkEnd w:id="30"/>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A56DA7" w14:paraId="106F4BBD" w14:textId="77777777" w:rsidTr="00A56DA7">
        <w:tc>
          <w:tcPr>
            <w:tcW w:w="680" w:type="dxa"/>
          </w:tcPr>
          <w:p w14:paraId="22191F44" w14:textId="77777777" w:rsidR="00A56DA7" w:rsidRDefault="00A56DA7" w:rsidP="00A56DA7">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38D13D49" w14:textId="2713C44A" w:rsidR="00A56DA7" w:rsidRPr="00A56DA7" w:rsidRDefault="00230098" w:rsidP="00A56DA7">
            <w:pPr>
              <w:spacing w:line="216" w:lineRule="auto"/>
              <w:jc w:val="both"/>
              <w:rPr>
                <w:rFonts w:ascii="Leelawadee" w:hAnsi="Leelawadee" w:cs="Leelawadee"/>
                <w:sz w:val="21"/>
                <w:szCs w:val="21"/>
              </w:rPr>
            </w:pPr>
            <w:r w:rsidRPr="00230098">
              <w:rPr>
                <w:rFonts w:ascii="Leelawadee" w:hAnsi="Leelawadee" w:cs="Leelawadee"/>
              </w:rPr>
              <w:t>Preparation and Cleaning</w:t>
            </w:r>
          </w:p>
        </w:tc>
        <w:tc>
          <w:tcPr>
            <w:tcW w:w="1134" w:type="dxa"/>
            <w:tcBorders>
              <w:left w:val="single" w:sz="4" w:space="0" w:color="auto"/>
            </w:tcBorders>
          </w:tcPr>
          <w:p w14:paraId="4E28DB3B" w14:textId="77777777" w:rsidR="00A56DA7" w:rsidRDefault="00A56DA7" w:rsidP="004A7984">
            <w:pPr>
              <w:spacing w:line="216" w:lineRule="auto"/>
              <w:jc w:val="both"/>
              <w:rPr>
                <w:rFonts w:ascii="Leelawadee" w:hAnsi="Leelawadee" w:cs="Leelawadee"/>
                <w:sz w:val="21"/>
                <w:szCs w:val="21"/>
              </w:rPr>
            </w:pPr>
          </w:p>
        </w:tc>
      </w:tr>
      <w:tr w:rsidR="00230098" w14:paraId="55BE8ED7" w14:textId="77777777" w:rsidTr="00A56DA7">
        <w:tc>
          <w:tcPr>
            <w:tcW w:w="680" w:type="dxa"/>
          </w:tcPr>
          <w:p w14:paraId="39DB0889" w14:textId="77777777" w:rsidR="00230098" w:rsidRPr="00EA61B5" w:rsidRDefault="00230098" w:rsidP="00470E88">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2E3468A" w14:textId="05857D0A" w:rsidR="00230098" w:rsidRDefault="00230098" w:rsidP="00230098">
            <w:pPr>
              <w:spacing w:after="120" w:line="216" w:lineRule="auto"/>
              <w:jc w:val="both"/>
              <w:rPr>
                <w:rFonts w:ascii="Leelawadee" w:hAnsi="Leelawadee" w:cs="Leelawadee"/>
                <w:sz w:val="21"/>
                <w:szCs w:val="21"/>
              </w:rPr>
            </w:pPr>
            <w:r>
              <w:rPr>
                <w:rFonts w:ascii="Leelawadee" w:hAnsi="Leelawadee" w:cs="Leelawadee"/>
                <w:sz w:val="21"/>
                <w:szCs w:val="21"/>
              </w:rPr>
              <w:t xml:space="preserve">Carefully remove the war memorial plaque from the RH side of the elevation and hand to the employer for safe keeping. Reinstate on completion using ss screws. </w:t>
            </w:r>
          </w:p>
        </w:tc>
        <w:tc>
          <w:tcPr>
            <w:tcW w:w="1134" w:type="dxa"/>
            <w:tcBorders>
              <w:left w:val="single" w:sz="4" w:space="0" w:color="auto"/>
            </w:tcBorders>
          </w:tcPr>
          <w:p w14:paraId="0415DCA6" w14:textId="77777777" w:rsidR="00230098" w:rsidRDefault="00230098" w:rsidP="00230098">
            <w:pPr>
              <w:spacing w:line="216" w:lineRule="auto"/>
              <w:jc w:val="both"/>
              <w:rPr>
                <w:rFonts w:ascii="Leelawadee" w:hAnsi="Leelawadee" w:cs="Leelawadee"/>
                <w:sz w:val="21"/>
                <w:szCs w:val="21"/>
              </w:rPr>
            </w:pPr>
          </w:p>
        </w:tc>
      </w:tr>
      <w:tr w:rsidR="00230098" w14:paraId="231CD01E" w14:textId="77777777" w:rsidTr="00A56DA7">
        <w:tc>
          <w:tcPr>
            <w:tcW w:w="680" w:type="dxa"/>
          </w:tcPr>
          <w:p w14:paraId="7D1209C1" w14:textId="77777777" w:rsidR="00230098" w:rsidRDefault="00230098" w:rsidP="00470E88">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80D39C9" w14:textId="1CFD279C" w:rsidR="00230098" w:rsidRDefault="007F1A40" w:rsidP="00230098">
            <w:pPr>
              <w:spacing w:after="120" w:line="216" w:lineRule="auto"/>
              <w:jc w:val="both"/>
              <w:rPr>
                <w:rFonts w:ascii="Leelawadee" w:hAnsi="Leelawadee" w:cs="Leelawadee"/>
                <w:sz w:val="21"/>
                <w:szCs w:val="21"/>
              </w:rPr>
            </w:pPr>
            <w:r>
              <w:rPr>
                <w:rFonts w:ascii="Leelawadee" w:hAnsi="Leelawadee" w:cs="Leelawadee"/>
                <w:sz w:val="21"/>
                <w:szCs w:val="21"/>
              </w:rPr>
              <w:t xml:space="preserve">Release the front gates from the gate posts and set aside in a protected area until reinstatement. </w:t>
            </w:r>
          </w:p>
        </w:tc>
        <w:tc>
          <w:tcPr>
            <w:tcW w:w="1134" w:type="dxa"/>
            <w:tcBorders>
              <w:left w:val="single" w:sz="4" w:space="0" w:color="auto"/>
            </w:tcBorders>
          </w:tcPr>
          <w:p w14:paraId="6E6E937B" w14:textId="77777777" w:rsidR="00230098" w:rsidRDefault="00230098" w:rsidP="00230098">
            <w:pPr>
              <w:spacing w:line="216" w:lineRule="auto"/>
              <w:jc w:val="both"/>
              <w:rPr>
                <w:rFonts w:ascii="Leelawadee" w:hAnsi="Leelawadee" w:cs="Leelawadee"/>
                <w:sz w:val="21"/>
                <w:szCs w:val="21"/>
              </w:rPr>
            </w:pPr>
          </w:p>
        </w:tc>
      </w:tr>
      <w:tr w:rsidR="00230098" w14:paraId="074E265C" w14:textId="77777777" w:rsidTr="00A56DA7">
        <w:tc>
          <w:tcPr>
            <w:tcW w:w="680" w:type="dxa"/>
          </w:tcPr>
          <w:p w14:paraId="178D3226" w14:textId="77777777" w:rsidR="00230098" w:rsidRDefault="00230098" w:rsidP="00470E88">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EC9A95C" w14:textId="5B5E812F" w:rsidR="00230098" w:rsidRDefault="00230098" w:rsidP="00230098">
            <w:pPr>
              <w:spacing w:after="120" w:line="216" w:lineRule="auto"/>
              <w:jc w:val="both"/>
              <w:rPr>
                <w:rFonts w:ascii="Leelawadee" w:hAnsi="Leelawadee" w:cs="Leelawadee"/>
                <w:sz w:val="21"/>
                <w:szCs w:val="21"/>
              </w:rPr>
            </w:pPr>
            <w:r w:rsidRPr="002D2888">
              <w:rPr>
                <w:rFonts w:ascii="Leelawadee" w:hAnsi="Leelawadee" w:cs="Leelawadee"/>
                <w:sz w:val="21"/>
                <w:szCs w:val="21"/>
              </w:rPr>
              <w:t xml:space="preserve">Enter here the cost of cleaning </w:t>
            </w:r>
            <w:r>
              <w:rPr>
                <w:rFonts w:ascii="Leelawadee" w:hAnsi="Leelawadee" w:cs="Leelawadee"/>
                <w:sz w:val="21"/>
                <w:szCs w:val="21"/>
              </w:rPr>
              <w:t>the underside of the hood mould</w:t>
            </w:r>
            <w:r w:rsidR="00FB67D2">
              <w:rPr>
                <w:rFonts w:ascii="Leelawadee" w:hAnsi="Leelawadee" w:cs="Leelawadee"/>
                <w:sz w:val="21"/>
                <w:szCs w:val="21"/>
              </w:rPr>
              <w:t xml:space="preserve">, </w:t>
            </w:r>
            <w:r>
              <w:rPr>
                <w:rFonts w:ascii="Leelawadee" w:hAnsi="Leelawadee" w:cs="Leelawadee"/>
                <w:sz w:val="21"/>
                <w:szCs w:val="21"/>
              </w:rPr>
              <w:t xml:space="preserve">intrados moulding </w:t>
            </w:r>
            <w:r w:rsidR="00FB67D2">
              <w:rPr>
                <w:rFonts w:ascii="Leelawadee" w:hAnsi="Leelawadee" w:cs="Leelawadee"/>
                <w:sz w:val="21"/>
                <w:szCs w:val="21"/>
              </w:rPr>
              <w:t>recesses both sides and the</w:t>
            </w:r>
            <w:r>
              <w:rPr>
                <w:rFonts w:ascii="Leelawadee" w:hAnsi="Leelawadee" w:cs="Leelawadee"/>
                <w:sz w:val="21"/>
                <w:szCs w:val="21"/>
              </w:rPr>
              <w:t xml:space="preserve"> soffit of the</w:t>
            </w:r>
            <w:r w:rsidR="00FB67D2">
              <w:rPr>
                <w:rFonts w:ascii="Leelawadee" w:hAnsi="Leelawadee" w:cs="Leelawadee"/>
                <w:sz w:val="21"/>
                <w:szCs w:val="21"/>
              </w:rPr>
              <w:t xml:space="preserve"> </w:t>
            </w:r>
            <w:r>
              <w:rPr>
                <w:rFonts w:ascii="Leelawadee" w:hAnsi="Leelawadee" w:cs="Leelawadee"/>
                <w:sz w:val="21"/>
                <w:szCs w:val="21"/>
              </w:rPr>
              <w:t>arch</w:t>
            </w:r>
            <w:r w:rsidR="00FB67D2">
              <w:rPr>
                <w:rFonts w:ascii="Leelawadee" w:hAnsi="Leelawadee" w:cs="Leelawadee"/>
                <w:sz w:val="21"/>
                <w:szCs w:val="21"/>
              </w:rPr>
              <w:t>way</w:t>
            </w:r>
            <w:r>
              <w:rPr>
                <w:rFonts w:ascii="Leelawadee" w:hAnsi="Leelawadee" w:cs="Leelawadee"/>
                <w:sz w:val="21"/>
                <w:szCs w:val="21"/>
              </w:rPr>
              <w:t>. Work to proceed as</w:t>
            </w:r>
            <w:r w:rsidRPr="002D2888">
              <w:rPr>
                <w:rFonts w:ascii="Leelawadee" w:hAnsi="Leelawadee" w:cs="Leelawadee"/>
                <w:sz w:val="21"/>
                <w:szCs w:val="21"/>
              </w:rPr>
              <w:t xml:space="preserve"> section C40</w:t>
            </w:r>
            <w:r>
              <w:rPr>
                <w:rFonts w:ascii="Leelawadee" w:hAnsi="Leelawadee" w:cs="Leelawadee"/>
                <w:sz w:val="21"/>
                <w:szCs w:val="21"/>
              </w:rPr>
              <w:t xml:space="preserve"> </w:t>
            </w:r>
            <w:r w:rsidRPr="002D2888">
              <w:rPr>
                <w:rFonts w:ascii="Leelawadee" w:hAnsi="Leelawadee" w:cs="Leelawadee"/>
                <w:sz w:val="21"/>
                <w:szCs w:val="21"/>
              </w:rPr>
              <w:t xml:space="preserve">before </w:t>
            </w:r>
            <w:r>
              <w:rPr>
                <w:rFonts w:ascii="Leelawadee" w:hAnsi="Leelawadee" w:cs="Leelawadee"/>
                <w:sz w:val="21"/>
                <w:szCs w:val="21"/>
              </w:rPr>
              <w:t xml:space="preserve">undertaking masonry </w:t>
            </w:r>
            <w:r w:rsidRPr="002D2888">
              <w:rPr>
                <w:rFonts w:ascii="Leelawadee" w:hAnsi="Leelawadee" w:cs="Leelawadee"/>
                <w:sz w:val="21"/>
                <w:szCs w:val="21"/>
              </w:rPr>
              <w:t xml:space="preserve">repairs shown on drg </w:t>
            </w:r>
            <w:r>
              <w:rPr>
                <w:rFonts w:ascii="Leelawadee" w:hAnsi="Leelawadee" w:cs="Leelawadee"/>
                <w:sz w:val="21"/>
                <w:szCs w:val="21"/>
              </w:rPr>
              <w:t>1</w:t>
            </w:r>
            <w:r w:rsidRPr="002D2888">
              <w:rPr>
                <w:rFonts w:ascii="Leelawadee" w:hAnsi="Leelawadee" w:cs="Leelawadee"/>
                <w:sz w:val="21"/>
                <w:szCs w:val="21"/>
              </w:rPr>
              <w:t>2</w:t>
            </w:r>
            <w:r>
              <w:rPr>
                <w:rFonts w:ascii="Leelawadee" w:hAnsi="Leelawadee" w:cs="Leelawadee"/>
                <w:sz w:val="21"/>
                <w:szCs w:val="21"/>
              </w:rPr>
              <w:t>4</w:t>
            </w:r>
            <w:r w:rsidRPr="002D2888">
              <w:rPr>
                <w:rFonts w:ascii="Leelawadee" w:hAnsi="Leelawadee" w:cs="Leelawadee"/>
                <w:sz w:val="21"/>
                <w:szCs w:val="21"/>
              </w:rPr>
              <w:t>-0</w:t>
            </w:r>
            <w:r w:rsidR="00B30927">
              <w:rPr>
                <w:rFonts w:ascii="Leelawadee" w:hAnsi="Leelawadee" w:cs="Leelawadee"/>
                <w:sz w:val="21"/>
                <w:szCs w:val="21"/>
              </w:rPr>
              <w:t>5</w:t>
            </w:r>
            <w:r w:rsidRPr="002D2888">
              <w:rPr>
                <w:rFonts w:ascii="Leelawadee" w:hAnsi="Leelawadee" w:cs="Leelawadee"/>
                <w:sz w:val="21"/>
                <w:szCs w:val="21"/>
              </w:rPr>
              <w:t xml:space="preserve"> and as listed below:</w:t>
            </w:r>
          </w:p>
        </w:tc>
        <w:tc>
          <w:tcPr>
            <w:tcW w:w="1134" w:type="dxa"/>
            <w:tcBorders>
              <w:left w:val="single" w:sz="4" w:space="0" w:color="auto"/>
            </w:tcBorders>
          </w:tcPr>
          <w:p w14:paraId="3972E1D3" w14:textId="77777777" w:rsidR="00230098" w:rsidRDefault="00230098" w:rsidP="00230098">
            <w:pPr>
              <w:spacing w:line="216" w:lineRule="auto"/>
              <w:jc w:val="both"/>
              <w:rPr>
                <w:rFonts w:ascii="Leelawadee" w:hAnsi="Leelawadee" w:cs="Leelawadee"/>
                <w:sz w:val="21"/>
                <w:szCs w:val="21"/>
              </w:rPr>
            </w:pPr>
          </w:p>
        </w:tc>
      </w:tr>
      <w:tr w:rsidR="004A7984" w14:paraId="36C46A2B" w14:textId="77777777" w:rsidTr="00470E88">
        <w:tc>
          <w:tcPr>
            <w:tcW w:w="680" w:type="dxa"/>
          </w:tcPr>
          <w:p w14:paraId="1289BC08" w14:textId="77777777" w:rsidR="004A7984" w:rsidRDefault="004A7984" w:rsidP="00A92DC8">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48FF37A0" w14:textId="6F34AF2B" w:rsidR="004A7984" w:rsidRDefault="00A92DC8" w:rsidP="00A92DC8">
            <w:pPr>
              <w:pStyle w:val="NormalIndent"/>
              <w:spacing w:before="0" w:after="40"/>
              <w:ind w:left="0" w:right="578"/>
              <w:rPr>
                <w:rFonts w:ascii="Leelawadee" w:hAnsi="Leelawadee" w:cs="Leelawadee"/>
                <w:sz w:val="21"/>
                <w:szCs w:val="21"/>
              </w:rPr>
            </w:pPr>
            <w:r w:rsidRPr="00A92DC8">
              <w:rPr>
                <w:rFonts w:hAnsi="Times New Roman"/>
              </w:rPr>
              <w:t>Repair</w:t>
            </w:r>
            <w:r>
              <w:rPr>
                <w:rFonts w:hAnsi="Times New Roman"/>
              </w:rPr>
              <w:t xml:space="preserve"> to Piers below Pavement level </w:t>
            </w:r>
          </w:p>
        </w:tc>
        <w:tc>
          <w:tcPr>
            <w:tcW w:w="1134" w:type="dxa"/>
            <w:tcBorders>
              <w:left w:val="single" w:sz="4" w:space="0" w:color="auto"/>
            </w:tcBorders>
          </w:tcPr>
          <w:p w14:paraId="0205E23A" w14:textId="77777777" w:rsidR="004A7984" w:rsidRDefault="004A7984" w:rsidP="004A7984">
            <w:pPr>
              <w:spacing w:line="216" w:lineRule="auto"/>
              <w:jc w:val="both"/>
              <w:rPr>
                <w:rFonts w:ascii="Leelawadee" w:hAnsi="Leelawadee" w:cs="Leelawadee"/>
                <w:sz w:val="21"/>
                <w:szCs w:val="21"/>
              </w:rPr>
            </w:pPr>
          </w:p>
        </w:tc>
      </w:tr>
      <w:tr w:rsidR="004A7984" w14:paraId="3F164415" w14:textId="77777777" w:rsidTr="00A56DA7">
        <w:tc>
          <w:tcPr>
            <w:tcW w:w="680" w:type="dxa"/>
          </w:tcPr>
          <w:p w14:paraId="50B61B10" w14:textId="432F59BB" w:rsidR="004A7984" w:rsidRPr="00A92DC8" w:rsidRDefault="00A92DC8" w:rsidP="00A92DC8">
            <w:pPr>
              <w:spacing w:line="216" w:lineRule="auto"/>
              <w:ind w:left="-57" w:right="-57"/>
              <w:jc w:val="both"/>
              <w:rPr>
                <w:rFonts w:ascii="Leelawadee" w:hAnsi="Leelawadee" w:cs="Leelawadee"/>
                <w:sz w:val="21"/>
                <w:szCs w:val="21"/>
              </w:rPr>
            </w:pPr>
            <w:r>
              <w:rPr>
                <w:rFonts w:ascii="Leelawadee" w:hAnsi="Leelawadee" w:cs="Leelawadee"/>
                <w:sz w:val="21"/>
                <w:szCs w:val="21"/>
              </w:rPr>
              <w:t>Note:</w:t>
            </w:r>
          </w:p>
        </w:tc>
        <w:tc>
          <w:tcPr>
            <w:tcW w:w="7825" w:type="dxa"/>
            <w:tcBorders>
              <w:right w:val="single" w:sz="4" w:space="0" w:color="auto"/>
            </w:tcBorders>
          </w:tcPr>
          <w:p w14:paraId="3048924C" w14:textId="50A3F450" w:rsidR="004A7984" w:rsidRDefault="00A92DC8" w:rsidP="004A7984">
            <w:pPr>
              <w:spacing w:after="120" w:line="216" w:lineRule="auto"/>
              <w:jc w:val="both"/>
              <w:rPr>
                <w:rFonts w:ascii="Leelawadee" w:hAnsi="Leelawadee" w:cs="Leelawadee"/>
                <w:sz w:val="21"/>
                <w:szCs w:val="21"/>
              </w:rPr>
            </w:pPr>
            <w:r>
              <w:rPr>
                <w:rFonts w:ascii="Leelawadee" w:hAnsi="Leelawadee" w:cs="Leelawadee"/>
                <w:sz w:val="21"/>
                <w:szCs w:val="21"/>
              </w:rPr>
              <w:t>The road and pavement level ha</w:t>
            </w:r>
            <w:r w:rsidR="00BA3128">
              <w:rPr>
                <w:rFonts w:ascii="Leelawadee" w:hAnsi="Leelawadee" w:cs="Leelawadee"/>
                <w:sz w:val="21"/>
                <w:szCs w:val="21"/>
              </w:rPr>
              <w:t>s</w:t>
            </w:r>
            <w:r>
              <w:rPr>
                <w:rFonts w:ascii="Leelawadee" w:hAnsi="Leelawadee" w:cs="Leelawadee"/>
                <w:sz w:val="21"/>
                <w:szCs w:val="21"/>
              </w:rPr>
              <w:t xml:space="preserve"> risen historically</w:t>
            </w:r>
            <w:r w:rsidR="00FB67D2">
              <w:rPr>
                <w:rFonts w:ascii="Leelawadee" w:hAnsi="Leelawadee" w:cs="Leelawadee"/>
                <w:sz w:val="21"/>
                <w:szCs w:val="21"/>
              </w:rPr>
              <w:t>,</w:t>
            </w:r>
            <w:r>
              <w:rPr>
                <w:rFonts w:ascii="Leelawadee" w:hAnsi="Leelawadee" w:cs="Leelawadee"/>
                <w:sz w:val="21"/>
                <w:szCs w:val="21"/>
              </w:rPr>
              <w:t xml:space="preserve"> in effect submerging the lowest 250mm section of the piers. </w:t>
            </w:r>
            <w:r w:rsidR="00966D40">
              <w:rPr>
                <w:rFonts w:ascii="Leelawadee" w:hAnsi="Leelawadee" w:cs="Leelawadee"/>
                <w:sz w:val="21"/>
                <w:szCs w:val="21"/>
              </w:rPr>
              <w:t xml:space="preserve">Both the road and the pavement fall towards the Lychgate. </w:t>
            </w:r>
            <w:r>
              <w:rPr>
                <w:rFonts w:ascii="Leelawadee" w:hAnsi="Leelawadee" w:cs="Leelawadee"/>
                <w:sz w:val="21"/>
                <w:szCs w:val="21"/>
              </w:rPr>
              <w:t>Limited investigations 2025 showed that corner quoins and brick wall facing have disintegrated due to moisture being held against them</w:t>
            </w:r>
            <w:r w:rsidR="00F609D7">
              <w:rPr>
                <w:rFonts w:ascii="Leelawadee" w:hAnsi="Leelawadee" w:cs="Leelawadee"/>
                <w:sz w:val="21"/>
                <w:szCs w:val="21"/>
              </w:rPr>
              <w:t>.</w:t>
            </w:r>
          </w:p>
          <w:p w14:paraId="7539044F" w14:textId="5F9EADA8" w:rsidR="00A92DC8" w:rsidRDefault="00A92DC8" w:rsidP="004A7984">
            <w:pPr>
              <w:spacing w:after="120" w:line="216" w:lineRule="auto"/>
              <w:jc w:val="both"/>
              <w:rPr>
                <w:rFonts w:ascii="Leelawadee" w:hAnsi="Leelawadee" w:cs="Leelawadee"/>
                <w:sz w:val="21"/>
                <w:szCs w:val="21"/>
              </w:rPr>
            </w:pPr>
            <w:r>
              <w:rPr>
                <w:rFonts w:ascii="Leelawadee" w:hAnsi="Leelawadee" w:cs="Leelawadee"/>
                <w:sz w:val="21"/>
                <w:szCs w:val="21"/>
              </w:rPr>
              <w:t xml:space="preserve">The project aims to reinstate the damaged masonry below pavement level and to </w:t>
            </w:r>
            <w:r w:rsidR="00966D40">
              <w:rPr>
                <w:rFonts w:ascii="Leelawadee" w:hAnsi="Leelawadee" w:cs="Leelawadee"/>
                <w:sz w:val="21"/>
                <w:szCs w:val="21"/>
              </w:rPr>
              <w:t xml:space="preserve">introduce a drainage channel to capture water running towards the pier and divert back to the road drain. This will involve closing the pavement for a period of time to allow the work to take place. </w:t>
            </w:r>
            <w:r>
              <w:rPr>
                <w:rFonts w:ascii="Leelawadee" w:hAnsi="Leelawadee" w:cs="Leelawadee"/>
                <w:sz w:val="21"/>
                <w:szCs w:val="21"/>
              </w:rPr>
              <w:t xml:space="preserve"> </w:t>
            </w:r>
          </w:p>
        </w:tc>
        <w:tc>
          <w:tcPr>
            <w:tcW w:w="1134" w:type="dxa"/>
            <w:tcBorders>
              <w:left w:val="single" w:sz="4" w:space="0" w:color="auto"/>
            </w:tcBorders>
          </w:tcPr>
          <w:p w14:paraId="27674030" w14:textId="77777777" w:rsidR="004A7984" w:rsidRDefault="004A7984" w:rsidP="004A7984">
            <w:pPr>
              <w:spacing w:line="216" w:lineRule="auto"/>
              <w:jc w:val="both"/>
              <w:rPr>
                <w:rFonts w:ascii="Leelawadee" w:hAnsi="Leelawadee" w:cs="Leelawadee"/>
                <w:sz w:val="21"/>
                <w:szCs w:val="21"/>
              </w:rPr>
            </w:pPr>
          </w:p>
        </w:tc>
      </w:tr>
      <w:tr w:rsidR="00072D93" w14:paraId="2CE266AF" w14:textId="77777777" w:rsidTr="00A56DA7">
        <w:tc>
          <w:tcPr>
            <w:tcW w:w="680" w:type="dxa"/>
          </w:tcPr>
          <w:p w14:paraId="579F0999" w14:textId="77777777" w:rsidR="00072D93" w:rsidRDefault="00072D93" w:rsidP="00072D93">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0B402467" w14:textId="2E02670D" w:rsidR="00072D93" w:rsidRDefault="00072D93" w:rsidP="004A7984">
            <w:pPr>
              <w:spacing w:after="120" w:line="216" w:lineRule="auto"/>
              <w:jc w:val="both"/>
              <w:rPr>
                <w:rFonts w:ascii="Leelawadee" w:hAnsi="Leelawadee" w:cs="Leelawadee"/>
                <w:sz w:val="21"/>
                <w:szCs w:val="21"/>
              </w:rPr>
            </w:pPr>
            <w:r w:rsidRPr="00072D93">
              <w:rPr>
                <w:rFonts w:ascii="Leelawadee" w:hAnsi="Leelawadee" w:cs="Leelawadee"/>
                <w:sz w:val="21"/>
                <w:szCs w:val="21"/>
              </w:rPr>
              <w:t>Refer to section 1 for protections along the pavement line whilst carrying the work described below and to Section 7 for the Below Ground drainage and reinstatement of finishes to pavement.</w:t>
            </w:r>
          </w:p>
        </w:tc>
        <w:tc>
          <w:tcPr>
            <w:tcW w:w="1134" w:type="dxa"/>
            <w:tcBorders>
              <w:left w:val="single" w:sz="4" w:space="0" w:color="auto"/>
            </w:tcBorders>
          </w:tcPr>
          <w:p w14:paraId="36C13386" w14:textId="77777777" w:rsidR="00072D93" w:rsidRDefault="00072D93" w:rsidP="004A7984">
            <w:pPr>
              <w:spacing w:line="216" w:lineRule="auto"/>
              <w:jc w:val="both"/>
              <w:rPr>
                <w:rFonts w:ascii="Leelawadee" w:hAnsi="Leelawadee" w:cs="Leelawadee"/>
                <w:sz w:val="21"/>
                <w:szCs w:val="21"/>
              </w:rPr>
            </w:pPr>
          </w:p>
        </w:tc>
      </w:tr>
      <w:tr w:rsidR="00F609D7" w14:paraId="4FBFAA0E" w14:textId="77777777" w:rsidTr="00A56DA7">
        <w:tc>
          <w:tcPr>
            <w:tcW w:w="680" w:type="dxa"/>
          </w:tcPr>
          <w:p w14:paraId="4B376061" w14:textId="77777777" w:rsidR="00F609D7" w:rsidRDefault="00F609D7"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679574F" w14:textId="0A3E6EDB" w:rsidR="00F609D7" w:rsidRDefault="002E138F" w:rsidP="004A7984">
            <w:pPr>
              <w:spacing w:after="120" w:line="216" w:lineRule="auto"/>
              <w:jc w:val="both"/>
              <w:rPr>
                <w:rFonts w:ascii="Leelawadee" w:hAnsi="Leelawadee" w:cs="Leelawadee"/>
                <w:sz w:val="21"/>
                <w:szCs w:val="21"/>
              </w:rPr>
            </w:pPr>
            <w:r>
              <w:rPr>
                <w:rFonts w:ascii="Leelawadee" w:hAnsi="Leelawadee" w:cs="Leelawadee"/>
                <w:sz w:val="21"/>
                <w:szCs w:val="21"/>
              </w:rPr>
              <w:t xml:space="preserve">Excavate previously dug area </w:t>
            </w:r>
            <w:r w:rsidR="00886B8F">
              <w:rPr>
                <w:rFonts w:ascii="Leelawadee" w:hAnsi="Leelawadee" w:cs="Leelawadee"/>
                <w:sz w:val="21"/>
                <w:szCs w:val="21"/>
              </w:rPr>
              <w:t>around</w:t>
            </w:r>
            <w:r>
              <w:rPr>
                <w:rFonts w:ascii="Leelawadee" w:hAnsi="Leelawadee" w:cs="Leelawadee"/>
                <w:sz w:val="21"/>
                <w:szCs w:val="21"/>
              </w:rPr>
              <w:t xml:space="preserve"> </w:t>
            </w:r>
            <w:r w:rsidR="001622CF">
              <w:rPr>
                <w:rFonts w:ascii="Leelawadee" w:hAnsi="Leelawadee" w:cs="Leelawadee"/>
                <w:sz w:val="21"/>
                <w:szCs w:val="21"/>
              </w:rPr>
              <w:t xml:space="preserve">both </w:t>
            </w:r>
            <w:r>
              <w:rPr>
                <w:rFonts w:ascii="Leelawadee" w:hAnsi="Leelawadee" w:cs="Leelawadee"/>
                <w:sz w:val="21"/>
                <w:szCs w:val="21"/>
              </w:rPr>
              <w:t>pier</w:t>
            </w:r>
            <w:r w:rsidR="001622CF">
              <w:rPr>
                <w:rFonts w:ascii="Leelawadee" w:hAnsi="Leelawadee" w:cs="Leelawadee"/>
                <w:sz w:val="21"/>
                <w:szCs w:val="21"/>
              </w:rPr>
              <w:t>s</w:t>
            </w:r>
            <w:r>
              <w:rPr>
                <w:rFonts w:ascii="Leelawadee" w:hAnsi="Leelawadee" w:cs="Leelawadee"/>
                <w:sz w:val="21"/>
                <w:szCs w:val="21"/>
              </w:rPr>
              <w:t xml:space="preserve"> </w:t>
            </w:r>
            <w:r w:rsidR="00A96D6A">
              <w:rPr>
                <w:rFonts w:ascii="Leelawadee" w:hAnsi="Leelawadee" w:cs="Leelawadee"/>
                <w:sz w:val="21"/>
                <w:szCs w:val="21"/>
              </w:rPr>
              <w:t xml:space="preserve">on 3 sides between  </w:t>
            </w:r>
            <w:r>
              <w:rPr>
                <w:rFonts w:ascii="Leelawadee" w:hAnsi="Leelawadee" w:cs="Leelawadee"/>
                <w:sz w:val="21"/>
                <w:szCs w:val="21"/>
              </w:rPr>
              <w:t xml:space="preserve">and carefully excavate a similar area </w:t>
            </w:r>
            <w:r w:rsidR="00A96D6A">
              <w:rPr>
                <w:rFonts w:ascii="Leelawadee" w:hAnsi="Leelawadee" w:cs="Leelawadee"/>
                <w:sz w:val="21"/>
                <w:szCs w:val="21"/>
              </w:rPr>
              <w:t xml:space="preserve">on 3 sides of </w:t>
            </w:r>
            <w:r>
              <w:rPr>
                <w:rFonts w:ascii="Leelawadee" w:hAnsi="Leelawadee" w:cs="Leelawadee"/>
                <w:sz w:val="21"/>
                <w:szCs w:val="21"/>
              </w:rPr>
              <w:t>the west pier. Take excavation to approx</w:t>
            </w:r>
            <w:r w:rsidR="00886B8F">
              <w:rPr>
                <w:rFonts w:ascii="Leelawadee" w:hAnsi="Leelawadee" w:cs="Leelawadee"/>
                <w:sz w:val="21"/>
                <w:szCs w:val="21"/>
              </w:rPr>
              <w:t>.</w:t>
            </w:r>
            <w:r>
              <w:rPr>
                <w:rFonts w:ascii="Leelawadee" w:hAnsi="Leelawadee" w:cs="Leelawadee"/>
                <w:sz w:val="21"/>
                <w:szCs w:val="21"/>
              </w:rPr>
              <w:t xml:space="preserve"> the base of the Lychgate footings</w:t>
            </w:r>
            <w:r w:rsidR="00164CFA">
              <w:rPr>
                <w:rFonts w:ascii="Leelawadee" w:hAnsi="Leelawadee" w:cs="Leelawadee"/>
                <w:sz w:val="21"/>
                <w:szCs w:val="21"/>
              </w:rPr>
              <w:t xml:space="preserve"> and sufficiently wide to allow the refacing of the damaged section of the pier walls</w:t>
            </w:r>
            <w:r w:rsidR="00122ED2">
              <w:rPr>
                <w:rFonts w:ascii="Leelawadee" w:hAnsi="Leelawadee" w:cs="Leelawadee"/>
                <w:sz w:val="21"/>
                <w:szCs w:val="21"/>
              </w:rPr>
              <w:t>.</w:t>
            </w:r>
            <w:r w:rsidR="00886B8F">
              <w:rPr>
                <w:rFonts w:ascii="Leelawadee" w:hAnsi="Leelawadee" w:cs="Leelawadee"/>
                <w:sz w:val="21"/>
                <w:szCs w:val="21"/>
              </w:rPr>
              <w:t xml:space="preserve"> </w:t>
            </w:r>
          </w:p>
        </w:tc>
        <w:tc>
          <w:tcPr>
            <w:tcW w:w="1134" w:type="dxa"/>
            <w:tcBorders>
              <w:left w:val="single" w:sz="4" w:space="0" w:color="auto"/>
            </w:tcBorders>
          </w:tcPr>
          <w:p w14:paraId="18174506" w14:textId="77777777" w:rsidR="00F609D7" w:rsidRDefault="00F609D7" w:rsidP="004A7984">
            <w:pPr>
              <w:spacing w:line="216" w:lineRule="auto"/>
              <w:jc w:val="both"/>
              <w:rPr>
                <w:rFonts w:ascii="Leelawadee" w:hAnsi="Leelawadee" w:cs="Leelawadee"/>
                <w:sz w:val="21"/>
                <w:szCs w:val="21"/>
              </w:rPr>
            </w:pPr>
          </w:p>
        </w:tc>
      </w:tr>
      <w:tr w:rsidR="00164CFA" w14:paraId="2D169FF5" w14:textId="77777777" w:rsidTr="00A56DA7">
        <w:tc>
          <w:tcPr>
            <w:tcW w:w="680" w:type="dxa"/>
          </w:tcPr>
          <w:p w14:paraId="50865E2B" w14:textId="77777777" w:rsidR="00164CFA" w:rsidRDefault="00164CFA"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DD76C5D" w14:textId="2045AEE6" w:rsidR="00164CFA" w:rsidRDefault="00F10C87" w:rsidP="004A7984">
            <w:pPr>
              <w:spacing w:after="120" w:line="216" w:lineRule="auto"/>
              <w:jc w:val="both"/>
              <w:rPr>
                <w:rFonts w:ascii="Leelawadee" w:hAnsi="Leelawadee" w:cs="Leelawadee"/>
                <w:sz w:val="21"/>
                <w:szCs w:val="21"/>
              </w:rPr>
            </w:pPr>
            <w:r>
              <w:rPr>
                <w:rFonts w:ascii="Leelawadee" w:hAnsi="Leelawadee" w:cs="Leelawadee"/>
                <w:sz w:val="21"/>
                <w:szCs w:val="21"/>
              </w:rPr>
              <w:t>Repair the base of the piers on three sides with new</w:t>
            </w:r>
            <w:r w:rsidR="00A96D6A">
              <w:rPr>
                <w:rFonts w:ascii="Leelawadee" w:hAnsi="Leelawadee" w:cs="Leelawadee"/>
                <w:sz w:val="21"/>
                <w:szCs w:val="21"/>
              </w:rPr>
              <w:t>-</w:t>
            </w:r>
            <w:r w:rsidR="00886B8F">
              <w:rPr>
                <w:rFonts w:ascii="Leelawadee" w:hAnsi="Leelawadee" w:cs="Leelawadee"/>
                <w:sz w:val="21"/>
                <w:szCs w:val="21"/>
              </w:rPr>
              <w:t>hand made</w:t>
            </w:r>
            <w:r>
              <w:rPr>
                <w:rFonts w:ascii="Leelawadee" w:hAnsi="Leelawadee" w:cs="Leelawadee"/>
                <w:sz w:val="21"/>
                <w:szCs w:val="21"/>
              </w:rPr>
              <w:t xml:space="preserve"> bricks </w:t>
            </w:r>
            <w:r w:rsidR="00886B8F">
              <w:rPr>
                <w:rFonts w:ascii="Leelawadee" w:hAnsi="Leelawadee" w:cs="Leelawadee"/>
                <w:sz w:val="21"/>
                <w:szCs w:val="21"/>
              </w:rPr>
              <w:t>as clause C41/260</w:t>
            </w:r>
            <w:r w:rsidR="00E31A7D">
              <w:rPr>
                <w:rFonts w:ascii="Leelawadee" w:hAnsi="Leelawadee" w:cs="Leelawadee"/>
                <w:sz w:val="21"/>
                <w:szCs w:val="21"/>
              </w:rPr>
              <w:t xml:space="preserve"> </w:t>
            </w:r>
            <w:r>
              <w:rPr>
                <w:rFonts w:ascii="Leelawadee" w:hAnsi="Leelawadee" w:cs="Leelawadee"/>
                <w:sz w:val="21"/>
                <w:szCs w:val="21"/>
              </w:rPr>
              <w:t xml:space="preserve">bedded in </w:t>
            </w:r>
            <w:r w:rsidR="00E31A7D">
              <w:rPr>
                <w:rFonts w:ascii="Leelawadee" w:hAnsi="Leelawadee" w:cs="Leelawadee"/>
                <w:sz w:val="21"/>
                <w:szCs w:val="21"/>
              </w:rPr>
              <w:t>hot mixed</w:t>
            </w:r>
            <w:r>
              <w:rPr>
                <w:rFonts w:ascii="Leelawadee" w:hAnsi="Leelawadee" w:cs="Leelawadee"/>
                <w:sz w:val="21"/>
                <w:szCs w:val="21"/>
              </w:rPr>
              <w:t xml:space="preserve"> mortar as C41/82</w:t>
            </w:r>
            <w:r w:rsidR="00E31A7D">
              <w:rPr>
                <w:rFonts w:ascii="Leelawadee" w:hAnsi="Leelawadee" w:cs="Leelawadee"/>
                <w:sz w:val="21"/>
                <w:szCs w:val="21"/>
              </w:rPr>
              <w:t>1</w:t>
            </w:r>
            <w:r>
              <w:rPr>
                <w:rFonts w:ascii="Leelawadee" w:hAnsi="Leelawadee" w:cs="Leelawadee"/>
                <w:sz w:val="21"/>
                <w:szCs w:val="21"/>
              </w:rPr>
              <w:t>.</w:t>
            </w:r>
          </w:p>
        </w:tc>
        <w:tc>
          <w:tcPr>
            <w:tcW w:w="1134" w:type="dxa"/>
            <w:tcBorders>
              <w:left w:val="single" w:sz="4" w:space="0" w:color="auto"/>
            </w:tcBorders>
          </w:tcPr>
          <w:p w14:paraId="5C651655" w14:textId="77777777" w:rsidR="00164CFA" w:rsidRDefault="00164CFA" w:rsidP="004A7984">
            <w:pPr>
              <w:spacing w:line="216" w:lineRule="auto"/>
              <w:jc w:val="both"/>
              <w:rPr>
                <w:rFonts w:ascii="Leelawadee" w:hAnsi="Leelawadee" w:cs="Leelawadee"/>
                <w:sz w:val="21"/>
                <w:szCs w:val="21"/>
              </w:rPr>
            </w:pPr>
          </w:p>
        </w:tc>
      </w:tr>
      <w:tr w:rsidR="00F609D7" w14:paraId="6DD59DCD" w14:textId="77777777" w:rsidTr="00A56DA7">
        <w:tc>
          <w:tcPr>
            <w:tcW w:w="680" w:type="dxa"/>
          </w:tcPr>
          <w:p w14:paraId="0D717EE8" w14:textId="77777777" w:rsidR="00F609D7" w:rsidRDefault="00F609D7"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61E3B49" w14:textId="41E7AA0C" w:rsidR="00F609D7" w:rsidRDefault="00966D40" w:rsidP="004A7984">
            <w:pPr>
              <w:spacing w:after="120" w:line="216" w:lineRule="auto"/>
              <w:jc w:val="both"/>
              <w:rPr>
                <w:rFonts w:ascii="Leelawadee" w:hAnsi="Leelawadee" w:cs="Leelawadee"/>
                <w:sz w:val="21"/>
                <w:szCs w:val="21"/>
              </w:rPr>
            </w:pPr>
            <w:r>
              <w:rPr>
                <w:rFonts w:ascii="Leelawadee" w:hAnsi="Leelawadee" w:cs="Leelawadee"/>
                <w:sz w:val="21"/>
                <w:szCs w:val="21"/>
              </w:rPr>
              <w:t xml:space="preserve">Reinstate excavated pavement material and existing finish to the pavement. Create a fall to the finished levels of the reinstated pavement surface away from the piers on three sides and ensure as </w:t>
            </w:r>
            <w:r w:rsidRPr="00990893">
              <w:rPr>
                <w:rFonts w:ascii="Leelawadee" w:hAnsi="Leelawadee" w:cs="Leelawadee"/>
                <w:sz w:val="21"/>
                <w:szCs w:val="21"/>
              </w:rPr>
              <w:t xml:space="preserve">smooth </w:t>
            </w:r>
            <w:r>
              <w:rPr>
                <w:rFonts w:ascii="Leelawadee" w:hAnsi="Leelawadee" w:cs="Leelawadee"/>
                <w:sz w:val="21"/>
                <w:szCs w:val="21"/>
              </w:rPr>
              <w:t>joint t</w:t>
            </w:r>
            <w:r w:rsidRPr="00990893">
              <w:rPr>
                <w:rFonts w:ascii="Leelawadee" w:hAnsi="Leelawadee" w:cs="Leelawadee"/>
                <w:sz w:val="21"/>
                <w:szCs w:val="21"/>
              </w:rPr>
              <w:t>o the line to the main pavement.</w:t>
            </w:r>
          </w:p>
        </w:tc>
        <w:tc>
          <w:tcPr>
            <w:tcW w:w="1134" w:type="dxa"/>
            <w:tcBorders>
              <w:left w:val="single" w:sz="4" w:space="0" w:color="auto"/>
            </w:tcBorders>
          </w:tcPr>
          <w:p w14:paraId="60D5316A" w14:textId="77777777" w:rsidR="00F609D7" w:rsidRDefault="00F609D7" w:rsidP="004A7984">
            <w:pPr>
              <w:spacing w:line="216" w:lineRule="auto"/>
              <w:jc w:val="both"/>
              <w:rPr>
                <w:rFonts w:ascii="Leelawadee" w:hAnsi="Leelawadee" w:cs="Leelawadee"/>
                <w:sz w:val="21"/>
                <w:szCs w:val="21"/>
              </w:rPr>
            </w:pPr>
          </w:p>
        </w:tc>
      </w:tr>
      <w:tr w:rsidR="00F609D7" w14:paraId="037493A0" w14:textId="77777777" w:rsidTr="00A56DA7">
        <w:tc>
          <w:tcPr>
            <w:tcW w:w="680" w:type="dxa"/>
          </w:tcPr>
          <w:p w14:paraId="655854FC" w14:textId="77777777" w:rsidR="00F609D7" w:rsidRDefault="00F609D7"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8C12210" w14:textId="0BE1A224" w:rsidR="00F609D7" w:rsidRPr="00470E88" w:rsidRDefault="00470E88" w:rsidP="004A7984">
            <w:pPr>
              <w:spacing w:after="120" w:line="216" w:lineRule="auto"/>
              <w:jc w:val="both"/>
              <w:rPr>
                <w:rFonts w:ascii="Leelawadee" w:hAnsi="Leelawadee" w:cs="Leelawadee"/>
                <w:sz w:val="21"/>
                <w:szCs w:val="21"/>
              </w:rPr>
            </w:pPr>
            <w:r w:rsidRPr="00470E88">
              <w:rPr>
                <w:rFonts w:ascii="Leelawadee" w:hAnsi="Leelawadee" w:cs="Leelawadee"/>
                <w:sz w:val="21"/>
                <w:szCs w:val="21"/>
              </w:rPr>
              <w:t>Work to be carried out with introduction of new ACO drain described in Section 7</w:t>
            </w:r>
            <w:r>
              <w:rPr>
                <w:rFonts w:ascii="Leelawadee" w:hAnsi="Leelawadee" w:cs="Leelawadee"/>
                <w:sz w:val="21"/>
                <w:szCs w:val="21"/>
              </w:rPr>
              <w:t>.</w:t>
            </w:r>
          </w:p>
        </w:tc>
        <w:tc>
          <w:tcPr>
            <w:tcW w:w="1134" w:type="dxa"/>
            <w:tcBorders>
              <w:left w:val="single" w:sz="4" w:space="0" w:color="auto"/>
            </w:tcBorders>
          </w:tcPr>
          <w:p w14:paraId="74448378" w14:textId="77777777" w:rsidR="00F609D7" w:rsidRDefault="00F609D7" w:rsidP="004A7984">
            <w:pPr>
              <w:spacing w:line="216" w:lineRule="auto"/>
              <w:jc w:val="both"/>
              <w:rPr>
                <w:rFonts w:ascii="Leelawadee" w:hAnsi="Leelawadee" w:cs="Leelawadee"/>
                <w:sz w:val="21"/>
                <w:szCs w:val="21"/>
              </w:rPr>
            </w:pPr>
          </w:p>
        </w:tc>
      </w:tr>
      <w:tr w:rsidR="00F609D7" w14:paraId="105C20F3" w14:textId="77777777" w:rsidTr="008C1C03">
        <w:tc>
          <w:tcPr>
            <w:tcW w:w="680" w:type="dxa"/>
          </w:tcPr>
          <w:p w14:paraId="4D15B145" w14:textId="77777777" w:rsidR="00F609D7" w:rsidRDefault="00F609D7" w:rsidP="008C1C03">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543E70F1" w14:textId="5E4C4450" w:rsidR="00F609D7" w:rsidRPr="00A56DA7" w:rsidRDefault="00E31A7D" w:rsidP="008C1C03">
            <w:pPr>
              <w:spacing w:line="216" w:lineRule="auto"/>
              <w:jc w:val="both"/>
              <w:rPr>
                <w:rFonts w:ascii="Leelawadee" w:hAnsi="Leelawadee" w:cs="Leelawadee"/>
                <w:sz w:val="21"/>
                <w:szCs w:val="21"/>
              </w:rPr>
            </w:pPr>
            <w:r>
              <w:rPr>
                <w:rFonts w:ascii="Leelawadee" w:hAnsi="Leelawadee" w:cs="Leelawadee"/>
              </w:rPr>
              <w:t>Repointing</w:t>
            </w:r>
          </w:p>
        </w:tc>
        <w:tc>
          <w:tcPr>
            <w:tcW w:w="1134" w:type="dxa"/>
            <w:tcBorders>
              <w:left w:val="single" w:sz="4" w:space="0" w:color="auto"/>
            </w:tcBorders>
          </w:tcPr>
          <w:p w14:paraId="7A7FB553" w14:textId="77777777" w:rsidR="00F609D7" w:rsidRDefault="00F609D7" w:rsidP="008C1C03">
            <w:pPr>
              <w:spacing w:line="216" w:lineRule="auto"/>
              <w:jc w:val="both"/>
              <w:rPr>
                <w:rFonts w:ascii="Leelawadee" w:hAnsi="Leelawadee" w:cs="Leelawadee"/>
                <w:sz w:val="21"/>
                <w:szCs w:val="21"/>
              </w:rPr>
            </w:pPr>
          </w:p>
        </w:tc>
      </w:tr>
      <w:tr w:rsidR="00E31A7D" w14:paraId="48BBF92F" w14:textId="77777777" w:rsidTr="008C1C03">
        <w:tc>
          <w:tcPr>
            <w:tcW w:w="680" w:type="dxa"/>
          </w:tcPr>
          <w:p w14:paraId="3968BE0E" w14:textId="77777777" w:rsidR="00E31A7D" w:rsidRDefault="00E31A7D" w:rsidP="00E31A7D">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62620C2" w14:textId="2BF4FE7E" w:rsidR="00E31A7D" w:rsidRDefault="00E31A7D" w:rsidP="00E31A7D">
            <w:pPr>
              <w:spacing w:after="100" w:line="216" w:lineRule="auto"/>
              <w:jc w:val="both"/>
              <w:rPr>
                <w:rFonts w:ascii="Leelawadee" w:hAnsi="Leelawadee" w:cs="Leelawadee"/>
                <w:sz w:val="21"/>
                <w:szCs w:val="21"/>
              </w:rPr>
            </w:pPr>
            <w:r>
              <w:rPr>
                <w:rFonts w:ascii="Leelawadee" w:hAnsi="Leelawadee" w:cs="Leelawadee"/>
                <w:sz w:val="21"/>
                <w:szCs w:val="21"/>
              </w:rPr>
              <w:t>OJ – Rake out and repoint open joints in</w:t>
            </w:r>
            <w:r w:rsidRPr="004E55D2">
              <w:rPr>
                <w:rFonts w:ascii="Leelawadee" w:hAnsi="Leelawadee" w:cs="Leelawadee"/>
                <w:sz w:val="21"/>
                <w:szCs w:val="21"/>
              </w:rPr>
              <w:t xml:space="preserve"> Bathstone ashlar stones.</w:t>
            </w:r>
            <w:r>
              <w:rPr>
                <w:rFonts w:ascii="Leelawadee" w:hAnsi="Leelawadee" w:cs="Leelawadee"/>
                <w:sz w:val="21"/>
                <w:szCs w:val="21"/>
              </w:rPr>
              <w:t xml:space="preserve"> </w:t>
            </w:r>
            <w:r w:rsidR="00614497">
              <w:rPr>
                <w:rFonts w:ascii="Leelawadee" w:hAnsi="Leelawadee" w:cs="Leelawadee"/>
                <w:sz w:val="21"/>
                <w:szCs w:val="21"/>
              </w:rPr>
              <w:t>-D</w:t>
            </w:r>
            <w:r w:rsidRPr="0027691D">
              <w:rPr>
                <w:rFonts w:ascii="Leelawadee" w:hAnsi="Leelawadee" w:cs="Leelawadee"/>
                <w:sz w:val="21"/>
                <w:szCs w:val="21"/>
              </w:rPr>
              <w:t>eep pack wide open joints and insert slates to break up the mass of mortar. Voussoir open joints covered under structural repair</w:t>
            </w:r>
            <w:r>
              <w:rPr>
                <w:rFonts w:ascii="Leelawadee" w:hAnsi="Leelawadee" w:cs="Leelawadee"/>
                <w:sz w:val="21"/>
                <w:szCs w:val="21"/>
              </w:rPr>
              <w:t>.</w:t>
            </w:r>
          </w:p>
          <w:p w14:paraId="2FC3A172" w14:textId="6C6D3BB8" w:rsidR="00E31A7D" w:rsidRDefault="00E31A7D" w:rsidP="00B2113C">
            <w:pPr>
              <w:pStyle w:val="ListParagraph"/>
              <w:numPr>
                <w:ilvl w:val="1"/>
                <w:numId w:val="45"/>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2</w:t>
            </w:r>
            <w:r w:rsidRPr="004E55D2">
              <w:rPr>
                <w:rFonts w:ascii="Leelawadee" w:hAnsi="Leelawadee" w:cs="Leelawadee"/>
                <w:sz w:val="21"/>
                <w:szCs w:val="21"/>
              </w:rPr>
              <w:t xml:space="preserve"> no joints in coping stones full girth, </w:t>
            </w:r>
          </w:p>
          <w:p w14:paraId="7F156CB3" w14:textId="689B2179" w:rsidR="00E31A7D" w:rsidRDefault="00366E3D" w:rsidP="00B2113C">
            <w:pPr>
              <w:pStyle w:val="ListParagraph"/>
              <w:numPr>
                <w:ilvl w:val="1"/>
                <w:numId w:val="45"/>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1</w:t>
            </w:r>
            <w:r w:rsidR="00E31A7D">
              <w:rPr>
                <w:rFonts w:ascii="Leelawadee" w:hAnsi="Leelawadee" w:cs="Leelawadee"/>
                <w:sz w:val="21"/>
                <w:szCs w:val="21"/>
              </w:rPr>
              <w:t xml:space="preserve"> no joint in hood mould to arch </w:t>
            </w:r>
          </w:p>
          <w:p w14:paraId="73F80A82" w14:textId="731D1F74" w:rsidR="00E31A7D" w:rsidRDefault="00EA6C41" w:rsidP="00B2113C">
            <w:pPr>
              <w:pStyle w:val="ListParagraph"/>
              <w:numPr>
                <w:ilvl w:val="1"/>
                <w:numId w:val="45"/>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Wide</w:t>
            </w:r>
            <w:r w:rsidR="00E31A7D">
              <w:rPr>
                <w:rFonts w:ascii="Leelawadee" w:hAnsi="Leelawadee" w:cs="Leelawadee"/>
                <w:sz w:val="21"/>
                <w:szCs w:val="21"/>
              </w:rPr>
              <w:t xml:space="preserve"> joints beside quoins and in ashlar band</w:t>
            </w:r>
            <w:r>
              <w:rPr>
                <w:rFonts w:ascii="Leelawadee" w:hAnsi="Leelawadee" w:cs="Leelawadee"/>
                <w:sz w:val="21"/>
                <w:szCs w:val="21"/>
              </w:rPr>
              <w:t>s</w:t>
            </w:r>
            <w:r w:rsidR="00E31A7D">
              <w:rPr>
                <w:rFonts w:ascii="Leelawadee" w:hAnsi="Leelawadee" w:cs="Leelawadee"/>
                <w:sz w:val="21"/>
                <w:szCs w:val="21"/>
              </w:rPr>
              <w:t xml:space="preserve"> </w:t>
            </w:r>
            <w:r>
              <w:rPr>
                <w:rFonts w:ascii="Leelawadee" w:hAnsi="Leelawadee" w:cs="Leelawadee"/>
                <w:sz w:val="21"/>
                <w:szCs w:val="21"/>
              </w:rPr>
              <w:t>as shown by dotted lines on drg</w:t>
            </w:r>
            <w:r w:rsidR="00E31A7D">
              <w:rPr>
                <w:rFonts w:ascii="Leelawadee" w:hAnsi="Leelawadee" w:cs="Leelawadee"/>
                <w:sz w:val="21"/>
                <w:szCs w:val="21"/>
              </w:rPr>
              <w:t>.</w:t>
            </w:r>
            <w:r w:rsidR="00E31A7D" w:rsidRPr="004E55D2">
              <w:rPr>
                <w:rFonts w:ascii="Leelawadee" w:hAnsi="Leelawadee" w:cs="Leelawadee"/>
                <w:sz w:val="21"/>
                <w:szCs w:val="21"/>
              </w:rPr>
              <w:t xml:space="preserve"> </w:t>
            </w:r>
          </w:p>
          <w:p w14:paraId="024FE646" w14:textId="0DB80442" w:rsidR="00E31A7D" w:rsidRPr="00EA6C41" w:rsidRDefault="00E31A7D" w:rsidP="00B2113C">
            <w:pPr>
              <w:pStyle w:val="ListParagraph"/>
              <w:numPr>
                <w:ilvl w:val="1"/>
                <w:numId w:val="45"/>
              </w:numPr>
              <w:spacing w:after="100" w:line="216" w:lineRule="auto"/>
              <w:ind w:left="357" w:hanging="357"/>
              <w:contextualSpacing w:val="0"/>
              <w:jc w:val="both"/>
              <w:rPr>
                <w:rFonts w:ascii="Leelawadee" w:hAnsi="Leelawadee" w:cs="Leelawadee"/>
                <w:sz w:val="21"/>
                <w:szCs w:val="21"/>
              </w:rPr>
            </w:pPr>
            <w:r w:rsidRPr="00EA6C41">
              <w:rPr>
                <w:rFonts w:ascii="Leelawadee" w:hAnsi="Leelawadee" w:cs="Leelawadee"/>
                <w:sz w:val="21"/>
                <w:szCs w:val="21"/>
              </w:rPr>
              <w:t>As a prov. item include 4.no more joints full girth.</w:t>
            </w:r>
          </w:p>
        </w:tc>
        <w:tc>
          <w:tcPr>
            <w:tcW w:w="1134" w:type="dxa"/>
            <w:tcBorders>
              <w:left w:val="single" w:sz="4" w:space="0" w:color="auto"/>
            </w:tcBorders>
          </w:tcPr>
          <w:p w14:paraId="4E41ADF9" w14:textId="77777777" w:rsidR="00E31A7D" w:rsidRDefault="00E31A7D" w:rsidP="00E31A7D">
            <w:pPr>
              <w:spacing w:line="216" w:lineRule="auto"/>
              <w:jc w:val="both"/>
              <w:rPr>
                <w:rFonts w:ascii="Leelawadee" w:hAnsi="Leelawadee" w:cs="Leelawadee"/>
                <w:sz w:val="21"/>
                <w:szCs w:val="21"/>
              </w:rPr>
            </w:pPr>
          </w:p>
        </w:tc>
      </w:tr>
      <w:tr w:rsidR="00614497" w14:paraId="5145C564" w14:textId="77777777" w:rsidTr="008C1C03">
        <w:tc>
          <w:tcPr>
            <w:tcW w:w="680" w:type="dxa"/>
          </w:tcPr>
          <w:p w14:paraId="740A32C9"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64B31FE" w14:textId="0D4D4DA2"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 xml:space="preserve">Pf – Point fine joint in ashlar to the RH side of arch. </w:t>
            </w:r>
          </w:p>
        </w:tc>
        <w:tc>
          <w:tcPr>
            <w:tcW w:w="1134" w:type="dxa"/>
            <w:tcBorders>
              <w:left w:val="single" w:sz="4" w:space="0" w:color="auto"/>
            </w:tcBorders>
          </w:tcPr>
          <w:p w14:paraId="4DC9C98B" w14:textId="77777777" w:rsidR="00614497" w:rsidRDefault="00614497" w:rsidP="00614497">
            <w:pPr>
              <w:spacing w:line="216" w:lineRule="auto"/>
              <w:jc w:val="both"/>
              <w:rPr>
                <w:rFonts w:ascii="Leelawadee" w:hAnsi="Leelawadee" w:cs="Leelawadee"/>
                <w:sz w:val="21"/>
                <w:szCs w:val="21"/>
              </w:rPr>
            </w:pPr>
          </w:p>
        </w:tc>
      </w:tr>
      <w:tr w:rsidR="00614497" w14:paraId="4C5C0F0D" w14:textId="77777777" w:rsidTr="008C1C03">
        <w:tc>
          <w:tcPr>
            <w:tcW w:w="680" w:type="dxa"/>
          </w:tcPr>
          <w:p w14:paraId="6E5354BE"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DE6E09B" w14:textId="3AF81E08"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 xml:space="preserve">GP – Grout </w:t>
            </w:r>
            <w:r w:rsidR="00B40CB4">
              <w:rPr>
                <w:rFonts w:ascii="Leelawadee" w:hAnsi="Leelawadee" w:cs="Leelawadee"/>
                <w:sz w:val="21"/>
                <w:szCs w:val="21"/>
              </w:rPr>
              <w:t>1</w:t>
            </w:r>
            <w:r>
              <w:rPr>
                <w:rFonts w:ascii="Leelawadee" w:hAnsi="Leelawadee" w:cs="Leelawadee"/>
                <w:sz w:val="21"/>
                <w:szCs w:val="21"/>
              </w:rPr>
              <w:t xml:space="preserve"> no cracks </w:t>
            </w:r>
            <w:r w:rsidR="00B40CB4">
              <w:rPr>
                <w:rFonts w:ascii="Leelawadee" w:hAnsi="Leelawadee" w:cs="Leelawadee"/>
                <w:sz w:val="21"/>
                <w:szCs w:val="21"/>
              </w:rPr>
              <w:t>following</w:t>
            </w:r>
            <w:r>
              <w:rPr>
                <w:rFonts w:ascii="Leelawadee" w:hAnsi="Leelawadee" w:cs="Leelawadee"/>
                <w:sz w:val="21"/>
                <w:szCs w:val="21"/>
              </w:rPr>
              <w:t xml:space="preserve"> joints in rubble</w:t>
            </w:r>
            <w:r w:rsidR="00B40CB4">
              <w:rPr>
                <w:rFonts w:ascii="Leelawadee" w:hAnsi="Leelawadee" w:cs="Leelawadee"/>
                <w:sz w:val="21"/>
                <w:szCs w:val="21"/>
              </w:rPr>
              <w:t xml:space="preserve"> within the brickwork face of the west pier. </w:t>
            </w:r>
          </w:p>
        </w:tc>
        <w:tc>
          <w:tcPr>
            <w:tcW w:w="1134" w:type="dxa"/>
            <w:tcBorders>
              <w:left w:val="single" w:sz="4" w:space="0" w:color="auto"/>
            </w:tcBorders>
          </w:tcPr>
          <w:p w14:paraId="6D435D38" w14:textId="77777777" w:rsidR="00614497" w:rsidRDefault="00614497" w:rsidP="00614497">
            <w:pPr>
              <w:spacing w:line="216" w:lineRule="auto"/>
              <w:jc w:val="both"/>
              <w:rPr>
                <w:rFonts w:ascii="Leelawadee" w:hAnsi="Leelawadee" w:cs="Leelawadee"/>
                <w:sz w:val="21"/>
                <w:szCs w:val="21"/>
              </w:rPr>
            </w:pPr>
          </w:p>
        </w:tc>
      </w:tr>
      <w:tr w:rsidR="00614497" w14:paraId="1BB281D2" w14:textId="77777777" w:rsidTr="008C1C03">
        <w:tc>
          <w:tcPr>
            <w:tcW w:w="680" w:type="dxa"/>
          </w:tcPr>
          <w:p w14:paraId="02BA3A2C"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D56524C" w14:textId="478F3218"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RCP -  Remove and Reform Cement Pointing to various rubble and ashlar joints as shown by dotted lines on the drg.</w:t>
            </w:r>
          </w:p>
        </w:tc>
        <w:tc>
          <w:tcPr>
            <w:tcW w:w="1134" w:type="dxa"/>
            <w:tcBorders>
              <w:left w:val="single" w:sz="4" w:space="0" w:color="auto"/>
            </w:tcBorders>
          </w:tcPr>
          <w:p w14:paraId="339FFCD0" w14:textId="77777777" w:rsidR="00614497" w:rsidRDefault="00614497" w:rsidP="00614497">
            <w:pPr>
              <w:spacing w:line="216" w:lineRule="auto"/>
              <w:jc w:val="both"/>
              <w:rPr>
                <w:rFonts w:ascii="Leelawadee" w:hAnsi="Leelawadee" w:cs="Leelawadee"/>
                <w:sz w:val="21"/>
                <w:szCs w:val="21"/>
              </w:rPr>
            </w:pPr>
          </w:p>
        </w:tc>
      </w:tr>
      <w:tr w:rsidR="00614497" w14:paraId="1FAFD409" w14:textId="77777777" w:rsidTr="008C1C03">
        <w:tc>
          <w:tcPr>
            <w:tcW w:w="680" w:type="dxa"/>
          </w:tcPr>
          <w:p w14:paraId="02108FA9"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064015D" w14:textId="3B86A80B"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 xml:space="preserve">Rake out and repoint all areas of rubble including rebuilt areas in one operation as C41/820 in area above arch. </w:t>
            </w:r>
          </w:p>
        </w:tc>
        <w:tc>
          <w:tcPr>
            <w:tcW w:w="1134" w:type="dxa"/>
            <w:tcBorders>
              <w:left w:val="single" w:sz="4" w:space="0" w:color="auto"/>
            </w:tcBorders>
          </w:tcPr>
          <w:p w14:paraId="279524C1" w14:textId="77777777" w:rsidR="00614497" w:rsidRDefault="00614497" w:rsidP="00614497">
            <w:pPr>
              <w:spacing w:line="216" w:lineRule="auto"/>
              <w:jc w:val="both"/>
              <w:rPr>
                <w:rFonts w:ascii="Leelawadee" w:hAnsi="Leelawadee" w:cs="Leelawadee"/>
                <w:sz w:val="21"/>
                <w:szCs w:val="21"/>
              </w:rPr>
            </w:pPr>
          </w:p>
        </w:tc>
      </w:tr>
      <w:tr w:rsidR="000E237D" w14:paraId="0D790178" w14:textId="77777777" w:rsidTr="008C1C03">
        <w:tc>
          <w:tcPr>
            <w:tcW w:w="680" w:type="dxa"/>
          </w:tcPr>
          <w:p w14:paraId="33758F0D" w14:textId="77777777" w:rsidR="000E237D" w:rsidRDefault="000E237D"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FFDB9B8" w14:textId="113101CA" w:rsidR="000E237D" w:rsidRDefault="000E237D" w:rsidP="00614497">
            <w:pPr>
              <w:spacing w:after="120" w:line="216" w:lineRule="auto"/>
              <w:jc w:val="both"/>
              <w:rPr>
                <w:rFonts w:ascii="Leelawadee" w:hAnsi="Leelawadee" w:cs="Leelawadee"/>
                <w:sz w:val="21"/>
                <w:szCs w:val="21"/>
              </w:rPr>
            </w:pPr>
            <w:r>
              <w:rPr>
                <w:rFonts w:ascii="Leelawadee" w:hAnsi="Leelawadee" w:cs="Leelawadee"/>
                <w:sz w:val="21"/>
                <w:szCs w:val="21"/>
              </w:rPr>
              <w:t xml:space="preserve">Rake out and repoint brick facing to piers above and below the offset plinth as </w:t>
            </w:r>
            <w:r w:rsidR="00E34D44">
              <w:rPr>
                <w:rFonts w:ascii="Leelawadee" w:hAnsi="Leelawadee" w:cs="Leelawadee"/>
                <w:sz w:val="21"/>
                <w:szCs w:val="21"/>
              </w:rPr>
              <w:t>C41/821.</w:t>
            </w:r>
          </w:p>
        </w:tc>
        <w:tc>
          <w:tcPr>
            <w:tcW w:w="1134" w:type="dxa"/>
            <w:tcBorders>
              <w:left w:val="single" w:sz="4" w:space="0" w:color="auto"/>
            </w:tcBorders>
          </w:tcPr>
          <w:p w14:paraId="03CA9313" w14:textId="77777777" w:rsidR="000E237D" w:rsidRDefault="000E237D" w:rsidP="00614497">
            <w:pPr>
              <w:spacing w:line="216" w:lineRule="auto"/>
              <w:jc w:val="both"/>
              <w:rPr>
                <w:rFonts w:ascii="Leelawadee" w:hAnsi="Leelawadee" w:cs="Leelawadee"/>
                <w:sz w:val="21"/>
                <w:szCs w:val="21"/>
              </w:rPr>
            </w:pPr>
          </w:p>
        </w:tc>
      </w:tr>
      <w:tr w:rsidR="00E31A7D" w14:paraId="5A67A206" w14:textId="77777777" w:rsidTr="008C1C03">
        <w:tc>
          <w:tcPr>
            <w:tcW w:w="680" w:type="dxa"/>
          </w:tcPr>
          <w:p w14:paraId="5D335E48" w14:textId="77777777" w:rsidR="00E31A7D" w:rsidRDefault="00E31A7D" w:rsidP="00E31A7D">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16B4E366" w14:textId="46BC601A" w:rsidR="00E31A7D" w:rsidRPr="00A56DA7" w:rsidRDefault="00614497" w:rsidP="00E31A7D">
            <w:pPr>
              <w:spacing w:line="216" w:lineRule="auto"/>
              <w:jc w:val="both"/>
              <w:rPr>
                <w:rFonts w:ascii="Leelawadee" w:hAnsi="Leelawadee" w:cs="Leelawadee"/>
                <w:sz w:val="21"/>
                <w:szCs w:val="21"/>
              </w:rPr>
            </w:pPr>
            <w:r w:rsidRPr="00614497">
              <w:rPr>
                <w:rFonts w:ascii="Leelawadee" w:hAnsi="Leelawadee" w:cs="Leelawadee"/>
              </w:rPr>
              <w:t>Stone Repair</w:t>
            </w:r>
          </w:p>
        </w:tc>
        <w:tc>
          <w:tcPr>
            <w:tcW w:w="1134" w:type="dxa"/>
            <w:tcBorders>
              <w:left w:val="single" w:sz="4" w:space="0" w:color="auto"/>
            </w:tcBorders>
          </w:tcPr>
          <w:p w14:paraId="34848178" w14:textId="77777777" w:rsidR="00E31A7D" w:rsidRDefault="00E31A7D" w:rsidP="00E31A7D">
            <w:pPr>
              <w:spacing w:line="216" w:lineRule="auto"/>
              <w:jc w:val="both"/>
              <w:rPr>
                <w:rFonts w:ascii="Leelawadee" w:hAnsi="Leelawadee" w:cs="Leelawadee"/>
                <w:sz w:val="21"/>
                <w:szCs w:val="21"/>
              </w:rPr>
            </w:pPr>
          </w:p>
        </w:tc>
      </w:tr>
      <w:tr w:rsidR="00614497" w14:paraId="698F6682" w14:textId="77777777" w:rsidTr="008C1C03">
        <w:tc>
          <w:tcPr>
            <w:tcW w:w="680" w:type="dxa"/>
          </w:tcPr>
          <w:p w14:paraId="54BF9A51"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59002F8" w14:textId="07ED03AE"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 xml:space="preserve">Supply and fix new indent to </w:t>
            </w:r>
            <w:r w:rsidR="00B4613D">
              <w:rPr>
                <w:rFonts w:ascii="Leelawadee" w:hAnsi="Leelawadee" w:cs="Leelawadee"/>
                <w:sz w:val="21"/>
                <w:szCs w:val="21"/>
              </w:rPr>
              <w:t>coping of lowest</w:t>
            </w:r>
            <w:r>
              <w:rPr>
                <w:rFonts w:ascii="Leelawadee" w:hAnsi="Leelawadee" w:cs="Leelawadee"/>
                <w:sz w:val="21"/>
                <w:szCs w:val="21"/>
              </w:rPr>
              <w:t xml:space="preserve"> kneeler on the east slope </w:t>
            </w:r>
            <w:r w:rsidR="00B4613D">
              <w:rPr>
                <w:rFonts w:ascii="Leelawadee" w:hAnsi="Leelawadee" w:cs="Leelawadee"/>
                <w:sz w:val="21"/>
                <w:szCs w:val="21"/>
              </w:rPr>
              <w:t>approx</w:t>
            </w:r>
            <w:r w:rsidR="00EE1233">
              <w:rPr>
                <w:rFonts w:ascii="Leelawadee" w:hAnsi="Leelawadee" w:cs="Leelawadee"/>
                <w:sz w:val="21"/>
                <w:szCs w:val="21"/>
              </w:rPr>
              <w:t>.</w:t>
            </w:r>
            <w:r>
              <w:rPr>
                <w:rFonts w:ascii="Leelawadee" w:hAnsi="Leelawadee" w:cs="Leelawadee"/>
                <w:sz w:val="21"/>
                <w:szCs w:val="21"/>
              </w:rPr>
              <w:t xml:space="preserve"> </w:t>
            </w:r>
            <w:r w:rsidR="00006FCE">
              <w:rPr>
                <w:rFonts w:ascii="Leelawadee" w:hAnsi="Leelawadee" w:cs="Leelawadee"/>
                <w:sz w:val="21"/>
                <w:szCs w:val="21"/>
              </w:rPr>
              <w:t xml:space="preserve">the full width of coping and approx. </w:t>
            </w:r>
            <w:r>
              <w:rPr>
                <w:rFonts w:ascii="Leelawadee" w:hAnsi="Leelawadee" w:cs="Leelawadee"/>
                <w:sz w:val="21"/>
                <w:szCs w:val="21"/>
              </w:rPr>
              <w:t>1</w:t>
            </w:r>
            <w:r w:rsidR="00B4613D">
              <w:rPr>
                <w:rFonts w:ascii="Leelawadee" w:hAnsi="Leelawadee" w:cs="Leelawadee"/>
                <w:sz w:val="21"/>
                <w:szCs w:val="21"/>
              </w:rPr>
              <w:t>5</w:t>
            </w:r>
            <w:r>
              <w:rPr>
                <w:rFonts w:ascii="Leelawadee" w:hAnsi="Leelawadee" w:cs="Leelawadee"/>
                <w:sz w:val="21"/>
                <w:szCs w:val="21"/>
              </w:rPr>
              <w:t>0mm</w:t>
            </w:r>
            <w:r w:rsidR="00006FCE">
              <w:rPr>
                <w:rFonts w:ascii="Leelawadee" w:hAnsi="Leelawadee" w:cs="Leelawadee"/>
                <w:sz w:val="21"/>
                <w:szCs w:val="21"/>
              </w:rPr>
              <w:t xml:space="preserve"> long</w:t>
            </w:r>
            <w:r>
              <w:rPr>
                <w:rFonts w:ascii="Leelawadee" w:hAnsi="Leelawadee" w:cs="Leelawadee"/>
                <w:sz w:val="21"/>
                <w:szCs w:val="21"/>
              </w:rPr>
              <w:t xml:space="preserve">. Pin </w:t>
            </w:r>
            <w:r w:rsidR="00B4613D">
              <w:rPr>
                <w:rFonts w:ascii="Leelawadee" w:hAnsi="Leelawadee" w:cs="Leelawadee"/>
                <w:sz w:val="21"/>
                <w:szCs w:val="21"/>
              </w:rPr>
              <w:t>new section to parent stone with 2no</w:t>
            </w:r>
            <w:r>
              <w:rPr>
                <w:rFonts w:ascii="Leelawadee" w:hAnsi="Leelawadee" w:cs="Leelawadee"/>
                <w:sz w:val="21"/>
                <w:szCs w:val="21"/>
              </w:rPr>
              <w:t xml:space="preserve"> </w:t>
            </w:r>
            <w:r w:rsidR="00006FCE">
              <w:rPr>
                <w:rFonts w:ascii="Leelawadee" w:hAnsi="Leelawadee" w:cs="Leelawadee"/>
                <w:sz w:val="21"/>
                <w:szCs w:val="21"/>
              </w:rPr>
              <w:t>8</w:t>
            </w:r>
            <w:r>
              <w:rPr>
                <w:rFonts w:ascii="Leelawadee" w:hAnsi="Leelawadee" w:cs="Leelawadee"/>
                <w:sz w:val="21"/>
                <w:szCs w:val="21"/>
              </w:rPr>
              <w:t xml:space="preserve">mm diam. ss pins. Replacement in Bathstone base bed. </w:t>
            </w:r>
          </w:p>
        </w:tc>
        <w:tc>
          <w:tcPr>
            <w:tcW w:w="1134" w:type="dxa"/>
            <w:tcBorders>
              <w:left w:val="single" w:sz="4" w:space="0" w:color="auto"/>
            </w:tcBorders>
          </w:tcPr>
          <w:p w14:paraId="10CED35E" w14:textId="77777777" w:rsidR="00614497" w:rsidRDefault="00614497" w:rsidP="00614497">
            <w:pPr>
              <w:spacing w:line="216" w:lineRule="auto"/>
              <w:jc w:val="both"/>
              <w:rPr>
                <w:rFonts w:ascii="Leelawadee" w:hAnsi="Leelawadee" w:cs="Leelawadee"/>
                <w:sz w:val="21"/>
                <w:szCs w:val="21"/>
              </w:rPr>
            </w:pPr>
          </w:p>
        </w:tc>
      </w:tr>
      <w:tr w:rsidR="00B4613D" w14:paraId="5998081C" w14:textId="77777777" w:rsidTr="008C1C03">
        <w:tc>
          <w:tcPr>
            <w:tcW w:w="680" w:type="dxa"/>
          </w:tcPr>
          <w:p w14:paraId="14FDE8F2" w14:textId="77777777" w:rsidR="00B4613D" w:rsidRDefault="00B4613D"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BDE466E" w14:textId="72FDEC85" w:rsidR="00B4613D" w:rsidRDefault="00B4613D" w:rsidP="00614497">
            <w:pPr>
              <w:spacing w:after="120" w:line="216" w:lineRule="auto"/>
              <w:jc w:val="both"/>
              <w:rPr>
                <w:rFonts w:ascii="Leelawadee" w:hAnsi="Leelawadee" w:cs="Leelawadee"/>
                <w:sz w:val="21"/>
                <w:szCs w:val="21"/>
              </w:rPr>
            </w:pPr>
            <w:r w:rsidRPr="00B4613D">
              <w:rPr>
                <w:rFonts w:ascii="Leelawadee" w:hAnsi="Leelawadee" w:cs="Leelawadee"/>
                <w:sz w:val="21"/>
                <w:szCs w:val="21"/>
              </w:rPr>
              <w:t xml:space="preserve">Supply and fix </w:t>
            </w:r>
            <w:r>
              <w:rPr>
                <w:rFonts w:ascii="Leelawadee" w:hAnsi="Leelawadee" w:cs="Leelawadee"/>
                <w:sz w:val="21"/>
                <w:szCs w:val="21"/>
              </w:rPr>
              <w:t xml:space="preserve">2no. </w:t>
            </w:r>
            <w:r w:rsidRPr="00B4613D">
              <w:rPr>
                <w:rFonts w:ascii="Leelawadee" w:hAnsi="Leelawadee" w:cs="Leelawadee"/>
                <w:sz w:val="21"/>
                <w:szCs w:val="21"/>
              </w:rPr>
              <w:t>new indent</w:t>
            </w:r>
            <w:r>
              <w:rPr>
                <w:rFonts w:ascii="Leelawadee" w:hAnsi="Leelawadee" w:cs="Leelawadee"/>
                <w:sz w:val="21"/>
                <w:szCs w:val="21"/>
              </w:rPr>
              <w:t>s</w:t>
            </w:r>
            <w:r w:rsidRPr="00B4613D">
              <w:rPr>
                <w:rFonts w:ascii="Leelawadee" w:hAnsi="Leelawadee" w:cs="Leelawadee"/>
                <w:sz w:val="21"/>
                <w:szCs w:val="21"/>
              </w:rPr>
              <w:t xml:space="preserve"> to </w:t>
            </w:r>
            <w:r>
              <w:rPr>
                <w:rFonts w:ascii="Leelawadee" w:hAnsi="Leelawadee" w:cs="Leelawadee"/>
                <w:sz w:val="21"/>
                <w:szCs w:val="21"/>
              </w:rPr>
              <w:t xml:space="preserve">hoodmould on RH side of the arch each approx. 150mm on face. Depth of stone </w:t>
            </w:r>
            <w:r w:rsidR="00EE1233">
              <w:rPr>
                <w:rFonts w:ascii="Leelawadee" w:hAnsi="Leelawadee" w:cs="Leelawadee"/>
                <w:sz w:val="21"/>
                <w:szCs w:val="21"/>
              </w:rPr>
              <w:t xml:space="preserve">to be sufficient to work the projecting moulding and extend a min of 60mm beyond the face of the arch voussoir to ensure a firm bed into the body of the wall. Pin the new sections of stone to the rear of the indent with secret 5mm ss dowels secured with Prompt natural cement.  </w:t>
            </w:r>
            <w:r w:rsidRPr="00B4613D">
              <w:rPr>
                <w:rFonts w:ascii="Leelawadee" w:hAnsi="Leelawadee" w:cs="Leelawadee"/>
                <w:sz w:val="21"/>
                <w:szCs w:val="21"/>
              </w:rPr>
              <w:t>Replacement in Bathstone base bed.</w:t>
            </w:r>
          </w:p>
        </w:tc>
        <w:tc>
          <w:tcPr>
            <w:tcW w:w="1134" w:type="dxa"/>
            <w:tcBorders>
              <w:left w:val="single" w:sz="4" w:space="0" w:color="auto"/>
            </w:tcBorders>
          </w:tcPr>
          <w:p w14:paraId="4940E4D8" w14:textId="77777777" w:rsidR="00B4613D" w:rsidRDefault="00B4613D" w:rsidP="00614497">
            <w:pPr>
              <w:spacing w:line="216" w:lineRule="auto"/>
              <w:jc w:val="both"/>
              <w:rPr>
                <w:rFonts w:ascii="Leelawadee" w:hAnsi="Leelawadee" w:cs="Leelawadee"/>
                <w:sz w:val="21"/>
                <w:szCs w:val="21"/>
              </w:rPr>
            </w:pPr>
          </w:p>
        </w:tc>
      </w:tr>
      <w:tr w:rsidR="00614497" w14:paraId="4AC3D41C" w14:textId="77777777" w:rsidTr="008C1C03">
        <w:tc>
          <w:tcPr>
            <w:tcW w:w="680" w:type="dxa"/>
          </w:tcPr>
          <w:p w14:paraId="77046CC9"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FCE4D0F" w14:textId="7F9402F3" w:rsidR="00614497" w:rsidRDefault="00614497" w:rsidP="00614497">
            <w:pPr>
              <w:spacing w:after="120" w:line="216" w:lineRule="auto"/>
              <w:jc w:val="both"/>
              <w:rPr>
                <w:rFonts w:ascii="Leelawadee" w:hAnsi="Leelawadee" w:cs="Leelawadee"/>
                <w:sz w:val="21"/>
                <w:szCs w:val="21"/>
              </w:rPr>
            </w:pPr>
            <w:r w:rsidRPr="00A0335D">
              <w:rPr>
                <w:rFonts w:ascii="Leelawadee" w:hAnsi="Leelawadee" w:cs="Leelawadee"/>
                <w:sz w:val="21"/>
                <w:szCs w:val="21"/>
              </w:rPr>
              <w:t xml:space="preserve">RCR – Remove and Reform Cement Render to </w:t>
            </w:r>
            <w:r w:rsidR="00366E3D">
              <w:rPr>
                <w:rFonts w:ascii="Leelawadee" w:hAnsi="Leelawadee" w:cs="Leelawadee"/>
                <w:sz w:val="21"/>
                <w:szCs w:val="21"/>
              </w:rPr>
              <w:t>1</w:t>
            </w:r>
            <w:r w:rsidRPr="00A0335D">
              <w:rPr>
                <w:rFonts w:ascii="Leelawadee" w:hAnsi="Leelawadee" w:cs="Leelawadee"/>
                <w:sz w:val="21"/>
                <w:szCs w:val="21"/>
              </w:rPr>
              <w:t>no quoin stone</w:t>
            </w:r>
            <w:r w:rsidR="00366E3D">
              <w:rPr>
                <w:rFonts w:ascii="Leelawadee" w:hAnsi="Leelawadee" w:cs="Leelawadee"/>
                <w:sz w:val="21"/>
                <w:szCs w:val="21"/>
              </w:rPr>
              <w:t xml:space="preserve"> and 1no offset plinth </w:t>
            </w:r>
            <w:r w:rsidRPr="00A0335D">
              <w:rPr>
                <w:rFonts w:ascii="Leelawadee" w:hAnsi="Leelawadee" w:cs="Leelawadee"/>
                <w:sz w:val="21"/>
                <w:szCs w:val="21"/>
              </w:rPr>
              <w:t>s</w:t>
            </w:r>
            <w:r w:rsidR="00366E3D">
              <w:rPr>
                <w:rFonts w:ascii="Leelawadee" w:hAnsi="Leelawadee" w:cs="Leelawadee"/>
                <w:sz w:val="21"/>
                <w:szCs w:val="21"/>
              </w:rPr>
              <w:t>tone</w:t>
            </w:r>
            <w:r w:rsidRPr="00A0335D">
              <w:rPr>
                <w:rFonts w:ascii="Leelawadee" w:hAnsi="Leelawadee" w:cs="Leelawadee"/>
                <w:sz w:val="21"/>
                <w:szCs w:val="21"/>
              </w:rPr>
              <w:t xml:space="preserve"> at the base of the pier to the west side; note repair extends on west side and is shown on drg 12</w:t>
            </w:r>
            <w:r w:rsidR="005B7E0A">
              <w:rPr>
                <w:rFonts w:ascii="Leelawadee" w:hAnsi="Leelawadee" w:cs="Leelawadee"/>
                <w:sz w:val="21"/>
                <w:szCs w:val="21"/>
              </w:rPr>
              <w:t>3</w:t>
            </w:r>
            <w:r w:rsidRPr="00A0335D">
              <w:rPr>
                <w:rFonts w:ascii="Leelawadee" w:hAnsi="Leelawadee" w:cs="Leelawadee"/>
                <w:sz w:val="21"/>
                <w:szCs w:val="21"/>
              </w:rPr>
              <w:t xml:space="preserve">-07.  </w:t>
            </w:r>
          </w:p>
        </w:tc>
        <w:tc>
          <w:tcPr>
            <w:tcW w:w="1134" w:type="dxa"/>
            <w:tcBorders>
              <w:left w:val="single" w:sz="4" w:space="0" w:color="auto"/>
            </w:tcBorders>
          </w:tcPr>
          <w:p w14:paraId="286F23F9" w14:textId="77777777" w:rsidR="00614497" w:rsidRDefault="00614497" w:rsidP="00614497">
            <w:pPr>
              <w:spacing w:line="216" w:lineRule="auto"/>
              <w:jc w:val="both"/>
              <w:rPr>
                <w:rFonts w:ascii="Leelawadee" w:hAnsi="Leelawadee" w:cs="Leelawadee"/>
                <w:sz w:val="21"/>
                <w:szCs w:val="21"/>
              </w:rPr>
            </w:pPr>
          </w:p>
        </w:tc>
      </w:tr>
      <w:tr w:rsidR="00614497" w14:paraId="25C13A2D" w14:textId="77777777" w:rsidTr="008C1C03">
        <w:tc>
          <w:tcPr>
            <w:tcW w:w="680" w:type="dxa"/>
          </w:tcPr>
          <w:p w14:paraId="5AD0C0CD"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58158D5" w14:textId="10B576C5"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As a prov</w:t>
            </w:r>
            <w:r w:rsidR="00ED70C9">
              <w:rPr>
                <w:rFonts w:ascii="Leelawadee" w:hAnsi="Leelawadee" w:cs="Leelawadee"/>
                <w:sz w:val="21"/>
                <w:szCs w:val="21"/>
              </w:rPr>
              <w:t>.</w:t>
            </w:r>
            <w:r>
              <w:rPr>
                <w:rFonts w:ascii="Leelawadee" w:hAnsi="Leelawadee" w:cs="Leelawadee"/>
                <w:sz w:val="21"/>
                <w:szCs w:val="21"/>
              </w:rPr>
              <w:t xml:space="preserve"> item include for </w:t>
            </w:r>
            <w:r w:rsidR="00366E3D">
              <w:rPr>
                <w:rFonts w:ascii="Leelawadee" w:hAnsi="Leelawadee" w:cs="Leelawadee"/>
                <w:sz w:val="21"/>
                <w:szCs w:val="21"/>
              </w:rPr>
              <w:t>1</w:t>
            </w:r>
            <w:r>
              <w:rPr>
                <w:rFonts w:ascii="Leelawadee" w:hAnsi="Leelawadee" w:cs="Leelawadee"/>
                <w:sz w:val="21"/>
                <w:szCs w:val="21"/>
              </w:rPr>
              <w:t>no new quoin dimensions to match existing in Bathstone base bed</w:t>
            </w:r>
            <w:r w:rsidR="00ED70C9">
              <w:rPr>
                <w:rFonts w:ascii="Leelawadee" w:hAnsi="Leelawadee" w:cs="Leelawadee"/>
                <w:sz w:val="21"/>
                <w:szCs w:val="21"/>
              </w:rPr>
              <w:t>, approx dim. 250x150x150mm</w:t>
            </w:r>
            <w:r>
              <w:rPr>
                <w:rFonts w:ascii="Leelawadee" w:hAnsi="Leelawadee" w:cs="Leelawadee"/>
                <w:sz w:val="21"/>
                <w:szCs w:val="21"/>
              </w:rPr>
              <w:t>.</w:t>
            </w:r>
          </w:p>
        </w:tc>
        <w:tc>
          <w:tcPr>
            <w:tcW w:w="1134" w:type="dxa"/>
            <w:tcBorders>
              <w:left w:val="single" w:sz="4" w:space="0" w:color="auto"/>
            </w:tcBorders>
          </w:tcPr>
          <w:p w14:paraId="1E39AD7C" w14:textId="77777777" w:rsidR="00614497" w:rsidRDefault="00614497" w:rsidP="00614497">
            <w:pPr>
              <w:spacing w:line="216" w:lineRule="auto"/>
              <w:jc w:val="both"/>
              <w:rPr>
                <w:rFonts w:ascii="Leelawadee" w:hAnsi="Leelawadee" w:cs="Leelawadee"/>
                <w:sz w:val="21"/>
                <w:szCs w:val="21"/>
              </w:rPr>
            </w:pPr>
          </w:p>
        </w:tc>
      </w:tr>
      <w:tr w:rsidR="00366E3D" w14:paraId="28762004" w14:textId="77777777" w:rsidTr="008C1C03">
        <w:tc>
          <w:tcPr>
            <w:tcW w:w="680" w:type="dxa"/>
          </w:tcPr>
          <w:p w14:paraId="156F2B7D" w14:textId="77777777" w:rsidR="00366E3D" w:rsidRDefault="00366E3D"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4E41839" w14:textId="7F44A86B" w:rsidR="00366E3D" w:rsidRDefault="00366E3D" w:rsidP="00614497">
            <w:pPr>
              <w:spacing w:after="120" w:line="216" w:lineRule="auto"/>
              <w:jc w:val="both"/>
              <w:rPr>
                <w:rFonts w:ascii="Leelawadee" w:hAnsi="Leelawadee" w:cs="Leelawadee"/>
                <w:sz w:val="21"/>
                <w:szCs w:val="21"/>
              </w:rPr>
            </w:pPr>
            <w:r w:rsidRPr="00366E3D">
              <w:rPr>
                <w:rFonts w:ascii="Leelawadee" w:hAnsi="Leelawadee" w:cs="Leelawadee"/>
                <w:sz w:val="21"/>
                <w:szCs w:val="21"/>
              </w:rPr>
              <w:t xml:space="preserve">As a prov item include for 1no new </w:t>
            </w:r>
            <w:r>
              <w:rPr>
                <w:rFonts w:ascii="Leelawadee" w:hAnsi="Leelawadee" w:cs="Leelawadee"/>
                <w:sz w:val="21"/>
                <w:szCs w:val="21"/>
              </w:rPr>
              <w:t>corner offset plinth stone</w:t>
            </w:r>
            <w:r w:rsidRPr="00366E3D">
              <w:rPr>
                <w:rFonts w:ascii="Leelawadee" w:hAnsi="Leelawadee" w:cs="Leelawadee"/>
                <w:sz w:val="21"/>
                <w:szCs w:val="21"/>
              </w:rPr>
              <w:t xml:space="preserve"> dimensions to match existing in Bathstone base bed.</w:t>
            </w:r>
          </w:p>
        </w:tc>
        <w:tc>
          <w:tcPr>
            <w:tcW w:w="1134" w:type="dxa"/>
            <w:tcBorders>
              <w:left w:val="single" w:sz="4" w:space="0" w:color="auto"/>
            </w:tcBorders>
          </w:tcPr>
          <w:p w14:paraId="1D823D4B" w14:textId="77777777" w:rsidR="00366E3D" w:rsidRDefault="00366E3D" w:rsidP="00614497">
            <w:pPr>
              <w:spacing w:line="216" w:lineRule="auto"/>
              <w:jc w:val="both"/>
              <w:rPr>
                <w:rFonts w:ascii="Leelawadee" w:hAnsi="Leelawadee" w:cs="Leelawadee"/>
                <w:sz w:val="21"/>
                <w:szCs w:val="21"/>
              </w:rPr>
            </w:pPr>
          </w:p>
        </w:tc>
      </w:tr>
      <w:tr w:rsidR="00B40CB4" w14:paraId="525C4BA2" w14:textId="77777777" w:rsidTr="008C1C03">
        <w:tc>
          <w:tcPr>
            <w:tcW w:w="680" w:type="dxa"/>
          </w:tcPr>
          <w:p w14:paraId="6FD96B88" w14:textId="77777777" w:rsidR="00B40CB4" w:rsidRDefault="00B40CB4"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2FF2377" w14:textId="5CD295CD" w:rsidR="00B40CB4" w:rsidRPr="00366E3D" w:rsidRDefault="00B40CB4" w:rsidP="00614497">
            <w:pPr>
              <w:spacing w:after="120" w:line="216" w:lineRule="auto"/>
              <w:jc w:val="both"/>
              <w:rPr>
                <w:rFonts w:ascii="Leelawadee" w:hAnsi="Leelawadee" w:cs="Leelawadee"/>
                <w:sz w:val="21"/>
                <w:szCs w:val="21"/>
              </w:rPr>
            </w:pPr>
            <w:r w:rsidRPr="00B40CB4">
              <w:rPr>
                <w:rFonts w:ascii="Leelawadee" w:hAnsi="Leelawadee" w:cs="Leelawadee"/>
                <w:sz w:val="21"/>
                <w:szCs w:val="21"/>
              </w:rPr>
              <w:t xml:space="preserve">RCR – Remove and Reform Cement </w:t>
            </w:r>
            <w:r>
              <w:rPr>
                <w:rFonts w:ascii="Leelawadee" w:hAnsi="Leelawadee" w:cs="Leelawadee"/>
                <w:sz w:val="21"/>
                <w:szCs w:val="21"/>
              </w:rPr>
              <w:t xml:space="preserve">repair to the face of the topmost weathering stone to the buttress on the west side. </w:t>
            </w:r>
            <w:r w:rsidRPr="00B40CB4">
              <w:rPr>
                <w:rFonts w:ascii="Leelawadee" w:hAnsi="Leelawadee" w:cs="Leelawadee"/>
                <w:sz w:val="21"/>
                <w:szCs w:val="21"/>
              </w:rPr>
              <w:t xml:space="preserve"> </w:t>
            </w:r>
            <w:r>
              <w:rPr>
                <w:rFonts w:ascii="Leelawadee" w:hAnsi="Leelawadee" w:cs="Leelawadee"/>
                <w:sz w:val="21"/>
                <w:szCs w:val="21"/>
              </w:rPr>
              <w:t>Form repair and distinguish vertical joint with adjacent ashlar stone</w:t>
            </w:r>
          </w:p>
        </w:tc>
        <w:tc>
          <w:tcPr>
            <w:tcW w:w="1134" w:type="dxa"/>
            <w:tcBorders>
              <w:left w:val="single" w:sz="4" w:space="0" w:color="auto"/>
            </w:tcBorders>
          </w:tcPr>
          <w:p w14:paraId="110044CE" w14:textId="77777777" w:rsidR="00B40CB4" w:rsidRDefault="00B40CB4" w:rsidP="00614497">
            <w:pPr>
              <w:spacing w:line="216" w:lineRule="auto"/>
              <w:jc w:val="both"/>
              <w:rPr>
                <w:rFonts w:ascii="Leelawadee" w:hAnsi="Leelawadee" w:cs="Leelawadee"/>
                <w:sz w:val="21"/>
                <w:szCs w:val="21"/>
              </w:rPr>
            </w:pPr>
          </w:p>
        </w:tc>
      </w:tr>
      <w:tr w:rsidR="00614497" w14:paraId="34E17220" w14:textId="77777777" w:rsidTr="008C1C03">
        <w:tc>
          <w:tcPr>
            <w:tcW w:w="680" w:type="dxa"/>
          </w:tcPr>
          <w:p w14:paraId="2FF26AF6" w14:textId="77777777" w:rsidR="00614497" w:rsidRDefault="00614497"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7967513" w14:textId="77777777" w:rsidR="00614497" w:rsidRDefault="00614497" w:rsidP="00614497">
            <w:pPr>
              <w:spacing w:after="120" w:line="216" w:lineRule="auto"/>
              <w:jc w:val="both"/>
              <w:rPr>
                <w:rFonts w:ascii="Leelawadee" w:hAnsi="Leelawadee" w:cs="Leelawadee"/>
                <w:sz w:val="21"/>
                <w:szCs w:val="21"/>
              </w:rPr>
            </w:pPr>
            <w:r>
              <w:rPr>
                <w:rFonts w:ascii="Leelawadee" w:hAnsi="Leelawadee" w:cs="Leelawadee"/>
                <w:sz w:val="21"/>
                <w:szCs w:val="21"/>
              </w:rPr>
              <w:t>MR – Mortar repair to Bathstone dressings:</w:t>
            </w:r>
          </w:p>
          <w:p w14:paraId="02160909" w14:textId="38F7F608" w:rsidR="00614497" w:rsidRDefault="00614497" w:rsidP="00B2113C">
            <w:pPr>
              <w:pStyle w:val="ListParagraph"/>
              <w:numPr>
                <w:ilvl w:val="0"/>
                <w:numId w:val="46"/>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Voussoir stone face</w:t>
            </w:r>
            <w:r w:rsidR="00E34D44">
              <w:rPr>
                <w:rFonts w:ascii="Leelawadee" w:hAnsi="Leelawadee" w:cs="Leelawadee"/>
                <w:sz w:val="21"/>
                <w:szCs w:val="21"/>
              </w:rPr>
              <w:t xml:space="preserve"> in 2no locations on the east side of the arch</w:t>
            </w:r>
          </w:p>
          <w:p w14:paraId="22655B6A" w14:textId="397CE6E2" w:rsidR="00614497" w:rsidRDefault="00E34D44" w:rsidP="00B2113C">
            <w:pPr>
              <w:pStyle w:val="ListParagraph"/>
              <w:numPr>
                <w:ilvl w:val="0"/>
                <w:numId w:val="46"/>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Arch</w:t>
            </w:r>
            <w:r w:rsidR="003A18E0">
              <w:rPr>
                <w:rFonts w:ascii="Leelawadee" w:hAnsi="Leelawadee" w:cs="Leelawadee"/>
                <w:sz w:val="21"/>
                <w:szCs w:val="21"/>
              </w:rPr>
              <w:t xml:space="preserve">way </w:t>
            </w:r>
            <w:r>
              <w:rPr>
                <w:rFonts w:ascii="Leelawadee" w:hAnsi="Leelawadee" w:cs="Leelawadee"/>
                <w:sz w:val="21"/>
                <w:szCs w:val="21"/>
              </w:rPr>
              <w:t>reveals - 2no in total.</w:t>
            </w:r>
          </w:p>
          <w:p w14:paraId="01FE2E7F" w14:textId="3CDD312B" w:rsidR="00614497" w:rsidRDefault="00CD7555" w:rsidP="00B2113C">
            <w:pPr>
              <w:pStyle w:val="ListParagraph"/>
              <w:numPr>
                <w:ilvl w:val="0"/>
                <w:numId w:val="46"/>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1</w:t>
            </w:r>
            <w:r w:rsidR="00614497">
              <w:rPr>
                <w:rFonts w:ascii="Leelawadee" w:hAnsi="Leelawadee" w:cs="Leelawadee"/>
                <w:sz w:val="21"/>
                <w:szCs w:val="21"/>
              </w:rPr>
              <w:t>no repair to the roll bead moulding at the base of the hoodmould.</w:t>
            </w:r>
          </w:p>
        </w:tc>
        <w:tc>
          <w:tcPr>
            <w:tcW w:w="1134" w:type="dxa"/>
            <w:tcBorders>
              <w:left w:val="single" w:sz="4" w:space="0" w:color="auto"/>
            </w:tcBorders>
          </w:tcPr>
          <w:p w14:paraId="0F4A6A6C" w14:textId="77777777" w:rsidR="00614497" w:rsidRDefault="00614497" w:rsidP="00614497">
            <w:pPr>
              <w:spacing w:line="216" w:lineRule="auto"/>
              <w:jc w:val="both"/>
              <w:rPr>
                <w:rFonts w:ascii="Leelawadee" w:hAnsi="Leelawadee" w:cs="Leelawadee"/>
                <w:sz w:val="21"/>
                <w:szCs w:val="21"/>
              </w:rPr>
            </w:pPr>
          </w:p>
        </w:tc>
      </w:tr>
      <w:tr w:rsidR="00CD7555" w14:paraId="423785BB" w14:textId="77777777" w:rsidTr="008C1C03">
        <w:tc>
          <w:tcPr>
            <w:tcW w:w="680" w:type="dxa"/>
          </w:tcPr>
          <w:p w14:paraId="1F22C8C9" w14:textId="77777777" w:rsidR="00CD7555" w:rsidRDefault="00CD7555"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47D7BC6" w14:textId="609CDBC0" w:rsidR="00CD7555" w:rsidRDefault="00CD7555" w:rsidP="00614497">
            <w:pPr>
              <w:spacing w:after="120" w:line="216" w:lineRule="auto"/>
              <w:jc w:val="both"/>
              <w:rPr>
                <w:rFonts w:ascii="Leelawadee" w:hAnsi="Leelawadee" w:cs="Leelawadee"/>
                <w:sz w:val="21"/>
                <w:szCs w:val="21"/>
              </w:rPr>
            </w:pPr>
            <w:r>
              <w:rPr>
                <w:rFonts w:ascii="Leelawadee" w:hAnsi="Leelawadee" w:cs="Leelawadee"/>
                <w:sz w:val="21"/>
                <w:szCs w:val="21"/>
              </w:rPr>
              <w:t xml:space="preserve">NCS – Apply nanolime, mortar cap and sheltercoat friable stone surfaces in 3no locations on the face of the arch voussoirs. </w:t>
            </w:r>
          </w:p>
        </w:tc>
        <w:tc>
          <w:tcPr>
            <w:tcW w:w="1134" w:type="dxa"/>
            <w:tcBorders>
              <w:left w:val="single" w:sz="4" w:space="0" w:color="auto"/>
            </w:tcBorders>
          </w:tcPr>
          <w:p w14:paraId="2D02099D" w14:textId="77777777" w:rsidR="00CD7555" w:rsidRDefault="00CD7555" w:rsidP="00614497">
            <w:pPr>
              <w:spacing w:line="216" w:lineRule="auto"/>
              <w:jc w:val="both"/>
              <w:rPr>
                <w:rFonts w:ascii="Leelawadee" w:hAnsi="Leelawadee" w:cs="Leelawadee"/>
                <w:sz w:val="21"/>
                <w:szCs w:val="21"/>
              </w:rPr>
            </w:pPr>
          </w:p>
        </w:tc>
      </w:tr>
      <w:tr w:rsidR="00CD7555" w14:paraId="7B6C20C4" w14:textId="77777777" w:rsidTr="008C1C03">
        <w:tc>
          <w:tcPr>
            <w:tcW w:w="680" w:type="dxa"/>
          </w:tcPr>
          <w:p w14:paraId="23F6F147" w14:textId="77777777" w:rsidR="00CD7555" w:rsidRDefault="00CD7555"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C5A8E2D" w14:textId="1612D85C" w:rsidR="00CD7555" w:rsidRDefault="00CD7555" w:rsidP="00614497">
            <w:pPr>
              <w:spacing w:after="120" w:line="216" w:lineRule="auto"/>
              <w:jc w:val="both"/>
              <w:rPr>
                <w:rFonts w:ascii="Leelawadee" w:hAnsi="Leelawadee" w:cs="Leelawadee"/>
                <w:sz w:val="21"/>
                <w:szCs w:val="21"/>
              </w:rPr>
            </w:pPr>
            <w:r w:rsidRPr="00CD7555">
              <w:rPr>
                <w:rFonts w:ascii="Leelawadee" w:hAnsi="Leelawadee" w:cs="Leelawadee"/>
                <w:sz w:val="21"/>
                <w:szCs w:val="21"/>
              </w:rPr>
              <w:t xml:space="preserve">NS – Apply nanolime and sheltercoat </w:t>
            </w:r>
            <w:r>
              <w:rPr>
                <w:rFonts w:ascii="Leelawadee" w:hAnsi="Leelawadee" w:cs="Leelawadee"/>
                <w:sz w:val="21"/>
                <w:szCs w:val="21"/>
              </w:rPr>
              <w:t xml:space="preserve">to </w:t>
            </w:r>
            <w:r w:rsidRPr="00CD7555">
              <w:rPr>
                <w:rFonts w:ascii="Leelawadee" w:hAnsi="Leelawadee" w:cs="Leelawadee"/>
                <w:sz w:val="21"/>
                <w:szCs w:val="21"/>
              </w:rPr>
              <w:t>friable stone surfaces</w:t>
            </w:r>
            <w:r>
              <w:rPr>
                <w:rFonts w:ascii="Leelawadee" w:hAnsi="Leelawadee" w:cs="Leelawadee"/>
                <w:sz w:val="21"/>
                <w:szCs w:val="21"/>
              </w:rPr>
              <w:t>:</w:t>
            </w:r>
          </w:p>
          <w:p w14:paraId="4D4BDB5F" w14:textId="77777777" w:rsidR="00CD7555" w:rsidRDefault="00CD7555" w:rsidP="00B2113C">
            <w:pPr>
              <w:pStyle w:val="ListParagraph"/>
              <w:numPr>
                <w:ilvl w:val="0"/>
                <w:numId w:val="47"/>
              </w:numPr>
              <w:spacing w:after="100" w:line="216" w:lineRule="auto"/>
              <w:ind w:left="357" w:hanging="357"/>
              <w:contextualSpacing w:val="0"/>
              <w:jc w:val="both"/>
              <w:rPr>
                <w:rFonts w:ascii="Leelawadee" w:hAnsi="Leelawadee" w:cs="Leelawadee"/>
                <w:sz w:val="21"/>
                <w:szCs w:val="21"/>
              </w:rPr>
            </w:pPr>
            <w:r w:rsidRPr="00CD7555">
              <w:rPr>
                <w:rFonts w:ascii="Leelawadee" w:hAnsi="Leelawadee" w:cs="Leelawadee"/>
                <w:sz w:val="21"/>
                <w:szCs w:val="21"/>
              </w:rPr>
              <w:t xml:space="preserve">in </w:t>
            </w:r>
            <w:r>
              <w:rPr>
                <w:rFonts w:ascii="Leelawadee" w:hAnsi="Leelawadee" w:cs="Leelawadee"/>
                <w:sz w:val="21"/>
                <w:szCs w:val="21"/>
              </w:rPr>
              <w:t xml:space="preserve">1 </w:t>
            </w:r>
            <w:r w:rsidRPr="00CD7555">
              <w:rPr>
                <w:rFonts w:ascii="Leelawadee" w:hAnsi="Leelawadee" w:cs="Leelawadee"/>
                <w:sz w:val="21"/>
                <w:szCs w:val="21"/>
              </w:rPr>
              <w:t>no location</w:t>
            </w:r>
            <w:r>
              <w:rPr>
                <w:rFonts w:ascii="Leelawadee" w:hAnsi="Leelawadee" w:cs="Leelawadee"/>
                <w:sz w:val="21"/>
                <w:szCs w:val="21"/>
              </w:rPr>
              <w:t xml:space="preserve"> on arch hood mould, east side.</w:t>
            </w:r>
          </w:p>
          <w:p w14:paraId="6FE65D66" w14:textId="1C82339B" w:rsidR="00CD7555" w:rsidRDefault="00CD7555" w:rsidP="00B2113C">
            <w:pPr>
              <w:pStyle w:val="ListParagraph"/>
              <w:numPr>
                <w:ilvl w:val="0"/>
                <w:numId w:val="47"/>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 xml:space="preserve">1no location on arch voussoir face on west side. </w:t>
            </w:r>
          </w:p>
          <w:p w14:paraId="5BCB4EBE" w14:textId="46437625" w:rsidR="00CD7555" w:rsidRDefault="00CD7555" w:rsidP="00B2113C">
            <w:pPr>
              <w:pStyle w:val="ListParagraph"/>
              <w:numPr>
                <w:ilvl w:val="0"/>
                <w:numId w:val="47"/>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2no locations on archway reveal stones.</w:t>
            </w:r>
          </w:p>
          <w:p w14:paraId="5392E684" w14:textId="44D227C0" w:rsidR="00CD7555" w:rsidRPr="00CD7555" w:rsidRDefault="00CD7555" w:rsidP="00B2113C">
            <w:pPr>
              <w:pStyle w:val="ListParagraph"/>
              <w:numPr>
                <w:ilvl w:val="0"/>
                <w:numId w:val="47"/>
              </w:numPr>
              <w:spacing w:after="100" w:line="216" w:lineRule="auto"/>
              <w:ind w:left="357" w:hanging="357"/>
              <w:contextualSpacing w:val="0"/>
              <w:jc w:val="both"/>
              <w:rPr>
                <w:rFonts w:ascii="Leelawadee" w:hAnsi="Leelawadee" w:cs="Leelawadee"/>
                <w:sz w:val="21"/>
                <w:szCs w:val="21"/>
              </w:rPr>
            </w:pPr>
            <w:r w:rsidRPr="00CD7555">
              <w:rPr>
                <w:rFonts w:ascii="Leelawadee" w:hAnsi="Leelawadee" w:cs="Leelawadee"/>
                <w:sz w:val="21"/>
                <w:szCs w:val="21"/>
              </w:rPr>
              <w:t>s on the face of the arch voussoirs.</w:t>
            </w:r>
          </w:p>
        </w:tc>
        <w:tc>
          <w:tcPr>
            <w:tcW w:w="1134" w:type="dxa"/>
            <w:tcBorders>
              <w:left w:val="single" w:sz="4" w:space="0" w:color="auto"/>
            </w:tcBorders>
          </w:tcPr>
          <w:p w14:paraId="45A238DC" w14:textId="77777777" w:rsidR="00CD7555" w:rsidRDefault="00CD7555" w:rsidP="00614497">
            <w:pPr>
              <w:spacing w:line="216" w:lineRule="auto"/>
              <w:jc w:val="both"/>
              <w:rPr>
                <w:rFonts w:ascii="Leelawadee" w:hAnsi="Leelawadee" w:cs="Leelawadee"/>
                <w:sz w:val="21"/>
                <w:szCs w:val="21"/>
              </w:rPr>
            </w:pPr>
          </w:p>
        </w:tc>
      </w:tr>
      <w:tr w:rsidR="00CD7555" w14:paraId="5F4715CF" w14:textId="77777777" w:rsidTr="008C1C03">
        <w:tc>
          <w:tcPr>
            <w:tcW w:w="680" w:type="dxa"/>
          </w:tcPr>
          <w:p w14:paraId="0B7A9B46" w14:textId="77777777" w:rsidR="00CD7555" w:rsidRDefault="00CD7555" w:rsidP="0061449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DEC0A0C" w14:textId="6F6CE033" w:rsidR="00CD7555" w:rsidRPr="00CE7D88" w:rsidRDefault="00CD7555" w:rsidP="00CE7D88">
            <w:pPr>
              <w:spacing w:after="100" w:line="216" w:lineRule="auto"/>
              <w:jc w:val="both"/>
              <w:rPr>
                <w:rFonts w:ascii="Leelawadee" w:hAnsi="Leelawadee" w:cs="Leelawadee"/>
                <w:sz w:val="21"/>
                <w:szCs w:val="21"/>
              </w:rPr>
            </w:pPr>
            <w:r w:rsidRPr="00CE7D88">
              <w:rPr>
                <w:rFonts w:ascii="Leelawadee" w:hAnsi="Leelawadee" w:cs="Leelawadee"/>
                <w:sz w:val="21"/>
                <w:szCs w:val="21"/>
              </w:rPr>
              <w:t>S – Apply sheltercoat to friable stone surfaces:</w:t>
            </w:r>
          </w:p>
          <w:p w14:paraId="734A3ED4" w14:textId="5C7ABB2A" w:rsidR="00CD7555" w:rsidRPr="00CD7555" w:rsidRDefault="00CD7555" w:rsidP="00B2113C">
            <w:pPr>
              <w:pStyle w:val="ListParagraph"/>
              <w:numPr>
                <w:ilvl w:val="0"/>
                <w:numId w:val="48"/>
              </w:numPr>
              <w:spacing w:after="100" w:line="216" w:lineRule="auto"/>
              <w:ind w:left="357" w:hanging="357"/>
              <w:contextualSpacing w:val="0"/>
              <w:jc w:val="both"/>
              <w:rPr>
                <w:rFonts w:ascii="Leelawadee" w:hAnsi="Leelawadee" w:cs="Leelawadee"/>
                <w:sz w:val="21"/>
                <w:szCs w:val="21"/>
              </w:rPr>
            </w:pPr>
            <w:r w:rsidRPr="00CD7555">
              <w:rPr>
                <w:rFonts w:ascii="Leelawadee" w:hAnsi="Leelawadee" w:cs="Leelawadee"/>
                <w:sz w:val="21"/>
                <w:szCs w:val="21"/>
              </w:rPr>
              <w:t>in 1 no location on arch hood mould, east side.</w:t>
            </w:r>
          </w:p>
          <w:p w14:paraId="02594E5E" w14:textId="3BBC1E73" w:rsidR="00CD7555" w:rsidRPr="00CD7555" w:rsidRDefault="00CD7555" w:rsidP="00B2113C">
            <w:pPr>
              <w:pStyle w:val="ListParagraph"/>
              <w:numPr>
                <w:ilvl w:val="0"/>
                <w:numId w:val="48"/>
              </w:numPr>
              <w:spacing w:after="100" w:line="216" w:lineRule="auto"/>
              <w:ind w:left="357" w:hanging="357"/>
              <w:contextualSpacing w:val="0"/>
              <w:jc w:val="both"/>
              <w:rPr>
                <w:rFonts w:ascii="Leelawadee" w:hAnsi="Leelawadee" w:cs="Leelawadee"/>
                <w:sz w:val="21"/>
                <w:szCs w:val="21"/>
              </w:rPr>
            </w:pPr>
            <w:r w:rsidRPr="00CD7555">
              <w:rPr>
                <w:rFonts w:ascii="Leelawadee" w:hAnsi="Leelawadee" w:cs="Leelawadee"/>
                <w:sz w:val="21"/>
                <w:szCs w:val="21"/>
              </w:rPr>
              <w:t xml:space="preserve">1no location on arch voussoir face on west side. </w:t>
            </w:r>
          </w:p>
          <w:p w14:paraId="79A3800D" w14:textId="4912C278" w:rsidR="00CD7555" w:rsidRPr="00CE7D88" w:rsidRDefault="00CE7D88" w:rsidP="00B2113C">
            <w:pPr>
              <w:pStyle w:val="ListParagraph"/>
              <w:numPr>
                <w:ilvl w:val="0"/>
                <w:numId w:val="48"/>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3</w:t>
            </w:r>
            <w:r w:rsidR="00CD7555" w:rsidRPr="00CD7555">
              <w:rPr>
                <w:rFonts w:ascii="Leelawadee" w:hAnsi="Leelawadee" w:cs="Leelawadee"/>
                <w:sz w:val="21"/>
                <w:szCs w:val="21"/>
              </w:rPr>
              <w:t>no locations on archway reveal stones.</w:t>
            </w:r>
          </w:p>
        </w:tc>
        <w:tc>
          <w:tcPr>
            <w:tcW w:w="1134" w:type="dxa"/>
            <w:tcBorders>
              <w:left w:val="single" w:sz="4" w:space="0" w:color="auto"/>
            </w:tcBorders>
          </w:tcPr>
          <w:p w14:paraId="107478B3" w14:textId="77777777" w:rsidR="00CD7555" w:rsidRDefault="00CD7555" w:rsidP="00614497">
            <w:pPr>
              <w:spacing w:line="216" w:lineRule="auto"/>
              <w:jc w:val="both"/>
              <w:rPr>
                <w:rFonts w:ascii="Leelawadee" w:hAnsi="Leelawadee" w:cs="Leelawadee"/>
                <w:sz w:val="21"/>
                <w:szCs w:val="21"/>
              </w:rPr>
            </w:pPr>
          </w:p>
        </w:tc>
      </w:tr>
    </w:tbl>
    <w:p w14:paraId="215D34E4" w14:textId="1C9A0C8E" w:rsidR="009D30E1" w:rsidRPr="008F7074" w:rsidRDefault="008A2142" w:rsidP="008A2142">
      <w:pPr>
        <w:pStyle w:val="Heading3"/>
        <w:rPr>
          <w:rFonts w:ascii="Leelawadee" w:hAnsi="Leelawadee" w:cs="Leelawadee"/>
          <w:color w:val="auto"/>
          <w:sz w:val="26"/>
          <w:szCs w:val="26"/>
        </w:rPr>
      </w:pPr>
      <w:r>
        <w:rPr>
          <w:rFonts w:ascii="Leelawadee" w:hAnsi="Leelawadee" w:cs="Leelawadee"/>
          <w:color w:val="auto"/>
          <w:sz w:val="26"/>
          <w:szCs w:val="26"/>
        </w:rPr>
        <w:tab/>
      </w:r>
      <w:bookmarkStart w:id="31" w:name="_Hlk217067865"/>
      <w:r>
        <w:rPr>
          <w:rFonts w:ascii="Leelawadee" w:hAnsi="Leelawadee" w:cs="Leelawadee"/>
          <w:color w:val="auto"/>
          <w:sz w:val="26"/>
          <w:szCs w:val="26"/>
        </w:rPr>
        <w:t xml:space="preserve"> </w:t>
      </w:r>
      <w:r w:rsidR="00ED70C9">
        <w:rPr>
          <w:rFonts w:ascii="Leelawadee" w:hAnsi="Leelawadee" w:cs="Leelawadee"/>
          <w:color w:val="auto"/>
          <w:sz w:val="26"/>
          <w:szCs w:val="26"/>
        </w:rPr>
        <w:t xml:space="preserve"> </w:t>
      </w:r>
      <w:r w:rsidR="00CE7D88" w:rsidRPr="008F7074">
        <w:rPr>
          <w:rFonts w:ascii="Leelawadee" w:hAnsi="Leelawadee" w:cs="Leelawadee"/>
          <w:color w:val="auto"/>
          <w:sz w:val="26"/>
          <w:szCs w:val="26"/>
        </w:rPr>
        <w:t>East</w:t>
      </w:r>
      <w:r w:rsidR="00CE7D88">
        <w:rPr>
          <w:rFonts w:ascii="Leelawadee" w:hAnsi="Leelawadee" w:cs="Leelawadee"/>
          <w:color w:val="auto"/>
          <w:sz w:val="26"/>
          <w:szCs w:val="26"/>
        </w:rPr>
        <w:t xml:space="preserve"> Elevation - drg 123-0</w:t>
      </w:r>
      <w:r w:rsidR="00CE7D88" w:rsidRPr="008F7074">
        <w:rPr>
          <w:rFonts w:ascii="Leelawadee" w:hAnsi="Leelawadee" w:cs="Leelawadee"/>
          <w:color w:val="auto"/>
          <w:sz w:val="26"/>
          <w:szCs w:val="26"/>
        </w:rPr>
        <w:t>6</w:t>
      </w:r>
    </w:p>
    <w:bookmarkEnd w:id="31"/>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CE7D88" w14:paraId="06F02A16" w14:textId="77777777" w:rsidTr="008C1C03">
        <w:tc>
          <w:tcPr>
            <w:tcW w:w="680" w:type="dxa"/>
          </w:tcPr>
          <w:p w14:paraId="6CAF70C2" w14:textId="77777777" w:rsidR="00CE7D88" w:rsidRPr="00CE7D88" w:rsidRDefault="00CE7D88" w:rsidP="00CE7D88">
            <w:pPr>
              <w:spacing w:line="216" w:lineRule="auto"/>
              <w:jc w:val="both"/>
              <w:rPr>
                <w:rFonts w:ascii="Leelawadee" w:hAnsi="Leelawadee" w:cs="Leelawadee"/>
                <w:sz w:val="21"/>
                <w:szCs w:val="21"/>
              </w:rPr>
            </w:pPr>
          </w:p>
        </w:tc>
        <w:tc>
          <w:tcPr>
            <w:tcW w:w="7825" w:type="dxa"/>
            <w:tcBorders>
              <w:right w:val="single" w:sz="4" w:space="0" w:color="auto"/>
            </w:tcBorders>
          </w:tcPr>
          <w:p w14:paraId="2185B305" w14:textId="6B971255" w:rsidR="00CE7D88" w:rsidRDefault="00CE7D88" w:rsidP="00CE7D88">
            <w:pPr>
              <w:spacing w:line="216" w:lineRule="auto"/>
              <w:jc w:val="both"/>
              <w:rPr>
                <w:rFonts w:ascii="Leelawadee" w:hAnsi="Leelawadee" w:cs="Leelawadee"/>
                <w:sz w:val="21"/>
                <w:szCs w:val="21"/>
              </w:rPr>
            </w:pPr>
            <w:r w:rsidRPr="00230098">
              <w:rPr>
                <w:rFonts w:ascii="Leelawadee" w:hAnsi="Leelawadee" w:cs="Leelawadee"/>
              </w:rPr>
              <w:t>Preparation and Cleaning</w:t>
            </w:r>
          </w:p>
        </w:tc>
        <w:tc>
          <w:tcPr>
            <w:tcW w:w="1134" w:type="dxa"/>
            <w:tcBorders>
              <w:left w:val="single" w:sz="4" w:space="0" w:color="auto"/>
            </w:tcBorders>
          </w:tcPr>
          <w:p w14:paraId="21319A10" w14:textId="77777777" w:rsidR="00CE7D88" w:rsidRDefault="00CE7D88" w:rsidP="00CE7D88">
            <w:pPr>
              <w:spacing w:line="216" w:lineRule="auto"/>
              <w:jc w:val="both"/>
              <w:rPr>
                <w:rFonts w:ascii="Leelawadee" w:hAnsi="Leelawadee" w:cs="Leelawadee"/>
                <w:sz w:val="21"/>
                <w:szCs w:val="21"/>
              </w:rPr>
            </w:pPr>
          </w:p>
        </w:tc>
      </w:tr>
      <w:tr w:rsidR="00CE7D88" w14:paraId="561F0915" w14:textId="77777777" w:rsidTr="008C1C03">
        <w:tc>
          <w:tcPr>
            <w:tcW w:w="680" w:type="dxa"/>
          </w:tcPr>
          <w:p w14:paraId="445A2B0F" w14:textId="77777777" w:rsidR="00CE7D88" w:rsidRDefault="00CE7D88" w:rsidP="00CE7D88">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232C1F4" w14:textId="674CE7F2" w:rsidR="00CE7D88" w:rsidRDefault="00CE7D88" w:rsidP="00CE7D88">
            <w:pPr>
              <w:spacing w:after="120" w:line="216" w:lineRule="auto"/>
              <w:jc w:val="both"/>
              <w:rPr>
                <w:rFonts w:ascii="Leelawadee" w:hAnsi="Leelawadee" w:cs="Leelawadee"/>
                <w:sz w:val="21"/>
                <w:szCs w:val="21"/>
              </w:rPr>
            </w:pPr>
            <w:r>
              <w:rPr>
                <w:rFonts w:ascii="Leelawadee" w:hAnsi="Leelawadee" w:cs="Leelawadee"/>
                <w:sz w:val="21"/>
                <w:szCs w:val="21"/>
              </w:rPr>
              <w:t xml:space="preserve">Release the </w:t>
            </w:r>
            <w:r w:rsidR="00A96D6A">
              <w:rPr>
                <w:rFonts w:ascii="Leelawadee" w:hAnsi="Leelawadee" w:cs="Leelawadee"/>
                <w:sz w:val="21"/>
                <w:szCs w:val="21"/>
              </w:rPr>
              <w:t xml:space="preserve">side </w:t>
            </w:r>
            <w:r>
              <w:rPr>
                <w:rFonts w:ascii="Leelawadee" w:hAnsi="Leelawadee" w:cs="Leelawadee"/>
                <w:sz w:val="21"/>
                <w:szCs w:val="21"/>
              </w:rPr>
              <w:t xml:space="preserve">gates from the gate post and set aside in a protected area until reinstatement. </w:t>
            </w:r>
          </w:p>
        </w:tc>
        <w:tc>
          <w:tcPr>
            <w:tcW w:w="1134" w:type="dxa"/>
            <w:tcBorders>
              <w:left w:val="single" w:sz="4" w:space="0" w:color="auto"/>
            </w:tcBorders>
          </w:tcPr>
          <w:p w14:paraId="00479B57" w14:textId="77777777" w:rsidR="00CE7D88" w:rsidRDefault="00CE7D88" w:rsidP="00CE7D88">
            <w:pPr>
              <w:spacing w:line="216" w:lineRule="auto"/>
              <w:jc w:val="both"/>
              <w:rPr>
                <w:rFonts w:ascii="Leelawadee" w:hAnsi="Leelawadee" w:cs="Leelawadee"/>
                <w:sz w:val="21"/>
                <w:szCs w:val="21"/>
              </w:rPr>
            </w:pPr>
          </w:p>
        </w:tc>
      </w:tr>
      <w:tr w:rsidR="00CE7D88" w14:paraId="155CEA7D" w14:textId="77777777" w:rsidTr="008C1C03">
        <w:tc>
          <w:tcPr>
            <w:tcW w:w="680" w:type="dxa"/>
          </w:tcPr>
          <w:p w14:paraId="26D91F6E" w14:textId="77777777" w:rsidR="00CE7D88" w:rsidRDefault="00CE7D88" w:rsidP="00CE7D88">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297938D" w14:textId="3FE5FB5C" w:rsidR="00CE7D88" w:rsidRDefault="00CE7D88" w:rsidP="00CE7D88">
            <w:pPr>
              <w:spacing w:after="120" w:line="216" w:lineRule="auto"/>
              <w:jc w:val="both"/>
              <w:rPr>
                <w:rFonts w:ascii="Leelawadee" w:hAnsi="Leelawadee" w:cs="Leelawadee"/>
                <w:sz w:val="21"/>
                <w:szCs w:val="21"/>
              </w:rPr>
            </w:pPr>
            <w:r w:rsidRPr="002D2888">
              <w:rPr>
                <w:rFonts w:ascii="Leelawadee" w:hAnsi="Leelawadee" w:cs="Leelawadee"/>
                <w:sz w:val="21"/>
                <w:szCs w:val="21"/>
              </w:rPr>
              <w:t xml:space="preserve">Enter here the cost of cleaning </w:t>
            </w:r>
            <w:r>
              <w:rPr>
                <w:rFonts w:ascii="Leelawadee" w:hAnsi="Leelawadee" w:cs="Leelawadee"/>
                <w:sz w:val="21"/>
                <w:szCs w:val="21"/>
              </w:rPr>
              <w:t xml:space="preserve">the </w:t>
            </w:r>
            <w:r w:rsidR="00A96D6A">
              <w:rPr>
                <w:rFonts w:ascii="Leelawadee" w:hAnsi="Leelawadee" w:cs="Leelawadee"/>
                <w:sz w:val="21"/>
                <w:szCs w:val="21"/>
              </w:rPr>
              <w:t>moulded faces of the bottom kneelers on both sides of the elevation.</w:t>
            </w:r>
            <w:r>
              <w:rPr>
                <w:rFonts w:ascii="Leelawadee" w:hAnsi="Leelawadee" w:cs="Leelawadee"/>
                <w:sz w:val="21"/>
                <w:szCs w:val="21"/>
              </w:rPr>
              <w:t xml:space="preserve"> Work to proceed as</w:t>
            </w:r>
            <w:r w:rsidRPr="002D2888">
              <w:rPr>
                <w:rFonts w:ascii="Leelawadee" w:hAnsi="Leelawadee" w:cs="Leelawadee"/>
                <w:sz w:val="21"/>
                <w:szCs w:val="21"/>
              </w:rPr>
              <w:t xml:space="preserve"> section C40</w:t>
            </w:r>
            <w:r>
              <w:rPr>
                <w:rFonts w:ascii="Leelawadee" w:hAnsi="Leelawadee" w:cs="Leelawadee"/>
                <w:sz w:val="21"/>
                <w:szCs w:val="21"/>
              </w:rPr>
              <w:t xml:space="preserve"> </w:t>
            </w:r>
            <w:r w:rsidRPr="002D2888">
              <w:rPr>
                <w:rFonts w:ascii="Leelawadee" w:hAnsi="Leelawadee" w:cs="Leelawadee"/>
                <w:sz w:val="21"/>
                <w:szCs w:val="21"/>
              </w:rPr>
              <w:t xml:space="preserve">before </w:t>
            </w:r>
            <w:r>
              <w:rPr>
                <w:rFonts w:ascii="Leelawadee" w:hAnsi="Leelawadee" w:cs="Leelawadee"/>
                <w:sz w:val="21"/>
                <w:szCs w:val="21"/>
              </w:rPr>
              <w:t xml:space="preserve">undertaking masonry </w:t>
            </w:r>
            <w:r w:rsidRPr="002D2888">
              <w:rPr>
                <w:rFonts w:ascii="Leelawadee" w:hAnsi="Leelawadee" w:cs="Leelawadee"/>
                <w:sz w:val="21"/>
                <w:szCs w:val="21"/>
              </w:rPr>
              <w:t xml:space="preserve">repairs shown on drg </w:t>
            </w:r>
            <w:r>
              <w:rPr>
                <w:rFonts w:ascii="Leelawadee" w:hAnsi="Leelawadee" w:cs="Leelawadee"/>
                <w:sz w:val="21"/>
                <w:szCs w:val="21"/>
              </w:rPr>
              <w:t>1</w:t>
            </w:r>
            <w:r w:rsidRPr="002D2888">
              <w:rPr>
                <w:rFonts w:ascii="Leelawadee" w:hAnsi="Leelawadee" w:cs="Leelawadee"/>
                <w:sz w:val="21"/>
                <w:szCs w:val="21"/>
              </w:rPr>
              <w:t>2</w:t>
            </w:r>
            <w:r w:rsidR="005B7E0A">
              <w:rPr>
                <w:rFonts w:ascii="Leelawadee" w:hAnsi="Leelawadee" w:cs="Leelawadee"/>
                <w:sz w:val="21"/>
                <w:szCs w:val="21"/>
              </w:rPr>
              <w:t>3</w:t>
            </w:r>
            <w:r w:rsidRPr="002D2888">
              <w:rPr>
                <w:rFonts w:ascii="Leelawadee" w:hAnsi="Leelawadee" w:cs="Leelawadee"/>
                <w:sz w:val="21"/>
                <w:szCs w:val="21"/>
              </w:rPr>
              <w:t>-0</w:t>
            </w:r>
            <w:r w:rsidR="00B30927">
              <w:rPr>
                <w:rFonts w:ascii="Leelawadee" w:hAnsi="Leelawadee" w:cs="Leelawadee"/>
                <w:sz w:val="21"/>
                <w:szCs w:val="21"/>
              </w:rPr>
              <w:t>6</w:t>
            </w:r>
            <w:r w:rsidRPr="002D2888">
              <w:rPr>
                <w:rFonts w:ascii="Leelawadee" w:hAnsi="Leelawadee" w:cs="Leelawadee"/>
                <w:sz w:val="21"/>
                <w:szCs w:val="21"/>
              </w:rPr>
              <w:t xml:space="preserve"> and as listed below:</w:t>
            </w:r>
          </w:p>
        </w:tc>
        <w:tc>
          <w:tcPr>
            <w:tcW w:w="1134" w:type="dxa"/>
            <w:tcBorders>
              <w:left w:val="single" w:sz="4" w:space="0" w:color="auto"/>
            </w:tcBorders>
          </w:tcPr>
          <w:p w14:paraId="3C048B33" w14:textId="77777777" w:rsidR="00CE7D88" w:rsidRDefault="00CE7D88" w:rsidP="00CE7D88">
            <w:pPr>
              <w:spacing w:line="216" w:lineRule="auto"/>
              <w:jc w:val="both"/>
              <w:rPr>
                <w:rFonts w:ascii="Leelawadee" w:hAnsi="Leelawadee" w:cs="Leelawadee"/>
                <w:sz w:val="21"/>
                <w:szCs w:val="21"/>
              </w:rPr>
            </w:pPr>
          </w:p>
        </w:tc>
      </w:tr>
      <w:tr w:rsidR="00CE7D88" w14:paraId="2652BF7F" w14:textId="77777777" w:rsidTr="008C1C03">
        <w:tc>
          <w:tcPr>
            <w:tcW w:w="680" w:type="dxa"/>
          </w:tcPr>
          <w:p w14:paraId="1F9BF975" w14:textId="77777777" w:rsidR="00CE7D88" w:rsidRDefault="00CE7D88" w:rsidP="00CE7D88">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DBDB09B" w14:textId="5D7CC75C" w:rsidR="00CE7D88" w:rsidRDefault="00A96D6A" w:rsidP="00CE7D88">
            <w:pPr>
              <w:spacing w:after="120" w:line="216" w:lineRule="auto"/>
              <w:jc w:val="both"/>
              <w:rPr>
                <w:rFonts w:ascii="Leelawadee" w:hAnsi="Leelawadee" w:cs="Leelawadee"/>
                <w:sz w:val="21"/>
                <w:szCs w:val="21"/>
              </w:rPr>
            </w:pPr>
            <w:r>
              <w:rPr>
                <w:rFonts w:ascii="Leelawadee" w:hAnsi="Leelawadee" w:cs="Leelawadee"/>
                <w:sz w:val="21"/>
                <w:szCs w:val="21"/>
              </w:rPr>
              <w:t xml:space="preserve">Excavation and repair to </w:t>
            </w:r>
            <w:r w:rsidR="00ED70C9">
              <w:rPr>
                <w:rFonts w:ascii="Leelawadee" w:hAnsi="Leelawadee" w:cs="Leelawadee"/>
                <w:sz w:val="21"/>
                <w:szCs w:val="21"/>
              </w:rPr>
              <w:t>side</w:t>
            </w:r>
            <w:r>
              <w:rPr>
                <w:rFonts w:ascii="Leelawadee" w:hAnsi="Leelawadee" w:cs="Leelawadee"/>
                <w:sz w:val="21"/>
                <w:szCs w:val="21"/>
              </w:rPr>
              <w:t xml:space="preserve"> of </w:t>
            </w:r>
            <w:r w:rsidR="00B30927">
              <w:rPr>
                <w:rFonts w:ascii="Leelawadee" w:hAnsi="Leelawadee" w:cs="Leelawadee"/>
                <w:sz w:val="21"/>
                <w:szCs w:val="21"/>
              </w:rPr>
              <w:t xml:space="preserve">north </w:t>
            </w:r>
            <w:r>
              <w:rPr>
                <w:rFonts w:ascii="Leelawadee" w:hAnsi="Leelawadee" w:cs="Leelawadee"/>
                <w:sz w:val="21"/>
                <w:szCs w:val="21"/>
              </w:rPr>
              <w:t xml:space="preserve">pier is covered under North Elevation. </w:t>
            </w:r>
          </w:p>
        </w:tc>
        <w:tc>
          <w:tcPr>
            <w:tcW w:w="1134" w:type="dxa"/>
            <w:tcBorders>
              <w:left w:val="single" w:sz="4" w:space="0" w:color="auto"/>
            </w:tcBorders>
          </w:tcPr>
          <w:p w14:paraId="312CFF81" w14:textId="77777777" w:rsidR="00CE7D88" w:rsidRDefault="00CE7D88" w:rsidP="00CE7D88">
            <w:pPr>
              <w:spacing w:line="216" w:lineRule="auto"/>
              <w:jc w:val="both"/>
              <w:rPr>
                <w:rFonts w:ascii="Leelawadee" w:hAnsi="Leelawadee" w:cs="Leelawadee"/>
                <w:sz w:val="21"/>
                <w:szCs w:val="21"/>
              </w:rPr>
            </w:pPr>
          </w:p>
        </w:tc>
      </w:tr>
      <w:tr w:rsidR="00615DEC" w14:paraId="1E5A42F7" w14:textId="77777777" w:rsidTr="008C1C03">
        <w:tc>
          <w:tcPr>
            <w:tcW w:w="680" w:type="dxa"/>
          </w:tcPr>
          <w:p w14:paraId="7FAC5879" w14:textId="77777777" w:rsidR="00615DEC" w:rsidRDefault="00615DEC" w:rsidP="00D73E0D">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11CB0D20" w14:textId="60D9AFE2" w:rsidR="00615DEC" w:rsidRDefault="00006FCE" w:rsidP="00D73E0D">
            <w:pPr>
              <w:spacing w:line="216" w:lineRule="auto"/>
              <w:jc w:val="both"/>
              <w:rPr>
                <w:rFonts w:ascii="Leelawadee" w:hAnsi="Leelawadee" w:cs="Leelawadee"/>
                <w:sz w:val="21"/>
                <w:szCs w:val="21"/>
              </w:rPr>
            </w:pPr>
            <w:r>
              <w:rPr>
                <w:rFonts w:ascii="Leelawadee" w:hAnsi="Leelawadee" w:cs="Leelawadee"/>
              </w:rPr>
              <w:t>Stone Repair</w:t>
            </w:r>
          </w:p>
        </w:tc>
        <w:tc>
          <w:tcPr>
            <w:tcW w:w="1134" w:type="dxa"/>
            <w:tcBorders>
              <w:left w:val="single" w:sz="4" w:space="0" w:color="auto"/>
            </w:tcBorders>
          </w:tcPr>
          <w:p w14:paraId="35C33F25" w14:textId="77777777" w:rsidR="00615DEC" w:rsidRDefault="00615DEC" w:rsidP="008C1C03">
            <w:pPr>
              <w:spacing w:line="216" w:lineRule="auto"/>
              <w:jc w:val="both"/>
              <w:rPr>
                <w:rFonts w:ascii="Leelawadee" w:hAnsi="Leelawadee" w:cs="Leelawadee"/>
                <w:sz w:val="21"/>
                <w:szCs w:val="21"/>
              </w:rPr>
            </w:pPr>
          </w:p>
        </w:tc>
      </w:tr>
      <w:tr w:rsidR="00615DEC" w14:paraId="49133E0F" w14:textId="77777777" w:rsidTr="008C1C03">
        <w:tc>
          <w:tcPr>
            <w:tcW w:w="680" w:type="dxa"/>
          </w:tcPr>
          <w:p w14:paraId="1899314E" w14:textId="77777777" w:rsidR="00615DEC" w:rsidRDefault="00615DEC"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FC23C8E" w14:textId="3FF0BD63" w:rsidR="00615DEC" w:rsidRDefault="00006FCE" w:rsidP="008C1C03">
            <w:pPr>
              <w:spacing w:after="120" w:line="216" w:lineRule="auto"/>
              <w:jc w:val="both"/>
              <w:rPr>
                <w:rFonts w:ascii="Leelawadee" w:hAnsi="Leelawadee" w:cs="Leelawadee"/>
                <w:sz w:val="21"/>
                <w:szCs w:val="21"/>
              </w:rPr>
            </w:pPr>
            <w:r w:rsidRPr="00006FCE">
              <w:rPr>
                <w:rFonts w:ascii="Leelawadee" w:hAnsi="Leelawadee" w:cs="Leelawadee"/>
                <w:sz w:val="21"/>
                <w:szCs w:val="21"/>
              </w:rPr>
              <w:t xml:space="preserve">Supply and fix new indent to coping </w:t>
            </w:r>
            <w:r>
              <w:rPr>
                <w:rFonts w:ascii="Leelawadee" w:hAnsi="Leelawadee" w:cs="Leelawadee"/>
                <w:sz w:val="21"/>
                <w:szCs w:val="21"/>
              </w:rPr>
              <w:t xml:space="preserve">on south gable slope as shown. </w:t>
            </w:r>
            <w:r w:rsidR="00ED70C9">
              <w:rPr>
                <w:rFonts w:ascii="Leelawadee" w:hAnsi="Leelawadee" w:cs="Leelawadee"/>
                <w:sz w:val="21"/>
                <w:szCs w:val="21"/>
              </w:rPr>
              <w:t xml:space="preserve">Allow for stone of approx. dim 200mm wide x 90mm deep x 200mm high. </w:t>
            </w:r>
            <w:r>
              <w:rPr>
                <w:rFonts w:ascii="Leelawadee" w:hAnsi="Leelawadee" w:cs="Leelawadee"/>
                <w:sz w:val="21"/>
                <w:szCs w:val="21"/>
              </w:rPr>
              <w:t xml:space="preserve">Pin </w:t>
            </w:r>
            <w:r w:rsidRPr="00006FCE">
              <w:rPr>
                <w:rFonts w:ascii="Leelawadee" w:hAnsi="Leelawadee" w:cs="Leelawadee"/>
                <w:sz w:val="21"/>
                <w:szCs w:val="21"/>
              </w:rPr>
              <w:t xml:space="preserve">new section to parent stone with 2no </w:t>
            </w:r>
            <w:r>
              <w:rPr>
                <w:rFonts w:ascii="Leelawadee" w:hAnsi="Leelawadee" w:cs="Leelawadee"/>
                <w:sz w:val="21"/>
                <w:szCs w:val="21"/>
              </w:rPr>
              <w:t>6</w:t>
            </w:r>
            <w:r w:rsidRPr="00006FCE">
              <w:rPr>
                <w:rFonts w:ascii="Leelawadee" w:hAnsi="Leelawadee" w:cs="Leelawadee"/>
                <w:sz w:val="21"/>
                <w:szCs w:val="21"/>
              </w:rPr>
              <w:t>mm diam. ss pins. Replacement in Bathstone base bed.</w:t>
            </w:r>
          </w:p>
          <w:p w14:paraId="48054C4F" w14:textId="4642369C" w:rsidR="00006FCE" w:rsidRDefault="00006FCE"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Note the full width coping indent on the north side is specified under the north elevation. </w:t>
            </w:r>
          </w:p>
        </w:tc>
        <w:tc>
          <w:tcPr>
            <w:tcW w:w="1134" w:type="dxa"/>
            <w:tcBorders>
              <w:left w:val="single" w:sz="4" w:space="0" w:color="auto"/>
            </w:tcBorders>
          </w:tcPr>
          <w:p w14:paraId="0E4D5DC6" w14:textId="77777777" w:rsidR="00615DEC" w:rsidRDefault="00615DEC" w:rsidP="008C1C03">
            <w:pPr>
              <w:spacing w:line="216" w:lineRule="auto"/>
              <w:jc w:val="both"/>
              <w:rPr>
                <w:rFonts w:ascii="Leelawadee" w:hAnsi="Leelawadee" w:cs="Leelawadee"/>
                <w:sz w:val="21"/>
                <w:szCs w:val="21"/>
              </w:rPr>
            </w:pPr>
          </w:p>
        </w:tc>
      </w:tr>
      <w:tr w:rsidR="00006FCE" w14:paraId="5B1E8C5B" w14:textId="77777777" w:rsidTr="008C1C03">
        <w:tc>
          <w:tcPr>
            <w:tcW w:w="680" w:type="dxa"/>
          </w:tcPr>
          <w:p w14:paraId="1D1BA575" w14:textId="77777777" w:rsidR="00006FCE" w:rsidRDefault="00006FCE"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8A73020" w14:textId="2E859E34" w:rsidR="00006FCE" w:rsidRPr="00006FCE" w:rsidRDefault="00006FCE" w:rsidP="008C1C03">
            <w:pPr>
              <w:spacing w:after="120" w:line="216" w:lineRule="auto"/>
              <w:jc w:val="both"/>
              <w:rPr>
                <w:rFonts w:ascii="Leelawadee" w:hAnsi="Leelawadee" w:cs="Leelawadee"/>
                <w:sz w:val="21"/>
                <w:szCs w:val="21"/>
              </w:rPr>
            </w:pPr>
            <w:r w:rsidRPr="00006FCE">
              <w:rPr>
                <w:rFonts w:ascii="Leelawadee" w:hAnsi="Leelawadee" w:cs="Leelawadee"/>
                <w:sz w:val="21"/>
                <w:szCs w:val="21"/>
              </w:rPr>
              <w:t xml:space="preserve">Supply and fix new indent to coping on N gable slope as shown. </w:t>
            </w:r>
            <w:r w:rsidR="00ED70C9">
              <w:rPr>
                <w:rFonts w:ascii="Leelawadee" w:hAnsi="Leelawadee" w:cs="Leelawadee"/>
                <w:sz w:val="21"/>
                <w:szCs w:val="21"/>
              </w:rPr>
              <w:t xml:space="preserve">Allow for stone approx 450mmx200mm on face x 90mm thick. Submit profile section to the architect and seek agreement before proceeding. </w:t>
            </w:r>
            <w:r w:rsidRPr="00006FCE">
              <w:rPr>
                <w:rFonts w:ascii="Leelawadee" w:hAnsi="Leelawadee" w:cs="Leelawadee"/>
                <w:sz w:val="21"/>
                <w:szCs w:val="21"/>
              </w:rPr>
              <w:t>Pin new section to parent stone with 2no 8mm diam. ss pins. Replacement in Bathstone base bed.</w:t>
            </w:r>
          </w:p>
        </w:tc>
        <w:tc>
          <w:tcPr>
            <w:tcW w:w="1134" w:type="dxa"/>
            <w:tcBorders>
              <w:left w:val="single" w:sz="4" w:space="0" w:color="auto"/>
            </w:tcBorders>
          </w:tcPr>
          <w:p w14:paraId="50EE256C" w14:textId="77777777" w:rsidR="00006FCE" w:rsidRDefault="00006FCE" w:rsidP="008C1C03">
            <w:pPr>
              <w:spacing w:line="216" w:lineRule="auto"/>
              <w:jc w:val="both"/>
              <w:rPr>
                <w:rFonts w:ascii="Leelawadee" w:hAnsi="Leelawadee" w:cs="Leelawadee"/>
                <w:sz w:val="21"/>
                <w:szCs w:val="21"/>
              </w:rPr>
            </w:pPr>
          </w:p>
        </w:tc>
      </w:tr>
      <w:tr w:rsidR="0094433C" w14:paraId="7BCA3A68" w14:textId="77777777" w:rsidTr="008C1C03">
        <w:tc>
          <w:tcPr>
            <w:tcW w:w="680" w:type="dxa"/>
          </w:tcPr>
          <w:p w14:paraId="0E60F249" w14:textId="77777777" w:rsidR="0094433C" w:rsidRDefault="0094433C"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83BA047" w14:textId="1FED4B70" w:rsidR="0094433C" w:rsidRPr="00006FCE" w:rsidRDefault="0094433C"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New indent to quoin at base of SE corner approx 200x150x250mm in Bathstone base bed. </w:t>
            </w:r>
          </w:p>
        </w:tc>
        <w:tc>
          <w:tcPr>
            <w:tcW w:w="1134" w:type="dxa"/>
            <w:tcBorders>
              <w:left w:val="single" w:sz="4" w:space="0" w:color="auto"/>
            </w:tcBorders>
          </w:tcPr>
          <w:p w14:paraId="6280A1C0" w14:textId="77777777" w:rsidR="0094433C" w:rsidRDefault="0094433C" w:rsidP="008C1C03">
            <w:pPr>
              <w:spacing w:line="216" w:lineRule="auto"/>
              <w:jc w:val="both"/>
              <w:rPr>
                <w:rFonts w:ascii="Leelawadee" w:hAnsi="Leelawadee" w:cs="Leelawadee"/>
                <w:sz w:val="21"/>
                <w:szCs w:val="21"/>
              </w:rPr>
            </w:pPr>
          </w:p>
        </w:tc>
      </w:tr>
      <w:tr w:rsidR="00B4170A" w14:paraId="383F8379" w14:textId="77777777" w:rsidTr="008C1C03">
        <w:tc>
          <w:tcPr>
            <w:tcW w:w="680" w:type="dxa"/>
          </w:tcPr>
          <w:p w14:paraId="3F139E27" w14:textId="77777777" w:rsidR="00B4170A" w:rsidRDefault="00B4170A"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07ED755" w14:textId="1725473D" w:rsidR="00B4170A" w:rsidRDefault="00B4170A" w:rsidP="00B4170A">
            <w:pPr>
              <w:spacing w:line="216" w:lineRule="auto"/>
              <w:jc w:val="both"/>
              <w:rPr>
                <w:rFonts w:ascii="Leelawadee" w:hAnsi="Leelawadee" w:cs="Leelawadee"/>
                <w:sz w:val="21"/>
                <w:szCs w:val="21"/>
              </w:rPr>
            </w:pPr>
            <w:r>
              <w:rPr>
                <w:rFonts w:ascii="Leelawadee" w:hAnsi="Leelawadee" w:cs="Leelawadee"/>
                <w:sz w:val="21"/>
                <w:szCs w:val="21"/>
              </w:rPr>
              <w:t xml:space="preserve">Remove cement render- Supply and fit 2no new quoins </w:t>
            </w:r>
            <w:r w:rsidR="003707C5">
              <w:rPr>
                <w:rFonts w:ascii="Leelawadee" w:hAnsi="Leelawadee" w:cs="Leelawadee"/>
                <w:sz w:val="21"/>
                <w:szCs w:val="21"/>
              </w:rPr>
              <w:t>in Bathstone base bed approx. dimensions:</w:t>
            </w:r>
          </w:p>
          <w:p w14:paraId="75B5FCCD" w14:textId="77777777" w:rsidR="00B4170A" w:rsidRDefault="003707C5" w:rsidP="00710DA6">
            <w:pPr>
              <w:pStyle w:val="ListParagraph"/>
              <w:numPr>
                <w:ilvl w:val="4"/>
                <w:numId w:val="19"/>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300x250x250mm</w:t>
            </w:r>
          </w:p>
          <w:p w14:paraId="6EA720FF" w14:textId="1449BADC" w:rsidR="003707C5" w:rsidRPr="00B4170A" w:rsidRDefault="003707C5" w:rsidP="00710DA6">
            <w:pPr>
              <w:pStyle w:val="ListParagraph"/>
              <w:numPr>
                <w:ilvl w:val="4"/>
                <w:numId w:val="19"/>
              </w:numPr>
              <w:spacing w:after="120" w:line="216" w:lineRule="auto"/>
              <w:ind w:left="357" w:hanging="357"/>
              <w:jc w:val="both"/>
              <w:rPr>
                <w:rFonts w:ascii="Leelawadee" w:hAnsi="Leelawadee" w:cs="Leelawadee"/>
                <w:sz w:val="21"/>
                <w:szCs w:val="21"/>
              </w:rPr>
            </w:pPr>
            <w:r>
              <w:rPr>
                <w:rFonts w:ascii="Leelawadee" w:hAnsi="Leelawadee" w:cs="Leelawadee"/>
                <w:sz w:val="21"/>
                <w:szCs w:val="21"/>
              </w:rPr>
              <w:t>150x300x250mm</w:t>
            </w:r>
          </w:p>
        </w:tc>
        <w:tc>
          <w:tcPr>
            <w:tcW w:w="1134" w:type="dxa"/>
            <w:tcBorders>
              <w:left w:val="single" w:sz="4" w:space="0" w:color="auto"/>
            </w:tcBorders>
          </w:tcPr>
          <w:p w14:paraId="1CA9C6E2" w14:textId="77777777" w:rsidR="00B4170A" w:rsidRDefault="00B4170A" w:rsidP="008C1C03">
            <w:pPr>
              <w:spacing w:line="216" w:lineRule="auto"/>
              <w:jc w:val="both"/>
              <w:rPr>
                <w:rFonts w:ascii="Leelawadee" w:hAnsi="Leelawadee" w:cs="Leelawadee"/>
                <w:sz w:val="21"/>
                <w:szCs w:val="21"/>
              </w:rPr>
            </w:pPr>
          </w:p>
        </w:tc>
      </w:tr>
      <w:tr w:rsidR="0094433C" w14:paraId="7E6533F8" w14:textId="77777777" w:rsidTr="008C1C03">
        <w:tc>
          <w:tcPr>
            <w:tcW w:w="680" w:type="dxa"/>
          </w:tcPr>
          <w:p w14:paraId="65A15EB3" w14:textId="77777777" w:rsidR="0094433C" w:rsidRDefault="0094433C"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ABAEAFD" w14:textId="6876D487" w:rsidR="0094433C" w:rsidRDefault="00963EB0" w:rsidP="008C1C03">
            <w:pPr>
              <w:spacing w:after="120" w:line="216" w:lineRule="auto"/>
              <w:jc w:val="both"/>
              <w:rPr>
                <w:rFonts w:ascii="Leelawadee" w:hAnsi="Leelawadee" w:cs="Leelawadee"/>
                <w:sz w:val="21"/>
                <w:szCs w:val="21"/>
              </w:rPr>
            </w:pPr>
            <w:r>
              <w:rPr>
                <w:rFonts w:ascii="Leelawadee" w:hAnsi="Leelawadee" w:cs="Leelawadee"/>
                <w:sz w:val="21"/>
                <w:szCs w:val="21"/>
              </w:rPr>
              <w:t>New indent to cill at south end of elevation, depth of stone to be taken behind the face of the timber cill by approx.25mm.</w:t>
            </w:r>
          </w:p>
        </w:tc>
        <w:tc>
          <w:tcPr>
            <w:tcW w:w="1134" w:type="dxa"/>
            <w:tcBorders>
              <w:left w:val="single" w:sz="4" w:space="0" w:color="auto"/>
            </w:tcBorders>
          </w:tcPr>
          <w:p w14:paraId="6FD5F6AD" w14:textId="77777777" w:rsidR="0094433C" w:rsidRDefault="0094433C" w:rsidP="008C1C03">
            <w:pPr>
              <w:spacing w:line="216" w:lineRule="auto"/>
              <w:jc w:val="both"/>
              <w:rPr>
                <w:rFonts w:ascii="Leelawadee" w:hAnsi="Leelawadee" w:cs="Leelawadee"/>
                <w:sz w:val="21"/>
                <w:szCs w:val="21"/>
              </w:rPr>
            </w:pPr>
          </w:p>
        </w:tc>
      </w:tr>
      <w:tr w:rsidR="000D68BC" w14:paraId="673612E4" w14:textId="77777777" w:rsidTr="008C1C03">
        <w:tc>
          <w:tcPr>
            <w:tcW w:w="680" w:type="dxa"/>
          </w:tcPr>
          <w:p w14:paraId="55824959" w14:textId="77777777" w:rsidR="000D68BC" w:rsidRDefault="000D68BC"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244B639" w14:textId="7B009CA1" w:rsidR="000D68BC" w:rsidRDefault="000D68BC"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Take out misaligned adjacent stone sill and rebed correctly and securely. </w:t>
            </w:r>
          </w:p>
        </w:tc>
        <w:tc>
          <w:tcPr>
            <w:tcW w:w="1134" w:type="dxa"/>
            <w:tcBorders>
              <w:left w:val="single" w:sz="4" w:space="0" w:color="auto"/>
            </w:tcBorders>
          </w:tcPr>
          <w:p w14:paraId="210F68D9" w14:textId="77777777" w:rsidR="000D68BC" w:rsidRDefault="000D68BC" w:rsidP="008C1C03">
            <w:pPr>
              <w:spacing w:line="216" w:lineRule="auto"/>
              <w:jc w:val="both"/>
              <w:rPr>
                <w:rFonts w:ascii="Leelawadee" w:hAnsi="Leelawadee" w:cs="Leelawadee"/>
                <w:sz w:val="21"/>
                <w:szCs w:val="21"/>
              </w:rPr>
            </w:pPr>
          </w:p>
        </w:tc>
      </w:tr>
      <w:tr w:rsidR="00F609D7" w14:paraId="3B4E780A" w14:textId="77777777" w:rsidTr="008C1C03">
        <w:tc>
          <w:tcPr>
            <w:tcW w:w="680" w:type="dxa"/>
          </w:tcPr>
          <w:p w14:paraId="2A2B08FE" w14:textId="77777777" w:rsidR="00F609D7" w:rsidRDefault="00F609D7"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004B87D" w14:textId="4F216B29" w:rsidR="00F609D7" w:rsidRDefault="00006FCE" w:rsidP="00006FCE">
            <w:pPr>
              <w:spacing w:after="120" w:line="216" w:lineRule="auto"/>
              <w:jc w:val="both"/>
              <w:rPr>
                <w:rFonts w:ascii="Leelawadee" w:hAnsi="Leelawadee" w:cs="Leelawadee"/>
                <w:sz w:val="21"/>
                <w:szCs w:val="21"/>
              </w:rPr>
            </w:pPr>
            <w:r w:rsidRPr="00006FCE">
              <w:rPr>
                <w:rFonts w:ascii="Leelawadee" w:hAnsi="Leelawadee" w:cs="Leelawadee"/>
                <w:sz w:val="21"/>
                <w:szCs w:val="21"/>
              </w:rPr>
              <w:t xml:space="preserve">Supply and fix </w:t>
            </w:r>
            <w:r>
              <w:rPr>
                <w:rFonts w:ascii="Leelawadee" w:hAnsi="Leelawadee" w:cs="Leelawadee"/>
                <w:sz w:val="21"/>
                <w:szCs w:val="21"/>
              </w:rPr>
              <w:t xml:space="preserve">5 </w:t>
            </w:r>
            <w:r w:rsidRPr="00006FCE">
              <w:rPr>
                <w:rFonts w:ascii="Leelawadee" w:hAnsi="Leelawadee" w:cs="Leelawadee"/>
                <w:sz w:val="21"/>
                <w:szCs w:val="21"/>
              </w:rPr>
              <w:t xml:space="preserve">no. new Greensand rubble blocks, face dimensions as marked on the drg min. 100mm deep. </w:t>
            </w:r>
          </w:p>
        </w:tc>
        <w:tc>
          <w:tcPr>
            <w:tcW w:w="1134" w:type="dxa"/>
            <w:tcBorders>
              <w:left w:val="single" w:sz="4" w:space="0" w:color="auto"/>
            </w:tcBorders>
          </w:tcPr>
          <w:p w14:paraId="6026606F" w14:textId="77777777" w:rsidR="00F609D7" w:rsidRDefault="00F609D7" w:rsidP="008C1C03">
            <w:pPr>
              <w:spacing w:line="216" w:lineRule="auto"/>
              <w:jc w:val="both"/>
              <w:rPr>
                <w:rFonts w:ascii="Leelawadee" w:hAnsi="Leelawadee" w:cs="Leelawadee"/>
                <w:sz w:val="21"/>
                <w:szCs w:val="21"/>
              </w:rPr>
            </w:pPr>
          </w:p>
        </w:tc>
      </w:tr>
      <w:tr w:rsidR="00F609D7" w14:paraId="3E5B6841" w14:textId="77777777" w:rsidTr="008C1C03">
        <w:tc>
          <w:tcPr>
            <w:tcW w:w="680" w:type="dxa"/>
          </w:tcPr>
          <w:p w14:paraId="4C5FD8D2" w14:textId="77777777" w:rsidR="00F609D7" w:rsidRDefault="00F609D7"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40DCB2E" w14:textId="12762109" w:rsidR="00F609D7" w:rsidRDefault="001F3A27" w:rsidP="008C1C03">
            <w:pPr>
              <w:spacing w:after="120" w:line="216" w:lineRule="auto"/>
              <w:jc w:val="both"/>
              <w:rPr>
                <w:rFonts w:ascii="Leelawadee" w:hAnsi="Leelawadee" w:cs="Leelawadee"/>
                <w:sz w:val="21"/>
                <w:szCs w:val="21"/>
              </w:rPr>
            </w:pPr>
            <w:r w:rsidRPr="001F3A27">
              <w:rPr>
                <w:rFonts w:ascii="Leelawadee" w:hAnsi="Leelawadee" w:cs="Leelawadee"/>
                <w:sz w:val="21"/>
                <w:szCs w:val="21"/>
              </w:rPr>
              <w:t xml:space="preserve">As a prov. item include for an additional </w:t>
            </w:r>
            <w:r>
              <w:rPr>
                <w:rFonts w:ascii="Leelawadee" w:hAnsi="Leelawadee" w:cs="Leelawadee"/>
                <w:sz w:val="21"/>
                <w:szCs w:val="21"/>
              </w:rPr>
              <w:t>3</w:t>
            </w:r>
            <w:r w:rsidRPr="001F3A27">
              <w:rPr>
                <w:rFonts w:ascii="Leelawadee" w:hAnsi="Leelawadee" w:cs="Leelawadee"/>
                <w:sz w:val="21"/>
                <w:szCs w:val="21"/>
              </w:rPr>
              <w:t>no. rubble stone facings.</w:t>
            </w:r>
          </w:p>
        </w:tc>
        <w:tc>
          <w:tcPr>
            <w:tcW w:w="1134" w:type="dxa"/>
            <w:tcBorders>
              <w:left w:val="single" w:sz="4" w:space="0" w:color="auto"/>
            </w:tcBorders>
          </w:tcPr>
          <w:p w14:paraId="703863D9" w14:textId="77777777" w:rsidR="00F609D7" w:rsidRDefault="00F609D7" w:rsidP="008C1C03">
            <w:pPr>
              <w:spacing w:line="216" w:lineRule="auto"/>
              <w:jc w:val="both"/>
              <w:rPr>
                <w:rFonts w:ascii="Leelawadee" w:hAnsi="Leelawadee" w:cs="Leelawadee"/>
                <w:sz w:val="21"/>
                <w:szCs w:val="21"/>
              </w:rPr>
            </w:pPr>
          </w:p>
        </w:tc>
      </w:tr>
      <w:tr w:rsidR="006759C7" w14:paraId="6AC36630" w14:textId="77777777" w:rsidTr="008C1C03">
        <w:tc>
          <w:tcPr>
            <w:tcW w:w="680" w:type="dxa"/>
          </w:tcPr>
          <w:p w14:paraId="0108A257" w14:textId="77777777" w:rsidR="006759C7" w:rsidRDefault="006759C7"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3489D00" w14:textId="564B2BF8" w:rsidR="006759C7" w:rsidRPr="001F3A27" w:rsidRDefault="0094433C" w:rsidP="008C1C03">
            <w:pPr>
              <w:spacing w:after="120" w:line="216" w:lineRule="auto"/>
              <w:jc w:val="both"/>
              <w:rPr>
                <w:rFonts w:ascii="Leelawadee" w:hAnsi="Leelawadee" w:cs="Leelawadee"/>
                <w:sz w:val="21"/>
                <w:szCs w:val="21"/>
              </w:rPr>
            </w:pPr>
            <w:r w:rsidRPr="0094433C">
              <w:rPr>
                <w:rFonts w:ascii="Leelawadee" w:hAnsi="Leelawadee" w:cs="Leelawadee"/>
                <w:sz w:val="21"/>
                <w:szCs w:val="21"/>
              </w:rPr>
              <w:t xml:space="preserve">Note </w:t>
            </w:r>
            <w:r>
              <w:rPr>
                <w:rFonts w:ascii="Leelawadee" w:hAnsi="Leelawadee" w:cs="Leelawadee"/>
                <w:sz w:val="21"/>
                <w:szCs w:val="21"/>
              </w:rPr>
              <w:t>1</w:t>
            </w:r>
            <w:r w:rsidRPr="0094433C">
              <w:rPr>
                <w:rFonts w:ascii="Leelawadee" w:hAnsi="Leelawadee" w:cs="Leelawadee"/>
                <w:sz w:val="21"/>
                <w:szCs w:val="21"/>
              </w:rPr>
              <w:t xml:space="preserve"> - Remove cement </w:t>
            </w:r>
            <w:r>
              <w:rPr>
                <w:rFonts w:ascii="Leelawadee" w:hAnsi="Leelawadee" w:cs="Leelawadee"/>
                <w:sz w:val="21"/>
                <w:szCs w:val="21"/>
              </w:rPr>
              <w:t>render on Greensand stone rubble</w:t>
            </w:r>
            <w:r w:rsidRPr="0094433C">
              <w:rPr>
                <w:rFonts w:ascii="Leelawadee" w:hAnsi="Leelawadee" w:cs="Leelawadee"/>
                <w:sz w:val="21"/>
                <w:szCs w:val="21"/>
              </w:rPr>
              <w:t xml:space="preserve"> on buttress plinth</w:t>
            </w:r>
            <w:r>
              <w:rPr>
                <w:rFonts w:ascii="Leelawadee" w:hAnsi="Leelawadee" w:cs="Leelawadee"/>
                <w:sz w:val="21"/>
                <w:szCs w:val="21"/>
              </w:rPr>
              <w:t>.</w:t>
            </w:r>
            <w:r w:rsidRPr="0094433C">
              <w:rPr>
                <w:rFonts w:ascii="Leelawadee" w:hAnsi="Leelawadee" w:cs="Leelawadee"/>
                <w:sz w:val="21"/>
                <w:szCs w:val="21"/>
              </w:rPr>
              <w:t xml:space="preserve"> Allow for approx. 3 courses of new rubble facings </w:t>
            </w:r>
            <w:r>
              <w:rPr>
                <w:rFonts w:ascii="Leelawadee" w:hAnsi="Leelawadee" w:cs="Leelawadee"/>
                <w:sz w:val="21"/>
                <w:szCs w:val="21"/>
              </w:rPr>
              <w:t xml:space="preserve">as they are likely to be </w:t>
            </w:r>
            <w:r w:rsidRPr="0094433C">
              <w:rPr>
                <w:rFonts w:ascii="Leelawadee" w:hAnsi="Leelawadee" w:cs="Leelawadee"/>
                <w:sz w:val="21"/>
                <w:szCs w:val="21"/>
              </w:rPr>
              <w:t>damaged by cement mortar</w:t>
            </w:r>
            <w:r>
              <w:rPr>
                <w:rFonts w:ascii="Leelawadee" w:hAnsi="Leelawadee" w:cs="Leelawadee"/>
                <w:sz w:val="21"/>
                <w:szCs w:val="21"/>
              </w:rPr>
              <w:t xml:space="preserve"> - approx</w:t>
            </w:r>
            <w:r w:rsidRPr="0094433C">
              <w:rPr>
                <w:rFonts w:ascii="Leelawadee" w:hAnsi="Leelawadee" w:cs="Leelawadee"/>
                <w:sz w:val="21"/>
                <w:szCs w:val="21"/>
              </w:rPr>
              <w:t>.</w:t>
            </w:r>
            <w:r>
              <w:rPr>
                <w:rFonts w:ascii="Leelawadee" w:hAnsi="Leelawadee" w:cs="Leelawadee"/>
                <w:sz w:val="21"/>
                <w:szCs w:val="21"/>
              </w:rPr>
              <w:t xml:space="preserve"> 9 blocks.</w:t>
            </w:r>
          </w:p>
        </w:tc>
        <w:tc>
          <w:tcPr>
            <w:tcW w:w="1134" w:type="dxa"/>
            <w:tcBorders>
              <w:left w:val="single" w:sz="4" w:space="0" w:color="auto"/>
            </w:tcBorders>
          </w:tcPr>
          <w:p w14:paraId="53BBE816" w14:textId="77777777" w:rsidR="006759C7" w:rsidRDefault="006759C7" w:rsidP="008C1C03">
            <w:pPr>
              <w:spacing w:line="216" w:lineRule="auto"/>
              <w:jc w:val="both"/>
              <w:rPr>
                <w:rFonts w:ascii="Leelawadee" w:hAnsi="Leelawadee" w:cs="Leelawadee"/>
                <w:sz w:val="21"/>
                <w:szCs w:val="21"/>
              </w:rPr>
            </w:pPr>
          </w:p>
        </w:tc>
      </w:tr>
      <w:tr w:rsidR="00963EB0" w14:paraId="2CC7E01B" w14:textId="77777777" w:rsidTr="008C1C03">
        <w:tc>
          <w:tcPr>
            <w:tcW w:w="680" w:type="dxa"/>
          </w:tcPr>
          <w:p w14:paraId="73D849B5" w14:textId="77777777" w:rsidR="00963EB0" w:rsidRDefault="00963EB0"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B909B5D" w14:textId="157007C4" w:rsidR="00963EB0" w:rsidRPr="0094433C" w:rsidRDefault="00963EB0"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Note 1A- Remove cement render from face of rubble stone from the top of the buttress. </w:t>
            </w:r>
            <w:r w:rsidR="005179EA" w:rsidRPr="005179EA">
              <w:rPr>
                <w:rFonts w:ascii="Leelawadee" w:hAnsi="Leelawadee" w:cs="Leelawadee"/>
                <w:sz w:val="21"/>
                <w:szCs w:val="21"/>
              </w:rPr>
              <w:t xml:space="preserve">As prov. item include for 2no new </w:t>
            </w:r>
            <w:r w:rsidR="005179EA">
              <w:rPr>
                <w:rFonts w:ascii="Leelawadee" w:hAnsi="Leelawadee" w:cs="Leelawadee"/>
                <w:sz w:val="21"/>
                <w:szCs w:val="21"/>
              </w:rPr>
              <w:t>Green s</w:t>
            </w:r>
            <w:r w:rsidR="005179EA" w:rsidRPr="005179EA">
              <w:rPr>
                <w:rFonts w:ascii="Leelawadee" w:hAnsi="Leelawadee" w:cs="Leelawadee"/>
                <w:sz w:val="21"/>
                <w:szCs w:val="21"/>
              </w:rPr>
              <w:t>and</w:t>
            </w:r>
            <w:r w:rsidR="005179EA">
              <w:rPr>
                <w:rFonts w:ascii="Leelawadee" w:hAnsi="Leelawadee" w:cs="Leelawadee"/>
                <w:sz w:val="21"/>
                <w:szCs w:val="21"/>
              </w:rPr>
              <w:t xml:space="preserve"> </w:t>
            </w:r>
            <w:r w:rsidR="005179EA" w:rsidRPr="005179EA">
              <w:rPr>
                <w:rFonts w:ascii="Leelawadee" w:hAnsi="Leelawadee" w:cs="Leelawadee"/>
                <w:sz w:val="21"/>
                <w:szCs w:val="21"/>
              </w:rPr>
              <w:t xml:space="preserve">stone facing blocks.  </w:t>
            </w:r>
          </w:p>
        </w:tc>
        <w:tc>
          <w:tcPr>
            <w:tcW w:w="1134" w:type="dxa"/>
            <w:tcBorders>
              <w:left w:val="single" w:sz="4" w:space="0" w:color="auto"/>
            </w:tcBorders>
          </w:tcPr>
          <w:p w14:paraId="05A52D4F" w14:textId="77777777" w:rsidR="00963EB0" w:rsidRDefault="00963EB0" w:rsidP="008C1C03">
            <w:pPr>
              <w:spacing w:line="216" w:lineRule="auto"/>
              <w:jc w:val="both"/>
              <w:rPr>
                <w:rFonts w:ascii="Leelawadee" w:hAnsi="Leelawadee" w:cs="Leelawadee"/>
                <w:sz w:val="21"/>
                <w:szCs w:val="21"/>
              </w:rPr>
            </w:pPr>
          </w:p>
        </w:tc>
      </w:tr>
      <w:tr w:rsidR="00E017C0" w14:paraId="4833C266" w14:textId="77777777" w:rsidTr="008C1C03">
        <w:tc>
          <w:tcPr>
            <w:tcW w:w="680" w:type="dxa"/>
          </w:tcPr>
          <w:p w14:paraId="61EB6A99" w14:textId="77777777" w:rsidR="00E017C0" w:rsidRDefault="00E017C0"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F655A0F" w14:textId="7E1D3FB5" w:rsidR="00E017C0" w:rsidRDefault="00E017C0" w:rsidP="008C1C03">
            <w:pPr>
              <w:spacing w:after="120" w:line="216" w:lineRule="auto"/>
              <w:jc w:val="both"/>
              <w:rPr>
                <w:rFonts w:ascii="Leelawadee" w:hAnsi="Leelawadee" w:cs="Leelawadee"/>
                <w:sz w:val="21"/>
                <w:szCs w:val="21"/>
              </w:rPr>
            </w:pPr>
            <w:r>
              <w:rPr>
                <w:rFonts w:ascii="Leelawadee" w:hAnsi="Leelawadee" w:cs="Leelawadee"/>
                <w:sz w:val="21"/>
                <w:szCs w:val="21"/>
              </w:rPr>
              <w:t>Note 2 –</w:t>
            </w:r>
            <w:r w:rsidR="00B4170A">
              <w:rPr>
                <w:rFonts w:ascii="Leelawadee" w:hAnsi="Leelawadee" w:cs="Leelawadee"/>
                <w:sz w:val="21"/>
                <w:szCs w:val="21"/>
              </w:rPr>
              <w:t xml:space="preserve"> </w:t>
            </w:r>
            <w:r w:rsidRPr="00E017C0">
              <w:rPr>
                <w:rFonts w:ascii="Leelawadee" w:hAnsi="Leelawadee" w:cs="Leelawadee"/>
                <w:sz w:val="21"/>
                <w:szCs w:val="21"/>
              </w:rPr>
              <w:t xml:space="preserve">Remove Cement </w:t>
            </w:r>
            <w:r>
              <w:rPr>
                <w:rFonts w:ascii="Leelawadee" w:hAnsi="Leelawadee" w:cs="Leelawadee"/>
                <w:sz w:val="21"/>
                <w:szCs w:val="21"/>
              </w:rPr>
              <w:t xml:space="preserve">render. </w:t>
            </w:r>
            <w:r w:rsidR="00B4170A">
              <w:rPr>
                <w:rFonts w:ascii="Leelawadee" w:hAnsi="Leelawadee" w:cs="Leelawadee"/>
                <w:sz w:val="21"/>
                <w:szCs w:val="21"/>
              </w:rPr>
              <w:t xml:space="preserve">Supply and fix </w:t>
            </w:r>
            <w:r w:rsidR="003707C5">
              <w:rPr>
                <w:rFonts w:ascii="Leelawadee" w:hAnsi="Leelawadee" w:cs="Leelawadee"/>
                <w:sz w:val="21"/>
                <w:szCs w:val="21"/>
              </w:rPr>
              <w:t>3</w:t>
            </w:r>
            <w:r w:rsidR="00B4170A">
              <w:rPr>
                <w:rFonts w:ascii="Leelawadee" w:hAnsi="Leelawadee" w:cs="Leelawadee"/>
                <w:sz w:val="21"/>
                <w:szCs w:val="21"/>
              </w:rPr>
              <w:t>no Greensand rubble stones to infill area between quoins</w:t>
            </w:r>
            <w:r w:rsidR="003707C5">
              <w:rPr>
                <w:rFonts w:ascii="Leelawadee" w:hAnsi="Leelawadee" w:cs="Leelawadee"/>
                <w:sz w:val="21"/>
                <w:szCs w:val="21"/>
              </w:rPr>
              <w:t>.</w:t>
            </w:r>
            <w:r w:rsidR="00B4170A">
              <w:rPr>
                <w:rFonts w:ascii="Leelawadee" w:hAnsi="Leelawadee" w:cs="Leelawadee"/>
                <w:sz w:val="21"/>
                <w:szCs w:val="21"/>
              </w:rPr>
              <w:t xml:space="preserve"> </w:t>
            </w:r>
          </w:p>
        </w:tc>
        <w:tc>
          <w:tcPr>
            <w:tcW w:w="1134" w:type="dxa"/>
            <w:tcBorders>
              <w:left w:val="single" w:sz="4" w:space="0" w:color="auto"/>
            </w:tcBorders>
          </w:tcPr>
          <w:p w14:paraId="0E3CA933" w14:textId="77777777" w:rsidR="00E017C0" w:rsidRDefault="00E017C0" w:rsidP="008C1C03">
            <w:pPr>
              <w:spacing w:line="216" w:lineRule="auto"/>
              <w:jc w:val="both"/>
              <w:rPr>
                <w:rFonts w:ascii="Leelawadee" w:hAnsi="Leelawadee" w:cs="Leelawadee"/>
                <w:sz w:val="21"/>
                <w:szCs w:val="21"/>
              </w:rPr>
            </w:pPr>
          </w:p>
        </w:tc>
      </w:tr>
      <w:tr w:rsidR="00963EB0" w14:paraId="620C0640" w14:textId="77777777" w:rsidTr="008C1C03">
        <w:tc>
          <w:tcPr>
            <w:tcW w:w="680" w:type="dxa"/>
          </w:tcPr>
          <w:p w14:paraId="73B8DD19" w14:textId="77777777" w:rsidR="00963EB0" w:rsidRDefault="00963EB0"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6070B96" w14:textId="5D5D04EE" w:rsidR="00963EB0" w:rsidRPr="0094433C" w:rsidRDefault="00E017C0"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Note 3- </w:t>
            </w:r>
            <w:r w:rsidR="00963EB0">
              <w:rPr>
                <w:rFonts w:ascii="Leelawadee" w:hAnsi="Leelawadee" w:cs="Leelawadee"/>
                <w:sz w:val="21"/>
                <w:szCs w:val="21"/>
              </w:rPr>
              <w:t xml:space="preserve">Take perimeter wall down to below stone cill height. </w:t>
            </w:r>
            <w:r w:rsidR="00963EB0" w:rsidRPr="00963EB0">
              <w:rPr>
                <w:rFonts w:ascii="Leelawadee" w:hAnsi="Leelawadee" w:cs="Leelawadee"/>
                <w:sz w:val="21"/>
                <w:szCs w:val="21"/>
              </w:rPr>
              <w:t xml:space="preserve">Flaunch the top of the wall with </w:t>
            </w:r>
            <w:r w:rsidR="00963EB0">
              <w:rPr>
                <w:rFonts w:ascii="Leelawadee" w:hAnsi="Leelawadee" w:cs="Leelawadee"/>
                <w:sz w:val="21"/>
                <w:szCs w:val="21"/>
              </w:rPr>
              <w:t xml:space="preserve">NHL2 </w:t>
            </w:r>
            <w:r w:rsidR="00963EB0" w:rsidRPr="00963EB0">
              <w:rPr>
                <w:rFonts w:ascii="Leelawadee" w:hAnsi="Leelawadee" w:cs="Leelawadee"/>
                <w:sz w:val="21"/>
                <w:szCs w:val="21"/>
              </w:rPr>
              <w:t>hydraulic lime mortar and tile creasing to overhang wall on either side by 25mm</w:t>
            </w:r>
            <w:r w:rsidR="00963EB0">
              <w:rPr>
                <w:rFonts w:ascii="Leelawadee" w:hAnsi="Leelawadee" w:cs="Leelawadee"/>
                <w:sz w:val="21"/>
                <w:szCs w:val="21"/>
              </w:rPr>
              <w:t>; mix 1 part lime; 2 parts well graded sharp sand.</w:t>
            </w:r>
          </w:p>
        </w:tc>
        <w:tc>
          <w:tcPr>
            <w:tcW w:w="1134" w:type="dxa"/>
            <w:tcBorders>
              <w:left w:val="single" w:sz="4" w:space="0" w:color="auto"/>
            </w:tcBorders>
          </w:tcPr>
          <w:p w14:paraId="27542494" w14:textId="77777777" w:rsidR="00963EB0" w:rsidRDefault="00963EB0" w:rsidP="008C1C03">
            <w:pPr>
              <w:spacing w:line="216" w:lineRule="auto"/>
              <w:jc w:val="both"/>
              <w:rPr>
                <w:rFonts w:ascii="Leelawadee" w:hAnsi="Leelawadee" w:cs="Leelawadee"/>
                <w:sz w:val="21"/>
                <w:szCs w:val="21"/>
              </w:rPr>
            </w:pPr>
          </w:p>
        </w:tc>
      </w:tr>
      <w:tr w:rsidR="005F2AB4" w14:paraId="10E5D05E" w14:textId="77777777" w:rsidTr="008C1C03">
        <w:tc>
          <w:tcPr>
            <w:tcW w:w="680" w:type="dxa"/>
          </w:tcPr>
          <w:p w14:paraId="1D466F70" w14:textId="77777777" w:rsidR="005F2AB4" w:rsidRDefault="005F2AB4"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22DE98A" w14:textId="5FD1B15C" w:rsidR="005F2AB4" w:rsidRDefault="005F2AB4" w:rsidP="008C1C03">
            <w:pPr>
              <w:spacing w:after="120" w:line="216" w:lineRule="auto"/>
              <w:jc w:val="both"/>
              <w:rPr>
                <w:rFonts w:ascii="Leelawadee" w:hAnsi="Leelawadee" w:cs="Leelawadee"/>
                <w:sz w:val="21"/>
                <w:szCs w:val="21"/>
              </w:rPr>
            </w:pPr>
            <w:r w:rsidRPr="005F2AB4">
              <w:rPr>
                <w:rFonts w:ascii="Leelawadee" w:hAnsi="Leelawadee" w:cs="Leelawadee"/>
                <w:sz w:val="21"/>
                <w:szCs w:val="21"/>
              </w:rPr>
              <w:t>Note 3</w:t>
            </w:r>
            <w:r>
              <w:rPr>
                <w:rFonts w:ascii="Leelawadee" w:hAnsi="Leelawadee" w:cs="Leelawadee"/>
                <w:sz w:val="21"/>
                <w:szCs w:val="21"/>
              </w:rPr>
              <w:t>A</w:t>
            </w:r>
            <w:r w:rsidRPr="005F2AB4">
              <w:rPr>
                <w:rFonts w:ascii="Leelawadee" w:hAnsi="Leelawadee" w:cs="Leelawadee"/>
                <w:sz w:val="21"/>
                <w:szCs w:val="21"/>
              </w:rPr>
              <w:t xml:space="preserve">- </w:t>
            </w:r>
            <w:r>
              <w:rPr>
                <w:rFonts w:ascii="Leelawadee" w:hAnsi="Leelawadee" w:cs="Leelawadee"/>
                <w:sz w:val="21"/>
                <w:szCs w:val="21"/>
              </w:rPr>
              <w:t>Check and remove redundant conduit.</w:t>
            </w:r>
          </w:p>
        </w:tc>
        <w:tc>
          <w:tcPr>
            <w:tcW w:w="1134" w:type="dxa"/>
            <w:tcBorders>
              <w:left w:val="single" w:sz="4" w:space="0" w:color="auto"/>
            </w:tcBorders>
          </w:tcPr>
          <w:p w14:paraId="26652269" w14:textId="77777777" w:rsidR="005F2AB4" w:rsidRDefault="005F2AB4" w:rsidP="008C1C03">
            <w:pPr>
              <w:spacing w:line="216" w:lineRule="auto"/>
              <w:jc w:val="both"/>
              <w:rPr>
                <w:rFonts w:ascii="Leelawadee" w:hAnsi="Leelawadee" w:cs="Leelawadee"/>
                <w:sz w:val="21"/>
                <w:szCs w:val="21"/>
              </w:rPr>
            </w:pPr>
          </w:p>
        </w:tc>
      </w:tr>
      <w:tr w:rsidR="005179EA" w14:paraId="06B4013B" w14:textId="77777777" w:rsidTr="008C1C03">
        <w:tc>
          <w:tcPr>
            <w:tcW w:w="680" w:type="dxa"/>
          </w:tcPr>
          <w:p w14:paraId="2591D6C0" w14:textId="77777777" w:rsidR="005179EA" w:rsidRDefault="005179EA" w:rsidP="00D12CE3">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6E838B9" w14:textId="24341B94" w:rsidR="005179EA" w:rsidRDefault="005179EA" w:rsidP="008C1C03">
            <w:pPr>
              <w:spacing w:after="120" w:line="216" w:lineRule="auto"/>
              <w:jc w:val="both"/>
              <w:rPr>
                <w:rFonts w:ascii="Leelawadee" w:hAnsi="Leelawadee" w:cs="Leelawadee"/>
                <w:sz w:val="21"/>
                <w:szCs w:val="21"/>
              </w:rPr>
            </w:pPr>
            <w:r w:rsidRPr="005179EA">
              <w:rPr>
                <w:rFonts w:ascii="Leelawadee" w:hAnsi="Leelawadee" w:cs="Leelawadee"/>
                <w:sz w:val="21"/>
                <w:szCs w:val="21"/>
              </w:rPr>
              <w:t xml:space="preserve">NS – Apply </w:t>
            </w:r>
            <w:r>
              <w:rPr>
                <w:rFonts w:ascii="Leelawadee" w:hAnsi="Leelawadee" w:cs="Leelawadee"/>
                <w:sz w:val="21"/>
                <w:szCs w:val="21"/>
              </w:rPr>
              <w:t xml:space="preserve">nanoline and </w:t>
            </w:r>
            <w:r w:rsidRPr="005179EA">
              <w:rPr>
                <w:rFonts w:ascii="Leelawadee" w:hAnsi="Leelawadee" w:cs="Leelawadee"/>
                <w:sz w:val="21"/>
                <w:szCs w:val="21"/>
              </w:rPr>
              <w:t xml:space="preserve">sheltercoat to friable stone </w:t>
            </w:r>
            <w:r>
              <w:rPr>
                <w:rFonts w:ascii="Leelawadee" w:hAnsi="Leelawadee" w:cs="Leelawadee"/>
                <w:sz w:val="21"/>
                <w:szCs w:val="21"/>
              </w:rPr>
              <w:t xml:space="preserve">on moulded face of kneeler. </w:t>
            </w:r>
          </w:p>
        </w:tc>
        <w:tc>
          <w:tcPr>
            <w:tcW w:w="1134" w:type="dxa"/>
            <w:tcBorders>
              <w:left w:val="single" w:sz="4" w:space="0" w:color="auto"/>
            </w:tcBorders>
          </w:tcPr>
          <w:p w14:paraId="75D4FB27" w14:textId="77777777" w:rsidR="005179EA" w:rsidRDefault="005179EA" w:rsidP="008C1C03">
            <w:pPr>
              <w:spacing w:line="216" w:lineRule="auto"/>
              <w:jc w:val="both"/>
              <w:rPr>
                <w:rFonts w:ascii="Leelawadee" w:hAnsi="Leelawadee" w:cs="Leelawadee"/>
                <w:sz w:val="21"/>
                <w:szCs w:val="21"/>
              </w:rPr>
            </w:pPr>
          </w:p>
        </w:tc>
      </w:tr>
      <w:tr w:rsidR="001F3A27" w14:paraId="3A419EFC" w14:textId="77777777" w:rsidTr="008C1C03">
        <w:tc>
          <w:tcPr>
            <w:tcW w:w="680" w:type="dxa"/>
          </w:tcPr>
          <w:p w14:paraId="1EA30178" w14:textId="77777777" w:rsidR="001F3A27" w:rsidRPr="001F3A27" w:rsidRDefault="001F3A27" w:rsidP="001F3A27">
            <w:pPr>
              <w:spacing w:line="216" w:lineRule="auto"/>
              <w:jc w:val="both"/>
              <w:rPr>
                <w:rFonts w:ascii="Leelawadee" w:hAnsi="Leelawadee" w:cs="Leelawadee"/>
                <w:sz w:val="21"/>
                <w:szCs w:val="21"/>
              </w:rPr>
            </w:pPr>
          </w:p>
        </w:tc>
        <w:tc>
          <w:tcPr>
            <w:tcW w:w="7825" w:type="dxa"/>
            <w:tcBorders>
              <w:right w:val="single" w:sz="4" w:space="0" w:color="auto"/>
            </w:tcBorders>
          </w:tcPr>
          <w:p w14:paraId="6E7C1F53" w14:textId="72C613D8" w:rsidR="001F3A27" w:rsidRPr="001F3A27" w:rsidRDefault="001F3A27" w:rsidP="001F3A27">
            <w:pPr>
              <w:spacing w:line="216" w:lineRule="auto"/>
              <w:jc w:val="both"/>
              <w:rPr>
                <w:rFonts w:ascii="Leelawadee" w:hAnsi="Leelawadee" w:cs="Leelawadee"/>
                <w:sz w:val="21"/>
                <w:szCs w:val="21"/>
              </w:rPr>
            </w:pPr>
            <w:r>
              <w:rPr>
                <w:rFonts w:ascii="Leelawadee" w:hAnsi="Leelawadee" w:cs="Leelawadee"/>
              </w:rPr>
              <w:t>Repointing</w:t>
            </w:r>
          </w:p>
        </w:tc>
        <w:tc>
          <w:tcPr>
            <w:tcW w:w="1134" w:type="dxa"/>
            <w:tcBorders>
              <w:left w:val="single" w:sz="4" w:space="0" w:color="auto"/>
            </w:tcBorders>
          </w:tcPr>
          <w:p w14:paraId="2ACA9EFA" w14:textId="77777777" w:rsidR="001F3A27" w:rsidRDefault="001F3A27" w:rsidP="008C1C03">
            <w:pPr>
              <w:spacing w:line="216" w:lineRule="auto"/>
              <w:jc w:val="both"/>
              <w:rPr>
                <w:rFonts w:ascii="Leelawadee" w:hAnsi="Leelawadee" w:cs="Leelawadee"/>
                <w:sz w:val="21"/>
                <w:szCs w:val="21"/>
              </w:rPr>
            </w:pPr>
          </w:p>
        </w:tc>
      </w:tr>
      <w:tr w:rsidR="00E017C0" w14:paraId="7DCFE873" w14:textId="77777777" w:rsidTr="008C1C03">
        <w:tc>
          <w:tcPr>
            <w:tcW w:w="680" w:type="dxa"/>
          </w:tcPr>
          <w:p w14:paraId="0206A568" w14:textId="77777777" w:rsidR="00E017C0" w:rsidRPr="001F3A27" w:rsidRDefault="00E017C0"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B49240D" w14:textId="48122879" w:rsidR="00E017C0" w:rsidRDefault="00E017C0" w:rsidP="00E017C0">
            <w:pPr>
              <w:spacing w:after="100" w:line="216" w:lineRule="auto"/>
              <w:jc w:val="both"/>
              <w:rPr>
                <w:rFonts w:ascii="Leelawadee" w:hAnsi="Leelawadee" w:cs="Leelawadee"/>
                <w:sz w:val="21"/>
                <w:szCs w:val="21"/>
              </w:rPr>
            </w:pPr>
            <w:r>
              <w:rPr>
                <w:rFonts w:ascii="Leelawadee" w:hAnsi="Leelawadee" w:cs="Leelawadee"/>
                <w:sz w:val="21"/>
                <w:szCs w:val="21"/>
              </w:rPr>
              <w:t xml:space="preserve">Rake out and repoint wide joints </w:t>
            </w:r>
            <w:r w:rsidR="00FE6E03">
              <w:rPr>
                <w:rFonts w:ascii="Leelawadee" w:hAnsi="Leelawadee" w:cs="Leelawadee"/>
                <w:sz w:val="21"/>
                <w:szCs w:val="21"/>
              </w:rPr>
              <w:t>around</w:t>
            </w:r>
            <w:r>
              <w:rPr>
                <w:rFonts w:ascii="Leelawadee" w:hAnsi="Leelawadee" w:cs="Leelawadee"/>
                <w:sz w:val="21"/>
                <w:szCs w:val="21"/>
              </w:rPr>
              <w:t xml:space="preserve"> quoins </w:t>
            </w:r>
            <w:r w:rsidR="00FE6E03">
              <w:rPr>
                <w:rFonts w:ascii="Leelawadee" w:hAnsi="Leelawadee" w:cs="Leelawadee"/>
                <w:sz w:val="21"/>
                <w:szCs w:val="21"/>
              </w:rPr>
              <w:t xml:space="preserve">to north buttress </w:t>
            </w:r>
            <w:r>
              <w:rPr>
                <w:rFonts w:ascii="Leelawadee" w:hAnsi="Leelawadee" w:cs="Leelawadee"/>
                <w:sz w:val="21"/>
                <w:szCs w:val="21"/>
              </w:rPr>
              <w:t>as shown by dotted lines on drg.</w:t>
            </w:r>
            <w:r w:rsidRPr="004E55D2">
              <w:rPr>
                <w:rFonts w:ascii="Leelawadee" w:hAnsi="Leelawadee" w:cs="Leelawadee"/>
                <w:sz w:val="21"/>
                <w:szCs w:val="21"/>
              </w:rPr>
              <w:t xml:space="preserve"> </w:t>
            </w:r>
          </w:p>
          <w:p w14:paraId="54044772" w14:textId="0A8E0CD0" w:rsidR="00E017C0" w:rsidRDefault="00E017C0" w:rsidP="00E017C0">
            <w:pPr>
              <w:spacing w:after="120" w:line="216" w:lineRule="auto"/>
              <w:jc w:val="both"/>
              <w:rPr>
                <w:rFonts w:ascii="Leelawadee" w:hAnsi="Leelawadee" w:cs="Leelawadee"/>
                <w:sz w:val="21"/>
                <w:szCs w:val="21"/>
              </w:rPr>
            </w:pPr>
            <w:r w:rsidRPr="00EA6C41">
              <w:rPr>
                <w:rFonts w:ascii="Leelawadee" w:hAnsi="Leelawadee" w:cs="Leelawadee"/>
                <w:sz w:val="21"/>
                <w:szCs w:val="21"/>
              </w:rPr>
              <w:t xml:space="preserve">As a prov. item include </w:t>
            </w:r>
            <w:r w:rsidR="00FE6E03">
              <w:rPr>
                <w:rFonts w:ascii="Leelawadee" w:hAnsi="Leelawadee" w:cs="Leelawadee"/>
                <w:sz w:val="21"/>
                <w:szCs w:val="21"/>
              </w:rPr>
              <w:t>0.5 linear metres of same repair.</w:t>
            </w:r>
          </w:p>
        </w:tc>
        <w:tc>
          <w:tcPr>
            <w:tcW w:w="1134" w:type="dxa"/>
            <w:tcBorders>
              <w:left w:val="single" w:sz="4" w:space="0" w:color="auto"/>
            </w:tcBorders>
          </w:tcPr>
          <w:p w14:paraId="4335B0E4" w14:textId="77777777" w:rsidR="00E017C0" w:rsidRDefault="00E017C0" w:rsidP="008C1C03">
            <w:pPr>
              <w:spacing w:line="216" w:lineRule="auto"/>
              <w:jc w:val="both"/>
              <w:rPr>
                <w:rFonts w:ascii="Leelawadee" w:hAnsi="Leelawadee" w:cs="Leelawadee"/>
                <w:sz w:val="21"/>
                <w:szCs w:val="21"/>
              </w:rPr>
            </w:pPr>
          </w:p>
        </w:tc>
      </w:tr>
      <w:tr w:rsidR="007061EA" w14:paraId="06AB74F1" w14:textId="77777777" w:rsidTr="008C1C03">
        <w:tc>
          <w:tcPr>
            <w:tcW w:w="680" w:type="dxa"/>
          </w:tcPr>
          <w:p w14:paraId="2B9BA728" w14:textId="77777777" w:rsidR="007061EA" w:rsidRPr="001F3A27" w:rsidRDefault="007061EA"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D6871EA" w14:textId="3010F467" w:rsidR="007061EA" w:rsidRPr="007061EA" w:rsidRDefault="006759C7" w:rsidP="007061EA">
            <w:pPr>
              <w:spacing w:after="120" w:line="216" w:lineRule="auto"/>
              <w:jc w:val="both"/>
              <w:rPr>
                <w:rFonts w:ascii="Leelawadee" w:hAnsi="Leelawadee" w:cs="Leelawadee"/>
                <w:sz w:val="21"/>
                <w:szCs w:val="21"/>
              </w:rPr>
            </w:pPr>
            <w:r>
              <w:rPr>
                <w:rFonts w:ascii="Leelawadee" w:hAnsi="Leelawadee" w:cs="Leelawadee"/>
                <w:sz w:val="21"/>
                <w:szCs w:val="21"/>
              </w:rPr>
              <w:t xml:space="preserve">Note </w:t>
            </w:r>
            <w:r w:rsidR="005179EA">
              <w:rPr>
                <w:rFonts w:ascii="Leelawadee" w:hAnsi="Leelawadee" w:cs="Leelawadee"/>
                <w:sz w:val="21"/>
                <w:szCs w:val="21"/>
              </w:rPr>
              <w:t>4</w:t>
            </w:r>
            <w:r>
              <w:rPr>
                <w:rFonts w:ascii="Leelawadee" w:hAnsi="Leelawadee" w:cs="Leelawadee"/>
                <w:sz w:val="21"/>
                <w:szCs w:val="21"/>
              </w:rPr>
              <w:t xml:space="preserve"> - </w:t>
            </w:r>
            <w:r w:rsidRPr="001F3A27">
              <w:rPr>
                <w:rFonts w:ascii="Leelawadee" w:hAnsi="Leelawadee" w:cs="Leelawadee"/>
                <w:sz w:val="21"/>
                <w:szCs w:val="21"/>
              </w:rPr>
              <w:t xml:space="preserve">Point isolated joints </w:t>
            </w:r>
            <w:r>
              <w:rPr>
                <w:rFonts w:ascii="Leelawadee" w:hAnsi="Leelawadee" w:cs="Leelawadee"/>
                <w:sz w:val="21"/>
                <w:szCs w:val="21"/>
              </w:rPr>
              <w:t xml:space="preserve">in area </w:t>
            </w:r>
            <w:r w:rsidRPr="001F3A27">
              <w:rPr>
                <w:rFonts w:ascii="Leelawadee" w:hAnsi="Leelawadee" w:cs="Leelawadee"/>
                <w:sz w:val="21"/>
                <w:szCs w:val="21"/>
              </w:rPr>
              <w:t xml:space="preserve">below plinth </w:t>
            </w:r>
            <w:r>
              <w:rPr>
                <w:rFonts w:ascii="Leelawadee" w:hAnsi="Leelawadee" w:cs="Leelawadee"/>
                <w:sz w:val="21"/>
                <w:szCs w:val="21"/>
              </w:rPr>
              <w:t xml:space="preserve">on the south side of the perimeter wall - </w:t>
            </w:r>
            <w:r w:rsidRPr="001F3A27">
              <w:rPr>
                <w:rFonts w:ascii="Leelawadee" w:hAnsi="Leelawadee" w:cs="Leelawadee"/>
                <w:sz w:val="21"/>
                <w:szCs w:val="21"/>
              </w:rPr>
              <w:t>approx. 20%</w:t>
            </w:r>
            <w:r>
              <w:rPr>
                <w:rFonts w:ascii="Leelawadee" w:hAnsi="Leelawadee" w:cs="Leelawadee"/>
                <w:sz w:val="21"/>
                <w:szCs w:val="21"/>
              </w:rPr>
              <w:t>. Note this area is pointed with what appears to be cement mortar.</w:t>
            </w:r>
            <w:r w:rsidRPr="001F3A27">
              <w:rPr>
                <w:rFonts w:ascii="Leelawadee" w:hAnsi="Leelawadee" w:cs="Leelawadee"/>
                <w:sz w:val="21"/>
                <w:szCs w:val="21"/>
              </w:rPr>
              <w:t xml:space="preserve"> </w:t>
            </w:r>
          </w:p>
        </w:tc>
        <w:tc>
          <w:tcPr>
            <w:tcW w:w="1134" w:type="dxa"/>
            <w:tcBorders>
              <w:left w:val="single" w:sz="4" w:space="0" w:color="auto"/>
            </w:tcBorders>
          </w:tcPr>
          <w:p w14:paraId="7AE6E350" w14:textId="77777777" w:rsidR="007061EA" w:rsidRDefault="007061EA" w:rsidP="008C1C03">
            <w:pPr>
              <w:spacing w:line="216" w:lineRule="auto"/>
              <w:jc w:val="both"/>
              <w:rPr>
                <w:rFonts w:ascii="Leelawadee" w:hAnsi="Leelawadee" w:cs="Leelawadee"/>
                <w:sz w:val="21"/>
                <w:szCs w:val="21"/>
              </w:rPr>
            </w:pPr>
          </w:p>
        </w:tc>
      </w:tr>
      <w:tr w:rsidR="007061EA" w14:paraId="27888161" w14:textId="77777777" w:rsidTr="008C1C03">
        <w:tc>
          <w:tcPr>
            <w:tcW w:w="680" w:type="dxa"/>
          </w:tcPr>
          <w:p w14:paraId="3C2C8CAC" w14:textId="77777777" w:rsidR="007061EA" w:rsidRPr="001F3A27" w:rsidRDefault="007061EA"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41D6E64" w14:textId="0DFFD98A" w:rsidR="008A1EFE" w:rsidRPr="007061EA" w:rsidRDefault="008A1EFE" w:rsidP="007061EA">
            <w:pPr>
              <w:spacing w:after="120" w:line="216" w:lineRule="auto"/>
              <w:jc w:val="both"/>
              <w:rPr>
                <w:rFonts w:ascii="Leelawadee" w:hAnsi="Leelawadee" w:cs="Leelawadee"/>
                <w:sz w:val="21"/>
                <w:szCs w:val="21"/>
              </w:rPr>
            </w:pPr>
            <w:r>
              <w:rPr>
                <w:rFonts w:ascii="Leelawadee" w:hAnsi="Leelawadee" w:cs="Leelawadee"/>
                <w:sz w:val="21"/>
                <w:szCs w:val="21"/>
              </w:rPr>
              <w:t xml:space="preserve">Extra over for raking </w:t>
            </w:r>
            <w:r w:rsidR="00C54600">
              <w:rPr>
                <w:rFonts w:ascii="Leelawadee" w:hAnsi="Leelawadee" w:cs="Leelawadee"/>
                <w:sz w:val="21"/>
                <w:szCs w:val="21"/>
              </w:rPr>
              <w:t>out cement mortar and repointing 100% area below offset plinth ston</w:t>
            </w:r>
            <w:r w:rsidR="006759C7">
              <w:rPr>
                <w:rFonts w:ascii="Leelawadee" w:hAnsi="Leelawadee" w:cs="Leelawadee"/>
                <w:sz w:val="21"/>
                <w:szCs w:val="21"/>
              </w:rPr>
              <w:t>e.</w:t>
            </w:r>
          </w:p>
        </w:tc>
        <w:tc>
          <w:tcPr>
            <w:tcW w:w="1134" w:type="dxa"/>
            <w:tcBorders>
              <w:left w:val="single" w:sz="4" w:space="0" w:color="auto"/>
            </w:tcBorders>
          </w:tcPr>
          <w:p w14:paraId="4820A5E1" w14:textId="77777777" w:rsidR="007061EA" w:rsidRDefault="007061EA" w:rsidP="008C1C03">
            <w:pPr>
              <w:spacing w:line="216" w:lineRule="auto"/>
              <w:jc w:val="both"/>
              <w:rPr>
                <w:rFonts w:ascii="Leelawadee" w:hAnsi="Leelawadee" w:cs="Leelawadee"/>
                <w:sz w:val="21"/>
                <w:szCs w:val="21"/>
              </w:rPr>
            </w:pPr>
          </w:p>
        </w:tc>
      </w:tr>
      <w:tr w:rsidR="006759C7" w14:paraId="6EF55E8F" w14:textId="77777777" w:rsidTr="008C1C03">
        <w:tc>
          <w:tcPr>
            <w:tcW w:w="680" w:type="dxa"/>
          </w:tcPr>
          <w:p w14:paraId="4AEF5E11" w14:textId="77777777" w:rsidR="006759C7" w:rsidRPr="001F3A27" w:rsidRDefault="006759C7"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BF88BA4" w14:textId="5EFE77C5" w:rsidR="006759C7" w:rsidRDefault="0094433C" w:rsidP="007061EA">
            <w:pPr>
              <w:spacing w:after="120" w:line="216" w:lineRule="auto"/>
              <w:jc w:val="both"/>
              <w:rPr>
                <w:rFonts w:ascii="Leelawadee" w:hAnsi="Leelawadee" w:cs="Leelawadee"/>
                <w:sz w:val="21"/>
                <w:szCs w:val="21"/>
              </w:rPr>
            </w:pPr>
            <w:r>
              <w:rPr>
                <w:rFonts w:ascii="Leelawadee" w:hAnsi="Leelawadee" w:cs="Leelawadee"/>
                <w:sz w:val="21"/>
                <w:szCs w:val="21"/>
              </w:rPr>
              <w:t>Rake out and repoint rubble walling in entire elevation elsewhere, noting areas which need to be deep packed (shown hatched at plinth level)</w:t>
            </w:r>
          </w:p>
        </w:tc>
        <w:tc>
          <w:tcPr>
            <w:tcW w:w="1134" w:type="dxa"/>
            <w:tcBorders>
              <w:left w:val="single" w:sz="4" w:space="0" w:color="auto"/>
            </w:tcBorders>
          </w:tcPr>
          <w:p w14:paraId="6911E7C5" w14:textId="77777777" w:rsidR="006759C7" w:rsidRDefault="006759C7" w:rsidP="008C1C03">
            <w:pPr>
              <w:spacing w:line="216" w:lineRule="auto"/>
              <w:jc w:val="both"/>
              <w:rPr>
                <w:rFonts w:ascii="Leelawadee" w:hAnsi="Leelawadee" w:cs="Leelawadee"/>
                <w:sz w:val="21"/>
                <w:szCs w:val="21"/>
              </w:rPr>
            </w:pPr>
          </w:p>
        </w:tc>
      </w:tr>
      <w:tr w:rsidR="007061EA" w14:paraId="1AFD1B3C" w14:textId="77777777" w:rsidTr="008C1C03">
        <w:tc>
          <w:tcPr>
            <w:tcW w:w="680" w:type="dxa"/>
          </w:tcPr>
          <w:p w14:paraId="57D2F88E" w14:textId="77777777" w:rsidR="007061EA" w:rsidRPr="00FE6E03" w:rsidRDefault="007061EA" w:rsidP="00FE6E03">
            <w:pPr>
              <w:pStyle w:val="ListParagraph"/>
              <w:spacing w:line="216" w:lineRule="auto"/>
              <w:ind w:left="357"/>
              <w:contextualSpacing w:val="0"/>
              <w:jc w:val="both"/>
              <w:rPr>
                <w:rFonts w:ascii="Leelawadee" w:hAnsi="Leelawadee" w:cs="Leelawadee"/>
              </w:rPr>
            </w:pPr>
          </w:p>
        </w:tc>
        <w:tc>
          <w:tcPr>
            <w:tcW w:w="7825" w:type="dxa"/>
            <w:tcBorders>
              <w:right w:val="single" w:sz="4" w:space="0" w:color="auto"/>
            </w:tcBorders>
          </w:tcPr>
          <w:p w14:paraId="53964C15" w14:textId="120132D6" w:rsidR="007061EA" w:rsidRPr="00FE6E03" w:rsidRDefault="00FE6E03" w:rsidP="00FE6E03">
            <w:pPr>
              <w:spacing w:line="216" w:lineRule="auto"/>
              <w:jc w:val="both"/>
              <w:rPr>
                <w:rFonts w:ascii="Leelawadee" w:hAnsi="Leelawadee" w:cs="Leelawadee"/>
              </w:rPr>
            </w:pPr>
            <w:r>
              <w:rPr>
                <w:rFonts w:ascii="Leelawadee" w:hAnsi="Leelawadee" w:cs="Leelawadee"/>
              </w:rPr>
              <w:t>Repair to Timber Wall Panels</w:t>
            </w:r>
            <w:r w:rsidR="00CE7CB5">
              <w:rPr>
                <w:rFonts w:ascii="Leelawadee" w:hAnsi="Leelawadee" w:cs="Leelawadee"/>
              </w:rPr>
              <w:t xml:space="preserve"> </w:t>
            </w:r>
          </w:p>
        </w:tc>
        <w:tc>
          <w:tcPr>
            <w:tcW w:w="1134" w:type="dxa"/>
            <w:tcBorders>
              <w:left w:val="single" w:sz="4" w:space="0" w:color="auto"/>
            </w:tcBorders>
          </w:tcPr>
          <w:p w14:paraId="47F19C11" w14:textId="77777777" w:rsidR="007061EA" w:rsidRDefault="007061EA" w:rsidP="00FE6E03">
            <w:pPr>
              <w:spacing w:line="216" w:lineRule="auto"/>
              <w:jc w:val="both"/>
              <w:rPr>
                <w:rFonts w:ascii="Leelawadee" w:hAnsi="Leelawadee" w:cs="Leelawadee"/>
                <w:sz w:val="21"/>
                <w:szCs w:val="21"/>
              </w:rPr>
            </w:pPr>
          </w:p>
        </w:tc>
      </w:tr>
      <w:tr w:rsidR="00FE6E03" w14:paraId="05453FEB" w14:textId="77777777" w:rsidTr="008C1C03">
        <w:tc>
          <w:tcPr>
            <w:tcW w:w="680" w:type="dxa"/>
          </w:tcPr>
          <w:p w14:paraId="7CAB80F9" w14:textId="77777777" w:rsidR="00FE6E03" w:rsidRPr="00FE6E03" w:rsidRDefault="00FE6E03" w:rsidP="00FE6E03">
            <w:pPr>
              <w:pStyle w:val="ListParagraph"/>
              <w:spacing w:line="216" w:lineRule="auto"/>
              <w:ind w:left="357"/>
              <w:contextualSpacing w:val="0"/>
              <w:jc w:val="both"/>
              <w:rPr>
                <w:rFonts w:ascii="Leelawadee" w:hAnsi="Leelawadee" w:cs="Leelawadee"/>
              </w:rPr>
            </w:pPr>
          </w:p>
        </w:tc>
        <w:tc>
          <w:tcPr>
            <w:tcW w:w="7825" w:type="dxa"/>
            <w:tcBorders>
              <w:right w:val="single" w:sz="4" w:space="0" w:color="auto"/>
            </w:tcBorders>
          </w:tcPr>
          <w:p w14:paraId="5A7FCE2F" w14:textId="3C5BE279" w:rsidR="00FE6E03" w:rsidRPr="00FE6E03" w:rsidRDefault="005F2AB4" w:rsidP="00690E25">
            <w:pPr>
              <w:spacing w:after="120" w:line="216" w:lineRule="auto"/>
              <w:jc w:val="both"/>
              <w:rPr>
                <w:rFonts w:ascii="Leelawadee" w:hAnsi="Leelawadee" w:cs="Leelawadee"/>
                <w:sz w:val="21"/>
                <w:szCs w:val="21"/>
              </w:rPr>
            </w:pPr>
            <w:r>
              <w:rPr>
                <w:rFonts w:ascii="Leelawadee" w:hAnsi="Leelawadee" w:cs="Leelawadee"/>
                <w:sz w:val="21"/>
                <w:szCs w:val="21"/>
              </w:rPr>
              <w:t>General Note -</w:t>
            </w:r>
            <w:r w:rsidR="00FE6E03" w:rsidRPr="00FE6E03">
              <w:rPr>
                <w:rFonts w:ascii="Leelawadee" w:hAnsi="Leelawadee" w:cs="Leelawadee"/>
                <w:sz w:val="21"/>
                <w:szCs w:val="21"/>
              </w:rPr>
              <w:t>All new</w:t>
            </w:r>
            <w:r w:rsidR="00FE6E03">
              <w:rPr>
                <w:rFonts w:ascii="Leelawadee" w:hAnsi="Leelawadee" w:cs="Leelawadee"/>
                <w:sz w:val="21"/>
                <w:szCs w:val="21"/>
              </w:rPr>
              <w:t xml:space="preserve"> timber to be</w:t>
            </w:r>
            <w:r>
              <w:rPr>
                <w:rFonts w:ascii="Leelawadee" w:hAnsi="Leelawadee" w:cs="Leelawadee"/>
                <w:sz w:val="21"/>
                <w:szCs w:val="21"/>
              </w:rPr>
              <w:t xml:space="preserve"> slow grown Canadian Douglas fir </w:t>
            </w:r>
            <w:r w:rsidR="00FE6E03">
              <w:rPr>
                <w:rFonts w:ascii="Leelawadee" w:hAnsi="Leelawadee" w:cs="Leelawadee"/>
                <w:sz w:val="21"/>
                <w:szCs w:val="21"/>
              </w:rPr>
              <w:t>as C51</w:t>
            </w:r>
            <w:r>
              <w:rPr>
                <w:rFonts w:ascii="Leelawadee" w:hAnsi="Leelawadee" w:cs="Leelawadee"/>
                <w:sz w:val="21"/>
                <w:szCs w:val="21"/>
              </w:rPr>
              <w:t xml:space="preserve">/372. </w:t>
            </w:r>
            <w:r w:rsidR="002D2207">
              <w:rPr>
                <w:rFonts w:ascii="Leelawadee" w:hAnsi="Leelawadee" w:cs="Leelawadee"/>
                <w:sz w:val="21"/>
                <w:szCs w:val="21"/>
              </w:rPr>
              <w:t>Extent of repairs described below are approximately as shown on drg or as described in SoW items below.</w:t>
            </w:r>
            <w:r w:rsidR="00DD71A7">
              <w:rPr>
                <w:rFonts w:ascii="Leelawadee" w:hAnsi="Leelawadee" w:cs="Leelawadee"/>
                <w:sz w:val="21"/>
                <w:szCs w:val="21"/>
              </w:rPr>
              <w:t xml:space="preserve"> </w:t>
            </w:r>
            <w:r w:rsidR="0049642E" w:rsidRPr="0049642E">
              <w:rPr>
                <w:rFonts w:ascii="Leelawadee" w:hAnsi="Leelawadee" w:cs="Leelawadee"/>
                <w:sz w:val="21"/>
                <w:szCs w:val="21"/>
              </w:rPr>
              <w:t>Redecoration of timber frame covered in Section 6.</w:t>
            </w:r>
          </w:p>
        </w:tc>
        <w:tc>
          <w:tcPr>
            <w:tcW w:w="1134" w:type="dxa"/>
            <w:tcBorders>
              <w:left w:val="single" w:sz="4" w:space="0" w:color="auto"/>
            </w:tcBorders>
          </w:tcPr>
          <w:p w14:paraId="7415D97B" w14:textId="77777777" w:rsidR="00FE6E03" w:rsidRDefault="00FE6E03" w:rsidP="00FE6E03">
            <w:pPr>
              <w:spacing w:line="216" w:lineRule="auto"/>
              <w:jc w:val="both"/>
              <w:rPr>
                <w:rFonts w:ascii="Leelawadee" w:hAnsi="Leelawadee" w:cs="Leelawadee"/>
                <w:sz w:val="21"/>
                <w:szCs w:val="21"/>
              </w:rPr>
            </w:pPr>
          </w:p>
        </w:tc>
      </w:tr>
      <w:tr w:rsidR="00DD71A7" w14:paraId="689B9B4E" w14:textId="77777777" w:rsidTr="008C1C03">
        <w:tc>
          <w:tcPr>
            <w:tcW w:w="680" w:type="dxa"/>
          </w:tcPr>
          <w:p w14:paraId="2327DE75" w14:textId="77777777" w:rsidR="00DD71A7" w:rsidRPr="00DD71A7" w:rsidRDefault="00DD71A7" w:rsidP="00DD71A7">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B8DFF34" w14:textId="5518CC91" w:rsidR="00DD71A7" w:rsidRDefault="00DD71A7" w:rsidP="00690E25">
            <w:pPr>
              <w:spacing w:after="120" w:line="216" w:lineRule="auto"/>
              <w:jc w:val="both"/>
              <w:rPr>
                <w:rFonts w:ascii="Leelawadee" w:hAnsi="Leelawadee" w:cs="Leelawadee"/>
                <w:sz w:val="21"/>
                <w:szCs w:val="21"/>
              </w:rPr>
            </w:pPr>
            <w:r>
              <w:rPr>
                <w:rFonts w:ascii="Leelawadee" w:hAnsi="Leelawadee" w:cs="Leelawadee"/>
                <w:sz w:val="21"/>
                <w:szCs w:val="21"/>
              </w:rPr>
              <w:t>Inspect</w:t>
            </w:r>
            <w:r w:rsidR="0049642E">
              <w:rPr>
                <w:rFonts w:ascii="Leelawadee" w:hAnsi="Leelawadee" w:cs="Leelawadee"/>
                <w:sz w:val="21"/>
                <w:szCs w:val="21"/>
              </w:rPr>
              <w:t xml:space="preserve"> all timbers for decay and inform the architect.</w:t>
            </w:r>
          </w:p>
        </w:tc>
        <w:tc>
          <w:tcPr>
            <w:tcW w:w="1134" w:type="dxa"/>
            <w:tcBorders>
              <w:left w:val="single" w:sz="4" w:space="0" w:color="auto"/>
            </w:tcBorders>
          </w:tcPr>
          <w:p w14:paraId="2184396C" w14:textId="77777777" w:rsidR="00DD71A7" w:rsidRDefault="00DD71A7" w:rsidP="00FE6E03">
            <w:pPr>
              <w:spacing w:line="216" w:lineRule="auto"/>
              <w:jc w:val="both"/>
              <w:rPr>
                <w:rFonts w:ascii="Leelawadee" w:hAnsi="Leelawadee" w:cs="Leelawadee"/>
                <w:sz w:val="21"/>
                <w:szCs w:val="21"/>
              </w:rPr>
            </w:pPr>
          </w:p>
        </w:tc>
      </w:tr>
      <w:tr w:rsidR="008A1EFE" w14:paraId="35163AF9" w14:textId="77777777" w:rsidTr="008C1C03">
        <w:tc>
          <w:tcPr>
            <w:tcW w:w="680" w:type="dxa"/>
          </w:tcPr>
          <w:p w14:paraId="30101757" w14:textId="77777777" w:rsidR="008A1EFE" w:rsidRPr="001F3A27" w:rsidRDefault="008A1EFE"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45C3CB8" w14:textId="322540C9" w:rsidR="008A1EFE" w:rsidRDefault="00FE6E03" w:rsidP="007061EA">
            <w:pPr>
              <w:spacing w:after="120" w:line="216" w:lineRule="auto"/>
              <w:jc w:val="both"/>
              <w:rPr>
                <w:rFonts w:ascii="Leelawadee" w:hAnsi="Leelawadee" w:cs="Leelawadee"/>
                <w:sz w:val="21"/>
                <w:szCs w:val="21"/>
              </w:rPr>
            </w:pPr>
            <w:r>
              <w:rPr>
                <w:rFonts w:ascii="Leelawadee" w:hAnsi="Leelawadee" w:cs="Leelawadee"/>
                <w:sz w:val="21"/>
                <w:szCs w:val="21"/>
              </w:rPr>
              <w:t xml:space="preserve">Note 5 - </w:t>
            </w:r>
            <w:r w:rsidRPr="001F3A27">
              <w:rPr>
                <w:rFonts w:ascii="Leelawadee" w:hAnsi="Leelawadee" w:cs="Leelawadee"/>
                <w:sz w:val="21"/>
                <w:szCs w:val="21"/>
              </w:rPr>
              <w:t xml:space="preserve">Remove decayed timber at </w:t>
            </w:r>
            <w:r w:rsidR="00DD71A7" w:rsidRPr="001F3A27">
              <w:rPr>
                <w:rFonts w:ascii="Leelawadee" w:hAnsi="Leelawadee" w:cs="Leelawadee"/>
                <w:sz w:val="21"/>
                <w:szCs w:val="21"/>
              </w:rPr>
              <w:t xml:space="preserve">cill </w:t>
            </w:r>
            <w:r w:rsidRPr="001F3A27">
              <w:rPr>
                <w:rFonts w:ascii="Leelawadee" w:hAnsi="Leelawadee" w:cs="Leelawadee"/>
                <w:sz w:val="21"/>
                <w:szCs w:val="21"/>
              </w:rPr>
              <w:t>base, insert dpc and piece in new hardwood strip approx. 20mm full length</w:t>
            </w:r>
            <w:r>
              <w:rPr>
                <w:rFonts w:ascii="Leelawadee" w:hAnsi="Leelawadee" w:cs="Leelawadee"/>
                <w:sz w:val="21"/>
                <w:szCs w:val="21"/>
              </w:rPr>
              <w:t xml:space="preserve"> between perimeter wall and south buttress</w:t>
            </w:r>
            <w:r w:rsidR="005F2AB4">
              <w:rPr>
                <w:rFonts w:ascii="Leelawadee" w:hAnsi="Leelawadee" w:cs="Leelawadee"/>
                <w:sz w:val="21"/>
                <w:szCs w:val="21"/>
              </w:rPr>
              <w:t>.</w:t>
            </w:r>
          </w:p>
        </w:tc>
        <w:tc>
          <w:tcPr>
            <w:tcW w:w="1134" w:type="dxa"/>
            <w:tcBorders>
              <w:left w:val="single" w:sz="4" w:space="0" w:color="auto"/>
            </w:tcBorders>
          </w:tcPr>
          <w:p w14:paraId="11925010" w14:textId="77777777" w:rsidR="008A1EFE" w:rsidRDefault="008A1EFE" w:rsidP="008C1C03">
            <w:pPr>
              <w:spacing w:line="216" w:lineRule="auto"/>
              <w:jc w:val="both"/>
              <w:rPr>
                <w:rFonts w:ascii="Leelawadee" w:hAnsi="Leelawadee" w:cs="Leelawadee"/>
                <w:sz w:val="21"/>
                <w:szCs w:val="21"/>
              </w:rPr>
            </w:pPr>
          </w:p>
        </w:tc>
      </w:tr>
      <w:tr w:rsidR="00FE6E03" w14:paraId="43DA6F43" w14:textId="77777777" w:rsidTr="008C1C03">
        <w:tc>
          <w:tcPr>
            <w:tcW w:w="680" w:type="dxa"/>
          </w:tcPr>
          <w:p w14:paraId="77CD9283" w14:textId="77777777" w:rsidR="00FE6E03" w:rsidRPr="001F3A27" w:rsidRDefault="00FE6E03"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47AB5FC" w14:textId="399397A2" w:rsidR="00FE6E03" w:rsidRDefault="00FE6E03" w:rsidP="007061EA">
            <w:pPr>
              <w:spacing w:after="120" w:line="216" w:lineRule="auto"/>
              <w:jc w:val="both"/>
              <w:rPr>
                <w:rFonts w:ascii="Leelawadee" w:hAnsi="Leelawadee" w:cs="Leelawadee"/>
                <w:sz w:val="21"/>
                <w:szCs w:val="21"/>
              </w:rPr>
            </w:pPr>
            <w:r>
              <w:rPr>
                <w:rFonts w:ascii="Leelawadee" w:hAnsi="Leelawadee" w:cs="Leelawadee"/>
                <w:sz w:val="21"/>
                <w:szCs w:val="21"/>
              </w:rPr>
              <w:t xml:space="preserve">Note 6 - </w:t>
            </w:r>
            <w:r w:rsidRPr="001F3A27">
              <w:rPr>
                <w:rFonts w:ascii="Leelawadee" w:hAnsi="Leelawadee" w:cs="Leelawadee"/>
                <w:sz w:val="21"/>
                <w:szCs w:val="21"/>
              </w:rPr>
              <w:t xml:space="preserve">Piece in full cross section repair to cill </w:t>
            </w:r>
            <w:r w:rsidR="005F2AB4">
              <w:rPr>
                <w:rFonts w:ascii="Leelawadee" w:hAnsi="Leelawadee" w:cs="Leelawadee"/>
                <w:sz w:val="21"/>
                <w:szCs w:val="21"/>
              </w:rPr>
              <w:t xml:space="preserve">as C51/771, </w:t>
            </w:r>
            <w:r w:rsidRPr="001F3A27">
              <w:rPr>
                <w:rFonts w:ascii="Leelawadee" w:hAnsi="Leelawadee" w:cs="Leelawadee"/>
                <w:sz w:val="21"/>
                <w:szCs w:val="21"/>
              </w:rPr>
              <w:t>on either side of the central post approx.100-150mm long</w:t>
            </w:r>
            <w:r>
              <w:rPr>
                <w:rFonts w:ascii="Leelawadee" w:hAnsi="Leelawadee" w:cs="Leelawadee"/>
                <w:sz w:val="21"/>
                <w:szCs w:val="21"/>
              </w:rPr>
              <w:t xml:space="preserve"> to project behind the vertical panelling</w:t>
            </w:r>
            <w:r w:rsidRPr="001F3A27">
              <w:rPr>
                <w:rFonts w:ascii="Leelawadee" w:hAnsi="Leelawadee" w:cs="Leelawadee"/>
                <w:sz w:val="21"/>
                <w:szCs w:val="21"/>
              </w:rPr>
              <w:t>.</w:t>
            </w:r>
            <w:r w:rsidR="002D2207">
              <w:rPr>
                <w:rFonts w:ascii="Leelawadee" w:hAnsi="Leelawadee" w:cs="Leelawadee"/>
                <w:sz w:val="21"/>
                <w:szCs w:val="21"/>
              </w:rPr>
              <w:t xml:space="preserve"> </w:t>
            </w:r>
          </w:p>
        </w:tc>
        <w:tc>
          <w:tcPr>
            <w:tcW w:w="1134" w:type="dxa"/>
            <w:tcBorders>
              <w:left w:val="single" w:sz="4" w:space="0" w:color="auto"/>
            </w:tcBorders>
          </w:tcPr>
          <w:p w14:paraId="12A44AE8" w14:textId="77777777" w:rsidR="00FE6E03" w:rsidRDefault="00FE6E03" w:rsidP="008C1C03">
            <w:pPr>
              <w:spacing w:line="216" w:lineRule="auto"/>
              <w:jc w:val="both"/>
              <w:rPr>
                <w:rFonts w:ascii="Leelawadee" w:hAnsi="Leelawadee" w:cs="Leelawadee"/>
                <w:sz w:val="21"/>
                <w:szCs w:val="21"/>
              </w:rPr>
            </w:pPr>
          </w:p>
        </w:tc>
      </w:tr>
      <w:tr w:rsidR="005F2AB4" w14:paraId="3E77BAA4" w14:textId="77777777" w:rsidTr="008C1C03">
        <w:tc>
          <w:tcPr>
            <w:tcW w:w="680" w:type="dxa"/>
          </w:tcPr>
          <w:p w14:paraId="34C8783C" w14:textId="77777777" w:rsidR="005F2AB4" w:rsidRPr="001F3A27" w:rsidRDefault="005F2AB4"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9B9587D" w14:textId="189A05CA" w:rsidR="005F2AB4" w:rsidRDefault="005F2AB4" w:rsidP="007061EA">
            <w:pPr>
              <w:spacing w:after="120" w:line="216" w:lineRule="auto"/>
              <w:jc w:val="both"/>
              <w:rPr>
                <w:rFonts w:ascii="Leelawadee" w:hAnsi="Leelawadee" w:cs="Leelawadee"/>
                <w:sz w:val="21"/>
                <w:szCs w:val="21"/>
              </w:rPr>
            </w:pPr>
            <w:r>
              <w:rPr>
                <w:rFonts w:ascii="Leelawadee" w:hAnsi="Leelawadee" w:cs="Leelawadee"/>
                <w:sz w:val="21"/>
                <w:szCs w:val="21"/>
              </w:rPr>
              <w:t>Note 7</w:t>
            </w:r>
            <w:r w:rsidRPr="001F3A27">
              <w:rPr>
                <w:rFonts w:ascii="Leelawadee" w:hAnsi="Leelawadee" w:cs="Leelawadee"/>
                <w:sz w:val="21"/>
                <w:szCs w:val="21"/>
              </w:rPr>
              <w:t xml:space="preserve"> </w:t>
            </w:r>
            <w:r>
              <w:rPr>
                <w:rFonts w:ascii="Leelawadee" w:hAnsi="Leelawadee" w:cs="Leelawadee"/>
                <w:sz w:val="21"/>
                <w:szCs w:val="21"/>
              </w:rPr>
              <w:t xml:space="preserve">- </w:t>
            </w:r>
            <w:r w:rsidRPr="001F3A27">
              <w:rPr>
                <w:rFonts w:ascii="Leelawadee" w:hAnsi="Leelawadee" w:cs="Leelawadee"/>
                <w:sz w:val="21"/>
                <w:szCs w:val="21"/>
              </w:rPr>
              <w:t>Remove paint and investigate connection of previous repair at base of post. As prov. item allow for new half lapped repair to post</w:t>
            </w:r>
            <w:r w:rsidR="00644F59">
              <w:rPr>
                <w:rFonts w:ascii="Leelawadee" w:hAnsi="Leelawadee" w:cs="Leelawadee"/>
                <w:sz w:val="21"/>
                <w:szCs w:val="21"/>
              </w:rPr>
              <w:t xml:space="preserve"> new cross section to match existing including mouldings on either side; approx height of new timber 0.8m; half lap joint as C51/770</w:t>
            </w:r>
            <w:r w:rsidR="008F7074">
              <w:rPr>
                <w:rFonts w:ascii="Leelawadee" w:hAnsi="Leelawadee" w:cs="Leelawadee"/>
                <w:sz w:val="21"/>
                <w:szCs w:val="21"/>
              </w:rPr>
              <w:t>.</w:t>
            </w:r>
          </w:p>
        </w:tc>
        <w:tc>
          <w:tcPr>
            <w:tcW w:w="1134" w:type="dxa"/>
            <w:tcBorders>
              <w:left w:val="single" w:sz="4" w:space="0" w:color="auto"/>
            </w:tcBorders>
          </w:tcPr>
          <w:p w14:paraId="268459DA" w14:textId="77777777" w:rsidR="005F2AB4" w:rsidRDefault="005F2AB4" w:rsidP="008C1C03">
            <w:pPr>
              <w:spacing w:line="216" w:lineRule="auto"/>
              <w:jc w:val="both"/>
              <w:rPr>
                <w:rFonts w:ascii="Leelawadee" w:hAnsi="Leelawadee" w:cs="Leelawadee"/>
                <w:sz w:val="21"/>
                <w:szCs w:val="21"/>
              </w:rPr>
            </w:pPr>
          </w:p>
        </w:tc>
      </w:tr>
      <w:tr w:rsidR="008F7074" w14:paraId="50E09F79" w14:textId="77777777" w:rsidTr="008C1C03">
        <w:tc>
          <w:tcPr>
            <w:tcW w:w="680" w:type="dxa"/>
          </w:tcPr>
          <w:p w14:paraId="46B777E2" w14:textId="77777777" w:rsidR="008F7074" w:rsidRPr="001F3A27" w:rsidRDefault="008F7074"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77EF98A" w14:textId="4DA11514" w:rsidR="008F7074" w:rsidRDefault="008F7074" w:rsidP="007061EA">
            <w:pPr>
              <w:spacing w:after="120" w:line="216" w:lineRule="auto"/>
              <w:jc w:val="both"/>
              <w:rPr>
                <w:rFonts w:ascii="Leelawadee" w:hAnsi="Leelawadee" w:cs="Leelawadee"/>
                <w:sz w:val="21"/>
                <w:szCs w:val="21"/>
              </w:rPr>
            </w:pPr>
            <w:r>
              <w:rPr>
                <w:rFonts w:ascii="Leelawadee" w:hAnsi="Leelawadee" w:cs="Leelawadee"/>
                <w:sz w:val="21"/>
                <w:szCs w:val="21"/>
              </w:rPr>
              <w:t xml:space="preserve">Note 8 - </w:t>
            </w:r>
            <w:r w:rsidRPr="001F3A27">
              <w:rPr>
                <w:rFonts w:ascii="Leelawadee" w:hAnsi="Leelawadee" w:cs="Leelawadee"/>
                <w:sz w:val="21"/>
                <w:szCs w:val="21"/>
              </w:rPr>
              <w:t xml:space="preserve">Clean out shake </w:t>
            </w:r>
            <w:r w:rsidR="008C3E02">
              <w:rPr>
                <w:rFonts w:ascii="Leelawadee" w:hAnsi="Leelawadee" w:cs="Leelawadee"/>
                <w:sz w:val="21"/>
                <w:szCs w:val="21"/>
              </w:rPr>
              <w:t xml:space="preserve">in </w:t>
            </w:r>
            <w:r w:rsidRPr="001F3A27">
              <w:rPr>
                <w:rFonts w:ascii="Leelawadee" w:hAnsi="Leelawadee" w:cs="Leelawadee"/>
                <w:sz w:val="21"/>
                <w:szCs w:val="21"/>
              </w:rPr>
              <w:t>post and investigate for decay. Include prov. sum of £300 for repair.</w:t>
            </w:r>
          </w:p>
        </w:tc>
        <w:tc>
          <w:tcPr>
            <w:tcW w:w="1134" w:type="dxa"/>
            <w:tcBorders>
              <w:left w:val="single" w:sz="4" w:space="0" w:color="auto"/>
            </w:tcBorders>
          </w:tcPr>
          <w:p w14:paraId="2D37CDD8" w14:textId="77777777" w:rsidR="008F7074" w:rsidRDefault="008F7074" w:rsidP="008C1C03">
            <w:pPr>
              <w:spacing w:line="216" w:lineRule="auto"/>
              <w:jc w:val="both"/>
              <w:rPr>
                <w:rFonts w:ascii="Leelawadee" w:hAnsi="Leelawadee" w:cs="Leelawadee"/>
                <w:sz w:val="21"/>
                <w:szCs w:val="21"/>
              </w:rPr>
            </w:pPr>
          </w:p>
        </w:tc>
      </w:tr>
      <w:tr w:rsidR="008F7074" w14:paraId="0CD49A3C" w14:textId="77777777" w:rsidTr="008C1C03">
        <w:tc>
          <w:tcPr>
            <w:tcW w:w="680" w:type="dxa"/>
          </w:tcPr>
          <w:p w14:paraId="59F1CCD6" w14:textId="77777777" w:rsidR="008F7074" w:rsidRPr="001F3A27" w:rsidRDefault="008F7074"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C4C1BE3" w14:textId="5EDF7D05" w:rsidR="00F22667" w:rsidRDefault="008F7074" w:rsidP="00F22667">
            <w:pPr>
              <w:spacing w:after="120" w:line="216" w:lineRule="auto"/>
              <w:jc w:val="both"/>
              <w:rPr>
                <w:rFonts w:ascii="Leelawadee" w:hAnsi="Leelawadee" w:cs="Leelawadee"/>
                <w:sz w:val="21"/>
                <w:szCs w:val="21"/>
              </w:rPr>
            </w:pPr>
            <w:r w:rsidRPr="008F7074">
              <w:rPr>
                <w:rFonts w:ascii="Leelawadee" w:hAnsi="Leelawadee" w:cs="Leelawadee"/>
                <w:sz w:val="21"/>
                <w:szCs w:val="21"/>
              </w:rPr>
              <w:t xml:space="preserve">Note </w:t>
            </w:r>
            <w:r>
              <w:rPr>
                <w:rFonts w:ascii="Leelawadee" w:hAnsi="Leelawadee" w:cs="Leelawadee"/>
                <w:sz w:val="21"/>
                <w:szCs w:val="21"/>
              </w:rPr>
              <w:t>9</w:t>
            </w:r>
            <w:r w:rsidRPr="008F7074">
              <w:rPr>
                <w:rFonts w:ascii="Leelawadee" w:hAnsi="Leelawadee" w:cs="Leelawadee"/>
                <w:sz w:val="21"/>
                <w:szCs w:val="21"/>
              </w:rPr>
              <w:t xml:space="preserve"> </w:t>
            </w:r>
            <w:r>
              <w:rPr>
                <w:rFonts w:ascii="Leelawadee" w:hAnsi="Leelawadee" w:cs="Leelawadee"/>
                <w:sz w:val="21"/>
                <w:szCs w:val="21"/>
              </w:rPr>
              <w:t>–</w:t>
            </w:r>
            <w:r w:rsidRPr="008F7074">
              <w:rPr>
                <w:rFonts w:ascii="Leelawadee" w:hAnsi="Leelawadee" w:cs="Leelawadee"/>
                <w:sz w:val="21"/>
                <w:szCs w:val="21"/>
              </w:rPr>
              <w:t xml:space="preserve"> </w:t>
            </w:r>
            <w:r>
              <w:rPr>
                <w:rFonts w:ascii="Leelawadee" w:hAnsi="Leelawadee" w:cs="Leelawadee"/>
                <w:sz w:val="21"/>
                <w:szCs w:val="21"/>
              </w:rPr>
              <w:t>2 no piece in repairs to T&amp;G boards as C51</w:t>
            </w:r>
            <w:r w:rsidR="00F22667">
              <w:rPr>
                <w:rFonts w:ascii="Leelawadee" w:hAnsi="Leelawadee" w:cs="Leelawadee"/>
                <w:sz w:val="21"/>
                <w:szCs w:val="21"/>
              </w:rPr>
              <w:t>/</w:t>
            </w:r>
            <w:r>
              <w:rPr>
                <w:rFonts w:ascii="Leelawadee" w:hAnsi="Leelawadee" w:cs="Leelawadee"/>
                <w:sz w:val="21"/>
                <w:szCs w:val="21"/>
              </w:rPr>
              <w:t xml:space="preserve">774. </w:t>
            </w:r>
            <w:r w:rsidR="00F22667">
              <w:rPr>
                <w:rFonts w:ascii="Leelawadee" w:hAnsi="Leelawadee" w:cs="Leelawadee"/>
                <w:sz w:val="21"/>
                <w:szCs w:val="21"/>
              </w:rPr>
              <w:t>As an a</w:t>
            </w:r>
            <w:r>
              <w:rPr>
                <w:rFonts w:ascii="Leelawadee" w:hAnsi="Leelawadee" w:cs="Leelawadee"/>
                <w:sz w:val="21"/>
                <w:szCs w:val="21"/>
              </w:rPr>
              <w:t>lternative repair</w:t>
            </w:r>
            <w:r w:rsidR="00F22667">
              <w:rPr>
                <w:rFonts w:ascii="Leelawadee" w:hAnsi="Leelawadee" w:cs="Leelawadee"/>
                <w:sz w:val="21"/>
                <w:szCs w:val="21"/>
              </w:rPr>
              <w:t>,</w:t>
            </w:r>
            <w:r>
              <w:rPr>
                <w:rFonts w:ascii="Leelawadee" w:hAnsi="Leelawadee" w:cs="Leelawadee"/>
                <w:sz w:val="21"/>
                <w:szCs w:val="21"/>
              </w:rPr>
              <w:t xml:space="preserve"> </w:t>
            </w:r>
            <w:r w:rsidR="00F22667">
              <w:rPr>
                <w:rFonts w:ascii="Leelawadee" w:hAnsi="Leelawadee" w:cs="Leelawadee"/>
                <w:sz w:val="21"/>
                <w:szCs w:val="21"/>
              </w:rPr>
              <w:t>r</w:t>
            </w:r>
            <w:r>
              <w:rPr>
                <w:rFonts w:ascii="Leelawadee" w:hAnsi="Leelawadee" w:cs="Leelawadee"/>
                <w:sz w:val="21"/>
                <w:szCs w:val="21"/>
              </w:rPr>
              <w:t>eplace boards full height</w:t>
            </w:r>
            <w:r w:rsidR="00F22667">
              <w:rPr>
                <w:rFonts w:ascii="Leelawadee" w:hAnsi="Leelawadee" w:cs="Leelawadee"/>
                <w:sz w:val="21"/>
                <w:szCs w:val="21"/>
              </w:rPr>
              <w:t xml:space="preserve">. </w:t>
            </w:r>
            <w:r w:rsidR="002D2207">
              <w:rPr>
                <w:rFonts w:ascii="Leelawadee" w:hAnsi="Leelawadee" w:cs="Leelawadee"/>
                <w:sz w:val="21"/>
                <w:szCs w:val="21"/>
              </w:rPr>
              <w:t>Extent of repair as shown on drawing.</w:t>
            </w:r>
          </w:p>
        </w:tc>
        <w:tc>
          <w:tcPr>
            <w:tcW w:w="1134" w:type="dxa"/>
            <w:tcBorders>
              <w:left w:val="single" w:sz="4" w:space="0" w:color="auto"/>
            </w:tcBorders>
          </w:tcPr>
          <w:p w14:paraId="7ED6ADC0" w14:textId="77777777" w:rsidR="008F7074" w:rsidRDefault="008F7074" w:rsidP="008C1C03">
            <w:pPr>
              <w:spacing w:line="216" w:lineRule="auto"/>
              <w:jc w:val="both"/>
              <w:rPr>
                <w:rFonts w:ascii="Leelawadee" w:hAnsi="Leelawadee" w:cs="Leelawadee"/>
                <w:sz w:val="21"/>
                <w:szCs w:val="21"/>
              </w:rPr>
            </w:pPr>
          </w:p>
        </w:tc>
      </w:tr>
      <w:tr w:rsidR="000D68BC" w14:paraId="38D8983A" w14:textId="77777777" w:rsidTr="008C1C03">
        <w:tc>
          <w:tcPr>
            <w:tcW w:w="680" w:type="dxa"/>
          </w:tcPr>
          <w:p w14:paraId="0C3E6414" w14:textId="77777777" w:rsidR="000D68BC" w:rsidRPr="001F3A27" w:rsidRDefault="000D68BC"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092095D" w14:textId="6C732C82" w:rsidR="000D68BC" w:rsidRPr="008F7074" w:rsidRDefault="000D68BC" w:rsidP="00F22667">
            <w:pPr>
              <w:spacing w:after="120" w:line="216" w:lineRule="auto"/>
              <w:jc w:val="both"/>
              <w:rPr>
                <w:rFonts w:ascii="Leelawadee" w:hAnsi="Leelawadee" w:cs="Leelawadee"/>
                <w:sz w:val="21"/>
                <w:szCs w:val="21"/>
              </w:rPr>
            </w:pPr>
            <w:r w:rsidRPr="000D68BC">
              <w:rPr>
                <w:rFonts w:ascii="Leelawadee" w:hAnsi="Leelawadee" w:cs="Leelawadee"/>
                <w:sz w:val="21"/>
                <w:szCs w:val="21"/>
              </w:rPr>
              <w:t xml:space="preserve">Note </w:t>
            </w:r>
            <w:r>
              <w:rPr>
                <w:rFonts w:ascii="Leelawadee" w:hAnsi="Leelawadee" w:cs="Leelawadee"/>
                <w:sz w:val="21"/>
                <w:szCs w:val="21"/>
              </w:rPr>
              <w:t>10</w:t>
            </w:r>
            <w:r w:rsidRPr="000D68BC">
              <w:rPr>
                <w:rFonts w:ascii="Leelawadee" w:hAnsi="Leelawadee" w:cs="Leelawadee"/>
                <w:sz w:val="21"/>
                <w:szCs w:val="21"/>
              </w:rPr>
              <w:t xml:space="preserve"> –</w:t>
            </w:r>
            <w:r>
              <w:rPr>
                <w:rFonts w:ascii="Leelawadee" w:hAnsi="Leelawadee" w:cs="Leelawadee"/>
                <w:sz w:val="21"/>
                <w:szCs w:val="21"/>
              </w:rPr>
              <w:t>P</w:t>
            </w:r>
            <w:r w:rsidRPr="000D68BC">
              <w:rPr>
                <w:rFonts w:ascii="Leelawadee" w:hAnsi="Leelawadee" w:cs="Leelawadee"/>
                <w:sz w:val="21"/>
                <w:szCs w:val="21"/>
              </w:rPr>
              <w:t>iece in repair</w:t>
            </w:r>
            <w:r w:rsidR="00A871ED">
              <w:rPr>
                <w:rFonts w:ascii="Leelawadee" w:hAnsi="Leelawadee" w:cs="Leelawadee"/>
                <w:sz w:val="21"/>
                <w:szCs w:val="21"/>
              </w:rPr>
              <w:t xml:space="preserve"> </w:t>
            </w:r>
            <w:r w:rsidRPr="000D68BC">
              <w:rPr>
                <w:rFonts w:ascii="Leelawadee" w:hAnsi="Leelawadee" w:cs="Leelawadee"/>
                <w:sz w:val="21"/>
                <w:szCs w:val="21"/>
              </w:rPr>
              <w:t xml:space="preserve">to </w:t>
            </w:r>
            <w:r>
              <w:rPr>
                <w:rFonts w:ascii="Leelawadee" w:hAnsi="Leelawadee" w:cs="Leelawadee"/>
                <w:sz w:val="21"/>
                <w:szCs w:val="21"/>
              </w:rPr>
              <w:t>arch spandrel</w:t>
            </w:r>
            <w:r w:rsidR="00A871ED">
              <w:rPr>
                <w:rFonts w:ascii="Leelawadee" w:hAnsi="Leelawadee" w:cs="Leelawadee"/>
                <w:sz w:val="21"/>
                <w:szCs w:val="21"/>
              </w:rPr>
              <w:t>, full depth</w:t>
            </w:r>
            <w:r>
              <w:rPr>
                <w:rFonts w:ascii="Leelawadee" w:hAnsi="Leelawadee" w:cs="Leelawadee"/>
                <w:sz w:val="21"/>
                <w:szCs w:val="21"/>
              </w:rPr>
              <w:t xml:space="preserve"> </w:t>
            </w:r>
            <w:r w:rsidRPr="000D68BC">
              <w:rPr>
                <w:rFonts w:ascii="Leelawadee" w:hAnsi="Leelawadee" w:cs="Leelawadee"/>
                <w:sz w:val="21"/>
                <w:szCs w:val="21"/>
              </w:rPr>
              <w:t>as C51/77</w:t>
            </w:r>
            <w:r>
              <w:rPr>
                <w:rFonts w:ascii="Leelawadee" w:hAnsi="Leelawadee" w:cs="Leelawadee"/>
                <w:sz w:val="21"/>
                <w:szCs w:val="21"/>
              </w:rPr>
              <w:t>2</w:t>
            </w:r>
            <w:r w:rsidRPr="000D68BC">
              <w:rPr>
                <w:rFonts w:ascii="Leelawadee" w:hAnsi="Leelawadee" w:cs="Leelawadee"/>
                <w:sz w:val="21"/>
                <w:szCs w:val="21"/>
              </w:rPr>
              <w:t xml:space="preserve">. </w:t>
            </w:r>
            <w:r w:rsidR="00A871ED">
              <w:rPr>
                <w:rFonts w:ascii="Leelawadee" w:hAnsi="Leelawadee" w:cs="Leelawadee"/>
                <w:sz w:val="21"/>
                <w:szCs w:val="21"/>
              </w:rPr>
              <w:t>Include for new tenon to mullion.</w:t>
            </w:r>
          </w:p>
        </w:tc>
        <w:tc>
          <w:tcPr>
            <w:tcW w:w="1134" w:type="dxa"/>
            <w:tcBorders>
              <w:left w:val="single" w:sz="4" w:space="0" w:color="auto"/>
            </w:tcBorders>
          </w:tcPr>
          <w:p w14:paraId="0D7E142C" w14:textId="77777777" w:rsidR="000D68BC" w:rsidRDefault="000D68BC" w:rsidP="008C1C03">
            <w:pPr>
              <w:spacing w:line="216" w:lineRule="auto"/>
              <w:jc w:val="both"/>
              <w:rPr>
                <w:rFonts w:ascii="Leelawadee" w:hAnsi="Leelawadee" w:cs="Leelawadee"/>
                <w:sz w:val="21"/>
                <w:szCs w:val="21"/>
              </w:rPr>
            </w:pPr>
          </w:p>
        </w:tc>
      </w:tr>
      <w:tr w:rsidR="002D2207" w14:paraId="7316E4AC" w14:textId="77777777" w:rsidTr="008C1C03">
        <w:tc>
          <w:tcPr>
            <w:tcW w:w="680" w:type="dxa"/>
          </w:tcPr>
          <w:p w14:paraId="219A7E1D" w14:textId="77777777" w:rsidR="002D2207" w:rsidRPr="001F3A27" w:rsidRDefault="002D2207" w:rsidP="007061EA">
            <w:pPr>
              <w:pStyle w:val="ListParagraph"/>
              <w:numPr>
                <w:ilvl w:val="0"/>
                <w:numId w:val="25"/>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3EE4E4E5" w14:textId="51E0FDE2" w:rsidR="002D2207" w:rsidRPr="000D68BC" w:rsidRDefault="002D2207" w:rsidP="00F22667">
            <w:pPr>
              <w:spacing w:after="120" w:line="216" w:lineRule="auto"/>
              <w:jc w:val="both"/>
              <w:rPr>
                <w:rFonts w:ascii="Leelawadee" w:hAnsi="Leelawadee" w:cs="Leelawadee"/>
                <w:sz w:val="21"/>
                <w:szCs w:val="21"/>
              </w:rPr>
            </w:pPr>
            <w:r>
              <w:rPr>
                <w:rFonts w:ascii="Leelawadee" w:hAnsi="Leelawadee" w:cs="Leelawadee"/>
                <w:sz w:val="21"/>
                <w:szCs w:val="21"/>
              </w:rPr>
              <w:t>Note 11 – Piece in repair to face of wall plate as C51/773</w:t>
            </w:r>
            <w:r w:rsidR="00A871ED">
              <w:rPr>
                <w:rFonts w:ascii="Leelawadee" w:hAnsi="Leelawadee" w:cs="Leelawadee"/>
                <w:sz w:val="21"/>
                <w:szCs w:val="21"/>
              </w:rPr>
              <w:t>, approx</w:t>
            </w:r>
            <w:r w:rsidR="007D46DD">
              <w:rPr>
                <w:rFonts w:ascii="Leelawadee" w:hAnsi="Leelawadee" w:cs="Leelawadee"/>
                <w:sz w:val="21"/>
                <w:szCs w:val="21"/>
              </w:rPr>
              <w:t>.</w:t>
            </w:r>
            <w:r w:rsidR="00A871ED">
              <w:rPr>
                <w:rFonts w:ascii="Leelawadee" w:hAnsi="Leelawadee" w:cs="Leelawadee"/>
                <w:sz w:val="21"/>
                <w:szCs w:val="21"/>
              </w:rPr>
              <w:t xml:space="preserve"> 100x50 in cross section, length as shown. </w:t>
            </w:r>
            <w:r w:rsidR="00C52D4C">
              <w:rPr>
                <w:rFonts w:ascii="Leelawadee" w:hAnsi="Leelawadee" w:cs="Leelawadee"/>
                <w:sz w:val="21"/>
                <w:szCs w:val="21"/>
              </w:rPr>
              <w:t>Refer also to SE drg 1993-001-122 Detail 08.</w:t>
            </w:r>
          </w:p>
        </w:tc>
        <w:tc>
          <w:tcPr>
            <w:tcW w:w="1134" w:type="dxa"/>
            <w:tcBorders>
              <w:left w:val="single" w:sz="4" w:space="0" w:color="auto"/>
            </w:tcBorders>
          </w:tcPr>
          <w:p w14:paraId="6E2DEE2B" w14:textId="77777777" w:rsidR="002D2207" w:rsidRDefault="002D2207" w:rsidP="008C1C03">
            <w:pPr>
              <w:spacing w:line="216" w:lineRule="auto"/>
              <w:jc w:val="both"/>
              <w:rPr>
                <w:rFonts w:ascii="Leelawadee" w:hAnsi="Leelawadee" w:cs="Leelawadee"/>
                <w:sz w:val="21"/>
                <w:szCs w:val="21"/>
              </w:rPr>
            </w:pPr>
          </w:p>
        </w:tc>
      </w:tr>
    </w:tbl>
    <w:p w14:paraId="1793772D" w14:textId="6C544A91" w:rsidR="008B23FF" w:rsidRPr="008B23FF" w:rsidRDefault="00690E25" w:rsidP="00A871ED">
      <w:pPr>
        <w:pStyle w:val="Heading3"/>
        <w:rPr>
          <w:rFonts w:ascii="Leelawadee" w:hAnsi="Leelawadee" w:cs="Leelawadee"/>
          <w:color w:val="auto"/>
          <w:sz w:val="26"/>
          <w:szCs w:val="26"/>
        </w:rPr>
      </w:pPr>
      <w:r>
        <w:rPr>
          <w:rFonts w:ascii="Leelawadee" w:hAnsi="Leelawadee" w:cs="Leelawadee"/>
          <w:color w:val="auto"/>
          <w:sz w:val="26"/>
          <w:szCs w:val="26"/>
        </w:rPr>
        <w:tab/>
      </w:r>
      <w:r w:rsidR="00F971DC">
        <w:rPr>
          <w:rFonts w:ascii="Leelawadee" w:hAnsi="Leelawadee" w:cs="Leelawadee"/>
          <w:color w:val="auto"/>
          <w:sz w:val="26"/>
          <w:szCs w:val="26"/>
        </w:rPr>
        <w:t xml:space="preserve"> </w:t>
      </w:r>
      <w:r w:rsidR="00C9332C">
        <w:rPr>
          <w:rFonts w:ascii="Leelawadee" w:hAnsi="Leelawadee" w:cs="Leelawadee"/>
          <w:color w:val="auto"/>
          <w:sz w:val="26"/>
          <w:szCs w:val="26"/>
        </w:rPr>
        <w:t xml:space="preserve"> </w:t>
      </w:r>
      <w:r w:rsidR="008B23FF" w:rsidRPr="00B30927">
        <w:rPr>
          <w:rFonts w:ascii="Leelawadee" w:hAnsi="Leelawadee" w:cs="Leelawadee"/>
          <w:color w:val="auto"/>
          <w:sz w:val="26"/>
          <w:szCs w:val="26"/>
        </w:rPr>
        <w:t>West Elevation - drg 123-0</w:t>
      </w:r>
      <w:r w:rsidR="00DE5151" w:rsidRPr="00B30927">
        <w:rPr>
          <w:rFonts w:ascii="Leelawadee" w:hAnsi="Leelawadee" w:cs="Leelawadee"/>
          <w:color w:val="auto"/>
          <w:sz w:val="26"/>
          <w:szCs w:val="26"/>
        </w:rPr>
        <w:t>7</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788"/>
        <w:gridCol w:w="1128"/>
      </w:tblGrid>
      <w:tr w:rsidR="00B30927" w14:paraId="379F1062" w14:textId="77777777" w:rsidTr="003E7F05">
        <w:tc>
          <w:tcPr>
            <w:tcW w:w="723" w:type="dxa"/>
          </w:tcPr>
          <w:p w14:paraId="3B6E3D68" w14:textId="77777777" w:rsidR="00B30927" w:rsidRDefault="00B30927" w:rsidP="00B30927">
            <w:pPr>
              <w:pStyle w:val="ListParagraph"/>
              <w:spacing w:line="216" w:lineRule="auto"/>
              <w:ind w:left="357"/>
              <w:jc w:val="both"/>
              <w:rPr>
                <w:rFonts w:ascii="Leelawadee" w:hAnsi="Leelawadee" w:cs="Leelawadee"/>
                <w:sz w:val="21"/>
                <w:szCs w:val="21"/>
              </w:rPr>
            </w:pPr>
          </w:p>
        </w:tc>
        <w:tc>
          <w:tcPr>
            <w:tcW w:w="7788" w:type="dxa"/>
            <w:tcBorders>
              <w:right w:val="single" w:sz="4" w:space="0" w:color="auto"/>
            </w:tcBorders>
          </w:tcPr>
          <w:p w14:paraId="0F368F42" w14:textId="60A65969" w:rsidR="00B30927" w:rsidRDefault="00B30927" w:rsidP="00B30927">
            <w:pPr>
              <w:spacing w:line="216" w:lineRule="auto"/>
              <w:jc w:val="both"/>
              <w:rPr>
                <w:rFonts w:ascii="Leelawadee" w:hAnsi="Leelawadee" w:cs="Leelawadee"/>
                <w:sz w:val="21"/>
                <w:szCs w:val="21"/>
              </w:rPr>
            </w:pPr>
            <w:r w:rsidRPr="00230098">
              <w:rPr>
                <w:rFonts w:ascii="Leelawadee" w:hAnsi="Leelawadee" w:cs="Leelawadee"/>
              </w:rPr>
              <w:t>Preparation and Cleaning</w:t>
            </w:r>
          </w:p>
        </w:tc>
        <w:tc>
          <w:tcPr>
            <w:tcW w:w="1128" w:type="dxa"/>
          </w:tcPr>
          <w:p w14:paraId="3B228D9A" w14:textId="77777777" w:rsidR="00B30927" w:rsidRDefault="00B30927" w:rsidP="00B30927">
            <w:pPr>
              <w:spacing w:line="216" w:lineRule="auto"/>
              <w:jc w:val="both"/>
              <w:rPr>
                <w:rFonts w:ascii="Leelawadee" w:hAnsi="Leelawadee" w:cs="Leelawadee"/>
                <w:sz w:val="21"/>
                <w:szCs w:val="21"/>
              </w:rPr>
            </w:pPr>
          </w:p>
        </w:tc>
      </w:tr>
      <w:tr w:rsidR="00B30927" w14:paraId="4CA1A3B1" w14:textId="77777777" w:rsidTr="003E7F05">
        <w:tc>
          <w:tcPr>
            <w:tcW w:w="723" w:type="dxa"/>
          </w:tcPr>
          <w:p w14:paraId="3A40F4B9" w14:textId="77777777" w:rsidR="00B30927" w:rsidRDefault="00B30927" w:rsidP="00B30927">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68F92237" w14:textId="6F6FAE8F" w:rsidR="00B30927" w:rsidRDefault="00B30927" w:rsidP="00B30927">
            <w:pPr>
              <w:spacing w:after="120" w:line="216" w:lineRule="auto"/>
              <w:jc w:val="both"/>
              <w:rPr>
                <w:rFonts w:ascii="Leelawadee" w:hAnsi="Leelawadee" w:cs="Leelawadee"/>
                <w:sz w:val="21"/>
                <w:szCs w:val="21"/>
              </w:rPr>
            </w:pPr>
            <w:r w:rsidRPr="002D2888">
              <w:rPr>
                <w:rFonts w:ascii="Leelawadee" w:hAnsi="Leelawadee" w:cs="Leelawadee"/>
                <w:sz w:val="21"/>
                <w:szCs w:val="21"/>
              </w:rPr>
              <w:t xml:space="preserve">Enter here the cost of cleaning </w:t>
            </w:r>
            <w:r>
              <w:rPr>
                <w:rFonts w:ascii="Leelawadee" w:hAnsi="Leelawadee" w:cs="Leelawadee"/>
                <w:sz w:val="21"/>
                <w:szCs w:val="21"/>
              </w:rPr>
              <w:t>the moulded faces of the bottom kneelers on both sides of the elevation. Work to proceed as</w:t>
            </w:r>
            <w:r w:rsidRPr="002D2888">
              <w:rPr>
                <w:rFonts w:ascii="Leelawadee" w:hAnsi="Leelawadee" w:cs="Leelawadee"/>
                <w:sz w:val="21"/>
                <w:szCs w:val="21"/>
              </w:rPr>
              <w:t xml:space="preserve"> section C40</w:t>
            </w:r>
            <w:r>
              <w:rPr>
                <w:rFonts w:ascii="Leelawadee" w:hAnsi="Leelawadee" w:cs="Leelawadee"/>
                <w:sz w:val="21"/>
                <w:szCs w:val="21"/>
              </w:rPr>
              <w:t xml:space="preserve"> </w:t>
            </w:r>
            <w:r w:rsidRPr="002D2888">
              <w:rPr>
                <w:rFonts w:ascii="Leelawadee" w:hAnsi="Leelawadee" w:cs="Leelawadee"/>
                <w:sz w:val="21"/>
                <w:szCs w:val="21"/>
              </w:rPr>
              <w:t xml:space="preserve">before </w:t>
            </w:r>
            <w:r>
              <w:rPr>
                <w:rFonts w:ascii="Leelawadee" w:hAnsi="Leelawadee" w:cs="Leelawadee"/>
                <w:sz w:val="21"/>
                <w:szCs w:val="21"/>
              </w:rPr>
              <w:t xml:space="preserve">undertaking masonry </w:t>
            </w:r>
            <w:r w:rsidRPr="002D2888">
              <w:rPr>
                <w:rFonts w:ascii="Leelawadee" w:hAnsi="Leelawadee" w:cs="Leelawadee"/>
                <w:sz w:val="21"/>
                <w:szCs w:val="21"/>
              </w:rPr>
              <w:t xml:space="preserve">repairs shown on drg </w:t>
            </w:r>
            <w:r>
              <w:rPr>
                <w:rFonts w:ascii="Leelawadee" w:hAnsi="Leelawadee" w:cs="Leelawadee"/>
                <w:sz w:val="21"/>
                <w:szCs w:val="21"/>
              </w:rPr>
              <w:t>1</w:t>
            </w:r>
            <w:r w:rsidRPr="002D2888">
              <w:rPr>
                <w:rFonts w:ascii="Leelawadee" w:hAnsi="Leelawadee" w:cs="Leelawadee"/>
                <w:sz w:val="21"/>
                <w:szCs w:val="21"/>
              </w:rPr>
              <w:t>2</w:t>
            </w:r>
            <w:r>
              <w:rPr>
                <w:rFonts w:ascii="Leelawadee" w:hAnsi="Leelawadee" w:cs="Leelawadee"/>
                <w:sz w:val="21"/>
                <w:szCs w:val="21"/>
              </w:rPr>
              <w:t>4</w:t>
            </w:r>
            <w:r w:rsidRPr="002D2888">
              <w:rPr>
                <w:rFonts w:ascii="Leelawadee" w:hAnsi="Leelawadee" w:cs="Leelawadee"/>
                <w:sz w:val="21"/>
                <w:szCs w:val="21"/>
              </w:rPr>
              <w:t>-0</w:t>
            </w:r>
            <w:r>
              <w:rPr>
                <w:rFonts w:ascii="Leelawadee" w:hAnsi="Leelawadee" w:cs="Leelawadee"/>
                <w:sz w:val="21"/>
                <w:szCs w:val="21"/>
              </w:rPr>
              <w:t>7</w:t>
            </w:r>
            <w:r w:rsidRPr="002D2888">
              <w:rPr>
                <w:rFonts w:ascii="Leelawadee" w:hAnsi="Leelawadee" w:cs="Leelawadee"/>
                <w:sz w:val="21"/>
                <w:szCs w:val="21"/>
              </w:rPr>
              <w:t xml:space="preserve"> and as listed below:</w:t>
            </w:r>
          </w:p>
        </w:tc>
        <w:tc>
          <w:tcPr>
            <w:tcW w:w="1128" w:type="dxa"/>
          </w:tcPr>
          <w:p w14:paraId="38A27CFC" w14:textId="77777777" w:rsidR="00B30927" w:rsidRDefault="00B30927" w:rsidP="00B30927">
            <w:pPr>
              <w:spacing w:line="216" w:lineRule="auto"/>
              <w:jc w:val="both"/>
              <w:rPr>
                <w:rFonts w:ascii="Leelawadee" w:hAnsi="Leelawadee" w:cs="Leelawadee"/>
                <w:sz w:val="21"/>
                <w:szCs w:val="21"/>
              </w:rPr>
            </w:pPr>
          </w:p>
        </w:tc>
      </w:tr>
      <w:tr w:rsidR="00B30927" w14:paraId="0F734AAB" w14:textId="77777777" w:rsidTr="003E7F05">
        <w:tc>
          <w:tcPr>
            <w:tcW w:w="723" w:type="dxa"/>
          </w:tcPr>
          <w:p w14:paraId="7BF77E10" w14:textId="77777777" w:rsidR="00B30927" w:rsidRDefault="00B30927" w:rsidP="00B30927">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60AC275E" w14:textId="20D03E78" w:rsidR="00B30927" w:rsidRDefault="00B30927" w:rsidP="00B30927">
            <w:pPr>
              <w:spacing w:after="120" w:line="216" w:lineRule="auto"/>
              <w:jc w:val="both"/>
              <w:rPr>
                <w:rFonts w:ascii="Leelawadee" w:hAnsi="Leelawadee" w:cs="Leelawadee"/>
                <w:sz w:val="21"/>
                <w:szCs w:val="21"/>
              </w:rPr>
            </w:pPr>
            <w:r>
              <w:rPr>
                <w:rFonts w:ascii="Leelawadee" w:hAnsi="Leelawadee" w:cs="Leelawadee"/>
                <w:sz w:val="21"/>
                <w:szCs w:val="21"/>
              </w:rPr>
              <w:t xml:space="preserve">Excavation and repair to face of south pier is covered under North Elevation. </w:t>
            </w:r>
          </w:p>
        </w:tc>
        <w:tc>
          <w:tcPr>
            <w:tcW w:w="1128" w:type="dxa"/>
          </w:tcPr>
          <w:p w14:paraId="476F2F38" w14:textId="77777777" w:rsidR="00B30927" w:rsidRDefault="00B30927" w:rsidP="00B30927">
            <w:pPr>
              <w:spacing w:line="216" w:lineRule="auto"/>
              <w:jc w:val="both"/>
              <w:rPr>
                <w:rFonts w:ascii="Leelawadee" w:hAnsi="Leelawadee" w:cs="Leelawadee"/>
                <w:sz w:val="21"/>
                <w:szCs w:val="21"/>
              </w:rPr>
            </w:pPr>
          </w:p>
        </w:tc>
      </w:tr>
      <w:tr w:rsidR="00B367BC" w14:paraId="0AEBB069" w14:textId="77777777" w:rsidTr="003E7F05">
        <w:tc>
          <w:tcPr>
            <w:tcW w:w="723" w:type="dxa"/>
          </w:tcPr>
          <w:p w14:paraId="7D730A11" w14:textId="77777777" w:rsidR="00B367BC" w:rsidRDefault="00B367BC" w:rsidP="008C1C03">
            <w:pPr>
              <w:pStyle w:val="ListParagraph"/>
              <w:spacing w:line="216" w:lineRule="auto"/>
              <w:ind w:left="357"/>
              <w:jc w:val="both"/>
              <w:rPr>
                <w:rFonts w:ascii="Leelawadee" w:hAnsi="Leelawadee" w:cs="Leelawadee"/>
                <w:sz w:val="21"/>
                <w:szCs w:val="21"/>
              </w:rPr>
            </w:pPr>
          </w:p>
        </w:tc>
        <w:tc>
          <w:tcPr>
            <w:tcW w:w="7788" w:type="dxa"/>
            <w:tcBorders>
              <w:right w:val="single" w:sz="4" w:space="0" w:color="auto"/>
            </w:tcBorders>
          </w:tcPr>
          <w:p w14:paraId="415630C7" w14:textId="4DD3FA41" w:rsidR="00B367BC" w:rsidRDefault="00B30927" w:rsidP="008C1C03">
            <w:pPr>
              <w:spacing w:line="216" w:lineRule="auto"/>
              <w:jc w:val="both"/>
              <w:rPr>
                <w:rFonts w:ascii="Leelawadee" w:hAnsi="Leelawadee" w:cs="Leelawadee"/>
                <w:sz w:val="21"/>
                <w:szCs w:val="21"/>
              </w:rPr>
            </w:pPr>
            <w:r w:rsidRPr="00B30927">
              <w:rPr>
                <w:rFonts w:ascii="Leelawadee" w:hAnsi="Leelawadee" w:cs="Leelawadee"/>
              </w:rPr>
              <w:t>Stone Repair</w:t>
            </w:r>
          </w:p>
        </w:tc>
        <w:tc>
          <w:tcPr>
            <w:tcW w:w="1128" w:type="dxa"/>
            <w:tcBorders>
              <w:left w:val="single" w:sz="4" w:space="0" w:color="auto"/>
            </w:tcBorders>
          </w:tcPr>
          <w:p w14:paraId="229A0CD9" w14:textId="77777777" w:rsidR="00B367BC" w:rsidRDefault="00B367BC" w:rsidP="008C1C03">
            <w:pPr>
              <w:spacing w:line="216" w:lineRule="auto"/>
              <w:jc w:val="both"/>
              <w:rPr>
                <w:rFonts w:ascii="Leelawadee" w:hAnsi="Leelawadee" w:cs="Leelawadee"/>
                <w:sz w:val="21"/>
                <w:szCs w:val="21"/>
              </w:rPr>
            </w:pPr>
          </w:p>
        </w:tc>
      </w:tr>
      <w:tr w:rsidR="00B30927" w14:paraId="23432CC9" w14:textId="77777777" w:rsidTr="003E7F05">
        <w:tc>
          <w:tcPr>
            <w:tcW w:w="723" w:type="dxa"/>
          </w:tcPr>
          <w:p w14:paraId="63A63168" w14:textId="77777777" w:rsidR="00B30927" w:rsidRDefault="00B30927" w:rsidP="00B30927">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9C253EB" w14:textId="0E00DCBE" w:rsidR="00B30927" w:rsidRDefault="006B756B" w:rsidP="00B30927">
            <w:pPr>
              <w:spacing w:after="120" w:line="216" w:lineRule="auto"/>
              <w:jc w:val="both"/>
              <w:rPr>
                <w:rFonts w:ascii="Leelawadee" w:hAnsi="Leelawadee" w:cs="Leelawadee"/>
                <w:sz w:val="21"/>
                <w:szCs w:val="21"/>
              </w:rPr>
            </w:pPr>
            <w:r w:rsidRPr="00006FCE">
              <w:rPr>
                <w:rFonts w:ascii="Leelawadee" w:hAnsi="Leelawadee" w:cs="Leelawadee"/>
                <w:sz w:val="21"/>
                <w:szCs w:val="21"/>
              </w:rPr>
              <w:t xml:space="preserve">Supply and fix </w:t>
            </w:r>
            <w:r>
              <w:rPr>
                <w:rFonts w:ascii="Leelawadee" w:hAnsi="Leelawadee" w:cs="Leelawadee"/>
                <w:sz w:val="21"/>
                <w:szCs w:val="21"/>
              </w:rPr>
              <w:t xml:space="preserve">5 </w:t>
            </w:r>
            <w:r w:rsidRPr="00006FCE">
              <w:rPr>
                <w:rFonts w:ascii="Leelawadee" w:hAnsi="Leelawadee" w:cs="Leelawadee"/>
                <w:sz w:val="21"/>
                <w:szCs w:val="21"/>
              </w:rPr>
              <w:t>no. new Greensand rubble blocks, face dimensions as marked on the drg min. 100mm deep.</w:t>
            </w:r>
          </w:p>
        </w:tc>
        <w:tc>
          <w:tcPr>
            <w:tcW w:w="1128" w:type="dxa"/>
            <w:tcBorders>
              <w:left w:val="single" w:sz="4" w:space="0" w:color="auto"/>
            </w:tcBorders>
          </w:tcPr>
          <w:p w14:paraId="2F1A6937" w14:textId="77777777" w:rsidR="00B30927" w:rsidRDefault="00B30927" w:rsidP="00B30927">
            <w:pPr>
              <w:spacing w:line="216" w:lineRule="auto"/>
              <w:jc w:val="both"/>
              <w:rPr>
                <w:rFonts w:ascii="Leelawadee" w:hAnsi="Leelawadee" w:cs="Leelawadee"/>
                <w:sz w:val="21"/>
                <w:szCs w:val="21"/>
              </w:rPr>
            </w:pPr>
          </w:p>
        </w:tc>
      </w:tr>
      <w:tr w:rsidR="005A27DA" w14:paraId="5515DAF3" w14:textId="77777777" w:rsidTr="003E7F05">
        <w:tc>
          <w:tcPr>
            <w:tcW w:w="723" w:type="dxa"/>
          </w:tcPr>
          <w:p w14:paraId="7105DF9F" w14:textId="77777777" w:rsidR="005A27DA" w:rsidRDefault="005A27DA"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0960D97A" w14:textId="0558B12B" w:rsidR="005A27DA" w:rsidRDefault="005A27DA" w:rsidP="005A27DA">
            <w:pPr>
              <w:spacing w:after="120" w:line="216" w:lineRule="auto"/>
              <w:jc w:val="both"/>
              <w:rPr>
                <w:rFonts w:ascii="Leelawadee" w:hAnsi="Leelawadee" w:cs="Leelawadee"/>
                <w:sz w:val="21"/>
                <w:szCs w:val="21"/>
              </w:rPr>
            </w:pPr>
            <w:r w:rsidRPr="001F3A27">
              <w:rPr>
                <w:rFonts w:ascii="Leelawadee" w:hAnsi="Leelawadee" w:cs="Leelawadee"/>
                <w:sz w:val="21"/>
                <w:szCs w:val="21"/>
              </w:rPr>
              <w:t xml:space="preserve">As a prov. item include for an additional </w:t>
            </w:r>
            <w:r>
              <w:rPr>
                <w:rFonts w:ascii="Leelawadee" w:hAnsi="Leelawadee" w:cs="Leelawadee"/>
                <w:sz w:val="21"/>
                <w:szCs w:val="21"/>
              </w:rPr>
              <w:t>3</w:t>
            </w:r>
            <w:r w:rsidRPr="001F3A27">
              <w:rPr>
                <w:rFonts w:ascii="Leelawadee" w:hAnsi="Leelawadee" w:cs="Leelawadee"/>
                <w:sz w:val="21"/>
                <w:szCs w:val="21"/>
              </w:rPr>
              <w:t>no. rubble stone facings.</w:t>
            </w:r>
          </w:p>
        </w:tc>
        <w:tc>
          <w:tcPr>
            <w:tcW w:w="1128" w:type="dxa"/>
            <w:tcBorders>
              <w:left w:val="single" w:sz="4" w:space="0" w:color="auto"/>
            </w:tcBorders>
          </w:tcPr>
          <w:p w14:paraId="6383DF2E" w14:textId="77777777" w:rsidR="005A27DA" w:rsidRDefault="005A27DA" w:rsidP="005A27DA">
            <w:pPr>
              <w:spacing w:line="216" w:lineRule="auto"/>
              <w:jc w:val="both"/>
              <w:rPr>
                <w:rFonts w:ascii="Leelawadee" w:hAnsi="Leelawadee" w:cs="Leelawadee"/>
                <w:sz w:val="21"/>
                <w:szCs w:val="21"/>
              </w:rPr>
            </w:pPr>
          </w:p>
        </w:tc>
      </w:tr>
      <w:tr w:rsidR="005A27DA" w14:paraId="02342FA7" w14:textId="77777777" w:rsidTr="003E7F05">
        <w:tc>
          <w:tcPr>
            <w:tcW w:w="723" w:type="dxa"/>
          </w:tcPr>
          <w:p w14:paraId="1C625CA3" w14:textId="77777777" w:rsidR="005A27DA" w:rsidRDefault="005A27DA"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0488971C" w14:textId="28D89208" w:rsidR="005A27DA" w:rsidRDefault="005A27DA" w:rsidP="005A27DA">
            <w:pPr>
              <w:spacing w:after="120" w:line="216" w:lineRule="auto"/>
              <w:jc w:val="both"/>
              <w:rPr>
                <w:rFonts w:ascii="Leelawadee" w:hAnsi="Leelawadee" w:cs="Leelawadee"/>
                <w:sz w:val="21"/>
                <w:szCs w:val="21"/>
              </w:rPr>
            </w:pPr>
            <w:r>
              <w:rPr>
                <w:rFonts w:ascii="Leelawadee" w:hAnsi="Leelawadee" w:cs="Leelawadee"/>
                <w:sz w:val="21"/>
                <w:szCs w:val="21"/>
              </w:rPr>
              <w:t>Supply and fix new quoin to base of south pier</w:t>
            </w:r>
            <w:r w:rsidRPr="00920226">
              <w:rPr>
                <w:rFonts w:ascii="Leelawadee" w:eastAsia="Times New Roman" w:hAnsi="Leelawadee" w:cs="Leelawadee"/>
                <w:sz w:val="21"/>
                <w:szCs w:val="21"/>
              </w:rPr>
              <w:t xml:space="preserve"> </w:t>
            </w:r>
            <w:r w:rsidRPr="00920226">
              <w:rPr>
                <w:rFonts w:ascii="Leelawadee" w:hAnsi="Leelawadee" w:cs="Leelawadee"/>
                <w:sz w:val="21"/>
                <w:szCs w:val="21"/>
              </w:rPr>
              <w:t>approx</w:t>
            </w:r>
            <w:r>
              <w:rPr>
                <w:rFonts w:ascii="Leelawadee" w:hAnsi="Leelawadee" w:cs="Leelawadee"/>
                <w:sz w:val="21"/>
                <w:szCs w:val="21"/>
              </w:rPr>
              <w:t>.</w:t>
            </w:r>
            <w:r w:rsidRPr="00920226">
              <w:rPr>
                <w:rFonts w:ascii="Leelawadee" w:hAnsi="Leelawadee" w:cs="Leelawadee"/>
                <w:sz w:val="21"/>
                <w:szCs w:val="21"/>
              </w:rPr>
              <w:t xml:space="preserve"> 2</w:t>
            </w:r>
            <w:r>
              <w:rPr>
                <w:rFonts w:ascii="Leelawadee" w:hAnsi="Leelawadee" w:cs="Leelawadee"/>
                <w:sz w:val="21"/>
                <w:szCs w:val="21"/>
              </w:rPr>
              <w:t>5</w:t>
            </w:r>
            <w:r w:rsidRPr="00920226">
              <w:rPr>
                <w:rFonts w:ascii="Leelawadee" w:hAnsi="Leelawadee" w:cs="Leelawadee"/>
                <w:sz w:val="21"/>
                <w:szCs w:val="21"/>
              </w:rPr>
              <w:t>0x</w:t>
            </w:r>
            <w:r>
              <w:rPr>
                <w:rFonts w:ascii="Leelawadee" w:hAnsi="Leelawadee" w:cs="Leelawadee"/>
                <w:sz w:val="21"/>
                <w:szCs w:val="21"/>
              </w:rPr>
              <w:t>1</w:t>
            </w:r>
            <w:r w:rsidRPr="00920226">
              <w:rPr>
                <w:rFonts w:ascii="Leelawadee" w:hAnsi="Leelawadee" w:cs="Leelawadee"/>
                <w:sz w:val="21"/>
                <w:szCs w:val="21"/>
              </w:rPr>
              <w:t>50x250mm</w:t>
            </w:r>
            <w:r>
              <w:rPr>
                <w:rFonts w:ascii="Leelawadee" w:hAnsi="Leelawadee" w:cs="Leelawadee"/>
                <w:sz w:val="21"/>
                <w:szCs w:val="21"/>
              </w:rPr>
              <w:t xml:space="preserve"> </w:t>
            </w:r>
            <w:r w:rsidRPr="00920226">
              <w:rPr>
                <w:rFonts w:ascii="Leelawadee" w:hAnsi="Leelawadee" w:cs="Leelawadee"/>
                <w:sz w:val="21"/>
                <w:szCs w:val="21"/>
              </w:rPr>
              <w:t>in Bathstone base bed.</w:t>
            </w:r>
          </w:p>
        </w:tc>
        <w:tc>
          <w:tcPr>
            <w:tcW w:w="1128" w:type="dxa"/>
            <w:tcBorders>
              <w:left w:val="single" w:sz="4" w:space="0" w:color="auto"/>
            </w:tcBorders>
          </w:tcPr>
          <w:p w14:paraId="0719C200" w14:textId="77777777" w:rsidR="005A27DA" w:rsidRDefault="005A27DA" w:rsidP="005A27DA">
            <w:pPr>
              <w:spacing w:line="216" w:lineRule="auto"/>
              <w:jc w:val="both"/>
              <w:rPr>
                <w:rFonts w:ascii="Leelawadee" w:hAnsi="Leelawadee" w:cs="Leelawadee"/>
                <w:sz w:val="21"/>
                <w:szCs w:val="21"/>
              </w:rPr>
            </w:pPr>
          </w:p>
        </w:tc>
      </w:tr>
      <w:tr w:rsidR="000746FC" w14:paraId="33FF8B0C" w14:textId="77777777" w:rsidTr="003E7F05">
        <w:tc>
          <w:tcPr>
            <w:tcW w:w="723" w:type="dxa"/>
          </w:tcPr>
          <w:p w14:paraId="42A92444" w14:textId="77777777" w:rsidR="000746FC" w:rsidRDefault="000746FC"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6DE1297B" w14:textId="1A2AAF28" w:rsidR="000746FC" w:rsidRDefault="000746FC" w:rsidP="005A27DA">
            <w:pPr>
              <w:spacing w:after="120" w:line="216" w:lineRule="auto"/>
              <w:jc w:val="both"/>
              <w:rPr>
                <w:rFonts w:ascii="Leelawadee" w:hAnsi="Leelawadee" w:cs="Leelawadee"/>
                <w:sz w:val="21"/>
                <w:szCs w:val="21"/>
              </w:rPr>
            </w:pPr>
            <w:r w:rsidRPr="000746FC">
              <w:rPr>
                <w:rFonts w:ascii="Leelawadee" w:hAnsi="Leelawadee" w:cs="Leelawadee"/>
                <w:sz w:val="21"/>
                <w:szCs w:val="21"/>
              </w:rPr>
              <w:t xml:space="preserve">Piece in repair to cill </w:t>
            </w:r>
            <w:r>
              <w:rPr>
                <w:rFonts w:ascii="Leelawadee" w:hAnsi="Leelawadee" w:cs="Leelawadee"/>
                <w:sz w:val="21"/>
                <w:szCs w:val="21"/>
              </w:rPr>
              <w:t xml:space="preserve">in 2no locations as shown on elevation each approx. 250mm long, full depth, cross section to match existing. </w:t>
            </w:r>
            <w:r w:rsidRPr="000746FC">
              <w:rPr>
                <w:rFonts w:ascii="Leelawadee" w:hAnsi="Leelawadee" w:cs="Leelawadee"/>
                <w:sz w:val="21"/>
                <w:szCs w:val="21"/>
              </w:rPr>
              <w:t>on either side of the central post approx. 100-150mm long.</w:t>
            </w:r>
          </w:p>
        </w:tc>
        <w:tc>
          <w:tcPr>
            <w:tcW w:w="1128" w:type="dxa"/>
            <w:tcBorders>
              <w:left w:val="single" w:sz="4" w:space="0" w:color="auto"/>
            </w:tcBorders>
          </w:tcPr>
          <w:p w14:paraId="72013949" w14:textId="77777777" w:rsidR="000746FC" w:rsidRDefault="000746FC" w:rsidP="005A27DA">
            <w:pPr>
              <w:spacing w:line="216" w:lineRule="auto"/>
              <w:jc w:val="both"/>
              <w:rPr>
                <w:rFonts w:ascii="Leelawadee" w:hAnsi="Leelawadee" w:cs="Leelawadee"/>
                <w:sz w:val="21"/>
                <w:szCs w:val="21"/>
              </w:rPr>
            </w:pPr>
          </w:p>
        </w:tc>
      </w:tr>
      <w:tr w:rsidR="005A27DA" w14:paraId="7136F7D6" w14:textId="77777777" w:rsidTr="003E7F05">
        <w:tc>
          <w:tcPr>
            <w:tcW w:w="723" w:type="dxa"/>
          </w:tcPr>
          <w:p w14:paraId="1BD50D67" w14:textId="77777777" w:rsidR="005A27DA" w:rsidRDefault="005A27DA"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576FE76E" w14:textId="026EB53F" w:rsidR="005A27DA" w:rsidRDefault="005A27DA" w:rsidP="005A27DA">
            <w:pPr>
              <w:spacing w:after="120" w:line="216" w:lineRule="auto"/>
              <w:jc w:val="both"/>
              <w:rPr>
                <w:rFonts w:ascii="Leelawadee" w:hAnsi="Leelawadee" w:cs="Leelawadee"/>
                <w:sz w:val="21"/>
                <w:szCs w:val="21"/>
              </w:rPr>
            </w:pPr>
            <w:r w:rsidRPr="00920226">
              <w:rPr>
                <w:rFonts w:ascii="Leelawadee" w:hAnsi="Leelawadee" w:cs="Leelawadee"/>
                <w:sz w:val="21"/>
                <w:szCs w:val="21"/>
              </w:rPr>
              <w:t xml:space="preserve">RCR – Remove and Reform Cement Render to </w:t>
            </w:r>
            <w:r>
              <w:rPr>
                <w:rFonts w:ascii="Leelawadee" w:hAnsi="Leelawadee" w:cs="Leelawadee"/>
                <w:sz w:val="21"/>
                <w:szCs w:val="21"/>
              </w:rPr>
              <w:t>1</w:t>
            </w:r>
            <w:r w:rsidRPr="00920226">
              <w:rPr>
                <w:rFonts w:ascii="Leelawadee" w:hAnsi="Leelawadee" w:cs="Leelawadee"/>
                <w:sz w:val="21"/>
                <w:szCs w:val="21"/>
              </w:rPr>
              <w:t xml:space="preserve">no quoin stone at the base of the </w:t>
            </w:r>
            <w:r>
              <w:rPr>
                <w:rFonts w:ascii="Leelawadee" w:hAnsi="Leelawadee" w:cs="Leelawadee"/>
                <w:sz w:val="21"/>
                <w:szCs w:val="21"/>
              </w:rPr>
              <w:t xml:space="preserve">south </w:t>
            </w:r>
            <w:r w:rsidRPr="00920226">
              <w:rPr>
                <w:rFonts w:ascii="Leelawadee" w:hAnsi="Leelawadee" w:cs="Leelawadee"/>
                <w:sz w:val="21"/>
                <w:szCs w:val="21"/>
              </w:rPr>
              <w:t xml:space="preserve">pier to the </w:t>
            </w:r>
            <w:r>
              <w:rPr>
                <w:rFonts w:ascii="Leelawadee" w:hAnsi="Leelawadee" w:cs="Leelawadee"/>
                <w:sz w:val="21"/>
                <w:szCs w:val="21"/>
              </w:rPr>
              <w:t>NW corner;</w:t>
            </w:r>
            <w:r w:rsidRPr="00920226">
              <w:rPr>
                <w:rFonts w:ascii="Leelawadee" w:hAnsi="Leelawadee" w:cs="Leelawadee"/>
                <w:sz w:val="21"/>
                <w:szCs w:val="21"/>
              </w:rPr>
              <w:t xml:space="preserve"> note repair </w:t>
            </w:r>
            <w:r>
              <w:rPr>
                <w:rFonts w:ascii="Leelawadee" w:hAnsi="Leelawadee" w:cs="Leelawadee"/>
                <w:sz w:val="21"/>
                <w:szCs w:val="21"/>
              </w:rPr>
              <w:t xml:space="preserve">to the two quoins on the south side is covered under South Elevation and </w:t>
            </w:r>
            <w:r w:rsidRPr="00920226">
              <w:rPr>
                <w:rFonts w:ascii="Leelawadee" w:hAnsi="Leelawadee" w:cs="Leelawadee"/>
                <w:sz w:val="21"/>
                <w:szCs w:val="21"/>
              </w:rPr>
              <w:t>is shown on drg 12</w:t>
            </w:r>
            <w:r>
              <w:rPr>
                <w:rFonts w:ascii="Leelawadee" w:hAnsi="Leelawadee" w:cs="Leelawadee"/>
                <w:sz w:val="21"/>
                <w:szCs w:val="21"/>
              </w:rPr>
              <w:t>3</w:t>
            </w:r>
            <w:r w:rsidRPr="00920226">
              <w:rPr>
                <w:rFonts w:ascii="Leelawadee" w:hAnsi="Leelawadee" w:cs="Leelawadee"/>
                <w:sz w:val="21"/>
                <w:szCs w:val="21"/>
              </w:rPr>
              <w:t>-0</w:t>
            </w:r>
            <w:r>
              <w:rPr>
                <w:rFonts w:ascii="Leelawadee" w:hAnsi="Leelawadee" w:cs="Leelawadee"/>
                <w:sz w:val="21"/>
                <w:szCs w:val="21"/>
              </w:rPr>
              <w:t>4</w:t>
            </w:r>
            <w:r w:rsidRPr="00920226">
              <w:rPr>
                <w:rFonts w:ascii="Leelawadee" w:hAnsi="Leelawadee" w:cs="Leelawadee"/>
                <w:sz w:val="21"/>
                <w:szCs w:val="21"/>
              </w:rPr>
              <w:t xml:space="preserve">.  </w:t>
            </w:r>
          </w:p>
        </w:tc>
        <w:tc>
          <w:tcPr>
            <w:tcW w:w="1128" w:type="dxa"/>
            <w:tcBorders>
              <w:left w:val="single" w:sz="4" w:space="0" w:color="auto"/>
            </w:tcBorders>
          </w:tcPr>
          <w:p w14:paraId="7B0E5DF2" w14:textId="77777777" w:rsidR="005A27DA" w:rsidRDefault="005A27DA" w:rsidP="005A27DA">
            <w:pPr>
              <w:spacing w:line="216" w:lineRule="auto"/>
              <w:jc w:val="both"/>
              <w:rPr>
                <w:rFonts w:ascii="Leelawadee" w:hAnsi="Leelawadee" w:cs="Leelawadee"/>
                <w:sz w:val="21"/>
                <w:szCs w:val="21"/>
              </w:rPr>
            </w:pPr>
          </w:p>
        </w:tc>
      </w:tr>
      <w:tr w:rsidR="00FA4782" w14:paraId="00DACEEE" w14:textId="77777777" w:rsidTr="003E7F05">
        <w:tc>
          <w:tcPr>
            <w:tcW w:w="723" w:type="dxa"/>
          </w:tcPr>
          <w:p w14:paraId="206E0107" w14:textId="77777777" w:rsidR="00FA4782" w:rsidRDefault="00FA4782"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372A226A" w14:textId="342F3D80" w:rsidR="00FA4782" w:rsidRDefault="00FA4782" w:rsidP="005A27DA">
            <w:pPr>
              <w:spacing w:after="120" w:line="216" w:lineRule="auto"/>
              <w:jc w:val="both"/>
              <w:rPr>
                <w:rFonts w:ascii="Leelawadee" w:hAnsi="Leelawadee" w:cs="Leelawadee"/>
                <w:sz w:val="21"/>
                <w:szCs w:val="21"/>
              </w:rPr>
            </w:pPr>
            <w:r>
              <w:rPr>
                <w:rFonts w:ascii="Leelawadee" w:hAnsi="Leelawadee" w:cs="Leelawadee"/>
                <w:sz w:val="21"/>
                <w:szCs w:val="21"/>
              </w:rPr>
              <w:t>As a prov. item allow for new quoin approx. dims 200x200x200mm.</w:t>
            </w:r>
          </w:p>
        </w:tc>
        <w:tc>
          <w:tcPr>
            <w:tcW w:w="1128" w:type="dxa"/>
            <w:tcBorders>
              <w:left w:val="single" w:sz="4" w:space="0" w:color="auto"/>
            </w:tcBorders>
          </w:tcPr>
          <w:p w14:paraId="6677112D" w14:textId="77777777" w:rsidR="00FA4782" w:rsidRDefault="00FA4782" w:rsidP="005A27DA">
            <w:pPr>
              <w:spacing w:line="216" w:lineRule="auto"/>
              <w:jc w:val="both"/>
              <w:rPr>
                <w:rFonts w:ascii="Leelawadee" w:hAnsi="Leelawadee" w:cs="Leelawadee"/>
                <w:sz w:val="21"/>
                <w:szCs w:val="21"/>
              </w:rPr>
            </w:pPr>
          </w:p>
        </w:tc>
      </w:tr>
      <w:tr w:rsidR="005A27DA" w14:paraId="053ED2F1" w14:textId="77777777" w:rsidTr="003E7F05">
        <w:tc>
          <w:tcPr>
            <w:tcW w:w="723" w:type="dxa"/>
          </w:tcPr>
          <w:p w14:paraId="5BD40FEB" w14:textId="77777777" w:rsidR="005A27DA" w:rsidRDefault="005A27DA"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375C6F6" w14:textId="186B6957" w:rsidR="005A27DA" w:rsidRPr="005B7E0A" w:rsidRDefault="005A27DA" w:rsidP="005A27DA">
            <w:pPr>
              <w:spacing w:after="120" w:line="216" w:lineRule="auto"/>
              <w:jc w:val="both"/>
              <w:rPr>
                <w:rFonts w:ascii="Leelawadee" w:hAnsi="Leelawadee" w:cs="Leelawadee"/>
                <w:sz w:val="21"/>
                <w:szCs w:val="21"/>
              </w:rPr>
            </w:pPr>
            <w:r w:rsidRPr="005B7E0A">
              <w:rPr>
                <w:rFonts w:ascii="Leelawadee" w:hAnsi="Leelawadee" w:cs="Leelawadee"/>
                <w:sz w:val="21"/>
                <w:szCs w:val="21"/>
              </w:rPr>
              <w:t>MR – Mortar repair to Bathstone dressings:</w:t>
            </w:r>
          </w:p>
          <w:p w14:paraId="085EC49B" w14:textId="09CFDD74" w:rsidR="005A27DA" w:rsidRPr="005B7E0A" w:rsidRDefault="005A27DA" w:rsidP="00242AF1">
            <w:pPr>
              <w:spacing w:after="120" w:line="216" w:lineRule="auto"/>
              <w:ind w:left="357" w:hanging="357"/>
              <w:jc w:val="both"/>
              <w:rPr>
                <w:rFonts w:ascii="Leelawadee" w:hAnsi="Leelawadee" w:cs="Leelawadee"/>
                <w:sz w:val="21"/>
                <w:szCs w:val="21"/>
              </w:rPr>
            </w:pPr>
            <w:r w:rsidRPr="005B7E0A">
              <w:rPr>
                <w:rFonts w:ascii="Leelawadee" w:hAnsi="Leelawadee" w:cs="Leelawadee"/>
                <w:sz w:val="21"/>
                <w:szCs w:val="21"/>
              </w:rPr>
              <w:t>a.</w:t>
            </w:r>
            <w:r w:rsidRPr="005B7E0A">
              <w:rPr>
                <w:rFonts w:ascii="Leelawadee" w:hAnsi="Leelawadee" w:cs="Leelawadee"/>
                <w:sz w:val="21"/>
                <w:szCs w:val="21"/>
              </w:rPr>
              <w:tab/>
            </w:r>
            <w:r>
              <w:rPr>
                <w:rFonts w:ascii="Leelawadee" w:hAnsi="Leelawadee" w:cs="Leelawadee"/>
                <w:sz w:val="21"/>
                <w:szCs w:val="21"/>
              </w:rPr>
              <w:t xml:space="preserve">Coping stones to north gable. </w:t>
            </w:r>
          </w:p>
          <w:p w14:paraId="71739E95" w14:textId="305CF338" w:rsidR="005A27DA" w:rsidRDefault="005A27DA" w:rsidP="00242AF1">
            <w:pPr>
              <w:spacing w:after="120" w:line="216" w:lineRule="auto"/>
              <w:ind w:left="357" w:hanging="357"/>
              <w:jc w:val="both"/>
              <w:rPr>
                <w:rFonts w:ascii="Leelawadee" w:hAnsi="Leelawadee" w:cs="Leelawadee"/>
                <w:sz w:val="21"/>
                <w:szCs w:val="21"/>
              </w:rPr>
            </w:pPr>
            <w:r w:rsidRPr="005B7E0A">
              <w:rPr>
                <w:rFonts w:ascii="Leelawadee" w:hAnsi="Leelawadee" w:cs="Leelawadee"/>
                <w:sz w:val="21"/>
                <w:szCs w:val="21"/>
              </w:rPr>
              <w:t>b.</w:t>
            </w:r>
            <w:r w:rsidRPr="005B7E0A">
              <w:rPr>
                <w:rFonts w:ascii="Leelawadee" w:hAnsi="Leelawadee" w:cs="Leelawadee"/>
                <w:sz w:val="21"/>
                <w:szCs w:val="21"/>
              </w:rPr>
              <w:tab/>
            </w:r>
            <w:r>
              <w:rPr>
                <w:rFonts w:ascii="Leelawadee" w:hAnsi="Leelawadee" w:cs="Leelawadee"/>
                <w:sz w:val="21"/>
                <w:szCs w:val="21"/>
              </w:rPr>
              <w:t>Quoin stones to south pier below the kneeler.</w:t>
            </w:r>
          </w:p>
        </w:tc>
        <w:tc>
          <w:tcPr>
            <w:tcW w:w="1128" w:type="dxa"/>
            <w:tcBorders>
              <w:left w:val="single" w:sz="4" w:space="0" w:color="auto"/>
            </w:tcBorders>
          </w:tcPr>
          <w:p w14:paraId="7B97AFC3" w14:textId="77777777" w:rsidR="005A27DA" w:rsidRDefault="005A27DA" w:rsidP="005A27DA">
            <w:pPr>
              <w:spacing w:line="216" w:lineRule="auto"/>
              <w:jc w:val="both"/>
              <w:rPr>
                <w:rFonts w:ascii="Leelawadee" w:hAnsi="Leelawadee" w:cs="Leelawadee"/>
                <w:sz w:val="21"/>
                <w:szCs w:val="21"/>
              </w:rPr>
            </w:pPr>
          </w:p>
        </w:tc>
      </w:tr>
      <w:tr w:rsidR="005A27DA" w14:paraId="0F16D126" w14:textId="77777777" w:rsidTr="003E7F05">
        <w:tc>
          <w:tcPr>
            <w:tcW w:w="723" w:type="dxa"/>
          </w:tcPr>
          <w:p w14:paraId="525DDCDD" w14:textId="77777777" w:rsidR="005A27DA" w:rsidRDefault="005A27DA"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5EEDF53" w14:textId="1EB46C6D" w:rsidR="005A27DA" w:rsidRDefault="005A27DA" w:rsidP="005A27DA">
            <w:pPr>
              <w:spacing w:after="120" w:line="216" w:lineRule="auto"/>
              <w:jc w:val="both"/>
              <w:rPr>
                <w:rFonts w:ascii="Leelawadee" w:hAnsi="Leelawadee" w:cs="Leelawadee"/>
                <w:sz w:val="21"/>
                <w:szCs w:val="21"/>
              </w:rPr>
            </w:pPr>
            <w:r w:rsidRPr="005A27DA">
              <w:rPr>
                <w:rFonts w:ascii="Leelawadee" w:hAnsi="Leelawadee" w:cs="Leelawadee"/>
                <w:sz w:val="21"/>
                <w:szCs w:val="21"/>
              </w:rPr>
              <w:t xml:space="preserve">NCS – Apply nanolime, mortar cap and sheltercoat friable stone </w:t>
            </w:r>
            <w:r>
              <w:rPr>
                <w:rFonts w:ascii="Leelawadee" w:hAnsi="Leelawadee" w:cs="Leelawadee"/>
                <w:sz w:val="21"/>
                <w:szCs w:val="21"/>
              </w:rPr>
              <w:t>to moulded kneeler on south side.</w:t>
            </w:r>
          </w:p>
        </w:tc>
        <w:tc>
          <w:tcPr>
            <w:tcW w:w="1128" w:type="dxa"/>
            <w:tcBorders>
              <w:left w:val="single" w:sz="4" w:space="0" w:color="auto"/>
            </w:tcBorders>
          </w:tcPr>
          <w:p w14:paraId="67FA7992" w14:textId="77777777" w:rsidR="005A27DA" w:rsidRDefault="005A27DA" w:rsidP="005A27DA">
            <w:pPr>
              <w:spacing w:line="216" w:lineRule="auto"/>
              <w:jc w:val="both"/>
              <w:rPr>
                <w:rFonts w:ascii="Leelawadee" w:hAnsi="Leelawadee" w:cs="Leelawadee"/>
                <w:sz w:val="21"/>
                <w:szCs w:val="21"/>
              </w:rPr>
            </w:pPr>
          </w:p>
        </w:tc>
      </w:tr>
      <w:tr w:rsidR="005A27DA" w14:paraId="259CE0F6" w14:textId="77777777" w:rsidTr="003E7F05">
        <w:tc>
          <w:tcPr>
            <w:tcW w:w="723" w:type="dxa"/>
          </w:tcPr>
          <w:p w14:paraId="68FBC229" w14:textId="77777777" w:rsidR="005A27DA" w:rsidRDefault="005A27DA" w:rsidP="005A27DA">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1D548360" w14:textId="57245BCC" w:rsidR="005A27DA" w:rsidRDefault="005A27DA" w:rsidP="005A27DA">
            <w:pPr>
              <w:spacing w:after="120" w:line="216" w:lineRule="auto"/>
              <w:jc w:val="both"/>
              <w:rPr>
                <w:rFonts w:ascii="Leelawadee" w:hAnsi="Leelawadee" w:cs="Leelawadee"/>
                <w:sz w:val="21"/>
                <w:szCs w:val="21"/>
              </w:rPr>
            </w:pPr>
            <w:r w:rsidRPr="005A27DA">
              <w:rPr>
                <w:rFonts w:ascii="Leelawadee" w:hAnsi="Leelawadee" w:cs="Leelawadee"/>
                <w:sz w:val="21"/>
                <w:szCs w:val="21"/>
              </w:rPr>
              <w:t>S – Apply sheltercoat to friable stone surfaces</w:t>
            </w:r>
            <w:r>
              <w:rPr>
                <w:rFonts w:ascii="Leelawadee" w:hAnsi="Leelawadee" w:cs="Leelawadee"/>
                <w:sz w:val="21"/>
                <w:szCs w:val="21"/>
              </w:rPr>
              <w:t xml:space="preserve"> to kneeler on south side.</w:t>
            </w:r>
          </w:p>
        </w:tc>
        <w:tc>
          <w:tcPr>
            <w:tcW w:w="1128" w:type="dxa"/>
            <w:tcBorders>
              <w:left w:val="single" w:sz="4" w:space="0" w:color="auto"/>
            </w:tcBorders>
          </w:tcPr>
          <w:p w14:paraId="4E40C39B" w14:textId="77777777" w:rsidR="005A27DA" w:rsidRDefault="005A27DA" w:rsidP="005A27DA">
            <w:pPr>
              <w:spacing w:line="216" w:lineRule="auto"/>
              <w:jc w:val="both"/>
              <w:rPr>
                <w:rFonts w:ascii="Leelawadee" w:hAnsi="Leelawadee" w:cs="Leelawadee"/>
                <w:sz w:val="21"/>
                <w:szCs w:val="21"/>
              </w:rPr>
            </w:pPr>
          </w:p>
        </w:tc>
      </w:tr>
      <w:tr w:rsidR="004D7E9D" w14:paraId="234EF6E3" w14:textId="77777777" w:rsidTr="003E7F05">
        <w:tc>
          <w:tcPr>
            <w:tcW w:w="723" w:type="dxa"/>
          </w:tcPr>
          <w:p w14:paraId="3250ED4E"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65AC90E4" w14:textId="7C7873E0" w:rsidR="004D7E9D" w:rsidRPr="005A27DA" w:rsidRDefault="004D7E9D" w:rsidP="004D7E9D">
            <w:pPr>
              <w:spacing w:after="120" w:line="216" w:lineRule="auto"/>
              <w:jc w:val="both"/>
              <w:rPr>
                <w:rFonts w:ascii="Leelawadee" w:hAnsi="Leelawadee" w:cs="Leelawadee"/>
                <w:sz w:val="21"/>
                <w:szCs w:val="21"/>
              </w:rPr>
            </w:pPr>
            <w:r w:rsidRPr="001F4CBE">
              <w:rPr>
                <w:rFonts w:ascii="Leelawadee" w:hAnsi="Leelawadee" w:cs="Leelawadee"/>
                <w:sz w:val="21"/>
                <w:szCs w:val="21"/>
              </w:rPr>
              <w:t xml:space="preserve">Pf – Point fine joint in </w:t>
            </w:r>
            <w:r>
              <w:rPr>
                <w:rFonts w:ascii="Leelawadee" w:hAnsi="Leelawadee" w:cs="Leelawadee"/>
                <w:sz w:val="21"/>
                <w:szCs w:val="21"/>
              </w:rPr>
              <w:t>buttress weatherings on the south pier.</w:t>
            </w:r>
          </w:p>
        </w:tc>
        <w:tc>
          <w:tcPr>
            <w:tcW w:w="1128" w:type="dxa"/>
            <w:tcBorders>
              <w:left w:val="single" w:sz="4" w:space="0" w:color="auto"/>
            </w:tcBorders>
          </w:tcPr>
          <w:p w14:paraId="283F6694" w14:textId="77777777" w:rsidR="004D7E9D" w:rsidRDefault="004D7E9D" w:rsidP="004D7E9D">
            <w:pPr>
              <w:spacing w:line="216" w:lineRule="auto"/>
              <w:jc w:val="both"/>
              <w:rPr>
                <w:rFonts w:ascii="Leelawadee" w:hAnsi="Leelawadee" w:cs="Leelawadee"/>
                <w:sz w:val="21"/>
                <w:szCs w:val="21"/>
              </w:rPr>
            </w:pPr>
          </w:p>
        </w:tc>
      </w:tr>
      <w:tr w:rsidR="004D7E9D" w14:paraId="5DC53BDE" w14:textId="77777777" w:rsidTr="003E7F05">
        <w:tc>
          <w:tcPr>
            <w:tcW w:w="723" w:type="dxa"/>
          </w:tcPr>
          <w:p w14:paraId="4BE864BD"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2D6D794F" w14:textId="131AA2F6" w:rsidR="004D7E9D" w:rsidRPr="0094433C" w:rsidRDefault="004D7E9D" w:rsidP="004D7E9D">
            <w:pPr>
              <w:spacing w:after="120" w:line="216" w:lineRule="auto"/>
              <w:jc w:val="both"/>
              <w:rPr>
                <w:rFonts w:ascii="Leelawadee" w:hAnsi="Leelawadee" w:cs="Leelawadee"/>
                <w:sz w:val="21"/>
                <w:szCs w:val="21"/>
              </w:rPr>
            </w:pPr>
            <w:r w:rsidRPr="005D56FC">
              <w:rPr>
                <w:rFonts w:ascii="Leelawadee" w:hAnsi="Leelawadee" w:cs="Leelawadee"/>
                <w:sz w:val="21"/>
                <w:szCs w:val="21"/>
              </w:rPr>
              <w:t>Note 1</w:t>
            </w:r>
            <w:r>
              <w:rPr>
                <w:rFonts w:ascii="Leelawadee" w:hAnsi="Leelawadee" w:cs="Leelawadee"/>
                <w:sz w:val="21"/>
                <w:szCs w:val="21"/>
              </w:rPr>
              <w:t xml:space="preserve">- </w:t>
            </w:r>
            <w:r w:rsidRPr="00006AE2">
              <w:rPr>
                <w:rFonts w:ascii="Leelawadee" w:hAnsi="Leelawadee" w:cs="Leelawadee"/>
                <w:sz w:val="21"/>
                <w:szCs w:val="21"/>
              </w:rPr>
              <w:t>Remove cement render on Greensand stone rubble on buttress plinth. Allow for approx. 3 courses of new rubble facings as they are likely to be damaged by cement mortar - approx. 9 blocks.</w:t>
            </w:r>
          </w:p>
        </w:tc>
        <w:tc>
          <w:tcPr>
            <w:tcW w:w="1128" w:type="dxa"/>
            <w:tcBorders>
              <w:left w:val="single" w:sz="4" w:space="0" w:color="auto"/>
            </w:tcBorders>
          </w:tcPr>
          <w:p w14:paraId="5BD38C96" w14:textId="77777777" w:rsidR="004D7E9D" w:rsidRDefault="004D7E9D" w:rsidP="004D7E9D">
            <w:pPr>
              <w:spacing w:line="216" w:lineRule="auto"/>
              <w:jc w:val="both"/>
              <w:rPr>
                <w:rFonts w:ascii="Leelawadee" w:hAnsi="Leelawadee" w:cs="Leelawadee"/>
                <w:sz w:val="21"/>
                <w:szCs w:val="21"/>
              </w:rPr>
            </w:pPr>
          </w:p>
        </w:tc>
      </w:tr>
      <w:tr w:rsidR="004D7E9D" w14:paraId="0D74D252" w14:textId="77777777" w:rsidTr="003E7F05">
        <w:tc>
          <w:tcPr>
            <w:tcW w:w="723" w:type="dxa"/>
          </w:tcPr>
          <w:p w14:paraId="665E2389"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4486202D" w14:textId="69EA0AE3" w:rsidR="004D7E9D" w:rsidRPr="005A27DA"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Note 2 -G</w:t>
            </w:r>
            <w:r w:rsidRPr="005B7E0A">
              <w:rPr>
                <w:rFonts w:ascii="Leelawadee" w:hAnsi="Leelawadee" w:cs="Leelawadee"/>
                <w:sz w:val="21"/>
                <w:szCs w:val="21"/>
              </w:rPr>
              <w:t xml:space="preserve">P – </w:t>
            </w:r>
            <w:r w:rsidRPr="005D56FC">
              <w:rPr>
                <w:rFonts w:ascii="Leelawadee" w:hAnsi="Leelawadee" w:cs="Leelawadee"/>
                <w:sz w:val="21"/>
                <w:szCs w:val="21"/>
              </w:rPr>
              <w:t>Grout crack and open joint</w:t>
            </w:r>
            <w:r>
              <w:rPr>
                <w:rFonts w:ascii="Leelawadee" w:hAnsi="Leelawadee" w:cs="Leelawadee"/>
                <w:sz w:val="21"/>
                <w:szCs w:val="21"/>
              </w:rPr>
              <w:t xml:space="preserve"> in offset plinth to the north side</w:t>
            </w:r>
            <w:r w:rsidRPr="005D56FC">
              <w:rPr>
                <w:rFonts w:ascii="Leelawadee" w:hAnsi="Leelawadee" w:cs="Leelawadee"/>
                <w:sz w:val="21"/>
                <w:szCs w:val="21"/>
              </w:rPr>
              <w:t xml:space="preserve">. As a prov. item pin crack in offset plinth with 1no, 5mm diam. threaded ss steel pin recessed and pointed.  </w:t>
            </w:r>
          </w:p>
        </w:tc>
        <w:tc>
          <w:tcPr>
            <w:tcW w:w="1128" w:type="dxa"/>
            <w:tcBorders>
              <w:left w:val="single" w:sz="4" w:space="0" w:color="auto"/>
            </w:tcBorders>
          </w:tcPr>
          <w:p w14:paraId="688D3D48" w14:textId="77777777" w:rsidR="004D7E9D" w:rsidRDefault="004D7E9D" w:rsidP="004D7E9D">
            <w:pPr>
              <w:spacing w:line="216" w:lineRule="auto"/>
              <w:jc w:val="both"/>
              <w:rPr>
                <w:rFonts w:ascii="Leelawadee" w:hAnsi="Leelawadee" w:cs="Leelawadee"/>
                <w:sz w:val="21"/>
                <w:szCs w:val="21"/>
              </w:rPr>
            </w:pPr>
          </w:p>
        </w:tc>
      </w:tr>
      <w:tr w:rsidR="004D7E9D" w14:paraId="27A384BD" w14:textId="77777777" w:rsidTr="003E7F05">
        <w:tc>
          <w:tcPr>
            <w:tcW w:w="723" w:type="dxa"/>
          </w:tcPr>
          <w:p w14:paraId="7925FF14"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41B78F70" w14:textId="050EF9D8" w:rsidR="004D7E9D" w:rsidRPr="005A27DA"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Note 3 -</w:t>
            </w:r>
            <w:r w:rsidRPr="005D56FC">
              <w:rPr>
                <w:rFonts w:ascii="Leelawadee" w:hAnsi="Leelawadee" w:cs="Leelawadee"/>
                <w:sz w:val="21"/>
                <w:szCs w:val="21"/>
              </w:rPr>
              <w:t xml:space="preserve"> Insert slate piece in open joint to weather stone below and make good area of damaged stone above and below in MR</w:t>
            </w:r>
          </w:p>
        </w:tc>
        <w:tc>
          <w:tcPr>
            <w:tcW w:w="1128" w:type="dxa"/>
            <w:tcBorders>
              <w:left w:val="single" w:sz="4" w:space="0" w:color="auto"/>
            </w:tcBorders>
          </w:tcPr>
          <w:p w14:paraId="3A068831" w14:textId="77777777" w:rsidR="004D7E9D" w:rsidRDefault="004D7E9D" w:rsidP="004D7E9D">
            <w:pPr>
              <w:spacing w:line="216" w:lineRule="auto"/>
              <w:jc w:val="both"/>
              <w:rPr>
                <w:rFonts w:ascii="Leelawadee" w:hAnsi="Leelawadee" w:cs="Leelawadee"/>
                <w:sz w:val="21"/>
                <w:szCs w:val="21"/>
              </w:rPr>
            </w:pPr>
          </w:p>
        </w:tc>
      </w:tr>
      <w:tr w:rsidR="004D7E9D" w14:paraId="2881AC3A" w14:textId="77777777" w:rsidTr="003E7F05">
        <w:tc>
          <w:tcPr>
            <w:tcW w:w="723" w:type="dxa"/>
          </w:tcPr>
          <w:p w14:paraId="7A5A2889"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6FD203E8" w14:textId="0EDB8CB9" w:rsidR="004D7E9D"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 xml:space="preserve">Note 4 -Take perimeter wall down to below stone cill height. </w:t>
            </w:r>
            <w:r w:rsidRPr="00963EB0">
              <w:rPr>
                <w:rFonts w:ascii="Leelawadee" w:hAnsi="Leelawadee" w:cs="Leelawadee"/>
                <w:sz w:val="21"/>
                <w:szCs w:val="21"/>
              </w:rPr>
              <w:t xml:space="preserve">Flaunch the top of the wall with </w:t>
            </w:r>
            <w:r>
              <w:rPr>
                <w:rFonts w:ascii="Leelawadee" w:hAnsi="Leelawadee" w:cs="Leelawadee"/>
                <w:sz w:val="21"/>
                <w:szCs w:val="21"/>
              </w:rPr>
              <w:t xml:space="preserve">NHL2 </w:t>
            </w:r>
            <w:r w:rsidRPr="00963EB0">
              <w:rPr>
                <w:rFonts w:ascii="Leelawadee" w:hAnsi="Leelawadee" w:cs="Leelawadee"/>
                <w:sz w:val="21"/>
                <w:szCs w:val="21"/>
              </w:rPr>
              <w:t>hydraulic lime mortar and tile creasing to overhang wall on either side by 25mm</w:t>
            </w:r>
            <w:r>
              <w:rPr>
                <w:rFonts w:ascii="Leelawadee" w:hAnsi="Leelawadee" w:cs="Leelawadee"/>
                <w:sz w:val="21"/>
                <w:szCs w:val="21"/>
              </w:rPr>
              <w:t>; mix 1 part lime; 2 parts well graded sharp sand.</w:t>
            </w:r>
          </w:p>
        </w:tc>
        <w:tc>
          <w:tcPr>
            <w:tcW w:w="1128" w:type="dxa"/>
            <w:tcBorders>
              <w:left w:val="single" w:sz="4" w:space="0" w:color="auto"/>
            </w:tcBorders>
          </w:tcPr>
          <w:p w14:paraId="66ECE107" w14:textId="77777777" w:rsidR="004D7E9D" w:rsidRDefault="004D7E9D" w:rsidP="004D7E9D">
            <w:pPr>
              <w:spacing w:line="216" w:lineRule="auto"/>
              <w:jc w:val="both"/>
              <w:rPr>
                <w:rFonts w:ascii="Leelawadee" w:hAnsi="Leelawadee" w:cs="Leelawadee"/>
                <w:sz w:val="21"/>
                <w:szCs w:val="21"/>
              </w:rPr>
            </w:pPr>
          </w:p>
        </w:tc>
      </w:tr>
      <w:tr w:rsidR="004D7E9D" w14:paraId="30D027C7" w14:textId="77777777" w:rsidTr="003E7F05">
        <w:tc>
          <w:tcPr>
            <w:tcW w:w="723" w:type="dxa"/>
          </w:tcPr>
          <w:p w14:paraId="364A6566"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5F20C56E" w14:textId="4F05DEEC" w:rsidR="004D7E9D" w:rsidRDefault="004D7E9D" w:rsidP="004D7E9D">
            <w:pPr>
              <w:spacing w:after="120" w:line="216" w:lineRule="auto"/>
              <w:jc w:val="both"/>
              <w:rPr>
                <w:rFonts w:ascii="Leelawadee" w:hAnsi="Leelawadee" w:cs="Leelawadee"/>
                <w:sz w:val="21"/>
                <w:szCs w:val="21"/>
              </w:rPr>
            </w:pPr>
            <w:r w:rsidRPr="00027141">
              <w:rPr>
                <w:rFonts w:ascii="Leelawadee" w:hAnsi="Leelawadee" w:cs="Leelawadee"/>
                <w:sz w:val="21"/>
                <w:szCs w:val="21"/>
              </w:rPr>
              <w:t xml:space="preserve">Note </w:t>
            </w:r>
            <w:r>
              <w:rPr>
                <w:rFonts w:ascii="Leelawadee" w:hAnsi="Leelawadee" w:cs="Leelawadee"/>
                <w:sz w:val="21"/>
                <w:szCs w:val="21"/>
              </w:rPr>
              <w:t>5</w:t>
            </w:r>
            <w:r w:rsidRPr="00027141">
              <w:rPr>
                <w:rFonts w:ascii="Leelawadee" w:hAnsi="Leelawadee" w:cs="Leelawadee"/>
                <w:sz w:val="21"/>
                <w:szCs w:val="21"/>
              </w:rPr>
              <w:t xml:space="preserve"> -</w:t>
            </w:r>
            <w:r>
              <w:rPr>
                <w:rFonts w:ascii="Leelawadee" w:hAnsi="Leelawadee" w:cs="Leelawadee"/>
                <w:sz w:val="21"/>
                <w:szCs w:val="21"/>
              </w:rPr>
              <w:t xml:space="preserve"> </w:t>
            </w:r>
            <w:r w:rsidRPr="00027141">
              <w:rPr>
                <w:rFonts w:ascii="Leelawadee" w:hAnsi="Leelawadee" w:cs="Leelawadee"/>
                <w:sz w:val="21"/>
                <w:szCs w:val="21"/>
              </w:rPr>
              <w:t>Carefully extract 2no rusted threaded bars set in lead. Include for 2no new sandstone blocks to make up damaged facing</w:t>
            </w:r>
          </w:p>
        </w:tc>
        <w:tc>
          <w:tcPr>
            <w:tcW w:w="1128" w:type="dxa"/>
            <w:tcBorders>
              <w:left w:val="single" w:sz="4" w:space="0" w:color="auto"/>
            </w:tcBorders>
          </w:tcPr>
          <w:p w14:paraId="074302D4" w14:textId="77777777" w:rsidR="004D7E9D" w:rsidRDefault="004D7E9D" w:rsidP="004D7E9D">
            <w:pPr>
              <w:spacing w:line="216" w:lineRule="auto"/>
              <w:jc w:val="both"/>
              <w:rPr>
                <w:rFonts w:ascii="Leelawadee" w:hAnsi="Leelawadee" w:cs="Leelawadee"/>
                <w:sz w:val="21"/>
                <w:szCs w:val="21"/>
              </w:rPr>
            </w:pPr>
          </w:p>
        </w:tc>
      </w:tr>
      <w:tr w:rsidR="004D7E9D" w14:paraId="19D79BBE" w14:textId="77777777" w:rsidTr="003E7F05">
        <w:tc>
          <w:tcPr>
            <w:tcW w:w="723" w:type="dxa"/>
          </w:tcPr>
          <w:p w14:paraId="6985EBCC" w14:textId="77777777" w:rsidR="004D7E9D" w:rsidRDefault="004D7E9D" w:rsidP="004D7E9D">
            <w:pPr>
              <w:pStyle w:val="ListParagraph"/>
              <w:spacing w:line="216" w:lineRule="auto"/>
              <w:ind w:left="357"/>
              <w:jc w:val="both"/>
              <w:rPr>
                <w:rFonts w:ascii="Leelawadee" w:hAnsi="Leelawadee" w:cs="Leelawadee"/>
                <w:sz w:val="21"/>
                <w:szCs w:val="21"/>
              </w:rPr>
            </w:pPr>
          </w:p>
        </w:tc>
        <w:tc>
          <w:tcPr>
            <w:tcW w:w="7788" w:type="dxa"/>
            <w:tcBorders>
              <w:right w:val="single" w:sz="4" w:space="0" w:color="auto"/>
            </w:tcBorders>
          </w:tcPr>
          <w:p w14:paraId="51B3DC08" w14:textId="73D90237" w:rsidR="004D7E9D" w:rsidRDefault="004D7E9D" w:rsidP="004D7E9D">
            <w:pPr>
              <w:spacing w:line="216" w:lineRule="auto"/>
              <w:jc w:val="both"/>
              <w:rPr>
                <w:rFonts w:ascii="Leelawadee" w:hAnsi="Leelawadee" w:cs="Leelawadee"/>
                <w:sz w:val="21"/>
                <w:szCs w:val="21"/>
              </w:rPr>
            </w:pPr>
            <w:r>
              <w:rPr>
                <w:rFonts w:ascii="Leelawadee" w:hAnsi="Leelawadee" w:cs="Leelawadee"/>
              </w:rPr>
              <w:t>Repointing</w:t>
            </w:r>
          </w:p>
        </w:tc>
        <w:tc>
          <w:tcPr>
            <w:tcW w:w="1128" w:type="dxa"/>
            <w:tcBorders>
              <w:left w:val="single" w:sz="4" w:space="0" w:color="auto"/>
            </w:tcBorders>
          </w:tcPr>
          <w:p w14:paraId="7C0D0076" w14:textId="77777777" w:rsidR="004D7E9D" w:rsidRDefault="004D7E9D" w:rsidP="004D7E9D">
            <w:pPr>
              <w:spacing w:line="216" w:lineRule="auto"/>
              <w:jc w:val="both"/>
              <w:rPr>
                <w:rFonts w:ascii="Leelawadee" w:hAnsi="Leelawadee" w:cs="Leelawadee"/>
                <w:sz w:val="21"/>
                <w:szCs w:val="21"/>
              </w:rPr>
            </w:pPr>
          </w:p>
        </w:tc>
      </w:tr>
      <w:tr w:rsidR="004D7E9D" w14:paraId="70E43D8F" w14:textId="77777777" w:rsidTr="003E7F05">
        <w:tc>
          <w:tcPr>
            <w:tcW w:w="723" w:type="dxa"/>
          </w:tcPr>
          <w:p w14:paraId="422F5ACB"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6B4D5110" w14:textId="441C02E2" w:rsidR="004D7E9D" w:rsidRPr="007C34C1" w:rsidRDefault="004D7E9D" w:rsidP="004D7E9D">
            <w:pPr>
              <w:spacing w:after="100" w:line="216" w:lineRule="auto"/>
              <w:jc w:val="both"/>
              <w:rPr>
                <w:rFonts w:ascii="Leelawadee" w:hAnsi="Leelawadee" w:cs="Leelawadee"/>
                <w:sz w:val="21"/>
                <w:szCs w:val="21"/>
              </w:rPr>
            </w:pPr>
            <w:r>
              <w:rPr>
                <w:rFonts w:ascii="Leelawadee" w:hAnsi="Leelawadee" w:cs="Leelawadee"/>
                <w:sz w:val="21"/>
                <w:szCs w:val="21"/>
              </w:rPr>
              <w:t xml:space="preserve">Note 6- </w:t>
            </w:r>
            <w:r w:rsidRPr="007C34C1">
              <w:rPr>
                <w:rFonts w:ascii="Leelawadee" w:hAnsi="Leelawadee" w:cs="Leelawadee"/>
                <w:sz w:val="21"/>
                <w:szCs w:val="21"/>
              </w:rPr>
              <w:t xml:space="preserve">Repoint approx. 50% of area between stringcourse and off set plinth. </w:t>
            </w:r>
          </w:p>
          <w:p w14:paraId="2DBB06B9" w14:textId="102BB725" w:rsidR="004D7E9D" w:rsidRDefault="004D7E9D" w:rsidP="004D7E9D">
            <w:pPr>
              <w:spacing w:after="100" w:line="216" w:lineRule="auto"/>
              <w:jc w:val="both"/>
              <w:rPr>
                <w:rFonts w:ascii="Leelawadee" w:hAnsi="Leelawadee" w:cs="Leelawadee"/>
                <w:sz w:val="21"/>
                <w:szCs w:val="21"/>
              </w:rPr>
            </w:pPr>
            <w:r w:rsidRPr="007C34C1">
              <w:rPr>
                <w:rFonts w:ascii="Leelawadee" w:hAnsi="Leelawadee" w:cs="Leelawadee"/>
                <w:sz w:val="21"/>
                <w:szCs w:val="21"/>
              </w:rPr>
              <w:t>Extra over for full repointing</w:t>
            </w:r>
          </w:p>
        </w:tc>
        <w:tc>
          <w:tcPr>
            <w:tcW w:w="1128" w:type="dxa"/>
            <w:tcBorders>
              <w:left w:val="single" w:sz="4" w:space="0" w:color="auto"/>
            </w:tcBorders>
          </w:tcPr>
          <w:p w14:paraId="7AFDAD09" w14:textId="77777777" w:rsidR="004D7E9D" w:rsidRDefault="004D7E9D" w:rsidP="004D7E9D">
            <w:pPr>
              <w:spacing w:line="216" w:lineRule="auto"/>
              <w:jc w:val="both"/>
              <w:rPr>
                <w:rFonts w:ascii="Leelawadee" w:hAnsi="Leelawadee" w:cs="Leelawadee"/>
                <w:sz w:val="21"/>
                <w:szCs w:val="21"/>
              </w:rPr>
            </w:pPr>
          </w:p>
        </w:tc>
      </w:tr>
      <w:tr w:rsidR="004D7E9D" w14:paraId="7535BCFE" w14:textId="77777777" w:rsidTr="003E7F05">
        <w:tc>
          <w:tcPr>
            <w:tcW w:w="723" w:type="dxa"/>
          </w:tcPr>
          <w:p w14:paraId="0F776860"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2EBD325" w14:textId="51EE2D58" w:rsidR="004D7E9D" w:rsidRDefault="004D7E9D" w:rsidP="004D7E9D">
            <w:pPr>
              <w:spacing w:after="100" w:line="216" w:lineRule="auto"/>
              <w:jc w:val="both"/>
              <w:rPr>
                <w:rFonts w:ascii="Leelawadee" w:hAnsi="Leelawadee" w:cs="Leelawadee"/>
                <w:sz w:val="21"/>
                <w:szCs w:val="21"/>
              </w:rPr>
            </w:pPr>
            <w:r>
              <w:rPr>
                <w:rFonts w:ascii="Leelawadee" w:hAnsi="Leelawadee" w:cs="Leelawadee"/>
                <w:sz w:val="21"/>
                <w:szCs w:val="21"/>
              </w:rPr>
              <w:t xml:space="preserve">Note 7 - </w:t>
            </w:r>
            <w:r w:rsidRPr="007C34C1">
              <w:rPr>
                <w:rFonts w:ascii="Leelawadee" w:hAnsi="Leelawadee" w:cs="Leelawadee"/>
                <w:sz w:val="21"/>
                <w:szCs w:val="21"/>
              </w:rPr>
              <w:t>Area below line to be deep packed and repointed within overall rubble repointing of elevation.</w:t>
            </w:r>
          </w:p>
        </w:tc>
        <w:tc>
          <w:tcPr>
            <w:tcW w:w="1128" w:type="dxa"/>
            <w:tcBorders>
              <w:left w:val="single" w:sz="4" w:space="0" w:color="auto"/>
            </w:tcBorders>
          </w:tcPr>
          <w:p w14:paraId="5C1037B3" w14:textId="77777777" w:rsidR="004D7E9D" w:rsidRDefault="004D7E9D" w:rsidP="004D7E9D">
            <w:pPr>
              <w:spacing w:line="216" w:lineRule="auto"/>
              <w:jc w:val="both"/>
              <w:rPr>
                <w:rFonts w:ascii="Leelawadee" w:hAnsi="Leelawadee" w:cs="Leelawadee"/>
                <w:sz w:val="21"/>
                <w:szCs w:val="21"/>
              </w:rPr>
            </w:pPr>
          </w:p>
        </w:tc>
      </w:tr>
    </w:tbl>
    <w:p w14:paraId="4EE088F6" w14:textId="77777777" w:rsidR="00B673DF" w:rsidRDefault="00B673DF">
      <w:pPr>
        <w:sectPr w:rsidR="00B673DF" w:rsidSect="006320E7">
          <w:headerReference w:type="default" r:id="rId84"/>
          <w:footerReference w:type="default" r:id="rId85"/>
          <w:pgSz w:w="11906" w:h="16838" w:code="9"/>
          <w:pgMar w:top="773" w:right="991" w:bottom="1276" w:left="1440" w:header="709" w:footer="612" w:gutter="0"/>
          <w:cols w:space="708"/>
          <w:docGrid w:linePitch="360"/>
        </w:sectPr>
      </w:pPr>
    </w:p>
    <w:p w14:paraId="4626859C" w14:textId="77777777" w:rsidR="00B673DF" w:rsidRDefault="00B673DF"/>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788"/>
        <w:gridCol w:w="1128"/>
      </w:tblGrid>
      <w:tr w:rsidR="004D7E9D" w14:paraId="72CC43CB" w14:textId="77777777" w:rsidTr="003E7F05">
        <w:tc>
          <w:tcPr>
            <w:tcW w:w="723" w:type="dxa"/>
          </w:tcPr>
          <w:p w14:paraId="0160A88A"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47566AE3" w14:textId="7F84E1F6" w:rsidR="004D7E9D" w:rsidRPr="007C34C1" w:rsidRDefault="004D7E9D" w:rsidP="004D7E9D">
            <w:pPr>
              <w:spacing w:after="100" w:line="216" w:lineRule="auto"/>
              <w:jc w:val="both"/>
              <w:rPr>
                <w:rFonts w:ascii="Leelawadee" w:hAnsi="Leelawadee" w:cs="Leelawadee"/>
                <w:sz w:val="21"/>
                <w:szCs w:val="21"/>
              </w:rPr>
            </w:pPr>
            <w:r>
              <w:rPr>
                <w:rFonts w:ascii="Leelawadee" w:hAnsi="Leelawadee" w:cs="Leelawadee"/>
                <w:sz w:val="21"/>
                <w:szCs w:val="21"/>
              </w:rPr>
              <w:t xml:space="preserve">Note </w:t>
            </w:r>
            <w:r w:rsidRPr="007C34C1">
              <w:rPr>
                <w:rFonts w:ascii="Leelawadee" w:hAnsi="Leelawadee" w:cs="Leelawadee"/>
                <w:sz w:val="21"/>
                <w:szCs w:val="21"/>
              </w:rPr>
              <w:t>8</w:t>
            </w:r>
            <w:r>
              <w:rPr>
                <w:rFonts w:ascii="Leelawadee" w:hAnsi="Leelawadee" w:cs="Leelawadee"/>
                <w:sz w:val="21"/>
                <w:szCs w:val="21"/>
              </w:rPr>
              <w:t xml:space="preserve"> - </w:t>
            </w:r>
            <w:r w:rsidRPr="007C34C1">
              <w:rPr>
                <w:rFonts w:ascii="Leelawadee" w:hAnsi="Leelawadee" w:cs="Leelawadee"/>
                <w:sz w:val="21"/>
                <w:szCs w:val="21"/>
              </w:rPr>
              <w:t xml:space="preserve">Repoint approx. 50% of area between stringcourse and off set plinth. </w:t>
            </w:r>
          </w:p>
          <w:p w14:paraId="742E5D64" w14:textId="0274B7EA" w:rsidR="004D7E9D" w:rsidRDefault="004D7E9D" w:rsidP="004D7E9D">
            <w:pPr>
              <w:spacing w:after="100" w:line="216" w:lineRule="auto"/>
              <w:jc w:val="both"/>
              <w:rPr>
                <w:rFonts w:ascii="Leelawadee" w:hAnsi="Leelawadee" w:cs="Leelawadee"/>
                <w:sz w:val="21"/>
                <w:szCs w:val="21"/>
              </w:rPr>
            </w:pPr>
            <w:r w:rsidRPr="007C34C1">
              <w:rPr>
                <w:rFonts w:ascii="Leelawadee" w:hAnsi="Leelawadee" w:cs="Leelawadee"/>
                <w:sz w:val="21"/>
                <w:szCs w:val="21"/>
              </w:rPr>
              <w:t>Extra over for full repointing</w:t>
            </w:r>
            <w:r>
              <w:rPr>
                <w:rFonts w:ascii="Leelawadee" w:hAnsi="Leelawadee" w:cs="Leelawadee"/>
                <w:sz w:val="21"/>
                <w:szCs w:val="21"/>
              </w:rPr>
              <w:t>.</w:t>
            </w:r>
          </w:p>
        </w:tc>
        <w:tc>
          <w:tcPr>
            <w:tcW w:w="1128" w:type="dxa"/>
            <w:tcBorders>
              <w:left w:val="single" w:sz="4" w:space="0" w:color="auto"/>
            </w:tcBorders>
          </w:tcPr>
          <w:p w14:paraId="31C1CC6D" w14:textId="77777777" w:rsidR="004D7E9D" w:rsidRDefault="004D7E9D" w:rsidP="004D7E9D">
            <w:pPr>
              <w:spacing w:line="216" w:lineRule="auto"/>
              <w:jc w:val="both"/>
              <w:rPr>
                <w:rFonts w:ascii="Leelawadee" w:hAnsi="Leelawadee" w:cs="Leelawadee"/>
                <w:sz w:val="21"/>
                <w:szCs w:val="21"/>
              </w:rPr>
            </w:pPr>
          </w:p>
        </w:tc>
      </w:tr>
      <w:tr w:rsidR="004D7E9D" w14:paraId="47F371BF" w14:textId="77777777" w:rsidTr="003E7F05">
        <w:tc>
          <w:tcPr>
            <w:tcW w:w="723" w:type="dxa"/>
          </w:tcPr>
          <w:p w14:paraId="714DBD64"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4E67AA2D" w14:textId="0696D06D" w:rsidR="004D7E9D"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 xml:space="preserve">Note 9 - </w:t>
            </w:r>
            <w:r w:rsidRPr="00672991">
              <w:rPr>
                <w:rFonts w:ascii="Leelawadee" w:hAnsi="Leelawadee" w:cs="Leelawadee"/>
                <w:sz w:val="21"/>
                <w:szCs w:val="21"/>
              </w:rPr>
              <w:t>Infill wide vertical gap with short cut, red tiles and point over</w:t>
            </w:r>
            <w:r>
              <w:rPr>
                <w:rFonts w:ascii="Leelawadee" w:hAnsi="Leelawadee" w:cs="Leelawadee"/>
                <w:sz w:val="21"/>
                <w:szCs w:val="21"/>
              </w:rPr>
              <w:t>.</w:t>
            </w:r>
          </w:p>
        </w:tc>
        <w:tc>
          <w:tcPr>
            <w:tcW w:w="1128" w:type="dxa"/>
            <w:tcBorders>
              <w:left w:val="single" w:sz="4" w:space="0" w:color="auto"/>
            </w:tcBorders>
          </w:tcPr>
          <w:p w14:paraId="79F85C22" w14:textId="77777777" w:rsidR="004D7E9D" w:rsidRDefault="004D7E9D" w:rsidP="004D7E9D">
            <w:pPr>
              <w:spacing w:line="216" w:lineRule="auto"/>
              <w:jc w:val="both"/>
              <w:rPr>
                <w:rFonts w:ascii="Leelawadee" w:hAnsi="Leelawadee" w:cs="Leelawadee"/>
                <w:sz w:val="21"/>
                <w:szCs w:val="21"/>
              </w:rPr>
            </w:pPr>
          </w:p>
        </w:tc>
      </w:tr>
      <w:tr w:rsidR="004D7E9D" w14:paraId="292761CE" w14:textId="77777777" w:rsidTr="0020598D">
        <w:tc>
          <w:tcPr>
            <w:tcW w:w="723" w:type="dxa"/>
          </w:tcPr>
          <w:p w14:paraId="4611B07C" w14:textId="77777777" w:rsidR="004D7E9D" w:rsidRPr="00672991" w:rsidRDefault="004D7E9D" w:rsidP="004D7E9D">
            <w:pPr>
              <w:spacing w:line="216" w:lineRule="auto"/>
              <w:jc w:val="both"/>
              <w:rPr>
                <w:rFonts w:ascii="Leelawadee" w:hAnsi="Leelawadee" w:cs="Leelawadee"/>
              </w:rPr>
            </w:pPr>
          </w:p>
        </w:tc>
        <w:tc>
          <w:tcPr>
            <w:tcW w:w="7788" w:type="dxa"/>
            <w:tcBorders>
              <w:right w:val="single" w:sz="4" w:space="0" w:color="auto"/>
            </w:tcBorders>
          </w:tcPr>
          <w:p w14:paraId="2FAC56DF" w14:textId="78F05B29" w:rsidR="004D7E9D" w:rsidRPr="00672991" w:rsidRDefault="004D7E9D" w:rsidP="004D7E9D">
            <w:pPr>
              <w:spacing w:line="216" w:lineRule="auto"/>
              <w:jc w:val="both"/>
              <w:rPr>
                <w:rFonts w:ascii="Leelawadee" w:hAnsi="Leelawadee" w:cs="Leelawadee"/>
              </w:rPr>
            </w:pPr>
            <w:r w:rsidRPr="00672991">
              <w:rPr>
                <w:rFonts w:ascii="Leelawadee" w:hAnsi="Leelawadee" w:cs="Leelawadee"/>
              </w:rPr>
              <w:t xml:space="preserve">Repair to Timber </w:t>
            </w:r>
            <w:r>
              <w:rPr>
                <w:rFonts w:ascii="Leelawadee" w:hAnsi="Leelawadee" w:cs="Leelawadee"/>
              </w:rPr>
              <w:t>Frame and Wall</w:t>
            </w:r>
            <w:r w:rsidRPr="00672991">
              <w:rPr>
                <w:rFonts w:ascii="Leelawadee" w:hAnsi="Leelawadee" w:cs="Leelawadee"/>
              </w:rPr>
              <w:t xml:space="preserve"> Panel</w:t>
            </w:r>
            <w:r>
              <w:rPr>
                <w:rFonts w:ascii="Leelawadee" w:hAnsi="Leelawadee" w:cs="Leelawadee"/>
              </w:rPr>
              <w:t>ling</w:t>
            </w:r>
          </w:p>
        </w:tc>
        <w:tc>
          <w:tcPr>
            <w:tcW w:w="1128" w:type="dxa"/>
            <w:tcBorders>
              <w:left w:val="single" w:sz="4" w:space="0" w:color="auto"/>
            </w:tcBorders>
          </w:tcPr>
          <w:p w14:paraId="018D69FB" w14:textId="77777777" w:rsidR="004D7E9D" w:rsidRPr="00672991" w:rsidRDefault="004D7E9D" w:rsidP="004D7E9D">
            <w:pPr>
              <w:spacing w:line="216" w:lineRule="auto"/>
              <w:jc w:val="both"/>
              <w:rPr>
                <w:rFonts w:ascii="Leelawadee" w:hAnsi="Leelawadee" w:cs="Leelawadee"/>
              </w:rPr>
            </w:pPr>
          </w:p>
        </w:tc>
      </w:tr>
      <w:tr w:rsidR="004D7E9D" w14:paraId="53735EE5" w14:textId="77777777" w:rsidTr="003E7F05">
        <w:tc>
          <w:tcPr>
            <w:tcW w:w="723" w:type="dxa"/>
          </w:tcPr>
          <w:p w14:paraId="01857F04" w14:textId="77777777" w:rsidR="004D7E9D" w:rsidRDefault="004D7E9D" w:rsidP="004D7E9D">
            <w:pPr>
              <w:pStyle w:val="ListParagraph"/>
              <w:spacing w:line="216" w:lineRule="auto"/>
              <w:ind w:left="357"/>
              <w:jc w:val="both"/>
              <w:rPr>
                <w:rFonts w:ascii="Leelawadee" w:hAnsi="Leelawadee" w:cs="Leelawadee"/>
                <w:sz w:val="21"/>
                <w:szCs w:val="21"/>
              </w:rPr>
            </w:pPr>
          </w:p>
        </w:tc>
        <w:tc>
          <w:tcPr>
            <w:tcW w:w="7788" w:type="dxa"/>
            <w:tcBorders>
              <w:right w:val="single" w:sz="4" w:space="0" w:color="auto"/>
            </w:tcBorders>
          </w:tcPr>
          <w:p w14:paraId="79665AF2" w14:textId="3B38F3C6" w:rsidR="004D7E9D"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General Note -</w:t>
            </w:r>
            <w:r w:rsidRPr="00FE6E03">
              <w:rPr>
                <w:rFonts w:ascii="Leelawadee" w:hAnsi="Leelawadee" w:cs="Leelawadee"/>
                <w:sz w:val="21"/>
                <w:szCs w:val="21"/>
              </w:rPr>
              <w:t>All new</w:t>
            </w:r>
            <w:r>
              <w:rPr>
                <w:rFonts w:ascii="Leelawadee" w:hAnsi="Leelawadee" w:cs="Leelawadee"/>
                <w:sz w:val="21"/>
                <w:szCs w:val="21"/>
              </w:rPr>
              <w:t xml:space="preserve"> timber to be slow grown Canadian Douglas fir as C51/372. Extent of repairs described below are approximately as shown on drg or as described in SoW items below. </w:t>
            </w:r>
            <w:r w:rsidRPr="0049642E">
              <w:rPr>
                <w:rFonts w:ascii="Leelawadee" w:hAnsi="Leelawadee" w:cs="Leelawadee"/>
                <w:sz w:val="21"/>
                <w:szCs w:val="21"/>
              </w:rPr>
              <w:t>Redecoration of timber frame covered in Section 6.</w:t>
            </w:r>
          </w:p>
        </w:tc>
        <w:tc>
          <w:tcPr>
            <w:tcW w:w="1128" w:type="dxa"/>
            <w:tcBorders>
              <w:left w:val="single" w:sz="4" w:space="0" w:color="auto"/>
            </w:tcBorders>
          </w:tcPr>
          <w:p w14:paraId="66BBF358" w14:textId="77777777" w:rsidR="004D7E9D" w:rsidRDefault="004D7E9D" w:rsidP="004D7E9D">
            <w:pPr>
              <w:spacing w:line="216" w:lineRule="auto"/>
              <w:jc w:val="both"/>
              <w:rPr>
                <w:rFonts w:ascii="Leelawadee" w:hAnsi="Leelawadee" w:cs="Leelawadee"/>
                <w:sz w:val="21"/>
                <w:szCs w:val="21"/>
              </w:rPr>
            </w:pPr>
          </w:p>
        </w:tc>
      </w:tr>
      <w:tr w:rsidR="004D7E9D" w14:paraId="765E6CBE" w14:textId="77777777" w:rsidTr="003E7F05">
        <w:tc>
          <w:tcPr>
            <w:tcW w:w="723" w:type="dxa"/>
          </w:tcPr>
          <w:p w14:paraId="6E7ABA10"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540EB0D" w14:textId="0C5DE0B3" w:rsidR="004D7E9D"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 xml:space="preserve">Note 10 - </w:t>
            </w:r>
            <w:r w:rsidRPr="00672991">
              <w:rPr>
                <w:rFonts w:ascii="Leelawadee" w:hAnsi="Leelawadee" w:cs="Leelawadee"/>
                <w:sz w:val="21"/>
                <w:szCs w:val="21"/>
              </w:rPr>
              <w:t>Investigate previous repair to side of mullion and allow prov. sum of £300.00 for new repair.</w:t>
            </w:r>
          </w:p>
        </w:tc>
        <w:tc>
          <w:tcPr>
            <w:tcW w:w="1128" w:type="dxa"/>
            <w:tcBorders>
              <w:left w:val="single" w:sz="4" w:space="0" w:color="auto"/>
            </w:tcBorders>
          </w:tcPr>
          <w:p w14:paraId="568639A6" w14:textId="77777777" w:rsidR="004D7E9D" w:rsidRDefault="004D7E9D" w:rsidP="004D7E9D">
            <w:pPr>
              <w:spacing w:line="216" w:lineRule="auto"/>
              <w:jc w:val="both"/>
              <w:rPr>
                <w:rFonts w:ascii="Leelawadee" w:hAnsi="Leelawadee" w:cs="Leelawadee"/>
                <w:sz w:val="21"/>
                <w:szCs w:val="21"/>
              </w:rPr>
            </w:pPr>
          </w:p>
        </w:tc>
      </w:tr>
      <w:tr w:rsidR="004D7E9D" w14:paraId="62529EB6" w14:textId="77777777" w:rsidTr="003E7F05">
        <w:tc>
          <w:tcPr>
            <w:tcW w:w="723" w:type="dxa"/>
          </w:tcPr>
          <w:p w14:paraId="39B6D6E1"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365E49A9" w14:textId="549DAF1F" w:rsidR="004D7E9D" w:rsidRDefault="004D7E9D" w:rsidP="004D7E9D">
            <w:pPr>
              <w:spacing w:after="120" w:line="216" w:lineRule="auto"/>
              <w:jc w:val="both"/>
              <w:rPr>
                <w:rFonts w:ascii="Leelawadee" w:hAnsi="Leelawadee" w:cs="Leelawadee"/>
                <w:sz w:val="21"/>
                <w:szCs w:val="21"/>
              </w:rPr>
            </w:pPr>
            <w:r w:rsidRPr="00672991">
              <w:rPr>
                <w:rFonts w:ascii="Leelawadee" w:hAnsi="Leelawadee" w:cs="Leelawadee"/>
                <w:sz w:val="21"/>
                <w:szCs w:val="21"/>
              </w:rPr>
              <w:t>Note 1</w:t>
            </w:r>
            <w:r>
              <w:rPr>
                <w:rFonts w:ascii="Leelawadee" w:hAnsi="Leelawadee" w:cs="Leelawadee"/>
                <w:sz w:val="21"/>
                <w:szCs w:val="21"/>
              </w:rPr>
              <w:t>1</w:t>
            </w:r>
            <w:r w:rsidRPr="00672991">
              <w:rPr>
                <w:rFonts w:ascii="Leelawadee" w:hAnsi="Leelawadee" w:cs="Leelawadee"/>
                <w:sz w:val="21"/>
                <w:szCs w:val="21"/>
              </w:rPr>
              <w:t xml:space="preserve"> - Piece in full cross section repair to cill on either side of the central post approx. 100-150mm long.</w:t>
            </w:r>
            <w:r>
              <w:rPr>
                <w:rFonts w:ascii="Leelawadee" w:hAnsi="Leelawadee" w:cs="Leelawadee"/>
                <w:sz w:val="21"/>
                <w:szCs w:val="21"/>
              </w:rPr>
              <w:t>- 2no.</w:t>
            </w:r>
          </w:p>
        </w:tc>
        <w:tc>
          <w:tcPr>
            <w:tcW w:w="1128" w:type="dxa"/>
            <w:tcBorders>
              <w:left w:val="single" w:sz="4" w:space="0" w:color="auto"/>
            </w:tcBorders>
          </w:tcPr>
          <w:p w14:paraId="5A3C9CA7" w14:textId="77777777" w:rsidR="004D7E9D" w:rsidRDefault="004D7E9D" w:rsidP="004D7E9D">
            <w:pPr>
              <w:spacing w:line="216" w:lineRule="auto"/>
              <w:jc w:val="both"/>
              <w:rPr>
                <w:rFonts w:ascii="Leelawadee" w:hAnsi="Leelawadee" w:cs="Leelawadee"/>
                <w:sz w:val="21"/>
                <w:szCs w:val="21"/>
              </w:rPr>
            </w:pPr>
          </w:p>
        </w:tc>
      </w:tr>
      <w:tr w:rsidR="004D7E9D" w14:paraId="5A06F0C4" w14:textId="77777777" w:rsidTr="003E7F05">
        <w:tc>
          <w:tcPr>
            <w:tcW w:w="723" w:type="dxa"/>
          </w:tcPr>
          <w:p w14:paraId="56E86A10"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2D39CAB8" w14:textId="0EB686D7" w:rsidR="004D7E9D" w:rsidRPr="006622FF" w:rsidRDefault="004D7E9D" w:rsidP="004D7E9D">
            <w:pPr>
              <w:spacing w:after="120" w:line="216" w:lineRule="auto"/>
              <w:jc w:val="both"/>
              <w:rPr>
                <w:rFonts w:ascii="Leelawadee" w:hAnsi="Leelawadee" w:cs="Leelawadee"/>
                <w:sz w:val="21"/>
                <w:szCs w:val="21"/>
              </w:rPr>
            </w:pPr>
            <w:r>
              <w:rPr>
                <w:rFonts w:ascii="Leelawadee" w:hAnsi="Leelawadee" w:cs="Leelawadee"/>
                <w:sz w:val="21"/>
                <w:szCs w:val="21"/>
              </w:rPr>
              <w:t xml:space="preserve">Once exposed inspect wall plate and inform architect of any areas of decay. </w:t>
            </w:r>
          </w:p>
        </w:tc>
        <w:tc>
          <w:tcPr>
            <w:tcW w:w="1128" w:type="dxa"/>
            <w:tcBorders>
              <w:left w:val="single" w:sz="4" w:space="0" w:color="auto"/>
            </w:tcBorders>
          </w:tcPr>
          <w:p w14:paraId="1D22C5B2" w14:textId="77777777" w:rsidR="004D7E9D" w:rsidRDefault="004D7E9D" w:rsidP="004D7E9D">
            <w:pPr>
              <w:spacing w:line="216" w:lineRule="auto"/>
              <w:jc w:val="both"/>
              <w:rPr>
                <w:rFonts w:ascii="Leelawadee" w:hAnsi="Leelawadee" w:cs="Leelawadee"/>
                <w:sz w:val="21"/>
                <w:szCs w:val="21"/>
              </w:rPr>
            </w:pPr>
          </w:p>
        </w:tc>
      </w:tr>
      <w:tr w:rsidR="004D7E9D" w14:paraId="36F2F663" w14:textId="77777777" w:rsidTr="003E7F05">
        <w:tc>
          <w:tcPr>
            <w:tcW w:w="723" w:type="dxa"/>
          </w:tcPr>
          <w:p w14:paraId="682DC17F"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223B1D73" w14:textId="77777777" w:rsidR="00362543" w:rsidRDefault="004D7E9D" w:rsidP="004D7E9D">
            <w:pPr>
              <w:spacing w:after="120" w:line="216" w:lineRule="auto"/>
              <w:jc w:val="both"/>
              <w:rPr>
                <w:rFonts w:ascii="Leelawadee" w:hAnsi="Leelawadee" w:cs="Leelawadee"/>
                <w:sz w:val="21"/>
                <w:szCs w:val="21"/>
              </w:rPr>
            </w:pPr>
            <w:r w:rsidRPr="006622FF">
              <w:rPr>
                <w:rFonts w:ascii="Leelawadee" w:hAnsi="Leelawadee" w:cs="Leelawadee"/>
                <w:sz w:val="21"/>
                <w:szCs w:val="21"/>
              </w:rPr>
              <w:t>Note 1</w:t>
            </w:r>
            <w:r>
              <w:rPr>
                <w:rFonts w:ascii="Leelawadee" w:hAnsi="Leelawadee" w:cs="Leelawadee"/>
                <w:sz w:val="21"/>
                <w:szCs w:val="21"/>
              </w:rPr>
              <w:t>2</w:t>
            </w:r>
            <w:r w:rsidRPr="006622FF">
              <w:rPr>
                <w:rFonts w:ascii="Leelawadee" w:hAnsi="Leelawadee" w:cs="Leelawadee"/>
                <w:sz w:val="21"/>
                <w:szCs w:val="21"/>
              </w:rPr>
              <w:t xml:space="preserve"> - New half lap repair to wall plate end</w:t>
            </w:r>
            <w:r>
              <w:rPr>
                <w:rFonts w:ascii="Leelawadee" w:hAnsi="Leelawadee" w:cs="Leelawadee"/>
                <w:sz w:val="21"/>
                <w:szCs w:val="21"/>
              </w:rPr>
              <w:t>. R</w:t>
            </w:r>
            <w:r w:rsidRPr="006622FF">
              <w:rPr>
                <w:rFonts w:ascii="Leelawadee" w:hAnsi="Leelawadee" w:cs="Leelawadee"/>
                <w:sz w:val="21"/>
                <w:szCs w:val="21"/>
              </w:rPr>
              <w:t>emov</w:t>
            </w:r>
            <w:r>
              <w:rPr>
                <w:rFonts w:ascii="Leelawadee" w:hAnsi="Leelawadee" w:cs="Leelawadee"/>
                <w:sz w:val="21"/>
                <w:szCs w:val="21"/>
              </w:rPr>
              <w:t>e</w:t>
            </w:r>
            <w:r w:rsidRPr="006622FF">
              <w:rPr>
                <w:rFonts w:ascii="Leelawadee" w:hAnsi="Leelawadee" w:cs="Leelawadee"/>
                <w:sz w:val="21"/>
                <w:szCs w:val="21"/>
              </w:rPr>
              <w:t xml:space="preserve"> previous repair and ensur</w:t>
            </w:r>
            <w:r>
              <w:rPr>
                <w:rFonts w:ascii="Leelawadee" w:hAnsi="Leelawadee" w:cs="Leelawadee"/>
                <w:sz w:val="21"/>
                <w:szCs w:val="21"/>
              </w:rPr>
              <w:t>e</w:t>
            </w:r>
            <w:r w:rsidRPr="006622FF">
              <w:rPr>
                <w:rFonts w:ascii="Leelawadee" w:hAnsi="Leelawadee" w:cs="Leelawadee"/>
                <w:sz w:val="21"/>
                <w:szCs w:val="21"/>
              </w:rPr>
              <w:t xml:space="preserve"> </w:t>
            </w:r>
            <w:r>
              <w:rPr>
                <w:rFonts w:ascii="Leelawadee" w:hAnsi="Leelawadee" w:cs="Leelawadee"/>
                <w:sz w:val="21"/>
                <w:szCs w:val="21"/>
              </w:rPr>
              <w:t>2</w:t>
            </w:r>
            <w:r w:rsidRPr="006622FF">
              <w:rPr>
                <w:rFonts w:ascii="Leelawadee" w:hAnsi="Leelawadee" w:cs="Leelawadee"/>
                <w:sz w:val="21"/>
                <w:szCs w:val="21"/>
              </w:rPr>
              <w:t xml:space="preserve">00mm bearing on wall. </w:t>
            </w:r>
            <w:r>
              <w:rPr>
                <w:rFonts w:ascii="Leelawadee" w:hAnsi="Leelawadee" w:cs="Leelawadee"/>
                <w:sz w:val="21"/>
                <w:szCs w:val="21"/>
              </w:rPr>
              <w:t xml:space="preserve"> Allow for a cross section of timber 230 x 125mm approx. 900mm long overall. Half lap connection as </w:t>
            </w:r>
            <w:r w:rsidRPr="006622FF">
              <w:rPr>
                <w:rFonts w:ascii="Leelawadee" w:hAnsi="Leelawadee" w:cs="Leelawadee"/>
                <w:sz w:val="21"/>
                <w:szCs w:val="21"/>
              </w:rPr>
              <w:t>SE’’s specification</w:t>
            </w:r>
            <w:r w:rsidR="00362543">
              <w:rPr>
                <w:rFonts w:ascii="Leelawadee" w:hAnsi="Leelawadee" w:cs="Leelawadee"/>
                <w:sz w:val="21"/>
                <w:szCs w:val="21"/>
              </w:rPr>
              <w:t xml:space="preserve"> and drg 1993-001-122 Detail 07.</w:t>
            </w:r>
          </w:p>
          <w:p w14:paraId="3E65039F" w14:textId="3F9562B5" w:rsidR="004D7E9D" w:rsidRDefault="00362543" w:rsidP="004D7E9D">
            <w:pPr>
              <w:spacing w:after="120" w:line="216" w:lineRule="auto"/>
              <w:jc w:val="both"/>
              <w:rPr>
                <w:rFonts w:ascii="Leelawadee" w:hAnsi="Leelawadee" w:cs="Leelawadee"/>
                <w:sz w:val="21"/>
                <w:szCs w:val="21"/>
              </w:rPr>
            </w:pPr>
            <w:r>
              <w:rPr>
                <w:rFonts w:ascii="Leelawadee" w:hAnsi="Leelawadee" w:cs="Leelawadee"/>
                <w:sz w:val="21"/>
                <w:szCs w:val="21"/>
              </w:rPr>
              <w:t xml:space="preserve">Form a pocket in the masonry to give at least 25mm gap/clearance </w:t>
            </w:r>
            <w:proofErr w:type="spellStart"/>
            <w:r>
              <w:rPr>
                <w:rFonts w:ascii="Leelawadee" w:hAnsi="Leelawadee" w:cs="Leelawadee"/>
                <w:sz w:val="21"/>
                <w:szCs w:val="21"/>
              </w:rPr>
              <w:t>all round</w:t>
            </w:r>
            <w:proofErr w:type="spellEnd"/>
            <w:r>
              <w:rPr>
                <w:rFonts w:ascii="Leelawadee" w:hAnsi="Leelawadee" w:cs="Leelawadee"/>
                <w:sz w:val="21"/>
                <w:szCs w:val="21"/>
              </w:rPr>
              <w:t xml:space="preserve"> the beam and rest of slate packing pieces to isolate from </w:t>
            </w:r>
            <w:proofErr w:type="gramStart"/>
            <w:r>
              <w:rPr>
                <w:rFonts w:ascii="Leelawadee" w:hAnsi="Leelawadee" w:cs="Leelawadee"/>
                <w:sz w:val="21"/>
                <w:szCs w:val="21"/>
              </w:rPr>
              <w:t>moisture, or</w:t>
            </w:r>
            <w:proofErr w:type="gramEnd"/>
            <w:r>
              <w:rPr>
                <w:rFonts w:ascii="Leelawadee" w:hAnsi="Leelawadee" w:cs="Leelawadee"/>
                <w:sz w:val="21"/>
                <w:szCs w:val="21"/>
              </w:rPr>
              <w:t xml:space="preserve"> alternatively wrap the end of the new beam section in waterproof material securely fixed to the timber.</w:t>
            </w:r>
          </w:p>
        </w:tc>
        <w:tc>
          <w:tcPr>
            <w:tcW w:w="1128" w:type="dxa"/>
            <w:tcBorders>
              <w:left w:val="single" w:sz="4" w:space="0" w:color="auto"/>
            </w:tcBorders>
          </w:tcPr>
          <w:p w14:paraId="4448C679" w14:textId="77777777" w:rsidR="004D7E9D" w:rsidRDefault="004D7E9D" w:rsidP="004D7E9D">
            <w:pPr>
              <w:spacing w:line="216" w:lineRule="auto"/>
              <w:jc w:val="both"/>
              <w:rPr>
                <w:rFonts w:ascii="Leelawadee" w:hAnsi="Leelawadee" w:cs="Leelawadee"/>
                <w:sz w:val="21"/>
                <w:szCs w:val="21"/>
              </w:rPr>
            </w:pPr>
          </w:p>
        </w:tc>
      </w:tr>
      <w:tr w:rsidR="004D7E9D" w14:paraId="264CCA39" w14:textId="77777777" w:rsidTr="003E7F05">
        <w:tc>
          <w:tcPr>
            <w:tcW w:w="723" w:type="dxa"/>
          </w:tcPr>
          <w:p w14:paraId="51C3983C" w14:textId="77777777" w:rsidR="004D7E9D" w:rsidRDefault="004D7E9D" w:rsidP="004D7E9D">
            <w:pPr>
              <w:pStyle w:val="ListParagraph"/>
              <w:numPr>
                <w:ilvl w:val="0"/>
                <w:numId w:val="25"/>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57B41F25" w14:textId="515090C6" w:rsidR="004D7E9D" w:rsidRDefault="00AE4FE4" w:rsidP="004D7E9D">
            <w:pPr>
              <w:spacing w:after="120" w:line="216" w:lineRule="auto"/>
              <w:jc w:val="both"/>
              <w:rPr>
                <w:rFonts w:ascii="Leelawadee" w:hAnsi="Leelawadee" w:cs="Leelawadee"/>
                <w:sz w:val="21"/>
                <w:szCs w:val="21"/>
              </w:rPr>
            </w:pPr>
            <w:r w:rsidRPr="00AE4FE4">
              <w:rPr>
                <w:rFonts w:ascii="Leelawadee" w:hAnsi="Leelawadee" w:cs="Leelawadee"/>
                <w:sz w:val="21"/>
                <w:szCs w:val="21"/>
              </w:rPr>
              <w:t>Note 1</w:t>
            </w:r>
            <w:r>
              <w:rPr>
                <w:rFonts w:ascii="Leelawadee" w:hAnsi="Leelawadee" w:cs="Leelawadee"/>
                <w:sz w:val="21"/>
                <w:szCs w:val="21"/>
              </w:rPr>
              <w:t>3</w:t>
            </w:r>
            <w:r w:rsidRPr="00AE4FE4">
              <w:rPr>
                <w:rFonts w:ascii="Leelawadee" w:hAnsi="Leelawadee" w:cs="Leelawadee"/>
                <w:sz w:val="21"/>
                <w:szCs w:val="21"/>
              </w:rPr>
              <w:t xml:space="preserve"> – Piece in repair to face of wall plate as C51/773, approx. </w:t>
            </w:r>
            <w:r>
              <w:rPr>
                <w:rFonts w:ascii="Leelawadee" w:hAnsi="Leelawadee" w:cs="Leelawadee"/>
                <w:sz w:val="21"/>
                <w:szCs w:val="21"/>
              </w:rPr>
              <w:t>50</w:t>
            </w:r>
            <w:r w:rsidRPr="00AE4FE4">
              <w:rPr>
                <w:rFonts w:ascii="Leelawadee" w:hAnsi="Leelawadee" w:cs="Leelawadee"/>
                <w:sz w:val="21"/>
                <w:szCs w:val="21"/>
              </w:rPr>
              <w:t>x50</w:t>
            </w:r>
            <w:r>
              <w:rPr>
                <w:rFonts w:ascii="Leelawadee" w:hAnsi="Leelawadee" w:cs="Leelawadee"/>
                <w:sz w:val="21"/>
                <w:szCs w:val="21"/>
              </w:rPr>
              <w:t>mm</w:t>
            </w:r>
            <w:r w:rsidRPr="00AE4FE4">
              <w:rPr>
                <w:rFonts w:ascii="Leelawadee" w:hAnsi="Leelawadee" w:cs="Leelawadee"/>
                <w:sz w:val="21"/>
                <w:szCs w:val="21"/>
              </w:rPr>
              <w:t xml:space="preserve"> in cross section, length as shown.</w:t>
            </w:r>
            <w:r w:rsidR="00C52D4C">
              <w:rPr>
                <w:rFonts w:ascii="Leelawadee" w:hAnsi="Leelawadee" w:cs="Leelawadee"/>
                <w:sz w:val="21"/>
                <w:szCs w:val="21"/>
              </w:rPr>
              <w:t xml:space="preserve"> Refer also to SE’s drg 1993-001-122 Detail 08.</w:t>
            </w:r>
          </w:p>
        </w:tc>
        <w:tc>
          <w:tcPr>
            <w:tcW w:w="1128" w:type="dxa"/>
            <w:tcBorders>
              <w:left w:val="single" w:sz="4" w:space="0" w:color="auto"/>
            </w:tcBorders>
          </w:tcPr>
          <w:p w14:paraId="341BB71E" w14:textId="77777777" w:rsidR="004D7E9D" w:rsidRDefault="004D7E9D" w:rsidP="004D7E9D">
            <w:pPr>
              <w:spacing w:line="216" w:lineRule="auto"/>
              <w:jc w:val="both"/>
              <w:rPr>
                <w:rFonts w:ascii="Leelawadee" w:hAnsi="Leelawadee" w:cs="Leelawadee"/>
                <w:sz w:val="21"/>
                <w:szCs w:val="21"/>
              </w:rPr>
            </w:pPr>
          </w:p>
        </w:tc>
      </w:tr>
    </w:tbl>
    <w:p w14:paraId="0B84BD73" w14:textId="77777777" w:rsidR="00027141" w:rsidRDefault="00027141" w:rsidP="00C52D4C">
      <w:pPr>
        <w:rPr>
          <w:i/>
          <w:iCs/>
        </w:rPr>
      </w:pPr>
    </w:p>
    <w:p w14:paraId="130F2A0C" w14:textId="77777777" w:rsidR="00B673DF" w:rsidRPr="00B673DF" w:rsidRDefault="00B673DF" w:rsidP="00B673DF"/>
    <w:p w14:paraId="16FE22DB" w14:textId="77777777" w:rsidR="00B673DF" w:rsidRPr="00B673DF" w:rsidRDefault="00B673DF" w:rsidP="00B673DF"/>
    <w:p w14:paraId="4AD50174" w14:textId="77777777" w:rsidR="00B673DF" w:rsidRPr="00B673DF" w:rsidRDefault="00B673DF" w:rsidP="00B673DF"/>
    <w:p w14:paraId="2BA3E42B" w14:textId="77777777" w:rsidR="00B673DF" w:rsidRPr="00B673DF" w:rsidRDefault="00B673DF" w:rsidP="00B673DF"/>
    <w:p w14:paraId="28487CF6" w14:textId="77777777" w:rsidR="00B673DF" w:rsidRPr="00B673DF" w:rsidRDefault="00B673DF" w:rsidP="00B673DF"/>
    <w:p w14:paraId="2E944E7A" w14:textId="3B1DA193" w:rsidR="00B673DF" w:rsidRPr="00B673DF" w:rsidRDefault="00B673DF" w:rsidP="00B673DF">
      <w:pPr>
        <w:tabs>
          <w:tab w:val="left" w:pos="6630"/>
        </w:tabs>
        <w:sectPr w:rsidR="00B673DF" w:rsidRPr="00B673DF" w:rsidSect="006320E7">
          <w:footerReference w:type="default" r:id="rId86"/>
          <w:pgSz w:w="11906" w:h="16838" w:code="9"/>
          <w:pgMar w:top="773" w:right="991" w:bottom="1276" w:left="1440" w:header="709" w:footer="612" w:gutter="0"/>
          <w:cols w:space="708"/>
          <w:docGrid w:linePitch="360"/>
        </w:sectPr>
      </w:pPr>
    </w:p>
    <w:bookmarkEnd w:id="27"/>
    <w:p w14:paraId="5360B49F" w14:textId="4A732909" w:rsidR="00690E25" w:rsidRPr="005955E3" w:rsidRDefault="009706F9" w:rsidP="00690E25">
      <w:pPr>
        <w:pStyle w:val="Heading1"/>
        <w:spacing w:before="0"/>
        <w:ind w:right="-591"/>
        <w:jc w:val="left"/>
        <w:rPr>
          <w:rFonts w:ascii="Leelawadee" w:hAnsi="Leelawadee" w:cs="Leelawadee"/>
          <w:b w:val="0"/>
          <w:bCs w:val="0"/>
          <w:color w:val="000000" w:themeColor="text1"/>
        </w:rPr>
      </w:pPr>
      <w:r w:rsidRPr="005955E3">
        <w:rPr>
          <w:rFonts w:ascii="Leelawadee" w:hAnsi="Leelawadee" w:cs="Leelawadee"/>
          <w:b w:val="0"/>
          <w:bCs w:val="0"/>
          <w:color w:val="000000" w:themeColor="text1"/>
        </w:rPr>
        <w:lastRenderedPageBreak/>
        <w:t>5.</w:t>
      </w:r>
      <w:r w:rsidRPr="005955E3">
        <w:rPr>
          <w:rFonts w:ascii="Leelawadee" w:hAnsi="Leelawadee" w:cs="Leelawadee"/>
          <w:b w:val="0"/>
          <w:bCs w:val="0"/>
          <w:color w:val="000000" w:themeColor="text1"/>
        </w:rPr>
        <w:tab/>
      </w:r>
      <w:r w:rsidR="00F8206D">
        <w:rPr>
          <w:rFonts w:ascii="Leelawadee" w:hAnsi="Leelawadee" w:cs="Leelawadee"/>
          <w:b w:val="0"/>
          <w:bCs w:val="0"/>
          <w:color w:val="000000" w:themeColor="text1"/>
        </w:rPr>
        <w:t xml:space="preserve"> </w:t>
      </w:r>
      <w:r w:rsidR="00690E25">
        <w:rPr>
          <w:rFonts w:ascii="Leelawadee" w:hAnsi="Leelawadee" w:cs="Leelawadee"/>
          <w:b w:val="0"/>
          <w:bCs w:val="0"/>
          <w:color w:val="000000" w:themeColor="text1"/>
        </w:rPr>
        <w:t>Sch</w:t>
      </w:r>
      <w:r w:rsidR="00690E25" w:rsidRPr="005955E3">
        <w:rPr>
          <w:rFonts w:ascii="Leelawadee" w:hAnsi="Leelawadee" w:cs="Leelawadee"/>
          <w:b w:val="0"/>
          <w:bCs w:val="0"/>
          <w:color w:val="000000" w:themeColor="text1"/>
        </w:rPr>
        <w:t xml:space="preserve">edule </w:t>
      </w:r>
      <w:r w:rsidR="00690E25">
        <w:rPr>
          <w:rFonts w:ascii="Leelawadee" w:hAnsi="Leelawadee" w:cs="Leelawadee"/>
          <w:b w:val="0"/>
          <w:bCs w:val="0"/>
          <w:color w:val="000000" w:themeColor="text1"/>
        </w:rPr>
        <w:t xml:space="preserve">of Masonry and Timber Frame </w:t>
      </w:r>
      <w:r w:rsidR="00690E25" w:rsidRPr="005955E3">
        <w:rPr>
          <w:rFonts w:ascii="Leelawadee" w:hAnsi="Leelawadee" w:cs="Leelawadee"/>
          <w:b w:val="0"/>
          <w:bCs w:val="0"/>
          <w:color w:val="000000" w:themeColor="text1"/>
        </w:rPr>
        <w:t xml:space="preserve">Repair </w:t>
      </w:r>
      <w:r w:rsidR="00690E25">
        <w:rPr>
          <w:rFonts w:ascii="Leelawadee" w:hAnsi="Leelawadee" w:cs="Leelawadee"/>
          <w:b w:val="0"/>
          <w:bCs w:val="0"/>
          <w:color w:val="000000" w:themeColor="text1"/>
        </w:rPr>
        <w:t>– Internal Elevations</w:t>
      </w:r>
    </w:p>
    <w:p w14:paraId="3FFE1100" w14:textId="3EFA1410" w:rsidR="00690E25" w:rsidRDefault="00F8206D" w:rsidP="00690E25">
      <w:pPr>
        <w:pStyle w:val="Heading3"/>
        <w:ind w:firstLine="0"/>
        <w:rPr>
          <w:rFonts w:ascii="Leelawadee" w:eastAsia="Calibri" w:hAnsi="Leelawadee" w:cs="Leelawadee"/>
          <w:i/>
          <w:iCs/>
          <w:color w:val="auto"/>
          <w:sz w:val="21"/>
          <w:szCs w:val="21"/>
        </w:rPr>
      </w:pPr>
      <w:r>
        <w:rPr>
          <w:rFonts w:ascii="Leelawadee" w:eastAsia="Calibri" w:hAnsi="Leelawadee" w:cs="Leelawadee"/>
          <w:i/>
          <w:iCs/>
          <w:color w:val="auto"/>
          <w:sz w:val="21"/>
          <w:szCs w:val="21"/>
        </w:rPr>
        <w:t xml:space="preserve"> </w:t>
      </w:r>
      <w:r w:rsidR="00690E25" w:rsidRPr="000A6DE9">
        <w:rPr>
          <w:rFonts w:ascii="Leelawadee" w:eastAsia="Calibri" w:hAnsi="Leelawadee" w:cs="Leelawadee"/>
          <w:i/>
          <w:iCs/>
          <w:color w:val="auto"/>
          <w:sz w:val="21"/>
          <w:szCs w:val="21"/>
        </w:rPr>
        <w:t>Refer to Notes and key above for repair notation</w:t>
      </w:r>
      <w:r w:rsidR="00690E25">
        <w:rPr>
          <w:rFonts w:ascii="Leelawadee" w:eastAsia="Calibri" w:hAnsi="Leelawadee" w:cs="Leelawadee"/>
          <w:i/>
          <w:iCs/>
          <w:color w:val="auto"/>
          <w:sz w:val="21"/>
          <w:szCs w:val="21"/>
        </w:rPr>
        <w:t xml:space="preserve"> shorthand used below. </w:t>
      </w:r>
    </w:p>
    <w:p w14:paraId="10DF13A8" w14:textId="1AE082D4" w:rsidR="00690E25" w:rsidRDefault="00F8206D" w:rsidP="00690E25">
      <w:pPr>
        <w:pStyle w:val="Heading3"/>
        <w:ind w:firstLine="0"/>
        <w:rPr>
          <w:rFonts w:ascii="Leelawadee" w:hAnsi="Leelawadee" w:cs="Leelawadee"/>
          <w:color w:val="auto"/>
          <w:sz w:val="26"/>
          <w:szCs w:val="26"/>
        </w:rPr>
      </w:pPr>
      <w:r>
        <w:rPr>
          <w:rFonts w:ascii="Leelawadee" w:hAnsi="Leelawadee" w:cs="Leelawadee"/>
          <w:color w:val="auto"/>
          <w:sz w:val="26"/>
          <w:szCs w:val="26"/>
        </w:rPr>
        <w:t xml:space="preserve"> </w:t>
      </w:r>
      <w:r w:rsidR="00690E25">
        <w:rPr>
          <w:rFonts w:ascii="Leelawadee" w:hAnsi="Leelawadee" w:cs="Leelawadee"/>
          <w:color w:val="auto"/>
          <w:sz w:val="26"/>
          <w:szCs w:val="26"/>
        </w:rPr>
        <w:t xml:space="preserve">Section A-A Facing South - drg 123-08 </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B13551" w14:paraId="1645AD6F" w14:textId="77777777" w:rsidTr="009706F9">
        <w:tc>
          <w:tcPr>
            <w:tcW w:w="680" w:type="dxa"/>
          </w:tcPr>
          <w:p w14:paraId="16F9BA20" w14:textId="77777777" w:rsidR="00B13551" w:rsidRPr="00F8206D" w:rsidRDefault="00B13551" w:rsidP="004C71E8">
            <w:pPr>
              <w:pStyle w:val="ListParagraph"/>
              <w:spacing w:line="216" w:lineRule="auto"/>
              <w:ind w:left="357"/>
              <w:jc w:val="both"/>
              <w:rPr>
                <w:rFonts w:ascii="Leelawadee" w:hAnsi="Leelawadee" w:cs="Leelawadee"/>
              </w:rPr>
            </w:pPr>
            <w:bookmarkStart w:id="32" w:name="_Hlk94535032"/>
          </w:p>
        </w:tc>
        <w:tc>
          <w:tcPr>
            <w:tcW w:w="7825" w:type="dxa"/>
            <w:tcBorders>
              <w:right w:val="single" w:sz="4" w:space="0" w:color="auto"/>
            </w:tcBorders>
          </w:tcPr>
          <w:p w14:paraId="0566172D" w14:textId="45F295A6" w:rsidR="00B13551" w:rsidRPr="00F8206D" w:rsidRDefault="00F8206D" w:rsidP="00B51225">
            <w:pPr>
              <w:spacing w:line="216" w:lineRule="auto"/>
              <w:jc w:val="both"/>
              <w:rPr>
                <w:rFonts w:ascii="Leelawadee" w:hAnsi="Leelawadee" w:cs="Leelawadee"/>
              </w:rPr>
            </w:pPr>
            <w:r w:rsidRPr="00F8206D">
              <w:rPr>
                <w:rFonts w:ascii="Leelawadee" w:hAnsi="Leelawadee" w:cs="Leelawadee"/>
              </w:rPr>
              <w:t>Stone Repair</w:t>
            </w:r>
          </w:p>
        </w:tc>
        <w:tc>
          <w:tcPr>
            <w:tcW w:w="1134" w:type="dxa"/>
            <w:tcBorders>
              <w:left w:val="single" w:sz="4" w:space="0" w:color="auto"/>
            </w:tcBorders>
          </w:tcPr>
          <w:p w14:paraId="3893B9A4" w14:textId="77777777" w:rsidR="00B13551" w:rsidRDefault="00B13551" w:rsidP="008C1C03">
            <w:pPr>
              <w:spacing w:line="216" w:lineRule="auto"/>
              <w:jc w:val="both"/>
              <w:rPr>
                <w:rFonts w:ascii="Leelawadee" w:hAnsi="Leelawadee" w:cs="Leelawadee"/>
                <w:sz w:val="21"/>
                <w:szCs w:val="21"/>
              </w:rPr>
            </w:pPr>
          </w:p>
        </w:tc>
      </w:tr>
      <w:tr w:rsidR="00F971DC" w14:paraId="67C893D7" w14:textId="77777777" w:rsidTr="00F971DC">
        <w:tc>
          <w:tcPr>
            <w:tcW w:w="680" w:type="dxa"/>
          </w:tcPr>
          <w:p w14:paraId="154E2646" w14:textId="45A685DC" w:rsidR="00F971DC" w:rsidRPr="00F8206D" w:rsidRDefault="00D97A32" w:rsidP="00D97A32">
            <w:pPr>
              <w:pStyle w:val="ListParagraph"/>
              <w:spacing w:after="120" w:line="216" w:lineRule="auto"/>
              <w:ind w:left="0"/>
              <w:jc w:val="both"/>
              <w:rPr>
                <w:rFonts w:ascii="Leelawadee" w:hAnsi="Leelawadee" w:cs="Leelawadee"/>
              </w:rPr>
            </w:pPr>
            <w:r w:rsidRPr="00D97A32">
              <w:rPr>
                <w:rFonts w:ascii="Leelawadee" w:hAnsi="Leelawadee" w:cs="Leelawadee"/>
                <w:sz w:val="21"/>
                <w:szCs w:val="21"/>
              </w:rPr>
              <w:t>Note</w:t>
            </w:r>
          </w:p>
        </w:tc>
        <w:tc>
          <w:tcPr>
            <w:tcW w:w="7825" w:type="dxa"/>
            <w:tcBorders>
              <w:right w:val="single" w:sz="4" w:space="0" w:color="auto"/>
            </w:tcBorders>
          </w:tcPr>
          <w:p w14:paraId="721F069F" w14:textId="2C07E777" w:rsidR="00F971DC" w:rsidRPr="00F8206D" w:rsidRDefault="00F971DC" w:rsidP="00D97A32">
            <w:pPr>
              <w:spacing w:after="120" w:line="216" w:lineRule="auto"/>
              <w:rPr>
                <w:rFonts w:ascii="Leelawadee" w:hAnsi="Leelawadee" w:cs="Leelawadee"/>
              </w:rPr>
            </w:pPr>
            <w:r w:rsidRPr="00F971DC">
              <w:rPr>
                <w:rFonts w:ascii="Leelawadee" w:hAnsi="Leelawadee" w:cs="Leelawadee"/>
                <w:sz w:val="21"/>
                <w:szCs w:val="21"/>
              </w:rPr>
              <w:t>Replacement of pier quoins covered under East and West Elevation</w:t>
            </w:r>
          </w:p>
        </w:tc>
        <w:tc>
          <w:tcPr>
            <w:tcW w:w="1134" w:type="dxa"/>
            <w:tcBorders>
              <w:left w:val="single" w:sz="4" w:space="0" w:color="auto"/>
            </w:tcBorders>
          </w:tcPr>
          <w:p w14:paraId="2B4DEEA2" w14:textId="77777777" w:rsidR="00F971DC" w:rsidRDefault="00F971DC" w:rsidP="008C1C03">
            <w:pPr>
              <w:spacing w:line="216" w:lineRule="auto"/>
              <w:jc w:val="both"/>
              <w:rPr>
                <w:rFonts w:ascii="Leelawadee" w:hAnsi="Leelawadee" w:cs="Leelawadee"/>
                <w:sz w:val="21"/>
                <w:szCs w:val="21"/>
              </w:rPr>
            </w:pPr>
          </w:p>
        </w:tc>
      </w:tr>
      <w:tr w:rsidR="00B13551" w14:paraId="2CC2A04C" w14:textId="77777777" w:rsidTr="009706F9">
        <w:tc>
          <w:tcPr>
            <w:tcW w:w="680" w:type="dxa"/>
          </w:tcPr>
          <w:p w14:paraId="0A1B4189" w14:textId="77777777" w:rsidR="00B1355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2ADDFD0" w14:textId="1B464C54" w:rsidR="00B13551" w:rsidRPr="003707C5" w:rsidRDefault="00D97A32" w:rsidP="003707C5">
            <w:pPr>
              <w:spacing w:after="120" w:line="216" w:lineRule="auto"/>
              <w:jc w:val="both"/>
              <w:rPr>
                <w:rFonts w:ascii="Leelawadee" w:hAnsi="Leelawadee" w:cs="Leelawadee"/>
                <w:sz w:val="21"/>
                <w:szCs w:val="21"/>
              </w:rPr>
            </w:pPr>
            <w:r>
              <w:rPr>
                <w:rFonts w:ascii="Leelawadee" w:hAnsi="Leelawadee" w:cs="Leelawadee"/>
                <w:sz w:val="21"/>
                <w:szCs w:val="21"/>
              </w:rPr>
              <w:t>Supply and fix 5no new</w:t>
            </w:r>
            <w:r w:rsidRPr="00D97A32">
              <w:rPr>
                <w:rFonts w:ascii="Leelawadee" w:hAnsi="Leelawadee" w:cs="Leelawadee"/>
                <w:sz w:val="21"/>
                <w:szCs w:val="21"/>
              </w:rPr>
              <w:t xml:space="preserve"> Greensand stone rubble </w:t>
            </w:r>
            <w:r>
              <w:rPr>
                <w:rFonts w:ascii="Leelawadee" w:hAnsi="Leelawadee" w:cs="Leelawadee"/>
                <w:sz w:val="21"/>
                <w:szCs w:val="21"/>
              </w:rPr>
              <w:t xml:space="preserve">on internal pier faces and main south wall as shown on drawing. </w:t>
            </w:r>
          </w:p>
        </w:tc>
        <w:tc>
          <w:tcPr>
            <w:tcW w:w="1134" w:type="dxa"/>
            <w:tcBorders>
              <w:left w:val="single" w:sz="4" w:space="0" w:color="auto"/>
            </w:tcBorders>
          </w:tcPr>
          <w:p w14:paraId="73700D7E" w14:textId="77777777" w:rsidR="00B13551" w:rsidRDefault="00B13551" w:rsidP="008C1C03">
            <w:pPr>
              <w:spacing w:line="216" w:lineRule="auto"/>
              <w:jc w:val="both"/>
              <w:rPr>
                <w:rFonts w:ascii="Leelawadee" w:hAnsi="Leelawadee" w:cs="Leelawadee"/>
                <w:sz w:val="21"/>
                <w:szCs w:val="21"/>
              </w:rPr>
            </w:pPr>
          </w:p>
        </w:tc>
      </w:tr>
      <w:tr w:rsidR="003707C5" w14:paraId="5CF11A72" w14:textId="77777777" w:rsidTr="009706F9">
        <w:tc>
          <w:tcPr>
            <w:tcW w:w="680" w:type="dxa"/>
          </w:tcPr>
          <w:p w14:paraId="7A1C39D2" w14:textId="77777777" w:rsidR="003707C5" w:rsidRDefault="003707C5"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7E31A76" w14:textId="1B015216" w:rsidR="003707C5" w:rsidRPr="003707C5" w:rsidRDefault="00D97A32" w:rsidP="003707C5">
            <w:pPr>
              <w:spacing w:after="120" w:line="216" w:lineRule="auto"/>
              <w:jc w:val="both"/>
              <w:rPr>
                <w:rFonts w:ascii="Leelawadee" w:hAnsi="Leelawadee" w:cs="Leelawadee"/>
                <w:sz w:val="21"/>
                <w:szCs w:val="21"/>
              </w:rPr>
            </w:pPr>
            <w:r>
              <w:rPr>
                <w:rFonts w:ascii="Leelawadee" w:hAnsi="Leelawadee" w:cs="Leelawadee"/>
                <w:sz w:val="21"/>
                <w:szCs w:val="21"/>
              </w:rPr>
              <w:t xml:space="preserve">As a provisional item included for 2no. additional rubble stones. </w:t>
            </w:r>
          </w:p>
        </w:tc>
        <w:tc>
          <w:tcPr>
            <w:tcW w:w="1134" w:type="dxa"/>
            <w:tcBorders>
              <w:left w:val="single" w:sz="4" w:space="0" w:color="auto"/>
            </w:tcBorders>
          </w:tcPr>
          <w:p w14:paraId="4E7AED5E" w14:textId="77777777" w:rsidR="003707C5" w:rsidRDefault="003707C5" w:rsidP="008C1C03">
            <w:pPr>
              <w:spacing w:line="216" w:lineRule="auto"/>
              <w:jc w:val="both"/>
              <w:rPr>
                <w:rFonts w:ascii="Leelawadee" w:hAnsi="Leelawadee" w:cs="Leelawadee"/>
                <w:sz w:val="21"/>
                <w:szCs w:val="21"/>
              </w:rPr>
            </w:pPr>
          </w:p>
        </w:tc>
      </w:tr>
      <w:tr w:rsidR="003707C5" w14:paraId="3040603E" w14:textId="77777777" w:rsidTr="009706F9">
        <w:tc>
          <w:tcPr>
            <w:tcW w:w="680" w:type="dxa"/>
          </w:tcPr>
          <w:p w14:paraId="5A3E7539" w14:textId="77777777" w:rsidR="003707C5" w:rsidRDefault="003707C5"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923F86E" w14:textId="48EB8C3C" w:rsidR="003707C5" w:rsidRPr="003707C5" w:rsidRDefault="00D97A32" w:rsidP="003707C5">
            <w:pPr>
              <w:spacing w:after="120" w:line="216" w:lineRule="auto"/>
              <w:jc w:val="both"/>
              <w:rPr>
                <w:rFonts w:ascii="Leelawadee" w:hAnsi="Leelawadee" w:cs="Leelawadee"/>
                <w:sz w:val="21"/>
                <w:szCs w:val="21"/>
              </w:rPr>
            </w:pPr>
            <w:r>
              <w:rPr>
                <w:rFonts w:ascii="Leelawadee" w:hAnsi="Leelawadee" w:cs="Leelawadee"/>
                <w:sz w:val="21"/>
                <w:szCs w:val="21"/>
              </w:rPr>
              <w:t xml:space="preserve">Carefully dismantle loose rubble facing on the internal face of the west pier and rebuild. </w:t>
            </w:r>
            <w:r w:rsidR="00FE0544" w:rsidRPr="00FE0544">
              <w:rPr>
                <w:rFonts w:ascii="Leelawadee" w:hAnsi="Leelawadee" w:cs="Leelawadee"/>
                <w:sz w:val="21"/>
                <w:szCs w:val="21"/>
              </w:rPr>
              <w:t xml:space="preserve">Include for </w:t>
            </w:r>
            <w:r w:rsidR="00FE0544">
              <w:rPr>
                <w:rFonts w:ascii="Leelawadee" w:hAnsi="Leelawadee" w:cs="Leelawadee"/>
                <w:sz w:val="21"/>
                <w:szCs w:val="21"/>
              </w:rPr>
              <w:t>3</w:t>
            </w:r>
            <w:r w:rsidR="00FE0544" w:rsidRPr="00FE0544">
              <w:rPr>
                <w:rFonts w:ascii="Leelawadee" w:hAnsi="Leelawadee" w:cs="Leelawadee"/>
                <w:sz w:val="21"/>
                <w:szCs w:val="21"/>
              </w:rPr>
              <w:t xml:space="preserve">no new stone rubble blocks to replace damaged rubble as shown on the drg. </w:t>
            </w:r>
          </w:p>
        </w:tc>
        <w:tc>
          <w:tcPr>
            <w:tcW w:w="1134" w:type="dxa"/>
            <w:tcBorders>
              <w:left w:val="single" w:sz="4" w:space="0" w:color="auto"/>
            </w:tcBorders>
          </w:tcPr>
          <w:p w14:paraId="63FE5CF0" w14:textId="77777777" w:rsidR="003707C5" w:rsidRDefault="003707C5" w:rsidP="008C1C03">
            <w:pPr>
              <w:spacing w:line="216" w:lineRule="auto"/>
              <w:jc w:val="both"/>
              <w:rPr>
                <w:rFonts w:ascii="Leelawadee" w:hAnsi="Leelawadee" w:cs="Leelawadee"/>
                <w:sz w:val="21"/>
                <w:szCs w:val="21"/>
              </w:rPr>
            </w:pPr>
          </w:p>
        </w:tc>
      </w:tr>
      <w:tr w:rsidR="00FE0544" w14:paraId="2FE65A3A" w14:textId="77777777" w:rsidTr="009706F9">
        <w:tc>
          <w:tcPr>
            <w:tcW w:w="680" w:type="dxa"/>
          </w:tcPr>
          <w:p w14:paraId="294F122F" w14:textId="77777777" w:rsidR="00FE0544" w:rsidRDefault="00FE054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9795104" w14:textId="16900A53" w:rsidR="00FE0544" w:rsidRDefault="00FE0544" w:rsidP="003707C5">
            <w:pPr>
              <w:spacing w:after="120" w:line="216" w:lineRule="auto"/>
              <w:jc w:val="both"/>
              <w:rPr>
                <w:rFonts w:ascii="Leelawadee" w:hAnsi="Leelawadee" w:cs="Leelawadee"/>
                <w:sz w:val="21"/>
                <w:szCs w:val="21"/>
              </w:rPr>
            </w:pPr>
            <w:r>
              <w:rPr>
                <w:rFonts w:ascii="Leelawadee" w:hAnsi="Leelawadee" w:cs="Leelawadee"/>
                <w:sz w:val="21"/>
                <w:szCs w:val="21"/>
              </w:rPr>
              <w:t>MR – Mortar repair to</w:t>
            </w:r>
            <w:r w:rsidR="00A719A2">
              <w:rPr>
                <w:rFonts w:ascii="Leelawadee" w:hAnsi="Leelawadee" w:cs="Leelawadee"/>
                <w:sz w:val="21"/>
                <w:szCs w:val="21"/>
              </w:rPr>
              <w:t xml:space="preserve"> 2 no</w:t>
            </w:r>
            <w:r>
              <w:rPr>
                <w:rFonts w:ascii="Leelawadee" w:hAnsi="Leelawadee" w:cs="Leelawadee"/>
                <w:sz w:val="21"/>
                <w:szCs w:val="21"/>
              </w:rPr>
              <w:t xml:space="preserve"> quoin stone</w:t>
            </w:r>
            <w:r w:rsidR="00A719A2">
              <w:rPr>
                <w:rFonts w:ascii="Leelawadee" w:hAnsi="Leelawadee" w:cs="Leelawadee"/>
                <w:sz w:val="21"/>
                <w:szCs w:val="21"/>
              </w:rPr>
              <w:t>s</w:t>
            </w:r>
            <w:r>
              <w:rPr>
                <w:rFonts w:ascii="Leelawadee" w:hAnsi="Leelawadee" w:cs="Leelawadee"/>
                <w:sz w:val="21"/>
                <w:szCs w:val="21"/>
              </w:rPr>
              <w:t xml:space="preserve"> on south pier, with repair continuing on return as shown on drg</w:t>
            </w:r>
            <w:r w:rsidR="00062B73">
              <w:rPr>
                <w:rFonts w:ascii="Leelawadee" w:hAnsi="Leelawadee" w:cs="Leelawadee"/>
                <w:sz w:val="21"/>
                <w:szCs w:val="21"/>
              </w:rPr>
              <w:t xml:space="preserve"> 123-11.</w:t>
            </w:r>
            <w:r w:rsidR="00A719A2">
              <w:rPr>
                <w:rFonts w:ascii="Leelawadee" w:hAnsi="Leelawadee" w:cs="Leelawadee"/>
                <w:sz w:val="21"/>
                <w:szCs w:val="21"/>
              </w:rPr>
              <w:t xml:space="preserve"> Include for slate within the joint between the two stone to support the top repair. Keep slate recessed and cut false joint in mortar repair. </w:t>
            </w:r>
          </w:p>
        </w:tc>
        <w:tc>
          <w:tcPr>
            <w:tcW w:w="1134" w:type="dxa"/>
            <w:tcBorders>
              <w:left w:val="single" w:sz="4" w:space="0" w:color="auto"/>
            </w:tcBorders>
          </w:tcPr>
          <w:p w14:paraId="1E25EC48" w14:textId="77777777" w:rsidR="00FE0544" w:rsidRDefault="00FE0544" w:rsidP="008C1C03">
            <w:pPr>
              <w:spacing w:line="216" w:lineRule="auto"/>
              <w:jc w:val="both"/>
              <w:rPr>
                <w:rFonts w:ascii="Leelawadee" w:hAnsi="Leelawadee" w:cs="Leelawadee"/>
                <w:sz w:val="21"/>
                <w:szCs w:val="21"/>
              </w:rPr>
            </w:pPr>
          </w:p>
        </w:tc>
      </w:tr>
      <w:tr w:rsidR="00B13551" w14:paraId="2103C668" w14:textId="77777777" w:rsidTr="009706F9">
        <w:tc>
          <w:tcPr>
            <w:tcW w:w="680" w:type="dxa"/>
          </w:tcPr>
          <w:p w14:paraId="418C5176" w14:textId="77777777" w:rsidR="00B13551" w:rsidRPr="00B51225" w:rsidRDefault="00B13551" w:rsidP="00B51225">
            <w:pPr>
              <w:spacing w:line="216" w:lineRule="auto"/>
              <w:jc w:val="both"/>
              <w:rPr>
                <w:rFonts w:ascii="Leelawadee" w:hAnsi="Leelawadee" w:cs="Leelawadee"/>
              </w:rPr>
            </w:pPr>
          </w:p>
        </w:tc>
        <w:tc>
          <w:tcPr>
            <w:tcW w:w="7825" w:type="dxa"/>
            <w:tcBorders>
              <w:right w:val="single" w:sz="4" w:space="0" w:color="auto"/>
            </w:tcBorders>
          </w:tcPr>
          <w:p w14:paraId="3F1DEB24" w14:textId="5C829725" w:rsidR="00B13551" w:rsidRPr="00B51225" w:rsidRDefault="001F4CBE" w:rsidP="00B51225">
            <w:pPr>
              <w:spacing w:line="216" w:lineRule="auto"/>
              <w:jc w:val="both"/>
              <w:rPr>
                <w:rFonts w:ascii="Leelawadee" w:hAnsi="Leelawadee" w:cs="Leelawadee"/>
              </w:rPr>
            </w:pPr>
            <w:r w:rsidRPr="001F4CBE">
              <w:rPr>
                <w:rFonts w:ascii="Leelawadee" w:hAnsi="Leelawadee" w:cs="Leelawadee"/>
              </w:rPr>
              <w:t>Repointing</w:t>
            </w:r>
          </w:p>
        </w:tc>
        <w:tc>
          <w:tcPr>
            <w:tcW w:w="1134" w:type="dxa"/>
            <w:tcBorders>
              <w:left w:val="single" w:sz="4" w:space="0" w:color="auto"/>
            </w:tcBorders>
          </w:tcPr>
          <w:p w14:paraId="79D2A4A8" w14:textId="77777777" w:rsidR="00B13551" w:rsidRDefault="00B13551" w:rsidP="008C1C03">
            <w:pPr>
              <w:spacing w:line="216" w:lineRule="auto"/>
              <w:jc w:val="both"/>
              <w:rPr>
                <w:rFonts w:ascii="Leelawadee" w:hAnsi="Leelawadee" w:cs="Leelawadee"/>
                <w:sz w:val="21"/>
                <w:szCs w:val="21"/>
              </w:rPr>
            </w:pPr>
          </w:p>
        </w:tc>
      </w:tr>
      <w:tr w:rsidR="00B13551" w14:paraId="45FE4125" w14:textId="77777777" w:rsidTr="009706F9">
        <w:tc>
          <w:tcPr>
            <w:tcW w:w="680" w:type="dxa"/>
          </w:tcPr>
          <w:p w14:paraId="28DF438C" w14:textId="77777777" w:rsidR="00B1355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82F1B71" w14:textId="1A05E1BC" w:rsidR="00B13551" w:rsidRDefault="001F4CBE" w:rsidP="00D97A32">
            <w:pPr>
              <w:spacing w:after="120" w:line="216" w:lineRule="auto"/>
              <w:jc w:val="both"/>
              <w:rPr>
                <w:rFonts w:ascii="Leelawadee" w:hAnsi="Leelawadee" w:cs="Leelawadee"/>
                <w:sz w:val="21"/>
                <w:szCs w:val="21"/>
              </w:rPr>
            </w:pPr>
            <w:r w:rsidRPr="001F4CBE">
              <w:rPr>
                <w:rFonts w:ascii="Leelawadee" w:hAnsi="Leelawadee" w:cs="Leelawadee"/>
                <w:sz w:val="21"/>
                <w:szCs w:val="21"/>
              </w:rPr>
              <w:t xml:space="preserve">OJ – Rake out and repoint open joints in </w:t>
            </w:r>
            <w:r>
              <w:rPr>
                <w:rFonts w:ascii="Leelawadee" w:hAnsi="Leelawadee" w:cs="Leelawadee"/>
                <w:sz w:val="21"/>
                <w:szCs w:val="21"/>
              </w:rPr>
              <w:t xml:space="preserve">arch voussoirs as shown on drg. </w:t>
            </w:r>
          </w:p>
        </w:tc>
        <w:tc>
          <w:tcPr>
            <w:tcW w:w="1134" w:type="dxa"/>
            <w:tcBorders>
              <w:left w:val="single" w:sz="4" w:space="0" w:color="auto"/>
            </w:tcBorders>
          </w:tcPr>
          <w:p w14:paraId="623C7FC3" w14:textId="77777777" w:rsidR="00B13551" w:rsidRDefault="00B13551" w:rsidP="008C1C03">
            <w:pPr>
              <w:spacing w:line="216" w:lineRule="auto"/>
              <w:jc w:val="both"/>
              <w:rPr>
                <w:rFonts w:ascii="Leelawadee" w:hAnsi="Leelawadee" w:cs="Leelawadee"/>
                <w:sz w:val="21"/>
                <w:szCs w:val="21"/>
              </w:rPr>
            </w:pPr>
          </w:p>
        </w:tc>
      </w:tr>
      <w:tr w:rsidR="00B13551" w14:paraId="5F57DB35" w14:textId="77777777" w:rsidTr="009706F9">
        <w:tc>
          <w:tcPr>
            <w:tcW w:w="680" w:type="dxa"/>
          </w:tcPr>
          <w:p w14:paraId="4615F219" w14:textId="77777777" w:rsidR="00B1355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2F571C3" w14:textId="61FC55BB" w:rsidR="00B13551" w:rsidRDefault="001F4CBE" w:rsidP="008C1C03">
            <w:pPr>
              <w:spacing w:after="120" w:line="216" w:lineRule="auto"/>
              <w:jc w:val="both"/>
              <w:rPr>
                <w:rFonts w:ascii="Leelawadee" w:hAnsi="Leelawadee" w:cs="Leelawadee"/>
                <w:sz w:val="21"/>
                <w:szCs w:val="21"/>
              </w:rPr>
            </w:pPr>
            <w:r w:rsidRPr="001F4CBE">
              <w:rPr>
                <w:rFonts w:ascii="Leelawadee" w:hAnsi="Leelawadee" w:cs="Leelawadee"/>
                <w:sz w:val="21"/>
                <w:szCs w:val="21"/>
              </w:rPr>
              <w:t xml:space="preserve">Rake out open joints </w:t>
            </w:r>
            <w:r>
              <w:rPr>
                <w:rFonts w:ascii="Leelawadee" w:hAnsi="Leelawadee" w:cs="Leelawadee"/>
                <w:sz w:val="21"/>
                <w:szCs w:val="21"/>
              </w:rPr>
              <w:t>beside ashlar dressings</w:t>
            </w:r>
            <w:r w:rsidRPr="001F4CBE">
              <w:rPr>
                <w:rFonts w:ascii="Leelawadee" w:hAnsi="Leelawadee" w:cs="Leelawadee"/>
                <w:sz w:val="21"/>
                <w:szCs w:val="21"/>
              </w:rPr>
              <w:t xml:space="preserve"> as shown on drgs, deep pack with mortar and slate. Leave mortar and slates recessed for final pointing</w:t>
            </w:r>
            <w:r>
              <w:rPr>
                <w:rFonts w:ascii="Leelawadee" w:hAnsi="Leelawadee" w:cs="Leelawadee"/>
                <w:sz w:val="21"/>
                <w:szCs w:val="21"/>
              </w:rPr>
              <w:t>.</w:t>
            </w:r>
          </w:p>
        </w:tc>
        <w:tc>
          <w:tcPr>
            <w:tcW w:w="1134" w:type="dxa"/>
            <w:tcBorders>
              <w:left w:val="single" w:sz="4" w:space="0" w:color="auto"/>
            </w:tcBorders>
          </w:tcPr>
          <w:p w14:paraId="2D1A2706" w14:textId="77777777" w:rsidR="00B13551" w:rsidRDefault="00B13551" w:rsidP="008C1C03">
            <w:pPr>
              <w:spacing w:line="216" w:lineRule="auto"/>
              <w:jc w:val="both"/>
              <w:rPr>
                <w:rFonts w:ascii="Leelawadee" w:hAnsi="Leelawadee" w:cs="Leelawadee"/>
                <w:sz w:val="21"/>
                <w:szCs w:val="21"/>
              </w:rPr>
            </w:pPr>
          </w:p>
        </w:tc>
      </w:tr>
      <w:tr w:rsidR="00B13551" w14:paraId="3B38ADEC" w14:textId="77777777" w:rsidTr="009706F9">
        <w:tc>
          <w:tcPr>
            <w:tcW w:w="680" w:type="dxa"/>
          </w:tcPr>
          <w:p w14:paraId="48816BC7" w14:textId="77777777" w:rsidR="00B1355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8107DDF" w14:textId="7D8FBF04" w:rsidR="00B13551" w:rsidRDefault="00BF313C"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Rake out and repoint all areas of rubble on the return faces of both piers. Include for deep packing joints before repointing. </w:t>
            </w:r>
          </w:p>
        </w:tc>
        <w:tc>
          <w:tcPr>
            <w:tcW w:w="1134" w:type="dxa"/>
            <w:tcBorders>
              <w:left w:val="single" w:sz="4" w:space="0" w:color="auto"/>
            </w:tcBorders>
          </w:tcPr>
          <w:p w14:paraId="1BB99FEB" w14:textId="77777777" w:rsidR="00B13551" w:rsidRDefault="00B13551" w:rsidP="008C1C03">
            <w:pPr>
              <w:spacing w:line="216" w:lineRule="auto"/>
              <w:jc w:val="both"/>
              <w:rPr>
                <w:rFonts w:ascii="Leelawadee" w:hAnsi="Leelawadee" w:cs="Leelawadee"/>
                <w:sz w:val="21"/>
                <w:szCs w:val="21"/>
              </w:rPr>
            </w:pPr>
          </w:p>
        </w:tc>
      </w:tr>
      <w:tr w:rsidR="00BF313C" w14:paraId="0A202FB0" w14:textId="77777777" w:rsidTr="009706F9">
        <w:tc>
          <w:tcPr>
            <w:tcW w:w="680" w:type="dxa"/>
          </w:tcPr>
          <w:p w14:paraId="0ECDA79C" w14:textId="77777777" w:rsidR="00BF313C" w:rsidRDefault="00BF313C"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2A3C765" w14:textId="4D9EEC46" w:rsidR="00BF313C" w:rsidRDefault="00BF313C"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As a prov. item allow for approx </w:t>
            </w:r>
            <w:r w:rsidR="00721589">
              <w:rPr>
                <w:rFonts w:ascii="Leelawadee" w:hAnsi="Leelawadee" w:cs="Leelawadee"/>
                <w:sz w:val="21"/>
                <w:szCs w:val="21"/>
              </w:rPr>
              <w:t>4 linear meters of repointing to Greensand arch voussoirs and rubble above arch.</w:t>
            </w:r>
          </w:p>
        </w:tc>
        <w:tc>
          <w:tcPr>
            <w:tcW w:w="1134" w:type="dxa"/>
            <w:tcBorders>
              <w:left w:val="single" w:sz="4" w:space="0" w:color="auto"/>
            </w:tcBorders>
          </w:tcPr>
          <w:p w14:paraId="60251840" w14:textId="77777777" w:rsidR="00BF313C" w:rsidRDefault="00BF313C" w:rsidP="008C1C03">
            <w:pPr>
              <w:spacing w:line="216" w:lineRule="auto"/>
              <w:jc w:val="both"/>
              <w:rPr>
                <w:rFonts w:ascii="Leelawadee" w:hAnsi="Leelawadee" w:cs="Leelawadee"/>
                <w:sz w:val="21"/>
                <w:szCs w:val="21"/>
              </w:rPr>
            </w:pPr>
          </w:p>
        </w:tc>
      </w:tr>
    </w:tbl>
    <w:p w14:paraId="64DB1584" w14:textId="707CD4A7" w:rsidR="00721589" w:rsidRDefault="00721589" w:rsidP="00721589">
      <w:pPr>
        <w:ind w:firstLine="720"/>
      </w:pPr>
      <w:r>
        <w:rPr>
          <w:rFonts w:ascii="Leelawadee" w:hAnsi="Leelawadee" w:cs="Leelawadee"/>
          <w:sz w:val="26"/>
          <w:szCs w:val="26"/>
        </w:rPr>
        <w:t xml:space="preserve"> Section B-B Facing North - drg 123-09</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B13551" w14:paraId="4DCD633A" w14:textId="77777777" w:rsidTr="009706F9">
        <w:tc>
          <w:tcPr>
            <w:tcW w:w="680" w:type="dxa"/>
          </w:tcPr>
          <w:p w14:paraId="08750F61" w14:textId="77777777" w:rsidR="00B13551" w:rsidRDefault="00B13551" w:rsidP="007645EB">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0DDBAB26" w14:textId="036F8539" w:rsidR="00B13551" w:rsidRDefault="00721589" w:rsidP="007645EB">
            <w:pPr>
              <w:spacing w:line="216" w:lineRule="auto"/>
              <w:jc w:val="both"/>
              <w:rPr>
                <w:rFonts w:ascii="Leelawadee" w:hAnsi="Leelawadee" w:cs="Leelawadee"/>
                <w:sz w:val="21"/>
                <w:szCs w:val="21"/>
              </w:rPr>
            </w:pPr>
            <w:r w:rsidRPr="00721589">
              <w:rPr>
                <w:rFonts w:ascii="Leelawadee" w:hAnsi="Leelawadee" w:cs="Leelawadee"/>
              </w:rPr>
              <w:t>Stone Repair</w:t>
            </w:r>
          </w:p>
        </w:tc>
        <w:tc>
          <w:tcPr>
            <w:tcW w:w="1134" w:type="dxa"/>
            <w:tcBorders>
              <w:left w:val="single" w:sz="4" w:space="0" w:color="auto"/>
            </w:tcBorders>
          </w:tcPr>
          <w:p w14:paraId="3F41790B" w14:textId="77777777" w:rsidR="00B13551" w:rsidRDefault="00B13551" w:rsidP="008C1C03">
            <w:pPr>
              <w:spacing w:line="216" w:lineRule="auto"/>
              <w:jc w:val="both"/>
              <w:rPr>
                <w:rFonts w:ascii="Leelawadee" w:hAnsi="Leelawadee" w:cs="Leelawadee"/>
                <w:sz w:val="21"/>
                <w:szCs w:val="21"/>
              </w:rPr>
            </w:pPr>
          </w:p>
        </w:tc>
      </w:tr>
      <w:tr w:rsidR="00800BDA" w14:paraId="16AC4B51" w14:textId="77777777" w:rsidTr="009706F9">
        <w:tc>
          <w:tcPr>
            <w:tcW w:w="680" w:type="dxa"/>
          </w:tcPr>
          <w:p w14:paraId="557C7D21" w14:textId="2F1680B9" w:rsidR="00800BDA" w:rsidRPr="00800BDA" w:rsidRDefault="00800BDA" w:rsidP="00800BDA">
            <w:pPr>
              <w:spacing w:line="216" w:lineRule="auto"/>
              <w:ind w:left="-57"/>
              <w:jc w:val="both"/>
              <w:rPr>
                <w:rFonts w:ascii="Leelawadee" w:hAnsi="Leelawadee" w:cs="Leelawadee"/>
                <w:sz w:val="21"/>
                <w:szCs w:val="21"/>
              </w:rPr>
            </w:pPr>
            <w:r>
              <w:rPr>
                <w:rFonts w:ascii="Leelawadee" w:hAnsi="Leelawadee" w:cs="Leelawadee"/>
                <w:sz w:val="21"/>
                <w:szCs w:val="21"/>
              </w:rPr>
              <w:t>Note:</w:t>
            </w:r>
          </w:p>
        </w:tc>
        <w:tc>
          <w:tcPr>
            <w:tcW w:w="7825" w:type="dxa"/>
            <w:tcBorders>
              <w:right w:val="single" w:sz="4" w:space="0" w:color="auto"/>
            </w:tcBorders>
          </w:tcPr>
          <w:p w14:paraId="23D938F3" w14:textId="26E982AC" w:rsidR="00800BDA" w:rsidRPr="001C63D8" w:rsidRDefault="00800BDA" w:rsidP="008C1C03">
            <w:pPr>
              <w:spacing w:after="120" w:line="216" w:lineRule="auto"/>
              <w:jc w:val="both"/>
              <w:rPr>
                <w:rFonts w:ascii="Leelawadee" w:hAnsi="Leelawadee" w:cs="Leelawadee"/>
                <w:sz w:val="21"/>
                <w:szCs w:val="21"/>
              </w:rPr>
            </w:pPr>
            <w:r>
              <w:rPr>
                <w:rFonts w:ascii="Leelawadee" w:hAnsi="Leelawadee" w:cs="Leelawadee"/>
                <w:sz w:val="21"/>
                <w:szCs w:val="21"/>
              </w:rPr>
              <w:t>Rebuilding internal face of piers covered under Section 3.</w:t>
            </w:r>
          </w:p>
        </w:tc>
        <w:tc>
          <w:tcPr>
            <w:tcW w:w="1134" w:type="dxa"/>
            <w:tcBorders>
              <w:left w:val="single" w:sz="4" w:space="0" w:color="auto"/>
            </w:tcBorders>
          </w:tcPr>
          <w:p w14:paraId="5F6A9393" w14:textId="77777777" w:rsidR="00800BDA" w:rsidRDefault="00800BDA" w:rsidP="008C1C03">
            <w:pPr>
              <w:spacing w:line="216" w:lineRule="auto"/>
              <w:jc w:val="both"/>
              <w:rPr>
                <w:rFonts w:ascii="Leelawadee" w:hAnsi="Leelawadee" w:cs="Leelawadee"/>
                <w:sz w:val="21"/>
                <w:szCs w:val="21"/>
              </w:rPr>
            </w:pPr>
          </w:p>
        </w:tc>
      </w:tr>
      <w:tr w:rsidR="00B13551" w14:paraId="61F4DC98" w14:textId="77777777" w:rsidTr="009706F9">
        <w:tc>
          <w:tcPr>
            <w:tcW w:w="680" w:type="dxa"/>
          </w:tcPr>
          <w:p w14:paraId="0FF2DC1D" w14:textId="77777777" w:rsidR="00B1355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2F2ECD8" w14:textId="6746BE73" w:rsidR="00B13551" w:rsidRDefault="001C63D8" w:rsidP="008C1C03">
            <w:pPr>
              <w:spacing w:after="120" w:line="216" w:lineRule="auto"/>
              <w:jc w:val="both"/>
              <w:rPr>
                <w:rFonts w:ascii="Leelawadee" w:hAnsi="Leelawadee" w:cs="Leelawadee"/>
                <w:sz w:val="21"/>
                <w:szCs w:val="21"/>
              </w:rPr>
            </w:pPr>
            <w:r w:rsidRPr="001C63D8">
              <w:rPr>
                <w:rFonts w:ascii="Leelawadee" w:hAnsi="Leelawadee" w:cs="Leelawadee"/>
                <w:sz w:val="21"/>
                <w:szCs w:val="21"/>
              </w:rPr>
              <w:t xml:space="preserve">Carefully dismantle loose rubble facing on the internal face of the </w:t>
            </w:r>
            <w:r>
              <w:rPr>
                <w:rFonts w:ascii="Leelawadee" w:hAnsi="Leelawadee" w:cs="Leelawadee"/>
                <w:sz w:val="21"/>
                <w:szCs w:val="21"/>
              </w:rPr>
              <w:t xml:space="preserve">north wall at the springing of the arch, </w:t>
            </w:r>
            <w:r w:rsidRPr="001C63D8">
              <w:rPr>
                <w:rFonts w:ascii="Leelawadee" w:hAnsi="Leelawadee" w:cs="Leelawadee"/>
                <w:sz w:val="21"/>
                <w:szCs w:val="21"/>
              </w:rPr>
              <w:t xml:space="preserve">Include for </w:t>
            </w:r>
            <w:r>
              <w:rPr>
                <w:rFonts w:ascii="Leelawadee" w:hAnsi="Leelawadee" w:cs="Leelawadee"/>
                <w:sz w:val="21"/>
                <w:szCs w:val="21"/>
              </w:rPr>
              <w:t xml:space="preserve">5 </w:t>
            </w:r>
            <w:r w:rsidRPr="001C63D8">
              <w:rPr>
                <w:rFonts w:ascii="Leelawadee" w:hAnsi="Leelawadee" w:cs="Leelawadee"/>
                <w:sz w:val="21"/>
                <w:szCs w:val="21"/>
              </w:rPr>
              <w:t xml:space="preserve">no new stone rubble blocks to </w:t>
            </w:r>
            <w:r>
              <w:rPr>
                <w:rFonts w:ascii="Leelawadee" w:hAnsi="Leelawadee" w:cs="Leelawadee"/>
                <w:sz w:val="21"/>
                <w:szCs w:val="21"/>
              </w:rPr>
              <w:t xml:space="preserve">infill existing hole above the wall plate. Work in conjunction with timber repair to wall plate described under West Elevation. </w:t>
            </w:r>
          </w:p>
        </w:tc>
        <w:tc>
          <w:tcPr>
            <w:tcW w:w="1134" w:type="dxa"/>
            <w:tcBorders>
              <w:left w:val="single" w:sz="4" w:space="0" w:color="auto"/>
            </w:tcBorders>
          </w:tcPr>
          <w:p w14:paraId="6C751007" w14:textId="77777777" w:rsidR="00B13551" w:rsidRDefault="00B13551" w:rsidP="008C1C03">
            <w:pPr>
              <w:spacing w:line="216" w:lineRule="auto"/>
              <w:jc w:val="both"/>
              <w:rPr>
                <w:rFonts w:ascii="Leelawadee" w:hAnsi="Leelawadee" w:cs="Leelawadee"/>
                <w:sz w:val="21"/>
                <w:szCs w:val="21"/>
              </w:rPr>
            </w:pPr>
          </w:p>
        </w:tc>
      </w:tr>
      <w:tr w:rsidR="00B13551" w14:paraId="73780118" w14:textId="77777777" w:rsidTr="009706F9">
        <w:tc>
          <w:tcPr>
            <w:tcW w:w="680" w:type="dxa"/>
          </w:tcPr>
          <w:p w14:paraId="09BF9D65" w14:textId="299689BA" w:rsidR="00B13551" w:rsidRPr="007645EB"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705EDEE" w14:textId="44121DCE" w:rsidR="00B13551" w:rsidRPr="00CE3241" w:rsidRDefault="001C63D8" w:rsidP="007645EB">
            <w:pPr>
              <w:spacing w:after="120" w:line="216" w:lineRule="auto"/>
              <w:jc w:val="both"/>
              <w:rPr>
                <w:rFonts w:ascii="Leelawadee" w:hAnsi="Leelawadee" w:cs="Leelawadee"/>
              </w:rPr>
            </w:pPr>
            <w:r w:rsidRPr="001C63D8">
              <w:rPr>
                <w:rFonts w:ascii="Leelawadee" w:hAnsi="Leelawadee" w:cs="Leelawadee"/>
                <w:sz w:val="21"/>
                <w:szCs w:val="21"/>
              </w:rPr>
              <w:t xml:space="preserve">Supply and fix </w:t>
            </w:r>
            <w:r>
              <w:rPr>
                <w:rFonts w:ascii="Leelawadee" w:hAnsi="Leelawadee" w:cs="Leelawadee"/>
                <w:sz w:val="21"/>
                <w:szCs w:val="21"/>
              </w:rPr>
              <w:t>3</w:t>
            </w:r>
            <w:r w:rsidRPr="001C63D8">
              <w:rPr>
                <w:rFonts w:ascii="Leelawadee" w:hAnsi="Leelawadee" w:cs="Leelawadee"/>
                <w:sz w:val="21"/>
                <w:szCs w:val="21"/>
              </w:rPr>
              <w:t>no new Greensand stone rubble on internal face</w:t>
            </w:r>
            <w:r>
              <w:rPr>
                <w:rFonts w:ascii="Leelawadee" w:hAnsi="Leelawadee" w:cs="Leelawadee"/>
                <w:sz w:val="21"/>
                <w:szCs w:val="21"/>
              </w:rPr>
              <w:t xml:space="preserve"> of</w:t>
            </w:r>
            <w:r w:rsidRPr="001C63D8">
              <w:rPr>
                <w:rFonts w:ascii="Leelawadee" w:hAnsi="Leelawadee" w:cs="Leelawadee"/>
                <w:sz w:val="21"/>
                <w:szCs w:val="21"/>
              </w:rPr>
              <w:t xml:space="preserve"> </w:t>
            </w:r>
            <w:r>
              <w:rPr>
                <w:rFonts w:ascii="Leelawadee" w:hAnsi="Leelawadee" w:cs="Leelawadee"/>
                <w:sz w:val="21"/>
                <w:szCs w:val="21"/>
              </w:rPr>
              <w:t>north</w:t>
            </w:r>
            <w:r w:rsidRPr="001C63D8">
              <w:rPr>
                <w:rFonts w:ascii="Leelawadee" w:hAnsi="Leelawadee" w:cs="Leelawadee"/>
                <w:sz w:val="21"/>
                <w:szCs w:val="21"/>
              </w:rPr>
              <w:t xml:space="preserve"> wall as shown on drawing.</w:t>
            </w:r>
          </w:p>
        </w:tc>
        <w:tc>
          <w:tcPr>
            <w:tcW w:w="1134" w:type="dxa"/>
            <w:tcBorders>
              <w:left w:val="single" w:sz="4" w:space="0" w:color="auto"/>
            </w:tcBorders>
          </w:tcPr>
          <w:p w14:paraId="59858CD1" w14:textId="77777777" w:rsidR="00B13551" w:rsidRDefault="00B13551" w:rsidP="008C1C03">
            <w:pPr>
              <w:spacing w:line="216" w:lineRule="auto"/>
              <w:jc w:val="both"/>
              <w:rPr>
                <w:rFonts w:ascii="Leelawadee" w:hAnsi="Leelawadee" w:cs="Leelawadee"/>
                <w:sz w:val="21"/>
                <w:szCs w:val="21"/>
              </w:rPr>
            </w:pPr>
          </w:p>
        </w:tc>
      </w:tr>
      <w:tr w:rsidR="00B13551" w14:paraId="0B4E0BC4" w14:textId="77777777" w:rsidTr="001D18C3">
        <w:tc>
          <w:tcPr>
            <w:tcW w:w="680" w:type="dxa"/>
          </w:tcPr>
          <w:p w14:paraId="5DCEE762" w14:textId="0F2E7FC3" w:rsidR="00B13551" w:rsidRPr="00CE324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58F8992" w14:textId="62C181FF" w:rsidR="00B13551" w:rsidRDefault="001C63D8" w:rsidP="008C1C03">
            <w:pPr>
              <w:spacing w:after="120" w:line="216" w:lineRule="auto"/>
              <w:jc w:val="both"/>
              <w:rPr>
                <w:rFonts w:ascii="Leelawadee" w:hAnsi="Leelawadee" w:cs="Leelawadee"/>
                <w:sz w:val="21"/>
                <w:szCs w:val="21"/>
              </w:rPr>
            </w:pPr>
            <w:r w:rsidRPr="001C63D8">
              <w:rPr>
                <w:rFonts w:ascii="Leelawadee" w:hAnsi="Leelawadee" w:cs="Leelawadee"/>
                <w:sz w:val="21"/>
                <w:szCs w:val="21"/>
              </w:rPr>
              <w:t xml:space="preserve">Carefully dismantle loose rubble facing on the internal face of the </w:t>
            </w:r>
            <w:r w:rsidR="00062B73">
              <w:rPr>
                <w:rFonts w:ascii="Leelawadee" w:hAnsi="Leelawadee" w:cs="Leelawadee"/>
                <w:sz w:val="21"/>
                <w:szCs w:val="21"/>
              </w:rPr>
              <w:t>ea</w:t>
            </w:r>
            <w:r w:rsidRPr="001C63D8">
              <w:rPr>
                <w:rFonts w:ascii="Leelawadee" w:hAnsi="Leelawadee" w:cs="Leelawadee"/>
                <w:sz w:val="21"/>
                <w:szCs w:val="21"/>
              </w:rPr>
              <w:t xml:space="preserve">st pier and rebuild. Include for </w:t>
            </w:r>
            <w:r w:rsidR="00062B73">
              <w:rPr>
                <w:rFonts w:ascii="Leelawadee" w:hAnsi="Leelawadee" w:cs="Leelawadee"/>
                <w:sz w:val="21"/>
                <w:szCs w:val="21"/>
              </w:rPr>
              <w:t>2</w:t>
            </w:r>
            <w:r w:rsidRPr="001C63D8">
              <w:rPr>
                <w:rFonts w:ascii="Leelawadee" w:hAnsi="Leelawadee" w:cs="Leelawadee"/>
                <w:sz w:val="21"/>
                <w:szCs w:val="21"/>
              </w:rPr>
              <w:t>no new stone rubble blocks to replace damaged rubble as shown on the drg.</w:t>
            </w:r>
          </w:p>
        </w:tc>
        <w:tc>
          <w:tcPr>
            <w:tcW w:w="1134" w:type="dxa"/>
            <w:tcBorders>
              <w:left w:val="single" w:sz="4" w:space="0" w:color="auto"/>
            </w:tcBorders>
          </w:tcPr>
          <w:p w14:paraId="4E9D8041" w14:textId="77777777" w:rsidR="00B13551" w:rsidRDefault="00B13551" w:rsidP="008C1C03">
            <w:pPr>
              <w:spacing w:line="216" w:lineRule="auto"/>
              <w:jc w:val="both"/>
              <w:rPr>
                <w:rFonts w:ascii="Leelawadee" w:hAnsi="Leelawadee" w:cs="Leelawadee"/>
                <w:sz w:val="21"/>
                <w:szCs w:val="21"/>
              </w:rPr>
            </w:pPr>
          </w:p>
        </w:tc>
      </w:tr>
      <w:tr w:rsidR="00B13551" w14:paraId="4501E2D6" w14:textId="77777777" w:rsidTr="001D18C3">
        <w:tc>
          <w:tcPr>
            <w:tcW w:w="680" w:type="dxa"/>
          </w:tcPr>
          <w:p w14:paraId="4C2622FD" w14:textId="77777777" w:rsidR="00B13551"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FF87378" w14:textId="77777777" w:rsidR="00B13551" w:rsidRDefault="00062B73" w:rsidP="00062B73">
            <w:pPr>
              <w:spacing w:line="216" w:lineRule="auto"/>
              <w:jc w:val="both"/>
              <w:rPr>
                <w:rFonts w:ascii="Leelawadee" w:hAnsi="Leelawadee" w:cs="Leelawadee"/>
                <w:sz w:val="21"/>
                <w:szCs w:val="21"/>
              </w:rPr>
            </w:pPr>
            <w:r w:rsidRPr="00062B73">
              <w:rPr>
                <w:rFonts w:ascii="Leelawadee" w:hAnsi="Leelawadee" w:cs="Leelawadee"/>
                <w:sz w:val="21"/>
                <w:szCs w:val="21"/>
              </w:rPr>
              <w:t xml:space="preserve">MR – Mortar repair to </w:t>
            </w:r>
            <w:r>
              <w:rPr>
                <w:rFonts w:ascii="Leelawadee" w:hAnsi="Leelawadee" w:cs="Leelawadee"/>
                <w:sz w:val="21"/>
                <w:szCs w:val="21"/>
              </w:rPr>
              <w:t>dressed Baths</w:t>
            </w:r>
            <w:r w:rsidRPr="00062B73">
              <w:rPr>
                <w:rFonts w:ascii="Leelawadee" w:hAnsi="Leelawadee" w:cs="Leelawadee"/>
                <w:sz w:val="21"/>
                <w:szCs w:val="21"/>
              </w:rPr>
              <w:t xml:space="preserve">tone </w:t>
            </w:r>
            <w:r>
              <w:rPr>
                <w:rFonts w:ascii="Leelawadee" w:hAnsi="Leelawadee" w:cs="Leelawadee"/>
                <w:sz w:val="21"/>
                <w:szCs w:val="21"/>
              </w:rPr>
              <w:t>as follows:</w:t>
            </w:r>
          </w:p>
          <w:p w14:paraId="01D70B8A" w14:textId="77777777" w:rsidR="00A719A2" w:rsidRDefault="00062B73" w:rsidP="00710DA6">
            <w:pPr>
              <w:pStyle w:val="ListParagraph"/>
              <w:numPr>
                <w:ilvl w:val="7"/>
                <w:numId w:val="19"/>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 xml:space="preserve">Quoin stone to east pier – </w:t>
            </w:r>
            <w:r w:rsidR="00A719A2">
              <w:rPr>
                <w:rFonts w:ascii="Leelawadee" w:hAnsi="Leelawadee" w:cs="Leelawadee"/>
                <w:sz w:val="21"/>
                <w:szCs w:val="21"/>
              </w:rPr>
              <w:t>small repair</w:t>
            </w:r>
            <w:r>
              <w:rPr>
                <w:rFonts w:ascii="Leelawadee" w:hAnsi="Leelawadee" w:cs="Leelawadee"/>
                <w:sz w:val="21"/>
                <w:szCs w:val="21"/>
              </w:rPr>
              <w:t xml:space="preserve"> above off set plinth.</w:t>
            </w:r>
          </w:p>
          <w:p w14:paraId="148F6F15" w14:textId="73E83BCC" w:rsidR="00062B73" w:rsidRPr="00A719A2" w:rsidRDefault="00A719A2" w:rsidP="00710DA6">
            <w:pPr>
              <w:pStyle w:val="ListParagraph"/>
              <w:numPr>
                <w:ilvl w:val="7"/>
                <w:numId w:val="19"/>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F</w:t>
            </w:r>
            <w:r w:rsidR="00062B73" w:rsidRPr="00A719A2">
              <w:rPr>
                <w:rFonts w:ascii="Leelawadee" w:hAnsi="Leelawadee" w:cs="Leelawadee"/>
                <w:sz w:val="21"/>
                <w:szCs w:val="21"/>
              </w:rPr>
              <w:t xml:space="preserve">ull </w:t>
            </w:r>
            <w:r>
              <w:rPr>
                <w:rFonts w:ascii="Leelawadee" w:hAnsi="Leelawadee" w:cs="Leelawadee"/>
                <w:sz w:val="21"/>
                <w:szCs w:val="21"/>
              </w:rPr>
              <w:t>face</w:t>
            </w:r>
            <w:r w:rsidR="00062B73" w:rsidRPr="00A719A2">
              <w:rPr>
                <w:rFonts w:ascii="Leelawadee" w:hAnsi="Leelawadee" w:cs="Leelawadee"/>
                <w:sz w:val="21"/>
                <w:szCs w:val="21"/>
              </w:rPr>
              <w:t xml:space="preserve"> repair </w:t>
            </w:r>
            <w:r>
              <w:rPr>
                <w:rFonts w:ascii="Leelawadee" w:hAnsi="Leelawadee" w:cs="Leelawadee"/>
                <w:sz w:val="21"/>
                <w:szCs w:val="21"/>
              </w:rPr>
              <w:t xml:space="preserve">to 2no quoins above including repair on the return face as shown on drg </w:t>
            </w:r>
            <w:r w:rsidRPr="00A719A2">
              <w:rPr>
                <w:rFonts w:ascii="Leelawadee" w:hAnsi="Leelawadee" w:cs="Leelawadee"/>
                <w:sz w:val="21"/>
                <w:szCs w:val="21"/>
              </w:rPr>
              <w:t>on drg 123-11. Include for slate within the joint between the two stone to support the top repair. Keep slate recessed and cut false joint in mortar repair.</w:t>
            </w:r>
          </w:p>
          <w:p w14:paraId="6E191402" w14:textId="1A682718" w:rsidR="00062B73" w:rsidRPr="00062B73" w:rsidRDefault="00242AF1" w:rsidP="00710DA6">
            <w:pPr>
              <w:pStyle w:val="ListParagraph"/>
              <w:numPr>
                <w:ilvl w:val="7"/>
                <w:numId w:val="19"/>
              </w:numPr>
              <w:spacing w:after="100" w:line="216" w:lineRule="auto"/>
              <w:ind w:left="357" w:hanging="357"/>
              <w:contextualSpacing w:val="0"/>
              <w:jc w:val="both"/>
              <w:rPr>
                <w:rFonts w:ascii="Leelawadee" w:hAnsi="Leelawadee" w:cs="Leelawadee"/>
                <w:sz w:val="21"/>
                <w:szCs w:val="21"/>
              </w:rPr>
            </w:pPr>
            <w:r>
              <w:rPr>
                <w:rFonts w:ascii="Leelawadee" w:hAnsi="Leelawadee" w:cs="Leelawadee"/>
                <w:sz w:val="21"/>
                <w:szCs w:val="21"/>
              </w:rPr>
              <w:t>Small repair across two arch stones on the east side.</w:t>
            </w:r>
          </w:p>
        </w:tc>
        <w:tc>
          <w:tcPr>
            <w:tcW w:w="1134" w:type="dxa"/>
            <w:tcBorders>
              <w:left w:val="single" w:sz="4" w:space="0" w:color="auto"/>
            </w:tcBorders>
          </w:tcPr>
          <w:p w14:paraId="5321713C" w14:textId="77777777" w:rsidR="00B13551" w:rsidRDefault="00B13551" w:rsidP="008C1C03">
            <w:pPr>
              <w:spacing w:line="216" w:lineRule="auto"/>
              <w:jc w:val="both"/>
              <w:rPr>
                <w:rFonts w:ascii="Leelawadee" w:hAnsi="Leelawadee" w:cs="Leelawadee"/>
                <w:sz w:val="21"/>
                <w:szCs w:val="21"/>
              </w:rPr>
            </w:pPr>
          </w:p>
        </w:tc>
      </w:tr>
      <w:tr w:rsidR="00B13551" w14:paraId="48AC3BC9" w14:textId="77777777" w:rsidTr="001D18C3">
        <w:tc>
          <w:tcPr>
            <w:tcW w:w="680" w:type="dxa"/>
          </w:tcPr>
          <w:p w14:paraId="746815FD" w14:textId="77777777" w:rsidR="00B13551" w:rsidRPr="007242A7" w:rsidRDefault="00B135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8207A7A" w14:textId="7EB0FA24" w:rsidR="00B13551" w:rsidRPr="007242A7" w:rsidRDefault="00242AF1" w:rsidP="008C1C03">
            <w:pPr>
              <w:spacing w:after="120" w:line="216" w:lineRule="auto"/>
              <w:jc w:val="both"/>
              <w:rPr>
                <w:rFonts w:ascii="Leelawadee" w:hAnsi="Leelawadee" w:cs="Leelawadee"/>
                <w:sz w:val="21"/>
                <w:szCs w:val="21"/>
              </w:rPr>
            </w:pPr>
            <w:r>
              <w:rPr>
                <w:rFonts w:ascii="Leelawadee" w:hAnsi="Leelawadee" w:cs="Leelawadee"/>
                <w:sz w:val="21"/>
                <w:szCs w:val="21"/>
              </w:rPr>
              <w:t>NCS -</w:t>
            </w:r>
            <w:r w:rsidR="00605C82">
              <w:rPr>
                <w:rFonts w:ascii="Leelawadee" w:hAnsi="Leelawadee" w:cs="Leelawadee"/>
                <w:sz w:val="21"/>
                <w:szCs w:val="21"/>
              </w:rPr>
              <w:t xml:space="preserve"> </w:t>
            </w:r>
            <w:r w:rsidRPr="00242AF1">
              <w:rPr>
                <w:rFonts w:ascii="Leelawadee" w:hAnsi="Leelawadee" w:cs="Leelawadee"/>
                <w:sz w:val="21"/>
                <w:szCs w:val="21"/>
              </w:rPr>
              <w:t xml:space="preserve">Apply nanolime, mortar cap and sheltercoat friable stone surfaces </w:t>
            </w:r>
            <w:r>
              <w:rPr>
                <w:rFonts w:ascii="Leelawadee" w:hAnsi="Leelawadee" w:cs="Leelawadee"/>
                <w:sz w:val="21"/>
                <w:szCs w:val="21"/>
              </w:rPr>
              <w:t>to 1</w:t>
            </w:r>
            <w:r w:rsidRPr="00242AF1">
              <w:rPr>
                <w:rFonts w:ascii="Leelawadee" w:hAnsi="Leelawadee" w:cs="Leelawadee"/>
                <w:sz w:val="21"/>
                <w:szCs w:val="21"/>
              </w:rPr>
              <w:t xml:space="preserve">no </w:t>
            </w:r>
            <w:r>
              <w:rPr>
                <w:rFonts w:ascii="Leelawadee" w:hAnsi="Leelawadee" w:cs="Leelawadee"/>
                <w:sz w:val="21"/>
                <w:szCs w:val="21"/>
              </w:rPr>
              <w:t>quoin on the west pier.</w:t>
            </w:r>
            <w:r w:rsidRPr="00242AF1">
              <w:rPr>
                <w:rFonts w:ascii="Leelawadee" w:hAnsi="Leelawadee" w:cs="Leelawadee"/>
                <w:sz w:val="21"/>
                <w:szCs w:val="21"/>
              </w:rPr>
              <w:t xml:space="preserve"> </w:t>
            </w:r>
          </w:p>
        </w:tc>
        <w:tc>
          <w:tcPr>
            <w:tcW w:w="1134" w:type="dxa"/>
            <w:tcBorders>
              <w:left w:val="single" w:sz="4" w:space="0" w:color="auto"/>
            </w:tcBorders>
          </w:tcPr>
          <w:p w14:paraId="710785FD" w14:textId="77777777" w:rsidR="00B13551" w:rsidRPr="007242A7" w:rsidRDefault="00B13551" w:rsidP="008C1C03">
            <w:pPr>
              <w:spacing w:line="216" w:lineRule="auto"/>
              <w:jc w:val="both"/>
              <w:rPr>
                <w:rFonts w:ascii="Leelawadee" w:hAnsi="Leelawadee" w:cs="Leelawadee"/>
                <w:sz w:val="21"/>
                <w:szCs w:val="21"/>
              </w:rPr>
            </w:pPr>
          </w:p>
        </w:tc>
      </w:tr>
    </w:tbl>
    <w:p w14:paraId="5CDA475B" w14:textId="77777777" w:rsidR="003E7F05" w:rsidRDefault="003E7F05">
      <w:pPr>
        <w:sectPr w:rsidR="003E7F05" w:rsidSect="008C1C03">
          <w:headerReference w:type="default" r:id="rId87"/>
          <w:footerReference w:type="default" r:id="rId88"/>
          <w:pgSz w:w="11906" w:h="16838" w:code="9"/>
          <w:pgMar w:top="1213" w:right="1701" w:bottom="1440" w:left="1440" w:header="709" w:footer="634" w:gutter="0"/>
          <w:cols w:space="708"/>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062B73" w14:paraId="668ABE7A" w14:textId="77777777" w:rsidTr="001D18C3">
        <w:tc>
          <w:tcPr>
            <w:tcW w:w="680" w:type="dxa"/>
          </w:tcPr>
          <w:p w14:paraId="18B5863E" w14:textId="77777777" w:rsidR="00062B73" w:rsidRPr="007242A7" w:rsidRDefault="00062B73"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E0C3F26" w14:textId="77777777" w:rsidR="00242AF1" w:rsidRPr="00242AF1" w:rsidRDefault="00242AF1" w:rsidP="00242AF1">
            <w:pPr>
              <w:spacing w:after="120" w:line="216" w:lineRule="auto"/>
              <w:jc w:val="both"/>
              <w:rPr>
                <w:rFonts w:ascii="Leelawadee" w:hAnsi="Leelawadee" w:cs="Leelawadee"/>
                <w:sz w:val="21"/>
                <w:szCs w:val="21"/>
              </w:rPr>
            </w:pPr>
            <w:r w:rsidRPr="00242AF1">
              <w:rPr>
                <w:rFonts w:ascii="Leelawadee" w:hAnsi="Leelawadee" w:cs="Leelawadee"/>
                <w:sz w:val="21"/>
                <w:szCs w:val="21"/>
              </w:rPr>
              <w:t>NS – Apply nanolime and sheltercoat to friable stone surfaces:</w:t>
            </w:r>
          </w:p>
          <w:p w14:paraId="16DF9084" w14:textId="38612A6E" w:rsidR="00242AF1" w:rsidRPr="00242AF1" w:rsidRDefault="00242AF1" w:rsidP="00242AF1">
            <w:pPr>
              <w:spacing w:after="120" w:line="216" w:lineRule="auto"/>
              <w:ind w:left="357" w:hanging="357"/>
              <w:jc w:val="both"/>
              <w:rPr>
                <w:rFonts w:ascii="Leelawadee" w:hAnsi="Leelawadee" w:cs="Leelawadee"/>
                <w:sz w:val="21"/>
                <w:szCs w:val="21"/>
              </w:rPr>
            </w:pPr>
            <w:r w:rsidRPr="00242AF1">
              <w:rPr>
                <w:rFonts w:ascii="Leelawadee" w:hAnsi="Leelawadee" w:cs="Leelawadee"/>
                <w:sz w:val="21"/>
                <w:szCs w:val="21"/>
              </w:rPr>
              <w:t>a.</w:t>
            </w:r>
            <w:r w:rsidRPr="00242AF1">
              <w:rPr>
                <w:rFonts w:ascii="Leelawadee" w:hAnsi="Leelawadee" w:cs="Leelawadee"/>
                <w:sz w:val="21"/>
                <w:szCs w:val="21"/>
              </w:rPr>
              <w:tab/>
              <w:t xml:space="preserve">in </w:t>
            </w:r>
            <w:r>
              <w:rPr>
                <w:rFonts w:ascii="Leelawadee" w:hAnsi="Leelawadee" w:cs="Leelawadee"/>
                <w:sz w:val="21"/>
                <w:szCs w:val="21"/>
              </w:rPr>
              <w:t>2</w:t>
            </w:r>
            <w:r w:rsidRPr="00242AF1">
              <w:rPr>
                <w:rFonts w:ascii="Leelawadee" w:hAnsi="Leelawadee" w:cs="Leelawadee"/>
                <w:sz w:val="21"/>
                <w:szCs w:val="21"/>
              </w:rPr>
              <w:t xml:space="preserve"> no location</w:t>
            </w:r>
            <w:r>
              <w:rPr>
                <w:rFonts w:ascii="Leelawadee" w:hAnsi="Leelawadee" w:cs="Leelawadee"/>
                <w:sz w:val="21"/>
                <w:szCs w:val="21"/>
              </w:rPr>
              <w:t>s</w:t>
            </w:r>
            <w:r w:rsidRPr="00242AF1">
              <w:rPr>
                <w:rFonts w:ascii="Leelawadee" w:hAnsi="Leelawadee" w:cs="Leelawadee"/>
                <w:sz w:val="21"/>
                <w:szCs w:val="21"/>
              </w:rPr>
              <w:t xml:space="preserve"> </w:t>
            </w:r>
            <w:r>
              <w:rPr>
                <w:rFonts w:ascii="Leelawadee" w:hAnsi="Leelawadee" w:cs="Leelawadee"/>
                <w:sz w:val="21"/>
                <w:szCs w:val="21"/>
              </w:rPr>
              <w:t xml:space="preserve">either side of the opening </w:t>
            </w:r>
            <w:r w:rsidRPr="00242AF1">
              <w:rPr>
                <w:rFonts w:ascii="Leelawadee" w:hAnsi="Leelawadee" w:cs="Leelawadee"/>
                <w:sz w:val="21"/>
                <w:szCs w:val="21"/>
              </w:rPr>
              <w:t>on arch hood mould, east side.</w:t>
            </w:r>
          </w:p>
          <w:p w14:paraId="19B7C729" w14:textId="2FA0B20E" w:rsidR="00242AF1" w:rsidRPr="00242AF1" w:rsidRDefault="00242AF1" w:rsidP="00242AF1">
            <w:pPr>
              <w:spacing w:after="120" w:line="216" w:lineRule="auto"/>
              <w:ind w:left="357" w:hanging="357"/>
              <w:jc w:val="both"/>
              <w:rPr>
                <w:rFonts w:ascii="Leelawadee" w:hAnsi="Leelawadee" w:cs="Leelawadee"/>
                <w:sz w:val="21"/>
                <w:szCs w:val="21"/>
              </w:rPr>
            </w:pPr>
            <w:r w:rsidRPr="00242AF1">
              <w:rPr>
                <w:rFonts w:ascii="Leelawadee" w:hAnsi="Leelawadee" w:cs="Leelawadee"/>
                <w:sz w:val="21"/>
                <w:szCs w:val="21"/>
              </w:rPr>
              <w:t>b.</w:t>
            </w:r>
            <w:r w:rsidRPr="00242AF1">
              <w:rPr>
                <w:rFonts w:ascii="Leelawadee" w:hAnsi="Leelawadee" w:cs="Leelawadee"/>
                <w:sz w:val="21"/>
                <w:szCs w:val="21"/>
              </w:rPr>
              <w:tab/>
              <w:t xml:space="preserve">1no location on </w:t>
            </w:r>
            <w:r>
              <w:rPr>
                <w:rFonts w:ascii="Leelawadee" w:hAnsi="Leelawadee" w:cs="Leelawadee"/>
                <w:sz w:val="21"/>
                <w:szCs w:val="21"/>
              </w:rPr>
              <w:t xml:space="preserve">the internal face of the east pier </w:t>
            </w:r>
            <w:r w:rsidRPr="00242AF1">
              <w:rPr>
                <w:rFonts w:ascii="Leelawadee" w:hAnsi="Leelawadee" w:cs="Leelawadee"/>
                <w:sz w:val="21"/>
                <w:szCs w:val="21"/>
              </w:rPr>
              <w:t xml:space="preserve">. </w:t>
            </w:r>
          </w:p>
          <w:p w14:paraId="06EBC269" w14:textId="4D57BCB3" w:rsidR="00062B73" w:rsidRDefault="00242AF1" w:rsidP="00031334">
            <w:pPr>
              <w:spacing w:after="120" w:line="216" w:lineRule="auto"/>
              <w:ind w:left="357" w:hanging="357"/>
              <w:jc w:val="both"/>
              <w:rPr>
                <w:rFonts w:ascii="Leelawadee" w:hAnsi="Leelawadee" w:cs="Leelawadee"/>
                <w:sz w:val="21"/>
                <w:szCs w:val="21"/>
              </w:rPr>
            </w:pPr>
            <w:r w:rsidRPr="00242AF1">
              <w:rPr>
                <w:rFonts w:ascii="Leelawadee" w:hAnsi="Leelawadee" w:cs="Leelawadee"/>
                <w:sz w:val="21"/>
                <w:szCs w:val="21"/>
              </w:rPr>
              <w:t>c.</w:t>
            </w:r>
            <w:r w:rsidRPr="00242AF1">
              <w:rPr>
                <w:rFonts w:ascii="Leelawadee" w:hAnsi="Leelawadee" w:cs="Leelawadee"/>
                <w:sz w:val="21"/>
                <w:szCs w:val="21"/>
              </w:rPr>
              <w:tab/>
            </w:r>
            <w:r w:rsidR="00031334">
              <w:rPr>
                <w:rFonts w:ascii="Leelawadee" w:hAnsi="Leelawadee" w:cs="Leelawadee"/>
                <w:sz w:val="21"/>
                <w:szCs w:val="21"/>
              </w:rPr>
              <w:t xml:space="preserve">the face of the east kneeler. </w:t>
            </w:r>
          </w:p>
        </w:tc>
        <w:tc>
          <w:tcPr>
            <w:tcW w:w="1134" w:type="dxa"/>
            <w:tcBorders>
              <w:left w:val="single" w:sz="4" w:space="0" w:color="auto"/>
            </w:tcBorders>
          </w:tcPr>
          <w:p w14:paraId="1D8DDE02" w14:textId="77777777" w:rsidR="00062B73" w:rsidRPr="007242A7" w:rsidRDefault="00062B73" w:rsidP="008C1C03">
            <w:pPr>
              <w:spacing w:line="216" w:lineRule="auto"/>
              <w:jc w:val="both"/>
              <w:rPr>
                <w:rFonts w:ascii="Leelawadee" w:hAnsi="Leelawadee" w:cs="Leelawadee"/>
                <w:sz w:val="21"/>
                <w:szCs w:val="21"/>
              </w:rPr>
            </w:pPr>
          </w:p>
        </w:tc>
      </w:tr>
      <w:tr w:rsidR="00062B73" w14:paraId="01118E21" w14:textId="77777777" w:rsidTr="001D18C3">
        <w:tc>
          <w:tcPr>
            <w:tcW w:w="680" w:type="dxa"/>
          </w:tcPr>
          <w:p w14:paraId="44785E94" w14:textId="77777777" w:rsidR="00062B73" w:rsidRPr="007242A7" w:rsidRDefault="00062B73" w:rsidP="00031334">
            <w:pPr>
              <w:pStyle w:val="ListParagraph"/>
              <w:spacing w:line="216" w:lineRule="auto"/>
              <w:ind w:left="357"/>
              <w:jc w:val="both"/>
              <w:rPr>
                <w:rFonts w:ascii="Leelawadee" w:hAnsi="Leelawadee" w:cs="Leelawadee"/>
                <w:sz w:val="21"/>
                <w:szCs w:val="21"/>
              </w:rPr>
            </w:pPr>
          </w:p>
        </w:tc>
        <w:tc>
          <w:tcPr>
            <w:tcW w:w="7825" w:type="dxa"/>
            <w:tcBorders>
              <w:right w:val="single" w:sz="4" w:space="0" w:color="auto"/>
            </w:tcBorders>
          </w:tcPr>
          <w:p w14:paraId="58D11AB9" w14:textId="46F26A7B" w:rsidR="00062B73" w:rsidRDefault="00031334" w:rsidP="00031334">
            <w:pPr>
              <w:spacing w:line="216" w:lineRule="auto"/>
              <w:jc w:val="both"/>
              <w:rPr>
                <w:rFonts w:ascii="Leelawadee" w:hAnsi="Leelawadee" w:cs="Leelawadee"/>
                <w:sz w:val="21"/>
                <w:szCs w:val="21"/>
              </w:rPr>
            </w:pPr>
            <w:r w:rsidRPr="001F4CBE">
              <w:rPr>
                <w:rFonts w:ascii="Leelawadee" w:hAnsi="Leelawadee" w:cs="Leelawadee"/>
              </w:rPr>
              <w:t>Repointing</w:t>
            </w:r>
          </w:p>
        </w:tc>
        <w:tc>
          <w:tcPr>
            <w:tcW w:w="1134" w:type="dxa"/>
            <w:tcBorders>
              <w:left w:val="single" w:sz="4" w:space="0" w:color="auto"/>
            </w:tcBorders>
          </w:tcPr>
          <w:p w14:paraId="68FB0592" w14:textId="77777777" w:rsidR="00062B73" w:rsidRPr="007242A7" w:rsidRDefault="00062B73" w:rsidP="00031334">
            <w:pPr>
              <w:spacing w:line="216" w:lineRule="auto"/>
              <w:jc w:val="both"/>
              <w:rPr>
                <w:rFonts w:ascii="Leelawadee" w:hAnsi="Leelawadee" w:cs="Leelawadee"/>
                <w:sz w:val="21"/>
                <w:szCs w:val="21"/>
              </w:rPr>
            </w:pPr>
          </w:p>
        </w:tc>
      </w:tr>
      <w:tr w:rsidR="00031334" w14:paraId="57AC5498" w14:textId="77777777" w:rsidTr="001D18C3">
        <w:tc>
          <w:tcPr>
            <w:tcW w:w="680" w:type="dxa"/>
          </w:tcPr>
          <w:p w14:paraId="5C218192" w14:textId="77777777" w:rsidR="00031334" w:rsidRPr="007242A7" w:rsidRDefault="0003133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C7495C9" w14:textId="0D76085C" w:rsidR="00031334" w:rsidRDefault="00031334" w:rsidP="00031334">
            <w:pPr>
              <w:spacing w:after="120" w:line="216" w:lineRule="auto"/>
              <w:jc w:val="both"/>
              <w:rPr>
                <w:rFonts w:ascii="Leelawadee" w:hAnsi="Leelawadee" w:cs="Leelawadee"/>
                <w:sz w:val="21"/>
                <w:szCs w:val="21"/>
              </w:rPr>
            </w:pPr>
            <w:r w:rsidRPr="001F4CBE">
              <w:rPr>
                <w:rFonts w:ascii="Leelawadee" w:hAnsi="Leelawadee" w:cs="Leelawadee"/>
                <w:sz w:val="21"/>
                <w:szCs w:val="21"/>
              </w:rPr>
              <w:t xml:space="preserve">OJ – Rake out and repoint open joints in </w:t>
            </w:r>
            <w:r>
              <w:rPr>
                <w:rFonts w:ascii="Leelawadee" w:hAnsi="Leelawadee" w:cs="Leelawadee"/>
                <w:sz w:val="21"/>
                <w:szCs w:val="21"/>
              </w:rPr>
              <w:t xml:space="preserve">arch voussoirs as shown on drg. </w:t>
            </w:r>
          </w:p>
        </w:tc>
        <w:tc>
          <w:tcPr>
            <w:tcW w:w="1134" w:type="dxa"/>
            <w:tcBorders>
              <w:left w:val="single" w:sz="4" w:space="0" w:color="auto"/>
            </w:tcBorders>
          </w:tcPr>
          <w:p w14:paraId="6FA2E807" w14:textId="77777777" w:rsidR="00031334" w:rsidRPr="007242A7" w:rsidRDefault="00031334" w:rsidP="00031334">
            <w:pPr>
              <w:spacing w:line="216" w:lineRule="auto"/>
              <w:jc w:val="both"/>
              <w:rPr>
                <w:rFonts w:ascii="Leelawadee" w:hAnsi="Leelawadee" w:cs="Leelawadee"/>
                <w:sz w:val="21"/>
                <w:szCs w:val="21"/>
              </w:rPr>
            </w:pPr>
          </w:p>
        </w:tc>
      </w:tr>
      <w:tr w:rsidR="00031334" w14:paraId="17FBC896" w14:textId="77777777" w:rsidTr="001D18C3">
        <w:tc>
          <w:tcPr>
            <w:tcW w:w="680" w:type="dxa"/>
          </w:tcPr>
          <w:p w14:paraId="5F88F92B" w14:textId="77777777" w:rsidR="00031334" w:rsidRPr="007242A7" w:rsidRDefault="0003133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4CBDF42" w14:textId="042B5C23" w:rsidR="00031334" w:rsidRDefault="00031334" w:rsidP="00031334">
            <w:pPr>
              <w:spacing w:after="120" w:line="216" w:lineRule="auto"/>
              <w:jc w:val="both"/>
              <w:rPr>
                <w:rFonts w:ascii="Leelawadee" w:hAnsi="Leelawadee" w:cs="Leelawadee"/>
                <w:sz w:val="21"/>
                <w:szCs w:val="21"/>
              </w:rPr>
            </w:pPr>
            <w:r w:rsidRPr="001F4CBE">
              <w:rPr>
                <w:rFonts w:ascii="Leelawadee" w:hAnsi="Leelawadee" w:cs="Leelawadee"/>
                <w:sz w:val="21"/>
                <w:szCs w:val="21"/>
              </w:rPr>
              <w:t xml:space="preserve">Rake out open joints </w:t>
            </w:r>
            <w:r>
              <w:rPr>
                <w:rFonts w:ascii="Leelawadee" w:hAnsi="Leelawadee" w:cs="Leelawadee"/>
                <w:sz w:val="21"/>
                <w:szCs w:val="21"/>
              </w:rPr>
              <w:t>beside ashlar dressings</w:t>
            </w:r>
            <w:r w:rsidRPr="001F4CBE">
              <w:rPr>
                <w:rFonts w:ascii="Leelawadee" w:hAnsi="Leelawadee" w:cs="Leelawadee"/>
                <w:sz w:val="21"/>
                <w:szCs w:val="21"/>
              </w:rPr>
              <w:t xml:space="preserve"> as shown on drgs, deep pack with mortar and slate. Leave mortar and slates recessed for final pointing</w:t>
            </w:r>
            <w:r>
              <w:rPr>
                <w:rFonts w:ascii="Leelawadee" w:hAnsi="Leelawadee" w:cs="Leelawadee"/>
                <w:sz w:val="21"/>
                <w:szCs w:val="21"/>
              </w:rPr>
              <w:t>.</w:t>
            </w:r>
          </w:p>
        </w:tc>
        <w:tc>
          <w:tcPr>
            <w:tcW w:w="1134" w:type="dxa"/>
            <w:tcBorders>
              <w:left w:val="single" w:sz="4" w:space="0" w:color="auto"/>
            </w:tcBorders>
          </w:tcPr>
          <w:p w14:paraId="3C40AB63" w14:textId="77777777" w:rsidR="00031334" w:rsidRPr="007242A7" w:rsidRDefault="00031334" w:rsidP="00031334">
            <w:pPr>
              <w:spacing w:line="216" w:lineRule="auto"/>
              <w:jc w:val="both"/>
              <w:rPr>
                <w:rFonts w:ascii="Leelawadee" w:hAnsi="Leelawadee" w:cs="Leelawadee"/>
                <w:sz w:val="21"/>
                <w:szCs w:val="21"/>
              </w:rPr>
            </w:pPr>
          </w:p>
        </w:tc>
      </w:tr>
      <w:tr w:rsidR="00031334" w14:paraId="1557858F" w14:textId="77777777" w:rsidTr="001D18C3">
        <w:tc>
          <w:tcPr>
            <w:tcW w:w="680" w:type="dxa"/>
          </w:tcPr>
          <w:p w14:paraId="6FB73340" w14:textId="77777777" w:rsidR="00031334" w:rsidRPr="007242A7" w:rsidRDefault="0003133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236007B" w14:textId="0E7A4C5C" w:rsidR="00031334" w:rsidRDefault="00031334" w:rsidP="00031334">
            <w:pPr>
              <w:spacing w:after="120" w:line="216" w:lineRule="auto"/>
              <w:jc w:val="both"/>
              <w:rPr>
                <w:rFonts w:ascii="Leelawadee" w:hAnsi="Leelawadee" w:cs="Leelawadee"/>
                <w:sz w:val="21"/>
                <w:szCs w:val="21"/>
              </w:rPr>
            </w:pPr>
            <w:r>
              <w:rPr>
                <w:rFonts w:ascii="Leelawadee" w:hAnsi="Leelawadee" w:cs="Leelawadee"/>
                <w:sz w:val="21"/>
                <w:szCs w:val="21"/>
              </w:rPr>
              <w:t xml:space="preserve">Rake out and repoint all areas of rubble on the return faces of both piers. Include for deep packing joints before repointing. </w:t>
            </w:r>
          </w:p>
        </w:tc>
        <w:tc>
          <w:tcPr>
            <w:tcW w:w="1134" w:type="dxa"/>
            <w:tcBorders>
              <w:left w:val="single" w:sz="4" w:space="0" w:color="auto"/>
            </w:tcBorders>
          </w:tcPr>
          <w:p w14:paraId="4CBD4D9E" w14:textId="77777777" w:rsidR="00031334" w:rsidRPr="007242A7" w:rsidRDefault="00031334" w:rsidP="00031334">
            <w:pPr>
              <w:spacing w:line="216" w:lineRule="auto"/>
              <w:jc w:val="both"/>
              <w:rPr>
                <w:rFonts w:ascii="Leelawadee" w:hAnsi="Leelawadee" w:cs="Leelawadee"/>
                <w:sz w:val="21"/>
                <w:szCs w:val="21"/>
              </w:rPr>
            </w:pPr>
          </w:p>
        </w:tc>
      </w:tr>
      <w:tr w:rsidR="00031334" w14:paraId="23670829" w14:textId="77777777" w:rsidTr="001D18C3">
        <w:tc>
          <w:tcPr>
            <w:tcW w:w="680" w:type="dxa"/>
          </w:tcPr>
          <w:p w14:paraId="622FF81A" w14:textId="77777777" w:rsidR="00031334" w:rsidRPr="007242A7" w:rsidRDefault="0003133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54DD5EF" w14:textId="6039A7B5" w:rsidR="00031334" w:rsidRDefault="00031334" w:rsidP="00031334">
            <w:pPr>
              <w:spacing w:after="120" w:line="216" w:lineRule="auto"/>
              <w:jc w:val="both"/>
              <w:rPr>
                <w:rFonts w:ascii="Leelawadee" w:hAnsi="Leelawadee" w:cs="Leelawadee"/>
                <w:sz w:val="21"/>
                <w:szCs w:val="21"/>
              </w:rPr>
            </w:pPr>
            <w:r>
              <w:rPr>
                <w:rFonts w:ascii="Leelawadee" w:hAnsi="Leelawadee" w:cs="Leelawadee"/>
                <w:sz w:val="21"/>
                <w:szCs w:val="21"/>
              </w:rPr>
              <w:t xml:space="preserve">Rake out and repoint approx. 33% of the arch Greensand stone voussoirs, </w:t>
            </w:r>
          </w:p>
        </w:tc>
        <w:tc>
          <w:tcPr>
            <w:tcW w:w="1134" w:type="dxa"/>
            <w:tcBorders>
              <w:left w:val="single" w:sz="4" w:space="0" w:color="auto"/>
            </w:tcBorders>
          </w:tcPr>
          <w:p w14:paraId="76151F84" w14:textId="77777777" w:rsidR="00031334" w:rsidRPr="007242A7" w:rsidRDefault="00031334" w:rsidP="00031334">
            <w:pPr>
              <w:spacing w:line="216" w:lineRule="auto"/>
              <w:jc w:val="both"/>
              <w:rPr>
                <w:rFonts w:ascii="Leelawadee" w:hAnsi="Leelawadee" w:cs="Leelawadee"/>
                <w:sz w:val="21"/>
                <w:szCs w:val="21"/>
              </w:rPr>
            </w:pPr>
          </w:p>
        </w:tc>
      </w:tr>
    </w:tbl>
    <w:p w14:paraId="03957238" w14:textId="20F79792" w:rsidR="00031334" w:rsidRDefault="00031334" w:rsidP="00031334">
      <w:pPr>
        <w:ind w:firstLine="720"/>
      </w:pPr>
      <w:r>
        <w:rPr>
          <w:rFonts w:ascii="Leelawadee" w:hAnsi="Leelawadee" w:cs="Leelawadee"/>
          <w:sz w:val="26"/>
          <w:szCs w:val="26"/>
        </w:rPr>
        <w:t xml:space="preserve"> Section </w:t>
      </w:r>
      <w:r w:rsidR="002B3D07">
        <w:rPr>
          <w:rFonts w:ascii="Leelawadee" w:hAnsi="Leelawadee" w:cs="Leelawadee"/>
          <w:sz w:val="26"/>
          <w:szCs w:val="26"/>
        </w:rPr>
        <w:t>C</w:t>
      </w:r>
      <w:r>
        <w:rPr>
          <w:rFonts w:ascii="Leelawadee" w:hAnsi="Leelawadee" w:cs="Leelawadee"/>
          <w:sz w:val="26"/>
          <w:szCs w:val="26"/>
        </w:rPr>
        <w:t>-</w:t>
      </w:r>
      <w:r w:rsidR="002B3D07">
        <w:rPr>
          <w:rFonts w:ascii="Leelawadee" w:hAnsi="Leelawadee" w:cs="Leelawadee"/>
          <w:sz w:val="26"/>
          <w:szCs w:val="26"/>
        </w:rPr>
        <w:t>C</w:t>
      </w:r>
      <w:r>
        <w:rPr>
          <w:rFonts w:ascii="Leelawadee" w:hAnsi="Leelawadee" w:cs="Leelawadee"/>
          <w:sz w:val="26"/>
          <w:szCs w:val="26"/>
        </w:rPr>
        <w:t xml:space="preserve"> Facing </w:t>
      </w:r>
      <w:r w:rsidR="002B3D07">
        <w:rPr>
          <w:rFonts w:ascii="Leelawadee" w:hAnsi="Leelawadee" w:cs="Leelawadee"/>
          <w:sz w:val="26"/>
          <w:szCs w:val="26"/>
        </w:rPr>
        <w:t>East</w:t>
      </w:r>
      <w:r>
        <w:rPr>
          <w:rFonts w:ascii="Leelawadee" w:hAnsi="Leelawadee" w:cs="Leelawadee"/>
          <w:sz w:val="26"/>
          <w:szCs w:val="26"/>
        </w:rPr>
        <w:t xml:space="preserve"> - drg 123-10</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787"/>
        <w:gridCol w:w="1129"/>
      </w:tblGrid>
      <w:tr w:rsidR="00165284" w14:paraId="707C41B5" w14:textId="77777777" w:rsidTr="001D18C3">
        <w:tc>
          <w:tcPr>
            <w:tcW w:w="680" w:type="dxa"/>
          </w:tcPr>
          <w:p w14:paraId="7CFC9867" w14:textId="77777777" w:rsidR="00165284" w:rsidRPr="00165284" w:rsidRDefault="00165284" w:rsidP="00165284">
            <w:pPr>
              <w:spacing w:line="216" w:lineRule="auto"/>
              <w:jc w:val="both"/>
              <w:rPr>
                <w:rFonts w:ascii="Leelawadee" w:hAnsi="Leelawadee" w:cs="Leelawadee"/>
              </w:rPr>
            </w:pPr>
          </w:p>
        </w:tc>
        <w:tc>
          <w:tcPr>
            <w:tcW w:w="7825" w:type="dxa"/>
            <w:tcBorders>
              <w:right w:val="single" w:sz="4" w:space="0" w:color="auto"/>
            </w:tcBorders>
          </w:tcPr>
          <w:p w14:paraId="016FA36E" w14:textId="6B0A77A0" w:rsidR="00165284" w:rsidRPr="00165284" w:rsidRDefault="00165284" w:rsidP="00165284">
            <w:pPr>
              <w:spacing w:line="216" w:lineRule="auto"/>
              <w:jc w:val="both"/>
              <w:rPr>
                <w:rFonts w:ascii="Leelawadee" w:hAnsi="Leelawadee" w:cs="Leelawadee"/>
              </w:rPr>
            </w:pPr>
            <w:r w:rsidRPr="00F8206D">
              <w:rPr>
                <w:rFonts w:ascii="Leelawadee" w:hAnsi="Leelawadee" w:cs="Leelawadee"/>
              </w:rPr>
              <w:t>Stone Repair</w:t>
            </w:r>
          </w:p>
        </w:tc>
        <w:tc>
          <w:tcPr>
            <w:tcW w:w="1134" w:type="dxa"/>
            <w:tcBorders>
              <w:left w:val="single" w:sz="4" w:space="0" w:color="auto"/>
            </w:tcBorders>
          </w:tcPr>
          <w:p w14:paraId="32DD57C0" w14:textId="77777777" w:rsidR="00165284" w:rsidRPr="00165284" w:rsidRDefault="00165284" w:rsidP="00E75A51">
            <w:pPr>
              <w:spacing w:line="216" w:lineRule="auto"/>
              <w:jc w:val="both"/>
              <w:rPr>
                <w:rFonts w:ascii="Leelawadee" w:hAnsi="Leelawadee" w:cs="Leelawadee"/>
              </w:rPr>
            </w:pPr>
          </w:p>
        </w:tc>
      </w:tr>
      <w:tr w:rsidR="00E75A51" w14:paraId="1FB9F5F2" w14:textId="77777777" w:rsidTr="001D18C3">
        <w:tc>
          <w:tcPr>
            <w:tcW w:w="680" w:type="dxa"/>
          </w:tcPr>
          <w:p w14:paraId="27FD82D9" w14:textId="77777777" w:rsidR="00E75A51" w:rsidRPr="007242A7" w:rsidRDefault="00E75A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439186D7" w14:textId="4DB29702" w:rsidR="00E75A51" w:rsidRDefault="00E75A51" w:rsidP="00E75A51">
            <w:pPr>
              <w:spacing w:after="120" w:line="216" w:lineRule="auto"/>
              <w:jc w:val="both"/>
              <w:rPr>
                <w:rFonts w:ascii="Leelawadee" w:hAnsi="Leelawadee" w:cs="Leelawadee"/>
                <w:sz w:val="21"/>
                <w:szCs w:val="21"/>
              </w:rPr>
            </w:pPr>
            <w:r>
              <w:rPr>
                <w:rFonts w:ascii="Leelawadee" w:hAnsi="Leelawadee" w:cs="Leelawadee"/>
                <w:sz w:val="21"/>
                <w:szCs w:val="21"/>
              </w:rPr>
              <w:t>Supply and fix 12no new</w:t>
            </w:r>
            <w:r w:rsidRPr="00D97A32">
              <w:rPr>
                <w:rFonts w:ascii="Leelawadee" w:hAnsi="Leelawadee" w:cs="Leelawadee"/>
                <w:sz w:val="21"/>
                <w:szCs w:val="21"/>
              </w:rPr>
              <w:t xml:space="preserve"> Greensand stone rubble </w:t>
            </w:r>
            <w:r>
              <w:rPr>
                <w:rFonts w:ascii="Leelawadee" w:hAnsi="Leelawadee" w:cs="Leelawadee"/>
                <w:sz w:val="21"/>
                <w:szCs w:val="21"/>
              </w:rPr>
              <w:t xml:space="preserve">at plinth level throughout the internal wall faces, including area to be deep packed before repointing.   </w:t>
            </w:r>
          </w:p>
        </w:tc>
        <w:tc>
          <w:tcPr>
            <w:tcW w:w="1134" w:type="dxa"/>
            <w:tcBorders>
              <w:left w:val="single" w:sz="4" w:space="0" w:color="auto"/>
            </w:tcBorders>
          </w:tcPr>
          <w:p w14:paraId="40EEAEF0" w14:textId="77777777" w:rsidR="00E75A51" w:rsidRPr="007242A7" w:rsidRDefault="00E75A51" w:rsidP="00E75A51">
            <w:pPr>
              <w:spacing w:line="216" w:lineRule="auto"/>
              <w:jc w:val="both"/>
              <w:rPr>
                <w:rFonts w:ascii="Leelawadee" w:hAnsi="Leelawadee" w:cs="Leelawadee"/>
                <w:sz w:val="21"/>
                <w:szCs w:val="21"/>
              </w:rPr>
            </w:pPr>
          </w:p>
        </w:tc>
      </w:tr>
      <w:tr w:rsidR="00E75A51" w14:paraId="132E518E" w14:textId="77777777" w:rsidTr="001D18C3">
        <w:tc>
          <w:tcPr>
            <w:tcW w:w="680" w:type="dxa"/>
          </w:tcPr>
          <w:p w14:paraId="05280C49" w14:textId="77777777" w:rsidR="00E75A51" w:rsidRPr="007242A7" w:rsidRDefault="00E75A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C6C03E4" w14:textId="76D82521" w:rsidR="00E75A51" w:rsidRDefault="00E75A51" w:rsidP="00E75A51">
            <w:pPr>
              <w:spacing w:after="120" w:line="216" w:lineRule="auto"/>
              <w:jc w:val="both"/>
              <w:rPr>
                <w:rFonts w:ascii="Leelawadee" w:hAnsi="Leelawadee" w:cs="Leelawadee"/>
                <w:sz w:val="21"/>
                <w:szCs w:val="21"/>
              </w:rPr>
            </w:pPr>
            <w:r>
              <w:rPr>
                <w:rFonts w:ascii="Leelawadee" w:hAnsi="Leelawadee" w:cs="Leelawadee"/>
                <w:sz w:val="21"/>
                <w:szCs w:val="21"/>
              </w:rPr>
              <w:t xml:space="preserve">As a provisional item included for 2no. additional rubble stones. </w:t>
            </w:r>
          </w:p>
        </w:tc>
        <w:tc>
          <w:tcPr>
            <w:tcW w:w="1134" w:type="dxa"/>
            <w:tcBorders>
              <w:left w:val="single" w:sz="4" w:space="0" w:color="auto"/>
            </w:tcBorders>
          </w:tcPr>
          <w:p w14:paraId="06DE2496" w14:textId="77777777" w:rsidR="00E75A51" w:rsidRPr="007242A7" w:rsidRDefault="00E75A51" w:rsidP="00E75A51">
            <w:pPr>
              <w:spacing w:line="216" w:lineRule="auto"/>
              <w:jc w:val="both"/>
              <w:rPr>
                <w:rFonts w:ascii="Leelawadee" w:hAnsi="Leelawadee" w:cs="Leelawadee"/>
                <w:sz w:val="21"/>
                <w:szCs w:val="21"/>
              </w:rPr>
            </w:pPr>
          </w:p>
        </w:tc>
      </w:tr>
      <w:tr w:rsidR="00E75A51" w14:paraId="7ACF3BF1" w14:textId="77777777" w:rsidTr="001D18C3">
        <w:tc>
          <w:tcPr>
            <w:tcW w:w="680" w:type="dxa"/>
          </w:tcPr>
          <w:p w14:paraId="0AC33BFD" w14:textId="77777777" w:rsidR="00E75A51" w:rsidRPr="007242A7" w:rsidRDefault="00E75A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EE10976" w14:textId="151DC9D2" w:rsidR="00E75A51" w:rsidRDefault="00E75A51" w:rsidP="00E75A51">
            <w:pPr>
              <w:spacing w:after="120" w:line="216" w:lineRule="auto"/>
              <w:jc w:val="both"/>
              <w:rPr>
                <w:rFonts w:ascii="Leelawadee" w:hAnsi="Leelawadee" w:cs="Leelawadee"/>
                <w:sz w:val="21"/>
                <w:szCs w:val="21"/>
              </w:rPr>
            </w:pPr>
            <w:r w:rsidRPr="00E75A51">
              <w:rPr>
                <w:rFonts w:ascii="Leelawadee" w:hAnsi="Leelawadee" w:cs="Leelawadee"/>
                <w:sz w:val="21"/>
                <w:szCs w:val="21"/>
              </w:rPr>
              <w:t>NS – Apply nanolime and sheltercoat to friable stone surfaces:</w:t>
            </w:r>
            <w:r w:rsidR="00165284">
              <w:rPr>
                <w:rFonts w:ascii="Leelawadee" w:hAnsi="Leelawadee" w:cs="Leelawadee"/>
                <w:sz w:val="21"/>
                <w:szCs w:val="21"/>
              </w:rPr>
              <w:t xml:space="preserve"> </w:t>
            </w:r>
            <w:r w:rsidRPr="00E75A51">
              <w:rPr>
                <w:rFonts w:ascii="Leelawadee" w:hAnsi="Leelawadee" w:cs="Leelawadee"/>
                <w:sz w:val="21"/>
                <w:szCs w:val="21"/>
              </w:rPr>
              <w:t xml:space="preserve"> </w:t>
            </w:r>
            <w:r>
              <w:rPr>
                <w:rFonts w:ascii="Leelawadee" w:hAnsi="Leelawadee" w:cs="Leelawadee"/>
                <w:sz w:val="21"/>
                <w:szCs w:val="21"/>
              </w:rPr>
              <w:t xml:space="preserve">3no quoins on the internal face of the north pier. </w:t>
            </w:r>
          </w:p>
        </w:tc>
        <w:tc>
          <w:tcPr>
            <w:tcW w:w="1134" w:type="dxa"/>
            <w:tcBorders>
              <w:left w:val="single" w:sz="4" w:space="0" w:color="auto"/>
            </w:tcBorders>
          </w:tcPr>
          <w:p w14:paraId="1A34E8AF" w14:textId="77777777" w:rsidR="00E75A51" w:rsidRPr="007242A7" w:rsidRDefault="00E75A51" w:rsidP="00E75A51">
            <w:pPr>
              <w:spacing w:line="216" w:lineRule="auto"/>
              <w:jc w:val="both"/>
              <w:rPr>
                <w:rFonts w:ascii="Leelawadee" w:hAnsi="Leelawadee" w:cs="Leelawadee"/>
                <w:sz w:val="21"/>
                <w:szCs w:val="21"/>
              </w:rPr>
            </w:pPr>
          </w:p>
        </w:tc>
      </w:tr>
      <w:tr w:rsidR="00E75A51" w14:paraId="0ADE0C95" w14:textId="77777777" w:rsidTr="001D18C3">
        <w:tc>
          <w:tcPr>
            <w:tcW w:w="680" w:type="dxa"/>
          </w:tcPr>
          <w:p w14:paraId="6053F2E9" w14:textId="77777777" w:rsidR="00E75A51" w:rsidRPr="007242A7" w:rsidRDefault="00E75A51"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F9AB3BB" w14:textId="3A68B69A" w:rsidR="00E75A51" w:rsidRDefault="00E75A51" w:rsidP="00E75A51">
            <w:pPr>
              <w:spacing w:after="120" w:line="216" w:lineRule="auto"/>
              <w:jc w:val="both"/>
              <w:rPr>
                <w:rFonts w:ascii="Leelawadee" w:hAnsi="Leelawadee" w:cs="Leelawadee"/>
                <w:sz w:val="21"/>
                <w:szCs w:val="21"/>
              </w:rPr>
            </w:pPr>
            <w:r w:rsidRPr="005A27DA">
              <w:rPr>
                <w:rFonts w:ascii="Leelawadee" w:hAnsi="Leelawadee" w:cs="Leelawadee"/>
                <w:sz w:val="21"/>
                <w:szCs w:val="21"/>
              </w:rPr>
              <w:t>S – Apply sheltercoat to friable stone surfaces</w:t>
            </w:r>
            <w:r>
              <w:rPr>
                <w:rFonts w:ascii="Leelawadee" w:hAnsi="Leelawadee" w:cs="Leelawadee"/>
                <w:sz w:val="21"/>
                <w:szCs w:val="21"/>
              </w:rPr>
              <w:t xml:space="preserve"> to </w:t>
            </w:r>
            <w:r w:rsidR="00165284">
              <w:rPr>
                <w:rFonts w:ascii="Leelawadee" w:hAnsi="Leelawadee" w:cs="Leelawadee"/>
                <w:sz w:val="21"/>
                <w:szCs w:val="21"/>
              </w:rPr>
              <w:t>4no</w:t>
            </w:r>
            <w:r w:rsidR="00165284" w:rsidRPr="00165284">
              <w:rPr>
                <w:rFonts w:ascii="Leelawadee" w:hAnsi="Leelawadee" w:cs="Leelawadee"/>
                <w:sz w:val="21"/>
                <w:szCs w:val="21"/>
              </w:rPr>
              <w:t xml:space="preserve"> quoins </w:t>
            </w:r>
            <w:r w:rsidR="00165284">
              <w:rPr>
                <w:rFonts w:ascii="Leelawadee" w:hAnsi="Leelawadee" w:cs="Leelawadee"/>
                <w:sz w:val="21"/>
                <w:szCs w:val="21"/>
              </w:rPr>
              <w:t>and</w:t>
            </w:r>
            <w:r w:rsidR="00165284" w:rsidRPr="00165284">
              <w:rPr>
                <w:rFonts w:ascii="Leelawadee" w:hAnsi="Leelawadee" w:cs="Leelawadee"/>
                <w:sz w:val="21"/>
                <w:szCs w:val="21"/>
              </w:rPr>
              <w:t xml:space="preserve"> </w:t>
            </w:r>
            <w:r w:rsidR="00165284">
              <w:rPr>
                <w:rFonts w:ascii="Leelawadee" w:hAnsi="Leelawadee" w:cs="Leelawadee"/>
                <w:sz w:val="21"/>
                <w:szCs w:val="21"/>
              </w:rPr>
              <w:t xml:space="preserve">arch springing stone </w:t>
            </w:r>
            <w:r w:rsidR="00165284" w:rsidRPr="00165284">
              <w:rPr>
                <w:rFonts w:ascii="Leelawadee" w:hAnsi="Leelawadee" w:cs="Leelawadee"/>
                <w:sz w:val="21"/>
                <w:szCs w:val="21"/>
              </w:rPr>
              <w:t>on the internal face of the north pier</w:t>
            </w:r>
            <w:r w:rsidR="00165284">
              <w:rPr>
                <w:rFonts w:ascii="Leelawadee" w:hAnsi="Leelawadee" w:cs="Leelawadee"/>
                <w:sz w:val="21"/>
                <w:szCs w:val="21"/>
              </w:rPr>
              <w:t xml:space="preserve"> </w:t>
            </w:r>
            <w:r w:rsidR="00165284" w:rsidRPr="00165284">
              <w:rPr>
                <w:rFonts w:ascii="Leelawadee" w:hAnsi="Leelawadee" w:cs="Leelawadee"/>
                <w:sz w:val="21"/>
                <w:szCs w:val="21"/>
              </w:rPr>
              <w:t>.</w:t>
            </w:r>
          </w:p>
        </w:tc>
        <w:tc>
          <w:tcPr>
            <w:tcW w:w="1134" w:type="dxa"/>
            <w:tcBorders>
              <w:left w:val="single" w:sz="4" w:space="0" w:color="auto"/>
            </w:tcBorders>
          </w:tcPr>
          <w:p w14:paraId="3CEDD3AB" w14:textId="77777777" w:rsidR="00E75A51" w:rsidRPr="007242A7" w:rsidRDefault="00E75A51" w:rsidP="00E75A51">
            <w:pPr>
              <w:spacing w:line="216" w:lineRule="auto"/>
              <w:jc w:val="both"/>
              <w:rPr>
                <w:rFonts w:ascii="Leelawadee" w:hAnsi="Leelawadee" w:cs="Leelawadee"/>
                <w:sz w:val="21"/>
                <w:szCs w:val="21"/>
              </w:rPr>
            </w:pPr>
          </w:p>
        </w:tc>
      </w:tr>
      <w:tr w:rsidR="00165284" w14:paraId="74CD1E04" w14:textId="77777777" w:rsidTr="001D18C3">
        <w:tc>
          <w:tcPr>
            <w:tcW w:w="680" w:type="dxa"/>
          </w:tcPr>
          <w:p w14:paraId="5D6598F5" w14:textId="77777777" w:rsidR="00165284" w:rsidRPr="00165284" w:rsidRDefault="00165284" w:rsidP="00165284">
            <w:pPr>
              <w:spacing w:line="216" w:lineRule="auto"/>
              <w:jc w:val="both"/>
              <w:rPr>
                <w:rFonts w:ascii="Leelawadee" w:hAnsi="Leelawadee" w:cs="Leelawadee"/>
              </w:rPr>
            </w:pPr>
          </w:p>
        </w:tc>
        <w:tc>
          <w:tcPr>
            <w:tcW w:w="7825" w:type="dxa"/>
            <w:tcBorders>
              <w:right w:val="single" w:sz="4" w:space="0" w:color="auto"/>
            </w:tcBorders>
          </w:tcPr>
          <w:p w14:paraId="1DA9CD44" w14:textId="2FF99D40" w:rsidR="00165284" w:rsidRPr="00165284" w:rsidRDefault="00165284" w:rsidP="00165284">
            <w:pPr>
              <w:spacing w:line="216" w:lineRule="auto"/>
              <w:jc w:val="both"/>
              <w:rPr>
                <w:rFonts w:ascii="Leelawadee" w:hAnsi="Leelawadee" w:cs="Leelawadee"/>
              </w:rPr>
            </w:pPr>
            <w:r w:rsidRPr="001F4CBE">
              <w:rPr>
                <w:rFonts w:ascii="Leelawadee" w:hAnsi="Leelawadee" w:cs="Leelawadee"/>
              </w:rPr>
              <w:t>Repointing</w:t>
            </w:r>
          </w:p>
        </w:tc>
        <w:tc>
          <w:tcPr>
            <w:tcW w:w="1134" w:type="dxa"/>
            <w:tcBorders>
              <w:left w:val="single" w:sz="4" w:space="0" w:color="auto"/>
            </w:tcBorders>
          </w:tcPr>
          <w:p w14:paraId="16347083" w14:textId="77777777" w:rsidR="00165284" w:rsidRPr="00165284" w:rsidRDefault="00165284" w:rsidP="00E75A51">
            <w:pPr>
              <w:spacing w:line="216" w:lineRule="auto"/>
              <w:jc w:val="both"/>
              <w:rPr>
                <w:rFonts w:ascii="Leelawadee" w:hAnsi="Leelawadee" w:cs="Leelawadee"/>
              </w:rPr>
            </w:pPr>
          </w:p>
        </w:tc>
      </w:tr>
      <w:tr w:rsidR="00165284" w14:paraId="6A8930BF" w14:textId="77777777" w:rsidTr="001D18C3">
        <w:tc>
          <w:tcPr>
            <w:tcW w:w="680" w:type="dxa"/>
          </w:tcPr>
          <w:p w14:paraId="48E0B84A" w14:textId="77777777" w:rsidR="00165284" w:rsidRPr="007242A7" w:rsidRDefault="0016528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700AC38D" w14:textId="129760C5" w:rsidR="00165284" w:rsidRPr="005A27DA" w:rsidRDefault="00165284" w:rsidP="00E75A51">
            <w:pPr>
              <w:spacing w:after="120" w:line="216" w:lineRule="auto"/>
              <w:jc w:val="both"/>
              <w:rPr>
                <w:rFonts w:ascii="Leelawadee" w:hAnsi="Leelawadee" w:cs="Leelawadee"/>
                <w:sz w:val="21"/>
                <w:szCs w:val="21"/>
              </w:rPr>
            </w:pPr>
            <w:r w:rsidRPr="00165284">
              <w:rPr>
                <w:rFonts w:ascii="Leelawadee" w:hAnsi="Leelawadee" w:cs="Leelawadee"/>
                <w:sz w:val="21"/>
                <w:szCs w:val="21"/>
              </w:rPr>
              <w:t>OJ – Rake out and repoint open</w:t>
            </w:r>
            <w:r w:rsidR="00800BDA">
              <w:rPr>
                <w:rFonts w:ascii="Leelawadee" w:hAnsi="Leelawadee" w:cs="Leelawadee"/>
                <w:sz w:val="21"/>
                <w:szCs w:val="21"/>
              </w:rPr>
              <w:t xml:space="preserve"> vertical and horizontal open</w:t>
            </w:r>
            <w:r w:rsidRPr="00165284">
              <w:rPr>
                <w:rFonts w:ascii="Leelawadee" w:hAnsi="Leelawadee" w:cs="Leelawadee"/>
                <w:sz w:val="21"/>
                <w:szCs w:val="21"/>
              </w:rPr>
              <w:t xml:space="preserve"> joint</w:t>
            </w:r>
            <w:r w:rsidR="002B3D07">
              <w:rPr>
                <w:rFonts w:ascii="Leelawadee" w:hAnsi="Leelawadee" w:cs="Leelawadee"/>
                <w:sz w:val="21"/>
                <w:szCs w:val="21"/>
              </w:rPr>
              <w:t xml:space="preserve"> to side of </w:t>
            </w:r>
            <w:r>
              <w:rPr>
                <w:rFonts w:ascii="Leelawadee" w:hAnsi="Leelawadee" w:cs="Leelawadee"/>
                <w:sz w:val="21"/>
                <w:szCs w:val="21"/>
              </w:rPr>
              <w:t xml:space="preserve">quoins on south pier. </w:t>
            </w:r>
          </w:p>
        </w:tc>
        <w:tc>
          <w:tcPr>
            <w:tcW w:w="1134" w:type="dxa"/>
            <w:tcBorders>
              <w:left w:val="single" w:sz="4" w:space="0" w:color="auto"/>
            </w:tcBorders>
          </w:tcPr>
          <w:p w14:paraId="67FCDBCD" w14:textId="77777777" w:rsidR="00165284" w:rsidRPr="007242A7" w:rsidRDefault="00165284" w:rsidP="00E75A51">
            <w:pPr>
              <w:spacing w:line="216" w:lineRule="auto"/>
              <w:jc w:val="both"/>
              <w:rPr>
                <w:rFonts w:ascii="Leelawadee" w:hAnsi="Leelawadee" w:cs="Leelawadee"/>
                <w:sz w:val="21"/>
                <w:szCs w:val="21"/>
              </w:rPr>
            </w:pPr>
          </w:p>
        </w:tc>
      </w:tr>
      <w:tr w:rsidR="00165284" w14:paraId="4714BF21" w14:textId="77777777" w:rsidTr="001D18C3">
        <w:tc>
          <w:tcPr>
            <w:tcW w:w="680" w:type="dxa"/>
          </w:tcPr>
          <w:p w14:paraId="6E1CFF05" w14:textId="77777777" w:rsidR="00165284" w:rsidRPr="007242A7" w:rsidRDefault="0016528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697062CB" w14:textId="6388DA1F" w:rsidR="00165284" w:rsidRPr="005A27DA" w:rsidRDefault="00165284" w:rsidP="00E75A51">
            <w:pPr>
              <w:spacing w:after="120" w:line="216" w:lineRule="auto"/>
              <w:jc w:val="both"/>
              <w:rPr>
                <w:rFonts w:ascii="Leelawadee" w:hAnsi="Leelawadee" w:cs="Leelawadee"/>
                <w:sz w:val="21"/>
                <w:szCs w:val="21"/>
              </w:rPr>
            </w:pPr>
            <w:r w:rsidRPr="00165284">
              <w:rPr>
                <w:rFonts w:ascii="Leelawadee" w:hAnsi="Leelawadee" w:cs="Leelawadee"/>
                <w:sz w:val="21"/>
                <w:szCs w:val="21"/>
              </w:rPr>
              <w:t>Pf – Point fine joint</w:t>
            </w:r>
            <w:r>
              <w:rPr>
                <w:rFonts w:ascii="Leelawadee" w:hAnsi="Leelawadee" w:cs="Leelawadee"/>
                <w:sz w:val="21"/>
                <w:szCs w:val="21"/>
              </w:rPr>
              <w:t>s on internal face of piers as shown on pier</w:t>
            </w:r>
          </w:p>
        </w:tc>
        <w:tc>
          <w:tcPr>
            <w:tcW w:w="1134" w:type="dxa"/>
            <w:tcBorders>
              <w:left w:val="single" w:sz="4" w:space="0" w:color="auto"/>
            </w:tcBorders>
          </w:tcPr>
          <w:p w14:paraId="178AE8E1" w14:textId="77777777" w:rsidR="00165284" w:rsidRPr="007242A7" w:rsidRDefault="00165284" w:rsidP="00E75A51">
            <w:pPr>
              <w:spacing w:line="216" w:lineRule="auto"/>
              <w:jc w:val="both"/>
              <w:rPr>
                <w:rFonts w:ascii="Leelawadee" w:hAnsi="Leelawadee" w:cs="Leelawadee"/>
                <w:sz w:val="21"/>
                <w:szCs w:val="21"/>
              </w:rPr>
            </w:pPr>
          </w:p>
        </w:tc>
      </w:tr>
      <w:tr w:rsidR="00165284" w14:paraId="0FB16EF2" w14:textId="77777777" w:rsidTr="001D18C3">
        <w:tc>
          <w:tcPr>
            <w:tcW w:w="680" w:type="dxa"/>
          </w:tcPr>
          <w:p w14:paraId="449B9A46" w14:textId="77777777" w:rsidR="00165284" w:rsidRPr="007242A7" w:rsidRDefault="00165284"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07A4959" w14:textId="7578C6D3" w:rsidR="00165284" w:rsidRPr="005A27DA" w:rsidRDefault="002B3D07" w:rsidP="00E75A51">
            <w:pPr>
              <w:spacing w:after="120" w:line="216" w:lineRule="auto"/>
              <w:jc w:val="both"/>
              <w:rPr>
                <w:rFonts w:ascii="Leelawadee" w:hAnsi="Leelawadee" w:cs="Leelawadee"/>
                <w:sz w:val="21"/>
                <w:szCs w:val="21"/>
              </w:rPr>
            </w:pPr>
            <w:r w:rsidRPr="002B3D07">
              <w:rPr>
                <w:rFonts w:ascii="Leelawadee" w:hAnsi="Leelawadee" w:cs="Leelawadee"/>
                <w:sz w:val="21"/>
                <w:szCs w:val="21"/>
              </w:rPr>
              <w:t xml:space="preserve">Rake out and repoint all rubble </w:t>
            </w:r>
            <w:r>
              <w:rPr>
                <w:rFonts w:ascii="Leelawadee" w:hAnsi="Leelawadee" w:cs="Leelawadee"/>
                <w:sz w:val="21"/>
                <w:szCs w:val="21"/>
              </w:rPr>
              <w:t xml:space="preserve">at plinth level and on the internal face of piers. </w:t>
            </w:r>
          </w:p>
        </w:tc>
        <w:tc>
          <w:tcPr>
            <w:tcW w:w="1134" w:type="dxa"/>
            <w:tcBorders>
              <w:left w:val="single" w:sz="4" w:space="0" w:color="auto"/>
            </w:tcBorders>
          </w:tcPr>
          <w:p w14:paraId="0E5C8D9D" w14:textId="77777777" w:rsidR="00165284" w:rsidRPr="007242A7" w:rsidRDefault="00165284" w:rsidP="00E75A51">
            <w:pPr>
              <w:spacing w:line="216" w:lineRule="auto"/>
              <w:jc w:val="both"/>
              <w:rPr>
                <w:rFonts w:ascii="Leelawadee" w:hAnsi="Leelawadee" w:cs="Leelawadee"/>
                <w:sz w:val="21"/>
                <w:szCs w:val="21"/>
              </w:rPr>
            </w:pPr>
          </w:p>
        </w:tc>
      </w:tr>
      <w:tr w:rsidR="002B3D07" w14:paraId="63289135" w14:textId="77777777" w:rsidTr="001D18C3">
        <w:tc>
          <w:tcPr>
            <w:tcW w:w="680" w:type="dxa"/>
          </w:tcPr>
          <w:p w14:paraId="03C0EEFB" w14:textId="77777777" w:rsidR="002B3D07" w:rsidRPr="007242A7" w:rsidRDefault="002B3D07"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B9CCA55" w14:textId="3142034E" w:rsidR="002B3D07" w:rsidRPr="002B3D07" w:rsidRDefault="002B3D07" w:rsidP="00E75A51">
            <w:pPr>
              <w:spacing w:after="120" w:line="216" w:lineRule="auto"/>
              <w:jc w:val="both"/>
              <w:rPr>
                <w:rFonts w:ascii="Leelawadee" w:hAnsi="Leelawadee" w:cs="Leelawadee"/>
                <w:sz w:val="21"/>
                <w:szCs w:val="21"/>
              </w:rPr>
            </w:pPr>
            <w:r>
              <w:rPr>
                <w:rFonts w:ascii="Leelawadee" w:hAnsi="Leelawadee" w:cs="Leelawadee"/>
                <w:sz w:val="21"/>
                <w:szCs w:val="21"/>
              </w:rPr>
              <w:t xml:space="preserve">Extra over for deep packing heavily eroded joints to north half of the rubble plinth to area shown shaded on the drg. </w:t>
            </w:r>
          </w:p>
        </w:tc>
        <w:tc>
          <w:tcPr>
            <w:tcW w:w="1134" w:type="dxa"/>
            <w:tcBorders>
              <w:left w:val="single" w:sz="4" w:space="0" w:color="auto"/>
            </w:tcBorders>
          </w:tcPr>
          <w:p w14:paraId="690AECBA" w14:textId="77777777" w:rsidR="002B3D07" w:rsidRPr="007242A7" w:rsidRDefault="002B3D07" w:rsidP="00E75A51">
            <w:pPr>
              <w:spacing w:line="216" w:lineRule="auto"/>
              <w:jc w:val="both"/>
              <w:rPr>
                <w:rFonts w:ascii="Leelawadee" w:hAnsi="Leelawadee" w:cs="Leelawadee"/>
                <w:sz w:val="21"/>
                <w:szCs w:val="21"/>
              </w:rPr>
            </w:pPr>
          </w:p>
        </w:tc>
      </w:tr>
      <w:tr w:rsidR="002B3D07" w14:paraId="34838795" w14:textId="77777777" w:rsidTr="00807004">
        <w:tc>
          <w:tcPr>
            <w:tcW w:w="680" w:type="dxa"/>
          </w:tcPr>
          <w:p w14:paraId="72004368" w14:textId="77777777" w:rsidR="002B3D07" w:rsidRPr="002B3D07" w:rsidRDefault="002B3D07" w:rsidP="002B3D07">
            <w:pPr>
              <w:spacing w:line="216" w:lineRule="auto"/>
              <w:jc w:val="both"/>
              <w:rPr>
                <w:rFonts w:ascii="Leelawadee" w:hAnsi="Leelawadee" w:cs="Leelawadee"/>
              </w:rPr>
            </w:pPr>
          </w:p>
        </w:tc>
        <w:tc>
          <w:tcPr>
            <w:tcW w:w="7825" w:type="dxa"/>
            <w:tcBorders>
              <w:right w:val="single" w:sz="4" w:space="0" w:color="auto"/>
            </w:tcBorders>
          </w:tcPr>
          <w:p w14:paraId="0F26E81E" w14:textId="1FD0C83D" w:rsidR="002B3D07" w:rsidRPr="002B3D07" w:rsidRDefault="002B3D07" w:rsidP="002B3D07">
            <w:pPr>
              <w:spacing w:line="216" w:lineRule="auto"/>
              <w:jc w:val="both"/>
              <w:rPr>
                <w:rFonts w:ascii="Leelawadee" w:hAnsi="Leelawadee" w:cs="Leelawadee"/>
              </w:rPr>
            </w:pPr>
            <w:r w:rsidRPr="002B3D07">
              <w:rPr>
                <w:rFonts w:ascii="Leelawadee" w:hAnsi="Leelawadee" w:cs="Leelawadee"/>
              </w:rPr>
              <w:t>Timber repair</w:t>
            </w:r>
          </w:p>
        </w:tc>
        <w:tc>
          <w:tcPr>
            <w:tcW w:w="1134" w:type="dxa"/>
            <w:tcBorders>
              <w:left w:val="single" w:sz="4" w:space="0" w:color="auto"/>
            </w:tcBorders>
          </w:tcPr>
          <w:p w14:paraId="62A379C6" w14:textId="77777777" w:rsidR="002B3D07" w:rsidRPr="002B3D07" w:rsidRDefault="002B3D07" w:rsidP="00E75A51">
            <w:pPr>
              <w:spacing w:line="216" w:lineRule="auto"/>
              <w:jc w:val="both"/>
              <w:rPr>
                <w:rFonts w:ascii="Leelawadee" w:hAnsi="Leelawadee" w:cs="Leelawadee"/>
              </w:rPr>
            </w:pPr>
          </w:p>
        </w:tc>
      </w:tr>
      <w:tr w:rsidR="002B3D07" w14:paraId="4E948C6B" w14:textId="77777777" w:rsidTr="001D18C3">
        <w:tc>
          <w:tcPr>
            <w:tcW w:w="680" w:type="dxa"/>
          </w:tcPr>
          <w:p w14:paraId="06A0A8A2" w14:textId="77777777" w:rsidR="002B3D07" w:rsidRPr="007242A7" w:rsidRDefault="002B3D07" w:rsidP="00B2113C">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C71FA62" w14:textId="23160B39" w:rsidR="002B3D07" w:rsidRDefault="002B3D07" w:rsidP="00E75A51">
            <w:pPr>
              <w:spacing w:after="120" w:line="216" w:lineRule="auto"/>
              <w:jc w:val="both"/>
              <w:rPr>
                <w:rFonts w:ascii="Leelawadee" w:hAnsi="Leelawadee" w:cs="Leelawadee"/>
                <w:sz w:val="21"/>
                <w:szCs w:val="21"/>
              </w:rPr>
            </w:pPr>
            <w:r>
              <w:rPr>
                <w:rFonts w:ascii="Leelawadee" w:hAnsi="Leelawadee" w:cs="Leelawadee"/>
                <w:sz w:val="21"/>
                <w:szCs w:val="21"/>
              </w:rPr>
              <w:t>Piece in repair to eroded top of the wall plate in the centre. Include for new section approx</w:t>
            </w:r>
            <w:r w:rsidR="00800BDA">
              <w:rPr>
                <w:rFonts w:ascii="Leelawadee" w:hAnsi="Leelawadee" w:cs="Leelawadee"/>
                <w:sz w:val="21"/>
                <w:szCs w:val="21"/>
              </w:rPr>
              <w:t>.</w:t>
            </w:r>
            <w:r>
              <w:rPr>
                <w:rFonts w:ascii="Leelawadee" w:hAnsi="Leelawadee" w:cs="Leelawadee"/>
                <w:sz w:val="21"/>
                <w:szCs w:val="21"/>
              </w:rPr>
              <w:t xml:space="preserve"> 25mmx230mm wide by approx.1.1m long</w:t>
            </w:r>
            <w:r w:rsidR="00796E53">
              <w:rPr>
                <w:rFonts w:ascii="Leelawadee" w:hAnsi="Leelawadee" w:cs="Leelawadee"/>
                <w:sz w:val="21"/>
                <w:szCs w:val="21"/>
              </w:rPr>
              <w:t>.</w:t>
            </w:r>
          </w:p>
        </w:tc>
        <w:tc>
          <w:tcPr>
            <w:tcW w:w="1134" w:type="dxa"/>
            <w:tcBorders>
              <w:left w:val="single" w:sz="4" w:space="0" w:color="auto"/>
            </w:tcBorders>
          </w:tcPr>
          <w:p w14:paraId="1B9F6FE6" w14:textId="77777777" w:rsidR="002B3D07" w:rsidRPr="007242A7" w:rsidRDefault="002B3D07" w:rsidP="00E75A51">
            <w:pPr>
              <w:spacing w:line="216" w:lineRule="auto"/>
              <w:jc w:val="both"/>
              <w:rPr>
                <w:rFonts w:ascii="Leelawadee" w:hAnsi="Leelawadee" w:cs="Leelawadee"/>
                <w:sz w:val="21"/>
                <w:szCs w:val="21"/>
              </w:rPr>
            </w:pPr>
          </w:p>
        </w:tc>
      </w:tr>
      <w:tr w:rsidR="00796E53" w14:paraId="4E501954" w14:textId="77777777" w:rsidTr="001D18C3">
        <w:tc>
          <w:tcPr>
            <w:tcW w:w="680" w:type="dxa"/>
          </w:tcPr>
          <w:p w14:paraId="66D1CD15" w14:textId="6614A6B2" w:rsidR="00796E53" w:rsidRPr="00796E53" w:rsidRDefault="00796E53" w:rsidP="00796E53">
            <w:pPr>
              <w:spacing w:line="216" w:lineRule="auto"/>
              <w:jc w:val="both"/>
              <w:rPr>
                <w:rFonts w:ascii="Leelawadee" w:hAnsi="Leelawadee" w:cs="Leelawadee"/>
                <w:sz w:val="21"/>
                <w:szCs w:val="21"/>
              </w:rPr>
            </w:pPr>
            <w:r>
              <w:rPr>
                <w:rFonts w:ascii="Leelawadee" w:hAnsi="Leelawadee" w:cs="Leelawadee"/>
                <w:sz w:val="21"/>
                <w:szCs w:val="21"/>
              </w:rPr>
              <w:t>Note:</w:t>
            </w:r>
          </w:p>
        </w:tc>
        <w:tc>
          <w:tcPr>
            <w:tcW w:w="7825" w:type="dxa"/>
            <w:tcBorders>
              <w:right w:val="single" w:sz="4" w:space="0" w:color="auto"/>
            </w:tcBorders>
          </w:tcPr>
          <w:p w14:paraId="19B57DCA" w14:textId="414BEA3C" w:rsidR="00796E53" w:rsidRDefault="00796E53" w:rsidP="00796E53">
            <w:pPr>
              <w:spacing w:after="120" w:line="216" w:lineRule="auto"/>
              <w:jc w:val="both"/>
              <w:rPr>
                <w:rFonts w:ascii="Leelawadee" w:hAnsi="Leelawadee" w:cs="Leelawadee"/>
                <w:sz w:val="21"/>
                <w:szCs w:val="21"/>
              </w:rPr>
            </w:pPr>
            <w:r>
              <w:rPr>
                <w:rFonts w:ascii="Leelawadee" w:hAnsi="Leelawadee" w:cs="Leelawadee"/>
                <w:sz w:val="21"/>
                <w:szCs w:val="21"/>
              </w:rPr>
              <w:t>Redecoration of timber frame covered in Section 6.</w:t>
            </w:r>
          </w:p>
        </w:tc>
        <w:tc>
          <w:tcPr>
            <w:tcW w:w="1134" w:type="dxa"/>
            <w:tcBorders>
              <w:left w:val="single" w:sz="4" w:space="0" w:color="auto"/>
            </w:tcBorders>
          </w:tcPr>
          <w:p w14:paraId="62A77C15" w14:textId="77777777" w:rsidR="00796E53" w:rsidRPr="007242A7" w:rsidRDefault="00796E53" w:rsidP="00796E53">
            <w:pPr>
              <w:spacing w:line="216" w:lineRule="auto"/>
              <w:jc w:val="both"/>
              <w:rPr>
                <w:rFonts w:ascii="Leelawadee" w:hAnsi="Leelawadee" w:cs="Leelawadee"/>
                <w:sz w:val="21"/>
                <w:szCs w:val="21"/>
              </w:rPr>
            </w:pPr>
          </w:p>
        </w:tc>
      </w:tr>
    </w:tbl>
    <w:bookmarkEnd w:id="32"/>
    <w:p w14:paraId="3225BB96" w14:textId="645E0742" w:rsidR="002B3D07" w:rsidRDefault="00800BDA" w:rsidP="002B3D07">
      <w:pPr>
        <w:ind w:firstLine="720"/>
      </w:pPr>
      <w:r>
        <w:rPr>
          <w:rFonts w:ascii="Leelawadee" w:hAnsi="Leelawadee" w:cs="Leelawadee"/>
          <w:sz w:val="26"/>
          <w:szCs w:val="26"/>
        </w:rPr>
        <w:t xml:space="preserve"> </w:t>
      </w:r>
      <w:r w:rsidR="002B3D07">
        <w:rPr>
          <w:rFonts w:ascii="Leelawadee" w:hAnsi="Leelawadee" w:cs="Leelawadee"/>
          <w:sz w:val="26"/>
          <w:szCs w:val="26"/>
        </w:rPr>
        <w:t>Section D-D Facing West - drg 123-11</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2B3D07" w14:paraId="687703F7" w14:textId="77777777" w:rsidTr="007068D3">
        <w:tc>
          <w:tcPr>
            <w:tcW w:w="680" w:type="dxa"/>
          </w:tcPr>
          <w:p w14:paraId="6C9A376A" w14:textId="77777777" w:rsidR="002B3D07" w:rsidRPr="00165284" w:rsidRDefault="002B3D07" w:rsidP="007068D3">
            <w:pPr>
              <w:spacing w:line="216" w:lineRule="auto"/>
              <w:jc w:val="both"/>
              <w:rPr>
                <w:rFonts w:ascii="Leelawadee" w:hAnsi="Leelawadee" w:cs="Leelawadee"/>
              </w:rPr>
            </w:pPr>
          </w:p>
        </w:tc>
        <w:tc>
          <w:tcPr>
            <w:tcW w:w="7825" w:type="dxa"/>
            <w:tcBorders>
              <w:right w:val="single" w:sz="4" w:space="0" w:color="auto"/>
            </w:tcBorders>
          </w:tcPr>
          <w:p w14:paraId="734CDA1C" w14:textId="77777777" w:rsidR="002B3D07" w:rsidRPr="00165284" w:rsidRDefault="002B3D07" w:rsidP="007068D3">
            <w:pPr>
              <w:spacing w:line="216" w:lineRule="auto"/>
              <w:jc w:val="both"/>
              <w:rPr>
                <w:rFonts w:ascii="Leelawadee" w:hAnsi="Leelawadee" w:cs="Leelawadee"/>
              </w:rPr>
            </w:pPr>
            <w:r w:rsidRPr="00F8206D">
              <w:rPr>
                <w:rFonts w:ascii="Leelawadee" w:hAnsi="Leelawadee" w:cs="Leelawadee"/>
              </w:rPr>
              <w:t>Stone Repair</w:t>
            </w:r>
          </w:p>
        </w:tc>
        <w:tc>
          <w:tcPr>
            <w:tcW w:w="1134" w:type="dxa"/>
            <w:tcBorders>
              <w:left w:val="single" w:sz="4" w:space="0" w:color="auto"/>
            </w:tcBorders>
          </w:tcPr>
          <w:p w14:paraId="66586712" w14:textId="77777777" w:rsidR="002B3D07" w:rsidRPr="00165284" w:rsidRDefault="002B3D07" w:rsidP="007068D3">
            <w:pPr>
              <w:spacing w:line="216" w:lineRule="auto"/>
              <w:jc w:val="both"/>
              <w:rPr>
                <w:rFonts w:ascii="Leelawadee" w:hAnsi="Leelawadee" w:cs="Leelawadee"/>
              </w:rPr>
            </w:pPr>
          </w:p>
        </w:tc>
      </w:tr>
      <w:tr w:rsidR="00800BDA" w14:paraId="684C7C01" w14:textId="77777777" w:rsidTr="007068D3">
        <w:tc>
          <w:tcPr>
            <w:tcW w:w="680" w:type="dxa"/>
          </w:tcPr>
          <w:p w14:paraId="14F5B884" w14:textId="65E02E53" w:rsidR="00800BDA" w:rsidRPr="00800BDA" w:rsidRDefault="00800BDA" w:rsidP="00800BDA">
            <w:pPr>
              <w:spacing w:line="216" w:lineRule="auto"/>
              <w:ind w:left="-57"/>
              <w:jc w:val="both"/>
              <w:rPr>
                <w:rFonts w:ascii="Leelawadee" w:hAnsi="Leelawadee" w:cs="Leelawadee"/>
                <w:sz w:val="21"/>
                <w:szCs w:val="21"/>
              </w:rPr>
            </w:pPr>
            <w:r>
              <w:rPr>
                <w:rFonts w:ascii="Leelawadee" w:hAnsi="Leelawadee" w:cs="Leelawadee"/>
                <w:sz w:val="21"/>
                <w:szCs w:val="21"/>
              </w:rPr>
              <w:t>Note:</w:t>
            </w:r>
          </w:p>
        </w:tc>
        <w:tc>
          <w:tcPr>
            <w:tcW w:w="7825" w:type="dxa"/>
            <w:tcBorders>
              <w:right w:val="single" w:sz="4" w:space="0" w:color="auto"/>
            </w:tcBorders>
          </w:tcPr>
          <w:p w14:paraId="31B46F01" w14:textId="3EEE5408" w:rsidR="00800BDA" w:rsidRDefault="00800BDA" w:rsidP="00800BDA">
            <w:pPr>
              <w:spacing w:after="120" w:line="216" w:lineRule="auto"/>
              <w:jc w:val="both"/>
              <w:rPr>
                <w:rFonts w:ascii="Leelawadee" w:hAnsi="Leelawadee" w:cs="Leelawadee"/>
                <w:sz w:val="21"/>
                <w:szCs w:val="21"/>
              </w:rPr>
            </w:pPr>
            <w:r>
              <w:rPr>
                <w:rFonts w:ascii="Leelawadee" w:hAnsi="Leelawadee" w:cs="Leelawadee"/>
                <w:sz w:val="21"/>
                <w:szCs w:val="21"/>
              </w:rPr>
              <w:t>Rebuilding internal face of piers covered under Section 3.</w:t>
            </w:r>
          </w:p>
        </w:tc>
        <w:tc>
          <w:tcPr>
            <w:tcW w:w="1134" w:type="dxa"/>
            <w:tcBorders>
              <w:left w:val="single" w:sz="4" w:space="0" w:color="auto"/>
            </w:tcBorders>
          </w:tcPr>
          <w:p w14:paraId="7213450A" w14:textId="77777777" w:rsidR="00800BDA" w:rsidRPr="007242A7" w:rsidRDefault="00800BDA" w:rsidP="00800BDA">
            <w:pPr>
              <w:spacing w:line="216" w:lineRule="auto"/>
              <w:jc w:val="both"/>
              <w:rPr>
                <w:rFonts w:ascii="Leelawadee" w:hAnsi="Leelawadee" w:cs="Leelawadee"/>
                <w:sz w:val="21"/>
                <w:szCs w:val="21"/>
              </w:rPr>
            </w:pPr>
          </w:p>
        </w:tc>
      </w:tr>
      <w:tr w:rsidR="00800BDA" w14:paraId="5529A1E1" w14:textId="77777777" w:rsidTr="007068D3">
        <w:tc>
          <w:tcPr>
            <w:tcW w:w="680" w:type="dxa"/>
          </w:tcPr>
          <w:p w14:paraId="38E0002F"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0473E2AB" w14:textId="2F978A3C" w:rsidR="00800BDA" w:rsidRDefault="00800BDA" w:rsidP="00800BDA">
            <w:pPr>
              <w:spacing w:after="120" w:line="216" w:lineRule="auto"/>
              <w:jc w:val="both"/>
              <w:rPr>
                <w:rFonts w:ascii="Leelawadee" w:hAnsi="Leelawadee" w:cs="Leelawadee"/>
                <w:sz w:val="21"/>
                <w:szCs w:val="21"/>
              </w:rPr>
            </w:pPr>
            <w:r>
              <w:rPr>
                <w:rFonts w:ascii="Leelawadee" w:hAnsi="Leelawadee" w:cs="Leelawadee"/>
                <w:sz w:val="21"/>
                <w:szCs w:val="21"/>
              </w:rPr>
              <w:t xml:space="preserve">As a provisional item include for 10no. </w:t>
            </w:r>
            <w:r w:rsidR="00570577">
              <w:rPr>
                <w:rFonts w:ascii="Leelawadee" w:hAnsi="Leelawadee" w:cs="Leelawadee"/>
                <w:sz w:val="21"/>
                <w:szCs w:val="21"/>
              </w:rPr>
              <w:t xml:space="preserve">new </w:t>
            </w:r>
            <w:r>
              <w:rPr>
                <w:rFonts w:ascii="Leelawadee" w:hAnsi="Leelawadee" w:cs="Leelawadee"/>
                <w:sz w:val="21"/>
                <w:szCs w:val="21"/>
              </w:rPr>
              <w:t>Greensand rubble stones</w:t>
            </w:r>
            <w:r w:rsidR="00570577">
              <w:rPr>
                <w:rFonts w:ascii="Leelawadee" w:hAnsi="Leelawadee" w:cs="Leelawadee"/>
                <w:sz w:val="21"/>
                <w:szCs w:val="21"/>
              </w:rPr>
              <w:t>, within the plinth</w:t>
            </w:r>
            <w:r>
              <w:rPr>
                <w:rFonts w:ascii="Leelawadee" w:hAnsi="Leelawadee" w:cs="Leelawadee"/>
                <w:sz w:val="21"/>
                <w:szCs w:val="21"/>
              </w:rPr>
              <w:t>.</w:t>
            </w:r>
          </w:p>
        </w:tc>
        <w:tc>
          <w:tcPr>
            <w:tcW w:w="1134" w:type="dxa"/>
            <w:tcBorders>
              <w:left w:val="single" w:sz="4" w:space="0" w:color="auto"/>
            </w:tcBorders>
          </w:tcPr>
          <w:p w14:paraId="6CCB7A8F" w14:textId="77777777" w:rsidR="00800BDA" w:rsidRPr="007242A7" w:rsidRDefault="00800BDA" w:rsidP="00800BDA">
            <w:pPr>
              <w:spacing w:line="216" w:lineRule="auto"/>
              <w:jc w:val="both"/>
              <w:rPr>
                <w:rFonts w:ascii="Leelawadee" w:hAnsi="Leelawadee" w:cs="Leelawadee"/>
                <w:sz w:val="21"/>
                <w:szCs w:val="21"/>
              </w:rPr>
            </w:pPr>
          </w:p>
        </w:tc>
      </w:tr>
      <w:tr w:rsidR="00800BDA" w14:paraId="41924EAB" w14:textId="77777777" w:rsidTr="007068D3">
        <w:tc>
          <w:tcPr>
            <w:tcW w:w="680" w:type="dxa"/>
          </w:tcPr>
          <w:p w14:paraId="39341E2A"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1F75FA8A" w14:textId="57DBFFF0" w:rsidR="00800BDA" w:rsidRDefault="00800BDA" w:rsidP="00800BDA">
            <w:pPr>
              <w:spacing w:after="120" w:line="216" w:lineRule="auto"/>
              <w:jc w:val="both"/>
              <w:rPr>
                <w:rFonts w:ascii="Leelawadee" w:hAnsi="Leelawadee" w:cs="Leelawadee"/>
                <w:sz w:val="21"/>
                <w:szCs w:val="21"/>
              </w:rPr>
            </w:pPr>
            <w:r w:rsidRPr="00C4066A">
              <w:rPr>
                <w:rFonts w:ascii="Leelawadee" w:hAnsi="Leelawadee" w:cs="Leelawadee"/>
                <w:sz w:val="21"/>
                <w:szCs w:val="21"/>
              </w:rPr>
              <w:t>MR – Mortar repair to</w:t>
            </w:r>
            <w:r>
              <w:rPr>
                <w:rFonts w:ascii="Leelawadee" w:hAnsi="Leelawadee" w:cs="Leelawadee"/>
                <w:sz w:val="21"/>
                <w:szCs w:val="21"/>
              </w:rPr>
              <w:t xml:space="preserve"> 2no small repairs to adjacent </w:t>
            </w:r>
            <w:r w:rsidRPr="00C4066A">
              <w:rPr>
                <w:rFonts w:ascii="Leelawadee" w:hAnsi="Leelawadee" w:cs="Leelawadee"/>
                <w:sz w:val="21"/>
                <w:szCs w:val="21"/>
              </w:rPr>
              <w:t xml:space="preserve">Bathstone </w:t>
            </w:r>
            <w:r>
              <w:rPr>
                <w:rFonts w:ascii="Leelawadee" w:hAnsi="Leelawadee" w:cs="Leelawadee"/>
                <w:sz w:val="21"/>
                <w:szCs w:val="21"/>
              </w:rPr>
              <w:t xml:space="preserve">quoins on the south pier. </w:t>
            </w:r>
            <w:r w:rsidRPr="00C4066A">
              <w:rPr>
                <w:rFonts w:ascii="Leelawadee" w:hAnsi="Leelawadee" w:cs="Leelawadee"/>
                <w:sz w:val="21"/>
                <w:szCs w:val="21"/>
              </w:rPr>
              <w:t>Include for slate within the joint between the two stone</w:t>
            </w:r>
            <w:r>
              <w:rPr>
                <w:rFonts w:ascii="Leelawadee" w:hAnsi="Leelawadee" w:cs="Leelawadee"/>
                <w:sz w:val="21"/>
                <w:szCs w:val="21"/>
              </w:rPr>
              <w:t>s</w:t>
            </w:r>
            <w:r w:rsidRPr="00C4066A">
              <w:rPr>
                <w:rFonts w:ascii="Leelawadee" w:hAnsi="Leelawadee" w:cs="Leelawadee"/>
                <w:sz w:val="21"/>
                <w:szCs w:val="21"/>
              </w:rPr>
              <w:t xml:space="preserve"> to support the top repair. Keep slate recessed and cut false joint in mortar repair.</w:t>
            </w:r>
            <w:r>
              <w:rPr>
                <w:rFonts w:ascii="Leelawadee" w:hAnsi="Leelawadee" w:cs="Leelawadee"/>
                <w:sz w:val="21"/>
                <w:szCs w:val="21"/>
              </w:rPr>
              <w:t xml:space="preserve"> Note repair to the corner covered under drg 123-08.</w:t>
            </w:r>
          </w:p>
        </w:tc>
        <w:tc>
          <w:tcPr>
            <w:tcW w:w="1134" w:type="dxa"/>
            <w:tcBorders>
              <w:left w:val="single" w:sz="4" w:space="0" w:color="auto"/>
            </w:tcBorders>
          </w:tcPr>
          <w:p w14:paraId="0C194C57" w14:textId="77777777" w:rsidR="00800BDA" w:rsidRPr="007242A7" w:rsidRDefault="00800BDA" w:rsidP="00800BDA">
            <w:pPr>
              <w:spacing w:line="216" w:lineRule="auto"/>
              <w:jc w:val="both"/>
              <w:rPr>
                <w:rFonts w:ascii="Leelawadee" w:hAnsi="Leelawadee" w:cs="Leelawadee"/>
                <w:sz w:val="21"/>
                <w:szCs w:val="21"/>
              </w:rPr>
            </w:pPr>
          </w:p>
        </w:tc>
      </w:tr>
      <w:tr w:rsidR="00800BDA" w14:paraId="16718B8E" w14:textId="77777777" w:rsidTr="007068D3">
        <w:tc>
          <w:tcPr>
            <w:tcW w:w="680" w:type="dxa"/>
          </w:tcPr>
          <w:p w14:paraId="24E0BE47"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5CF0808F" w14:textId="2C1BB0A5" w:rsidR="00800BDA" w:rsidRDefault="00800BDA" w:rsidP="00800BDA">
            <w:pPr>
              <w:spacing w:after="120" w:line="216" w:lineRule="auto"/>
              <w:jc w:val="both"/>
              <w:rPr>
                <w:rFonts w:ascii="Leelawadee" w:hAnsi="Leelawadee" w:cs="Leelawadee"/>
                <w:sz w:val="21"/>
                <w:szCs w:val="21"/>
              </w:rPr>
            </w:pPr>
            <w:r w:rsidRPr="00C4066A">
              <w:rPr>
                <w:rFonts w:ascii="Leelawadee" w:hAnsi="Leelawadee" w:cs="Leelawadee"/>
                <w:sz w:val="21"/>
                <w:szCs w:val="21"/>
              </w:rPr>
              <w:t>NCS - Apply nanolime, mortar cap and sheltercoat friable stone surface to 1no quoin on the</w:t>
            </w:r>
            <w:r>
              <w:rPr>
                <w:rFonts w:ascii="Leelawadee" w:hAnsi="Leelawadee" w:cs="Leelawadee"/>
                <w:sz w:val="21"/>
                <w:szCs w:val="21"/>
              </w:rPr>
              <w:t xml:space="preserve"> internal face of </w:t>
            </w:r>
            <w:r w:rsidRPr="00C4066A">
              <w:rPr>
                <w:rFonts w:ascii="Leelawadee" w:hAnsi="Leelawadee" w:cs="Leelawadee"/>
                <w:sz w:val="21"/>
                <w:szCs w:val="21"/>
              </w:rPr>
              <w:t xml:space="preserve"> west pier.</w:t>
            </w:r>
          </w:p>
        </w:tc>
        <w:tc>
          <w:tcPr>
            <w:tcW w:w="1134" w:type="dxa"/>
            <w:tcBorders>
              <w:left w:val="single" w:sz="4" w:space="0" w:color="auto"/>
            </w:tcBorders>
          </w:tcPr>
          <w:p w14:paraId="1180D4D4" w14:textId="77777777" w:rsidR="00800BDA" w:rsidRPr="007242A7" w:rsidRDefault="00800BDA" w:rsidP="00800BDA">
            <w:pPr>
              <w:spacing w:line="216" w:lineRule="auto"/>
              <w:jc w:val="both"/>
              <w:rPr>
                <w:rFonts w:ascii="Leelawadee" w:hAnsi="Leelawadee" w:cs="Leelawadee"/>
                <w:sz w:val="21"/>
                <w:szCs w:val="21"/>
              </w:rPr>
            </w:pPr>
          </w:p>
        </w:tc>
      </w:tr>
      <w:tr w:rsidR="00800BDA" w14:paraId="6F1ABCBB" w14:textId="77777777" w:rsidTr="007068D3">
        <w:tc>
          <w:tcPr>
            <w:tcW w:w="680" w:type="dxa"/>
          </w:tcPr>
          <w:p w14:paraId="1D038574"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825" w:type="dxa"/>
            <w:tcBorders>
              <w:right w:val="single" w:sz="4" w:space="0" w:color="auto"/>
            </w:tcBorders>
          </w:tcPr>
          <w:p w14:paraId="2B2375D4" w14:textId="449E4248" w:rsidR="00800BDA" w:rsidRPr="002A06E2" w:rsidRDefault="00800BDA" w:rsidP="00800BDA">
            <w:pPr>
              <w:spacing w:after="120" w:line="216" w:lineRule="auto"/>
              <w:jc w:val="both"/>
              <w:rPr>
                <w:rFonts w:ascii="Leelawadee" w:hAnsi="Leelawadee" w:cs="Leelawadee"/>
                <w:sz w:val="21"/>
                <w:szCs w:val="21"/>
              </w:rPr>
            </w:pPr>
            <w:r w:rsidRPr="00E75A51">
              <w:rPr>
                <w:rFonts w:ascii="Leelawadee" w:hAnsi="Leelawadee" w:cs="Leelawadee"/>
                <w:sz w:val="21"/>
                <w:szCs w:val="21"/>
              </w:rPr>
              <w:t>NS – Apply nanolime and sheltercoat to friable stone surfaces:</w:t>
            </w:r>
            <w:r>
              <w:rPr>
                <w:rFonts w:ascii="Leelawadee" w:hAnsi="Leelawadee" w:cs="Leelawadee"/>
                <w:sz w:val="21"/>
                <w:szCs w:val="21"/>
              </w:rPr>
              <w:t xml:space="preserve"> </w:t>
            </w:r>
            <w:r w:rsidRPr="00E75A51">
              <w:rPr>
                <w:rFonts w:ascii="Leelawadee" w:hAnsi="Leelawadee" w:cs="Leelawadee"/>
                <w:sz w:val="21"/>
                <w:szCs w:val="21"/>
              </w:rPr>
              <w:t xml:space="preserve"> </w:t>
            </w:r>
            <w:r w:rsidRPr="002A06E2">
              <w:rPr>
                <w:rFonts w:ascii="Leelawadee" w:hAnsi="Leelawadee" w:cs="Leelawadee"/>
                <w:sz w:val="21"/>
                <w:szCs w:val="21"/>
              </w:rPr>
              <w:t>5no quoins on the internal face of the north  pier.</w:t>
            </w:r>
          </w:p>
        </w:tc>
        <w:tc>
          <w:tcPr>
            <w:tcW w:w="1134" w:type="dxa"/>
            <w:tcBorders>
              <w:left w:val="single" w:sz="4" w:space="0" w:color="auto"/>
            </w:tcBorders>
          </w:tcPr>
          <w:p w14:paraId="0A6C12D2" w14:textId="77777777" w:rsidR="00800BDA" w:rsidRPr="007242A7" w:rsidRDefault="00800BDA" w:rsidP="00800BDA">
            <w:pPr>
              <w:spacing w:line="216" w:lineRule="auto"/>
              <w:jc w:val="both"/>
              <w:rPr>
                <w:rFonts w:ascii="Leelawadee" w:hAnsi="Leelawadee" w:cs="Leelawadee"/>
                <w:sz w:val="21"/>
                <w:szCs w:val="21"/>
              </w:rPr>
            </w:pPr>
          </w:p>
        </w:tc>
      </w:tr>
    </w:tbl>
    <w:p w14:paraId="69D69EF3" w14:textId="77777777" w:rsidR="00B13A50" w:rsidRDefault="00B13A50">
      <w:pPr>
        <w:sectPr w:rsidR="00B13A50" w:rsidSect="008C1C03">
          <w:headerReference w:type="default" r:id="rId89"/>
          <w:pgSz w:w="11906" w:h="16838" w:code="9"/>
          <w:pgMar w:top="1213" w:right="1701" w:bottom="1440" w:left="1440" w:header="709" w:footer="634" w:gutter="0"/>
          <w:cols w:space="708"/>
          <w:docGrid w:linePitch="360"/>
        </w:sectPr>
      </w:pPr>
    </w:p>
    <w:p w14:paraId="2B07EB32" w14:textId="77777777" w:rsidR="00B13A50" w:rsidRDefault="00B13A50"/>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788"/>
        <w:gridCol w:w="1128"/>
      </w:tblGrid>
      <w:tr w:rsidR="00800BDA" w14:paraId="657C16CA" w14:textId="77777777" w:rsidTr="00807004">
        <w:tc>
          <w:tcPr>
            <w:tcW w:w="723" w:type="dxa"/>
          </w:tcPr>
          <w:p w14:paraId="6FC745D8"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4ACF6FAC" w14:textId="2687B628" w:rsidR="00800BDA" w:rsidRDefault="00800BDA" w:rsidP="00800BDA">
            <w:pPr>
              <w:spacing w:after="120" w:line="216" w:lineRule="auto"/>
              <w:jc w:val="both"/>
              <w:rPr>
                <w:rFonts w:ascii="Leelawadee" w:hAnsi="Leelawadee" w:cs="Leelawadee"/>
                <w:sz w:val="21"/>
                <w:szCs w:val="21"/>
              </w:rPr>
            </w:pPr>
            <w:r w:rsidRPr="005A27DA">
              <w:rPr>
                <w:rFonts w:ascii="Leelawadee" w:hAnsi="Leelawadee" w:cs="Leelawadee"/>
                <w:sz w:val="21"/>
                <w:szCs w:val="21"/>
              </w:rPr>
              <w:t xml:space="preserve">S – </w:t>
            </w:r>
            <w:r w:rsidRPr="002A06E2">
              <w:rPr>
                <w:rFonts w:ascii="Leelawadee" w:hAnsi="Leelawadee" w:cs="Leelawadee"/>
                <w:sz w:val="21"/>
                <w:szCs w:val="21"/>
              </w:rPr>
              <w:t xml:space="preserve">Apply sheltercoat to friable stone surfaces to </w:t>
            </w:r>
            <w:r>
              <w:rPr>
                <w:rFonts w:ascii="Leelawadee" w:hAnsi="Leelawadee" w:cs="Leelawadee"/>
                <w:sz w:val="21"/>
                <w:szCs w:val="21"/>
              </w:rPr>
              <w:t xml:space="preserve">2 </w:t>
            </w:r>
            <w:r w:rsidRPr="002A06E2">
              <w:rPr>
                <w:rFonts w:ascii="Leelawadee" w:hAnsi="Leelawadee" w:cs="Leelawadee"/>
                <w:sz w:val="21"/>
                <w:szCs w:val="21"/>
              </w:rPr>
              <w:t xml:space="preserve">no </w:t>
            </w:r>
            <w:r>
              <w:rPr>
                <w:rFonts w:ascii="Leelawadee" w:hAnsi="Leelawadee" w:cs="Leelawadee"/>
                <w:sz w:val="21"/>
                <w:szCs w:val="21"/>
              </w:rPr>
              <w:t xml:space="preserve">locations: on the off set plinth corner on the south pier and internal quoin on the south pier. </w:t>
            </w:r>
            <w:r w:rsidRPr="002A06E2">
              <w:rPr>
                <w:rFonts w:ascii="Leelawadee" w:hAnsi="Leelawadee" w:cs="Leelawadee"/>
                <w:sz w:val="21"/>
                <w:szCs w:val="21"/>
              </w:rPr>
              <w:t xml:space="preserve"> </w:t>
            </w:r>
          </w:p>
        </w:tc>
        <w:tc>
          <w:tcPr>
            <w:tcW w:w="1128" w:type="dxa"/>
            <w:tcBorders>
              <w:left w:val="single" w:sz="4" w:space="0" w:color="auto"/>
            </w:tcBorders>
          </w:tcPr>
          <w:p w14:paraId="12FBEB3C" w14:textId="77777777" w:rsidR="00800BDA" w:rsidRPr="007242A7" w:rsidRDefault="00800BDA" w:rsidP="00800BDA">
            <w:pPr>
              <w:spacing w:line="216" w:lineRule="auto"/>
              <w:jc w:val="both"/>
              <w:rPr>
                <w:rFonts w:ascii="Leelawadee" w:hAnsi="Leelawadee" w:cs="Leelawadee"/>
                <w:sz w:val="21"/>
                <w:szCs w:val="21"/>
              </w:rPr>
            </w:pPr>
          </w:p>
        </w:tc>
      </w:tr>
      <w:tr w:rsidR="00800BDA" w14:paraId="6192F2F2" w14:textId="77777777" w:rsidTr="00807004">
        <w:tc>
          <w:tcPr>
            <w:tcW w:w="723" w:type="dxa"/>
          </w:tcPr>
          <w:p w14:paraId="648333D9" w14:textId="77777777" w:rsidR="00800BDA" w:rsidRPr="00C4066A" w:rsidRDefault="00800BDA" w:rsidP="00800BDA">
            <w:pPr>
              <w:spacing w:line="216" w:lineRule="auto"/>
              <w:jc w:val="both"/>
              <w:rPr>
                <w:rFonts w:ascii="Leelawadee" w:hAnsi="Leelawadee" w:cs="Leelawadee"/>
                <w:sz w:val="21"/>
                <w:szCs w:val="21"/>
              </w:rPr>
            </w:pPr>
          </w:p>
        </w:tc>
        <w:tc>
          <w:tcPr>
            <w:tcW w:w="7788" w:type="dxa"/>
            <w:tcBorders>
              <w:right w:val="single" w:sz="4" w:space="0" w:color="auto"/>
            </w:tcBorders>
          </w:tcPr>
          <w:p w14:paraId="1868FE53" w14:textId="77777777" w:rsidR="00800BDA" w:rsidRPr="00165284" w:rsidRDefault="00800BDA" w:rsidP="00800BDA">
            <w:pPr>
              <w:spacing w:line="216" w:lineRule="auto"/>
              <w:jc w:val="both"/>
              <w:rPr>
                <w:rFonts w:ascii="Leelawadee" w:hAnsi="Leelawadee" w:cs="Leelawadee"/>
              </w:rPr>
            </w:pPr>
            <w:r w:rsidRPr="001F4CBE">
              <w:rPr>
                <w:rFonts w:ascii="Leelawadee" w:hAnsi="Leelawadee" w:cs="Leelawadee"/>
              </w:rPr>
              <w:t>Repointing</w:t>
            </w:r>
          </w:p>
        </w:tc>
        <w:tc>
          <w:tcPr>
            <w:tcW w:w="1128" w:type="dxa"/>
            <w:tcBorders>
              <w:left w:val="single" w:sz="4" w:space="0" w:color="auto"/>
            </w:tcBorders>
          </w:tcPr>
          <w:p w14:paraId="0EF17E9C" w14:textId="77777777" w:rsidR="00800BDA" w:rsidRPr="00165284" w:rsidRDefault="00800BDA" w:rsidP="00800BDA">
            <w:pPr>
              <w:spacing w:line="216" w:lineRule="auto"/>
              <w:jc w:val="both"/>
              <w:rPr>
                <w:rFonts w:ascii="Leelawadee" w:hAnsi="Leelawadee" w:cs="Leelawadee"/>
              </w:rPr>
            </w:pPr>
          </w:p>
        </w:tc>
      </w:tr>
      <w:tr w:rsidR="00800BDA" w14:paraId="58B428EF" w14:textId="77777777" w:rsidTr="00807004">
        <w:tc>
          <w:tcPr>
            <w:tcW w:w="723" w:type="dxa"/>
          </w:tcPr>
          <w:p w14:paraId="5D7F2AAB"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294CC84" w14:textId="0C4CF61E" w:rsidR="00800BDA" w:rsidRPr="005A27DA" w:rsidRDefault="00800BDA" w:rsidP="00800BDA">
            <w:pPr>
              <w:spacing w:after="120" w:line="216" w:lineRule="auto"/>
              <w:jc w:val="both"/>
              <w:rPr>
                <w:rFonts w:ascii="Leelawadee" w:hAnsi="Leelawadee" w:cs="Leelawadee"/>
                <w:sz w:val="21"/>
                <w:szCs w:val="21"/>
              </w:rPr>
            </w:pPr>
            <w:r w:rsidRPr="00165284">
              <w:rPr>
                <w:rFonts w:ascii="Leelawadee" w:hAnsi="Leelawadee" w:cs="Leelawadee"/>
                <w:sz w:val="21"/>
                <w:szCs w:val="21"/>
              </w:rPr>
              <w:t>OJ – Rake out and repoint open joint</w:t>
            </w:r>
            <w:r>
              <w:rPr>
                <w:rFonts w:ascii="Leelawadee" w:hAnsi="Leelawadee" w:cs="Leelawadee"/>
                <w:sz w:val="21"/>
                <w:szCs w:val="21"/>
              </w:rPr>
              <w:t xml:space="preserve"> to bottom quoins on south pier. </w:t>
            </w:r>
          </w:p>
        </w:tc>
        <w:tc>
          <w:tcPr>
            <w:tcW w:w="1128" w:type="dxa"/>
            <w:tcBorders>
              <w:left w:val="single" w:sz="4" w:space="0" w:color="auto"/>
            </w:tcBorders>
          </w:tcPr>
          <w:p w14:paraId="5176E175" w14:textId="77777777" w:rsidR="00800BDA" w:rsidRPr="007242A7" w:rsidRDefault="00800BDA" w:rsidP="00800BDA">
            <w:pPr>
              <w:spacing w:line="216" w:lineRule="auto"/>
              <w:jc w:val="both"/>
              <w:rPr>
                <w:rFonts w:ascii="Leelawadee" w:hAnsi="Leelawadee" w:cs="Leelawadee"/>
                <w:sz w:val="21"/>
                <w:szCs w:val="21"/>
              </w:rPr>
            </w:pPr>
          </w:p>
        </w:tc>
      </w:tr>
      <w:tr w:rsidR="00800BDA" w14:paraId="2B69FCC6" w14:textId="77777777" w:rsidTr="00807004">
        <w:tc>
          <w:tcPr>
            <w:tcW w:w="723" w:type="dxa"/>
          </w:tcPr>
          <w:p w14:paraId="12933417"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344212F9" w14:textId="08815A2E" w:rsidR="00800BDA" w:rsidRPr="005A27DA" w:rsidRDefault="00800BDA" w:rsidP="00800BDA">
            <w:pPr>
              <w:spacing w:after="120" w:line="216" w:lineRule="auto"/>
              <w:jc w:val="both"/>
              <w:rPr>
                <w:rFonts w:ascii="Leelawadee" w:hAnsi="Leelawadee" w:cs="Leelawadee"/>
                <w:sz w:val="21"/>
                <w:szCs w:val="21"/>
              </w:rPr>
            </w:pPr>
            <w:r w:rsidRPr="00165284">
              <w:rPr>
                <w:rFonts w:ascii="Leelawadee" w:hAnsi="Leelawadee" w:cs="Leelawadee"/>
                <w:sz w:val="21"/>
                <w:szCs w:val="21"/>
              </w:rPr>
              <w:t>Pf – Point fine joint</w:t>
            </w:r>
            <w:r>
              <w:rPr>
                <w:rFonts w:ascii="Leelawadee" w:hAnsi="Leelawadee" w:cs="Leelawadee"/>
                <w:sz w:val="21"/>
                <w:szCs w:val="21"/>
              </w:rPr>
              <w:t xml:space="preserve"> to base of arch on south pier.</w:t>
            </w:r>
          </w:p>
        </w:tc>
        <w:tc>
          <w:tcPr>
            <w:tcW w:w="1128" w:type="dxa"/>
            <w:tcBorders>
              <w:left w:val="single" w:sz="4" w:space="0" w:color="auto"/>
            </w:tcBorders>
          </w:tcPr>
          <w:p w14:paraId="65DEB245" w14:textId="77777777" w:rsidR="00800BDA" w:rsidRPr="007242A7" w:rsidRDefault="00800BDA" w:rsidP="00800BDA">
            <w:pPr>
              <w:spacing w:line="216" w:lineRule="auto"/>
              <w:jc w:val="both"/>
              <w:rPr>
                <w:rFonts w:ascii="Leelawadee" w:hAnsi="Leelawadee" w:cs="Leelawadee"/>
                <w:sz w:val="21"/>
                <w:szCs w:val="21"/>
              </w:rPr>
            </w:pPr>
          </w:p>
        </w:tc>
      </w:tr>
      <w:tr w:rsidR="00800BDA" w14:paraId="5383FA3D" w14:textId="77777777" w:rsidTr="00807004">
        <w:tc>
          <w:tcPr>
            <w:tcW w:w="723" w:type="dxa"/>
          </w:tcPr>
          <w:p w14:paraId="5DD98C47"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7DE779C6" w14:textId="223FC2A0" w:rsidR="00800BDA" w:rsidRPr="00165284" w:rsidRDefault="00800BDA" w:rsidP="00800BDA">
            <w:pPr>
              <w:spacing w:after="120" w:line="216" w:lineRule="auto"/>
              <w:jc w:val="both"/>
              <w:rPr>
                <w:rFonts w:ascii="Leelawadee" w:hAnsi="Leelawadee" w:cs="Leelawadee"/>
                <w:sz w:val="21"/>
                <w:szCs w:val="21"/>
              </w:rPr>
            </w:pPr>
            <w:r w:rsidRPr="002A06E2">
              <w:rPr>
                <w:rFonts w:ascii="Leelawadee" w:hAnsi="Leelawadee" w:cs="Leelawadee"/>
                <w:sz w:val="21"/>
                <w:szCs w:val="21"/>
              </w:rPr>
              <w:t>GP – Grout 4 no cracks</w:t>
            </w:r>
            <w:r>
              <w:rPr>
                <w:rFonts w:ascii="Leelawadee" w:hAnsi="Leelawadee" w:cs="Leelawadee"/>
                <w:sz w:val="21"/>
                <w:szCs w:val="21"/>
              </w:rPr>
              <w:t>/</w:t>
            </w:r>
            <w:r w:rsidRPr="002A06E2">
              <w:rPr>
                <w:rFonts w:ascii="Leelawadee" w:hAnsi="Leelawadee" w:cs="Leelawadee"/>
                <w:sz w:val="21"/>
                <w:szCs w:val="21"/>
              </w:rPr>
              <w:t>open joints</w:t>
            </w:r>
            <w:r>
              <w:rPr>
                <w:rFonts w:ascii="Leelawadee" w:hAnsi="Leelawadee" w:cs="Leelawadee"/>
                <w:sz w:val="21"/>
                <w:szCs w:val="21"/>
              </w:rPr>
              <w:t xml:space="preserve">; 2no locations beside quoins on north and south piers. </w:t>
            </w:r>
          </w:p>
        </w:tc>
        <w:tc>
          <w:tcPr>
            <w:tcW w:w="1128" w:type="dxa"/>
            <w:tcBorders>
              <w:left w:val="single" w:sz="4" w:space="0" w:color="auto"/>
            </w:tcBorders>
          </w:tcPr>
          <w:p w14:paraId="3437960B" w14:textId="77777777" w:rsidR="00800BDA" w:rsidRPr="007242A7" w:rsidRDefault="00800BDA" w:rsidP="00800BDA">
            <w:pPr>
              <w:spacing w:line="216" w:lineRule="auto"/>
              <w:jc w:val="both"/>
              <w:rPr>
                <w:rFonts w:ascii="Leelawadee" w:hAnsi="Leelawadee" w:cs="Leelawadee"/>
                <w:sz w:val="21"/>
                <w:szCs w:val="21"/>
              </w:rPr>
            </w:pPr>
          </w:p>
        </w:tc>
      </w:tr>
      <w:tr w:rsidR="00800BDA" w14:paraId="6DCFA0E3" w14:textId="77777777" w:rsidTr="00807004">
        <w:tc>
          <w:tcPr>
            <w:tcW w:w="723" w:type="dxa"/>
          </w:tcPr>
          <w:p w14:paraId="1C130D80"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21F9AB9D" w14:textId="77777777" w:rsidR="00800BDA" w:rsidRPr="005A27DA" w:rsidRDefault="00800BDA" w:rsidP="00800BDA">
            <w:pPr>
              <w:spacing w:after="120" w:line="216" w:lineRule="auto"/>
              <w:jc w:val="both"/>
              <w:rPr>
                <w:rFonts w:ascii="Leelawadee" w:hAnsi="Leelawadee" w:cs="Leelawadee"/>
                <w:sz w:val="21"/>
                <w:szCs w:val="21"/>
              </w:rPr>
            </w:pPr>
            <w:r w:rsidRPr="002B3D07">
              <w:rPr>
                <w:rFonts w:ascii="Leelawadee" w:hAnsi="Leelawadee" w:cs="Leelawadee"/>
                <w:sz w:val="21"/>
                <w:szCs w:val="21"/>
              </w:rPr>
              <w:t xml:space="preserve">Rake out and repoint all rubble </w:t>
            </w:r>
            <w:r>
              <w:rPr>
                <w:rFonts w:ascii="Leelawadee" w:hAnsi="Leelawadee" w:cs="Leelawadee"/>
                <w:sz w:val="21"/>
                <w:szCs w:val="21"/>
              </w:rPr>
              <w:t xml:space="preserve">at plinth level and on the internal face of piers. </w:t>
            </w:r>
          </w:p>
        </w:tc>
        <w:tc>
          <w:tcPr>
            <w:tcW w:w="1128" w:type="dxa"/>
            <w:tcBorders>
              <w:left w:val="single" w:sz="4" w:space="0" w:color="auto"/>
            </w:tcBorders>
          </w:tcPr>
          <w:p w14:paraId="02395DC9" w14:textId="77777777" w:rsidR="00800BDA" w:rsidRPr="007242A7" w:rsidRDefault="00800BDA" w:rsidP="00800BDA">
            <w:pPr>
              <w:spacing w:line="216" w:lineRule="auto"/>
              <w:jc w:val="both"/>
              <w:rPr>
                <w:rFonts w:ascii="Leelawadee" w:hAnsi="Leelawadee" w:cs="Leelawadee"/>
                <w:sz w:val="21"/>
                <w:szCs w:val="21"/>
              </w:rPr>
            </w:pPr>
          </w:p>
        </w:tc>
      </w:tr>
      <w:tr w:rsidR="00800BDA" w14:paraId="6FB65345" w14:textId="77777777" w:rsidTr="00807004">
        <w:tc>
          <w:tcPr>
            <w:tcW w:w="723" w:type="dxa"/>
          </w:tcPr>
          <w:p w14:paraId="515C1F80" w14:textId="77777777" w:rsidR="00800BDA" w:rsidRPr="007242A7" w:rsidRDefault="00800BDA" w:rsidP="00800BDA">
            <w:pPr>
              <w:pStyle w:val="ListParagraph"/>
              <w:numPr>
                <w:ilvl w:val="0"/>
                <w:numId w:val="31"/>
              </w:numPr>
              <w:spacing w:line="216" w:lineRule="auto"/>
              <w:ind w:left="357" w:hanging="357"/>
              <w:jc w:val="both"/>
              <w:rPr>
                <w:rFonts w:ascii="Leelawadee" w:hAnsi="Leelawadee" w:cs="Leelawadee"/>
                <w:sz w:val="21"/>
                <w:szCs w:val="21"/>
              </w:rPr>
            </w:pPr>
          </w:p>
        </w:tc>
        <w:tc>
          <w:tcPr>
            <w:tcW w:w="7788" w:type="dxa"/>
            <w:tcBorders>
              <w:right w:val="single" w:sz="4" w:space="0" w:color="auto"/>
            </w:tcBorders>
          </w:tcPr>
          <w:p w14:paraId="563145CB" w14:textId="05082EFB" w:rsidR="00800BDA" w:rsidRPr="002B3D07" w:rsidRDefault="00800BDA" w:rsidP="00800BDA">
            <w:pPr>
              <w:spacing w:after="120" w:line="216" w:lineRule="auto"/>
              <w:jc w:val="both"/>
              <w:rPr>
                <w:rFonts w:ascii="Leelawadee" w:hAnsi="Leelawadee" w:cs="Leelawadee"/>
                <w:sz w:val="21"/>
                <w:szCs w:val="21"/>
              </w:rPr>
            </w:pPr>
            <w:r>
              <w:rPr>
                <w:rFonts w:ascii="Leelawadee" w:hAnsi="Leelawadee" w:cs="Leelawadee"/>
                <w:sz w:val="21"/>
                <w:szCs w:val="21"/>
              </w:rPr>
              <w:t xml:space="preserve">Extra over for deep packing heavily eroded joints to 2no areas shown shaded on the drg. </w:t>
            </w:r>
          </w:p>
        </w:tc>
        <w:tc>
          <w:tcPr>
            <w:tcW w:w="1128" w:type="dxa"/>
            <w:tcBorders>
              <w:left w:val="single" w:sz="4" w:space="0" w:color="auto"/>
            </w:tcBorders>
          </w:tcPr>
          <w:p w14:paraId="3B4F63D9" w14:textId="77777777" w:rsidR="00800BDA" w:rsidRPr="007242A7" w:rsidRDefault="00800BDA" w:rsidP="00800BDA">
            <w:pPr>
              <w:spacing w:line="216" w:lineRule="auto"/>
              <w:jc w:val="both"/>
              <w:rPr>
                <w:rFonts w:ascii="Leelawadee" w:hAnsi="Leelawadee" w:cs="Leelawadee"/>
                <w:sz w:val="21"/>
                <w:szCs w:val="21"/>
              </w:rPr>
            </w:pPr>
          </w:p>
        </w:tc>
      </w:tr>
      <w:tr w:rsidR="00800BDA" w14:paraId="649A5C17" w14:textId="77777777" w:rsidTr="00807004">
        <w:tc>
          <w:tcPr>
            <w:tcW w:w="723" w:type="dxa"/>
          </w:tcPr>
          <w:p w14:paraId="40A57D4C" w14:textId="77777777" w:rsidR="00800BDA" w:rsidRPr="002B3D07" w:rsidRDefault="00800BDA" w:rsidP="00800BDA">
            <w:pPr>
              <w:spacing w:line="216" w:lineRule="auto"/>
              <w:jc w:val="both"/>
              <w:rPr>
                <w:rFonts w:ascii="Leelawadee" w:hAnsi="Leelawadee" w:cs="Leelawadee"/>
              </w:rPr>
            </w:pPr>
          </w:p>
        </w:tc>
        <w:tc>
          <w:tcPr>
            <w:tcW w:w="7788" w:type="dxa"/>
            <w:tcBorders>
              <w:right w:val="single" w:sz="4" w:space="0" w:color="auto"/>
            </w:tcBorders>
          </w:tcPr>
          <w:p w14:paraId="27C49092" w14:textId="77777777" w:rsidR="00800BDA" w:rsidRPr="002B3D07" w:rsidRDefault="00800BDA" w:rsidP="00800BDA">
            <w:pPr>
              <w:spacing w:line="216" w:lineRule="auto"/>
              <w:jc w:val="both"/>
              <w:rPr>
                <w:rFonts w:ascii="Leelawadee" w:hAnsi="Leelawadee" w:cs="Leelawadee"/>
              </w:rPr>
            </w:pPr>
            <w:r w:rsidRPr="002B3D07">
              <w:rPr>
                <w:rFonts w:ascii="Leelawadee" w:hAnsi="Leelawadee" w:cs="Leelawadee"/>
              </w:rPr>
              <w:t>Timber repair</w:t>
            </w:r>
          </w:p>
        </w:tc>
        <w:tc>
          <w:tcPr>
            <w:tcW w:w="1128" w:type="dxa"/>
            <w:tcBorders>
              <w:left w:val="single" w:sz="4" w:space="0" w:color="auto"/>
            </w:tcBorders>
          </w:tcPr>
          <w:p w14:paraId="3AEB0137" w14:textId="77777777" w:rsidR="00800BDA" w:rsidRPr="002B3D07" w:rsidRDefault="00800BDA" w:rsidP="00800BDA">
            <w:pPr>
              <w:spacing w:line="216" w:lineRule="auto"/>
              <w:jc w:val="both"/>
              <w:rPr>
                <w:rFonts w:ascii="Leelawadee" w:hAnsi="Leelawadee" w:cs="Leelawadee"/>
              </w:rPr>
            </w:pPr>
          </w:p>
        </w:tc>
      </w:tr>
      <w:tr w:rsidR="00807004" w14:paraId="0F588C87" w14:textId="77777777" w:rsidTr="00807004">
        <w:tc>
          <w:tcPr>
            <w:tcW w:w="723" w:type="dxa"/>
          </w:tcPr>
          <w:p w14:paraId="10CBD8A4" w14:textId="2CAF4337" w:rsidR="00807004" w:rsidRPr="00807004" w:rsidRDefault="00807004" w:rsidP="00807004">
            <w:pPr>
              <w:spacing w:line="216" w:lineRule="auto"/>
              <w:jc w:val="both"/>
              <w:rPr>
                <w:rFonts w:ascii="Leelawadee" w:hAnsi="Leelawadee" w:cs="Leelawadee"/>
                <w:sz w:val="21"/>
                <w:szCs w:val="21"/>
              </w:rPr>
            </w:pPr>
            <w:r>
              <w:rPr>
                <w:rFonts w:ascii="Leelawadee" w:hAnsi="Leelawadee" w:cs="Leelawadee"/>
                <w:sz w:val="21"/>
                <w:szCs w:val="21"/>
              </w:rPr>
              <w:t>Note:</w:t>
            </w:r>
          </w:p>
        </w:tc>
        <w:tc>
          <w:tcPr>
            <w:tcW w:w="7788" w:type="dxa"/>
            <w:tcBorders>
              <w:right w:val="single" w:sz="4" w:space="0" w:color="auto"/>
            </w:tcBorders>
          </w:tcPr>
          <w:p w14:paraId="226948A7" w14:textId="7E5AD0C0" w:rsidR="00807004" w:rsidRDefault="00807004" w:rsidP="00807004">
            <w:pPr>
              <w:pStyle w:val="ListParagraph"/>
              <w:numPr>
                <w:ilvl w:val="0"/>
                <w:numId w:val="56"/>
              </w:numPr>
              <w:spacing w:after="120" w:line="216" w:lineRule="auto"/>
              <w:ind w:left="357" w:hanging="357"/>
              <w:contextualSpacing w:val="0"/>
              <w:jc w:val="both"/>
              <w:rPr>
                <w:rFonts w:ascii="Leelawadee" w:hAnsi="Leelawadee" w:cs="Leelawadee"/>
                <w:sz w:val="21"/>
                <w:szCs w:val="21"/>
              </w:rPr>
            </w:pPr>
            <w:r w:rsidRPr="00796E53">
              <w:rPr>
                <w:rFonts w:ascii="Leelawadee" w:hAnsi="Leelawadee" w:cs="Leelawadee"/>
                <w:sz w:val="21"/>
                <w:szCs w:val="21"/>
              </w:rPr>
              <w:t>Wall plate repai</w:t>
            </w:r>
            <w:r>
              <w:rPr>
                <w:rFonts w:ascii="Leelawadee" w:hAnsi="Leelawadee" w:cs="Leelawadee"/>
                <w:sz w:val="21"/>
                <w:szCs w:val="21"/>
              </w:rPr>
              <w:t xml:space="preserve">rs </w:t>
            </w:r>
            <w:r w:rsidRPr="00796E53">
              <w:rPr>
                <w:rFonts w:ascii="Leelawadee" w:hAnsi="Leelawadee" w:cs="Leelawadee"/>
                <w:sz w:val="21"/>
                <w:szCs w:val="21"/>
              </w:rPr>
              <w:t>covered under West External Elevation.</w:t>
            </w:r>
          </w:p>
          <w:p w14:paraId="7742CFD6" w14:textId="13FB1535" w:rsidR="00807004" w:rsidRDefault="00807004" w:rsidP="00807004">
            <w:pPr>
              <w:pStyle w:val="ListParagraph"/>
              <w:numPr>
                <w:ilvl w:val="0"/>
                <w:numId w:val="56"/>
              </w:numPr>
              <w:spacing w:after="120" w:line="216" w:lineRule="auto"/>
              <w:ind w:left="357" w:hanging="357"/>
              <w:contextualSpacing w:val="0"/>
              <w:jc w:val="both"/>
              <w:rPr>
                <w:rFonts w:ascii="Leelawadee" w:hAnsi="Leelawadee" w:cs="Leelawadee"/>
                <w:sz w:val="21"/>
                <w:szCs w:val="21"/>
              </w:rPr>
            </w:pPr>
            <w:r w:rsidRPr="00796E53">
              <w:rPr>
                <w:rFonts w:ascii="Leelawadee" w:hAnsi="Leelawadee" w:cs="Leelawadee"/>
                <w:sz w:val="21"/>
                <w:szCs w:val="21"/>
              </w:rPr>
              <w:t>Redecoration of timber frame covered in Section 6.</w:t>
            </w:r>
          </w:p>
        </w:tc>
        <w:tc>
          <w:tcPr>
            <w:tcW w:w="1128" w:type="dxa"/>
            <w:tcBorders>
              <w:left w:val="single" w:sz="4" w:space="0" w:color="auto"/>
            </w:tcBorders>
          </w:tcPr>
          <w:p w14:paraId="592C30CA" w14:textId="77777777" w:rsidR="00807004" w:rsidRPr="007242A7" w:rsidRDefault="00807004" w:rsidP="00807004">
            <w:pPr>
              <w:spacing w:line="216" w:lineRule="auto"/>
              <w:jc w:val="both"/>
              <w:rPr>
                <w:rFonts w:ascii="Leelawadee" w:hAnsi="Leelawadee" w:cs="Leelawadee"/>
                <w:sz w:val="21"/>
                <w:szCs w:val="21"/>
              </w:rPr>
            </w:pPr>
          </w:p>
        </w:tc>
      </w:tr>
    </w:tbl>
    <w:p w14:paraId="5A783678" w14:textId="77777777" w:rsidR="00B13551" w:rsidRDefault="00B13551" w:rsidP="00B13551">
      <w:pPr>
        <w:spacing w:line="216" w:lineRule="auto"/>
        <w:ind w:left="720" w:hanging="720"/>
        <w:jc w:val="both"/>
        <w:rPr>
          <w:rFonts w:ascii="Leelawadee" w:hAnsi="Leelawadee" w:cs="Leelawadee"/>
          <w:sz w:val="21"/>
          <w:szCs w:val="21"/>
        </w:rPr>
        <w:sectPr w:rsidR="00B13551" w:rsidSect="008C1C03">
          <w:footerReference w:type="default" r:id="rId90"/>
          <w:pgSz w:w="11906" w:h="16838" w:code="9"/>
          <w:pgMar w:top="1213" w:right="1701" w:bottom="1440" w:left="1440" w:header="709" w:footer="634" w:gutter="0"/>
          <w:cols w:space="708"/>
          <w:docGrid w:linePitch="360"/>
        </w:sectPr>
      </w:pPr>
    </w:p>
    <w:p w14:paraId="4690122E" w14:textId="307E724B" w:rsidR="00CE7CB5" w:rsidRDefault="00385360" w:rsidP="00CE7CB5">
      <w:pPr>
        <w:pStyle w:val="Heading1"/>
        <w:spacing w:before="0"/>
        <w:jc w:val="left"/>
        <w:rPr>
          <w:rFonts w:ascii="Leelawadee" w:hAnsi="Leelawadee" w:cs="Leelawadee"/>
          <w:b w:val="0"/>
          <w:bCs w:val="0"/>
          <w:color w:val="000000" w:themeColor="text1"/>
        </w:rPr>
      </w:pPr>
      <w:bookmarkStart w:id="33" w:name="_Hlk96692856"/>
      <w:bookmarkStart w:id="34" w:name="_Hlk96693641"/>
      <w:r>
        <w:rPr>
          <w:rFonts w:ascii="Leelawadee" w:hAnsi="Leelawadee" w:cs="Leelawadee"/>
          <w:b w:val="0"/>
          <w:bCs w:val="0"/>
          <w:color w:val="000000" w:themeColor="text1"/>
        </w:rPr>
        <w:lastRenderedPageBreak/>
        <w:t xml:space="preserve"> </w:t>
      </w:r>
      <w:r w:rsidR="00CE7CB5" w:rsidRPr="005955E3">
        <w:rPr>
          <w:rFonts w:ascii="Leelawadee" w:hAnsi="Leelawadee" w:cs="Leelawadee"/>
          <w:b w:val="0"/>
          <w:bCs w:val="0"/>
          <w:color w:val="000000" w:themeColor="text1"/>
        </w:rPr>
        <w:t xml:space="preserve">6.     </w:t>
      </w:r>
      <w:r w:rsidR="00CE7CB5">
        <w:rPr>
          <w:rFonts w:ascii="Leelawadee" w:hAnsi="Leelawadee" w:cs="Leelawadee"/>
          <w:b w:val="0"/>
          <w:bCs w:val="0"/>
          <w:color w:val="000000" w:themeColor="text1"/>
        </w:rPr>
        <w:t xml:space="preserve"> Redecoration </w:t>
      </w:r>
    </w:p>
    <w:p w14:paraId="4B5B0A88" w14:textId="566BB842" w:rsidR="009A757B" w:rsidRDefault="009A757B" w:rsidP="00422ED1">
      <w:pPr>
        <w:ind w:right="-733"/>
        <w:rPr>
          <w:rFonts w:ascii="Leelawadee" w:hAnsi="Leelawadee" w:cs="Leelawadee"/>
          <w:sz w:val="21"/>
          <w:szCs w:val="21"/>
        </w:rPr>
      </w:pPr>
      <w:r>
        <w:tab/>
      </w:r>
      <w:r w:rsidRPr="00422ED1">
        <w:rPr>
          <w:rFonts w:ascii="Leelawadee" w:hAnsi="Leelawadee" w:cs="Leelawadee"/>
          <w:sz w:val="21"/>
          <w:szCs w:val="21"/>
        </w:rPr>
        <w:t>To be read with spec section M60 and</w:t>
      </w:r>
      <w:r>
        <w:t xml:space="preserve"> </w:t>
      </w:r>
      <w:r w:rsidR="00422ED1">
        <w:rPr>
          <w:rFonts w:ascii="Leelawadee" w:hAnsi="Leelawadee" w:cs="Leelawadee"/>
          <w:sz w:val="21"/>
          <w:szCs w:val="21"/>
        </w:rPr>
        <w:t>Appendix 3 for Manufacturer’s technical information.</w:t>
      </w:r>
    </w:p>
    <w:p w14:paraId="2266A243" w14:textId="77777777" w:rsidR="00422ED1" w:rsidRPr="009A757B" w:rsidRDefault="00422ED1" w:rsidP="00422ED1">
      <w:pPr>
        <w:ind w:right="-733"/>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812"/>
        <w:gridCol w:w="1104"/>
      </w:tblGrid>
      <w:tr w:rsidR="00CE7CB5" w14:paraId="6D34E910" w14:textId="77777777" w:rsidTr="00BA216E">
        <w:tc>
          <w:tcPr>
            <w:tcW w:w="723" w:type="dxa"/>
          </w:tcPr>
          <w:p w14:paraId="201640AF" w14:textId="77777777" w:rsidR="00CE7CB5" w:rsidRDefault="00CE7CB5" w:rsidP="007068D3">
            <w:pPr>
              <w:pStyle w:val="ListParagraph"/>
              <w:numPr>
                <w:ilvl w:val="0"/>
                <w:numId w:val="32"/>
              </w:numPr>
              <w:spacing w:line="216" w:lineRule="auto"/>
              <w:ind w:left="357" w:hanging="357"/>
              <w:jc w:val="both"/>
              <w:rPr>
                <w:rFonts w:ascii="Leelawadee" w:hAnsi="Leelawadee" w:cs="Leelawadee"/>
                <w:sz w:val="21"/>
                <w:szCs w:val="21"/>
              </w:rPr>
            </w:pPr>
            <w:r>
              <w:rPr>
                <w:rFonts w:ascii="Leelawadee" w:hAnsi="Leelawadee" w:cs="Leelawadee"/>
                <w:sz w:val="21"/>
                <w:szCs w:val="21"/>
              </w:rPr>
              <w:t xml:space="preserve"> </w:t>
            </w:r>
          </w:p>
        </w:tc>
        <w:tc>
          <w:tcPr>
            <w:tcW w:w="7812" w:type="dxa"/>
            <w:tcBorders>
              <w:right w:val="single" w:sz="4" w:space="0" w:color="auto"/>
            </w:tcBorders>
          </w:tcPr>
          <w:p w14:paraId="10BC487A" w14:textId="6CF4B629" w:rsidR="00CE7CB5" w:rsidRPr="00796E53" w:rsidRDefault="00796E53" w:rsidP="007068D3">
            <w:pPr>
              <w:spacing w:after="120" w:line="216" w:lineRule="auto"/>
              <w:jc w:val="both"/>
              <w:rPr>
                <w:rFonts w:ascii="Leelawadee" w:hAnsi="Leelawadee" w:cs="Leelawadee"/>
                <w:sz w:val="21"/>
                <w:szCs w:val="21"/>
              </w:rPr>
            </w:pPr>
            <w:r>
              <w:rPr>
                <w:rFonts w:ascii="Leelawadee" w:hAnsi="Leelawadee" w:cs="Leelawadee"/>
                <w:sz w:val="21"/>
                <w:szCs w:val="21"/>
              </w:rPr>
              <w:t xml:space="preserve">Prepare and redecorate all new and existing timber in the repaired ceiling as M60/12 with reference to Manufacturer’s </w:t>
            </w:r>
            <w:r w:rsidR="00BA216E">
              <w:rPr>
                <w:rFonts w:ascii="Leelawadee" w:hAnsi="Leelawadee" w:cs="Leelawadee"/>
                <w:sz w:val="21"/>
                <w:szCs w:val="21"/>
              </w:rPr>
              <w:t>guidance in Appendix 3.</w:t>
            </w:r>
          </w:p>
        </w:tc>
        <w:tc>
          <w:tcPr>
            <w:tcW w:w="1104" w:type="dxa"/>
            <w:tcBorders>
              <w:left w:val="single" w:sz="4" w:space="0" w:color="auto"/>
            </w:tcBorders>
          </w:tcPr>
          <w:p w14:paraId="22352E10" w14:textId="77777777" w:rsidR="00CE7CB5" w:rsidRDefault="00CE7CB5" w:rsidP="007068D3">
            <w:pPr>
              <w:spacing w:line="216" w:lineRule="auto"/>
              <w:jc w:val="both"/>
              <w:rPr>
                <w:rFonts w:ascii="Leelawadee" w:hAnsi="Leelawadee" w:cs="Leelawadee"/>
                <w:sz w:val="21"/>
                <w:szCs w:val="21"/>
              </w:rPr>
            </w:pPr>
          </w:p>
        </w:tc>
      </w:tr>
      <w:tr w:rsidR="00CE7CB5" w14:paraId="4AC68AD4" w14:textId="77777777" w:rsidTr="00BA216E">
        <w:tc>
          <w:tcPr>
            <w:tcW w:w="723" w:type="dxa"/>
          </w:tcPr>
          <w:p w14:paraId="21DDEF12" w14:textId="77777777" w:rsidR="00CE7CB5" w:rsidRDefault="00CE7CB5" w:rsidP="007068D3">
            <w:pPr>
              <w:pStyle w:val="ListParagraph"/>
              <w:numPr>
                <w:ilvl w:val="0"/>
                <w:numId w:val="32"/>
              </w:numPr>
              <w:spacing w:line="216" w:lineRule="auto"/>
              <w:ind w:left="357" w:hanging="357"/>
              <w:jc w:val="both"/>
              <w:rPr>
                <w:rFonts w:ascii="Leelawadee" w:hAnsi="Leelawadee" w:cs="Leelawadee"/>
                <w:sz w:val="21"/>
                <w:szCs w:val="21"/>
              </w:rPr>
            </w:pPr>
          </w:p>
        </w:tc>
        <w:tc>
          <w:tcPr>
            <w:tcW w:w="7812" w:type="dxa"/>
            <w:tcBorders>
              <w:right w:val="single" w:sz="4" w:space="0" w:color="auto"/>
            </w:tcBorders>
          </w:tcPr>
          <w:p w14:paraId="5A293A83" w14:textId="5786E620" w:rsidR="00CE7CB5" w:rsidRDefault="00BA216E" w:rsidP="007068D3">
            <w:pPr>
              <w:spacing w:after="120" w:line="216" w:lineRule="auto"/>
              <w:jc w:val="both"/>
              <w:rPr>
                <w:rFonts w:ascii="Leelawadee" w:hAnsi="Leelawadee" w:cs="Leelawadee"/>
                <w:sz w:val="21"/>
                <w:szCs w:val="21"/>
              </w:rPr>
            </w:pPr>
            <w:r w:rsidRPr="00BA216E">
              <w:rPr>
                <w:rFonts w:ascii="Leelawadee" w:hAnsi="Leelawadee" w:cs="Leelawadee"/>
                <w:sz w:val="21"/>
                <w:szCs w:val="21"/>
              </w:rPr>
              <w:t xml:space="preserve">Prepare and redecorate all new and existing timber in the repaired </w:t>
            </w:r>
            <w:r>
              <w:rPr>
                <w:rFonts w:ascii="Leelawadee" w:hAnsi="Leelawadee" w:cs="Leelawadee"/>
                <w:sz w:val="21"/>
                <w:szCs w:val="21"/>
              </w:rPr>
              <w:t>timber wall frames and panelling on both sides of the building</w:t>
            </w:r>
            <w:r w:rsidRPr="00BA216E">
              <w:rPr>
                <w:rFonts w:ascii="Leelawadee" w:hAnsi="Leelawadee" w:cs="Leelawadee"/>
                <w:sz w:val="21"/>
                <w:szCs w:val="21"/>
              </w:rPr>
              <w:t xml:space="preserve"> as M60/12 with reference to Manufacturer’s guidance in Appendix 3.</w:t>
            </w:r>
          </w:p>
        </w:tc>
        <w:tc>
          <w:tcPr>
            <w:tcW w:w="1104" w:type="dxa"/>
            <w:tcBorders>
              <w:left w:val="single" w:sz="4" w:space="0" w:color="auto"/>
            </w:tcBorders>
          </w:tcPr>
          <w:p w14:paraId="7AB69D89" w14:textId="77777777" w:rsidR="00CE7CB5" w:rsidRDefault="00CE7CB5" w:rsidP="007068D3">
            <w:pPr>
              <w:spacing w:line="216" w:lineRule="auto"/>
              <w:jc w:val="both"/>
              <w:rPr>
                <w:rFonts w:ascii="Leelawadee" w:hAnsi="Leelawadee" w:cs="Leelawadee"/>
                <w:sz w:val="21"/>
                <w:szCs w:val="21"/>
              </w:rPr>
            </w:pPr>
          </w:p>
        </w:tc>
      </w:tr>
      <w:tr w:rsidR="00CE7CB5" w14:paraId="682C2CED" w14:textId="77777777" w:rsidTr="00BA216E">
        <w:tc>
          <w:tcPr>
            <w:tcW w:w="723" w:type="dxa"/>
          </w:tcPr>
          <w:p w14:paraId="3DC8BCCF" w14:textId="77777777" w:rsidR="00CE7CB5" w:rsidRDefault="00CE7CB5" w:rsidP="007068D3">
            <w:pPr>
              <w:pStyle w:val="ListParagraph"/>
              <w:numPr>
                <w:ilvl w:val="0"/>
                <w:numId w:val="32"/>
              </w:numPr>
              <w:spacing w:line="216" w:lineRule="auto"/>
              <w:ind w:left="357" w:hanging="357"/>
              <w:jc w:val="both"/>
              <w:rPr>
                <w:rFonts w:ascii="Leelawadee" w:hAnsi="Leelawadee" w:cs="Leelawadee"/>
                <w:sz w:val="21"/>
                <w:szCs w:val="21"/>
              </w:rPr>
            </w:pPr>
          </w:p>
        </w:tc>
        <w:tc>
          <w:tcPr>
            <w:tcW w:w="7812" w:type="dxa"/>
            <w:tcBorders>
              <w:right w:val="single" w:sz="4" w:space="0" w:color="auto"/>
            </w:tcBorders>
          </w:tcPr>
          <w:p w14:paraId="59002A36" w14:textId="531B76FA" w:rsidR="00CE7CB5" w:rsidRDefault="00BA216E" w:rsidP="007068D3">
            <w:pPr>
              <w:spacing w:after="120" w:line="216" w:lineRule="auto"/>
              <w:jc w:val="both"/>
              <w:rPr>
                <w:rFonts w:ascii="Leelawadee" w:hAnsi="Leelawadee" w:cs="Leelawadee"/>
                <w:sz w:val="21"/>
                <w:szCs w:val="21"/>
              </w:rPr>
            </w:pPr>
            <w:r w:rsidRPr="00BA216E">
              <w:rPr>
                <w:rFonts w:ascii="Leelawadee" w:hAnsi="Leelawadee" w:cs="Leelawadee"/>
                <w:sz w:val="21"/>
                <w:szCs w:val="21"/>
              </w:rPr>
              <w:t xml:space="preserve">Prepare and redecorate existing </w:t>
            </w:r>
            <w:r>
              <w:rPr>
                <w:rFonts w:ascii="Leelawadee" w:hAnsi="Leelawadee" w:cs="Leelawadee"/>
                <w:sz w:val="21"/>
                <w:szCs w:val="21"/>
              </w:rPr>
              <w:t xml:space="preserve">main central gates and side gate </w:t>
            </w:r>
            <w:r w:rsidRPr="00BA216E">
              <w:rPr>
                <w:rFonts w:ascii="Leelawadee" w:hAnsi="Leelawadee" w:cs="Leelawadee"/>
                <w:sz w:val="21"/>
                <w:szCs w:val="21"/>
              </w:rPr>
              <w:t>as M60/1</w:t>
            </w:r>
            <w:r>
              <w:rPr>
                <w:rFonts w:ascii="Leelawadee" w:hAnsi="Leelawadee" w:cs="Leelawadee"/>
                <w:sz w:val="21"/>
                <w:szCs w:val="21"/>
              </w:rPr>
              <w:t>3</w:t>
            </w:r>
            <w:r w:rsidRPr="00BA216E">
              <w:rPr>
                <w:rFonts w:ascii="Leelawadee" w:hAnsi="Leelawadee" w:cs="Leelawadee"/>
                <w:sz w:val="21"/>
                <w:szCs w:val="21"/>
              </w:rPr>
              <w:t xml:space="preserve"> </w:t>
            </w:r>
            <w:r>
              <w:rPr>
                <w:rFonts w:ascii="Leelawadee" w:hAnsi="Leelawadee" w:cs="Leelawadee"/>
                <w:sz w:val="21"/>
                <w:szCs w:val="21"/>
              </w:rPr>
              <w:t xml:space="preserve">and M12/19. </w:t>
            </w:r>
          </w:p>
        </w:tc>
        <w:tc>
          <w:tcPr>
            <w:tcW w:w="1104" w:type="dxa"/>
            <w:tcBorders>
              <w:left w:val="single" w:sz="4" w:space="0" w:color="auto"/>
            </w:tcBorders>
          </w:tcPr>
          <w:p w14:paraId="766051B9" w14:textId="77777777" w:rsidR="00CE7CB5" w:rsidRDefault="00CE7CB5" w:rsidP="007068D3">
            <w:pPr>
              <w:spacing w:line="216" w:lineRule="auto"/>
              <w:jc w:val="both"/>
              <w:rPr>
                <w:rFonts w:ascii="Leelawadee" w:hAnsi="Leelawadee" w:cs="Leelawadee"/>
                <w:sz w:val="21"/>
                <w:szCs w:val="21"/>
              </w:rPr>
            </w:pPr>
          </w:p>
        </w:tc>
      </w:tr>
      <w:tr w:rsidR="00BA216E" w14:paraId="10B5D1EF" w14:textId="77777777" w:rsidTr="00BA216E">
        <w:tc>
          <w:tcPr>
            <w:tcW w:w="723" w:type="dxa"/>
          </w:tcPr>
          <w:p w14:paraId="01C470B8" w14:textId="518A7C17" w:rsidR="00BA216E" w:rsidRPr="00BA216E" w:rsidRDefault="00BA216E" w:rsidP="00BA216E">
            <w:pPr>
              <w:spacing w:line="216" w:lineRule="auto"/>
              <w:jc w:val="both"/>
              <w:rPr>
                <w:rFonts w:ascii="Leelawadee" w:hAnsi="Leelawadee" w:cs="Leelawadee"/>
                <w:sz w:val="21"/>
                <w:szCs w:val="21"/>
              </w:rPr>
            </w:pPr>
            <w:r w:rsidRPr="00BA216E">
              <w:rPr>
                <w:rFonts w:ascii="Leelawadee" w:hAnsi="Leelawadee" w:cs="Leelawadee"/>
                <w:sz w:val="21"/>
                <w:szCs w:val="21"/>
              </w:rPr>
              <w:t>Note:</w:t>
            </w:r>
          </w:p>
        </w:tc>
        <w:tc>
          <w:tcPr>
            <w:tcW w:w="7812" w:type="dxa"/>
            <w:tcBorders>
              <w:right w:val="single" w:sz="4" w:space="0" w:color="auto"/>
            </w:tcBorders>
          </w:tcPr>
          <w:p w14:paraId="41850314" w14:textId="77777777" w:rsidR="00BA216E" w:rsidRDefault="00BA216E" w:rsidP="00BA216E">
            <w:pPr>
              <w:spacing w:after="120" w:line="216" w:lineRule="auto"/>
              <w:jc w:val="both"/>
              <w:rPr>
                <w:rFonts w:ascii="Leelawadee" w:hAnsi="Leelawadee" w:cs="Leelawadee"/>
                <w:sz w:val="21"/>
                <w:szCs w:val="21"/>
              </w:rPr>
            </w:pPr>
            <w:r>
              <w:rPr>
                <w:rFonts w:ascii="Leelawadee" w:hAnsi="Leelawadee" w:cs="Leelawadee"/>
                <w:sz w:val="21"/>
                <w:szCs w:val="21"/>
              </w:rPr>
              <w:t>Redecoration of new Rainwater goods covered in Section 3.</w:t>
            </w:r>
          </w:p>
          <w:p w14:paraId="6824F68B" w14:textId="4E462AF5" w:rsidR="009A757B" w:rsidRPr="00420F03" w:rsidRDefault="009A757B" w:rsidP="00BA216E">
            <w:pPr>
              <w:spacing w:after="120" w:line="216" w:lineRule="auto"/>
              <w:jc w:val="both"/>
              <w:rPr>
                <w:rFonts w:ascii="Leelawadee" w:hAnsi="Leelawadee" w:cs="Leelawadee"/>
                <w:sz w:val="21"/>
                <w:szCs w:val="21"/>
              </w:rPr>
            </w:pPr>
          </w:p>
        </w:tc>
        <w:tc>
          <w:tcPr>
            <w:tcW w:w="1104" w:type="dxa"/>
            <w:tcBorders>
              <w:left w:val="single" w:sz="4" w:space="0" w:color="auto"/>
            </w:tcBorders>
          </w:tcPr>
          <w:p w14:paraId="6D131913" w14:textId="77777777" w:rsidR="00BA216E" w:rsidRDefault="00BA216E" w:rsidP="00BA216E">
            <w:pPr>
              <w:spacing w:line="216" w:lineRule="auto"/>
              <w:jc w:val="both"/>
              <w:rPr>
                <w:rFonts w:ascii="Leelawadee" w:hAnsi="Leelawadee" w:cs="Leelawadee"/>
                <w:sz w:val="21"/>
                <w:szCs w:val="21"/>
              </w:rPr>
            </w:pPr>
          </w:p>
        </w:tc>
      </w:tr>
    </w:tbl>
    <w:p w14:paraId="71C6BEC1" w14:textId="77777777" w:rsidR="00CE7CB5" w:rsidRDefault="00CE7CB5" w:rsidP="005955E3">
      <w:pPr>
        <w:pStyle w:val="Heading1"/>
        <w:spacing w:before="0"/>
        <w:jc w:val="left"/>
        <w:rPr>
          <w:rFonts w:ascii="Leelawadee" w:hAnsi="Leelawadee" w:cs="Leelawadee"/>
          <w:b w:val="0"/>
          <w:bCs w:val="0"/>
          <w:color w:val="000000" w:themeColor="text1"/>
        </w:rPr>
      </w:pPr>
    </w:p>
    <w:p w14:paraId="0298EB98" w14:textId="77777777" w:rsidR="00CE7CB5" w:rsidRDefault="00CE7CB5" w:rsidP="005955E3">
      <w:pPr>
        <w:pStyle w:val="Heading1"/>
        <w:spacing w:before="0"/>
        <w:jc w:val="left"/>
        <w:rPr>
          <w:rFonts w:ascii="Leelawadee" w:hAnsi="Leelawadee" w:cs="Leelawadee"/>
          <w:b w:val="0"/>
          <w:bCs w:val="0"/>
          <w:color w:val="000000" w:themeColor="text1"/>
        </w:rPr>
      </w:pPr>
    </w:p>
    <w:p w14:paraId="580AC780" w14:textId="77777777" w:rsidR="00CE7CB5" w:rsidRDefault="00CE7CB5" w:rsidP="005955E3">
      <w:pPr>
        <w:pStyle w:val="Heading1"/>
        <w:spacing w:before="0"/>
        <w:jc w:val="left"/>
        <w:rPr>
          <w:rFonts w:ascii="Leelawadee" w:hAnsi="Leelawadee" w:cs="Leelawadee"/>
          <w:b w:val="0"/>
          <w:bCs w:val="0"/>
          <w:color w:val="000000" w:themeColor="text1"/>
        </w:rPr>
        <w:sectPr w:rsidR="00CE7CB5" w:rsidSect="008C1C03">
          <w:headerReference w:type="default" r:id="rId91"/>
          <w:pgSz w:w="11906" w:h="16838" w:code="9"/>
          <w:pgMar w:top="1213" w:right="1701" w:bottom="1440" w:left="1440" w:header="709" w:footer="634" w:gutter="0"/>
          <w:cols w:space="708"/>
          <w:docGrid w:linePitch="360"/>
        </w:sectPr>
      </w:pPr>
    </w:p>
    <w:p w14:paraId="063CC91B" w14:textId="73BB1C26" w:rsidR="00117009" w:rsidRPr="005955E3" w:rsidRDefault="00385360" w:rsidP="0020598D">
      <w:pPr>
        <w:pStyle w:val="Heading1"/>
        <w:spacing w:before="0" w:after="120"/>
        <w:jc w:val="left"/>
        <w:rPr>
          <w:rFonts w:ascii="Leelawadee" w:hAnsi="Leelawadee" w:cs="Leelawadee"/>
          <w:b w:val="0"/>
          <w:bCs w:val="0"/>
          <w:color w:val="000000" w:themeColor="text1"/>
        </w:rPr>
      </w:pPr>
      <w:r>
        <w:rPr>
          <w:rFonts w:ascii="Leelawadee" w:hAnsi="Leelawadee" w:cs="Leelawadee"/>
          <w:b w:val="0"/>
          <w:bCs w:val="0"/>
          <w:color w:val="000000" w:themeColor="text1"/>
        </w:rPr>
        <w:lastRenderedPageBreak/>
        <w:t xml:space="preserve"> 7</w:t>
      </w:r>
      <w:r w:rsidR="00117009" w:rsidRPr="005955E3">
        <w:rPr>
          <w:rFonts w:ascii="Leelawadee" w:hAnsi="Leelawadee" w:cs="Leelawadee"/>
          <w:b w:val="0"/>
          <w:bCs w:val="0"/>
          <w:color w:val="000000" w:themeColor="text1"/>
        </w:rPr>
        <w:t>.</w:t>
      </w:r>
      <w:r w:rsidR="00FA406E" w:rsidRPr="005955E3">
        <w:rPr>
          <w:rFonts w:ascii="Leelawadee" w:hAnsi="Leelawadee" w:cs="Leelawadee"/>
          <w:b w:val="0"/>
          <w:bCs w:val="0"/>
          <w:color w:val="000000" w:themeColor="text1"/>
        </w:rPr>
        <w:t xml:space="preserve">    </w:t>
      </w:r>
      <w:r w:rsidR="004646A3" w:rsidRPr="005955E3">
        <w:rPr>
          <w:rFonts w:ascii="Leelawadee" w:hAnsi="Leelawadee" w:cs="Leelawadee"/>
          <w:b w:val="0"/>
          <w:bCs w:val="0"/>
          <w:color w:val="000000" w:themeColor="text1"/>
        </w:rPr>
        <w:t xml:space="preserve"> </w:t>
      </w:r>
      <w:r w:rsidR="00880925">
        <w:rPr>
          <w:rFonts w:ascii="Leelawadee" w:hAnsi="Leelawadee" w:cs="Leelawadee"/>
          <w:b w:val="0"/>
          <w:bCs w:val="0"/>
          <w:color w:val="000000" w:themeColor="text1"/>
        </w:rPr>
        <w:t xml:space="preserve">Below Ground Drainage </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7851"/>
        <w:gridCol w:w="1110"/>
      </w:tblGrid>
      <w:tr w:rsidR="0020598D" w14:paraId="6635E373" w14:textId="77777777" w:rsidTr="0068630E">
        <w:tc>
          <w:tcPr>
            <w:tcW w:w="678" w:type="dxa"/>
          </w:tcPr>
          <w:p w14:paraId="2A79AA43" w14:textId="77777777" w:rsidR="0020598D" w:rsidRPr="0020598D" w:rsidRDefault="0020598D" w:rsidP="0020598D">
            <w:pPr>
              <w:spacing w:line="216" w:lineRule="auto"/>
              <w:jc w:val="both"/>
              <w:rPr>
                <w:rFonts w:ascii="Leelawadee" w:hAnsi="Leelawadee" w:cs="Leelawadee"/>
                <w:sz w:val="21"/>
                <w:szCs w:val="21"/>
              </w:rPr>
            </w:pPr>
          </w:p>
        </w:tc>
        <w:tc>
          <w:tcPr>
            <w:tcW w:w="7851" w:type="dxa"/>
            <w:tcBorders>
              <w:right w:val="single" w:sz="4" w:space="0" w:color="auto"/>
            </w:tcBorders>
          </w:tcPr>
          <w:p w14:paraId="1885940D" w14:textId="2C7D2019" w:rsidR="009A757B" w:rsidRPr="001844F3" w:rsidRDefault="001844F3" w:rsidP="001844F3">
            <w:pPr>
              <w:spacing w:after="100" w:line="216" w:lineRule="auto"/>
              <w:jc w:val="both"/>
              <w:rPr>
                <w:rFonts w:ascii="Leelawadee" w:hAnsi="Leelawadee" w:cs="Leelawadee"/>
              </w:rPr>
            </w:pPr>
            <w:r>
              <w:rPr>
                <w:rFonts w:ascii="Leelawadee" w:hAnsi="Leelawadee" w:cs="Leelawadee"/>
                <w:sz w:val="21"/>
                <w:szCs w:val="21"/>
              </w:rPr>
              <w:t xml:space="preserve">Refer to </w:t>
            </w:r>
            <w:r w:rsidRPr="00C5545D">
              <w:rPr>
                <w:rFonts w:ascii="Leelawadee" w:hAnsi="Leelawadee" w:cs="Leelawadee"/>
                <w:sz w:val="21"/>
                <w:szCs w:val="21"/>
              </w:rPr>
              <w:t>Drgs 123-01, 123-02 and 123-03</w:t>
            </w:r>
            <w:r>
              <w:rPr>
                <w:rFonts w:ascii="Leelawadee" w:hAnsi="Leelawadee" w:cs="Leelawadee"/>
                <w:sz w:val="21"/>
                <w:szCs w:val="21"/>
              </w:rPr>
              <w:t xml:space="preserve">, </w:t>
            </w:r>
            <w:r w:rsidRPr="00C5545D">
              <w:rPr>
                <w:rFonts w:ascii="Leelawadee" w:hAnsi="Leelawadee" w:cs="Leelawadee"/>
                <w:sz w:val="21"/>
                <w:szCs w:val="21"/>
              </w:rPr>
              <w:t>Spec</w:t>
            </w:r>
            <w:r>
              <w:rPr>
                <w:rFonts w:ascii="Leelawadee" w:hAnsi="Leelawadee" w:cs="Leelawadee"/>
                <w:sz w:val="21"/>
                <w:szCs w:val="21"/>
              </w:rPr>
              <w:t>if</w:t>
            </w:r>
            <w:r w:rsidR="00AE2514">
              <w:rPr>
                <w:rFonts w:ascii="Leelawadee" w:hAnsi="Leelawadee" w:cs="Leelawadee"/>
                <w:sz w:val="21"/>
                <w:szCs w:val="21"/>
              </w:rPr>
              <w:t>i</w:t>
            </w:r>
            <w:r>
              <w:rPr>
                <w:rFonts w:ascii="Leelawadee" w:hAnsi="Leelawadee" w:cs="Leelawadee"/>
                <w:sz w:val="21"/>
                <w:szCs w:val="21"/>
              </w:rPr>
              <w:t>c</w:t>
            </w:r>
            <w:r w:rsidR="00AE2514">
              <w:rPr>
                <w:rFonts w:ascii="Leelawadee" w:hAnsi="Leelawadee" w:cs="Leelawadee"/>
                <w:sz w:val="21"/>
                <w:szCs w:val="21"/>
              </w:rPr>
              <w:t>a</w:t>
            </w:r>
            <w:r>
              <w:rPr>
                <w:rFonts w:ascii="Leelawadee" w:hAnsi="Leelawadee" w:cs="Leelawadee"/>
                <w:sz w:val="21"/>
                <w:szCs w:val="21"/>
              </w:rPr>
              <w:t>tion</w:t>
            </w:r>
            <w:r w:rsidRPr="00C5545D">
              <w:rPr>
                <w:rFonts w:ascii="Leelawadee" w:hAnsi="Leelawadee" w:cs="Leelawadee"/>
                <w:sz w:val="21"/>
                <w:szCs w:val="21"/>
              </w:rPr>
              <w:t xml:space="preserve"> Sections R10 and R12</w:t>
            </w:r>
            <w:r>
              <w:rPr>
                <w:rFonts w:ascii="Leelawadee" w:hAnsi="Leelawadee" w:cs="Leelawadee"/>
                <w:sz w:val="21"/>
                <w:szCs w:val="21"/>
              </w:rPr>
              <w:t xml:space="preserve"> and Appendix 2 for Manufacturer’s technical information on specified items. </w:t>
            </w:r>
          </w:p>
        </w:tc>
        <w:tc>
          <w:tcPr>
            <w:tcW w:w="1110" w:type="dxa"/>
            <w:tcBorders>
              <w:left w:val="single" w:sz="4" w:space="0" w:color="auto"/>
            </w:tcBorders>
          </w:tcPr>
          <w:p w14:paraId="578D63AE" w14:textId="77777777" w:rsidR="0020598D" w:rsidRDefault="0020598D" w:rsidP="008C1C03">
            <w:pPr>
              <w:spacing w:line="216" w:lineRule="auto"/>
              <w:jc w:val="both"/>
              <w:rPr>
                <w:rFonts w:ascii="Leelawadee" w:hAnsi="Leelawadee" w:cs="Leelawadee"/>
                <w:sz w:val="21"/>
                <w:szCs w:val="21"/>
              </w:rPr>
            </w:pPr>
          </w:p>
        </w:tc>
      </w:tr>
      <w:tr w:rsidR="0020598D" w14:paraId="273049BD" w14:textId="77777777" w:rsidTr="0068630E">
        <w:tc>
          <w:tcPr>
            <w:tcW w:w="678" w:type="dxa"/>
          </w:tcPr>
          <w:p w14:paraId="627842B3" w14:textId="60FA5986" w:rsidR="0020598D" w:rsidRPr="0068630E" w:rsidRDefault="001844F3" w:rsidP="0020598D">
            <w:pPr>
              <w:spacing w:line="216" w:lineRule="auto"/>
              <w:jc w:val="both"/>
              <w:rPr>
                <w:rFonts w:ascii="Leelawadee" w:hAnsi="Leelawadee" w:cs="Leelawadee"/>
                <w:sz w:val="26"/>
                <w:szCs w:val="26"/>
              </w:rPr>
            </w:pPr>
            <w:r w:rsidRPr="0068630E">
              <w:rPr>
                <w:rFonts w:ascii="Leelawadee" w:hAnsi="Leelawadee" w:cs="Leelawadee"/>
                <w:sz w:val="26"/>
                <w:szCs w:val="26"/>
              </w:rPr>
              <w:t>A</w:t>
            </w:r>
          </w:p>
        </w:tc>
        <w:tc>
          <w:tcPr>
            <w:tcW w:w="7851" w:type="dxa"/>
            <w:tcBorders>
              <w:right w:val="single" w:sz="4" w:space="0" w:color="auto"/>
            </w:tcBorders>
          </w:tcPr>
          <w:p w14:paraId="1B239DCE" w14:textId="77777777" w:rsidR="0068630E" w:rsidRDefault="001844F3" w:rsidP="001844F3">
            <w:pPr>
              <w:spacing w:line="216" w:lineRule="auto"/>
              <w:jc w:val="both"/>
              <w:rPr>
                <w:rFonts w:ascii="Leelawadee" w:hAnsi="Leelawadee" w:cs="Leelawadee"/>
                <w:sz w:val="26"/>
                <w:szCs w:val="26"/>
              </w:rPr>
            </w:pPr>
            <w:r w:rsidRPr="0068630E">
              <w:rPr>
                <w:rFonts w:ascii="Leelawadee" w:hAnsi="Leelawadee" w:cs="Leelawadee"/>
                <w:sz w:val="26"/>
                <w:szCs w:val="26"/>
              </w:rPr>
              <w:t xml:space="preserve">Below Ground Surface Water Drainage within Cemetery </w:t>
            </w:r>
          </w:p>
          <w:p w14:paraId="3AA3B9AD" w14:textId="035EBBF1" w:rsidR="0020598D" w:rsidRPr="0068630E" w:rsidRDefault="0068630E" w:rsidP="0068630E">
            <w:pPr>
              <w:spacing w:after="100" w:line="216" w:lineRule="auto"/>
              <w:jc w:val="both"/>
              <w:rPr>
                <w:rFonts w:ascii="Leelawadee" w:hAnsi="Leelawadee" w:cs="Leelawadee"/>
                <w:sz w:val="26"/>
                <w:szCs w:val="26"/>
              </w:rPr>
            </w:pPr>
            <w:r>
              <w:rPr>
                <w:rFonts w:ascii="Leelawadee" w:hAnsi="Leelawadee" w:cs="Leelawadee"/>
                <w:sz w:val="22"/>
                <w:szCs w:val="22"/>
              </w:rPr>
              <w:t>For the disposal of rainwater from the Lychgate roof</w:t>
            </w:r>
          </w:p>
        </w:tc>
        <w:tc>
          <w:tcPr>
            <w:tcW w:w="1110" w:type="dxa"/>
            <w:tcBorders>
              <w:left w:val="single" w:sz="4" w:space="0" w:color="auto"/>
            </w:tcBorders>
          </w:tcPr>
          <w:p w14:paraId="3616E3DC" w14:textId="77777777" w:rsidR="0020598D" w:rsidRDefault="0020598D" w:rsidP="008C1C03">
            <w:pPr>
              <w:spacing w:line="216" w:lineRule="auto"/>
              <w:jc w:val="both"/>
              <w:rPr>
                <w:rFonts w:ascii="Leelawadee" w:hAnsi="Leelawadee" w:cs="Leelawadee"/>
                <w:sz w:val="21"/>
                <w:szCs w:val="21"/>
              </w:rPr>
            </w:pPr>
          </w:p>
        </w:tc>
      </w:tr>
      <w:tr w:rsidR="00C5545D" w14:paraId="20E123B9" w14:textId="77777777" w:rsidTr="0068630E">
        <w:tc>
          <w:tcPr>
            <w:tcW w:w="678" w:type="dxa"/>
          </w:tcPr>
          <w:p w14:paraId="487B9BA2" w14:textId="77777777" w:rsidR="00C5545D" w:rsidRPr="0020598D" w:rsidRDefault="00C5545D" w:rsidP="0020598D">
            <w:pPr>
              <w:spacing w:line="216" w:lineRule="auto"/>
              <w:jc w:val="both"/>
              <w:rPr>
                <w:rFonts w:ascii="Leelawadee" w:hAnsi="Leelawadee" w:cs="Leelawadee"/>
                <w:sz w:val="21"/>
                <w:szCs w:val="21"/>
              </w:rPr>
            </w:pPr>
          </w:p>
        </w:tc>
        <w:tc>
          <w:tcPr>
            <w:tcW w:w="7851" w:type="dxa"/>
            <w:tcBorders>
              <w:right w:val="single" w:sz="4" w:space="0" w:color="auto"/>
            </w:tcBorders>
          </w:tcPr>
          <w:p w14:paraId="490E6A4C" w14:textId="44690D50" w:rsidR="00C5545D" w:rsidRPr="0020598D" w:rsidRDefault="00C5545D" w:rsidP="00C5545D">
            <w:pPr>
              <w:spacing w:line="216" w:lineRule="auto"/>
              <w:jc w:val="both"/>
              <w:rPr>
                <w:rFonts w:ascii="Leelawadee" w:hAnsi="Leelawadee" w:cs="Leelawadee"/>
                <w:sz w:val="21"/>
                <w:szCs w:val="21"/>
              </w:rPr>
            </w:pPr>
            <w:r w:rsidRPr="00C5545D">
              <w:rPr>
                <w:rFonts w:ascii="Leelawadee" w:hAnsi="Leelawadee" w:cs="Leelawadee"/>
                <w:sz w:val="22"/>
                <w:szCs w:val="22"/>
              </w:rPr>
              <w:t>Initial investigation into existing drainage</w:t>
            </w:r>
          </w:p>
        </w:tc>
        <w:tc>
          <w:tcPr>
            <w:tcW w:w="1110" w:type="dxa"/>
            <w:tcBorders>
              <w:left w:val="single" w:sz="4" w:space="0" w:color="auto"/>
            </w:tcBorders>
          </w:tcPr>
          <w:p w14:paraId="4910B449" w14:textId="77777777" w:rsidR="00C5545D" w:rsidRDefault="00C5545D" w:rsidP="008C1C03">
            <w:pPr>
              <w:spacing w:line="216" w:lineRule="auto"/>
              <w:jc w:val="both"/>
              <w:rPr>
                <w:rFonts w:ascii="Leelawadee" w:hAnsi="Leelawadee" w:cs="Leelawadee"/>
                <w:sz w:val="21"/>
                <w:szCs w:val="21"/>
              </w:rPr>
            </w:pPr>
          </w:p>
        </w:tc>
      </w:tr>
      <w:tr w:rsidR="00117009" w14:paraId="62268B3D" w14:textId="77777777" w:rsidTr="0068630E">
        <w:tc>
          <w:tcPr>
            <w:tcW w:w="678" w:type="dxa"/>
          </w:tcPr>
          <w:p w14:paraId="27B1CCB2" w14:textId="6AC970A5" w:rsidR="00117009" w:rsidRDefault="004646A3" w:rsidP="00385360">
            <w:pPr>
              <w:pStyle w:val="ListParagraph"/>
              <w:numPr>
                <w:ilvl w:val="0"/>
                <w:numId w:val="57"/>
              </w:numPr>
              <w:spacing w:line="216" w:lineRule="auto"/>
              <w:ind w:left="357" w:hanging="357"/>
              <w:jc w:val="both"/>
              <w:rPr>
                <w:rFonts w:ascii="Leelawadee" w:hAnsi="Leelawadee" w:cs="Leelawadee"/>
                <w:sz w:val="21"/>
                <w:szCs w:val="21"/>
              </w:rPr>
            </w:pPr>
            <w:r>
              <w:rPr>
                <w:rFonts w:ascii="Leelawadee" w:hAnsi="Leelawadee" w:cs="Leelawadee"/>
                <w:sz w:val="21"/>
                <w:szCs w:val="21"/>
              </w:rPr>
              <w:t xml:space="preserve"> </w:t>
            </w:r>
          </w:p>
        </w:tc>
        <w:tc>
          <w:tcPr>
            <w:tcW w:w="7851" w:type="dxa"/>
            <w:tcBorders>
              <w:right w:val="single" w:sz="4" w:space="0" w:color="auto"/>
            </w:tcBorders>
          </w:tcPr>
          <w:p w14:paraId="06289459" w14:textId="77777777" w:rsidR="00117009" w:rsidRDefault="0020598D" w:rsidP="008C1C03">
            <w:pPr>
              <w:spacing w:after="120" w:line="216" w:lineRule="auto"/>
              <w:jc w:val="both"/>
              <w:rPr>
                <w:rFonts w:ascii="Leelawadee" w:hAnsi="Leelawadee" w:cs="Leelawadee"/>
                <w:sz w:val="21"/>
                <w:szCs w:val="21"/>
              </w:rPr>
            </w:pPr>
            <w:r>
              <w:rPr>
                <w:rFonts w:ascii="Leelawadee" w:hAnsi="Leelawadee" w:cs="Leelawadee"/>
                <w:sz w:val="21"/>
                <w:szCs w:val="21"/>
              </w:rPr>
              <w:t>Investigate the extant rw gully to the east side of the Lychgate drain and location of soakaway and report to the architect and SE. The work involves a CCTV survey.</w:t>
            </w:r>
          </w:p>
          <w:p w14:paraId="1A124A80" w14:textId="77777777" w:rsidR="0020598D" w:rsidRDefault="0020598D"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The intention is to reuse the existing gully, drain and soakaway if found to be sound. </w:t>
            </w:r>
          </w:p>
          <w:p w14:paraId="6B069636" w14:textId="01409E2E" w:rsidR="00807004" w:rsidRPr="0020598D" w:rsidRDefault="00807004" w:rsidP="008C1C03">
            <w:pPr>
              <w:spacing w:after="120" w:line="216" w:lineRule="auto"/>
              <w:jc w:val="both"/>
              <w:rPr>
                <w:rFonts w:ascii="Leelawadee" w:hAnsi="Leelawadee" w:cs="Leelawadee"/>
                <w:sz w:val="21"/>
                <w:szCs w:val="21"/>
              </w:rPr>
            </w:pPr>
            <w:r>
              <w:rPr>
                <w:rFonts w:ascii="Leelawadee" w:hAnsi="Leelawadee" w:cs="Leelawadee"/>
                <w:sz w:val="21"/>
                <w:szCs w:val="21"/>
              </w:rPr>
              <w:t>Cat scan survey of possible buried services in the pavement is covered in Section 1.</w:t>
            </w:r>
          </w:p>
        </w:tc>
        <w:tc>
          <w:tcPr>
            <w:tcW w:w="1110" w:type="dxa"/>
            <w:tcBorders>
              <w:left w:val="single" w:sz="4" w:space="0" w:color="auto"/>
            </w:tcBorders>
          </w:tcPr>
          <w:p w14:paraId="76BD95BE" w14:textId="77777777" w:rsidR="00117009" w:rsidRDefault="00117009" w:rsidP="008C1C03">
            <w:pPr>
              <w:spacing w:line="216" w:lineRule="auto"/>
              <w:jc w:val="both"/>
              <w:rPr>
                <w:rFonts w:ascii="Leelawadee" w:hAnsi="Leelawadee" w:cs="Leelawadee"/>
                <w:sz w:val="21"/>
                <w:szCs w:val="21"/>
              </w:rPr>
            </w:pPr>
          </w:p>
        </w:tc>
      </w:tr>
      <w:tr w:rsidR="00807004" w14:paraId="4195DECA" w14:textId="77777777" w:rsidTr="0068630E">
        <w:tc>
          <w:tcPr>
            <w:tcW w:w="678" w:type="dxa"/>
          </w:tcPr>
          <w:p w14:paraId="3BA2830F" w14:textId="77777777" w:rsidR="00807004" w:rsidRDefault="00807004" w:rsidP="00385360">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648AB1C9" w14:textId="59E5CA49" w:rsidR="00807004" w:rsidRDefault="0003347A"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Carry out soil percolation tests in the areas where new rw soakaways are being shown both inside and outside the cemetery </w:t>
            </w:r>
            <w:proofErr w:type="gramStart"/>
            <w:r>
              <w:rPr>
                <w:rFonts w:ascii="Leelawadee" w:hAnsi="Leelawadee" w:cs="Leelawadee"/>
                <w:sz w:val="21"/>
                <w:szCs w:val="21"/>
              </w:rPr>
              <w:t>boundary, and</w:t>
            </w:r>
            <w:proofErr w:type="gramEnd"/>
            <w:r>
              <w:rPr>
                <w:rFonts w:ascii="Leelawadee" w:hAnsi="Leelawadee" w:cs="Leelawadee"/>
                <w:sz w:val="21"/>
                <w:szCs w:val="21"/>
              </w:rPr>
              <w:t xml:space="preserve"> use it to calculate size of soakaway required.</w:t>
            </w:r>
          </w:p>
        </w:tc>
        <w:tc>
          <w:tcPr>
            <w:tcW w:w="1110" w:type="dxa"/>
            <w:tcBorders>
              <w:left w:val="single" w:sz="4" w:space="0" w:color="auto"/>
            </w:tcBorders>
          </w:tcPr>
          <w:p w14:paraId="37D355F8" w14:textId="77777777" w:rsidR="00807004" w:rsidRDefault="00807004" w:rsidP="008C1C03">
            <w:pPr>
              <w:spacing w:line="216" w:lineRule="auto"/>
              <w:jc w:val="both"/>
              <w:rPr>
                <w:rFonts w:ascii="Leelawadee" w:hAnsi="Leelawadee" w:cs="Leelawadee"/>
                <w:sz w:val="21"/>
                <w:szCs w:val="21"/>
              </w:rPr>
            </w:pPr>
          </w:p>
        </w:tc>
      </w:tr>
      <w:tr w:rsidR="00117009" w14:paraId="73CF5C44" w14:textId="77777777" w:rsidTr="0068630E">
        <w:tc>
          <w:tcPr>
            <w:tcW w:w="678" w:type="dxa"/>
          </w:tcPr>
          <w:p w14:paraId="7BB88EAE" w14:textId="77777777" w:rsidR="00117009" w:rsidRPr="00C5545D" w:rsidRDefault="00117009" w:rsidP="00C5545D">
            <w:pPr>
              <w:spacing w:line="216" w:lineRule="auto"/>
              <w:jc w:val="both"/>
              <w:rPr>
                <w:rFonts w:ascii="Leelawadee" w:hAnsi="Leelawadee" w:cs="Leelawadee"/>
                <w:sz w:val="21"/>
                <w:szCs w:val="21"/>
              </w:rPr>
            </w:pPr>
          </w:p>
        </w:tc>
        <w:tc>
          <w:tcPr>
            <w:tcW w:w="7851" w:type="dxa"/>
            <w:tcBorders>
              <w:right w:val="single" w:sz="4" w:space="0" w:color="auto"/>
            </w:tcBorders>
          </w:tcPr>
          <w:p w14:paraId="72469C26" w14:textId="5484F59E" w:rsidR="00117009" w:rsidRDefault="001844F3" w:rsidP="00C5545D">
            <w:pPr>
              <w:spacing w:line="216" w:lineRule="auto"/>
              <w:jc w:val="both"/>
              <w:rPr>
                <w:rFonts w:ascii="Leelawadee" w:hAnsi="Leelawadee" w:cs="Leelawadee"/>
                <w:sz w:val="21"/>
                <w:szCs w:val="21"/>
              </w:rPr>
            </w:pPr>
            <w:r>
              <w:rPr>
                <w:rFonts w:ascii="Leelawadee" w:hAnsi="Leelawadee" w:cs="Leelawadee"/>
                <w:sz w:val="22"/>
                <w:szCs w:val="22"/>
              </w:rPr>
              <w:t xml:space="preserve">Provisional </w:t>
            </w:r>
            <w:r w:rsidR="00807004">
              <w:rPr>
                <w:rFonts w:ascii="Leelawadee" w:hAnsi="Leelawadee" w:cs="Leelawadee"/>
                <w:sz w:val="22"/>
                <w:szCs w:val="22"/>
              </w:rPr>
              <w:t xml:space="preserve">- </w:t>
            </w:r>
            <w:r>
              <w:rPr>
                <w:rFonts w:ascii="Leelawadee" w:hAnsi="Leelawadee" w:cs="Leelawadee"/>
                <w:sz w:val="22"/>
                <w:szCs w:val="22"/>
              </w:rPr>
              <w:t>New</w:t>
            </w:r>
            <w:r w:rsidR="00C5545D">
              <w:rPr>
                <w:rFonts w:ascii="Leelawadee" w:hAnsi="Leelawadee" w:cs="Leelawadee"/>
                <w:sz w:val="22"/>
                <w:szCs w:val="22"/>
              </w:rPr>
              <w:t xml:space="preserve"> Below Ground Drainage on East side of the Lychgate</w:t>
            </w:r>
            <w:r>
              <w:rPr>
                <w:rFonts w:ascii="Leelawadee" w:hAnsi="Leelawadee" w:cs="Leelawadee"/>
                <w:sz w:val="22"/>
                <w:szCs w:val="22"/>
              </w:rPr>
              <w:t xml:space="preserve"> </w:t>
            </w:r>
          </w:p>
        </w:tc>
        <w:tc>
          <w:tcPr>
            <w:tcW w:w="1110" w:type="dxa"/>
            <w:tcBorders>
              <w:left w:val="single" w:sz="4" w:space="0" w:color="auto"/>
            </w:tcBorders>
          </w:tcPr>
          <w:p w14:paraId="19E15039" w14:textId="77777777" w:rsidR="00117009" w:rsidRDefault="00117009" w:rsidP="008C1C03">
            <w:pPr>
              <w:spacing w:line="216" w:lineRule="auto"/>
              <w:jc w:val="both"/>
              <w:rPr>
                <w:rFonts w:ascii="Leelawadee" w:hAnsi="Leelawadee" w:cs="Leelawadee"/>
                <w:sz w:val="21"/>
                <w:szCs w:val="21"/>
              </w:rPr>
            </w:pPr>
          </w:p>
        </w:tc>
      </w:tr>
      <w:tr w:rsidR="00117009" w14:paraId="1515E918" w14:textId="77777777" w:rsidTr="0068630E">
        <w:tc>
          <w:tcPr>
            <w:tcW w:w="678" w:type="dxa"/>
          </w:tcPr>
          <w:p w14:paraId="75139A6E" w14:textId="77777777" w:rsidR="00117009" w:rsidRDefault="00117009" w:rsidP="00385360">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0C186660" w14:textId="27010C33" w:rsidR="00117009" w:rsidRDefault="00C5545D" w:rsidP="008C1C03">
            <w:pPr>
              <w:spacing w:after="120" w:line="216" w:lineRule="auto"/>
              <w:jc w:val="both"/>
              <w:rPr>
                <w:rFonts w:ascii="Leelawadee" w:hAnsi="Leelawadee" w:cs="Leelawadee"/>
                <w:sz w:val="21"/>
                <w:szCs w:val="21"/>
              </w:rPr>
            </w:pPr>
            <w:r>
              <w:rPr>
                <w:rFonts w:ascii="Leelawadee" w:hAnsi="Leelawadee" w:cs="Leelawadee"/>
                <w:sz w:val="21"/>
                <w:szCs w:val="21"/>
              </w:rPr>
              <w:t>Excavate existing gully on east side of the Lychgate and replace with new clay gully as R10</w:t>
            </w:r>
            <w:r w:rsidR="009A757B">
              <w:rPr>
                <w:rFonts w:ascii="Leelawadee" w:hAnsi="Leelawadee" w:cs="Leelawadee"/>
                <w:sz w:val="21"/>
                <w:szCs w:val="21"/>
              </w:rPr>
              <w:t xml:space="preserve">/11. </w:t>
            </w:r>
            <w:r w:rsidR="00422ED1">
              <w:rPr>
                <w:rFonts w:ascii="Leelawadee" w:hAnsi="Leelawadee" w:cs="Leelawadee"/>
                <w:sz w:val="21"/>
                <w:szCs w:val="21"/>
              </w:rPr>
              <w:t>See drg 123-02</w:t>
            </w:r>
          </w:p>
        </w:tc>
        <w:tc>
          <w:tcPr>
            <w:tcW w:w="1110" w:type="dxa"/>
            <w:tcBorders>
              <w:left w:val="single" w:sz="4" w:space="0" w:color="auto"/>
            </w:tcBorders>
          </w:tcPr>
          <w:p w14:paraId="1F1C2075" w14:textId="77777777" w:rsidR="00117009" w:rsidRDefault="00117009" w:rsidP="008C1C03">
            <w:pPr>
              <w:spacing w:line="216" w:lineRule="auto"/>
              <w:jc w:val="both"/>
              <w:rPr>
                <w:rFonts w:ascii="Leelawadee" w:hAnsi="Leelawadee" w:cs="Leelawadee"/>
                <w:sz w:val="21"/>
                <w:szCs w:val="21"/>
              </w:rPr>
            </w:pPr>
          </w:p>
        </w:tc>
      </w:tr>
      <w:tr w:rsidR="00117009" w14:paraId="572133BE" w14:textId="77777777" w:rsidTr="0068630E">
        <w:tc>
          <w:tcPr>
            <w:tcW w:w="678" w:type="dxa"/>
          </w:tcPr>
          <w:p w14:paraId="049C073A" w14:textId="77777777" w:rsidR="00117009" w:rsidRDefault="00117009" w:rsidP="00385360">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2DA98CE0" w14:textId="5D51E87F" w:rsidR="00117009" w:rsidRPr="00420F03" w:rsidRDefault="009A757B" w:rsidP="00420F03">
            <w:pPr>
              <w:spacing w:after="120" w:line="216" w:lineRule="auto"/>
              <w:jc w:val="both"/>
              <w:rPr>
                <w:rFonts w:ascii="Leelawadee" w:hAnsi="Leelawadee" w:cs="Leelawadee"/>
                <w:sz w:val="21"/>
                <w:szCs w:val="21"/>
              </w:rPr>
            </w:pPr>
            <w:r>
              <w:rPr>
                <w:rFonts w:ascii="Leelawadee" w:hAnsi="Leelawadee" w:cs="Leelawadee"/>
                <w:sz w:val="21"/>
                <w:szCs w:val="21"/>
              </w:rPr>
              <w:t xml:space="preserve">Excavate trench for new pipe to new soakaway as R12/19A. Lay new pipe as R12/10 and new cellular soakaway </w:t>
            </w:r>
            <w:r w:rsidR="00422ED1">
              <w:rPr>
                <w:rFonts w:ascii="Leelawadee" w:hAnsi="Leelawadee" w:cs="Leelawadee"/>
                <w:sz w:val="21"/>
                <w:szCs w:val="21"/>
              </w:rPr>
              <w:t>as R12/13.</w:t>
            </w:r>
          </w:p>
        </w:tc>
        <w:tc>
          <w:tcPr>
            <w:tcW w:w="1110" w:type="dxa"/>
            <w:tcBorders>
              <w:left w:val="single" w:sz="4" w:space="0" w:color="auto"/>
            </w:tcBorders>
          </w:tcPr>
          <w:p w14:paraId="5C8E38AD" w14:textId="77777777" w:rsidR="00117009" w:rsidRDefault="00117009" w:rsidP="008C1C03">
            <w:pPr>
              <w:spacing w:line="216" w:lineRule="auto"/>
              <w:jc w:val="both"/>
              <w:rPr>
                <w:rFonts w:ascii="Leelawadee" w:hAnsi="Leelawadee" w:cs="Leelawadee"/>
                <w:sz w:val="21"/>
                <w:szCs w:val="21"/>
              </w:rPr>
            </w:pPr>
          </w:p>
        </w:tc>
      </w:tr>
      <w:tr w:rsidR="00117009" w14:paraId="6234F2D5" w14:textId="77777777" w:rsidTr="0068630E">
        <w:tc>
          <w:tcPr>
            <w:tcW w:w="678" w:type="dxa"/>
          </w:tcPr>
          <w:p w14:paraId="2FCAD345" w14:textId="77777777" w:rsidR="00117009" w:rsidRDefault="00117009" w:rsidP="00385360">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0A439314" w14:textId="7F0E0569" w:rsidR="00117009" w:rsidRPr="00433002" w:rsidRDefault="00422ED1" w:rsidP="00433002">
            <w:pPr>
              <w:spacing w:after="120" w:line="216" w:lineRule="auto"/>
              <w:jc w:val="both"/>
              <w:rPr>
                <w:rFonts w:ascii="Leelawadee" w:hAnsi="Leelawadee" w:cs="Leelawadee"/>
                <w:sz w:val="21"/>
                <w:szCs w:val="21"/>
              </w:rPr>
            </w:pPr>
            <w:r>
              <w:rPr>
                <w:rFonts w:ascii="Leelawadee" w:hAnsi="Leelawadee" w:cs="Leelawadee"/>
                <w:sz w:val="21"/>
                <w:szCs w:val="21"/>
              </w:rPr>
              <w:t>Extra over for additional soakaway.</w:t>
            </w:r>
          </w:p>
        </w:tc>
        <w:tc>
          <w:tcPr>
            <w:tcW w:w="1110" w:type="dxa"/>
            <w:tcBorders>
              <w:left w:val="single" w:sz="4" w:space="0" w:color="auto"/>
            </w:tcBorders>
          </w:tcPr>
          <w:p w14:paraId="5D6E0EA7" w14:textId="77777777" w:rsidR="00117009" w:rsidRDefault="00117009" w:rsidP="008C1C03">
            <w:pPr>
              <w:spacing w:line="216" w:lineRule="auto"/>
              <w:jc w:val="both"/>
              <w:rPr>
                <w:rFonts w:ascii="Leelawadee" w:hAnsi="Leelawadee" w:cs="Leelawadee"/>
                <w:sz w:val="21"/>
                <w:szCs w:val="21"/>
              </w:rPr>
            </w:pPr>
          </w:p>
        </w:tc>
      </w:tr>
      <w:tr w:rsidR="00422ED1" w14:paraId="2A91BF82" w14:textId="77777777" w:rsidTr="0068630E">
        <w:tc>
          <w:tcPr>
            <w:tcW w:w="678" w:type="dxa"/>
          </w:tcPr>
          <w:p w14:paraId="546E5F92" w14:textId="77777777" w:rsidR="00422ED1" w:rsidRDefault="00422ED1" w:rsidP="00422ED1">
            <w:pPr>
              <w:pStyle w:val="ListParagraph"/>
              <w:spacing w:line="216" w:lineRule="auto"/>
              <w:ind w:left="357"/>
              <w:jc w:val="both"/>
              <w:rPr>
                <w:rFonts w:ascii="Leelawadee" w:hAnsi="Leelawadee" w:cs="Leelawadee"/>
                <w:sz w:val="21"/>
                <w:szCs w:val="21"/>
              </w:rPr>
            </w:pPr>
          </w:p>
        </w:tc>
        <w:tc>
          <w:tcPr>
            <w:tcW w:w="7851" w:type="dxa"/>
            <w:tcBorders>
              <w:right w:val="single" w:sz="4" w:space="0" w:color="auto"/>
            </w:tcBorders>
          </w:tcPr>
          <w:p w14:paraId="2955461F" w14:textId="3EA53FC4" w:rsidR="00422ED1" w:rsidRDefault="00422ED1" w:rsidP="00422ED1">
            <w:pPr>
              <w:spacing w:line="216" w:lineRule="auto"/>
              <w:jc w:val="both"/>
              <w:rPr>
                <w:rFonts w:ascii="Leelawadee" w:hAnsi="Leelawadee" w:cs="Leelawadee"/>
                <w:sz w:val="21"/>
                <w:szCs w:val="21"/>
              </w:rPr>
            </w:pPr>
            <w:r>
              <w:rPr>
                <w:rFonts w:ascii="Leelawadee" w:hAnsi="Leelawadee" w:cs="Leelawadee"/>
                <w:sz w:val="22"/>
                <w:szCs w:val="22"/>
              </w:rPr>
              <w:t xml:space="preserve">New Below Ground Drainage on West side of the Lychgate. </w:t>
            </w:r>
          </w:p>
        </w:tc>
        <w:tc>
          <w:tcPr>
            <w:tcW w:w="1110" w:type="dxa"/>
            <w:tcBorders>
              <w:left w:val="single" w:sz="4" w:space="0" w:color="auto"/>
            </w:tcBorders>
          </w:tcPr>
          <w:p w14:paraId="476FE42F" w14:textId="77777777" w:rsidR="00422ED1" w:rsidRDefault="00422ED1" w:rsidP="00422ED1">
            <w:pPr>
              <w:spacing w:line="216" w:lineRule="auto"/>
              <w:jc w:val="both"/>
              <w:rPr>
                <w:rFonts w:ascii="Leelawadee" w:hAnsi="Leelawadee" w:cs="Leelawadee"/>
                <w:sz w:val="21"/>
                <w:szCs w:val="21"/>
              </w:rPr>
            </w:pPr>
          </w:p>
        </w:tc>
      </w:tr>
      <w:tr w:rsidR="00422ED1" w14:paraId="65D9F35F" w14:textId="77777777" w:rsidTr="0068630E">
        <w:tc>
          <w:tcPr>
            <w:tcW w:w="678" w:type="dxa"/>
          </w:tcPr>
          <w:p w14:paraId="2454D13D"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1936A3C1" w14:textId="0419C77A" w:rsidR="00422ED1" w:rsidRPr="00F069B3" w:rsidRDefault="00422ED1" w:rsidP="00422ED1">
            <w:pPr>
              <w:spacing w:after="120" w:line="216" w:lineRule="auto"/>
              <w:jc w:val="both"/>
              <w:rPr>
                <w:rFonts w:ascii="Leelawadee" w:hAnsi="Leelawadee" w:cs="Leelawadee"/>
                <w:sz w:val="21"/>
                <w:szCs w:val="21"/>
              </w:rPr>
            </w:pPr>
            <w:r>
              <w:rPr>
                <w:rFonts w:ascii="Leelawadee" w:hAnsi="Leelawadee" w:cs="Leelawadee"/>
                <w:sz w:val="21"/>
                <w:szCs w:val="21"/>
              </w:rPr>
              <w:t>Excavate gully area on west side of the Lychgate and install new clay gully as R10/11. See drg 123-02</w:t>
            </w:r>
          </w:p>
        </w:tc>
        <w:tc>
          <w:tcPr>
            <w:tcW w:w="1110" w:type="dxa"/>
            <w:tcBorders>
              <w:left w:val="single" w:sz="4" w:space="0" w:color="auto"/>
            </w:tcBorders>
          </w:tcPr>
          <w:p w14:paraId="6034D4F0" w14:textId="77777777" w:rsidR="00422ED1" w:rsidRDefault="00422ED1" w:rsidP="00422ED1">
            <w:pPr>
              <w:spacing w:line="216" w:lineRule="auto"/>
              <w:jc w:val="both"/>
              <w:rPr>
                <w:rFonts w:ascii="Leelawadee" w:hAnsi="Leelawadee" w:cs="Leelawadee"/>
                <w:sz w:val="21"/>
                <w:szCs w:val="21"/>
              </w:rPr>
            </w:pPr>
          </w:p>
        </w:tc>
      </w:tr>
      <w:tr w:rsidR="00422ED1" w14:paraId="1A3E24E4" w14:textId="77777777" w:rsidTr="0068630E">
        <w:tc>
          <w:tcPr>
            <w:tcW w:w="678" w:type="dxa"/>
          </w:tcPr>
          <w:p w14:paraId="755A6AD6"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34BB8299" w14:textId="47DC9186" w:rsidR="00422ED1" w:rsidRPr="00F069B3" w:rsidRDefault="00422ED1" w:rsidP="00422ED1">
            <w:pPr>
              <w:spacing w:after="120" w:line="216" w:lineRule="auto"/>
              <w:jc w:val="both"/>
              <w:rPr>
                <w:rFonts w:ascii="Leelawadee" w:hAnsi="Leelawadee" w:cs="Leelawadee"/>
                <w:sz w:val="21"/>
                <w:szCs w:val="21"/>
              </w:rPr>
            </w:pPr>
            <w:r>
              <w:rPr>
                <w:rFonts w:ascii="Leelawadee" w:hAnsi="Leelawadee" w:cs="Leelawadee"/>
                <w:sz w:val="21"/>
                <w:szCs w:val="21"/>
              </w:rPr>
              <w:t>Excavate trench for new pipes to new soakaway as R12/19A. Lay new pipes as R12/10 and new cellular soakaway as R12/13.</w:t>
            </w:r>
          </w:p>
        </w:tc>
        <w:tc>
          <w:tcPr>
            <w:tcW w:w="1110" w:type="dxa"/>
            <w:tcBorders>
              <w:left w:val="single" w:sz="4" w:space="0" w:color="auto"/>
            </w:tcBorders>
          </w:tcPr>
          <w:p w14:paraId="188DFD61" w14:textId="77777777" w:rsidR="00422ED1" w:rsidRDefault="00422ED1" w:rsidP="00422ED1">
            <w:pPr>
              <w:spacing w:line="216" w:lineRule="auto"/>
              <w:jc w:val="both"/>
              <w:rPr>
                <w:rFonts w:ascii="Leelawadee" w:hAnsi="Leelawadee" w:cs="Leelawadee"/>
                <w:sz w:val="21"/>
                <w:szCs w:val="21"/>
              </w:rPr>
            </w:pPr>
          </w:p>
        </w:tc>
      </w:tr>
      <w:tr w:rsidR="00422ED1" w14:paraId="38A3C500" w14:textId="77777777" w:rsidTr="0068630E">
        <w:tc>
          <w:tcPr>
            <w:tcW w:w="678" w:type="dxa"/>
          </w:tcPr>
          <w:p w14:paraId="76A3956A"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7CA80641" w14:textId="70C76FB1" w:rsidR="00422ED1" w:rsidRDefault="00422ED1" w:rsidP="00422ED1">
            <w:pPr>
              <w:spacing w:after="120" w:line="216" w:lineRule="auto"/>
              <w:jc w:val="both"/>
              <w:rPr>
                <w:rFonts w:ascii="Leelawadee" w:hAnsi="Leelawadee" w:cs="Leelawadee"/>
                <w:sz w:val="21"/>
                <w:szCs w:val="21"/>
              </w:rPr>
            </w:pPr>
            <w:r>
              <w:rPr>
                <w:rFonts w:ascii="Leelawadee" w:hAnsi="Leelawadee" w:cs="Leelawadee"/>
                <w:sz w:val="21"/>
                <w:szCs w:val="21"/>
              </w:rPr>
              <w:t>Introduce inspection chambers as R12/12 at pipe change of direction as shown on drg 123-02.</w:t>
            </w:r>
          </w:p>
        </w:tc>
        <w:tc>
          <w:tcPr>
            <w:tcW w:w="1110" w:type="dxa"/>
            <w:tcBorders>
              <w:left w:val="single" w:sz="4" w:space="0" w:color="auto"/>
            </w:tcBorders>
          </w:tcPr>
          <w:p w14:paraId="5504EA77" w14:textId="77777777" w:rsidR="00422ED1" w:rsidRDefault="00422ED1" w:rsidP="00422ED1">
            <w:pPr>
              <w:spacing w:line="216" w:lineRule="auto"/>
              <w:jc w:val="both"/>
              <w:rPr>
                <w:rFonts w:ascii="Leelawadee" w:hAnsi="Leelawadee" w:cs="Leelawadee"/>
                <w:sz w:val="21"/>
                <w:szCs w:val="21"/>
              </w:rPr>
            </w:pPr>
          </w:p>
        </w:tc>
      </w:tr>
      <w:tr w:rsidR="00422ED1" w14:paraId="49946374" w14:textId="77777777" w:rsidTr="0068630E">
        <w:tc>
          <w:tcPr>
            <w:tcW w:w="678" w:type="dxa"/>
          </w:tcPr>
          <w:p w14:paraId="5D1A1093"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6C687DF1" w14:textId="5971792F" w:rsidR="00422ED1" w:rsidRDefault="00422ED1" w:rsidP="00422ED1">
            <w:pPr>
              <w:spacing w:after="120" w:line="216" w:lineRule="auto"/>
              <w:jc w:val="both"/>
              <w:rPr>
                <w:rFonts w:ascii="Leelawadee" w:hAnsi="Leelawadee" w:cs="Leelawadee"/>
                <w:sz w:val="21"/>
                <w:szCs w:val="21"/>
              </w:rPr>
            </w:pPr>
            <w:r>
              <w:rPr>
                <w:rFonts w:ascii="Leelawadee" w:hAnsi="Leelawadee" w:cs="Leelawadee"/>
                <w:sz w:val="21"/>
                <w:szCs w:val="21"/>
              </w:rPr>
              <w:t>Extra over for additional soakaway.</w:t>
            </w:r>
          </w:p>
        </w:tc>
        <w:tc>
          <w:tcPr>
            <w:tcW w:w="1110" w:type="dxa"/>
            <w:tcBorders>
              <w:left w:val="single" w:sz="4" w:space="0" w:color="auto"/>
            </w:tcBorders>
          </w:tcPr>
          <w:p w14:paraId="7FB4790A" w14:textId="77777777" w:rsidR="00422ED1" w:rsidRDefault="00422ED1" w:rsidP="00422ED1">
            <w:pPr>
              <w:spacing w:line="216" w:lineRule="auto"/>
              <w:jc w:val="both"/>
              <w:rPr>
                <w:rFonts w:ascii="Leelawadee" w:hAnsi="Leelawadee" w:cs="Leelawadee"/>
                <w:sz w:val="21"/>
                <w:szCs w:val="21"/>
              </w:rPr>
            </w:pPr>
          </w:p>
        </w:tc>
      </w:tr>
      <w:tr w:rsidR="00422ED1" w14:paraId="11344C3F" w14:textId="77777777" w:rsidTr="0068630E">
        <w:tc>
          <w:tcPr>
            <w:tcW w:w="678" w:type="dxa"/>
          </w:tcPr>
          <w:p w14:paraId="63599BB6" w14:textId="747C4D0B" w:rsidR="00422ED1" w:rsidRPr="0068630E" w:rsidRDefault="001844F3" w:rsidP="00422ED1">
            <w:pPr>
              <w:spacing w:line="216" w:lineRule="auto"/>
              <w:jc w:val="both"/>
              <w:rPr>
                <w:rFonts w:ascii="Leelawadee" w:hAnsi="Leelawadee" w:cs="Leelawadee"/>
                <w:sz w:val="26"/>
                <w:szCs w:val="26"/>
              </w:rPr>
            </w:pPr>
            <w:r w:rsidRPr="0068630E">
              <w:rPr>
                <w:rFonts w:ascii="Leelawadee" w:hAnsi="Leelawadee" w:cs="Leelawadee"/>
                <w:sz w:val="26"/>
                <w:szCs w:val="26"/>
              </w:rPr>
              <w:t>B</w:t>
            </w:r>
          </w:p>
        </w:tc>
        <w:tc>
          <w:tcPr>
            <w:tcW w:w="7851" w:type="dxa"/>
            <w:tcBorders>
              <w:right w:val="single" w:sz="4" w:space="0" w:color="auto"/>
            </w:tcBorders>
          </w:tcPr>
          <w:p w14:paraId="47DAC32E" w14:textId="69CF6C20" w:rsidR="0068630E" w:rsidRPr="0068630E" w:rsidRDefault="008E2384" w:rsidP="00422ED1">
            <w:pPr>
              <w:spacing w:line="216" w:lineRule="auto"/>
              <w:jc w:val="both"/>
              <w:rPr>
                <w:rFonts w:ascii="Leelawadee" w:hAnsi="Leelawadee" w:cs="Leelawadee"/>
                <w:sz w:val="26"/>
                <w:szCs w:val="26"/>
              </w:rPr>
            </w:pPr>
            <w:r w:rsidRPr="0068630E">
              <w:rPr>
                <w:rFonts w:ascii="Leelawadee" w:hAnsi="Leelawadee" w:cs="Leelawadee"/>
                <w:sz w:val="26"/>
                <w:szCs w:val="26"/>
              </w:rPr>
              <w:t xml:space="preserve">Below Ground Surface Water Drainage </w:t>
            </w:r>
            <w:r w:rsidR="0068630E" w:rsidRPr="0068630E">
              <w:rPr>
                <w:rFonts w:ascii="Leelawadee" w:hAnsi="Leelawadee" w:cs="Leelawadee"/>
                <w:sz w:val="26"/>
                <w:szCs w:val="26"/>
              </w:rPr>
              <w:t>from</w:t>
            </w:r>
            <w:r w:rsidRPr="0068630E">
              <w:rPr>
                <w:rFonts w:ascii="Leelawadee" w:hAnsi="Leelawadee" w:cs="Leelawadee"/>
                <w:sz w:val="26"/>
                <w:szCs w:val="26"/>
              </w:rPr>
              <w:t xml:space="preserve"> North Side</w:t>
            </w:r>
            <w:r w:rsidR="0068630E" w:rsidRPr="0068630E">
              <w:rPr>
                <w:rFonts w:ascii="Leelawadee" w:hAnsi="Leelawadee" w:cs="Leelawadee"/>
                <w:sz w:val="26"/>
                <w:szCs w:val="26"/>
              </w:rPr>
              <w:t xml:space="preserve"> Pavement</w:t>
            </w:r>
            <w:r w:rsidRPr="0068630E">
              <w:rPr>
                <w:rFonts w:ascii="Leelawadee" w:hAnsi="Leelawadee" w:cs="Leelawadee"/>
                <w:sz w:val="26"/>
                <w:szCs w:val="26"/>
              </w:rPr>
              <w:t xml:space="preserve"> </w:t>
            </w:r>
          </w:p>
          <w:p w14:paraId="5FD67A0D" w14:textId="77777777" w:rsidR="0068630E" w:rsidRDefault="0068630E" w:rsidP="00422ED1">
            <w:pPr>
              <w:spacing w:line="216" w:lineRule="auto"/>
              <w:jc w:val="both"/>
              <w:rPr>
                <w:rFonts w:ascii="Leelawadee" w:hAnsi="Leelawadee" w:cs="Leelawadee"/>
                <w:sz w:val="22"/>
                <w:szCs w:val="22"/>
              </w:rPr>
            </w:pPr>
            <w:r w:rsidRPr="0068630E">
              <w:rPr>
                <w:rFonts w:ascii="Leelawadee" w:hAnsi="Leelawadee" w:cs="Leelawadee"/>
                <w:sz w:val="22"/>
                <w:szCs w:val="22"/>
              </w:rPr>
              <w:t xml:space="preserve">For the disposal of surface water flowing back towards the Lychgate.  </w:t>
            </w:r>
          </w:p>
          <w:p w14:paraId="7FB7838F" w14:textId="5815EF70" w:rsidR="00422ED1" w:rsidRPr="008E2384" w:rsidRDefault="00422ED1" w:rsidP="00422ED1">
            <w:pPr>
              <w:spacing w:line="216" w:lineRule="auto"/>
              <w:jc w:val="both"/>
              <w:rPr>
                <w:rFonts w:ascii="Leelawadee" w:hAnsi="Leelawadee" w:cs="Leelawadee"/>
                <w:sz w:val="22"/>
                <w:szCs w:val="22"/>
              </w:rPr>
            </w:pPr>
          </w:p>
        </w:tc>
        <w:tc>
          <w:tcPr>
            <w:tcW w:w="1110" w:type="dxa"/>
            <w:tcBorders>
              <w:left w:val="single" w:sz="4" w:space="0" w:color="auto"/>
            </w:tcBorders>
          </w:tcPr>
          <w:p w14:paraId="3E3EFB1D" w14:textId="77777777" w:rsidR="00422ED1" w:rsidRDefault="00422ED1" w:rsidP="00422ED1">
            <w:pPr>
              <w:spacing w:line="216" w:lineRule="auto"/>
              <w:jc w:val="both"/>
              <w:rPr>
                <w:rFonts w:ascii="Leelawadee" w:hAnsi="Leelawadee" w:cs="Leelawadee"/>
                <w:sz w:val="21"/>
                <w:szCs w:val="21"/>
              </w:rPr>
            </w:pPr>
          </w:p>
        </w:tc>
      </w:tr>
      <w:tr w:rsidR="00EC38B2" w14:paraId="669F9ACA" w14:textId="77777777" w:rsidTr="0068630E">
        <w:tc>
          <w:tcPr>
            <w:tcW w:w="678" w:type="dxa"/>
          </w:tcPr>
          <w:p w14:paraId="55F1E06C" w14:textId="42356114" w:rsidR="00EC38B2" w:rsidRPr="004865DC" w:rsidRDefault="004865DC" w:rsidP="004865DC">
            <w:pPr>
              <w:spacing w:line="216" w:lineRule="auto"/>
              <w:rPr>
                <w:rFonts w:ascii="Leelawadee" w:hAnsi="Leelawadee" w:cs="Leelawadee"/>
                <w:sz w:val="21"/>
                <w:szCs w:val="21"/>
              </w:rPr>
            </w:pPr>
            <w:r w:rsidRPr="004865DC">
              <w:rPr>
                <w:rFonts w:ascii="Leelawadee" w:hAnsi="Leelawadee" w:cs="Leelawadee"/>
                <w:sz w:val="21"/>
                <w:szCs w:val="21"/>
              </w:rPr>
              <w:t>Note</w:t>
            </w:r>
          </w:p>
        </w:tc>
        <w:tc>
          <w:tcPr>
            <w:tcW w:w="7851" w:type="dxa"/>
            <w:tcBorders>
              <w:right w:val="single" w:sz="4" w:space="0" w:color="auto"/>
            </w:tcBorders>
          </w:tcPr>
          <w:p w14:paraId="02A1DBE7" w14:textId="77777777" w:rsidR="006931AA" w:rsidRPr="006931AA" w:rsidRDefault="006931AA" w:rsidP="006931AA">
            <w:pPr>
              <w:pStyle w:val="ListParagraph"/>
              <w:numPr>
                <w:ilvl w:val="0"/>
                <w:numId w:val="59"/>
              </w:numPr>
              <w:spacing w:after="120" w:line="216" w:lineRule="auto"/>
              <w:ind w:left="300" w:hanging="357"/>
              <w:jc w:val="both"/>
              <w:rPr>
                <w:rFonts w:ascii="Leelawadee" w:hAnsi="Leelawadee" w:cs="Leelawadee"/>
                <w:sz w:val="22"/>
                <w:szCs w:val="22"/>
              </w:rPr>
            </w:pPr>
            <w:r w:rsidRPr="006931AA">
              <w:rPr>
                <w:rFonts w:ascii="Leelawadee" w:hAnsi="Leelawadee" w:cs="Leelawadee"/>
                <w:sz w:val="21"/>
                <w:szCs w:val="21"/>
              </w:rPr>
              <w:t>Work in conjunction with repair to the Lychgate piers as described in Section</w:t>
            </w:r>
            <w:r w:rsidRPr="006931AA">
              <w:rPr>
                <w:rFonts w:ascii="Leelawadee" w:hAnsi="Leelawadee" w:cs="Leelawadee"/>
                <w:sz w:val="22"/>
                <w:szCs w:val="22"/>
              </w:rPr>
              <w:t xml:space="preserve"> 4.</w:t>
            </w:r>
          </w:p>
          <w:p w14:paraId="3B3B6447" w14:textId="0A9A3661" w:rsidR="00EC38B2" w:rsidRPr="006931AA" w:rsidRDefault="006931AA" w:rsidP="006931AA">
            <w:pPr>
              <w:pStyle w:val="ListParagraph"/>
              <w:numPr>
                <w:ilvl w:val="0"/>
                <w:numId w:val="59"/>
              </w:numPr>
              <w:spacing w:after="120" w:line="216" w:lineRule="auto"/>
              <w:ind w:left="300" w:hanging="357"/>
              <w:jc w:val="both"/>
              <w:rPr>
                <w:rFonts w:ascii="Leelawadee" w:hAnsi="Leelawadee" w:cs="Leelawadee"/>
                <w:sz w:val="21"/>
                <w:szCs w:val="21"/>
              </w:rPr>
            </w:pPr>
            <w:r w:rsidRPr="006931AA">
              <w:rPr>
                <w:rFonts w:ascii="Leelawadee" w:hAnsi="Leelawadee" w:cs="Leelawadee"/>
                <w:sz w:val="21"/>
                <w:szCs w:val="21"/>
              </w:rPr>
              <w:t xml:space="preserve">Refer to section 1 for </w:t>
            </w:r>
            <w:r w:rsidR="0003347A">
              <w:rPr>
                <w:rFonts w:ascii="Leelawadee" w:hAnsi="Leelawadee" w:cs="Leelawadee"/>
                <w:sz w:val="21"/>
                <w:szCs w:val="21"/>
              </w:rPr>
              <w:t>cat scan survey prior to excavation in the pavement</w:t>
            </w:r>
            <w:r w:rsidRPr="006931AA">
              <w:rPr>
                <w:rFonts w:ascii="Leelawadee" w:hAnsi="Leelawadee" w:cs="Leelawadee"/>
                <w:sz w:val="21"/>
                <w:szCs w:val="21"/>
              </w:rPr>
              <w:t>.</w:t>
            </w:r>
          </w:p>
        </w:tc>
        <w:tc>
          <w:tcPr>
            <w:tcW w:w="1110" w:type="dxa"/>
            <w:tcBorders>
              <w:left w:val="single" w:sz="4" w:space="0" w:color="auto"/>
            </w:tcBorders>
          </w:tcPr>
          <w:p w14:paraId="7082D7D9" w14:textId="77777777" w:rsidR="00EC38B2" w:rsidRDefault="00EC38B2" w:rsidP="00422ED1">
            <w:pPr>
              <w:spacing w:line="216" w:lineRule="auto"/>
              <w:jc w:val="both"/>
              <w:rPr>
                <w:rFonts w:ascii="Leelawadee" w:hAnsi="Leelawadee" w:cs="Leelawadee"/>
                <w:sz w:val="21"/>
                <w:szCs w:val="21"/>
              </w:rPr>
            </w:pPr>
          </w:p>
        </w:tc>
      </w:tr>
      <w:tr w:rsidR="00422ED1" w14:paraId="73067037" w14:textId="77777777" w:rsidTr="0068630E">
        <w:tc>
          <w:tcPr>
            <w:tcW w:w="678" w:type="dxa"/>
          </w:tcPr>
          <w:p w14:paraId="5CB8257E"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04D2EE02" w14:textId="0620FF9E" w:rsidR="00422ED1" w:rsidRPr="00F069B3" w:rsidRDefault="008E2384" w:rsidP="00422ED1">
            <w:pPr>
              <w:spacing w:after="120" w:line="216" w:lineRule="auto"/>
              <w:jc w:val="both"/>
              <w:rPr>
                <w:rFonts w:ascii="Leelawadee" w:hAnsi="Leelawadee" w:cs="Leelawadee"/>
                <w:sz w:val="21"/>
                <w:szCs w:val="21"/>
              </w:rPr>
            </w:pPr>
            <w:r>
              <w:rPr>
                <w:rFonts w:ascii="Leelawadee" w:hAnsi="Leelawadee" w:cs="Leelawadee"/>
                <w:sz w:val="21"/>
                <w:szCs w:val="21"/>
              </w:rPr>
              <w:t>Cut a shallow trench on the north side of the Lychgate as R12/19B</w:t>
            </w:r>
            <w:r w:rsidR="00EC38B2">
              <w:rPr>
                <w:rFonts w:ascii="Leelawadee" w:hAnsi="Leelawadee" w:cs="Leelawadee"/>
                <w:sz w:val="21"/>
                <w:szCs w:val="21"/>
              </w:rPr>
              <w:t xml:space="preserve"> for new ACO drain and new pipe to </w:t>
            </w:r>
            <w:r w:rsidR="0003347A">
              <w:rPr>
                <w:rFonts w:ascii="Leelawadee" w:hAnsi="Leelawadee" w:cs="Leelawadee"/>
                <w:sz w:val="21"/>
                <w:szCs w:val="21"/>
              </w:rPr>
              <w:t>soakaway in the grassed area</w:t>
            </w:r>
            <w:r w:rsidR="00EC38B2">
              <w:rPr>
                <w:rFonts w:ascii="Leelawadee" w:hAnsi="Leelawadee" w:cs="Leelawadee"/>
                <w:sz w:val="21"/>
                <w:szCs w:val="21"/>
              </w:rPr>
              <w:t xml:space="preserve"> as shown on drgs 123-02 and 123-03</w:t>
            </w:r>
            <w:r w:rsidR="009C1442">
              <w:rPr>
                <w:rFonts w:ascii="Leelawadee" w:hAnsi="Leelawadee" w:cs="Leelawadee"/>
                <w:sz w:val="21"/>
                <w:szCs w:val="21"/>
              </w:rPr>
              <w:t>.</w:t>
            </w:r>
          </w:p>
        </w:tc>
        <w:tc>
          <w:tcPr>
            <w:tcW w:w="1110" w:type="dxa"/>
            <w:tcBorders>
              <w:left w:val="single" w:sz="4" w:space="0" w:color="auto"/>
            </w:tcBorders>
          </w:tcPr>
          <w:p w14:paraId="2B017C33" w14:textId="77777777" w:rsidR="00422ED1" w:rsidRDefault="00422ED1" w:rsidP="00422ED1">
            <w:pPr>
              <w:spacing w:line="216" w:lineRule="auto"/>
              <w:jc w:val="both"/>
              <w:rPr>
                <w:rFonts w:ascii="Leelawadee" w:hAnsi="Leelawadee" w:cs="Leelawadee"/>
                <w:sz w:val="21"/>
                <w:szCs w:val="21"/>
              </w:rPr>
            </w:pPr>
          </w:p>
        </w:tc>
      </w:tr>
      <w:tr w:rsidR="00422ED1" w14:paraId="61CE2FE2" w14:textId="77777777" w:rsidTr="0068630E">
        <w:tc>
          <w:tcPr>
            <w:tcW w:w="678" w:type="dxa"/>
          </w:tcPr>
          <w:p w14:paraId="590BD6F4"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25DAE88B" w14:textId="09CBD103" w:rsidR="00422ED1" w:rsidRDefault="00EC38B2" w:rsidP="00422ED1">
            <w:pPr>
              <w:spacing w:after="120" w:line="216" w:lineRule="auto"/>
              <w:jc w:val="both"/>
              <w:rPr>
                <w:rFonts w:ascii="Leelawadee" w:hAnsi="Leelawadee" w:cs="Leelawadee"/>
                <w:sz w:val="21"/>
                <w:szCs w:val="21"/>
              </w:rPr>
            </w:pPr>
            <w:r>
              <w:rPr>
                <w:rFonts w:ascii="Leelawadee" w:hAnsi="Leelawadee" w:cs="Leelawadee"/>
                <w:sz w:val="21"/>
                <w:szCs w:val="21"/>
              </w:rPr>
              <w:t xml:space="preserve">Lay new </w:t>
            </w:r>
            <w:r w:rsidR="00BC5408">
              <w:rPr>
                <w:rFonts w:ascii="Leelawadee" w:hAnsi="Leelawadee" w:cs="Leelawadee"/>
                <w:sz w:val="21"/>
                <w:szCs w:val="21"/>
              </w:rPr>
              <w:t xml:space="preserve">concrete </w:t>
            </w:r>
            <w:r>
              <w:rPr>
                <w:rFonts w:ascii="Leelawadee" w:hAnsi="Leelawadee" w:cs="Leelawadee"/>
                <w:sz w:val="21"/>
                <w:szCs w:val="21"/>
              </w:rPr>
              <w:t>base for ACO drain as shown on drg 123-03</w:t>
            </w:r>
            <w:r w:rsidR="00DF135A">
              <w:rPr>
                <w:rFonts w:ascii="Leelawadee" w:hAnsi="Leelawadee" w:cs="Leelawadee"/>
                <w:sz w:val="21"/>
                <w:szCs w:val="21"/>
              </w:rPr>
              <w:t xml:space="preserve"> -</w:t>
            </w:r>
            <w:r>
              <w:rPr>
                <w:rFonts w:ascii="Leelawadee" w:hAnsi="Leelawadee" w:cs="Leelawadee"/>
                <w:sz w:val="21"/>
                <w:szCs w:val="21"/>
              </w:rPr>
              <w:t xml:space="preserve"> </w:t>
            </w:r>
            <w:r w:rsidR="00DF135A">
              <w:rPr>
                <w:rFonts w:ascii="Leelawadee" w:hAnsi="Leelawadee" w:cs="Leelawadee"/>
                <w:sz w:val="21"/>
                <w:szCs w:val="21"/>
              </w:rPr>
              <w:t>D</w:t>
            </w:r>
            <w:r>
              <w:rPr>
                <w:rFonts w:ascii="Leelawadee" w:hAnsi="Leelawadee" w:cs="Leelawadee"/>
                <w:sz w:val="21"/>
                <w:szCs w:val="21"/>
              </w:rPr>
              <w:t>etail section E. Ensure no damage</w:t>
            </w:r>
            <w:r w:rsidR="00BC5408">
              <w:rPr>
                <w:rFonts w:ascii="Leelawadee" w:hAnsi="Leelawadee" w:cs="Leelawadee"/>
                <w:sz w:val="21"/>
                <w:szCs w:val="21"/>
              </w:rPr>
              <w:t xml:space="preserve"> is caused </w:t>
            </w:r>
            <w:r>
              <w:rPr>
                <w:rFonts w:ascii="Leelawadee" w:hAnsi="Leelawadee" w:cs="Leelawadee"/>
                <w:sz w:val="21"/>
                <w:szCs w:val="21"/>
              </w:rPr>
              <w:t>to the pier footings</w:t>
            </w:r>
            <w:r w:rsidR="00BC5408">
              <w:rPr>
                <w:rFonts w:ascii="Leelawadee" w:hAnsi="Leelawadee" w:cs="Leelawadee"/>
                <w:sz w:val="21"/>
                <w:szCs w:val="21"/>
              </w:rPr>
              <w:t xml:space="preserve">. </w:t>
            </w:r>
          </w:p>
        </w:tc>
        <w:tc>
          <w:tcPr>
            <w:tcW w:w="1110" w:type="dxa"/>
            <w:tcBorders>
              <w:left w:val="single" w:sz="4" w:space="0" w:color="auto"/>
            </w:tcBorders>
          </w:tcPr>
          <w:p w14:paraId="5A17E58D" w14:textId="77777777" w:rsidR="00422ED1" w:rsidRDefault="00422ED1" w:rsidP="00422ED1">
            <w:pPr>
              <w:spacing w:line="216" w:lineRule="auto"/>
              <w:jc w:val="both"/>
              <w:rPr>
                <w:rFonts w:ascii="Leelawadee" w:hAnsi="Leelawadee" w:cs="Leelawadee"/>
                <w:sz w:val="21"/>
                <w:szCs w:val="21"/>
              </w:rPr>
            </w:pPr>
          </w:p>
        </w:tc>
      </w:tr>
      <w:tr w:rsidR="001979F4" w14:paraId="19E9EEDE" w14:textId="77777777" w:rsidTr="0068630E">
        <w:tc>
          <w:tcPr>
            <w:tcW w:w="678" w:type="dxa"/>
          </w:tcPr>
          <w:p w14:paraId="3AC4C99A" w14:textId="77777777" w:rsidR="001979F4" w:rsidRDefault="001979F4"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2A76D94F" w14:textId="6C37B73D" w:rsidR="001979F4" w:rsidRDefault="001979F4" w:rsidP="00422ED1">
            <w:pPr>
              <w:spacing w:after="120" w:line="216" w:lineRule="auto"/>
              <w:jc w:val="both"/>
              <w:rPr>
                <w:rFonts w:ascii="Leelawadee" w:hAnsi="Leelawadee" w:cs="Leelawadee"/>
                <w:sz w:val="21"/>
                <w:szCs w:val="21"/>
              </w:rPr>
            </w:pPr>
            <w:r>
              <w:rPr>
                <w:rFonts w:ascii="Leelawadee" w:hAnsi="Leelawadee" w:cs="Leelawadee"/>
                <w:sz w:val="21"/>
                <w:szCs w:val="21"/>
              </w:rPr>
              <w:t xml:space="preserve">Lay the ACO drain sections into the concrete base including a sump with a pipe connection to connect to the </w:t>
            </w:r>
            <w:r w:rsidR="0003347A">
              <w:rPr>
                <w:rFonts w:ascii="Leelawadee" w:hAnsi="Leelawadee" w:cs="Leelawadee"/>
                <w:sz w:val="21"/>
                <w:szCs w:val="21"/>
              </w:rPr>
              <w:t>soakaway in the grassed area to the east</w:t>
            </w:r>
            <w:r w:rsidR="009C1442">
              <w:rPr>
                <w:rFonts w:ascii="Leelawadee" w:hAnsi="Leelawadee" w:cs="Leelawadee"/>
                <w:sz w:val="21"/>
                <w:szCs w:val="21"/>
              </w:rPr>
              <w:t xml:space="preserve">, closing end </w:t>
            </w:r>
            <w:r w:rsidR="00E417DB">
              <w:rPr>
                <w:rFonts w:ascii="Leelawadee" w:hAnsi="Leelawadee" w:cs="Leelawadee"/>
                <w:sz w:val="21"/>
                <w:szCs w:val="21"/>
              </w:rPr>
              <w:t xml:space="preserve">to west side </w:t>
            </w:r>
            <w:r w:rsidR="009C1442">
              <w:rPr>
                <w:rFonts w:ascii="Leelawadee" w:hAnsi="Leelawadee" w:cs="Leelawadee"/>
                <w:sz w:val="21"/>
                <w:szCs w:val="21"/>
              </w:rPr>
              <w:t>etc as R12/51.</w:t>
            </w:r>
            <w:r>
              <w:rPr>
                <w:rFonts w:ascii="Leelawadee" w:hAnsi="Leelawadee" w:cs="Leelawadee"/>
                <w:sz w:val="21"/>
                <w:szCs w:val="21"/>
              </w:rPr>
              <w:t xml:space="preserve"> </w:t>
            </w:r>
          </w:p>
        </w:tc>
        <w:tc>
          <w:tcPr>
            <w:tcW w:w="1110" w:type="dxa"/>
            <w:tcBorders>
              <w:left w:val="single" w:sz="4" w:space="0" w:color="auto"/>
            </w:tcBorders>
          </w:tcPr>
          <w:p w14:paraId="2C7B86AA" w14:textId="77777777" w:rsidR="001979F4" w:rsidRDefault="001979F4" w:rsidP="00422ED1">
            <w:pPr>
              <w:spacing w:line="216" w:lineRule="auto"/>
              <w:jc w:val="both"/>
              <w:rPr>
                <w:rFonts w:ascii="Leelawadee" w:hAnsi="Leelawadee" w:cs="Leelawadee"/>
                <w:sz w:val="21"/>
                <w:szCs w:val="21"/>
              </w:rPr>
            </w:pPr>
          </w:p>
        </w:tc>
      </w:tr>
      <w:tr w:rsidR="00422ED1" w14:paraId="0EDE7E01" w14:textId="77777777" w:rsidTr="0068630E">
        <w:tc>
          <w:tcPr>
            <w:tcW w:w="678" w:type="dxa"/>
          </w:tcPr>
          <w:p w14:paraId="3E0FCCE4"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40D8B3EB" w14:textId="5C12DEA8" w:rsidR="00422ED1" w:rsidRPr="00FA406E" w:rsidRDefault="00BC5408" w:rsidP="00422ED1">
            <w:pPr>
              <w:spacing w:after="120" w:line="216" w:lineRule="auto"/>
              <w:jc w:val="both"/>
              <w:rPr>
                <w:rFonts w:ascii="Leelawadee" w:hAnsi="Leelawadee" w:cs="Leelawadee"/>
                <w:sz w:val="21"/>
                <w:szCs w:val="21"/>
              </w:rPr>
            </w:pPr>
            <w:r>
              <w:rPr>
                <w:rFonts w:ascii="Leelawadee" w:hAnsi="Leelawadee" w:cs="Leelawadee"/>
                <w:sz w:val="21"/>
                <w:szCs w:val="21"/>
              </w:rPr>
              <w:t xml:space="preserve">Fill the gap between the new concrete base and the brick footings and </w:t>
            </w:r>
            <w:r w:rsidR="00DF135A">
              <w:rPr>
                <w:rFonts w:ascii="Leelawadee" w:hAnsi="Leelawadee" w:cs="Leelawadee"/>
                <w:sz w:val="21"/>
                <w:szCs w:val="21"/>
              </w:rPr>
              <w:t xml:space="preserve">the repaired pier </w:t>
            </w:r>
            <w:r>
              <w:rPr>
                <w:rFonts w:ascii="Leelawadee" w:hAnsi="Leelawadee" w:cs="Leelawadee"/>
                <w:sz w:val="21"/>
                <w:szCs w:val="21"/>
              </w:rPr>
              <w:t>fac</w:t>
            </w:r>
            <w:r w:rsidR="00DF135A">
              <w:rPr>
                <w:rFonts w:ascii="Leelawadee" w:hAnsi="Leelawadee" w:cs="Leelawadee"/>
                <w:sz w:val="21"/>
                <w:szCs w:val="21"/>
              </w:rPr>
              <w:t>e</w:t>
            </w:r>
            <w:r>
              <w:rPr>
                <w:rFonts w:ascii="Leelawadee" w:hAnsi="Leelawadee" w:cs="Leelawadee"/>
                <w:sz w:val="21"/>
                <w:szCs w:val="21"/>
              </w:rPr>
              <w:t xml:space="preserve"> with </w:t>
            </w:r>
            <w:r w:rsidR="009C1442">
              <w:rPr>
                <w:rFonts w:ascii="Leelawadee" w:hAnsi="Leelawadee" w:cs="Leelawadee"/>
                <w:sz w:val="21"/>
                <w:szCs w:val="21"/>
              </w:rPr>
              <w:t xml:space="preserve">St Astier </w:t>
            </w:r>
            <w:r>
              <w:rPr>
                <w:rFonts w:ascii="Leelawadee" w:hAnsi="Leelawadee" w:cs="Leelawadee"/>
                <w:sz w:val="21"/>
                <w:szCs w:val="21"/>
              </w:rPr>
              <w:t>NH</w:t>
            </w:r>
            <w:r w:rsidR="00DF135A">
              <w:rPr>
                <w:rFonts w:ascii="Leelawadee" w:hAnsi="Leelawadee" w:cs="Leelawadee"/>
                <w:sz w:val="21"/>
                <w:szCs w:val="21"/>
              </w:rPr>
              <w:t>L</w:t>
            </w:r>
            <w:r w:rsidR="00E417DB">
              <w:rPr>
                <w:rFonts w:ascii="Leelawadee" w:hAnsi="Leelawadee" w:cs="Leelawadee"/>
                <w:sz w:val="21"/>
                <w:szCs w:val="21"/>
              </w:rPr>
              <w:t xml:space="preserve"> </w:t>
            </w:r>
            <w:r w:rsidR="009C1442">
              <w:rPr>
                <w:rFonts w:ascii="Leelawadee" w:hAnsi="Leelawadee" w:cs="Leelawadee"/>
                <w:sz w:val="21"/>
                <w:szCs w:val="21"/>
              </w:rPr>
              <w:t xml:space="preserve">3.5 </w:t>
            </w:r>
            <w:r>
              <w:rPr>
                <w:rFonts w:ascii="Leelawadee" w:hAnsi="Leelawadee" w:cs="Leelawadee"/>
                <w:sz w:val="21"/>
                <w:szCs w:val="21"/>
              </w:rPr>
              <w:t xml:space="preserve">lime and sharp aggregate well compacted as shown on </w:t>
            </w:r>
            <w:r w:rsidR="00DF135A">
              <w:rPr>
                <w:rFonts w:ascii="Leelawadee" w:hAnsi="Leelawadee" w:cs="Leelawadee"/>
                <w:sz w:val="21"/>
                <w:szCs w:val="21"/>
              </w:rPr>
              <w:t>D</w:t>
            </w:r>
            <w:r>
              <w:rPr>
                <w:rFonts w:ascii="Leelawadee" w:hAnsi="Leelawadee" w:cs="Leelawadee"/>
                <w:sz w:val="21"/>
                <w:szCs w:val="21"/>
              </w:rPr>
              <w:t xml:space="preserve">etail </w:t>
            </w:r>
            <w:r w:rsidR="00DF135A">
              <w:rPr>
                <w:rFonts w:ascii="Leelawadee" w:hAnsi="Leelawadee" w:cs="Leelawadee"/>
                <w:sz w:val="21"/>
                <w:szCs w:val="21"/>
              </w:rPr>
              <w:t>S</w:t>
            </w:r>
            <w:r>
              <w:rPr>
                <w:rFonts w:ascii="Leelawadee" w:hAnsi="Leelawadee" w:cs="Leelawadee"/>
                <w:sz w:val="21"/>
                <w:szCs w:val="21"/>
              </w:rPr>
              <w:t xml:space="preserve">ection E on drg 123-03. Lay mix dry, allowing ground moisture to set it. </w:t>
            </w:r>
          </w:p>
        </w:tc>
        <w:tc>
          <w:tcPr>
            <w:tcW w:w="1110" w:type="dxa"/>
            <w:tcBorders>
              <w:left w:val="single" w:sz="4" w:space="0" w:color="auto"/>
            </w:tcBorders>
          </w:tcPr>
          <w:p w14:paraId="547B0793" w14:textId="77777777" w:rsidR="00422ED1" w:rsidRDefault="00422ED1" w:rsidP="00422ED1">
            <w:pPr>
              <w:spacing w:line="216" w:lineRule="auto"/>
              <w:jc w:val="both"/>
              <w:rPr>
                <w:rFonts w:ascii="Leelawadee" w:hAnsi="Leelawadee" w:cs="Leelawadee"/>
                <w:sz w:val="21"/>
                <w:szCs w:val="21"/>
              </w:rPr>
            </w:pPr>
          </w:p>
        </w:tc>
      </w:tr>
      <w:tr w:rsidR="00BC5408" w14:paraId="44787AF0" w14:textId="77777777" w:rsidTr="0068630E">
        <w:tc>
          <w:tcPr>
            <w:tcW w:w="678" w:type="dxa"/>
          </w:tcPr>
          <w:p w14:paraId="2FFCFAC9" w14:textId="77777777" w:rsidR="00BC5408" w:rsidRDefault="00BC5408"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172DCF6F" w14:textId="3DCDD45E" w:rsidR="00BC5408" w:rsidRDefault="009C1442" w:rsidP="00422ED1">
            <w:pPr>
              <w:spacing w:after="120" w:line="216" w:lineRule="auto"/>
              <w:jc w:val="both"/>
              <w:rPr>
                <w:rFonts w:ascii="Leelawadee" w:hAnsi="Leelawadee" w:cs="Leelawadee"/>
                <w:sz w:val="21"/>
                <w:szCs w:val="21"/>
              </w:rPr>
            </w:pPr>
            <w:r>
              <w:rPr>
                <w:rFonts w:ascii="Leelawadee" w:hAnsi="Leelawadee" w:cs="Leelawadee"/>
                <w:sz w:val="21"/>
                <w:szCs w:val="21"/>
              </w:rPr>
              <w:t>Supply and l</w:t>
            </w:r>
            <w:r w:rsidR="001979F4">
              <w:rPr>
                <w:rFonts w:ascii="Leelawadee" w:hAnsi="Leelawadee" w:cs="Leelawadee"/>
                <w:sz w:val="21"/>
                <w:szCs w:val="21"/>
              </w:rPr>
              <w:t>ay new</w:t>
            </w:r>
            <w:r>
              <w:rPr>
                <w:rFonts w:ascii="Leelawadee" w:hAnsi="Leelawadee" w:cs="Leelawadee"/>
                <w:sz w:val="21"/>
                <w:szCs w:val="21"/>
              </w:rPr>
              <w:t xml:space="preserve"> brick paving bricks as C41/261 along the building side edge of the ACO drain bedded in </w:t>
            </w:r>
            <w:r w:rsidR="001979F4">
              <w:rPr>
                <w:rFonts w:ascii="Leelawadee" w:hAnsi="Leelawadee" w:cs="Leelawadee"/>
                <w:sz w:val="21"/>
                <w:szCs w:val="21"/>
              </w:rPr>
              <w:t xml:space="preserve">hydraulic lime </w:t>
            </w:r>
            <w:r>
              <w:rPr>
                <w:rFonts w:ascii="Leelawadee" w:hAnsi="Leelawadee" w:cs="Leelawadee"/>
                <w:sz w:val="21"/>
                <w:szCs w:val="21"/>
              </w:rPr>
              <w:t xml:space="preserve">mortar using St Astier NHL 3.5 lime and well graded sharp sand. </w:t>
            </w:r>
          </w:p>
        </w:tc>
        <w:tc>
          <w:tcPr>
            <w:tcW w:w="1110" w:type="dxa"/>
            <w:tcBorders>
              <w:left w:val="single" w:sz="4" w:space="0" w:color="auto"/>
            </w:tcBorders>
          </w:tcPr>
          <w:p w14:paraId="537B83B4" w14:textId="77777777" w:rsidR="00BC5408" w:rsidRDefault="00BC5408" w:rsidP="00422ED1">
            <w:pPr>
              <w:spacing w:line="216" w:lineRule="auto"/>
              <w:jc w:val="both"/>
              <w:rPr>
                <w:rFonts w:ascii="Leelawadee" w:hAnsi="Leelawadee" w:cs="Leelawadee"/>
                <w:sz w:val="21"/>
                <w:szCs w:val="21"/>
              </w:rPr>
            </w:pPr>
          </w:p>
        </w:tc>
      </w:tr>
    </w:tbl>
    <w:p w14:paraId="76B93963" w14:textId="77777777" w:rsidR="00E417DB" w:rsidRDefault="00E417DB">
      <w:pPr>
        <w:sectPr w:rsidR="00E417DB" w:rsidSect="008C1C03">
          <w:footerReference w:type="default" r:id="rId92"/>
          <w:pgSz w:w="11906" w:h="16838" w:code="9"/>
          <w:pgMar w:top="1213" w:right="1701" w:bottom="1440" w:left="1440" w:header="709" w:footer="634" w:gutter="0"/>
          <w:cols w:space="708"/>
          <w:docGrid w:linePitch="360"/>
        </w:sectPr>
      </w:pPr>
    </w:p>
    <w:p w14:paraId="5AF4A7D9" w14:textId="56D6D685" w:rsidR="00E417DB" w:rsidRDefault="00E417DB"/>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7851"/>
        <w:gridCol w:w="1110"/>
      </w:tblGrid>
      <w:tr w:rsidR="00422ED1" w14:paraId="250234D8" w14:textId="77777777" w:rsidTr="0068630E">
        <w:tc>
          <w:tcPr>
            <w:tcW w:w="678" w:type="dxa"/>
          </w:tcPr>
          <w:p w14:paraId="53BA0231" w14:textId="77777777" w:rsidR="00422ED1" w:rsidRDefault="00422ED1" w:rsidP="00422ED1">
            <w:pPr>
              <w:pStyle w:val="ListParagraph"/>
              <w:numPr>
                <w:ilvl w:val="0"/>
                <w:numId w:val="57"/>
              </w:numPr>
              <w:spacing w:line="216" w:lineRule="auto"/>
              <w:ind w:left="357" w:hanging="357"/>
              <w:jc w:val="both"/>
              <w:rPr>
                <w:rFonts w:ascii="Leelawadee" w:hAnsi="Leelawadee" w:cs="Leelawadee"/>
                <w:sz w:val="21"/>
                <w:szCs w:val="21"/>
              </w:rPr>
            </w:pPr>
          </w:p>
        </w:tc>
        <w:tc>
          <w:tcPr>
            <w:tcW w:w="7851" w:type="dxa"/>
            <w:tcBorders>
              <w:right w:val="single" w:sz="4" w:space="0" w:color="auto"/>
            </w:tcBorders>
          </w:tcPr>
          <w:p w14:paraId="21F306EA" w14:textId="3FC6D335" w:rsidR="00422ED1" w:rsidRPr="00FA406E" w:rsidRDefault="00422ED1" w:rsidP="00422ED1">
            <w:pPr>
              <w:spacing w:after="120" w:line="216" w:lineRule="auto"/>
              <w:jc w:val="both"/>
              <w:rPr>
                <w:rFonts w:ascii="Leelawadee" w:hAnsi="Leelawadee" w:cs="Leelawadee"/>
                <w:sz w:val="21"/>
                <w:szCs w:val="21"/>
              </w:rPr>
            </w:pPr>
            <w:r w:rsidRPr="00972350">
              <w:rPr>
                <w:rFonts w:ascii="Leelawadee" w:hAnsi="Leelawadee" w:cs="Leelawadee"/>
                <w:sz w:val="21"/>
                <w:szCs w:val="21"/>
              </w:rPr>
              <w:t>Reinstate excavated pavement material and existing finish to the pavement</w:t>
            </w:r>
            <w:r w:rsidR="00DF135A">
              <w:rPr>
                <w:rFonts w:ascii="Leelawadee" w:hAnsi="Leelawadee" w:cs="Leelawadee"/>
                <w:sz w:val="21"/>
                <w:szCs w:val="21"/>
              </w:rPr>
              <w:t xml:space="preserve"> along the north side and in front of the building and on both north and south sides to the east and west side of the building</w:t>
            </w:r>
            <w:r w:rsidRPr="00972350">
              <w:rPr>
                <w:rFonts w:ascii="Leelawadee" w:hAnsi="Leelawadee" w:cs="Leelawadee"/>
                <w:sz w:val="21"/>
                <w:szCs w:val="21"/>
              </w:rPr>
              <w:t xml:space="preserve">. Create a </w:t>
            </w:r>
            <w:r w:rsidR="00B5796D">
              <w:rPr>
                <w:rFonts w:ascii="Leelawadee" w:hAnsi="Leelawadee" w:cs="Leelawadee"/>
                <w:sz w:val="21"/>
                <w:szCs w:val="21"/>
              </w:rPr>
              <w:t xml:space="preserve">slight </w:t>
            </w:r>
            <w:r w:rsidRPr="00972350">
              <w:rPr>
                <w:rFonts w:ascii="Leelawadee" w:hAnsi="Leelawadee" w:cs="Leelawadee"/>
                <w:sz w:val="21"/>
                <w:szCs w:val="21"/>
              </w:rPr>
              <w:t xml:space="preserve">fall to the finished levels of the reinstated pavement surface </w:t>
            </w:r>
            <w:r w:rsidR="00B5796D">
              <w:rPr>
                <w:rFonts w:ascii="Leelawadee" w:hAnsi="Leelawadee" w:cs="Leelawadee"/>
                <w:sz w:val="21"/>
                <w:szCs w:val="21"/>
              </w:rPr>
              <w:t>and brick edging towards the drainage channel</w:t>
            </w:r>
            <w:r w:rsidRPr="00972350">
              <w:rPr>
                <w:rFonts w:ascii="Leelawadee" w:hAnsi="Leelawadee" w:cs="Leelawadee"/>
                <w:sz w:val="21"/>
                <w:szCs w:val="21"/>
              </w:rPr>
              <w:t xml:space="preserve"> and ensure as smooth joint to the </w:t>
            </w:r>
            <w:r w:rsidR="00B5796D">
              <w:rPr>
                <w:rFonts w:ascii="Leelawadee" w:hAnsi="Leelawadee" w:cs="Leelawadee"/>
                <w:sz w:val="21"/>
                <w:szCs w:val="21"/>
              </w:rPr>
              <w:t xml:space="preserve">retained </w:t>
            </w:r>
            <w:r w:rsidRPr="00972350">
              <w:rPr>
                <w:rFonts w:ascii="Leelawadee" w:hAnsi="Leelawadee" w:cs="Leelawadee"/>
                <w:sz w:val="21"/>
                <w:szCs w:val="21"/>
              </w:rPr>
              <w:t>main pavement</w:t>
            </w:r>
            <w:r w:rsidR="00B5796D">
              <w:rPr>
                <w:rFonts w:ascii="Leelawadee" w:hAnsi="Leelawadee" w:cs="Leelawadee"/>
                <w:sz w:val="21"/>
                <w:szCs w:val="21"/>
              </w:rPr>
              <w:t xml:space="preserve"> finish</w:t>
            </w:r>
            <w:r w:rsidRPr="00972350">
              <w:rPr>
                <w:rFonts w:ascii="Leelawadee" w:hAnsi="Leelawadee" w:cs="Leelawadee"/>
                <w:sz w:val="21"/>
                <w:szCs w:val="21"/>
              </w:rPr>
              <w:t>.</w:t>
            </w:r>
          </w:p>
        </w:tc>
        <w:tc>
          <w:tcPr>
            <w:tcW w:w="1110" w:type="dxa"/>
            <w:tcBorders>
              <w:left w:val="single" w:sz="4" w:space="0" w:color="auto"/>
            </w:tcBorders>
          </w:tcPr>
          <w:p w14:paraId="035D152E" w14:textId="77777777" w:rsidR="00422ED1" w:rsidRDefault="00422ED1" w:rsidP="00422ED1">
            <w:pPr>
              <w:spacing w:line="216" w:lineRule="auto"/>
              <w:jc w:val="both"/>
              <w:rPr>
                <w:rFonts w:ascii="Leelawadee" w:hAnsi="Leelawadee" w:cs="Leelawadee"/>
                <w:sz w:val="21"/>
                <w:szCs w:val="21"/>
              </w:rPr>
            </w:pPr>
          </w:p>
        </w:tc>
      </w:tr>
    </w:tbl>
    <w:bookmarkEnd w:id="33"/>
    <w:p w14:paraId="7F70A6F9" w14:textId="74ABE9AE" w:rsidR="003B449B" w:rsidRDefault="005C60B6" w:rsidP="005C60B6">
      <w:pPr>
        <w:rPr>
          <w:rFonts w:ascii="Leelawadee" w:hAnsi="Leelawadee" w:cs="Leelawadee"/>
        </w:rPr>
        <w:sectPr w:rsidR="003B449B" w:rsidSect="008C1C03">
          <w:headerReference w:type="default" r:id="rId93"/>
          <w:footerReference w:type="default" r:id="rId94"/>
          <w:pgSz w:w="11906" w:h="16838" w:code="9"/>
          <w:pgMar w:top="1213" w:right="1701" w:bottom="1440" w:left="1440" w:header="709" w:footer="634" w:gutter="0"/>
          <w:cols w:space="708"/>
          <w:docGrid w:linePitch="360"/>
        </w:sectPr>
      </w:pPr>
      <w:r>
        <w:rPr>
          <w:rFonts w:ascii="Leelawadee" w:hAnsi="Leelawadee" w:cs="Leelawadee"/>
        </w:rPr>
        <w:t xml:space="preserve">          </w:t>
      </w:r>
      <w:bookmarkStart w:id="35" w:name="_Hlk96618896"/>
    </w:p>
    <w:bookmarkEnd w:id="34"/>
    <w:bookmarkEnd w:id="35"/>
    <w:p w14:paraId="594D1CAF" w14:textId="1D363468" w:rsidR="00B7416C" w:rsidRPr="00373BDE" w:rsidRDefault="00385360" w:rsidP="00373BDE">
      <w:pPr>
        <w:pStyle w:val="Heading1"/>
        <w:spacing w:before="0"/>
        <w:jc w:val="left"/>
        <w:rPr>
          <w:rFonts w:ascii="Leelawadee" w:hAnsi="Leelawadee" w:cs="Leelawadee"/>
          <w:b w:val="0"/>
          <w:bCs w:val="0"/>
          <w:color w:val="000000" w:themeColor="text1"/>
        </w:rPr>
      </w:pPr>
      <w:r>
        <w:rPr>
          <w:rFonts w:ascii="Leelawadee" w:hAnsi="Leelawadee" w:cs="Leelawadee"/>
          <w:b w:val="0"/>
          <w:bCs w:val="0"/>
          <w:color w:val="000000" w:themeColor="text1"/>
        </w:rPr>
        <w:lastRenderedPageBreak/>
        <w:t xml:space="preserve"> 8</w:t>
      </w:r>
      <w:r w:rsidR="00B7416C" w:rsidRPr="005955E3">
        <w:rPr>
          <w:rFonts w:ascii="Leelawadee" w:hAnsi="Leelawadee" w:cs="Leelawadee"/>
          <w:b w:val="0"/>
          <w:bCs w:val="0"/>
          <w:color w:val="000000" w:themeColor="text1"/>
        </w:rPr>
        <w:t>.</w:t>
      </w:r>
      <w:r w:rsidR="00B7416C" w:rsidRPr="005955E3">
        <w:rPr>
          <w:rFonts w:ascii="Leelawadee" w:hAnsi="Leelawadee" w:cs="Leelawadee"/>
          <w:b w:val="0"/>
          <w:bCs w:val="0"/>
          <w:color w:val="000000" w:themeColor="text1"/>
        </w:rPr>
        <w:tab/>
      </w:r>
      <w:r w:rsidR="00B2113C">
        <w:rPr>
          <w:rFonts w:ascii="Leelawadee" w:hAnsi="Leelawadee" w:cs="Leelawadee"/>
          <w:b w:val="0"/>
          <w:bCs w:val="0"/>
          <w:color w:val="000000" w:themeColor="text1"/>
        </w:rPr>
        <w:t xml:space="preserve"> </w:t>
      </w:r>
      <w:r w:rsidR="00B7416C" w:rsidRPr="005955E3">
        <w:rPr>
          <w:rFonts w:ascii="Leelawadee" w:hAnsi="Leelawadee" w:cs="Leelawadee"/>
          <w:b w:val="0"/>
          <w:bCs w:val="0"/>
          <w:color w:val="000000" w:themeColor="text1"/>
        </w:rPr>
        <w:t>Completion</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825"/>
        <w:gridCol w:w="1134"/>
      </w:tblGrid>
      <w:tr w:rsidR="00725DD0" w14:paraId="33C5D0C1" w14:textId="77777777" w:rsidTr="005955E3">
        <w:tc>
          <w:tcPr>
            <w:tcW w:w="680" w:type="dxa"/>
          </w:tcPr>
          <w:p w14:paraId="2CC013A2" w14:textId="77777777" w:rsidR="00725DD0" w:rsidRPr="00830FC8" w:rsidRDefault="00725DD0"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5FBDE78B" w14:textId="2C022BE4" w:rsidR="00725DD0" w:rsidRPr="00725DD0" w:rsidRDefault="00725DD0"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Clear gutters </w:t>
            </w:r>
            <w:r w:rsidR="00C9332C">
              <w:rPr>
                <w:rFonts w:ascii="Leelawadee" w:hAnsi="Leelawadee" w:cs="Leelawadee"/>
                <w:sz w:val="21"/>
                <w:szCs w:val="21"/>
              </w:rPr>
              <w:t xml:space="preserve">and gullies of </w:t>
            </w:r>
            <w:r>
              <w:rPr>
                <w:rFonts w:ascii="Leelawadee" w:hAnsi="Leelawadee" w:cs="Leelawadee"/>
                <w:sz w:val="21"/>
                <w:szCs w:val="21"/>
              </w:rPr>
              <w:t>debris</w:t>
            </w:r>
            <w:r w:rsidR="00C9332C">
              <w:rPr>
                <w:rFonts w:ascii="Leelawadee" w:hAnsi="Leelawadee" w:cs="Leelawadee"/>
                <w:sz w:val="21"/>
                <w:szCs w:val="21"/>
              </w:rPr>
              <w:t xml:space="preserve">. </w:t>
            </w:r>
            <w:r>
              <w:rPr>
                <w:rFonts w:ascii="Leelawadee" w:hAnsi="Leelawadee" w:cs="Leelawadee"/>
                <w:sz w:val="21"/>
                <w:szCs w:val="21"/>
              </w:rPr>
              <w:t>Test gutters and downpipes and ensure that they are flowing freely.</w:t>
            </w:r>
          </w:p>
        </w:tc>
        <w:tc>
          <w:tcPr>
            <w:tcW w:w="1134" w:type="dxa"/>
            <w:tcBorders>
              <w:left w:val="single" w:sz="4" w:space="0" w:color="auto"/>
            </w:tcBorders>
          </w:tcPr>
          <w:p w14:paraId="1368BA75" w14:textId="77777777" w:rsidR="00725DD0" w:rsidRDefault="00725DD0" w:rsidP="008C1C03">
            <w:pPr>
              <w:spacing w:line="216" w:lineRule="auto"/>
              <w:jc w:val="both"/>
              <w:rPr>
                <w:rFonts w:ascii="Leelawadee" w:hAnsi="Leelawadee" w:cs="Leelawadee"/>
                <w:sz w:val="21"/>
                <w:szCs w:val="21"/>
              </w:rPr>
            </w:pPr>
          </w:p>
        </w:tc>
      </w:tr>
      <w:tr w:rsidR="00B13551" w14:paraId="6CFB6096" w14:textId="77777777" w:rsidTr="005955E3">
        <w:tc>
          <w:tcPr>
            <w:tcW w:w="680" w:type="dxa"/>
          </w:tcPr>
          <w:p w14:paraId="3F52A7E5" w14:textId="77777777" w:rsidR="00B13551" w:rsidRPr="00830FC8" w:rsidRDefault="00B13551"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60FFD0EF" w14:textId="715CE963" w:rsidR="00B13551" w:rsidRDefault="00B13551"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Dismantle and remove the scaffold. Note requirement to reinstall protection to building features during this process.   </w:t>
            </w:r>
            <w:r w:rsidR="00373BDE">
              <w:rPr>
                <w:rFonts w:ascii="Leelawadee" w:hAnsi="Leelawadee" w:cs="Leelawadee"/>
                <w:sz w:val="21"/>
                <w:szCs w:val="21"/>
              </w:rPr>
              <w:t>Clean down window glass finally.</w:t>
            </w:r>
          </w:p>
        </w:tc>
        <w:tc>
          <w:tcPr>
            <w:tcW w:w="1134" w:type="dxa"/>
            <w:tcBorders>
              <w:left w:val="single" w:sz="4" w:space="0" w:color="auto"/>
            </w:tcBorders>
          </w:tcPr>
          <w:p w14:paraId="50FF4B5F" w14:textId="77777777" w:rsidR="00B13551" w:rsidRDefault="00B13551" w:rsidP="008C1C03">
            <w:pPr>
              <w:spacing w:line="216" w:lineRule="auto"/>
              <w:jc w:val="both"/>
              <w:rPr>
                <w:rFonts w:ascii="Leelawadee" w:hAnsi="Leelawadee" w:cs="Leelawadee"/>
                <w:sz w:val="21"/>
                <w:szCs w:val="21"/>
              </w:rPr>
            </w:pPr>
          </w:p>
        </w:tc>
      </w:tr>
      <w:tr w:rsidR="00B13551" w14:paraId="635A7B85" w14:textId="77777777" w:rsidTr="005955E3">
        <w:tc>
          <w:tcPr>
            <w:tcW w:w="680" w:type="dxa"/>
          </w:tcPr>
          <w:p w14:paraId="02B55BF9" w14:textId="77777777" w:rsidR="00B13551" w:rsidRPr="00830FC8" w:rsidRDefault="00B13551"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02960E24" w14:textId="253D75E3" w:rsidR="00B13551" w:rsidRDefault="00B13551"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Remove all protections to </w:t>
            </w:r>
            <w:r w:rsidR="00B7416C">
              <w:rPr>
                <w:rFonts w:ascii="Leelawadee" w:hAnsi="Leelawadee" w:cs="Leelawadee"/>
                <w:sz w:val="21"/>
                <w:szCs w:val="21"/>
              </w:rPr>
              <w:t>tombstones</w:t>
            </w:r>
            <w:r>
              <w:rPr>
                <w:rFonts w:ascii="Leelawadee" w:hAnsi="Leelawadee" w:cs="Leelawadee"/>
                <w:sz w:val="21"/>
                <w:szCs w:val="21"/>
              </w:rPr>
              <w:t xml:space="preserve"> and </w:t>
            </w:r>
            <w:r w:rsidR="00EF6909">
              <w:rPr>
                <w:rFonts w:ascii="Leelawadee" w:hAnsi="Leelawadee" w:cs="Leelawadee"/>
                <w:sz w:val="21"/>
                <w:szCs w:val="21"/>
              </w:rPr>
              <w:t xml:space="preserve">from </w:t>
            </w:r>
            <w:r>
              <w:rPr>
                <w:rFonts w:ascii="Leelawadee" w:hAnsi="Leelawadee" w:cs="Leelawadee"/>
                <w:sz w:val="21"/>
                <w:szCs w:val="21"/>
              </w:rPr>
              <w:t xml:space="preserve">other features within the </w:t>
            </w:r>
            <w:r w:rsidR="00B7416C">
              <w:rPr>
                <w:rFonts w:ascii="Leelawadee" w:hAnsi="Leelawadee" w:cs="Leelawadee"/>
                <w:sz w:val="21"/>
                <w:szCs w:val="21"/>
              </w:rPr>
              <w:t>c</w:t>
            </w:r>
            <w:r w:rsidR="00EF6909">
              <w:rPr>
                <w:rFonts w:ascii="Leelawadee" w:hAnsi="Leelawadee" w:cs="Leelawadee"/>
                <w:sz w:val="21"/>
                <w:szCs w:val="21"/>
              </w:rPr>
              <w:t>emetery</w:t>
            </w:r>
            <w:r>
              <w:rPr>
                <w:rFonts w:ascii="Leelawadee" w:hAnsi="Leelawadee" w:cs="Leelawadee"/>
                <w:sz w:val="21"/>
                <w:szCs w:val="21"/>
              </w:rPr>
              <w:t xml:space="preserve">. </w:t>
            </w:r>
          </w:p>
        </w:tc>
        <w:tc>
          <w:tcPr>
            <w:tcW w:w="1134" w:type="dxa"/>
            <w:tcBorders>
              <w:left w:val="single" w:sz="4" w:space="0" w:color="auto"/>
            </w:tcBorders>
          </w:tcPr>
          <w:p w14:paraId="51A934C6" w14:textId="77777777" w:rsidR="00B13551" w:rsidRDefault="00B13551" w:rsidP="008C1C03">
            <w:pPr>
              <w:spacing w:line="216" w:lineRule="auto"/>
              <w:jc w:val="both"/>
              <w:rPr>
                <w:rFonts w:ascii="Leelawadee" w:hAnsi="Leelawadee" w:cs="Leelawadee"/>
                <w:sz w:val="21"/>
                <w:szCs w:val="21"/>
              </w:rPr>
            </w:pPr>
          </w:p>
        </w:tc>
      </w:tr>
      <w:tr w:rsidR="00B13551" w14:paraId="6AB1F18E" w14:textId="77777777" w:rsidTr="005955E3">
        <w:tc>
          <w:tcPr>
            <w:tcW w:w="680" w:type="dxa"/>
          </w:tcPr>
          <w:p w14:paraId="21418F96" w14:textId="77777777" w:rsidR="00B13551" w:rsidRPr="00830FC8" w:rsidRDefault="00B13551"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6B2E210A" w14:textId="58AE86BC" w:rsidR="00BA7683" w:rsidRDefault="00B13551"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Clean down </w:t>
            </w:r>
            <w:r w:rsidR="00BA7683">
              <w:rPr>
                <w:rFonts w:ascii="Leelawadee" w:hAnsi="Leelawadee" w:cs="Leelawadee"/>
                <w:sz w:val="21"/>
                <w:szCs w:val="21"/>
              </w:rPr>
              <w:t>pavement surfaces.</w:t>
            </w:r>
            <w:r>
              <w:rPr>
                <w:rFonts w:ascii="Leelawadee" w:hAnsi="Leelawadee" w:cs="Leelawadee"/>
                <w:sz w:val="21"/>
                <w:szCs w:val="21"/>
              </w:rPr>
              <w:t xml:space="preserve"> </w:t>
            </w:r>
          </w:p>
        </w:tc>
        <w:tc>
          <w:tcPr>
            <w:tcW w:w="1134" w:type="dxa"/>
            <w:tcBorders>
              <w:left w:val="single" w:sz="4" w:space="0" w:color="auto"/>
            </w:tcBorders>
          </w:tcPr>
          <w:p w14:paraId="63B67BA2" w14:textId="77777777" w:rsidR="00B13551" w:rsidRDefault="00B13551" w:rsidP="008C1C03">
            <w:pPr>
              <w:spacing w:line="216" w:lineRule="auto"/>
              <w:jc w:val="both"/>
              <w:rPr>
                <w:rFonts w:ascii="Leelawadee" w:hAnsi="Leelawadee" w:cs="Leelawadee"/>
                <w:sz w:val="21"/>
                <w:szCs w:val="21"/>
              </w:rPr>
            </w:pPr>
          </w:p>
        </w:tc>
      </w:tr>
      <w:tr w:rsidR="00B13551" w14:paraId="60AB57FD" w14:textId="77777777" w:rsidTr="005955E3">
        <w:tc>
          <w:tcPr>
            <w:tcW w:w="680" w:type="dxa"/>
          </w:tcPr>
          <w:p w14:paraId="478CD084" w14:textId="77777777" w:rsidR="00B13551" w:rsidRPr="00830FC8" w:rsidRDefault="00B13551"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0028426E" w14:textId="030C8C91" w:rsidR="00B13551" w:rsidRDefault="00B13551" w:rsidP="008C1C03">
            <w:pPr>
              <w:spacing w:after="120" w:line="216" w:lineRule="auto"/>
              <w:jc w:val="both"/>
              <w:rPr>
                <w:rFonts w:ascii="Leelawadee" w:hAnsi="Leelawadee" w:cs="Leelawadee"/>
                <w:sz w:val="21"/>
                <w:szCs w:val="21"/>
              </w:rPr>
            </w:pPr>
            <w:r>
              <w:rPr>
                <w:rFonts w:ascii="Leelawadee" w:hAnsi="Leelawadee" w:cs="Leelawadee"/>
                <w:sz w:val="21"/>
                <w:szCs w:val="21"/>
              </w:rPr>
              <w:t>Prepare the H&amp;S file and Building Manual</w:t>
            </w:r>
            <w:r w:rsidR="00373BDE">
              <w:rPr>
                <w:rFonts w:ascii="Leelawadee" w:hAnsi="Leelawadee" w:cs="Leelawadee"/>
                <w:sz w:val="21"/>
                <w:szCs w:val="21"/>
              </w:rPr>
              <w:t xml:space="preserve"> as section A37</w:t>
            </w:r>
            <w:r>
              <w:rPr>
                <w:rFonts w:ascii="Leelawadee" w:hAnsi="Leelawadee" w:cs="Leelawadee"/>
                <w:sz w:val="21"/>
                <w:szCs w:val="21"/>
              </w:rPr>
              <w:t xml:space="preserve"> and submit to the architect for comment at least 2 weeks before the due date of completion. Note variations carried out during the works, on the contract drgs and submit to the architect. The architect will prepare the record drgs for inclusion within the Building Manual. Within the As Built information include all the architect’s instructions.</w:t>
            </w:r>
          </w:p>
        </w:tc>
        <w:tc>
          <w:tcPr>
            <w:tcW w:w="1134" w:type="dxa"/>
            <w:tcBorders>
              <w:left w:val="single" w:sz="4" w:space="0" w:color="auto"/>
            </w:tcBorders>
          </w:tcPr>
          <w:p w14:paraId="23892DB6" w14:textId="77777777" w:rsidR="00B13551" w:rsidRDefault="00B13551" w:rsidP="008C1C03">
            <w:pPr>
              <w:spacing w:line="216" w:lineRule="auto"/>
              <w:jc w:val="both"/>
              <w:rPr>
                <w:rFonts w:ascii="Leelawadee" w:hAnsi="Leelawadee" w:cs="Leelawadee"/>
                <w:sz w:val="21"/>
                <w:szCs w:val="21"/>
              </w:rPr>
            </w:pPr>
          </w:p>
        </w:tc>
      </w:tr>
      <w:tr w:rsidR="00B13551" w14:paraId="2FE69E4B" w14:textId="77777777" w:rsidTr="005955E3">
        <w:tc>
          <w:tcPr>
            <w:tcW w:w="680" w:type="dxa"/>
          </w:tcPr>
          <w:p w14:paraId="285B67F8" w14:textId="77777777" w:rsidR="00B13551" w:rsidRPr="00830FC8" w:rsidRDefault="00B13551"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55B04D84" w14:textId="77777777" w:rsidR="00B13551" w:rsidRDefault="00B13551" w:rsidP="008C1C03">
            <w:pPr>
              <w:spacing w:after="120" w:line="216" w:lineRule="auto"/>
              <w:jc w:val="both"/>
              <w:rPr>
                <w:rFonts w:ascii="Leelawadee" w:hAnsi="Leelawadee" w:cs="Leelawadee"/>
                <w:sz w:val="21"/>
                <w:szCs w:val="21"/>
              </w:rPr>
            </w:pPr>
            <w:r>
              <w:rPr>
                <w:rFonts w:ascii="Leelawadee" w:hAnsi="Leelawadee" w:cs="Leelawadee"/>
                <w:sz w:val="21"/>
                <w:szCs w:val="21"/>
              </w:rPr>
              <w:t xml:space="preserve">Note that the architect will be unable to issue Practical Completion until the above documents are submitted and agreed. </w:t>
            </w:r>
          </w:p>
        </w:tc>
        <w:tc>
          <w:tcPr>
            <w:tcW w:w="1134" w:type="dxa"/>
            <w:tcBorders>
              <w:left w:val="single" w:sz="4" w:space="0" w:color="auto"/>
            </w:tcBorders>
          </w:tcPr>
          <w:p w14:paraId="679A922C" w14:textId="77777777" w:rsidR="00B13551" w:rsidRDefault="00B13551" w:rsidP="008C1C03">
            <w:pPr>
              <w:spacing w:line="216" w:lineRule="auto"/>
              <w:jc w:val="both"/>
              <w:rPr>
                <w:rFonts w:ascii="Leelawadee" w:hAnsi="Leelawadee" w:cs="Leelawadee"/>
                <w:sz w:val="21"/>
                <w:szCs w:val="21"/>
              </w:rPr>
            </w:pPr>
          </w:p>
        </w:tc>
      </w:tr>
      <w:tr w:rsidR="00725DD0" w14:paraId="7BFD1B0D" w14:textId="77777777" w:rsidTr="005955E3">
        <w:tc>
          <w:tcPr>
            <w:tcW w:w="680" w:type="dxa"/>
          </w:tcPr>
          <w:p w14:paraId="171EAE59" w14:textId="77777777" w:rsidR="00725DD0" w:rsidRPr="00830FC8" w:rsidRDefault="00725DD0" w:rsidP="00385360">
            <w:pPr>
              <w:pStyle w:val="ListParagraph"/>
              <w:numPr>
                <w:ilvl w:val="0"/>
                <w:numId w:val="26"/>
              </w:numPr>
              <w:spacing w:line="216" w:lineRule="auto"/>
              <w:ind w:left="0"/>
              <w:jc w:val="both"/>
              <w:rPr>
                <w:rFonts w:ascii="Leelawadee" w:hAnsi="Leelawadee" w:cs="Leelawadee"/>
                <w:sz w:val="21"/>
                <w:szCs w:val="21"/>
              </w:rPr>
            </w:pPr>
          </w:p>
        </w:tc>
        <w:tc>
          <w:tcPr>
            <w:tcW w:w="7825" w:type="dxa"/>
            <w:tcBorders>
              <w:right w:val="single" w:sz="4" w:space="0" w:color="auto"/>
            </w:tcBorders>
          </w:tcPr>
          <w:p w14:paraId="0F135B76" w14:textId="68235AAC" w:rsidR="00725DD0" w:rsidRDefault="00725DD0" w:rsidP="008C1C03">
            <w:pPr>
              <w:spacing w:after="120" w:line="216" w:lineRule="auto"/>
              <w:jc w:val="both"/>
              <w:rPr>
                <w:rFonts w:ascii="Leelawadee" w:hAnsi="Leelawadee" w:cs="Leelawadee"/>
                <w:sz w:val="21"/>
                <w:szCs w:val="21"/>
              </w:rPr>
            </w:pPr>
            <w:r w:rsidRPr="00725DD0">
              <w:rPr>
                <w:rFonts w:ascii="Leelawadee" w:hAnsi="Leelawadee" w:cs="Leelawadee"/>
                <w:sz w:val="21"/>
                <w:szCs w:val="21"/>
              </w:rPr>
              <w:t>Remove Site Compound.</w:t>
            </w:r>
            <w:r w:rsidR="00BA7683">
              <w:rPr>
                <w:rFonts w:ascii="Leelawadee" w:hAnsi="Leelawadee" w:cs="Leelawadee"/>
                <w:sz w:val="21"/>
                <w:szCs w:val="21"/>
              </w:rPr>
              <w:t xml:space="preserve"> </w:t>
            </w:r>
            <w:r w:rsidR="00BA7683" w:rsidRPr="00BA7683">
              <w:rPr>
                <w:rFonts w:ascii="Leelawadee" w:hAnsi="Leelawadee" w:cs="Leelawadee"/>
                <w:sz w:val="21"/>
                <w:szCs w:val="21"/>
              </w:rPr>
              <w:t>Reinstate grass to areas above new drains and soakaways</w:t>
            </w:r>
            <w:r w:rsidR="00BA7683">
              <w:rPr>
                <w:rFonts w:ascii="Leelawadee" w:hAnsi="Leelawadee" w:cs="Leelawadee"/>
                <w:sz w:val="21"/>
                <w:szCs w:val="21"/>
              </w:rPr>
              <w:t xml:space="preserve"> and all other areas </w:t>
            </w:r>
            <w:r w:rsidR="00BA7683" w:rsidRPr="00BA7683">
              <w:rPr>
                <w:rFonts w:ascii="Leelawadee" w:hAnsi="Leelawadee" w:cs="Leelawadee"/>
                <w:sz w:val="21"/>
                <w:szCs w:val="21"/>
              </w:rPr>
              <w:t>within the cemetery</w:t>
            </w:r>
            <w:r w:rsidR="00BA7683">
              <w:rPr>
                <w:rFonts w:ascii="Leelawadee" w:hAnsi="Leelawadee" w:cs="Leelawadee"/>
                <w:sz w:val="21"/>
                <w:szCs w:val="21"/>
              </w:rPr>
              <w:t xml:space="preserve"> affected by the works </w:t>
            </w:r>
            <w:r w:rsidR="00BA7683" w:rsidRPr="00BA7683">
              <w:rPr>
                <w:rFonts w:ascii="Leelawadee" w:hAnsi="Leelawadee" w:cs="Leelawadee"/>
                <w:sz w:val="21"/>
                <w:szCs w:val="21"/>
              </w:rPr>
              <w:t>with new turf</w:t>
            </w:r>
            <w:r w:rsidR="00BA7683">
              <w:rPr>
                <w:rFonts w:ascii="Leelawadee" w:hAnsi="Leelawadee" w:cs="Leelawadee"/>
                <w:sz w:val="21"/>
                <w:szCs w:val="21"/>
              </w:rPr>
              <w:t>, such as site huts etc</w:t>
            </w:r>
            <w:r w:rsidR="00BA7683" w:rsidRPr="00BA7683">
              <w:rPr>
                <w:rFonts w:ascii="Leelawadee" w:hAnsi="Leelawadee" w:cs="Leelawadee"/>
                <w:sz w:val="21"/>
                <w:szCs w:val="21"/>
              </w:rPr>
              <w:t>.</w:t>
            </w:r>
          </w:p>
        </w:tc>
        <w:tc>
          <w:tcPr>
            <w:tcW w:w="1134" w:type="dxa"/>
            <w:tcBorders>
              <w:left w:val="single" w:sz="4" w:space="0" w:color="auto"/>
            </w:tcBorders>
          </w:tcPr>
          <w:p w14:paraId="74A86A26" w14:textId="77777777" w:rsidR="00725DD0" w:rsidRDefault="00725DD0" w:rsidP="008C1C03">
            <w:pPr>
              <w:spacing w:line="216" w:lineRule="auto"/>
              <w:jc w:val="both"/>
              <w:rPr>
                <w:rFonts w:ascii="Leelawadee" w:hAnsi="Leelawadee" w:cs="Leelawadee"/>
                <w:sz w:val="21"/>
                <w:szCs w:val="21"/>
              </w:rPr>
            </w:pPr>
          </w:p>
        </w:tc>
      </w:tr>
    </w:tbl>
    <w:p w14:paraId="3D5363D6" w14:textId="77777777" w:rsidR="00B13551" w:rsidRPr="00655733" w:rsidRDefault="00B13551" w:rsidP="00B13551">
      <w:pPr>
        <w:pStyle w:val="ListParagraph"/>
        <w:spacing w:line="216" w:lineRule="auto"/>
        <w:ind w:right="379" w:hanging="720"/>
        <w:rPr>
          <w:rFonts w:ascii="Leelawadee" w:hAnsi="Leelawadee" w:cs="Leelawadee"/>
          <w:sz w:val="28"/>
          <w:szCs w:val="22"/>
        </w:rPr>
      </w:pPr>
    </w:p>
    <w:p w14:paraId="1F52236C" w14:textId="2D2599DD" w:rsidR="00762928" w:rsidRDefault="00762928" w:rsidP="00115E96">
      <w:pPr>
        <w:spacing w:line="216" w:lineRule="auto"/>
        <w:rPr>
          <w:rFonts w:ascii="Candara" w:hAnsi="Candara"/>
          <w:sz w:val="28"/>
          <w:szCs w:val="28"/>
        </w:rPr>
      </w:pPr>
    </w:p>
    <w:p w14:paraId="2D0935F7" w14:textId="77777777" w:rsidR="00762928" w:rsidRDefault="00762928" w:rsidP="00115E96">
      <w:pPr>
        <w:spacing w:line="216" w:lineRule="auto"/>
        <w:rPr>
          <w:rFonts w:ascii="Candara" w:hAnsi="Candara"/>
          <w:sz w:val="28"/>
          <w:szCs w:val="28"/>
        </w:rPr>
        <w:sectPr w:rsidR="00762928" w:rsidSect="00C2289A">
          <w:headerReference w:type="default" r:id="rId95"/>
          <w:pgSz w:w="11906" w:h="16838" w:code="9"/>
          <w:pgMar w:top="1213" w:right="1701" w:bottom="1440" w:left="1440" w:header="709" w:footer="357" w:gutter="0"/>
          <w:cols w:space="708"/>
          <w:docGrid w:linePitch="360"/>
        </w:sectPr>
      </w:pPr>
    </w:p>
    <w:tbl>
      <w:tblPr>
        <w:tblW w:w="9498" w:type="dxa"/>
        <w:tblInd w:w="108" w:type="dxa"/>
        <w:tblLayout w:type="fixed"/>
        <w:tblLook w:val="01E0" w:firstRow="1" w:lastRow="1" w:firstColumn="1" w:lastColumn="1" w:noHBand="0" w:noVBand="0"/>
      </w:tblPr>
      <w:tblGrid>
        <w:gridCol w:w="1134"/>
        <w:gridCol w:w="5670"/>
        <w:gridCol w:w="1437"/>
        <w:gridCol w:w="1257"/>
      </w:tblGrid>
      <w:tr w:rsidR="00FD3C6A" w:rsidRPr="00FD3C6A" w14:paraId="7B87045E" w14:textId="77777777" w:rsidTr="000D2ED1">
        <w:tc>
          <w:tcPr>
            <w:tcW w:w="1134" w:type="dxa"/>
          </w:tcPr>
          <w:p w14:paraId="48677E81" w14:textId="77777777" w:rsidR="00FD3C6A" w:rsidRPr="00FD3C6A" w:rsidRDefault="00FD3C6A" w:rsidP="00E10830">
            <w:pPr>
              <w:tabs>
                <w:tab w:val="left" w:pos="709"/>
              </w:tabs>
              <w:ind w:right="95"/>
              <w:jc w:val="both"/>
              <w:rPr>
                <w:rFonts w:ascii="Leelawadee" w:hAnsi="Leelawadee" w:cs="Leelawadee"/>
                <w:szCs w:val="16"/>
              </w:rPr>
            </w:pPr>
            <w:r w:rsidRPr="00FD3C6A">
              <w:rPr>
                <w:rFonts w:ascii="Leelawadee" w:hAnsi="Leelawadee" w:cs="Leelawadee"/>
                <w:szCs w:val="16"/>
              </w:rPr>
              <w:lastRenderedPageBreak/>
              <w:t>Section</w:t>
            </w:r>
          </w:p>
        </w:tc>
        <w:tc>
          <w:tcPr>
            <w:tcW w:w="5670" w:type="dxa"/>
          </w:tcPr>
          <w:p w14:paraId="456CE950" w14:textId="77777777" w:rsidR="00FD3C6A" w:rsidRPr="00FD3C6A" w:rsidRDefault="00FD3C6A" w:rsidP="00E10830">
            <w:pPr>
              <w:tabs>
                <w:tab w:val="left" w:pos="709"/>
              </w:tabs>
              <w:ind w:right="95"/>
              <w:jc w:val="both"/>
              <w:rPr>
                <w:rFonts w:ascii="Leelawadee" w:hAnsi="Leelawadee" w:cs="Leelawadee"/>
                <w:szCs w:val="16"/>
              </w:rPr>
            </w:pPr>
            <w:r w:rsidRPr="00FD3C6A">
              <w:rPr>
                <w:rFonts w:ascii="Leelawadee" w:hAnsi="Leelawadee" w:cs="Leelawadee"/>
                <w:szCs w:val="16"/>
              </w:rPr>
              <w:t>Preliminaries/ General Conditions</w:t>
            </w:r>
          </w:p>
        </w:tc>
        <w:tc>
          <w:tcPr>
            <w:tcW w:w="1437" w:type="dxa"/>
            <w:tcBorders>
              <w:right w:val="single" w:sz="4" w:space="0" w:color="auto"/>
            </w:tcBorders>
          </w:tcPr>
          <w:p w14:paraId="7E3F82B7" w14:textId="77777777" w:rsidR="00FD3C6A" w:rsidRPr="00FD3C6A" w:rsidRDefault="00FD3C6A" w:rsidP="00E10830">
            <w:pPr>
              <w:tabs>
                <w:tab w:val="left" w:pos="709"/>
              </w:tabs>
              <w:ind w:right="95"/>
              <w:jc w:val="both"/>
              <w:rPr>
                <w:rFonts w:ascii="Leelawadee" w:hAnsi="Leelawadee" w:cs="Leelawadee"/>
                <w:szCs w:val="16"/>
              </w:rPr>
            </w:pPr>
            <w:r w:rsidRPr="00FD3C6A">
              <w:rPr>
                <w:rFonts w:ascii="Leelawadee" w:hAnsi="Leelawadee" w:cs="Leelawadee"/>
                <w:szCs w:val="16"/>
              </w:rPr>
              <w:t>page</w:t>
            </w:r>
          </w:p>
        </w:tc>
        <w:tc>
          <w:tcPr>
            <w:tcW w:w="1257" w:type="dxa"/>
            <w:tcBorders>
              <w:left w:val="single" w:sz="4" w:space="0" w:color="auto"/>
            </w:tcBorders>
          </w:tcPr>
          <w:p w14:paraId="6586B2D2" w14:textId="77777777" w:rsidR="00FD3C6A" w:rsidRPr="00FD3C6A" w:rsidRDefault="00FD3C6A" w:rsidP="00E10830">
            <w:pPr>
              <w:tabs>
                <w:tab w:val="left" w:pos="709"/>
              </w:tabs>
              <w:ind w:right="95"/>
              <w:jc w:val="both"/>
              <w:rPr>
                <w:rFonts w:ascii="Leelawadee" w:hAnsi="Leelawadee" w:cs="Leelawadee"/>
                <w:szCs w:val="16"/>
              </w:rPr>
            </w:pPr>
            <w:r w:rsidRPr="00FD3C6A">
              <w:rPr>
                <w:rFonts w:ascii="Leelawadee" w:hAnsi="Leelawadee" w:cs="Leelawadee"/>
                <w:szCs w:val="16"/>
              </w:rPr>
              <w:t>COST</w:t>
            </w:r>
          </w:p>
        </w:tc>
      </w:tr>
      <w:tr w:rsidR="00FD3C6A" w:rsidRPr="00FD3C6A" w14:paraId="35DA5B57" w14:textId="77777777" w:rsidTr="000D2ED1">
        <w:tc>
          <w:tcPr>
            <w:tcW w:w="1134" w:type="dxa"/>
          </w:tcPr>
          <w:p w14:paraId="05BF8170" w14:textId="77777777"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A10</w:t>
            </w:r>
          </w:p>
        </w:tc>
        <w:tc>
          <w:tcPr>
            <w:tcW w:w="5670" w:type="dxa"/>
          </w:tcPr>
          <w:p w14:paraId="1ED55FC2" w14:textId="77777777" w:rsidR="00FD3C6A" w:rsidRPr="00FD3C6A" w:rsidRDefault="00FD3C6A" w:rsidP="00E10830">
            <w:pPr>
              <w:tabs>
                <w:tab w:val="left" w:pos="709"/>
              </w:tabs>
              <w:ind w:right="95"/>
              <w:jc w:val="both"/>
              <w:rPr>
                <w:rFonts w:ascii="Leelawadee" w:hAnsi="Leelawadee" w:cs="Leelawadee"/>
                <w:sz w:val="22"/>
                <w:szCs w:val="22"/>
              </w:rPr>
            </w:pPr>
            <w:r w:rsidRPr="00FD3C6A">
              <w:rPr>
                <w:rFonts w:ascii="Leelawadee" w:hAnsi="Leelawadee" w:cs="Leelawadee"/>
                <w:sz w:val="22"/>
                <w:szCs w:val="22"/>
              </w:rPr>
              <w:t>Project particulars</w:t>
            </w:r>
          </w:p>
        </w:tc>
        <w:tc>
          <w:tcPr>
            <w:tcW w:w="1437" w:type="dxa"/>
            <w:tcBorders>
              <w:right w:val="single" w:sz="4" w:space="0" w:color="auto"/>
            </w:tcBorders>
          </w:tcPr>
          <w:p w14:paraId="7AC7668C" w14:textId="77777777" w:rsidR="00FD3C6A" w:rsidRPr="00FD3C6A" w:rsidRDefault="00FD3C6A" w:rsidP="00E10830">
            <w:pPr>
              <w:tabs>
                <w:tab w:val="left" w:pos="709"/>
              </w:tabs>
              <w:ind w:right="95"/>
              <w:jc w:val="both"/>
              <w:rPr>
                <w:rFonts w:ascii="Leelawadee" w:hAnsi="Leelawadee" w:cs="Leelawadee"/>
                <w:sz w:val="22"/>
                <w:szCs w:val="22"/>
              </w:rPr>
            </w:pPr>
            <w:r w:rsidRPr="00FD3C6A">
              <w:rPr>
                <w:rFonts w:ascii="Leelawadee" w:hAnsi="Leelawadee" w:cs="Leelawadee"/>
                <w:sz w:val="22"/>
                <w:szCs w:val="22"/>
              </w:rPr>
              <w:t>Prelims/1</w:t>
            </w:r>
          </w:p>
        </w:tc>
        <w:tc>
          <w:tcPr>
            <w:tcW w:w="1257" w:type="dxa"/>
            <w:tcBorders>
              <w:left w:val="single" w:sz="4" w:space="0" w:color="auto"/>
            </w:tcBorders>
          </w:tcPr>
          <w:p w14:paraId="4EB5F73A" w14:textId="77777777" w:rsidR="00FD3C6A" w:rsidRPr="00FD3C6A" w:rsidRDefault="00FD3C6A" w:rsidP="00E10830">
            <w:pPr>
              <w:tabs>
                <w:tab w:val="left" w:pos="709"/>
              </w:tabs>
              <w:ind w:right="95"/>
              <w:jc w:val="both"/>
              <w:rPr>
                <w:rFonts w:ascii="Leelawadee" w:hAnsi="Leelawadee" w:cs="Leelawadee"/>
                <w:sz w:val="28"/>
                <w:szCs w:val="26"/>
              </w:rPr>
            </w:pPr>
          </w:p>
        </w:tc>
      </w:tr>
      <w:tr w:rsidR="00FD3C6A" w:rsidRPr="00FD3C6A" w14:paraId="136288F5" w14:textId="77777777" w:rsidTr="000D2ED1">
        <w:trPr>
          <w:trHeight w:val="285"/>
        </w:trPr>
        <w:tc>
          <w:tcPr>
            <w:tcW w:w="1134" w:type="dxa"/>
          </w:tcPr>
          <w:p w14:paraId="14EEE855" w14:textId="77777777"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A11</w:t>
            </w:r>
          </w:p>
        </w:tc>
        <w:tc>
          <w:tcPr>
            <w:tcW w:w="5670" w:type="dxa"/>
          </w:tcPr>
          <w:p w14:paraId="2C53C28C" w14:textId="77777777" w:rsidR="00FD3C6A" w:rsidRPr="00FD3C6A" w:rsidRDefault="00FD3C6A" w:rsidP="00E10830">
            <w:pPr>
              <w:tabs>
                <w:tab w:val="left" w:pos="709"/>
              </w:tabs>
              <w:ind w:right="95"/>
              <w:jc w:val="both"/>
              <w:rPr>
                <w:rFonts w:ascii="Leelawadee" w:hAnsi="Leelawadee" w:cs="Leelawadee"/>
                <w:sz w:val="22"/>
                <w:szCs w:val="22"/>
              </w:rPr>
            </w:pPr>
            <w:r w:rsidRPr="00FD3C6A">
              <w:rPr>
                <w:rFonts w:ascii="Leelawadee" w:hAnsi="Leelawadee" w:cs="Leelawadee"/>
                <w:sz w:val="22"/>
                <w:szCs w:val="22"/>
              </w:rPr>
              <w:t>Tender and Contract Documents</w:t>
            </w:r>
          </w:p>
        </w:tc>
        <w:tc>
          <w:tcPr>
            <w:tcW w:w="1437" w:type="dxa"/>
            <w:tcBorders>
              <w:right w:val="single" w:sz="4" w:space="0" w:color="auto"/>
            </w:tcBorders>
          </w:tcPr>
          <w:p w14:paraId="245B3B25" w14:textId="4062B131" w:rsidR="00FD3C6A" w:rsidRPr="00FD3C6A" w:rsidRDefault="00FD3C6A" w:rsidP="00FD3C6A">
            <w:pPr>
              <w:tabs>
                <w:tab w:val="left" w:pos="709"/>
              </w:tabs>
              <w:ind w:left="680" w:right="95" w:hanging="680"/>
              <w:jc w:val="both"/>
              <w:rPr>
                <w:sz w:val="22"/>
                <w:szCs w:val="22"/>
              </w:rPr>
            </w:pPr>
            <w:r w:rsidRPr="00FD3C6A">
              <w:rPr>
                <w:rFonts w:ascii="Leelawadee" w:hAnsi="Leelawadee" w:cs="Leelawadee"/>
                <w:sz w:val="22"/>
                <w:szCs w:val="22"/>
              </w:rPr>
              <w:t>Prelims/</w:t>
            </w:r>
            <w:r w:rsidR="00DB3AF0">
              <w:rPr>
                <w:rFonts w:ascii="Leelawadee" w:hAnsi="Leelawadee" w:cs="Leelawadee"/>
                <w:sz w:val="22"/>
                <w:szCs w:val="22"/>
              </w:rPr>
              <w:t>2</w:t>
            </w:r>
          </w:p>
        </w:tc>
        <w:tc>
          <w:tcPr>
            <w:tcW w:w="1257" w:type="dxa"/>
            <w:tcBorders>
              <w:left w:val="single" w:sz="4" w:space="0" w:color="auto"/>
            </w:tcBorders>
          </w:tcPr>
          <w:p w14:paraId="5AF8BC74" w14:textId="77777777" w:rsidR="00FD3C6A" w:rsidRPr="00FD3C6A" w:rsidRDefault="00FD3C6A" w:rsidP="00FD3C6A">
            <w:pPr>
              <w:tabs>
                <w:tab w:val="left" w:pos="709"/>
              </w:tabs>
              <w:ind w:left="680" w:right="95" w:hanging="680"/>
              <w:jc w:val="both"/>
              <w:rPr>
                <w:rFonts w:ascii="Leelawadee" w:hAnsi="Leelawadee" w:cs="Leelawadee"/>
                <w:sz w:val="28"/>
                <w:szCs w:val="26"/>
              </w:rPr>
            </w:pPr>
          </w:p>
        </w:tc>
      </w:tr>
      <w:tr w:rsidR="00FD3C6A" w:rsidRPr="00FD3C6A" w14:paraId="003B922A" w14:textId="77777777" w:rsidTr="000D2ED1">
        <w:tc>
          <w:tcPr>
            <w:tcW w:w="1134" w:type="dxa"/>
          </w:tcPr>
          <w:p w14:paraId="462CD82D" w14:textId="77777777"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A12</w:t>
            </w:r>
          </w:p>
        </w:tc>
        <w:tc>
          <w:tcPr>
            <w:tcW w:w="5670" w:type="dxa"/>
          </w:tcPr>
          <w:p w14:paraId="416E0087" w14:textId="77777777" w:rsidR="00FD3C6A" w:rsidRPr="00FD3C6A" w:rsidRDefault="00FD3C6A" w:rsidP="00E10830">
            <w:pPr>
              <w:tabs>
                <w:tab w:val="left" w:pos="709"/>
              </w:tabs>
              <w:ind w:right="95"/>
              <w:jc w:val="both"/>
              <w:rPr>
                <w:rFonts w:ascii="Leelawadee" w:hAnsi="Leelawadee" w:cs="Leelawadee"/>
                <w:sz w:val="22"/>
                <w:szCs w:val="22"/>
              </w:rPr>
            </w:pPr>
            <w:r w:rsidRPr="00FD3C6A">
              <w:rPr>
                <w:rFonts w:ascii="Leelawadee" w:hAnsi="Leelawadee" w:cs="Leelawadee"/>
                <w:sz w:val="22"/>
                <w:szCs w:val="22"/>
              </w:rPr>
              <w:t>The Site/ Existing Buildings</w:t>
            </w:r>
          </w:p>
        </w:tc>
        <w:tc>
          <w:tcPr>
            <w:tcW w:w="1437" w:type="dxa"/>
            <w:tcBorders>
              <w:right w:val="single" w:sz="4" w:space="0" w:color="auto"/>
            </w:tcBorders>
          </w:tcPr>
          <w:p w14:paraId="34170E24" w14:textId="6B8ED85E"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w:t>
            </w:r>
            <w:r w:rsidR="00DB3AF0">
              <w:rPr>
                <w:rFonts w:ascii="Leelawadee" w:hAnsi="Leelawadee" w:cs="Leelawadee"/>
                <w:sz w:val="22"/>
                <w:szCs w:val="22"/>
              </w:rPr>
              <w:t>3</w:t>
            </w:r>
          </w:p>
        </w:tc>
        <w:tc>
          <w:tcPr>
            <w:tcW w:w="1257" w:type="dxa"/>
            <w:tcBorders>
              <w:left w:val="single" w:sz="4" w:space="0" w:color="auto"/>
            </w:tcBorders>
          </w:tcPr>
          <w:p w14:paraId="73863F69" w14:textId="77777777" w:rsidR="00FD3C6A" w:rsidRPr="00FD3C6A" w:rsidRDefault="00FD3C6A" w:rsidP="00FD3C6A">
            <w:pPr>
              <w:tabs>
                <w:tab w:val="left" w:pos="709"/>
              </w:tabs>
              <w:ind w:left="680" w:right="95" w:hanging="680"/>
              <w:jc w:val="both"/>
              <w:rPr>
                <w:rFonts w:ascii="Leelawadee" w:hAnsi="Leelawadee" w:cs="Leelawadee"/>
                <w:sz w:val="28"/>
                <w:szCs w:val="26"/>
              </w:rPr>
            </w:pPr>
          </w:p>
        </w:tc>
      </w:tr>
      <w:tr w:rsidR="00FD3C6A" w:rsidRPr="00FD3C6A" w14:paraId="2C6A380E" w14:textId="77777777" w:rsidTr="000D2ED1">
        <w:tc>
          <w:tcPr>
            <w:tcW w:w="1134" w:type="dxa"/>
          </w:tcPr>
          <w:p w14:paraId="086301D8" w14:textId="77777777"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 xml:space="preserve">A13 </w:t>
            </w:r>
          </w:p>
        </w:tc>
        <w:tc>
          <w:tcPr>
            <w:tcW w:w="5670" w:type="dxa"/>
          </w:tcPr>
          <w:p w14:paraId="594A71DE" w14:textId="77777777" w:rsidR="00FD3C6A" w:rsidRPr="00FD3C6A" w:rsidRDefault="00FD3C6A" w:rsidP="00E10830">
            <w:pPr>
              <w:tabs>
                <w:tab w:val="left" w:pos="709"/>
              </w:tabs>
              <w:ind w:right="95"/>
              <w:jc w:val="both"/>
              <w:rPr>
                <w:rFonts w:ascii="Leelawadee" w:hAnsi="Leelawadee" w:cs="Leelawadee"/>
                <w:sz w:val="22"/>
                <w:szCs w:val="22"/>
              </w:rPr>
            </w:pPr>
            <w:r w:rsidRPr="00FD3C6A">
              <w:rPr>
                <w:rFonts w:ascii="Leelawadee" w:hAnsi="Leelawadee" w:cs="Leelawadee"/>
                <w:sz w:val="22"/>
                <w:szCs w:val="22"/>
              </w:rPr>
              <w:t xml:space="preserve">Description of Works </w:t>
            </w:r>
          </w:p>
        </w:tc>
        <w:tc>
          <w:tcPr>
            <w:tcW w:w="1437" w:type="dxa"/>
            <w:tcBorders>
              <w:right w:val="single" w:sz="4" w:space="0" w:color="auto"/>
            </w:tcBorders>
          </w:tcPr>
          <w:p w14:paraId="17FF34EC" w14:textId="05D5927C"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w:t>
            </w:r>
            <w:r w:rsidR="00DB3AF0">
              <w:rPr>
                <w:rFonts w:ascii="Leelawadee" w:hAnsi="Leelawadee" w:cs="Leelawadee"/>
                <w:sz w:val="22"/>
                <w:szCs w:val="22"/>
              </w:rPr>
              <w:t>4</w:t>
            </w:r>
          </w:p>
        </w:tc>
        <w:tc>
          <w:tcPr>
            <w:tcW w:w="1257" w:type="dxa"/>
            <w:tcBorders>
              <w:left w:val="single" w:sz="4" w:space="0" w:color="auto"/>
            </w:tcBorders>
          </w:tcPr>
          <w:p w14:paraId="349DFFC7" w14:textId="77777777" w:rsidR="00FD3C6A" w:rsidRPr="00FD3C6A" w:rsidRDefault="00FD3C6A" w:rsidP="00FD3C6A">
            <w:pPr>
              <w:tabs>
                <w:tab w:val="left" w:pos="709"/>
              </w:tabs>
              <w:ind w:left="680" w:right="95" w:hanging="680"/>
              <w:jc w:val="both"/>
              <w:rPr>
                <w:rFonts w:ascii="Leelawadee" w:hAnsi="Leelawadee" w:cs="Leelawadee"/>
                <w:sz w:val="28"/>
                <w:szCs w:val="26"/>
              </w:rPr>
            </w:pPr>
          </w:p>
        </w:tc>
      </w:tr>
      <w:tr w:rsidR="00FD3C6A" w:rsidRPr="00FD3C6A" w14:paraId="616A2898" w14:textId="77777777" w:rsidTr="000D2ED1">
        <w:tc>
          <w:tcPr>
            <w:tcW w:w="1134" w:type="dxa"/>
          </w:tcPr>
          <w:p w14:paraId="01F544DC" w14:textId="77777777"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A20</w:t>
            </w:r>
          </w:p>
        </w:tc>
        <w:tc>
          <w:tcPr>
            <w:tcW w:w="5670" w:type="dxa"/>
          </w:tcPr>
          <w:p w14:paraId="395F623F" w14:textId="77777777" w:rsidR="00FD3C6A" w:rsidRPr="00FD3C6A" w:rsidRDefault="00FD3C6A" w:rsidP="00E10830">
            <w:pPr>
              <w:tabs>
                <w:tab w:val="left" w:pos="709"/>
              </w:tabs>
              <w:ind w:right="95"/>
              <w:jc w:val="both"/>
              <w:rPr>
                <w:rFonts w:ascii="Leelawadee" w:hAnsi="Leelawadee" w:cs="Leelawadee"/>
                <w:sz w:val="22"/>
                <w:szCs w:val="22"/>
              </w:rPr>
            </w:pPr>
            <w:r w:rsidRPr="00FD3C6A">
              <w:rPr>
                <w:rFonts w:ascii="Leelawadee" w:hAnsi="Leelawadee" w:cs="Leelawadee"/>
                <w:sz w:val="22"/>
                <w:szCs w:val="22"/>
              </w:rPr>
              <w:t>JCT Minor Work Building Contract</w:t>
            </w:r>
          </w:p>
        </w:tc>
        <w:tc>
          <w:tcPr>
            <w:tcW w:w="1437" w:type="dxa"/>
            <w:tcBorders>
              <w:right w:val="single" w:sz="4" w:space="0" w:color="auto"/>
            </w:tcBorders>
          </w:tcPr>
          <w:p w14:paraId="1B48D8D1" w14:textId="4C063510" w:rsidR="00FD3C6A" w:rsidRPr="00FD3C6A" w:rsidRDefault="00FD3C6A"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w:t>
            </w:r>
            <w:r w:rsidR="00DB3AF0">
              <w:rPr>
                <w:rFonts w:ascii="Leelawadee" w:hAnsi="Leelawadee" w:cs="Leelawadee"/>
                <w:sz w:val="22"/>
                <w:szCs w:val="22"/>
              </w:rPr>
              <w:t>5</w:t>
            </w:r>
          </w:p>
        </w:tc>
        <w:tc>
          <w:tcPr>
            <w:tcW w:w="1257" w:type="dxa"/>
            <w:tcBorders>
              <w:left w:val="single" w:sz="4" w:space="0" w:color="auto"/>
            </w:tcBorders>
          </w:tcPr>
          <w:p w14:paraId="54B290CF" w14:textId="77777777" w:rsidR="00FD3C6A" w:rsidRPr="00FD3C6A" w:rsidRDefault="00FD3C6A" w:rsidP="00FD3C6A">
            <w:pPr>
              <w:tabs>
                <w:tab w:val="left" w:pos="709"/>
              </w:tabs>
              <w:ind w:left="680" w:right="95" w:hanging="680"/>
              <w:jc w:val="both"/>
              <w:rPr>
                <w:rFonts w:ascii="Leelawadee" w:hAnsi="Leelawadee" w:cs="Leelawadee"/>
                <w:sz w:val="28"/>
                <w:szCs w:val="26"/>
              </w:rPr>
            </w:pPr>
          </w:p>
        </w:tc>
      </w:tr>
      <w:tr w:rsidR="00FD3C6A" w:rsidRPr="00FD3C6A" w14:paraId="37AC1F0D" w14:textId="77777777" w:rsidTr="000D2ED1">
        <w:tc>
          <w:tcPr>
            <w:tcW w:w="1134" w:type="dxa"/>
          </w:tcPr>
          <w:p w14:paraId="40A42F6D" w14:textId="77777777" w:rsidR="00FD3C6A" w:rsidRPr="00FD3C6A" w:rsidRDefault="00FD3C6A" w:rsidP="00FD3C6A">
            <w:pPr>
              <w:tabs>
                <w:tab w:val="left" w:pos="709"/>
              </w:tabs>
              <w:ind w:left="680" w:right="95" w:hanging="680"/>
              <w:jc w:val="both"/>
              <w:rPr>
                <w:rFonts w:ascii="Leelawadee" w:hAnsi="Leelawadee" w:cs="Leelawadee"/>
                <w:sz w:val="22"/>
                <w:szCs w:val="22"/>
              </w:rPr>
            </w:pPr>
          </w:p>
        </w:tc>
        <w:tc>
          <w:tcPr>
            <w:tcW w:w="5670" w:type="dxa"/>
          </w:tcPr>
          <w:p w14:paraId="75BC4B20" w14:textId="77777777" w:rsidR="00FD3C6A" w:rsidRPr="00FD3C6A" w:rsidRDefault="00FD3C6A" w:rsidP="00E1083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539B055B" w14:textId="05E782E0" w:rsidR="00FD3C6A" w:rsidRPr="00FD3C6A" w:rsidRDefault="00FD3C6A" w:rsidP="00FD3C6A">
            <w:pPr>
              <w:tabs>
                <w:tab w:val="left" w:pos="709"/>
              </w:tabs>
              <w:ind w:left="680" w:right="95" w:hanging="680"/>
              <w:jc w:val="both"/>
            </w:pPr>
            <w:r w:rsidRPr="00FD3C6A">
              <w:rPr>
                <w:rFonts w:ascii="Leelawadee" w:hAnsi="Leelawadee" w:cs="Leelawadee"/>
                <w:sz w:val="22"/>
                <w:szCs w:val="22"/>
              </w:rPr>
              <w:t>Prelims/</w:t>
            </w:r>
            <w:r w:rsidR="00DB3AF0">
              <w:rPr>
                <w:rFonts w:ascii="Leelawadee" w:hAnsi="Leelawadee" w:cs="Leelawadee"/>
                <w:sz w:val="22"/>
                <w:szCs w:val="22"/>
              </w:rPr>
              <w:t>6</w:t>
            </w:r>
          </w:p>
        </w:tc>
        <w:tc>
          <w:tcPr>
            <w:tcW w:w="1257" w:type="dxa"/>
            <w:tcBorders>
              <w:left w:val="single" w:sz="4" w:space="0" w:color="auto"/>
            </w:tcBorders>
          </w:tcPr>
          <w:p w14:paraId="7D296246" w14:textId="77777777" w:rsidR="00FD3C6A" w:rsidRPr="00FD3C6A" w:rsidRDefault="00FD3C6A" w:rsidP="00FD3C6A">
            <w:pPr>
              <w:tabs>
                <w:tab w:val="left" w:pos="709"/>
              </w:tabs>
              <w:ind w:left="680" w:right="95" w:hanging="680"/>
              <w:jc w:val="both"/>
              <w:rPr>
                <w:rFonts w:ascii="Leelawadee" w:hAnsi="Leelawadee" w:cs="Leelawadee"/>
                <w:sz w:val="28"/>
                <w:szCs w:val="26"/>
              </w:rPr>
            </w:pPr>
          </w:p>
        </w:tc>
      </w:tr>
      <w:tr w:rsidR="002F57E5" w:rsidRPr="00FD3C6A" w14:paraId="62601FF4" w14:textId="77777777" w:rsidTr="000D2ED1">
        <w:tc>
          <w:tcPr>
            <w:tcW w:w="1134" w:type="dxa"/>
          </w:tcPr>
          <w:p w14:paraId="1B154403" w14:textId="77777777" w:rsidR="002F57E5" w:rsidRPr="00FD3C6A" w:rsidRDefault="002F57E5" w:rsidP="00FD3C6A">
            <w:pPr>
              <w:tabs>
                <w:tab w:val="left" w:pos="709"/>
              </w:tabs>
              <w:ind w:left="680" w:right="95" w:hanging="680"/>
              <w:jc w:val="both"/>
              <w:rPr>
                <w:rFonts w:ascii="Leelawadee" w:hAnsi="Leelawadee" w:cs="Leelawadee"/>
                <w:sz w:val="22"/>
                <w:szCs w:val="22"/>
              </w:rPr>
            </w:pPr>
          </w:p>
        </w:tc>
        <w:tc>
          <w:tcPr>
            <w:tcW w:w="5670" w:type="dxa"/>
          </w:tcPr>
          <w:p w14:paraId="19DEE343" w14:textId="77777777" w:rsidR="002F57E5" w:rsidRPr="00FD3C6A" w:rsidRDefault="002F57E5" w:rsidP="00E1083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16C12F59" w14:textId="65B93885" w:rsidR="002F57E5" w:rsidRPr="00FD3C6A" w:rsidRDefault="002F57E5" w:rsidP="00FD3C6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w:t>
            </w:r>
            <w:r w:rsidR="00DB3AF0">
              <w:rPr>
                <w:rFonts w:ascii="Leelawadee" w:hAnsi="Leelawadee" w:cs="Leelawadee"/>
                <w:sz w:val="22"/>
                <w:szCs w:val="22"/>
              </w:rPr>
              <w:t>7</w:t>
            </w:r>
          </w:p>
        </w:tc>
        <w:tc>
          <w:tcPr>
            <w:tcW w:w="1257" w:type="dxa"/>
            <w:tcBorders>
              <w:left w:val="single" w:sz="4" w:space="0" w:color="auto"/>
            </w:tcBorders>
          </w:tcPr>
          <w:p w14:paraId="0C42310B" w14:textId="77777777" w:rsidR="002F57E5" w:rsidRPr="00FD3C6A" w:rsidRDefault="002F57E5" w:rsidP="00FD3C6A">
            <w:pPr>
              <w:tabs>
                <w:tab w:val="left" w:pos="709"/>
              </w:tabs>
              <w:ind w:left="680" w:right="95" w:hanging="680"/>
              <w:jc w:val="both"/>
              <w:rPr>
                <w:rFonts w:ascii="Leelawadee" w:hAnsi="Leelawadee" w:cs="Leelawadee"/>
                <w:sz w:val="28"/>
                <w:szCs w:val="26"/>
              </w:rPr>
            </w:pPr>
          </w:p>
        </w:tc>
      </w:tr>
      <w:tr w:rsidR="002F57E5" w:rsidRPr="00FD3C6A" w14:paraId="07F25C76" w14:textId="77777777" w:rsidTr="000D2ED1">
        <w:tc>
          <w:tcPr>
            <w:tcW w:w="1134" w:type="dxa"/>
          </w:tcPr>
          <w:p w14:paraId="613006DE" w14:textId="2C461B39" w:rsidR="002F57E5" w:rsidRPr="00FD3C6A" w:rsidRDefault="002F57E5" w:rsidP="002F57E5">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A30</w:t>
            </w:r>
          </w:p>
        </w:tc>
        <w:tc>
          <w:tcPr>
            <w:tcW w:w="5670" w:type="dxa"/>
          </w:tcPr>
          <w:p w14:paraId="0A8467FD" w14:textId="188F2144" w:rsidR="002F57E5" w:rsidRPr="00FD3C6A" w:rsidRDefault="002F57E5" w:rsidP="002F57E5">
            <w:pPr>
              <w:tabs>
                <w:tab w:val="left" w:pos="709"/>
              </w:tabs>
              <w:ind w:right="95"/>
              <w:jc w:val="both"/>
              <w:rPr>
                <w:rFonts w:ascii="Leelawadee" w:hAnsi="Leelawadee" w:cs="Leelawadee"/>
                <w:sz w:val="22"/>
                <w:szCs w:val="22"/>
              </w:rPr>
            </w:pPr>
            <w:r w:rsidRPr="00FD3C6A">
              <w:rPr>
                <w:rFonts w:ascii="Leelawadee" w:hAnsi="Leelawadee" w:cs="Leelawadee"/>
                <w:sz w:val="22"/>
                <w:szCs w:val="22"/>
              </w:rPr>
              <w:t>Tendering/Subletting/Supply</w:t>
            </w:r>
          </w:p>
        </w:tc>
        <w:tc>
          <w:tcPr>
            <w:tcW w:w="1437" w:type="dxa"/>
            <w:tcBorders>
              <w:right w:val="single" w:sz="4" w:space="0" w:color="auto"/>
            </w:tcBorders>
          </w:tcPr>
          <w:p w14:paraId="1496199F" w14:textId="3AB51614" w:rsidR="002F57E5" w:rsidRPr="00FD3C6A" w:rsidRDefault="002F57E5" w:rsidP="002F57E5">
            <w:pPr>
              <w:tabs>
                <w:tab w:val="left" w:pos="709"/>
              </w:tabs>
              <w:ind w:left="680" w:right="95" w:hanging="680"/>
              <w:jc w:val="both"/>
            </w:pPr>
            <w:r w:rsidRPr="00FD3C6A">
              <w:rPr>
                <w:rFonts w:ascii="Leelawadee" w:hAnsi="Leelawadee" w:cs="Leelawadee"/>
                <w:sz w:val="22"/>
                <w:szCs w:val="22"/>
              </w:rPr>
              <w:t>Prelims/</w:t>
            </w:r>
            <w:r w:rsidR="00DB3AF0">
              <w:rPr>
                <w:rFonts w:ascii="Leelawadee" w:hAnsi="Leelawadee" w:cs="Leelawadee"/>
                <w:sz w:val="22"/>
                <w:szCs w:val="22"/>
              </w:rPr>
              <w:t>8</w:t>
            </w:r>
          </w:p>
        </w:tc>
        <w:tc>
          <w:tcPr>
            <w:tcW w:w="1257" w:type="dxa"/>
            <w:tcBorders>
              <w:left w:val="single" w:sz="4" w:space="0" w:color="auto"/>
            </w:tcBorders>
          </w:tcPr>
          <w:p w14:paraId="5D61B1E4" w14:textId="77777777" w:rsidR="002F57E5" w:rsidRPr="00FD3C6A" w:rsidRDefault="002F57E5" w:rsidP="002F57E5">
            <w:pPr>
              <w:tabs>
                <w:tab w:val="left" w:pos="709"/>
              </w:tabs>
              <w:ind w:left="680" w:right="95" w:hanging="680"/>
              <w:jc w:val="both"/>
              <w:rPr>
                <w:rFonts w:ascii="Leelawadee" w:hAnsi="Leelawadee" w:cs="Leelawadee"/>
                <w:sz w:val="28"/>
                <w:szCs w:val="26"/>
              </w:rPr>
            </w:pPr>
          </w:p>
        </w:tc>
      </w:tr>
      <w:tr w:rsidR="00DB3AF0" w:rsidRPr="00FD3C6A" w14:paraId="41B130BB" w14:textId="77777777" w:rsidTr="000D2ED1">
        <w:tc>
          <w:tcPr>
            <w:tcW w:w="1134" w:type="dxa"/>
          </w:tcPr>
          <w:p w14:paraId="77D1CC2B" w14:textId="7A6542B4"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46927B64" w14:textId="31ED5F14"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7C948936" w14:textId="08AA3700"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Prelims/9</w:t>
            </w:r>
          </w:p>
        </w:tc>
        <w:tc>
          <w:tcPr>
            <w:tcW w:w="1257" w:type="dxa"/>
            <w:tcBorders>
              <w:left w:val="single" w:sz="4" w:space="0" w:color="auto"/>
            </w:tcBorders>
          </w:tcPr>
          <w:p w14:paraId="6960CD4F"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3505D8DB" w14:textId="77777777" w:rsidTr="000D2ED1">
        <w:tc>
          <w:tcPr>
            <w:tcW w:w="1134" w:type="dxa"/>
          </w:tcPr>
          <w:p w14:paraId="45A75864"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3FF6C1BB"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7872EEC2" w14:textId="050CA470"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Prelims/10</w:t>
            </w:r>
          </w:p>
        </w:tc>
        <w:tc>
          <w:tcPr>
            <w:tcW w:w="1257" w:type="dxa"/>
            <w:tcBorders>
              <w:left w:val="single" w:sz="4" w:space="0" w:color="auto"/>
            </w:tcBorders>
          </w:tcPr>
          <w:p w14:paraId="6C3E81C8"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4AF3CD4E" w14:textId="77777777" w:rsidTr="000D2ED1">
        <w:tc>
          <w:tcPr>
            <w:tcW w:w="1134" w:type="dxa"/>
          </w:tcPr>
          <w:p w14:paraId="3C5D257F" w14:textId="1E745521"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A31</w:t>
            </w:r>
          </w:p>
        </w:tc>
        <w:tc>
          <w:tcPr>
            <w:tcW w:w="5670" w:type="dxa"/>
          </w:tcPr>
          <w:p w14:paraId="5C744E1B" w14:textId="6FF2A029"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Provision, Content and Use of Documents</w:t>
            </w:r>
          </w:p>
        </w:tc>
        <w:tc>
          <w:tcPr>
            <w:tcW w:w="1437" w:type="dxa"/>
            <w:tcBorders>
              <w:right w:val="single" w:sz="4" w:space="0" w:color="auto"/>
            </w:tcBorders>
          </w:tcPr>
          <w:p w14:paraId="74E53AE5" w14:textId="510D2152"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Prelims/11</w:t>
            </w:r>
          </w:p>
        </w:tc>
        <w:tc>
          <w:tcPr>
            <w:tcW w:w="1257" w:type="dxa"/>
            <w:tcBorders>
              <w:left w:val="single" w:sz="4" w:space="0" w:color="auto"/>
            </w:tcBorders>
          </w:tcPr>
          <w:p w14:paraId="19116246"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28898ACB" w14:textId="77777777" w:rsidTr="000D2ED1">
        <w:tc>
          <w:tcPr>
            <w:tcW w:w="1134" w:type="dxa"/>
          </w:tcPr>
          <w:p w14:paraId="0617F3D2" w14:textId="5E090E5A"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5FF16188" w14:textId="29CDFA53"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4A37789F" w14:textId="7FC42F4F"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Prelims/12</w:t>
            </w:r>
          </w:p>
        </w:tc>
        <w:tc>
          <w:tcPr>
            <w:tcW w:w="1257" w:type="dxa"/>
            <w:tcBorders>
              <w:left w:val="single" w:sz="4" w:space="0" w:color="auto"/>
            </w:tcBorders>
          </w:tcPr>
          <w:p w14:paraId="4D1B39E9"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3C66DC57" w14:textId="77777777" w:rsidTr="000D2ED1">
        <w:tc>
          <w:tcPr>
            <w:tcW w:w="1134" w:type="dxa"/>
          </w:tcPr>
          <w:p w14:paraId="3F9E5DD8"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398307FA"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72D5D9DC" w14:textId="2457F8D0"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Prelims/13</w:t>
            </w:r>
          </w:p>
        </w:tc>
        <w:tc>
          <w:tcPr>
            <w:tcW w:w="1257" w:type="dxa"/>
            <w:tcBorders>
              <w:left w:val="single" w:sz="4" w:space="0" w:color="auto"/>
            </w:tcBorders>
          </w:tcPr>
          <w:p w14:paraId="1113B72C"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3118A8EE" w14:textId="77777777" w:rsidTr="000D2ED1">
        <w:tc>
          <w:tcPr>
            <w:tcW w:w="1134" w:type="dxa"/>
          </w:tcPr>
          <w:p w14:paraId="511FC8C6" w14:textId="49F7488B"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A32</w:t>
            </w:r>
          </w:p>
        </w:tc>
        <w:tc>
          <w:tcPr>
            <w:tcW w:w="5670" w:type="dxa"/>
          </w:tcPr>
          <w:p w14:paraId="4B664598" w14:textId="2EA6DBE2"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Management of Works</w:t>
            </w:r>
          </w:p>
        </w:tc>
        <w:tc>
          <w:tcPr>
            <w:tcW w:w="1437" w:type="dxa"/>
            <w:tcBorders>
              <w:right w:val="single" w:sz="4" w:space="0" w:color="auto"/>
            </w:tcBorders>
          </w:tcPr>
          <w:p w14:paraId="2D88C71D" w14:textId="5DF11B01"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Prelims/14</w:t>
            </w:r>
          </w:p>
        </w:tc>
        <w:tc>
          <w:tcPr>
            <w:tcW w:w="1257" w:type="dxa"/>
            <w:tcBorders>
              <w:left w:val="single" w:sz="4" w:space="0" w:color="auto"/>
            </w:tcBorders>
          </w:tcPr>
          <w:p w14:paraId="734B76C7"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250FE7C5" w14:textId="77777777" w:rsidTr="000D2ED1">
        <w:tc>
          <w:tcPr>
            <w:tcW w:w="1134" w:type="dxa"/>
          </w:tcPr>
          <w:p w14:paraId="1A157706" w14:textId="5718C534"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4483DC60" w14:textId="1C78887C"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11AA1563" w14:textId="05A5CE3B"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Prelims/15</w:t>
            </w:r>
          </w:p>
        </w:tc>
        <w:tc>
          <w:tcPr>
            <w:tcW w:w="1257" w:type="dxa"/>
            <w:tcBorders>
              <w:left w:val="single" w:sz="4" w:space="0" w:color="auto"/>
            </w:tcBorders>
          </w:tcPr>
          <w:p w14:paraId="45032785"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42730105" w14:textId="77777777" w:rsidTr="000D2ED1">
        <w:tc>
          <w:tcPr>
            <w:tcW w:w="1134" w:type="dxa"/>
          </w:tcPr>
          <w:p w14:paraId="6E3B2ADC"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6EE81FE6"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5A1C9CA2" w14:textId="44E5713E"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Prelims/1</w:t>
            </w:r>
            <w:r>
              <w:rPr>
                <w:rFonts w:ascii="Leelawadee" w:hAnsi="Leelawadee" w:cs="Leelawadee"/>
                <w:sz w:val="22"/>
                <w:szCs w:val="22"/>
              </w:rPr>
              <w:t>6</w:t>
            </w:r>
          </w:p>
        </w:tc>
        <w:tc>
          <w:tcPr>
            <w:tcW w:w="1257" w:type="dxa"/>
            <w:tcBorders>
              <w:left w:val="single" w:sz="4" w:space="0" w:color="auto"/>
            </w:tcBorders>
          </w:tcPr>
          <w:p w14:paraId="16B1EA37"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2B649263" w14:textId="77777777" w:rsidTr="000D2ED1">
        <w:tc>
          <w:tcPr>
            <w:tcW w:w="1134" w:type="dxa"/>
          </w:tcPr>
          <w:p w14:paraId="50FAE9C4" w14:textId="0C63B4A7"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A33</w:t>
            </w:r>
          </w:p>
        </w:tc>
        <w:tc>
          <w:tcPr>
            <w:tcW w:w="5670" w:type="dxa"/>
          </w:tcPr>
          <w:p w14:paraId="44E6F2F2" w14:textId="6816226A"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Quality Standards/ Control</w:t>
            </w:r>
          </w:p>
        </w:tc>
        <w:tc>
          <w:tcPr>
            <w:tcW w:w="1437" w:type="dxa"/>
            <w:tcBorders>
              <w:right w:val="single" w:sz="4" w:space="0" w:color="auto"/>
            </w:tcBorders>
          </w:tcPr>
          <w:p w14:paraId="6B031995" w14:textId="31364020"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Prelims/17</w:t>
            </w:r>
          </w:p>
        </w:tc>
        <w:tc>
          <w:tcPr>
            <w:tcW w:w="1257" w:type="dxa"/>
            <w:tcBorders>
              <w:left w:val="single" w:sz="4" w:space="0" w:color="auto"/>
            </w:tcBorders>
          </w:tcPr>
          <w:p w14:paraId="70F96A01"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2947FA4F" w14:textId="77777777" w:rsidTr="000D2ED1">
        <w:tc>
          <w:tcPr>
            <w:tcW w:w="1134" w:type="dxa"/>
          </w:tcPr>
          <w:p w14:paraId="4C50BAB4"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501763F5"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2C627C4E" w14:textId="0946D4FC"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Prelims/18</w:t>
            </w:r>
          </w:p>
        </w:tc>
        <w:tc>
          <w:tcPr>
            <w:tcW w:w="1257" w:type="dxa"/>
            <w:tcBorders>
              <w:left w:val="single" w:sz="4" w:space="0" w:color="auto"/>
            </w:tcBorders>
          </w:tcPr>
          <w:p w14:paraId="59478F0E"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4282F40B" w14:textId="77777777" w:rsidTr="000D2ED1">
        <w:tc>
          <w:tcPr>
            <w:tcW w:w="1134" w:type="dxa"/>
          </w:tcPr>
          <w:p w14:paraId="495A6398" w14:textId="141C58D8"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2BAB8F38" w14:textId="694B983D"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6FA21861" w14:textId="7D65745A"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Prelims/19</w:t>
            </w:r>
          </w:p>
        </w:tc>
        <w:tc>
          <w:tcPr>
            <w:tcW w:w="1257" w:type="dxa"/>
            <w:tcBorders>
              <w:left w:val="single" w:sz="4" w:space="0" w:color="auto"/>
            </w:tcBorders>
          </w:tcPr>
          <w:p w14:paraId="388E348E"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690D649E" w14:textId="77777777" w:rsidTr="000D2ED1">
        <w:tc>
          <w:tcPr>
            <w:tcW w:w="1134" w:type="dxa"/>
          </w:tcPr>
          <w:p w14:paraId="34D91646" w14:textId="1BB6C950"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073851D3" w14:textId="3C120E2E"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16A7CFB1" w14:textId="382D925D"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Prelims/20</w:t>
            </w:r>
          </w:p>
        </w:tc>
        <w:tc>
          <w:tcPr>
            <w:tcW w:w="1257" w:type="dxa"/>
            <w:tcBorders>
              <w:left w:val="single" w:sz="4" w:space="0" w:color="auto"/>
            </w:tcBorders>
          </w:tcPr>
          <w:p w14:paraId="3ED76A14"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1FB6521F" w14:textId="77777777" w:rsidTr="000D2ED1">
        <w:tc>
          <w:tcPr>
            <w:tcW w:w="1134" w:type="dxa"/>
          </w:tcPr>
          <w:p w14:paraId="41D9FC0E" w14:textId="22A11393"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A34</w:t>
            </w:r>
          </w:p>
        </w:tc>
        <w:tc>
          <w:tcPr>
            <w:tcW w:w="5670" w:type="dxa"/>
          </w:tcPr>
          <w:p w14:paraId="62A78C2F" w14:textId="1878C2D9" w:rsidR="00DB3AF0" w:rsidRPr="00FD3C6A" w:rsidRDefault="00DB3AF0" w:rsidP="00DB3AF0">
            <w:pPr>
              <w:tabs>
                <w:tab w:val="left" w:pos="709"/>
              </w:tabs>
              <w:ind w:right="95"/>
              <w:jc w:val="both"/>
              <w:rPr>
                <w:rFonts w:ascii="Leelawadee" w:hAnsi="Leelawadee" w:cs="Leelawadee"/>
                <w:sz w:val="22"/>
                <w:szCs w:val="22"/>
              </w:rPr>
            </w:pPr>
            <w:r w:rsidRPr="00E10830">
              <w:rPr>
                <w:rFonts w:ascii="Leelawadee" w:hAnsi="Leelawadee" w:cs="Leelawadee"/>
                <w:sz w:val="22"/>
                <w:szCs w:val="22"/>
              </w:rPr>
              <w:t>Security/ Safety/ Protection</w:t>
            </w:r>
          </w:p>
        </w:tc>
        <w:tc>
          <w:tcPr>
            <w:tcW w:w="1437" w:type="dxa"/>
            <w:tcBorders>
              <w:right w:val="single" w:sz="4" w:space="0" w:color="auto"/>
            </w:tcBorders>
          </w:tcPr>
          <w:p w14:paraId="50B9E4E1" w14:textId="6313139C"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Prelims/21</w:t>
            </w:r>
          </w:p>
        </w:tc>
        <w:tc>
          <w:tcPr>
            <w:tcW w:w="1257" w:type="dxa"/>
            <w:tcBorders>
              <w:left w:val="single" w:sz="4" w:space="0" w:color="auto"/>
            </w:tcBorders>
          </w:tcPr>
          <w:p w14:paraId="068E649B" w14:textId="77777777" w:rsidR="00DB3AF0" w:rsidRPr="00FD3C6A" w:rsidRDefault="00DB3AF0" w:rsidP="00DB3AF0">
            <w:pPr>
              <w:tabs>
                <w:tab w:val="left" w:pos="709"/>
              </w:tabs>
              <w:ind w:left="680" w:right="95" w:hanging="680"/>
              <w:jc w:val="both"/>
              <w:rPr>
                <w:rFonts w:ascii="Leelawadee" w:hAnsi="Leelawadee" w:cs="Leelawadee"/>
                <w:sz w:val="28"/>
                <w:szCs w:val="26"/>
              </w:rPr>
            </w:pPr>
          </w:p>
        </w:tc>
      </w:tr>
      <w:tr w:rsidR="00DB3AF0" w:rsidRPr="00FD3C6A" w14:paraId="781971B0" w14:textId="77777777" w:rsidTr="000D2ED1">
        <w:tc>
          <w:tcPr>
            <w:tcW w:w="1134" w:type="dxa"/>
          </w:tcPr>
          <w:p w14:paraId="30793180" w14:textId="0BBF4A09"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346CC4DB" w14:textId="1E89138A" w:rsidR="00DB3AF0" w:rsidRPr="00E10830"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4BC8D8BB" w14:textId="6DE423AE"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Prelims/22</w:t>
            </w:r>
          </w:p>
        </w:tc>
        <w:tc>
          <w:tcPr>
            <w:tcW w:w="1257" w:type="dxa"/>
            <w:tcBorders>
              <w:left w:val="single" w:sz="4" w:space="0" w:color="auto"/>
            </w:tcBorders>
          </w:tcPr>
          <w:p w14:paraId="732F493C"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05A6A51F" w14:textId="77777777" w:rsidTr="000D2ED1">
        <w:tc>
          <w:tcPr>
            <w:tcW w:w="1134" w:type="dxa"/>
          </w:tcPr>
          <w:p w14:paraId="032B668D"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3309DB35"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1C2B4BA3" w14:textId="6439CC82"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Prelims/23</w:t>
            </w:r>
          </w:p>
        </w:tc>
        <w:tc>
          <w:tcPr>
            <w:tcW w:w="1257" w:type="dxa"/>
            <w:tcBorders>
              <w:left w:val="single" w:sz="4" w:space="0" w:color="auto"/>
            </w:tcBorders>
          </w:tcPr>
          <w:p w14:paraId="44016C5B"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715D0AB5" w14:textId="77777777" w:rsidTr="000D2ED1">
        <w:tc>
          <w:tcPr>
            <w:tcW w:w="1134" w:type="dxa"/>
          </w:tcPr>
          <w:p w14:paraId="6519435E"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153A5454"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79C1D28F" w14:textId="186792A3"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Prelims/24</w:t>
            </w:r>
          </w:p>
        </w:tc>
        <w:tc>
          <w:tcPr>
            <w:tcW w:w="1257" w:type="dxa"/>
            <w:tcBorders>
              <w:left w:val="single" w:sz="4" w:space="0" w:color="auto"/>
            </w:tcBorders>
          </w:tcPr>
          <w:p w14:paraId="1BB7B30F"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04228CDE" w14:textId="77777777" w:rsidTr="000D2ED1">
        <w:tc>
          <w:tcPr>
            <w:tcW w:w="1134" w:type="dxa"/>
          </w:tcPr>
          <w:p w14:paraId="1970ADCE"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12C8689E"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2D623264" w14:textId="587130E9"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Prelims/25</w:t>
            </w:r>
          </w:p>
        </w:tc>
        <w:tc>
          <w:tcPr>
            <w:tcW w:w="1257" w:type="dxa"/>
            <w:tcBorders>
              <w:left w:val="single" w:sz="4" w:space="0" w:color="auto"/>
            </w:tcBorders>
          </w:tcPr>
          <w:p w14:paraId="2B33FAA0"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6A618802" w14:textId="77777777" w:rsidTr="000D2ED1">
        <w:tc>
          <w:tcPr>
            <w:tcW w:w="1134" w:type="dxa"/>
          </w:tcPr>
          <w:p w14:paraId="3C82D1BA" w14:textId="5DFEEE35"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A35</w:t>
            </w:r>
          </w:p>
        </w:tc>
        <w:tc>
          <w:tcPr>
            <w:tcW w:w="5670" w:type="dxa"/>
          </w:tcPr>
          <w:p w14:paraId="01B4A570" w14:textId="18054A9D"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Specific Limitations on Method/ Sequence/ Timing</w:t>
            </w:r>
          </w:p>
        </w:tc>
        <w:tc>
          <w:tcPr>
            <w:tcW w:w="1437" w:type="dxa"/>
            <w:tcBorders>
              <w:right w:val="single" w:sz="4" w:space="0" w:color="auto"/>
            </w:tcBorders>
          </w:tcPr>
          <w:p w14:paraId="0A3B7D80" w14:textId="096E2F3E"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Prelims/26</w:t>
            </w:r>
          </w:p>
        </w:tc>
        <w:tc>
          <w:tcPr>
            <w:tcW w:w="1257" w:type="dxa"/>
            <w:tcBorders>
              <w:left w:val="single" w:sz="4" w:space="0" w:color="auto"/>
            </w:tcBorders>
          </w:tcPr>
          <w:p w14:paraId="274A59BE"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0A9CBFD3" w14:textId="77777777" w:rsidTr="000D2ED1">
        <w:tc>
          <w:tcPr>
            <w:tcW w:w="1134" w:type="dxa"/>
          </w:tcPr>
          <w:p w14:paraId="3AAB95F2" w14:textId="1E0C16F8"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A36</w:t>
            </w:r>
          </w:p>
        </w:tc>
        <w:tc>
          <w:tcPr>
            <w:tcW w:w="5670" w:type="dxa"/>
          </w:tcPr>
          <w:p w14:paraId="63A44592" w14:textId="50D9E8D5"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Facilities/ Temporary Works/ Services</w:t>
            </w:r>
          </w:p>
        </w:tc>
        <w:tc>
          <w:tcPr>
            <w:tcW w:w="1437" w:type="dxa"/>
            <w:tcBorders>
              <w:right w:val="single" w:sz="4" w:space="0" w:color="auto"/>
            </w:tcBorders>
          </w:tcPr>
          <w:p w14:paraId="300DD805" w14:textId="631713C5"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Prelims/27</w:t>
            </w:r>
          </w:p>
        </w:tc>
        <w:tc>
          <w:tcPr>
            <w:tcW w:w="1257" w:type="dxa"/>
            <w:tcBorders>
              <w:left w:val="single" w:sz="4" w:space="0" w:color="auto"/>
            </w:tcBorders>
          </w:tcPr>
          <w:p w14:paraId="1E24F376"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0667C369" w14:textId="77777777" w:rsidTr="000D2ED1">
        <w:tc>
          <w:tcPr>
            <w:tcW w:w="1134" w:type="dxa"/>
          </w:tcPr>
          <w:p w14:paraId="3A77BFD8" w14:textId="30DB62C2"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1F07922B" w14:textId="5731E998"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007F4727" w14:textId="075E59E4"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Prelims/28</w:t>
            </w:r>
          </w:p>
        </w:tc>
        <w:tc>
          <w:tcPr>
            <w:tcW w:w="1257" w:type="dxa"/>
            <w:tcBorders>
              <w:left w:val="single" w:sz="4" w:space="0" w:color="auto"/>
            </w:tcBorders>
          </w:tcPr>
          <w:p w14:paraId="2DD95A3E"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125D840C" w14:textId="77777777" w:rsidTr="000D2ED1">
        <w:tc>
          <w:tcPr>
            <w:tcW w:w="1134" w:type="dxa"/>
          </w:tcPr>
          <w:p w14:paraId="55C04BAD"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670" w:type="dxa"/>
          </w:tcPr>
          <w:p w14:paraId="4D241AB4" w14:textId="77777777" w:rsidR="00DB3AF0" w:rsidRPr="00FD3C6A" w:rsidRDefault="00DB3AF0" w:rsidP="00DB3AF0">
            <w:pPr>
              <w:tabs>
                <w:tab w:val="left" w:pos="709"/>
              </w:tabs>
              <w:ind w:right="95"/>
              <w:jc w:val="both"/>
              <w:rPr>
                <w:rFonts w:ascii="Leelawadee" w:hAnsi="Leelawadee" w:cs="Leelawadee"/>
                <w:sz w:val="22"/>
                <w:szCs w:val="22"/>
              </w:rPr>
            </w:pPr>
          </w:p>
        </w:tc>
        <w:tc>
          <w:tcPr>
            <w:tcW w:w="1437" w:type="dxa"/>
            <w:tcBorders>
              <w:right w:val="single" w:sz="4" w:space="0" w:color="auto"/>
            </w:tcBorders>
          </w:tcPr>
          <w:p w14:paraId="7D214E4B" w14:textId="49AB33D4"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Prelims/29</w:t>
            </w:r>
          </w:p>
        </w:tc>
        <w:tc>
          <w:tcPr>
            <w:tcW w:w="1257" w:type="dxa"/>
            <w:tcBorders>
              <w:left w:val="single" w:sz="4" w:space="0" w:color="auto"/>
            </w:tcBorders>
          </w:tcPr>
          <w:p w14:paraId="01C58A76"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29DB3D40" w14:textId="77777777" w:rsidTr="000D2ED1">
        <w:tc>
          <w:tcPr>
            <w:tcW w:w="1134" w:type="dxa"/>
          </w:tcPr>
          <w:p w14:paraId="289F7629" w14:textId="435095EA"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A37</w:t>
            </w:r>
          </w:p>
        </w:tc>
        <w:tc>
          <w:tcPr>
            <w:tcW w:w="5670" w:type="dxa"/>
          </w:tcPr>
          <w:p w14:paraId="0884DD69" w14:textId="0593FDD7"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Operation/ Maintenance of the Finished Works</w:t>
            </w:r>
          </w:p>
        </w:tc>
        <w:tc>
          <w:tcPr>
            <w:tcW w:w="1437" w:type="dxa"/>
            <w:tcBorders>
              <w:right w:val="single" w:sz="4" w:space="0" w:color="auto"/>
            </w:tcBorders>
          </w:tcPr>
          <w:p w14:paraId="6C2EC8CD" w14:textId="47F0281A"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Prelims/30</w:t>
            </w:r>
          </w:p>
        </w:tc>
        <w:tc>
          <w:tcPr>
            <w:tcW w:w="1257" w:type="dxa"/>
            <w:tcBorders>
              <w:left w:val="single" w:sz="4" w:space="0" w:color="auto"/>
            </w:tcBorders>
          </w:tcPr>
          <w:p w14:paraId="59DA617F"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5144D0A7" w14:textId="77777777" w:rsidTr="000D2ED1">
        <w:tc>
          <w:tcPr>
            <w:tcW w:w="1134" w:type="dxa"/>
          </w:tcPr>
          <w:p w14:paraId="5AC97A3E" w14:textId="197DCDB1"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A40</w:t>
            </w:r>
          </w:p>
        </w:tc>
        <w:tc>
          <w:tcPr>
            <w:tcW w:w="5670" w:type="dxa"/>
          </w:tcPr>
          <w:p w14:paraId="7E638CFD" w14:textId="0A48B5B4"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Contractor’s General Cost Items: Management &amp; Staff</w:t>
            </w:r>
          </w:p>
        </w:tc>
        <w:tc>
          <w:tcPr>
            <w:tcW w:w="1437" w:type="dxa"/>
            <w:tcBorders>
              <w:right w:val="single" w:sz="4" w:space="0" w:color="auto"/>
            </w:tcBorders>
          </w:tcPr>
          <w:p w14:paraId="4C24B866" w14:textId="175288EF" w:rsidR="00DB3AF0" w:rsidRPr="00FD3C6A" w:rsidRDefault="00DB3AF0" w:rsidP="00DB3AF0">
            <w:pPr>
              <w:tabs>
                <w:tab w:val="left" w:pos="709"/>
              </w:tabs>
              <w:ind w:left="680" w:right="95" w:hanging="680"/>
              <w:jc w:val="both"/>
              <w:rPr>
                <w:rFonts w:ascii="Leelawadee" w:hAnsi="Leelawadee" w:cs="Leelawadee"/>
                <w:sz w:val="22"/>
                <w:szCs w:val="22"/>
              </w:rPr>
            </w:pPr>
            <w:r w:rsidRPr="0002461C">
              <w:rPr>
                <w:rFonts w:ascii="Leelawadee" w:hAnsi="Leelawadee" w:cs="Leelawadee"/>
                <w:sz w:val="22"/>
                <w:szCs w:val="22"/>
              </w:rPr>
              <w:t>Prelims/31</w:t>
            </w:r>
          </w:p>
        </w:tc>
        <w:tc>
          <w:tcPr>
            <w:tcW w:w="1257" w:type="dxa"/>
            <w:tcBorders>
              <w:left w:val="single" w:sz="4" w:space="0" w:color="auto"/>
            </w:tcBorders>
          </w:tcPr>
          <w:p w14:paraId="37C30FE0"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7D62C3DA" w14:textId="77777777" w:rsidTr="000D2ED1">
        <w:tc>
          <w:tcPr>
            <w:tcW w:w="1134" w:type="dxa"/>
          </w:tcPr>
          <w:p w14:paraId="58056D0F" w14:textId="5E8961E8"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A41</w:t>
            </w:r>
          </w:p>
        </w:tc>
        <w:tc>
          <w:tcPr>
            <w:tcW w:w="5670" w:type="dxa"/>
          </w:tcPr>
          <w:p w14:paraId="6335C2D8" w14:textId="577DE768"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Contractor’s General Cost Items: Site Accommodation</w:t>
            </w:r>
          </w:p>
        </w:tc>
        <w:tc>
          <w:tcPr>
            <w:tcW w:w="1437" w:type="dxa"/>
            <w:tcBorders>
              <w:right w:val="single" w:sz="4" w:space="0" w:color="auto"/>
            </w:tcBorders>
          </w:tcPr>
          <w:p w14:paraId="2080D5FA" w14:textId="545BFA16" w:rsidR="00DB3AF0" w:rsidRPr="00FD3C6A" w:rsidRDefault="00DB3AF0" w:rsidP="00DB3AF0">
            <w:pPr>
              <w:tabs>
                <w:tab w:val="left" w:pos="709"/>
              </w:tabs>
              <w:ind w:left="680" w:right="95" w:hanging="680"/>
              <w:jc w:val="both"/>
              <w:rPr>
                <w:rFonts w:ascii="Leelawadee" w:hAnsi="Leelawadee" w:cs="Leelawadee"/>
                <w:sz w:val="22"/>
                <w:szCs w:val="22"/>
              </w:rPr>
            </w:pPr>
            <w:r w:rsidRPr="0002461C">
              <w:rPr>
                <w:rFonts w:ascii="Leelawadee" w:hAnsi="Leelawadee" w:cs="Leelawadee"/>
                <w:sz w:val="22"/>
                <w:szCs w:val="22"/>
              </w:rPr>
              <w:t>Prelims/31</w:t>
            </w:r>
          </w:p>
        </w:tc>
        <w:tc>
          <w:tcPr>
            <w:tcW w:w="1257" w:type="dxa"/>
            <w:tcBorders>
              <w:left w:val="single" w:sz="4" w:space="0" w:color="auto"/>
            </w:tcBorders>
          </w:tcPr>
          <w:p w14:paraId="099D94D1"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1B2AB649" w14:textId="77777777" w:rsidTr="000D2ED1">
        <w:tc>
          <w:tcPr>
            <w:tcW w:w="1134" w:type="dxa"/>
          </w:tcPr>
          <w:p w14:paraId="51008FA9" w14:textId="142370BA"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A42</w:t>
            </w:r>
          </w:p>
        </w:tc>
        <w:tc>
          <w:tcPr>
            <w:tcW w:w="5670" w:type="dxa"/>
          </w:tcPr>
          <w:p w14:paraId="1D941DD7" w14:textId="2EA85149"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Contractor’s General Cost Items: Services and Facilities</w:t>
            </w:r>
          </w:p>
        </w:tc>
        <w:tc>
          <w:tcPr>
            <w:tcW w:w="1437" w:type="dxa"/>
            <w:tcBorders>
              <w:right w:val="single" w:sz="4" w:space="0" w:color="auto"/>
            </w:tcBorders>
          </w:tcPr>
          <w:p w14:paraId="5649739B" w14:textId="6795FFD9" w:rsidR="00DB3AF0" w:rsidRPr="00FD3C6A" w:rsidRDefault="00DB3AF0" w:rsidP="00DB3AF0">
            <w:pPr>
              <w:tabs>
                <w:tab w:val="left" w:pos="709"/>
              </w:tabs>
              <w:ind w:left="680" w:right="95" w:hanging="680"/>
              <w:jc w:val="both"/>
              <w:rPr>
                <w:rFonts w:ascii="Leelawadee" w:hAnsi="Leelawadee" w:cs="Leelawadee"/>
                <w:sz w:val="22"/>
                <w:szCs w:val="22"/>
              </w:rPr>
            </w:pPr>
            <w:r w:rsidRPr="0002461C">
              <w:rPr>
                <w:rFonts w:ascii="Leelawadee" w:hAnsi="Leelawadee" w:cs="Leelawadee"/>
                <w:sz w:val="22"/>
                <w:szCs w:val="22"/>
              </w:rPr>
              <w:t>Prelims/31</w:t>
            </w:r>
          </w:p>
        </w:tc>
        <w:tc>
          <w:tcPr>
            <w:tcW w:w="1257" w:type="dxa"/>
            <w:tcBorders>
              <w:left w:val="single" w:sz="4" w:space="0" w:color="auto"/>
            </w:tcBorders>
          </w:tcPr>
          <w:p w14:paraId="5AE4EB7B"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70A4F0A0" w14:textId="77777777" w:rsidTr="000D2ED1">
        <w:tc>
          <w:tcPr>
            <w:tcW w:w="1134" w:type="dxa"/>
          </w:tcPr>
          <w:p w14:paraId="509FD7E0" w14:textId="0A431C77"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A43</w:t>
            </w:r>
          </w:p>
        </w:tc>
        <w:tc>
          <w:tcPr>
            <w:tcW w:w="5670" w:type="dxa"/>
          </w:tcPr>
          <w:p w14:paraId="1F297F8C" w14:textId="4BA7A485"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Contractor’s General Cost Items: mechanical Plant</w:t>
            </w:r>
          </w:p>
        </w:tc>
        <w:tc>
          <w:tcPr>
            <w:tcW w:w="1437" w:type="dxa"/>
            <w:tcBorders>
              <w:right w:val="single" w:sz="4" w:space="0" w:color="auto"/>
            </w:tcBorders>
          </w:tcPr>
          <w:p w14:paraId="160EE92A" w14:textId="00850A38" w:rsidR="00DB3AF0" w:rsidRPr="00FD3C6A" w:rsidRDefault="00DB3AF0" w:rsidP="00DB3AF0">
            <w:pPr>
              <w:tabs>
                <w:tab w:val="left" w:pos="709"/>
              </w:tabs>
              <w:ind w:left="680" w:right="95" w:hanging="680"/>
              <w:jc w:val="both"/>
              <w:rPr>
                <w:rFonts w:ascii="Leelawadee" w:hAnsi="Leelawadee" w:cs="Leelawadee"/>
                <w:sz w:val="22"/>
                <w:szCs w:val="22"/>
              </w:rPr>
            </w:pPr>
            <w:r w:rsidRPr="0002461C">
              <w:rPr>
                <w:rFonts w:ascii="Leelawadee" w:hAnsi="Leelawadee" w:cs="Leelawadee"/>
                <w:sz w:val="22"/>
                <w:szCs w:val="22"/>
              </w:rPr>
              <w:t>Prelims/31</w:t>
            </w:r>
          </w:p>
        </w:tc>
        <w:tc>
          <w:tcPr>
            <w:tcW w:w="1257" w:type="dxa"/>
            <w:tcBorders>
              <w:left w:val="single" w:sz="4" w:space="0" w:color="auto"/>
            </w:tcBorders>
          </w:tcPr>
          <w:p w14:paraId="5513B8CA"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7444C9B5" w14:textId="77777777" w:rsidTr="000D2ED1">
        <w:tc>
          <w:tcPr>
            <w:tcW w:w="1134" w:type="dxa"/>
          </w:tcPr>
          <w:p w14:paraId="02B022C3" w14:textId="795F715B"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A44</w:t>
            </w:r>
          </w:p>
        </w:tc>
        <w:tc>
          <w:tcPr>
            <w:tcW w:w="5670" w:type="dxa"/>
          </w:tcPr>
          <w:p w14:paraId="3A325766" w14:textId="5D8CB79A"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Contractor’s General Cost Items: Temporary Works</w:t>
            </w:r>
          </w:p>
        </w:tc>
        <w:tc>
          <w:tcPr>
            <w:tcW w:w="1437" w:type="dxa"/>
            <w:tcBorders>
              <w:right w:val="single" w:sz="4" w:space="0" w:color="auto"/>
            </w:tcBorders>
          </w:tcPr>
          <w:p w14:paraId="384FC59D" w14:textId="0AE5A66B" w:rsidR="00DB3AF0" w:rsidRPr="00FD3C6A" w:rsidRDefault="00DB3AF0" w:rsidP="00DB3AF0">
            <w:pPr>
              <w:tabs>
                <w:tab w:val="left" w:pos="709"/>
              </w:tabs>
              <w:ind w:left="680" w:right="95" w:hanging="680"/>
              <w:jc w:val="both"/>
              <w:rPr>
                <w:rFonts w:ascii="Leelawadee" w:hAnsi="Leelawadee" w:cs="Leelawadee"/>
                <w:sz w:val="22"/>
                <w:szCs w:val="22"/>
              </w:rPr>
            </w:pPr>
            <w:r w:rsidRPr="0002461C">
              <w:rPr>
                <w:rFonts w:ascii="Leelawadee" w:hAnsi="Leelawadee" w:cs="Leelawadee"/>
                <w:sz w:val="22"/>
                <w:szCs w:val="22"/>
              </w:rPr>
              <w:t>Prelims/31</w:t>
            </w:r>
          </w:p>
        </w:tc>
        <w:tc>
          <w:tcPr>
            <w:tcW w:w="1257" w:type="dxa"/>
            <w:tcBorders>
              <w:left w:val="single" w:sz="4" w:space="0" w:color="auto"/>
            </w:tcBorders>
          </w:tcPr>
          <w:p w14:paraId="675CF58B"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0763CED7" w14:textId="77777777" w:rsidTr="000D2ED1">
        <w:tc>
          <w:tcPr>
            <w:tcW w:w="1134" w:type="dxa"/>
          </w:tcPr>
          <w:p w14:paraId="0DFB1A65" w14:textId="7A6C7F69"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A54</w:t>
            </w:r>
          </w:p>
        </w:tc>
        <w:tc>
          <w:tcPr>
            <w:tcW w:w="5670" w:type="dxa"/>
          </w:tcPr>
          <w:p w14:paraId="75304F0F" w14:textId="2F60D1A3"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Provisional Work Items</w:t>
            </w:r>
          </w:p>
        </w:tc>
        <w:tc>
          <w:tcPr>
            <w:tcW w:w="1437" w:type="dxa"/>
            <w:tcBorders>
              <w:right w:val="single" w:sz="4" w:space="0" w:color="auto"/>
            </w:tcBorders>
          </w:tcPr>
          <w:p w14:paraId="5955DF65" w14:textId="6C3E2F43"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Prelims/3</w:t>
            </w:r>
            <w:r>
              <w:rPr>
                <w:rFonts w:ascii="Leelawadee" w:hAnsi="Leelawadee" w:cs="Leelawadee"/>
                <w:sz w:val="22"/>
                <w:szCs w:val="22"/>
              </w:rPr>
              <w:t>1</w:t>
            </w:r>
          </w:p>
        </w:tc>
        <w:tc>
          <w:tcPr>
            <w:tcW w:w="1257" w:type="dxa"/>
            <w:tcBorders>
              <w:left w:val="single" w:sz="4" w:space="0" w:color="auto"/>
            </w:tcBorders>
          </w:tcPr>
          <w:p w14:paraId="4E6803BA"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61CB852D" w14:textId="77777777" w:rsidTr="000D2ED1">
        <w:tc>
          <w:tcPr>
            <w:tcW w:w="1134" w:type="dxa"/>
          </w:tcPr>
          <w:p w14:paraId="1B02C089" w14:textId="7FCD5DFD"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A55</w:t>
            </w:r>
          </w:p>
        </w:tc>
        <w:tc>
          <w:tcPr>
            <w:tcW w:w="5670" w:type="dxa"/>
          </w:tcPr>
          <w:p w14:paraId="53A1049C" w14:textId="049BC04E"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Dayworks</w:t>
            </w:r>
          </w:p>
        </w:tc>
        <w:tc>
          <w:tcPr>
            <w:tcW w:w="1437" w:type="dxa"/>
            <w:tcBorders>
              <w:right w:val="single" w:sz="4" w:space="0" w:color="auto"/>
            </w:tcBorders>
          </w:tcPr>
          <w:p w14:paraId="633AC164" w14:textId="38C988E4" w:rsidR="00DB3AF0" w:rsidRPr="00FD3C6A" w:rsidRDefault="00DB3AF0" w:rsidP="00DB3AF0">
            <w:pPr>
              <w:tabs>
                <w:tab w:val="left" w:pos="709"/>
              </w:tabs>
              <w:ind w:left="680" w:right="95" w:hanging="680"/>
              <w:jc w:val="both"/>
              <w:rPr>
                <w:rFonts w:ascii="Leelawadee" w:hAnsi="Leelawadee" w:cs="Leelawadee"/>
                <w:sz w:val="22"/>
                <w:szCs w:val="22"/>
              </w:rPr>
            </w:pPr>
            <w:r w:rsidRPr="00DB3AF0">
              <w:rPr>
                <w:rFonts w:ascii="Leelawadee" w:hAnsi="Leelawadee" w:cs="Leelawadee"/>
                <w:sz w:val="22"/>
                <w:szCs w:val="22"/>
              </w:rPr>
              <w:t>Prelims/3</w:t>
            </w:r>
            <w:r>
              <w:rPr>
                <w:rFonts w:ascii="Leelawadee" w:hAnsi="Leelawadee" w:cs="Leelawadee"/>
                <w:sz w:val="22"/>
                <w:szCs w:val="22"/>
              </w:rPr>
              <w:t>2</w:t>
            </w:r>
          </w:p>
        </w:tc>
        <w:tc>
          <w:tcPr>
            <w:tcW w:w="1257" w:type="dxa"/>
            <w:tcBorders>
              <w:left w:val="single" w:sz="4" w:space="0" w:color="auto"/>
            </w:tcBorders>
          </w:tcPr>
          <w:p w14:paraId="601A08AC"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00D3789C" w14:textId="77777777" w:rsidTr="000D2ED1">
        <w:tc>
          <w:tcPr>
            <w:tcW w:w="1134" w:type="dxa"/>
          </w:tcPr>
          <w:p w14:paraId="5D3121BC"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7107" w:type="dxa"/>
            <w:gridSpan w:val="2"/>
            <w:tcBorders>
              <w:right w:val="single" w:sz="4" w:space="0" w:color="auto"/>
            </w:tcBorders>
          </w:tcPr>
          <w:p w14:paraId="40E80456" w14:textId="77777777" w:rsidR="00DB3AF0" w:rsidRPr="00FD3C6A" w:rsidRDefault="00DB3AF0" w:rsidP="00DB3AF0">
            <w:pPr>
              <w:tabs>
                <w:tab w:val="left" w:pos="709"/>
              </w:tabs>
              <w:ind w:left="680" w:right="95" w:hanging="680"/>
              <w:jc w:val="right"/>
              <w:rPr>
                <w:rFonts w:ascii="Leelawadee" w:hAnsi="Leelawadee" w:cs="Leelawadee"/>
                <w:sz w:val="22"/>
                <w:szCs w:val="22"/>
              </w:rPr>
            </w:pPr>
            <w:r w:rsidRPr="00FD3C6A">
              <w:rPr>
                <w:rFonts w:ascii="Leelawadee" w:hAnsi="Leelawadee" w:cs="Leelawadee"/>
                <w:sz w:val="28"/>
                <w:szCs w:val="22"/>
              </w:rPr>
              <w:t>Total Prelims</w:t>
            </w:r>
          </w:p>
        </w:tc>
        <w:tc>
          <w:tcPr>
            <w:tcW w:w="1257" w:type="dxa"/>
            <w:tcBorders>
              <w:top w:val="single" w:sz="4" w:space="0" w:color="auto"/>
              <w:left w:val="single" w:sz="4" w:space="0" w:color="auto"/>
            </w:tcBorders>
          </w:tcPr>
          <w:p w14:paraId="1FFB2552" w14:textId="77777777" w:rsidR="00DB3AF0" w:rsidRPr="00FD3C6A" w:rsidRDefault="00DB3AF0" w:rsidP="00DB3AF0">
            <w:pPr>
              <w:tabs>
                <w:tab w:val="left" w:pos="709"/>
              </w:tabs>
              <w:ind w:left="680" w:right="95" w:hanging="680"/>
              <w:jc w:val="both"/>
              <w:rPr>
                <w:rFonts w:ascii="Leelawadee" w:hAnsi="Leelawadee" w:cs="Leelawadee"/>
                <w:sz w:val="28"/>
              </w:rPr>
            </w:pPr>
          </w:p>
        </w:tc>
      </w:tr>
    </w:tbl>
    <w:p w14:paraId="4BC6A687" w14:textId="77777777" w:rsidR="00FD3C6A" w:rsidRPr="00FD3C6A" w:rsidRDefault="00FD3C6A" w:rsidP="00FD3C6A">
      <w:pPr>
        <w:tabs>
          <w:tab w:val="left" w:pos="709"/>
        </w:tabs>
        <w:ind w:left="680" w:right="95" w:hanging="680"/>
        <w:jc w:val="both"/>
        <w:rPr>
          <w:rFonts w:ascii="Leelawadee" w:hAnsi="Leelawadee" w:cs="Leelawadee"/>
          <w:sz w:val="28"/>
        </w:rPr>
        <w:sectPr w:rsidR="00FD3C6A" w:rsidRPr="00FD3C6A" w:rsidSect="008C1C03">
          <w:headerReference w:type="default" r:id="rId96"/>
          <w:footerReference w:type="default" r:id="rId97"/>
          <w:pgSz w:w="11906" w:h="16838"/>
          <w:pgMar w:top="1383" w:right="849" w:bottom="709" w:left="993" w:header="993" w:footer="759" w:gutter="0"/>
          <w:cols w:space="708"/>
          <w:docGrid w:linePitch="360"/>
        </w:sectPr>
      </w:pPr>
    </w:p>
    <w:tbl>
      <w:tblPr>
        <w:tblW w:w="9356" w:type="dxa"/>
        <w:tblInd w:w="108" w:type="dxa"/>
        <w:tblLayout w:type="fixed"/>
        <w:tblLook w:val="01E0" w:firstRow="1" w:lastRow="1" w:firstColumn="1" w:lastColumn="1" w:noHBand="0" w:noVBand="0"/>
      </w:tblPr>
      <w:tblGrid>
        <w:gridCol w:w="1276"/>
        <w:gridCol w:w="5245"/>
        <w:gridCol w:w="1276"/>
        <w:gridCol w:w="1559"/>
      </w:tblGrid>
      <w:tr w:rsidR="00FD3C6A" w:rsidRPr="00FD3C6A" w14:paraId="7A923C07" w14:textId="77777777" w:rsidTr="000D2ED1">
        <w:tc>
          <w:tcPr>
            <w:tcW w:w="1276" w:type="dxa"/>
          </w:tcPr>
          <w:p w14:paraId="1CE323D5" w14:textId="77777777" w:rsidR="00FD3C6A" w:rsidRPr="00FD3C6A" w:rsidRDefault="00FD3C6A" w:rsidP="00FD3C6A">
            <w:pPr>
              <w:tabs>
                <w:tab w:val="left" w:pos="709"/>
              </w:tabs>
              <w:ind w:left="680" w:right="95" w:hanging="680"/>
              <w:jc w:val="both"/>
              <w:rPr>
                <w:rFonts w:ascii="Leelawadee" w:hAnsi="Leelawadee" w:cs="Leelawadee"/>
                <w:sz w:val="28"/>
              </w:rPr>
            </w:pPr>
            <w:r w:rsidRPr="00FD3C6A">
              <w:rPr>
                <w:rFonts w:ascii="Leelawadee" w:hAnsi="Leelawadee" w:cs="Leelawadee"/>
                <w:sz w:val="28"/>
              </w:rPr>
              <w:lastRenderedPageBreak/>
              <w:t>Section</w:t>
            </w:r>
          </w:p>
        </w:tc>
        <w:tc>
          <w:tcPr>
            <w:tcW w:w="5245" w:type="dxa"/>
          </w:tcPr>
          <w:p w14:paraId="50E259FA" w14:textId="77777777" w:rsidR="00FD3C6A" w:rsidRPr="00FD3C6A" w:rsidRDefault="00FD3C6A" w:rsidP="002F57E5">
            <w:pPr>
              <w:tabs>
                <w:tab w:val="left" w:pos="709"/>
              </w:tabs>
              <w:ind w:right="95"/>
              <w:jc w:val="both"/>
              <w:rPr>
                <w:rFonts w:ascii="Leelawadee" w:hAnsi="Leelawadee" w:cs="Leelawadee"/>
                <w:sz w:val="28"/>
              </w:rPr>
            </w:pPr>
            <w:r w:rsidRPr="00FD3C6A">
              <w:rPr>
                <w:rFonts w:ascii="Leelawadee" w:hAnsi="Leelawadee" w:cs="Leelawadee"/>
                <w:sz w:val="28"/>
              </w:rPr>
              <w:t>Workmanship and Materials</w:t>
            </w:r>
          </w:p>
        </w:tc>
        <w:tc>
          <w:tcPr>
            <w:tcW w:w="1276" w:type="dxa"/>
            <w:tcBorders>
              <w:right w:val="single" w:sz="4" w:space="0" w:color="auto"/>
            </w:tcBorders>
          </w:tcPr>
          <w:p w14:paraId="16A29D1F" w14:textId="77777777" w:rsidR="00FD3C6A" w:rsidRPr="00FD3C6A" w:rsidRDefault="00FD3C6A" w:rsidP="00E10830">
            <w:pPr>
              <w:tabs>
                <w:tab w:val="left" w:pos="709"/>
              </w:tabs>
              <w:ind w:right="95"/>
              <w:jc w:val="both"/>
              <w:rPr>
                <w:rFonts w:ascii="Leelawadee" w:hAnsi="Leelawadee" w:cs="Leelawadee"/>
                <w:sz w:val="28"/>
                <w:szCs w:val="20"/>
              </w:rPr>
            </w:pPr>
          </w:p>
        </w:tc>
        <w:tc>
          <w:tcPr>
            <w:tcW w:w="1559" w:type="dxa"/>
            <w:tcBorders>
              <w:left w:val="single" w:sz="4" w:space="0" w:color="auto"/>
            </w:tcBorders>
          </w:tcPr>
          <w:p w14:paraId="777264CE" w14:textId="77777777" w:rsidR="00FD3C6A" w:rsidRPr="00FD3C6A" w:rsidRDefault="00FD3C6A" w:rsidP="00FD3C6A">
            <w:pPr>
              <w:tabs>
                <w:tab w:val="left" w:pos="709"/>
              </w:tabs>
              <w:ind w:left="680" w:right="95" w:hanging="680"/>
              <w:jc w:val="both"/>
              <w:rPr>
                <w:rFonts w:ascii="Leelawadee" w:hAnsi="Leelawadee" w:cs="Leelawadee"/>
                <w:sz w:val="28"/>
              </w:rPr>
            </w:pPr>
          </w:p>
        </w:tc>
      </w:tr>
      <w:tr w:rsidR="00A30CBA" w:rsidRPr="00FD3C6A" w14:paraId="68DED16C" w14:textId="77777777" w:rsidTr="000D2ED1">
        <w:tc>
          <w:tcPr>
            <w:tcW w:w="1276" w:type="dxa"/>
          </w:tcPr>
          <w:p w14:paraId="5715C8DC" w14:textId="3FBF331A" w:rsidR="00A30CBA" w:rsidRPr="00FD3C6A" w:rsidRDefault="00A30CBA" w:rsidP="00A30CBA">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C4</w:t>
            </w:r>
            <w:r w:rsidR="00D1042D">
              <w:rPr>
                <w:rFonts w:ascii="Leelawadee" w:hAnsi="Leelawadee" w:cs="Leelawadee"/>
                <w:sz w:val="22"/>
                <w:szCs w:val="22"/>
              </w:rPr>
              <w:t>0</w:t>
            </w:r>
          </w:p>
        </w:tc>
        <w:tc>
          <w:tcPr>
            <w:tcW w:w="5245" w:type="dxa"/>
          </w:tcPr>
          <w:p w14:paraId="79C7848C" w14:textId="71248788" w:rsidR="00A30CBA" w:rsidRPr="00FD3C6A" w:rsidRDefault="00D1042D" w:rsidP="00A30CBA">
            <w:pPr>
              <w:tabs>
                <w:tab w:val="left" w:pos="709"/>
              </w:tabs>
              <w:ind w:right="95"/>
              <w:jc w:val="both"/>
              <w:rPr>
                <w:rFonts w:ascii="Leelawadee" w:hAnsi="Leelawadee" w:cs="Leelawadee"/>
                <w:sz w:val="22"/>
                <w:szCs w:val="22"/>
              </w:rPr>
            </w:pPr>
            <w:r>
              <w:rPr>
                <w:rFonts w:ascii="Leelawadee" w:hAnsi="Leelawadee" w:cs="Leelawadee"/>
                <w:sz w:val="22"/>
                <w:szCs w:val="22"/>
              </w:rPr>
              <w:t>Cleaning Masonry /oncrete</w:t>
            </w:r>
          </w:p>
        </w:tc>
        <w:tc>
          <w:tcPr>
            <w:tcW w:w="1276" w:type="dxa"/>
            <w:tcBorders>
              <w:right w:val="single" w:sz="4" w:space="0" w:color="auto"/>
            </w:tcBorders>
          </w:tcPr>
          <w:p w14:paraId="7634ECE3" w14:textId="77777777" w:rsidR="00A30CBA" w:rsidRPr="00FD3C6A" w:rsidRDefault="00A30CBA" w:rsidP="00A30CBA">
            <w:pPr>
              <w:tabs>
                <w:tab w:val="left" w:pos="709"/>
              </w:tabs>
              <w:ind w:right="95"/>
              <w:jc w:val="both"/>
              <w:rPr>
                <w:rFonts w:ascii="Leelawadee" w:hAnsi="Leelawadee" w:cs="Leelawadee"/>
                <w:sz w:val="22"/>
                <w:szCs w:val="22"/>
              </w:rPr>
            </w:pPr>
            <w:r w:rsidRPr="00FD3C6A">
              <w:rPr>
                <w:rFonts w:ascii="Leelawadee" w:hAnsi="Leelawadee" w:cs="Leelawadee"/>
                <w:sz w:val="22"/>
                <w:szCs w:val="22"/>
              </w:rPr>
              <w:t>W&amp;M/1</w:t>
            </w:r>
          </w:p>
        </w:tc>
        <w:tc>
          <w:tcPr>
            <w:tcW w:w="1559" w:type="dxa"/>
            <w:tcBorders>
              <w:left w:val="single" w:sz="4" w:space="0" w:color="auto"/>
            </w:tcBorders>
          </w:tcPr>
          <w:p w14:paraId="6770AE62" w14:textId="77777777" w:rsidR="00A30CBA" w:rsidRPr="00FD3C6A" w:rsidRDefault="00A30CBA" w:rsidP="00A30CBA">
            <w:pPr>
              <w:tabs>
                <w:tab w:val="left" w:pos="709"/>
              </w:tabs>
              <w:ind w:left="680" w:right="95" w:hanging="680"/>
              <w:jc w:val="both"/>
              <w:rPr>
                <w:rFonts w:ascii="Leelawadee" w:hAnsi="Leelawadee" w:cs="Leelawadee"/>
                <w:sz w:val="28"/>
              </w:rPr>
            </w:pPr>
          </w:p>
        </w:tc>
      </w:tr>
      <w:tr w:rsidR="00A30CBA" w:rsidRPr="00FD3C6A" w14:paraId="37D6E62A" w14:textId="77777777" w:rsidTr="000D2ED1">
        <w:tc>
          <w:tcPr>
            <w:tcW w:w="1276" w:type="dxa"/>
          </w:tcPr>
          <w:p w14:paraId="471504AF" w14:textId="77777777" w:rsidR="00A30CBA" w:rsidRPr="00FD3C6A" w:rsidRDefault="00A30CBA" w:rsidP="00A30CBA">
            <w:pPr>
              <w:tabs>
                <w:tab w:val="left" w:pos="709"/>
              </w:tabs>
              <w:ind w:left="680" w:right="95" w:hanging="680"/>
              <w:jc w:val="both"/>
              <w:rPr>
                <w:rFonts w:ascii="Leelawadee" w:hAnsi="Leelawadee" w:cs="Leelawadee"/>
                <w:sz w:val="22"/>
                <w:szCs w:val="22"/>
              </w:rPr>
            </w:pPr>
          </w:p>
        </w:tc>
        <w:tc>
          <w:tcPr>
            <w:tcW w:w="5245" w:type="dxa"/>
          </w:tcPr>
          <w:p w14:paraId="0C618F5C" w14:textId="77777777" w:rsidR="00A30CBA" w:rsidRPr="00FD3C6A" w:rsidRDefault="00A30CBA" w:rsidP="00A30CBA">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15C57179" w14:textId="77777777" w:rsidR="00A30CBA" w:rsidRPr="00FD3C6A" w:rsidRDefault="00A30CBA" w:rsidP="00A30CBA">
            <w:pPr>
              <w:tabs>
                <w:tab w:val="left" w:pos="709"/>
              </w:tabs>
              <w:ind w:right="95"/>
              <w:jc w:val="both"/>
              <w:rPr>
                <w:rFonts w:ascii="CG Omega" w:hAnsi="CG Omega"/>
                <w:color w:val="008000"/>
                <w:sz w:val="22"/>
                <w:szCs w:val="22"/>
              </w:rPr>
            </w:pPr>
            <w:r w:rsidRPr="00FD3C6A">
              <w:rPr>
                <w:rFonts w:ascii="Leelawadee" w:hAnsi="Leelawadee" w:cs="Leelawadee"/>
                <w:sz w:val="22"/>
                <w:szCs w:val="22"/>
              </w:rPr>
              <w:t>W&amp;M/2</w:t>
            </w:r>
          </w:p>
        </w:tc>
        <w:tc>
          <w:tcPr>
            <w:tcW w:w="1559" w:type="dxa"/>
            <w:tcBorders>
              <w:left w:val="single" w:sz="4" w:space="0" w:color="auto"/>
            </w:tcBorders>
          </w:tcPr>
          <w:p w14:paraId="529EF983" w14:textId="77777777" w:rsidR="00A30CBA" w:rsidRPr="00FD3C6A" w:rsidRDefault="00A30CBA" w:rsidP="00A30CBA">
            <w:pPr>
              <w:tabs>
                <w:tab w:val="left" w:pos="709"/>
              </w:tabs>
              <w:ind w:left="680" w:right="95" w:hanging="680"/>
              <w:jc w:val="both"/>
              <w:rPr>
                <w:rFonts w:ascii="Leelawadee" w:hAnsi="Leelawadee" w:cs="Leelawadee"/>
                <w:sz w:val="28"/>
              </w:rPr>
            </w:pPr>
          </w:p>
        </w:tc>
      </w:tr>
      <w:tr w:rsidR="00A30CBA" w:rsidRPr="00FD3C6A" w14:paraId="01F384AA" w14:textId="77777777" w:rsidTr="000D2ED1">
        <w:tc>
          <w:tcPr>
            <w:tcW w:w="1276" w:type="dxa"/>
          </w:tcPr>
          <w:p w14:paraId="4A48AF5A" w14:textId="47ABAA69" w:rsidR="00A30CBA" w:rsidRPr="00FD3C6A" w:rsidRDefault="00A30CBA" w:rsidP="00A30CBA">
            <w:pPr>
              <w:tabs>
                <w:tab w:val="left" w:pos="709"/>
              </w:tabs>
              <w:ind w:left="680" w:right="95" w:hanging="680"/>
              <w:jc w:val="both"/>
              <w:rPr>
                <w:rFonts w:ascii="Leelawadee" w:hAnsi="Leelawadee" w:cs="Leelawadee"/>
                <w:sz w:val="22"/>
                <w:szCs w:val="22"/>
              </w:rPr>
            </w:pPr>
          </w:p>
        </w:tc>
        <w:tc>
          <w:tcPr>
            <w:tcW w:w="5245" w:type="dxa"/>
          </w:tcPr>
          <w:p w14:paraId="617BDE38" w14:textId="78574980" w:rsidR="00A30CBA" w:rsidRPr="00FD3C6A" w:rsidRDefault="00A30CBA" w:rsidP="00A30CBA">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6808F1F8" w14:textId="77777777" w:rsidR="00A30CBA" w:rsidRPr="00FD3C6A" w:rsidRDefault="00A30CBA" w:rsidP="00A30CBA">
            <w:pPr>
              <w:tabs>
                <w:tab w:val="left" w:pos="709"/>
              </w:tabs>
              <w:ind w:right="95"/>
              <w:jc w:val="both"/>
              <w:rPr>
                <w:rFonts w:ascii="Leelawadee" w:hAnsi="Leelawadee" w:cs="Leelawadee"/>
                <w:sz w:val="22"/>
                <w:szCs w:val="22"/>
              </w:rPr>
            </w:pPr>
            <w:r w:rsidRPr="00FD3C6A">
              <w:rPr>
                <w:rFonts w:ascii="Leelawadee" w:hAnsi="Leelawadee" w:cs="Leelawadee"/>
                <w:sz w:val="22"/>
                <w:szCs w:val="22"/>
              </w:rPr>
              <w:t>W&amp;M/3</w:t>
            </w:r>
          </w:p>
        </w:tc>
        <w:tc>
          <w:tcPr>
            <w:tcW w:w="1559" w:type="dxa"/>
            <w:tcBorders>
              <w:left w:val="single" w:sz="4" w:space="0" w:color="auto"/>
            </w:tcBorders>
          </w:tcPr>
          <w:p w14:paraId="3A3798F3" w14:textId="77777777" w:rsidR="00A30CBA" w:rsidRPr="00FD3C6A" w:rsidRDefault="00A30CBA" w:rsidP="00A30CBA">
            <w:pPr>
              <w:tabs>
                <w:tab w:val="left" w:pos="709"/>
              </w:tabs>
              <w:ind w:left="680" w:right="95" w:hanging="680"/>
              <w:jc w:val="both"/>
              <w:rPr>
                <w:rFonts w:ascii="Leelawadee" w:hAnsi="Leelawadee" w:cs="Leelawadee"/>
                <w:sz w:val="28"/>
              </w:rPr>
            </w:pPr>
          </w:p>
        </w:tc>
      </w:tr>
      <w:tr w:rsidR="00DB3AF0" w:rsidRPr="00FD3C6A" w14:paraId="714D8C6A" w14:textId="77777777" w:rsidTr="000D2ED1">
        <w:tc>
          <w:tcPr>
            <w:tcW w:w="1276" w:type="dxa"/>
          </w:tcPr>
          <w:p w14:paraId="76350DD3" w14:textId="6D49CE69" w:rsidR="00DB3AF0" w:rsidRPr="00FD3C6A" w:rsidRDefault="00DB3AF0" w:rsidP="00DB3AF0">
            <w:pPr>
              <w:tabs>
                <w:tab w:val="left" w:pos="709"/>
              </w:tabs>
              <w:ind w:left="680" w:right="95" w:hanging="680"/>
              <w:jc w:val="both"/>
              <w:rPr>
                <w:rFonts w:ascii="Leelawadee" w:hAnsi="Leelawadee" w:cs="Leelawadee"/>
                <w:sz w:val="22"/>
                <w:szCs w:val="22"/>
              </w:rPr>
            </w:pPr>
            <w:r>
              <w:rPr>
                <w:rFonts w:ascii="Leelawadee" w:hAnsi="Leelawadee" w:cs="Leelawadee"/>
                <w:sz w:val="22"/>
                <w:szCs w:val="22"/>
              </w:rPr>
              <w:t>C41</w:t>
            </w:r>
          </w:p>
        </w:tc>
        <w:tc>
          <w:tcPr>
            <w:tcW w:w="5245" w:type="dxa"/>
          </w:tcPr>
          <w:p w14:paraId="6C604DF7" w14:textId="43808B61"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Repairing/ Renovating/ Conserving Masonry</w:t>
            </w:r>
          </w:p>
        </w:tc>
        <w:tc>
          <w:tcPr>
            <w:tcW w:w="1276" w:type="dxa"/>
            <w:tcBorders>
              <w:right w:val="single" w:sz="4" w:space="0" w:color="auto"/>
            </w:tcBorders>
          </w:tcPr>
          <w:p w14:paraId="459BE64E" w14:textId="77777777" w:rsidR="00DB3AF0" w:rsidRPr="00FD3C6A" w:rsidRDefault="00DB3AF0" w:rsidP="00DB3AF0">
            <w:pPr>
              <w:tabs>
                <w:tab w:val="left" w:pos="709"/>
              </w:tabs>
              <w:ind w:right="95"/>
              <w:jc w:val="both"/>
              <w:rPr>
                <w:sz w:val="22"/>
                <w:szCs w:val="22"/>
              </w:rPr>
            </w:pPr>
            <w:r w:rsidRPr="00FD3C6A">
              <w:rPr>
                <w:rFonts w:ascii="Leelawadee" w:hAnsi="Leelawadee" w:cs="Leelawadee"/>
                <w:sz w:val="22"/>
                <w:szCs w:val="22"/>
              </w:rPr>
              <w:t>W&amp;M/4</w:t>
            </w:r>
          </w:p>
        </w:tc>
        <w:tc>
          <w:tcPr>
            <w:tcW w:w="1559" w:type="dxa"/>
            <w:tcBorders>
              <w:left w:val="single" w:sz="4" w:space="0" w:color="auto"/>
            </w:tcBorders>
          </w:tcPr>
          <w:p w14:paraId="08DF15A2" w14:textId="77777777" w:rsidR="00DB3AF0" w:rsidRPr="00FD3C6A" w:rsidRDefault="00DB3AF0" w:rsidP="00DB3AF0">
            <w:pPr>
              <w:tabs>
                <w:tab w:val="left" w:pos="709"/>
              </w:tabs>
              <w:ind w:left="680" w:right="95" w:hanging="680"/>
              <w:jc w:val="both"/>
              <w:rPr>
                <w:rFonts w:ascii="Leelawadee" w:hAnsi="Leelawadee" w:cs="Leelawadee"/>
                <w:sz w:val="28"/>
              </w:rPr>
            </w:pPr>
          </w:p>
        </w:tc>
      </w:tr>
      <w:tr w:rsidR="00DB3AF0" w:rsidRPr="00FD3C6A" w14:paraId="632CBF97" w14:textId="77777777" w:rsidTr="000D2ED1">
        <w:tc>
          <w:tcPr>
            <w:tcW w:w="1276" w:type="dxa"/>
          </w:tcPr>
          <w:p w14:paraId="4710B0EC"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666035A8"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13F76BC4" w14:textId="77777777" w:rsidR="00DB3AF0" w:rsidRPr="00FD3C6A" w:rsidRDefault="00DB3AF0" w:rsidP="00DB3AF0">
            <w:pPr>
              <w:tabs>
                <w:tab w:val="left" w:pos="709"/>
              </w:tabs>
              <w:ind w:right="95"/>
              <w:jc w:val="both"/>
              <w:rPr>
                <w:sz w:val="22"/>
                <w:szCs w:val="22"/>
              </w:rPr>
            </w:pPr>
            <w:r w:rsidRPr="00FD3C6A">
              <w:rPr>
                <w:rFonts w:ascii="Leelawadee" w:hAnsi="Leelawadee" w:cs="Leelawadee"/>
                <w:sz w:val="22"/>
                <w:szCs w:val="22"/>
              </w:rPr>
              <w:t>W&amp;M/5</w:t>
            </w:r>
          </w:p>
        </w:tc>
        <w:tc>
          <w:tcPr>
            <w:tcW w:w="1559" w:type="dxa"/>
            <w:tcBorders>
              <w:left w:val="single" w:sz="4" w:space="0" w:color="auto"/>
            </w:tcBorders>
          </w:tcPr>
          <w:p w14:paraId="15EDE9BD"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653B71DD" w14:textId="77777777" w:rsidTr="000D2ED1">
        <w:tc>
          <w:tcPr>
            <w:tcW w:w="1276" w:type="dxa"/>
          </w:tcPr>
          <w:p w14:paraId="46BEEC15"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2573AE82"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61FA72A3" w14:textId="77777777" w:rsidR="00DB3AF0" w:rsidRPr="00FD3C6A" w:rsidRDefault="00DB3AF0" w:rsidP="00DB3AF0">
            <w:pPr>
              <w:tabs>
                <w:tab w:val="left" w:pos="709"/>
              </w:tabs>
              <w:ind w:right="95"/>
              <w:jc w:val="both"/>
              <w:rPr>
                <w:sz w:val="22"/>
                <w:szCs w:val="22"/>
              </w:rPr>
            </w:pPr>
            <w:r w:rsidRPr="00FD3C6A">
              <w:rPr>
                <w:rFonts w:ascii="Leelawadee" w:hAnsi="Leelawadee" w:cs="Leelawadee"/>
                <w:sz w:val="22"/>
                <w:szCs w:val="22"/>
              </w:rPr>
              <w:t>W&amp;M/6</w:t>
            </w:r>
          </w:p>
        </w:tc>
        <w:tc>
          <w:tcPr>
            <w:tcW w:w="1559" w:type="dxa"/>
            <w:tcBorders>
              <w:left w:val="single" w:sz="4" w:space="0" w:color="auto"/>
            </w:tcBorders>
          </w:tcPr>
          <w:p w14:paraId="600CC702"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5FF19FDE" w14:textId="77777777" w:rsidTr="000D2ED1">
        <w:tc>
          <w:tcPr>
            <w:tcW w:w="1276" w:type="dxa"/>
          </w:tcPr>
          <w:p w14:paraId="348C18D5"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7DA16C48"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34C3FC3F" w14:textId="77777777" w:rsidR="00DB3AF0" w:rsidRPr="00FD3C6A" w:rsidRDefault="00DB3AF0" w:rsidP="00DB3AF0">
            <w:pPr>
              <w:tabs>
                <w:tab w:val="left" w:pos="709"/>
              </w:tabs>
              <w:ind w:right="95"/>
              <w:jc w:val="both"/>
              <w:rPr>
                <w:sz w:val="22"/>
                <w:szCs w:val="22"/>
              </w:rPr>
            </w:pPr>
            <w:r w:rsidRPr="00FD3C6A">
              <w:rPr>
                <w:rFonts w:ascii="Leelawadee" w:hAnsi="Leelawadee" w:cs="Leelawadee"/>
                <w:sz w:val="22"/>
                <w:szCs w:val="22"/>
              </w:rPr>
              <w:t>W&amp;M/7</w:t>
            </w:r>
          </w:p>
        </w:tc>
        <w:tc>
          <w:tcPr>
            <w:tcW w:w="1559" w:type="dxa"/>
            <w:tcBorders>
              <w:left w:val="single" w:sz="4" w:space="0" w:color="auto"/>
            </w:tcBorders>
          </w:tcPr>
          <w:p w14:paraId="5DB0BA8D"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00B6E657" w14:textId="77777777" w:rsidTr="000D2ED1">
        <w:tc>
          <w:tcPr>
            <w:tcW w:w="1276" w:type="dxa"/>
          </w:tcPr>
          <w:p w14:paraId="538EF006"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2D9AF0FF"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2C1C1FCF" w14:textId="77777777" w:rsidR="00DB3AF0" w:rsidRPr="00FD3C6A" w:rsidRDefault="00DB3AF0" w:rsidP="00DB3AF0">
            <w:pPr>
              <w:tabs>
                <w:tab w:val="left" w:pos="709"/>
              </w:tabs>
              <w:ind w:right="95"/>
              <w:jc w:val="both"/>
              <w:rPr>
                <w:sz w:val="22"/>
                <w:szCs w:val="22"/>
              </w:rPr>
            </w:pPr>
            <w:r w:rsidRPr="00FD3C6A">
              <w:rPr>
                <w:rFonts w:ascii="Leelawadee" w:hAnsi="Leelawadee" w:cs="Leelawadee"/>
                <w:sz w:val="22"/>
                <w:szCs w:val="22"/>
              </w:rPr>
              <w:t>W&amp;M/8</w:t>
            </w:r>
          </w:p>
        </w:tc>
        <w:tc>
          <w:tcPr>
            <w:tcW w:w="1559" w:type="dxa"/>
            <w:tcBorders>
              <w:left w:val="single" w:sz="4" w:space="0" w:color="auto"/>
            </w:tcBorders>
          </w:tcPr>
          <w:p w14:paraId="4DFD1261"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38C99893" w14:textId="77777777" w:rsidTr="000D2ED1">
        <w:tc>
          <w:tcPr>
            <w:tcW w:w="1276" w:type="dxa"/>
          </w:tcPr>
          <w:p w14:paraId="03AF3595"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73A73B6A"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719F563C" w14:textId="77777777"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W&amp;M/9</w:t>
            </w:r>
          </w:p>
        </w:tc>
        <w:tc>
          <w:tcPr>
            <w:tcW w:w="1559" w:type="dxa"/>
            <w:tcBorders>
              <w:left w:val="single" w:sz="4" w:space="0" w:color="auto"/>
            </w:tcBorders>
          </w:tcPr>
          <w:p w14:paraId="08BC3F00"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26992D55" w14:textId="77777777" w:rsidTr="000D2ED1">
        <w:tc>
          <w:tcPr>
            <w:tcW w:w="1276" w:type="dxa"/>
          </w:tcPr>
          <w:p w14:paraId="28EF145F"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76ED5999"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0A9341AA" w14:textId="77777777"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W&amp;M/10</w:t>
            </w:r>
          </w:p>
        </w:tc>
        <w:tc>
          <w:tcPr>
            <w:tcW w:w="1559" w:type="dxa"/>
            <w:tcBorders>
              <w:left w:val="single" w:sz="4" w:space="0" w:color="auto"/>
            </w:tcBorders>
          </w:tcPr>
          <w:p w14:paraId="4E4ACCA1"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59358D32" w14:textId="77777777" w:rsidTr="000D2ED1">
        <w:tc>
          <w:tcPr>
            <w:tcW w:w="1276" w:type="dxa"/>
          </w:tcPr>
          <w:p w14:paraId="5D6CDE7C" w14:textId="77777777" w:rsidR="00DB3AF0" w:rsidRPr="00FD3C6A" w:rsidRDefault="00DB3AF0" w:rsidP="00DB3AF0">
            <w:pPr>
              <w:tabs>
                <w:tab w:val="left" w:pos="709"/>
              </w:tabs>
              <w:ind w:left="680" w:right="95" w:hanging="680"/>
              <w:jc w:val="both"/>
              <w:rPr>
                <w:rFonts w:ascii="Leelawadee" w:hAnsi="Leelawadee" w:cs="Leelawadee"/>
                <w:sz w:val="22"/>
                <w:szCs w:val="22"/>
              </w:rPr>
            </w:pPr>
          </w:p>
        </w:tc>
        <w:tc>
          <w:tcPr>
            <w:tcW w:w="5245" w:type="dxa"/>
          </w:tcPr>
          <w:p w14:paraId="34A01543" w14:textId="77777777" w:rsidR="00DB3AF0" w:rsidRPr="00FD3C6A" w:rsidRDefault="00DB3AF0" w:rsidP="00DB3AF0">
            <w:pPr>
              <w:tabs>
                <w:tab w:val="left" w:pos="709"/>
              </w:tabs>
              <w:ind w:right="95"/>
              <w:jc w:val="both"/>
              <w:rPr>
                <w:rFonts w:ascii="Leelawadee" w:hAnsi="Leelawadee" w:cs="Leelawadee"/>
                <w:sz w:val="22"/>
                <w:szCs w:val="22"/>
              </w:rPr>
            </w:pPr>
          </w:p>
        </w:tc>
        <w:tc>
          <w:tcPr>
            <w:tcW w:w="1276" w:type="dxa"/>
            <w:tcBorders>
              <w:right w:val="single" w:sz="4" w:space="0" w:color="auto"/>
            </w:tcBorders>
          </w:tcPr>
          <w:p w14:paraId="7C5C797D" w14:textId="77777777"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W&amp;M/11</w:t>
            </w:r>
          </w:p>
        </w:tc>
        <w:tc>
          <w:tcPr>
            <w:tcW w:w="1559" w:type="dxa"/>
            <w:tcBorders>
              <w:left w:val="single" w:sz="4" w:space="0" w:color="auto"/>
            </w:tcBorders>
          </w:tcPr>
          <w:p w14:paraId="02AD9B90" w14:textId="77777777" w:rsidR="00DB3AF0" w:rsidRPr="00FD3C6A" w:rsidRDefault="00DB3AF0" w:rsidP="00DB3AF0">
            <w:pPr>
              <w:tabs>
                <w:tab w:val="left" w:pos="709"/>
              </w:tabs>
              <w:ind w:right="95"/>
              <w:jc w:val="both"/>
              <w:rPr>
                <w:rFonts w:ascii="Leelawadee" w:hAnsi="Leelawadee" w:cs="Leelawadee"/>
                <w:sz w:val="28"/>
                <w:szCs w:val="20"/>
              </w:rPr>
            </w:pPr>
          </w:p>
        </w:tc>
      </w:tr>
      <w:tr w:rsidR="00DB3AF0" w:rsidRPr="00FD3C6A" w14:paraId="5763A03C" w14:textId="77777777" w:rsidTr="000D2ED1">
        <w:tc>
          <w:tcPr>
            <w:tcW w:w="1276" w:type="dxa"/>
          </w:tcPr>
          <w:p w14:paraId="7676A59C" w14:textId="77777777" w:rsidR="00DB3AF0" w:rsidRPr="00FD3C6A" w:rsidRDefault="00DB3AF0" w:rsidP="00DB3AF0">
            <w:pPr>
              <w:ind w:right="62"/>
              <w:jc w:val="both"/>
              <w:rPr>
                <w:rFonts w:ascii="Leelawadee" w:hAnsi="Leelawadee" w:cs="Leelawadee"/>
                <w:sz w:val="22"/>
                <w:szCs w:val="22"/>
              </w:rPr>
            </w:pPr>
          </w:p>
        </w:tc>
        <w:tc>
          <w:tcPr>
            <w:tcW w:w="5245" w:type="dxa"/>
          </w:tcPr>
          <w:p w14:paraId="40BC3879" w14:textId="77777777" w:rsidR="00DB3AF0" w:rsidRPr="00FD3C6A" w:rsidRDefault="00DB3AF0" w:rsidP="00DB3AF0">
            <w:pPr>
              <w:ind w:right="62"/>
              <w:jc w:val="both"/>
              <w:rPr>
                <w:rFonts w:ascii="Leelawadee" w:hAnsi="Leelawadee" w:cs="Leelawadee"/>
                <w:sz w:val="22"/>
                <w:szCs w:val="22"/>
              </w:rPr>
            </w:pPr>
          </w:p>
        </w:tc>
        <w:tc>
          <w:tcPr>
            <w:tcW w:w="1276" w:type="dxa"/>
            <w:tcBorders>
              <w:right w:val="single" w:sz="4" w:space="0" w:color="auto"/>
            </w:tcBorders>
          </w:tcPr>
          <w:p w14:paraId="0FCF5BE4" w14:textId="77777777"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W&amp;M/12</w:t>
            </w:r>
          </w:p>
        </w:tc>
        <w:tc>
          <w:tcPr>
            <w:tcW w:w="1559" w:type="dxa"/>
            <w:tcBorders>
              <w:left w:val="single" w:sz="4" w:space="0" w:color="auto"/>
            </w:tcBorders>
          </w:tcPr>
          <w:p w14:paraId="2104FCD1"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5D6AF4D5" w14:textId="77777777" w:rsidTr="000D2ED1">
        <w:tc>
          <w:tcPr>
            <w:tcW w:w="1276" w:type="dxa"/>
          </w:tcPr>
          <w:p w14:paraId="2407147C" w14:textId="77777777" w:rsidR="00DB3AF0" w:rsidRPr="00FD3C6A" w:rsidRDefault="00DB3AF0" w:rsidP="00DB3AF0">
            <w:pPr>
              <w:ind w:right="62"/>
              <w:jc w:val="both"/>
              <w:rPr>
                <w:rFonts w:ascii="Leelawadee" w:hAnsi="Leelawadee" w:cs="Leelawadee"/>
                <w:sz w:val="22"/>
                <w:szCs w:val="22"/>
              </w:rPr>
            </w:pPr>
          </w:p>
        </w:tc>
        <w:tc>
          <w:tcPr>
            <w:tcW w:w="5245" w:type="dxa"/>
          </w:tcPr>
          <w:p w14:paraId="3EA9A819" w14:textId="77777777" w:rsidR="00DB3AF0" w:rsidRPr="00FD3C6A" w:rsidRDefault="00DB3AF0" w:rsidP="00DB3AF0">
            <w:pPr>
              <w:ind w:right="62"/>
              <w:jc w:val="both"/>
              <w:rPr>
                <w:rFonts w:ascii="Leelawadee" w:hAnsi="Leelawadee" w:cs="Leelawadee"/>
                <w:sz w:val="22"/>
                <w:szCs w:val="22"/>
              </w:rPr>
            </w:pPr>
          </w:p>
        </w:tc>
        <w:tc>
          <w:tcPr>
            <w:tcW w:w="1276" w:type="dxa"/>
            <w:tcBorders>
              <w:right w:val="single" w:sz="4" w:space="0" w:color="auto"/>
            </w:tcBorders>
          </w:tcPr>
          <w:p w14:paraId="0DA292C3" w14:textId="77777777" w:rsidR="00DB3AF0" w:rsidRPr="00FD3C6A" w:rsidRDefault="00DB3AF0" w:rsidP="00DB3AF0">
            <w:pPr>
              <w:tabs>
                <w:tab w:val="left" w:pos="709"/>
              </w:tabs>
              <w:ind w:right="95"/>
              <w:jc w:val="both"/>
              <w:rPr>
                <w:rFonts w:ascii="Leelawadee" w:hAnsi="Leelawadee" w:cs="Leelawadee"/>
                <w:sz w:val="22"/>
                <w:szCs w:val="22"/>
              </w:rPr>
            </w:pPr>
            <w:r w:rsidRPr="00FD3C6A">
              <w:rPr>
                <w:rFonts w:ascii="Leelawadee" w:hAnsi="Leelawadee" w:cs="Leelawadee"/>
                <w:sz w:val="22"/>
                <w:szCs w:val="22"/>
              </w:rPr>
              <w:t>W&amp;M/13</w:t>
            </w:r>
          </w:p>
        </w:tc>
        <w:tc>
          <w:tcPr>
            <w:tcW w:w="1559" w:type="dxa"/>
            <w:tcBorders>
              <w:left w:val="single" w:sz="4" w:space="0" w:color="auto"/>
            </w:tcBorders>
          </w:tcPr>
          <w:p w14:paraId="30E507DA"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5BED3DF3" w14:textId="77777777" w:rsidTr="000D2ED1">
        <w:tc>
          <w:tcPr>
            <w:tcW w:w="1276" w:type="dxa"/>
          </w:tcPr>
          <w:p w14:paraId="6B3F89E2" w14:textId="77777777" w:rsidR="00DB3AF0" w:rsidRPr="00FD3C6A" w:rsidRDefault="00DB3AF0" w:rsidP="00DB3AF0">
            <w:pPr>
              <w:ind w:right="62"/>
              <w:jc w:val="both"/>
              <w:rPr>
                <w:rFonts w:ascii="Leelawadee" w:hAnsi="Leelawadee" w:cs="Leelawadee"/>
                <w:sz w:val="22"/>
                <w:szCs w:val="22"/>
              </w:rPr>
            </w:pPr>
          </w:p>
        </w:tc>
        <w:tc>
          <w:tcPr>
            <w:tcW w:w="5245" w:type="dxa"/>
          </w:tcPr>
          <w:p w14:paraId="7F99A2A0" w14:textId="77777777" w:rsidR="00DB3AF0" w:rsidRPr="00FD3C6A" w:rsidRDefault="00DB3AF0" w:rsidP="00DB3AF0">
            <w:pPr>
              <w:ind w:right="62"/>
              <w:jc w:val="both"/>
              <w:rPr>
                <w:rFonts w:ascii="Leelawadee" w:hAnsi="Leelawadee" w:cs="Leelawadee"/>
                <w:sz w:val="22"/>
                <w:szCs w:val="22"/>
              </w:rPr>
            </w:pPr>
          </w:p>
        </w:tc>
        <w:tc>
          <w:tcPr>
            <w:tcW w:w="1276" w:type="dxa"/>
            <w:tcBorders>
              <w:right w:val="single" w:sz="4" w:space="0" w:color="auto"/>
            </w:tcBorders>
          </w:tcPr>
          <w:p w14:paraId="4400DA52"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W&amp;M/14</w:t>
            </w:r>
          </w:p>
        </w:tc>
        <w:tc>
          <w:tcPr>
            <w:tcW w:w="1559" w:type="dxa"/>
            <w:tcBorders>
              <w:left w:val="single" w:sz="4" w:space="0" w:color="auto"/>
            </w:tcBorders>
          </w:tcPr>
          <w:p w14:paraId="6FC461EA"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4AC3FD09" w14:textId="77777777" w:rsidTr="000D2ED1">
        <w:tc>
          <w:tcPr>
            <w:tcW w:w="1276" w:type="dxa"/>
          </w:tcPr>
          <w:p w14:paraId="376E7B81" w14:textId="192E4349" w:rsidR="00DB3AF0" w:rsidRPr="00FD3C6A" w:rsidRDefault="00DB3AF0" w:rsidP="00DB3AF0">
            <w:pPr>
              <w:ind w:right="62"/>
              <w:jc w:val="both"/>
              <w:rPr>
                <w:rFonts w:ascii="Leelawadee" w:hAnsi="Leelawadee" w:cs="Leelawadee"/>
                <w:sz w:val="22"/>
                <w:szCs w:val="22"/>
              </w:rPr>
            </w:pPr>
            <w:r>
              <w:rPr>
                <w:rFonts w:ascii="Leelawadee" w:hAnsi="Leelawadee" w:cs="Leelawadee"/>
                <w:sz w:val="22"/>
                <w:szCs w:val="22"/>
              </w:rPr>
              <w:t>C51</w:t>
            </w:r>
          </w:p>
        </w:tc>
        <w:tc>
          <w:tcPr>
            <w:tcW w:w="5245" w:type="dxa"/>
          </w:tcPr>
          <w:p w14:paraId="2484D0BE" w14:textId="42AD559C" w:rsidR="00DB3AF0" w:rsidRPr="00FD3C6A" w:rsidRDefault="00DB3AF0" w:rsidP="00DB3AF0">
            <w:pPr>
              <w:ind w:right="62"/>
              <w:jc w:val="both"/>
              <w:rPr>
                <w:rFonts w:ascii="Leelawadee" w:hAnsi="Leelawadee" w:cs="Leelawadee"/>
                <w:sz w:val="22"/>
                <w:szCs w:val="22"/>
              </w:rPr>
            </w:pPr>
            <w:r>
              <w:rPr>
                <w:rFonts w:ascii="Leelawadee" w:hAnsi="Leelawadee" w:cs="Leelawadee"/>
                <w:sz w:val="22"/>
                <w:szCs w:val="22"/>
              </w:rPr>
              <w:t>Repairing/ Renovating/ Conserving Timber</w:t>
            </w:r>
          </w:p>
        </w:tc>
        <w:tc>
          <w:tcPr>
            <w:tcW w:w="1276" w:type="dxa"/>
            <w:tcBorders>
              <w:right w:val="single" w:sz="4" w:space="0" w:color="auto"/>
            </w:tcBorders>
          </w:tcPr>
          <w:p w14:paraId="1648CA70"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W&amp;M/15</w:t>
            </w:r>
          </w:p>
        </w:tc>
        <w:tc>
          <w:tcPr>
            <w:tcW w:w="1559" w:type="dxa"/>
            <w:tcBorders>
              <w:left w:val="single" w:sz="4" w:space="0" w:color="auto"/>
            </w:tcBorders>
          </w:tcPr>
          <w:p w14:paraId="018AF41F"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6212B6A0" w14:textId="77777777" w:rsidTr="000D2ED1">
        <w:tc>
          <w:tcPr>
            <w:tcW w:w="1276" w:type="dxa"/>
          </w:tcPr>
          <w:p w14:paraId="5BCF2FD1" w14:textId="77777777" w:rsidR="00DB3AF0" w:rsidRPr="00FD3C6A" w:rsidRDefault="00DB3AF0" w:rsidP="00DB3AF0">
            <w:pPr>
              <w:ind w:left="680" w:right="62" w:hanging="680"/>
              <w:jc w:val="both"/>
              <w:rPr>
                <w:rFonts w:ascii="Leelawadee" w:hAnsi="Leelawadee" w:cs="Leelawadee"/>
                <w:sz w:val="22"/>
                <w:szCs w:val="22"/>
              </w:rPr>
            </w:pPr>
          </w:p>
        </w:tc>
        <w:tc>
          <w:tcPr>
            <w:tcW w:w="5245" w:type="dxa"/>
          </w:tcPr>
          <w:p w14:paraId="366A394C" w14:textId="77777777" w:rsidR="00DB3AF0" w:rsidRPr="00FD3C6A" w:rsidRDefault="00DB3AF0" w:rsidP="00DB3AF0">
            <w:pPr>
              <w:jc w:val="both"/>
              <w:rPr>
                <w:rFonts w:ascii="Leelawadee" w:hAnsi="Leelawadee" w:cs="Leelawadee"/>
                <w:sz w:val="22"/>
                <w:szCs w:val="22"/>
              </w:rPr>
            </w:pPr>
          </w:p>
        </w:tc>
        <w:tc>
          <w:tcPr>
            <w:tcW w:w="1276" w:type="dxa"/>
            <w:tcBorders>
              <w:right w:val="single" w:sz="4" w:space="0" w:color="auto"/>
            </w:tcBorders>
          </w:tcPr>
          <w:p w14:paraId="2424E051" w14:textId="77777777" w:rsidR="00DB3AF0" w:rsidRPr="00FD3C6A" w:rsidRDefault="00DB3AF0" w:rsidP="00DB3AF0">
            <w:pPr>
              <w:ind w:left="680" w:right="62" w:hanging="680"/>
              <w:jc w:val="both"/>
              <w:rPr>
                <w:sz w:val="22"/>
                <w:szCs w:val="22"/>
              </w:rPr>
            </w:pPr>
            <w:r w:rsidRPr="00FD3C6A">
              <w:rPr>
                <w:rFonts w:ascii="Leelawadee" w:hAnsi="Leelawadee" w:cs="Leelawadee"/>
                <w:sz w:val="22"/>
                <w:szCs w:val="22"/>
              </w:rPr>
              <w:t>W&amp;M/16</w:t>
            </w:r>
          </w:p>
        </w:tc>
        <w:tc>
          <w:tcPr>
            <w:tcW w:w="1559" w:type="dxa"/>
            <w:tcBorders>
              <w:left w:val="single" w:sz="4" w:space="0" w:color="auto"/>
            </w:tcBorders>
          </w:tcPr>
          <w:p w14:paraId="35BE56BF"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6AEA32C3" w14:textId="77777777" w:rsidTr="000D2ED1">
        <w:tc>
          <w:tcPr>
            <w:tcW w:w="1276" w:type="dxa"/>
          </w:tcPr>
          <w:p w14:paraId="02F4FEC8" w14:textId="715D3F2F" w:rsidR="00DB3AF0" w:rsidRPr="00FD3C6A" w:rsidRDefault="00DB3AF0" w:rsidP="00DB3AF0">
            <w:pPr>
              <w:ind w:left="680" w:right="62" w:hanging="680"/>
              <w:jc w:val="both"/>
              <w:rPr>
                <w:rFonts w:ascii="Leelawadee" w:hAnsi="Leelawadee" w:cs="Leelawadee"/>
                <w:sz w:val="22"/>
                <w:szCs w:val="22"/>
              </w:rPr>
            </w:pPr>
            <w:r>
              <w:rPr>
                <w:rFonts w:ascii="Leelawadee" w:hAnsi="Leelawadee" w:cs="Leelawadee"/>
                <w:sz w:val="22"/>
                <w:szCs w:val="22"/>
              </w:rPr>
              <w:t>G20</w:t>
            </w:r>
          </w:p>
        </w:tc>
        <w:tc>
          <w:tcPr>
            <w:tcW w:w="5245" w:type="dxa"/>
          </w:tcPr>
          <w:p w14:paraId="0BDEEC4B" w14:textId="3BE46C1C" w:rsidR="00DB3AF0" w:rsidRPr="00FD3C6A" w:rsidRDefault="00DB3AF0" w:rsidP="00DB3AF0">
            <w:pPr>
              <w:ind w:right="62"/>
              <w:jc w:val="both"/>
              <w:rPr>
                <w:rFonts w:ascii="Leelawadee" w:hAnsi="Leelawadee" w:cs="Leelawadee"/>
                <w:sz w:val="22"/>
                <w:szCs w:val="22"/>
              </w:rPr>
            </w:pPr>
            <w:r w:rsidRPr="00A30CBA">
              <w:rPr>
                <w:rFonts w:ascii="Leelawadee" w:hAnsi="Leelawadee" w:cs="Leelawadee"/>
                <w:bCs/>
                <w:sz w:val="22"/>
                <w:szCs w:val="22"/>
              </w:rPr>
              <w:t>Carpentry/ Timber Framing/ First Fixing</w:t>
            </w:r>
          </w:p>
        </w:tc>
        <w:tc>
          <w:tcPr>
            <w:tcW w:w="1276" w:type="dxa"/>
            <w:tcBorders>
              <w:right w:val="single" w:sz="4" w:space="0" w:color="auto"/>
            </w:tcBorders>
          </w:tcPr>
          <w:p w14:paraId="021B9E1E" w14:textId="77777777" w:rsidR="00DB3AF0" w:rsidRPr="00FD3C6A" w:rsidRDefault="00DB3AF0" w:rsidP="00DB3AF0">
            <w:pPr>
              <w:ind w:left="680" w:right="62" w:hanging="680"/>
              <w:jc w:val="both"/>
              <w:rPr>
                <w:sz w:val="22"/>
                <w:szCs w:val="22"/>
              </w:rPr>
            </w:pPr>
            <w:r w:rsidRPr="00FD3C6A">
              <w:rPr>
                <w:rFonts w:ascii="Leelawadee" w:hAnsi="Leelawadee" w:cs="Leelawadee"/>
                <w:sz w:val="22"/>
                <w:szCs w:val="22"/>
              </w:rPr>
              <w:t>W&amp;M/17</w:t>
            </w:r>
          </w:p>
        </w:tc>
        <w:tc>
          <w:tcPr>
            <w:tcW w:w="1559" w:type="dxa"/>
            <w:tcBorders>
              <w:left w:val="single" w:sz="4" w:space="0" w:color="auto"/>
            </w:tcBorders>
          </w:tcPr>
          <w:p w14:paraId="788D9717"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093517C1" w14:textId="77777777" w:rsidTr="000D2ED1">
        <w:tc>
          <w:tcPr>
            <w:tcW w:w="1276" w:type="dxa"/>
          </w:tcPr>
          <w:p w14:paraId="35AA51F6" w14:textId="77777777" w:rsidR="00DB3AF0" w:rsidRPr="00FD3C6A" w:rsidRDefault="00DB3AF0" w:rsidP="00DB3AF0">
            <w:pPr>
              <w:ind w:left="680" w:right="62" w:hanging="680"/>
              <w:jc w:val="both"/>
              <w:rPr>
                <w:rFonts w:ascii="Leelawadee" w:hAnsi="Leelawadee" w:cs="Leelawadee"/>
                <w:sz w:val="22"/>
                <w:szCs w:val="22"/>
              </w:rPr>
            </w:pPr>
          </w:p>
        </w:tc>
        <w:tc>
          <w:tcPr>
            <w:tcW w:w="5245" w:type="dxa"/>
          </w:tcPr>
          <w:p w14:paraId="62170C3A" w14:textId="77777777" w:rsidR="00DB3AF0" w:rsidRPr="00FD3C6A" w:rsidRDefault="00DB3AF0" w:rsidP="00DB3AF0">
            <w:pPr>
              <w:ind w:right="62"/>
              <w:jc w:val="both"/>
              <w:rPr>
                <w:rFonts w:ascii="Leelawadee" w:hAnsi="Leelawadee" w:cs="Leelawadee"/>
                <w:sz w:val="22"/>
                <w:szCs w:val="22"/>
              </w:rPr>
            </w:pPr>
          </w:p>
        </w:tc>
        <w:tc>
          <w:tcPr>
            <w:tcW w:w="1276" w:type="dxa"/>
            <w:tcBorders>
              <w:right w:val="single" w:sz="4" w:space="0" w:color="auto"/>
            </w:tcBorders>
          </w:tcPr>
          <w:p w14:paraId="293D0050"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W&amp;M/18</w:t>
            </w:r>
          </w:p>
        </w:tc>
        <w:tc>
          <w:tcPr>
            <w:tcW w:w="1559" w:type="dxa"/>
            <w:tcBorders>
              <w:left w:val="single" w:sz="4" w:space="0" w:color="auto"/>
            </w:tcBorders>
          </w:tcPr>
          <w:p w14:paraId="2441BE7A"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32730274" w14:textId="77777777" w:rsidTr="000D2ED1">
        <w:tc>
          <w:tcPr>
            <w:tcW w:w="1276" w:type="dxa"/>
          </w:tcPr>
          <w:p w14:paraId="54DCFAE3" w14:textId="377F669A" w:rsidR="00DB3AF0" w:rsidRPr="00FD3C6A" w:rsidRDefault="00DB3AF0" w:rsidP="00DB3AF0">
            <w:pPr>
              <w:ind w:right="62"/>
              <w:jc w:val="both"/>
              <w:rPr>
                <w:rFonts w:ascii="Leelawadee" w:hAnsi="Leelawadee" w:cs="Leelawadee"/>
                <w:bCs/>
                <w:sz w:val="22"/>
                <w:szCs w:val="22"/>
              </w:rPr>
            </w:pPr>
            <w:r w:rsidRPr="00A30CBA">
              <w:rPr>
                <w:rFonts w:ascii="Leelawadee" w:hAnsi="Leelawadee" w:cs="Leelawadee"/>
                <w:bCs/>
                <w:sz w:val="22"/>
                <w:szCs w:val="22"/>
              </w:rPr>
              <w:t>H6</w:t>
            </w:r>
            <w:r>
              <w:rPr>
                <w:rFonts w:ascii="Leelawadee" w:hAnsi="Leelawadee" w:cs="Leelawadee"/>
                <w:bCs/>
                <w:sz w:val="22"/>
                <w:szCs w:val="22"/>
              </w:rPr>
              <w:t>2</w:t>
            </w:r>
          </w:p>
        </w:tc>
        <w:tc>
          <w:tcPr>
            <w:tcW w:w="5245" w:type="dxa"/>
          </w:tcPr>
          <w:p w14:paraId="3C91C403" w14:textId="12C97941" w:rsidR="00DB3AF0" w:rsidRPr="00FD3C6A" w:rsidRDefault="00DB3AF0" w:rsidP="00DB3AF0">
            <w:pPr>
              <w:ind w:right="62"/>
              <w:jc w:val="both"/>
              <w:rPr>
                <w:rFonts w:ascii="Leelawadee" w:hAnsi="Leelawadee" w:cs="Leelawadee"/>
                <w:bCs/>
                <w:sz w:val="22"/>
                <w:szCs w:val="22"/>
              </w:rPr>
            </w:pPr>
            <w:r>
              <w:rPr>
                <w:rFonts w:ascii="Leelawadee" w:hAnsi="Leelawadee" w:cs="Leelawadee"/>
                <w:bCs/>
                <w:sz w:val="22"/>
                <w:szCs w:val="22"/>
              </w:rPr>
              <w:t>Natural Slating</w:t>
            </w:r>
          </w:p>
        </w:tc>
        <w:tc>
          <w:tcPr>
            <w:tcW w:w="1276" w:type="dxa"/>
            <w:tcBorders>
              <w:right w:val="single" w:sz="4" w:space="0" w:color="auto"/>
            </w:tcBorders>
          </w:tcPr>
          <w:p w14:paraId="3F196FFF"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W&amp;M/19</w:t>
            </w:r>
          </w:p>
        </w:tc>
        <w:tc>
          <w:tcPr>
            <w:tcW w:w="1559" w:type="dxa"/>
            <w:tcBorders>
              <w:left w:val="single" w:sz="4" w:space="0" w:color="auto"/>
            </w:tcBorders>
          </w:tcPr>
          <w:p w14:paraId="4DEA595C"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38B53664" w14:textId="77777777" w:rsidTr="000D2ED1">
        <w:tc>
          <w:tcPr>
            <w:tcW w:w="1276" w:type="dxa"/>
          </w:tcPr>
          <w:p w14:paraId="0131E26D" w14:textId="491B83E8" w:rsidR="00DB3AF0" w:rsidRPr="00FD3C6A" w:rsidRDefault="00DB3AF0" w:rsidP="00DB3AF0">
            <w:pPr>
              <w:ind w:right="62"/>
              <w:jc w:val="both"/>
              <w:rPr>
                <w:rFonts w:ascii="Leelawadee" w:hAnsi="Leelawadee" w:cs="Leelawadee"/>
                <w:bCs/>
                <w:sz w:val="22"/>
                <w:szCs w:val="22"/>
              </w:rPr>
            </w:pPr>
          </w:p>
        </w:tc>
        <w:tc>
          <w:tcPr>
            <w:tcW w:w="5245" w:type="dxa"/>
          </w:tcPr>
          <w:p w14:paraId="71C8319B" w14:textId="20ED4277" w:rsidR="00DB3AF0" w:rsidRPr="00FD3C6A" w:rsidRDefault="00DB3AF0" w:rsidP="00DB3AF0">
            <w:pPr>
              <w:jc w:val="both"/>
              <w:rPr>
                <w:rFonts w:ascii="Leelawadee" w:hAnsi="Leelawadee" w:cs="Leelawadee"/>
                <w:bCs/>
                <w:sz w:val="22"/>
                <w:szCs w:val="22"/>
              </w:rPr>
            </w:pPr>
          </w:p>
        </w:tc>
        <w:tc>
          <w:tcPr>
            <w:tcW w:w="1276" w:type="dxa"/>
            <w:tcBorders>
              <w:right w:val="single" w:sz="4" w:space="0" w:color="auto"/>
            </w:tcBorders>
          </w:tcPr>
          <w:p w14:paraId="2824087D"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W&amp;M/20</w:t>
            </w:r>
          </w:p>
        </w:tc>
        <w:tc>
          <w:tcPr>
            <w:tcW w:w="1559" w:type="dxa"/>
            <w:tcBorders>
              <w:left w:val="single" w:sz="4" w:space="0" w:color="auto"/>
            </w:tcBorders>
          </w:tcPr>
          <w:p w14:paraId="09666820"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59FD97F0" w14:textId="77777777" w:rsidTr="000D2ED1">
        <w:tc>
          <w:tcPr>
            <w:tcW w:w="1276" w:type="dxa"/>
          </w:tcPr>
          <w:p w14:paraId="1AF47EF6" w14:textId="77777777" w:rsidR="00DB3AF0" w:rsidRPr="00FD3C6A" w:rsidRDefault="00DB3AF0" w:rsidP="00DB3AF0">
            <w:pPr>
              <w:ind w:right="62"/>
              <w:jc w:val="both"/>
              <w:rPr>
                <w:rFonts w:ascii="Leelawadee" w:hAnsi="Leelawadee" w:cs="Leelawadee"/>
                <w:bCs/>
                <w:sz w:val="22"/>
                <w:szCs w:val="22"/>
              </w:rPr>
            </w:pPr>
          </w:p>
        </w:tc>
        <w:tc>
          <w:tcPr>
            <w:tcW w:w="5245" w:type="dxa"/>
          </w:tcPr>
          <w:p w14:paraId="30B754AC" w14:textId="77777777"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043811E5"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W&amp;M/21</w:t>
            </w:r>
          </w:p>
        </w:tc>
        <w:tc>
          <w:tcPr>
            <w:tcW w:w="1559" w:type="dxa"/>
            <w:tcBorders>
              <w:left w:val="single" w:sz="4" w:space="0" w:color="auto"/>
            </w:tcBorders>
          </w:tcPr>
          <w:p w14:paraId="761335A3"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3C5E4548" w14:textId="77777777" w:rsidTr="000D2ED1">
        <w:tc>
          <w:tcPr>
            <w:tcW w:w="1276" w:type="dxa"/>
          </w:tcPr>
          <w:p w14:paraId="70BAB76A" w14:textId="162B3821" w:rsidR="00DB3AF0" w:rsidRPr="00FD3C6A" w:rsidRDefault="00DB3AF0" w:rsidP="00DB3AF0">
            <w:pPr>
              <w:ind w:right="62"/>
              <w:jc w:val="both"/>
              <w:rPr>
                <w:rFonts w:ascii="Leelawadee" w:hAnsi="Leelawadee" w:cs="Leelawadee"/>
                <w:bCs/>
                <w:sz w:val="22"/>
                <w:szCs w:val="22"/>
              </w:rPr>
            </w:pPr>
          </w:p>
        </w:tc>
        <w:tc>
          <w:tcPr>
            <w:tcW w:w="5245" w:type="dxa"/>
          </w:tcPr>
          <w:p w14:paraId="461B468F" w14:textId="6FD33F2B"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1F6EA8E7"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W&amp;M/22</w:t>
            </w:r>
          </w:p>
        </w:tc>
        <w:tc>
          <w:tcPr>
            <w:tcW w:w="1559" w:type="dxa"/>
            <w:tcBorders>
              <w:left w:val="single" w:sz="4" w:space="0" w:color="auto"/>
            </w:tcBorders>
          </w:tcPr>
          <w:p w14:paraId="73526E4C"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6F39F571" w14:textId="77777777" w:rsidTr="000D2ED1">
        <w:tc>
          <w:tcPr>
            <w:tcW w:w="1276" w:type="dxa"/>
          </w:tcPr>
          <w:p w14:paraId="0794B5C0" w14:textId="77777777" w:rsidR="00DB3AF0" w:rsidRPr="00FD3C6A" w:rsidRDefault="00DB3AF0" w:rsidP="00DB3AF0">
            <w:pPr>
              <w:ind w:right="62"/>
              <w:jc w:val="both"/>
              <w:rPr>
                <w:rFonts w:ascii="Leelawadee" w:hAnsi="Leelawadee" w:cs="Leelawadee"/>
                <w:bCs/>
                <w:sz w:val="22"/>
                <w:szCs w:val="22"/>
              </w:rPr>
            </w:pPr>
          </w:p>
        </w:tc>
        <w:tc>
          <w:tcPr>
            <w:tcW w:w="5245" w:type="dxa"/>
          </w:tcPr>
          <w:p w14:paraId="6F0D2B03" w14:textId="77777777"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67380EFE"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W&amp;M/23</w:t>
            </w:r>
          </w:p>
        </w:tc>
        <w:tc>
          <w:tcPr>
            <w:tcW w:w="1559" w:type="dxa"/>
            <w:tcBorders>
              <w:left w:val="single" w:sz="4" w:space="0" w:color="auto"/>
            </w:tcBorders>
          </w:tcPr>
          <w:p w14:paraId="6CA41EAE"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6C9FD909" w14:textId="77777777" w:rsidTr="000D2ED1">
        <w:tc>
          <w:tcPr>
            <w:tcW w:w="1276" w:type="dxa"/>
          </w:tcPr>
          <w:p w14:paraId="1D89D030" w14:textId="77777777" w:rsidR="00DB3AF0" w:rsidRPr="00FD3C6A" w:rsidRDefault="00DB3AF0" w:rsidP="00DB3AF0">
            <w:pPr>
              <w:ind w:right="62"/>
              <w:jc w:val="both"/>
              <w:rPr>
                <w:rFonts w:ascii="Leelawadee" w:hAnsi="Leelawadee" w:cs="Leelawadee"/>
                <w:bCs/>
                <w:sz w:val="22"/>
                <w:szCs w:val="22"/>
              </w:rPr>
            </w:pPr>
          </w:p>
        </w:tc>
        <w:tc>
          <w:tcPr>
            <w:tcW w:w="5245" w:type="dxa"/>
          </w:tcPr>
          <w:p w14:paraId="4B0476B6" w14:textId="77777777"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054B0394"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W&amp;M/24</w:t>
            </w:r>
          </w:p>
        </w:tc>
        <w:tc>
          <w:tcPr>
            <w:tcW w:w="1559" w:type="dxa"/>
            <w:tcBorders>
              <w:left w:val="single" w:sz="4" w:space="0" w:color="auto"/>
            </w:tcBorders>
          </w:tcPr>
          <w:p w14:paraId="29D507FA"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25D996F1" w14:textId="77777777" w:rsidTr="000D2ED1">
        <w:tc>
          <w:tcPr>
            <w:tcW w:w="1276" w:type="dxa"/>
          </w:tcPr>
          <w:p w14:paraId="4B561898" w14:textId="77777777" w:rsidR="00DB3AF0" w:rsidRPr="00FD3C6A" w:rsidRDefault="00DB3AF0" w:rsidP="00DB3AF0">
            <w:pPr>
              <w:ind w:right="62"/>
              <w:jc w:val="both"/>
              <w:rPr>
                <w:rFonts w:ascii="Leelawadee" w:hAnsi="Leelawadee" w:cs="Leelawadee"/>
                <w:bCs/>
                <w:sz w:val="22"/>
                <w:szCs w:val="22"/>
              </w:rPr>
            </w:pPr>
          </w:p>
        </w:tc>
        <w:tc>
          <w:tcPr>
            <w:tcW w:w="5245" w:type="dxa"/>
          </w:tcPr>
          <w:p w14:paraId="40FA4F78" w14:textId="77777777"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5DC776AC"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W&amp;M/25</w:t>
            </w:r>
          </w:p>
        </w:tc>
        <w:tc>
          <w:tcPr>
            <w:tcW w:w="1559" w:type="dxa"/>
            <w:tcBorders>
              <w:left w:val="single" w:sz="4" w:space="0" w:color="auto"/>
            </w:tcBorders>
          </w:tcPr>
          <w:p w14:paraId="48209AA5"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1F659FBE" w14:textId="77777777" w:rsidTr="000D2ED1">
        <w:tc>
          <w:tcPr>
            <w:tcW w:w="1276" w:type="dxa"/>
          </w:tcPr>
          <w:p w14:paraId="27805DB7" w14:textId="7254C3CA" w:rsidR="00DB3AF0" w:rsidRPr="00FD3C6A" w:rsidRDefault="00DB3AF0" w:rsidP="00DB3AF0">
            <w:pPr>
              <w:ind w:right="62"/>
              <w:jc w:val="both"/>
              <w:rPr>
                <w:rFonts w:ascii="Leelawadee" w:hAnsi="Leelawadee" w:cs="Leelawadee"/>
                <w:bCs/>
                <w:sz w:val="22"/>
                <w:szCs w:val="22"/>
              </w:rPr>
            </w:pPr>
          </w:p>
        </w:tc>
        <w:tc>
          <w:tcPr>
            <w:tcW w:w="5245" w:type="dxa"/>
          </w:tcPr>
          <w:p w14:paraId="0297F7DF" w14:textId="6C0AB87F"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1B0CD6F1" w14:textId="77777777" w:rsidR="00DB3AF0" w:rsidRPr="00FD3C6A" w:rsidRDefault="00DB3AF0" w:rsidP="00DB3AF0">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W&amp;M/26</w:t>
            </w:r>
          </w:p>
        </w:tc>
        <w:tc>
          <w:tcPr>
            <w:tcW w:w="1559" w:type="dxa"/>
            <w:tcBorders>
              <w:left w:val="single" w:sz="4" w:space="0" w:color="auto"/>
            </w:tcBorders>
          </w:tcPr>
          <w:p w14:paraId="569EA67B"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2728DC8E" w14:textId="77777777" w:rsidTr="000D2ED1">
        <w:tc>
          <w:tcPr>
            <w:tcW w:w="1276" w:type="dxa"/>
          </w:tcPr>
          <w:p w14:paraId="18ADF472" w14:textId="77777777" w:rsidR="00DB3AF0" w:rsidRPr="00FD3C6A" w:rsidRDefault="00DB3AF0" w:rsidP="00DB3AF0">
            <w:pPr>
              <w:ind w:right="62"/>
              <w:jc w:val="both"/>
              <w:rPr>
                <w:rFonts w:ascii="Leelawadee" w:hAnsi="Leelawadee" w:cs="Leelawadee"/>
                <w:bCs/>
                <w:sz w:val="22"/>
                <w:szCs w:val="22"/>
              </w:rPr>
            </w:pPr>
          </w:p>
        </w:tc>
        <w:tc>
          <w:tcPr>
            <w:tcW w:w="5245" w:type="dxa"/>
          </w:tcPr>
          <w:p w14:paraId="64878AA2" w14:textId="77777777"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3EDE6528"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W&amp;M/27</w:t>
            </w:r>
          </w:p>
        </w:tc>
        <w:tc>
          <w:tcPr>
            <w:tcW w:w="1559" w:type="dxa"/>
            <w:tcBorders>
              <w:left w:val="single" w:sz="4" w:space="0" w:color="auto"/>
            </w:tcBorders>
          </w:tcPr>
          <w:p w14:paraId="74DB967B"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310BD4EC" w14:textId="77777777" w:rsidTr="000D2ED1">
        <w:tc>
          <w:tcPr>
            <w:tcW w:w="1276" w:type="dxa"/>
          </w:tcPr>
          <w:p w14:paraId="65A1EE67" w14:textId="59553194" w:rsidR="00DB3AF0" w:rsidRPr="00FD3C6A" w:rsidRDefault="00DB3AF0" w:rsidP="00DB3AF0">
            <w:pPr>
              <w:ind w:right="62"/>
              <w:jc w:val="both"/>
              <w:rPr>
                <w:rFonts w:ascii="Leelawadee" w:hAnsi="Leelawadee" w:cs="Leelawadee"/>
                <w:bCs/>
                <w:sz w:val="22"/>
                <w:szCs w:val="22"/>
              </w:rPr>
            </w:pPr>
          </w:p>
        </w:tc>
        <w:tc>
          <w:tcPr>
            <w:tcW w:w="5245" w:type="dxa"/>
          </w:tcPr>
          <w:p w14:paraId="1043D5D0" w14:textId="18B0FFE2"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156E51B9"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W&amp;M/28</w:t>
            </w:r>
          </w:p>
        </w:tc>
        <w:tc>
          <w:tcPr>
            <w:tcW w:w="1559" w:type="dxa"/>
            <w:tcBorders>
              <w:left w:val="single" w:sz="4" w:space="0" w:color="auto"/>
            </w:tcBorders>
          </w:tcPr>
          <w:p w14:paraId="4441F2C9"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7331EE27" w14:textId="77777777" w:rsidTr="000D2ED1">
        <w:tc>
          <w:tcPr>
            <w:tcW w:w="1276" w:type="dxa"/>
          </w:tcPr>
          <w:p w14:paraId="2DF43BA6" w14:textId="44F78D73" w:rsidR="00DB3AF0" w:rsidRPr="00FD3C6A" w:rsidRDefault="00DB3AF0" w:rsidP="00DB3AF0">
            <w:pPr>
              <w:ind w:right="62"/>
              <w:jc w:val="both"/>
              <w:rPr>
                <w:rFonts w:ascii="Leelawadee" w:hAnsi="Leelawadee" w:cs="Leelawadee"/>
                <w:bCs/>
                <w:sz w:val="22"/>
                <w:szCs w:val="22"/>
              </w:rPr>
            </w:pPr>
          </w:p>
        </w:tc>
        <w:tc>
          <w:tcPr>
            <w:tcW w:w="5245" w:type="dxa"/>
          </w:tcPr>
          <w:p w14:paraId="0DA127F3" w14:textId="345BE89D"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7A86442E"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W&amp;M/29</w:t>
            </w:r>
          </w:p>
        </w:tc>
        <w:tc>
          <w:tcPr>
            <w:tcW w:w="1559" w:type="dxa"/>
            <w:tcBorders>
              <w:left w:val="single" w:sz="4" w:space="0" w:color="auto"/>
            </w:tcBorders>
          </w:tcPr>
          <w:p w14:paraId="0BF28DAD"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0691C2D7" w14:textId="77777777" w:rsidTr="000D2ED1">
        <w:tc>
          <w:tcPr>
            <w:tcW w:w="1276" w:type="dxa"/>
          </w:tcPr>
          <w:p w14:paraId="5D8A32DF" w14:textId="0A6A20C5" w:rsidR="00DB3AF0" w:rsidRPr="00FD3C6A" w:rsidRDefault="00DB3AF0" w:rsidP="00DB3AF0">
            <w:pPr>
              <w:ind w:right="62"/>
              <w:jc w:val="both"/>
              <w:rPr>
                <w:rFonts w:ascii="Leelawadee" w:hAnsi="Leelawadee" w:cs="Leelawadee"/>
                <w:bCs/>
                <w:sz w:val="22"/>
                <w:szCs w:val="22"/>
              </w:rPr>
            </w:pPr>
          </w:p>
        </w:tc>
        <w:tc>
          <w:tcPr>
            <w:tcW w:w="5245" w:type="dxa"/>
          </w:tcPr>
          <w:p w14:paraId="19CE73A6" w14:textId="67FA5A61"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20376A98"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W&amp;M/30</w:t>
            </w:r>
          </w:p>
        </w:tc>
        <w:tc>
          <w:tcPr>
            <w:tcW w:w="1559" w:type="dxa"/>
            <w:tcBorders>
              <w:left w:val="single" w:sz="4" w:space="0" w:color="auto"/>
            </w:tcBorders>
          </w:tcPr>
          <w:p w14:paraId="0901010B"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5D69DE96" w14:textId="77777777" w:rsidTr="000D2ED1">
        <w:tc>
          <w:tcPr>
            <w:tcW w:w="1276" w:type="dxa"/>
          </w:tcPr>
          <w:p w14:paraId="20EC5C4B" w14:textId="25836486" w:rsidR="00DB3AF0" w:rsidRPr="00FD3C6A" w:rsidRDefault="00DB3AF0" w:rsidP="00DB3AF0">
            <w:pPr>
              <w:ind w:right="62"/>
              <w:jc w:val="both"/>
              <w:rPr>
                <w:rFonts w:ascii="Leelawadee" w:hAnsi="Leelawadee" w:cs="Leelawadee"/>
                <w:bCs/>
                <w:sz w:val="22"/>
                <w:szCs w:val="22"/>
              </w:rPr>
            </w:pPr>
          </w:p>
        </w:tc>
        <w:tc>
          <w:tcPr>
            <w:tcW w:w="5245" w:type="dxa"/>
          </w:tcPr>
          <w:p w14:paraId="269D66D7" w14:textId="2477DDC4"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7F7F056B"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W&amp;M/31</w:t>
            </w:r>
          </w:p>
        </w:tc>
        <w:tc>
          <w:tcPr>
            <w:tcW w:w="1559" w:type="dxa"/>
            <w:tcBorders>
              <w:left w:val="single" w:sz="4" w:space="0" w:color="auto"/>
            </w:tcBorders>
          </w:tcPr>
          <w:p w14:paraId="46FFC65E"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798C5B7A" w14:textId="77777777" w:rsidTr="000D2ED1">
        <w:tc>
          <w:tcPr>
            <w:tcW w:w="1276" w:type="dxa"/>
          </w:tcPr>
          <w:p w14:paraId="418D038C" w14:textId="541E1D9F" w:rsidR="00DB3AF0" w:rsidRPr="00FD3C6A" w:rsidRDefault="00DB3AF0" w:rsidP="00DB3AF0">
            <w:pPr>
              <w:ind w:right="62"/>
              <w:jc w:val="both"/>
              <w:rPr>
                <w:rFonts w:ascii="Leelawadee" w:hAnsi="Leelawadee" w:cs="Leelawadee"/>
                <w:bCs/>
                <w:sz w:val="22"/>
                <w:szCs w:val="22"/>
              </w:rPr>
            </w:pPr>
            <w:r w:rsidRPr="00FD3C6A">
              <w:rPr>
                <w:rFonts w:ascii="Leelawadee" w:hAnsi="Leelawadee" w:cs="Leelawadee"/>
                <w:bCs/>
                <w:sz w:val="22"/>
                <w:szCs w:val="22"/>
              </w:rPr>
              <w:t>H71</w:t>
            </w:r>
          </w:p>
        </w:tc>
        <w:tc>
          <w:tcPr>
            <w:tcW w:w="5245" w:type="dxa"/>
          </w:tcPr>
          <w:p w14:paraId="59CDF0A4" w14:textId="22633508" w:rsidR="00DB3AF0" w:rsidRPr="00FD3C6A" w:rsidRDefault="00DB3AF0" w:rsidP="00DB3AF0">
            <w:pPr>
              <w:ind w:right="62"/>
              <w:jc w:val="both"/>
              <w:rPr>
                <w:rFonts w:ascii="Leelawadee" w:hAnsi="Leelawadee" w:cs="Leelawadee"/>
                <w:bCs/>
                <w:sz w:val="22"/>
                <w:szCs w:val="22"/>
              </w:rPr>
            </w:pPr>
            <w:r w:rsidRPr="00FD3C6A">
              <w:rPr>
                <w:rFonts w:ascii="Leelawadee" w:hAnsi="Leelawadee" w:cs="Leelawadee"/>
                <w:bCs/>
                <w:sz w:val="22"/>
                <w:szCs w:val="22"/>
              </w:rPr>
              <w:t xml:space="preserve">Lead </w:t>
            </w:r>
          </w:p>
        </w:tc>
        <w:tc>
          <w:tcPr>
            <w:tcW w:w="1276" w:type="dxa"/>
            <w:tcBorders>
              <w:right w:val="single" w:sz="4" w:space="0" w:color="auto"/>
            </w:tcBorders>
          </w:tcPr>
          <w:p w14:paraId="4C95BB2A"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W&amp;M/32</w:t>
            </w:r>
          </w:p>
        </w:tc>
        <w:tc>
          <w:tcPr>
            <w:tcW w:w="1559" w:type="dxa"/>
            <w:tcBorders>
              <w:left w:val="single" w:sz="4" w:space="0" w:color="auto"/>
            </w:tcBorders>
          </w:tcPr>
          <w:p w14:paraId="273A1034" w14:textId="77777777" w:rsidR="00DB3AF0" w:rsidRPr="00FD3C6A" w:rsidRDefault="00DB3AF0" w:rsidP="00DB3AF0">
            <w:pPr>
              <w:tabs>
                <w:tab w:val="left" w:pos="709"/>
              </w:tabs>
              <w:ind w:right="95"/>
              <w:jc w:val="both"/>
              <w:rPr>
                <w:rFonts w:ascii="Leelawadee" w:hAnsi="Leelawadee" w:cs="Leelawadee"/>
                <w:sz w:val="22"/>
                <w:szCs w:val="22"/>
              </w:rPr>
            </w:pPr>
          </w:p>
        </w:tc>
      </w:tr>
      <w:tr w:rsidR="00DB3AF0" w:rsidRPr="00FD3C6A" w14:paraId="10E596DC" w14:textId="77777777" w:rsidTr="000D2ED1">
        <w:tc>
          <w:tcPr>
            <w:tcW w:w="1276" w:type="dxa"/>
          </w:tcPr>
          <w:p w14:paraId="189E4731" w14:textId="664BAD75" w:rsidR="00DB3AF0" w:rsidRPr="00FD3C6A" w:rsidRDefault="00DB3AF0" w:rsidP="00DB3AF0">
            <w:pPr>
              <w:ind w:right="62"/>
              <w:jc w:val="both"/>
              <w:rPr>
                <w:rFonts w:ascii="Leelawadee" w:hAnsi="Leelawadee" w:cs="Leelawadee"/>
                <w:bCs/>
                <w:sz w:val="22"/>
                <w:szCs w:val="22"/>
              </w:rPr>
            </w:pPr>
          </w:p>
        </w:tc>
        <w:tc>
          <w:tcPr>
            <w:tcW w:w="5245" w:type="dxa"/>
          </w:tcPr>
          <w:p w14:paraId="0B1DDDA0" w14:textId="1BD5708E" w:rsidR="00DB3AF0" w:rsidRPr="00FD3C6A" w:rsidRDefault="00DB3AF0" w:rsidP="00DB3AF0">
            <w:pPr>
              <w:ind w:right="62"/>
              <w:jc w:val="both"/>
              <w:rPr>
                <w:rFonts w:ascii="Leelawadee" w:hAnsi="Leelawadee" w:cs="Leelawadee"/>
                <w:bCs/>
                <w:sz w:val="22"/>
                <w:szCs w:val="22"/>
              </w:rPr>
            </w:pPr>
          </w:p>
        </w:tc>
        <w:tc>
          <w:tcPr>
            <w:tcW w:w="1276" w:type="dxa"/>
            <w:tcBorders>
              <w:right w:val="single" w:sz="4" w:space="0" w:color="auto"/>
            </w:tcBorders>
          </w:tcPr>
          <w:p w14:paraId="13CBE6CB" w14:textId="77777777" w:rsidR="00DB3AF0" w:rsidRPr="00FD3C6A" w:rsidRDefault="00DB3AF0" w:rsidP="00DB3AF0">
            <w:pPr>
              <w:tabs>
                <w:tab w:val="left" w:pos="709"/>
              </w:tabs>
              <w:ind w:left="680" w:right="95" w:hanging="680"/>
              <w:jc w:val="both"/>
              <w:rPr>
                <w:sz w:val="22"/>
                <w:szCs w:val="22"/>
              </w:rPr>
            </w:pPr>
            <w:r w:rsidRPr="00FD3C6A">
              <w:rPr>
                <w:rFonts w:ascii="Leelawadee" w:hAnsi="Leelawadee" w:cs="Leelawadee"/>
                <w:sz w:val="22"/>
                <w:szCs w:val="22"/>
              </w:rPr>
              <w:t>W&amp;M/33</w:t>
            </w:r>
          </w:p>
        </w:tc>
        <w:tc>
          <w:tcPr>
            <w:tcW w:w="1559" w:type="dxa"/>
            <w:tcBorders>
              <w:left w:val="single" w:sz="4" w:space="0" w:color="auto"/>
            </w:tcBorders>
          </w:tcPr>
          <w:p w14:paraId="1061BEE8" w14:textId="77777777" w:rsidR="00DB3AF0" w:rsidRPr="00FD3C6A" w:rsidRDefault="00DB3AF0" w:rsidP="00DB3AF0">
            <w:pPr>
              <w:tabs>
                <w:tab w:val="left" w:pos="709"/>
              </w:tabs>
              <w:ind w:right="95"/>
              <w:jc w:val="both"/>
              <w:rPr>
                <w:rFonts w:ascii="Leelawadee" w:hAnsi="Leelawadee" w:cs="Leelawadee"/>
                <w:sz w:val="22"/>
                <w:szCs w:val="22"/>
              </w:rPr>
            </w:pPr>
          </w:p>
        </w:tc>
      </w:tr>
      <w:tr w:rsidR="002B51C8" w:rsidRPr="00FD3C6A" w14:paraId="39FDC9CF" w14:textId="77777777" w:rsidTr="000D2ED1">
        <w:tc>
          <w:tcPr>
            <w:tcW w:w="1276" w:type="dxa"/>
          </w:tcPr>
          <w:p w14:paraId="1D590FCA" w14:textId="36B1186F" w:rsidR="002B51C8" w:rsidRPr="00FD3C6A" w:rsidRDefault="002B51C8" w:rsidP="002B51C8">
            <w:pPr>
              <w:ind w:right="62"/>
              <w:jc w:val="both"/>
              <w:rPr>
                <w:rFonts w:ascii="Leelawadee" w:hAnsi="Leelawadee" w:cs="Leelawadee"/>
                <w:bCs/>
                <w:sz w:val="22"/>
                <w:szCs w:val="22"/>
              </w:rPr>
            </w:pPr>
            <w:r w:rsidRPr="00FD3C6A">
              <w:rPr>
                <w:rFonts w:ascii="Leelawadee" w:hAnsi="Leelawadee" w:cs="Leelawadee"/>
                <w:bCs/>
                <w:sz w:val="22"/>
                <w:szCs w:val="22"/>
              </w:rPr>
              <w:t>M60</w:t>
            </w:r>
          </w:p>
        </w:tc>
        <w:tc>
          <w:tcPr>
            <w:tcW w:w="5245" w:type="dxa"/>
          </w:tcPr>
          <w:p w14:paraId="7CBF6CFB" w14:textId="43033B22" w:rsidR="002B51C8" w:rsidRPr="00FD3C6A" w:rsidRDefault="002B51C8" w:rsidP="002B51C8">
            <w:pPr>
              <w:ind w:right="62"/>
              <w:jc w:val="both"/>
              <w:rPr>
                <w:rFonts w:ascii="Leelawadee" w:hAnsi="Leelawadee" w:cs="Leelawadee"/>
                <w:bCs/>
                <w:sz w:val="22"/>
                <w:szCs w:val="22"/>
              </w:rPr>
            </w:pPr>
            <w:r w:rsidRPr="00FD3C6A">
              <w:rPr>
                <w:rFonts w:ascii="Leelawadee" w:hAnsi="Leelawadee" w:cs="Leelawadee"/>
                <w:bCs/>
                <w:sz w:val="22"/>
                <w:szCs w:val="22"/>
              </w:rPr>
              <w:t>Painting/Clear Finishing</w:t>
            </w:r>
          </w:p>
        </w:tc>
        <w:tc>
          <w:tcPr>
            <w:tcW w:w="1276" w:type="dxa"/>
            <w:tcBorders>
              <w:right w:val="single" w:sz="4" w:space="0" w:color="auto"/>
            </w:tcBorders>
          </w:tcPr>
          <w:p w14:paraId="56C4C6A7" w14:textId="05B43A8F" w:rsidR="002B51C8" w:rsidRPr="00FD3C6A" w:rsidRDefault="002B51C8" w:rsidP="002B51C8">
            <w:pPr>
              <w:tabs>
                <w:tab w:val="left" w:pos="709"/>
              </w:tabs>
              <w:ind w:left="680" w:right="95" w:hanging="680"/>
              <w:jc w:val="both"/>
              <w:rPr>
                <w:rFonts w:ascii="Leelawadee" w:hAnsi="Leelawadee" w:cs="Leelawadee"/>
                <w:sz w:val="22"/>
                <w:szCs w:val="22"/>
              </w:rPr>
            </w:pPr>
            <w:r w:rsidRPr="002B51C8">
              <w:rPr>
                <w:rFonts w:ascii="Leelawadee" w:hAnsi="Leelawadee" w:cs="Leelawadee"/>
                <w:sz w:val="22"/>
                <w:szCs w:val="22"/>
              </w:rPr>
              <w:t>W&amp;M/34</w:t>
            </w:r>
          </w:p>
        </w:tc>
        <w:tc>
          <w:tcPr>
            <w:tcW w:w="1559" w:type="dxa"/>
            <w:tcBorders>
              <w:left w:val="single" w:sz="4" w:space="0" w:color="auto"/>
            </w:tcBorders>
          </w:tcPr>
          <w:p w14:paraId="5605DD0B"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1CF3425C" w14:textId="77777777" w:rsidTr="000D2ED1">
        <w:tc>
          <w:tcPr>
            <w:tcW w:w="1276" w:type="dxa"/>
          </w:tcPr>
          <w:p w14:paraId="717170E7" w14:textId="77777777" w:rsidR="002B51C8" w:rsidRPr="00FD3C6A" w:rsidRDefault="002B51C8" w:rsidP="002B51C8">
            <w:pPr>
              <w:ind w:right="62"/>
              <w:jc w:val="both"/>
              <w:rPr>
                <w:rFonts w:ascii="Leelawadee" w:hAnsi="Leelawadee" w:cs="Leelawadee"/>
                <w:bCs/>
                <w:sz w:val="22"/>
                <w:szCs w:val="22"/>
              </w:rPr>
            </w:pPr>
          </w:p>
        </w:tc>
        <w:tc>
          <w:tcPr>
            <w:tcW w:w="5245" w:type="dxa"/>
          </w:tcPr>
          <w:p w14:paraId="28054728" w14:textId="77777777"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6D878758" w14:textId="70DA4A23"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W&amp;M/3</w:t>
            </w:r>
            <w:r>
              <w:rPr>
                <w:rFonts w:ascii="Leelawadee" w:hAnsi="Leelawadee" w:cs="Leelawadee"/>
                <w:sz w:val="22"/>
                <w:szCs w:val="22"/>
              </w:rPr>
              <w:t>5</w:t>
            </w:r>
          </w:p>
        </w:tc>
        <w:tc>
          <w:tcPr>
            <w:tcW w:w="1559" w:type="dxa"/>
            <w:tcBorders>
              <w:left w:val="single" w:sz="4" w:space="0" w:color="auto"/>
            </w:tcBorders>
          </w:tcPr>
          <w:p w14:paraId="0360358E"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1FA48A30" w14:textId="77777777" w:rsidTr="000D2ED1">
        <w:tc>
          <w:tcPr>
            <w:tcW w:w="1276" w:type="dxa"/>
          </w:tcPr>
          <w:p w14:paraId="6F1443F5" w14:textId="77777777" w:rsidR="002B51C8" w:rsidRPr="00FD3C6A" w:rsidRDefault="002B51C8" w:rsidP="002B51C8">
            <w:pPr>
              <w:ind w:right="62"/>
              <w:jc w:val="both"/>
              <w:rPr>
                <w:rFonts w:ascii="Leelawadee" w:hAnsi="Leelawadee" w:cs="Leelawadee"/>
                <w:bCs/>
                <w:sz w:val="22"/>
                <w:szCs w:val="22"/>
              </w:rPr>
            </w:pPr>
          </w:p>
        </w:tc>
        <w:tc>
          <w:tcPr>
            <w:tcW w:w="5245" w:type="dxa"/>
          </w:tcPr>
          <w:p w14:paraId="777FF2C8" w14:textId="77777777"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0291C857" w14:textId="1FE54AE0"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W&amp;M/3</w:t>
            </w:r>
            <w:r>
              <w:rPr>
                <w:rFonts w:ascii="Leelawadee" w:hAnsi="Leelawadee" w:cs="Leelawadee"/>
                <w:sz w:val="22"/>
                <w:szCs w:val="22"/>
              </w:rPr>
              <w:t>6</w:t>
            </w:r>
          </w:p>
        </w:tc>
        <w:tc>
          <w:tcPr>
            <w:tcW w:w="1559" w:type="dxa"/>
            <w:tcBorders>
              <w:left w:val="single" w:sz="4" w:space="0" w:color="auto"/>
            </w:tcBorders>
          </w:tcPr>
          <w:p w14:paraId="2DBF5174"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6D692BC6" w14:textId="77777777" w:rsidTr="000D2ED1">
        <w:tc>
          <w:tcPr>
            <w:tcW w:w="1276" w:type="dxa"/>
          </w:tcPr>
          <w:p w14:paraId="6133951C" w14:textId="7C9C801A" w:rsidR="002B51C8" w:rsidRPr="00FD3C6A" w:rsidRDefault="002B51C8" w:rsidP="002B51C8">
            <w:pPr>
              <w:ind w:right="62"/>
              <w:jc w:val="both"/>
              <w:rPr>
                <w:rFonts w:ascii="Leelawadee" w:hAnsi="Leelawadee" w:cs="Leelawadee"/>
                <w:bCs/>
                <w:sz w:val="22"/>
                <w:szCs w:val="22"/>
              </w:rPr>
            </w:pPr>
            <w:r>
              <w:rPr>
                <w:rFonts w:ascii="Leelawadee" w:hAnsi="Leelawadee" w:cs="Leelawadee"/>
                <w:bCs/>
                <w:sz w:val="22"/>
                <w:szCs w:val="22"/>
              </w:rPr>
              <w:t>R10</w:t>
            </w:r>
          </w:p>
        </w:tc>
        <w:tc>
          <w:tcPr>
            <w:tcW w:w="5245" w:type="dxa"/>
          </w:tcPr>
          <w:p w14:paraId="12EC358E" w14:textId="1AEB58D6" w:rsidR="002B51C8" w:rsidRPr="00FD3C6A" w:rsidRDefault="002B51C8" w:rsidP="002B51C8">
            <w:pPr>
              <w:ind w:right="62"/>
              <w:jc w:val="both"/>
              <w:rPr>
                <w:rFonts w:ascii="Leelawadee" w:hAnsi="Leelawadee" w:cs="Leelawadee"/>
                <w:bCs/>
                <w:sz w:val="22"/>
                <w:szCs w:val="22"/>
              </w:rPr>
            </w:pPr>
            <w:r>
              <w:rPr>
                <w:rFonts w:ascii="Leelawadee" w:hAnsi="Leelawadee" w:cs="Leelawadee"/>
                <w:bCs/>
                <w:sz w:val="22"/>
                <w:szCs w:val="22"/>
              </w:rPr>
              <w:t>Rainwater Drainage Systems</w:t>
            </w:r>
          </w:p>
        </w:tc>
        <w:tc>
          <w:tcPr>
            <w:tcW w:w="1276" w:type="dxa"/>
            <w:tcBorders>
              <w:right w:val="single" w:sz="4" w:space="0" w:color="auto"/>
            </w:tcBorders>
          </w:tcPr>
          <w:p w14:paraId="0ACF4F06" w14:textId="660A44D6"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W&amp;M/3</w:t>
            </w:r>
            <w:r>
              <w:rPr>
                <w:rFonts w:ascii="Leelawadee" w:hAnsi="Leelawadee" w:cs="Leelawadee"/>
                <w:sz w:val="22"/>
                <w:szCs w:val="22"/>
              </w:rPr>
              <w:t>7</w:t>
            </w:r>
          </w:p>
        </w:tc>
        <w:tc>
          <w:tcPr>
            <w:tcW w:w="1559" w:type="dxa"/>
            <w:tcBorders>
              <w:left w:val="single" w:sz="4" w:space="0" w:color="auto"/>
            </w:tcBorders>
          </w:tcPr>
          <w:p w14:paraId="4E1742C4"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7C69B627" w14:textId="77777777" w:rsidTr="000D2ED1">
        <w:tc>
          <w:tcPr>
            <w:tcW w:w="1276" w:type="dxa"/>
          </w:tcPr>
          <w:p w14:paraId="688C8A4D" w14:textId="5C7ACCEC" w:rsidR="002B51C8" w:rsidRPr="00FD3C6A" w:rsidRDefault="002B51C8" w:rsidP="002B51C8">
            <w:pPr>
              <w:ind w:right="62"/>
              <w:jc w:val="both"/>
              <w:rPr>
                <w:rFonts w:ascii="Leelawadee" w:hAnsi="Leelawadee" w:cs="Leelawadee"/>
                <w:bCs/>
                <w:sz w:val="22"/>
                <w:szCs w:val="22"/>
              </w:rPr>
            </w:pPr>
          </w:p>
        </w:tc>
        <w:tc>
          <w:tcPr>
            <w:tcW w:w="5245" w:type="dxa"/>
          </w:tcPr>
          <w:p w14:paraId="72A296AB" w14:textId="4918EE4D"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627B1122" w14:textId="14EA39AC"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W&amp;M/3</w:t>
            </w:r>
            <w:r>
              <w:rPr>
                <w:rFonts w:ascii="Leelawadee" w:hAnsi="Leelawadee" w:cs="Leelawadee"/>
                <w:sz w:val="22"/>
                <w:szCs w:val="22"/>
              </w:rPr>
              <w:t>8</w:t>
            </w:r>
          </w:p>
        </w:tc>
        <w:tc>
          <w:tcPr>
            <w:tcW w:w="1559" w:type="dxa"/>
            <w:tcBorders>
              <w:left w:val="single" w:sz="4" w:space="0" w:color="auto"/>
            </w:tcBorders>
          </w:tcPr>
          <w:p w14:paraId="264D3EAA"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695DEC76" w14:textId="77777777" w:rsidTr="002B51C8">
        <w:trPr>
          <w:trHeight w:val="85"/>
        </w:trPr>
        <w:tc>
          <w:tcPr>
            <w:tcW w:w="1276" w:type="dxa"/>
          </w:tcPr>
          <w:p w14:paraId="32C5DEFF" w14:textId="32C58DA0" w:rsidR="002B51C8" w:rsidRPr="00FD3C6A" w:rsidRDefault="002B51C8" w:rsidP="002B51C8">
            <w:pPr>
              <w:ind w:right="62"/>
              <w:jc w:val="both"/>
              <w:rPr>
                <w:rFonts w:ascii="Leelawadee" w:hAnsi="Leelawadee" w:cs="Leelawadee"/>
                <w:bCs/>
                <w:sz w:val="22"/>
                <w:szCs w:val="22"/>
              </w:rPr>
            </w:pPr>
            <w:r>
              <w:rPr>
                <w:rFonts w:ascii="Leelawadee" w:hAnsi="Leelawadee" w:cs="Leelawadee"/>
                <w:bCs/>
                <w:sz w:val="22"/>
                <w:szCs w:val="22"/>
              </w:rPr>
              <w:t>R12</w:t>
            </w:r>
          </w:p>
        </w:tc>
        <w:tc>
          <w:tcPr>
            <w:tcW w:w="5245" w:type="dxa"/>
          </w:tcPr>
          <w:p w14:paraId="6C08B6B3" w14:textId="5FD6F104" w:rsidR="002B51C8" w:rsidRPr="00FD3C6A" w:rsidRDefault="002B51C8" w:rsidP="002B51C8">
            <w:pPr>
              <w:ind w:right="62"/>
              <w:jc w:val="both"/>
              <w:rPr>
                <w:rFonts w:ascii="Leelawadee" w:hAnsi="Leelawadee" w:cs="Leelawadee"/>
                <w:bCs/>
                <w:sz w:val="22"/>
                <w:szCs w:val="22"/>
              </w:rPr>
            </w:pPr>
            <w:r>
              <w:rPr>
                <w:rFonts w:ascii="Leelawadee" w:hAnsi="Leelawadee" w:cs="Leelawadee"/>
                <w:bCs/>
                <w:sz w:val="22"/>
                <w:szCs w:val="22"/>
              </w:rPr>
              <w:t>Below Ground Drainage</w:t>
            </w:r>
          </w:p>
        </w:tc>
        <w:tc>
          <w:tcPr>
            <w:tcW w:w="1276" w:type="dxa"/>
            <w:tcBorders>
              <w:right w:val="single" w:sz="4" w:space="0" w:color="auto"/>
            </w:tcBorders>
          </w:tcPr>
          <w:p w14:paraId="2555D79B" w14:textId="0F87693D" w:rsidR="002B51C8" w:rsidRPr="00FD3C6A" w:rsidRDefault="002B51C8" w:rsidP="002B51C8">
            <w:pPr>
              <w:tabs>
                <w:tab w:val="left" w:pos="709"/>
              </w:tabs>
              <w:ind w:left="680" w:right="95" w:hanging="680"/>
              <w:jc w:val="both"/>
              <w:rPr>
                <w:rFonts w:ascii="Leelawadee" w:hAnsi="Leelawadee" w:cs="Leelawadee"/>
                <w:sz w:val="22"/>
                <w:szCs w:val="22"/>
              </w:rPr>
            </w:pPr>
            <w:r w:rsidRPr="002B51C8">
              <w:rPr>
                <w:rFonts w:ascii="Leelawadee" w:hAnsi="Leelawadee" w:cs="Leelawadee"/>
                <w:sz w:val="22"/>
                <w:szCs w:val="22"/>
              </w:rPr>
              <w:t>W&amp;M/3</w:t>
            </w:r>
            <w:r>
              <w:rPr>
                <w:rFonts w:ascii="Leelawadee" w:hAnsi="Leelawadee" w:cs="Leelawadee"/>
                <w:sz w:val="22"/>
                <w:szCs w:val="22"/>
              </w:rPr>
              <w:t>9</w:t>
            </w:r>
          </w:p>
        </w:tc>
        <w:tc>
          <w:tcPr>
            <w:tcW w:w="1559" w:type="dxa"/>
            <w:tcBorders>
              <w:left w:val="single" w:sz="4" w:space="0" w:color="auto"/>
            </w:tcBorders>
          </w:tcPr>
          <w:p w14:paraId="693D2268"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3AF39861" w14:textId="77777777" w:rsidTr="000D2ED1">
        <w:tc>
          <w:tcPr>
            <w:tcW w:w="1276" w:type="dxa"/>
          </w:tcPr>
          <w:p w14:paraId="3411E8B3" w14:textId="1697336D" w:rsidR="002B51C8" w:rsidRPr="00FD3C6A" w:rsidRDefault="002B51C8" w:rsidP="002B51C8">
            <w:pPr>
              <w:ind w:right="62"/>
              <w:jc w:val="both"/>
              <w:rPr>
                <w:rFonts w:ascii="Leelawadee" w:hAnsi="Leelawadee" w:cs="Leelawadee"/>
                <w:bCs/>
                <w:sz w:val="22"/>
                <w:szCs w:val="22"/>
              </w:rPr>
            </w:pPr>
          </w:p>
        </w:tc>
        <w:tc>
          <w:tcPr>
            <w:tcW w:w="5245" w:type="dxa"/>
          </w:tcPr>
          <w:p w14:paraId="2E18F099" w14:textId="68516B88"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0DD2E1B2" w14:textId="2CF0CC97"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w:t>
            </w:r>
            <w:r>
              <w:rPr>
                <w:rFonts w:ascii="Leelawadee" w:hAnsi="Leelawadee" w:cs="Leelawadee"/>
                <w:sz w:val="22"/>
                <w:szCs w:val="22"/>
              </w:rPr>
              <w:t>4</w:t>
            </w:r>
            <w:r w:rsidRPr="00FD3C6A">
              <w:rPr>
                <w:rFonts w:ascii="Leelawadee" w:hAnsi="Leelawadee" w:cs="Leelawadee"/>
                <w:sz w:val="22"/>
                <w:szCs w:val="22"/>
              </w:rPr>
              <w:t>0</w:t>
            </w:r>
          </w:p>
        </w:tc>
        <w:tc>
          <w:tcPr>
            <w:tcW w:w="1559" w:type="dxa"/>
            <w:tcBorders>
              <w:left w:val="single" w:sz="4" w:space="0" w:color="auto"/>
            </w:tcBorders>
          </w:tcPr>
          <w:p w14:paraId="6E292169"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6E5521BF" w14:textId="77777777" w:rsidTr="000D2ED1">
        <w:tc>
          <w:tcPr>
            <w:tcW w:w="1276" w:type="dxa"/>
          </w:tcPr>
          <w:p w14:paraId="1777C0F0" w14:textId="5740B622" w:rsidR="002B51C8" w:rsidRPr="00FD3C6A" w:rsidRDefault="002B51C8" w:rsidP="002B51C8">
            <w:pPr>
              <w:ind w:right="62"/>
              <w:jc w:val="both"/>
              <w:rPr>
                <w:rFonts w:ascii="Leelawadee" w:hAnsi="Leelawadee" w:cs="Leelawadee"/>
                <w:bCs/>
                <w:sz w:val="22"/>
                <w:szCs w:val="22"/>
              </w:rPr>
            </w:pPr>
            <w:r w:rsidRPr="00FD3C6A">
              <w:rPr>
                <w:rFonts w:ascii="Leelawadee" w:hAnsi="Leelawadee" w:cs="Leelawadee"/>
                <w:bCs/>
                <w:sz w:val="22"/>
                <w:szCs w:val="22"/>
              </w:rPr>
              <w:t>Z12</w:t>
            </w:r>
          </w:p>
        </w:tc>
        <w:tc>
          <w:tcPr>
            <w:tcW w:w="5245" w:type="dxa"/>
          </w:tcPr>
          <w:p w14:paraId="683170E1" w14:textId="68982D8F" w:rsidR="002B51C8" w:rsidRPr="00FD3C6A" w:rsidRDefault="002B51C8" w:rsidP="002B51C8">
            <w:pPr>
              <w:ind w:right="62"/>
              <w:jc w:val="both"/>
              <w:rPr>
                <w:rFonts w:ascii="Leelawadee" w:hAnsi="Leelawadee" w:cs="Leelawadee"/>
                <w:bCs/>
                <w:sz w:val="22"/>
                <w:szCs w:val="22"/>
              </w:rPr>
            </w:pPr>
            <w:r w:rsidRPr="00FD3C6A">
              <w:rPr>
                <w:rFonts w:ascii="Leelawadee" w:hAnsi="Leelawadee" w:cs="Leelawadee"/>
                <w:bCs/>
                <w:sz w:val="22"/>
                <w:szCs w:val="22"/>
              </w:rPr>
              <w:t>Preservative/ Fire Retardant Treatment</w:t>
            </w:r>
          </w:p>
        </w:tc>
        <w:tc>
          <w:tcPr>
            <w:tcW w:w="1276" w:type="dxa"/>
            <w:tcBorders>
              <w:right w:val="single" w:sz="4" w:space="0" w:color="auto"/>
            </w:tcBorders>
          </w:tcPr>
          <w:p w14:paraId="4BC462B2" w14:textId="7F2378B6"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w:t>
            </w:r>
            <w:r>
              <w:rPr>
                <w:rFonts w:ascii="Leelawadee" w:hAnsi="Leelawadee" w:cs="Leelawadee"/>
                <w:sz w:val="22"/>
                <w:szCs w:val="22"/>
              </w:rPr>
              <w:t>4</w:t>
            </w:r>
            <w:r w:rsidRPr="00FD3C6A">
              <w:rPr>
                <w:rFonts w:ascii="Leelawadee" w:hAnsi="Leelawadee" w:cs="Leelawadee"/>
                <w:sz w:val="22"/>
                <w:szCs w:val="22"/>
              </w:rPr>
              <w:t>1</w:t>
            </w:r>
          </w:p>
        </w:tc>
        <w:tc>
          <w:tcPr>
            <w:tcW w:w="1559" w:type="dxa"/>
            <w:tcBorders>
              <w:left w:val="single" w:sz="4" w:space="0" w:color="auto"/>
            </w:tcBorders>
          </w:tcPr>
          <w:p w14:paraId="480B2346"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3D3160D3" w14:textId="77777777" w:rsidTr="000D2ED1">
        <w:tc>
          <w:tcPr>
            <w:tcW w:w="1276" w:type="dxa"/>
          </w:tcPr>
          <w:p w14:paraId="3EEF6AF7" w14:textId="154976F8" w:rsidR="002B51C8" w:rsidRPr="00FD3C6A" w:rsidRDefault="002B51C8" w:rsidP="002B51C8">
            <w:pPr>
              <w:ind w:right="62"/>
              <w:jc w:val="both"/>
              <w:rPr>
                <w:rFonts w:ascii="Leelawadee" w:hAnsi="Leelawadee" w:cs="Leelawadee"/>
                <w:bCs/>
                <w:sz w:val="22"/>
                <w:szCs w:val="22"/>
              </w:rPr>
            </w:pPr>
            <w:r w:rsidRPr="00FD3C6A">
              <w:rPr>
                <w:rFonts w:ascii="Leelawadee" w:hAnsi="Leelawadee" w:cs="Leelawadee"/>
                <w:bCs/>
                <w:sz w:val="22"/>
                <w:szCs w:val="22"/>
              </w:rPr>
              <w:t>Z21</w:t>
            </w:r>
          </w:p>
        </w:tc>
        <w:tc>
          <w:tcPr>
            <w:tcW w:w="5245" w:type="dxa"/>
          </w:tcPr>
          <w:p w14:paraId="01E753E3" w14:textId="3E65D1AC" w:rsidR="002B51C8" w:rsidRPr="00FD3C6A" w:rsidRDefault="002B51C8" w:rsidP="002B51C8">
            <w:pPr>
              <w:ind w:right="62"/>
              <w:jc w:val="both"/>
              <w:rPr>
                <w:rFonts w:ascii="Leelawadee" w:hAnsi="Leelawadee" w:cs="Leelawadee"/>
                <w:bCs/>
                <w:sz w:val="22"/>
                <w:szCs w:val="22"/>
              </w:rPr>
            </w:pPr>
            <w:r w:rsidRPr="00FD3C6A">
              <w:rPr>
                <w:rFonts w:ascii="Leelawadee" w:hAnsi="Leelawadee" w:cs="Leelawadee"/>
                <w:bCs/>
                <w:sz w:val="22"/>
                <w:szCs w:val="22"/>
              </w:rPr>
              <w:t>Mortars</w:t>
            </w:r>
          </w:p>
        </w:tc>
        <w:tc>
          <w:tcPr>
            <w:tcW w:w="1276" w:type="dxa"/>
            <w:tcBorders>
              <w:right w:val="single" w:sz="4" w:space="0" w:color="auto"/>
            </w:tcBorders>
          </w:tcPr>
          <w:p w14:paraId="2289C9E3" w14:textId="4E41A240"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w:t>
            </w:r>
            <w:r>
              <w:rPr>
                <w:rFonts w:ascii="Leelawadee" w:hAnsi="Leelawadee" w:cs="Leelawadee"/>
                <w:sz w:val="22"/>
                <w:szCs w:val="22"/>
              </w:rPr>
              <w:t>4</w:t>
            </w:r>
            <w:r w:rsidRPr="00FD3C6A">
              <w:rPr>
                <w:rFonts w:ascii="Leelawadee" w:hAnsi="Leelawadee" w:cs="Leelawadee"/>
                <w:sz w:val="22"/>
                <w:szCs w:val="22"/>
              </w:rPr>
              <w:t>2</w:t>
            </w:r>
          </w:p>
        </w:tc>
        <w:tc>
          <w:tcPr>
            <w:tcW w:w="1559" w:type="dxa"/>
            <w:tcBorders>
              <w:left w:val="single" w:sz="4" w:space="0" w:color="auto"/>
            </w:tcBorders>
          </w:tcPr>
          <w:p w14:paraId="1B12D991"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35F892FC" w14:textId="77777777" w:rsidTr="000D2ED1">
        <w:tc>
          <w:tcPr>
            <w:tcW w:w="1276" w:type="dxa"/>
          </w:tcPr>
          <w:p w14:paraId="3AF94310" w14:textId="2D392674" w:rsidR="002B51C8" w:rsidRPr="00FD3C6A" w:rsidRDefault="002B51C8" w:rsidP="002B51C8">
            <w:pPr>
              <w:ind w:right="62"/>
              <w:jc w:val="both"/>
              <w:rPr>
                <w:rFonts w:ascii="Leelawadee" w:hAnsi="Leelawadee" w:cs="Leelawadee"/>
                <w:bCs/>
                <w:sz w:val="22"/>
                <w:szCs w:val="22"/>
              </w:rPr>
            </w:pPr>
          </w:p>
        </w:tc>
        <w:tc>
          <w:tcPr>
            <w:tcW w:w="5245" w:type="dxa"/>
          </w:tcPr>
          <w:p w14:paraId="078E8439" w14:textId="07359245"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01733628" w14:textId="0E725CC0"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w:t>
            </w:r>
            <w:r>
              <w:rPr>
                <w:rFonts w:ascii="Leelawadee" w:hAnsi="Leelawadee" w:cs="Leelawadee"/>
                <w:sz w:val="22"/>
                <w:szCs w:val="22"/>
              </w:rPr>
              <w:t>4</w:t>
            </w:r>
            <w:r w:rsidRPr="00FD3C6A">
              <w:rPr>
                <w:rFonts w:ascii="Leelawadee" w:hAnsi="Leelawadee" w:cs="Leelawadee"/>
                <w:sz w:val="22"/>
                <w:szCs w:val="22"/>
              </w:rPr>
              <w:t>3</w:t>
            </w:r>
          </w:p>
        </w:tc>
        <w:tc>
          <w:tcPr>
            <w:tcW w:w="1559" w:type="dxa"/>
            <w:tcBorders>
              <w:left w:val="single" w:sz="4" w:space="0" w:color="auto"/>
            </w:tcBorders>
          </w:tcPr>
          <w:p w14:paraId="3BF15FE4"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76CA0E06" w14:textId="77777777" w:rsidTr="000D2ED1">
        <w:tc>
          <w:tcPr>
            <w:tcW w:w="1276" w:type="dxa"/>
          </w:tcPr>
          <w:p w14:paraId="23BF50A5" w14:textId="77777777" w:rsidR="002B51C8" w:rsidRPr="00FD3C6A" w:rsidRDefault="002B51C8" w:rsidP="002B51C8">
            <w:pPr>
              <w:ind w:right="62"/>
              <w:jc w:val="both"/>
              <w:rPr>
                <w:rFonts w:ascii="Leelawadee" w:hAnsi="Leelawadee" w:cs="Leelawadee"/>
                <w:bCs/>
                <w:sz w:val="22"/>
                <w:szCs w:val="22"/>
              </w:rPr>
            </w:pPr>
          </w:p>
        </w:tc>
        <w:tc>
          <w:tcPr>
            <w:tcW w:w="5245" w:type="dxa"/>
          </w:tcPr>
          <w:p w14:paraId="7D858BF3" w14:textId="77777777"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0756EA75" w14:textId="2C14D5E2" w:rsidR="002B51C8" w:rsidRPr="00FD3C6A" w:rsidRDefault="002B51C8" w:rsidP="002B51C8">
            <w:pPr>
              <w:tabs>
                <w:tab w:val="left" w:pos="709"/>
              </w:tabs>
              <w:ind w:left="680" w:right="95" w:hanging="680"/>
              <w:jc w:val="both"/>
              <w:rPr>
                <w:rFonts w:ascii="Leelawadee" w:hAnsi="Leelawadee" w:cs="Leelawadee"/>
                <w:sz w:val="22"/>
                <w:szCs w:val="22"/>
              </w:rPr>
            </w:pPr>
            <w:r w:rsidRPr="00FD3C6A">
              <w:rPr>
                <w:rFonts w:ascii="Leelawadee" w:hAnsi="Leelawadee" w:cs="Leelawadee"/>
                <w:sz w:val="22"/>
                <w:szCs w:val="22"/>
              </w:rPr>
              <w:t>W&amp;M/</w:t>
            </w:r>
            <w:r>
              <w:rPr>
                <w:rFonts w:ascii="Leelawadee" w:hAnsi="Leelawadee" w:cs="Leelawadee"/>
                <w:sz w:val="22"/>
                <w:szCs w:val="22"/>
              </w:rPr>
              <w:t>4</w:t>
            </w:r>
            <w:r w:rsidRPr="00FD3C6A">
              <w:rPr>
                <w:rFonts w:ascii="Leelawadee" w:hAnsi="Leelawadee" w:cs="Leelawadee"/>
                <w:sz w:val="22"/>
                <w:szCs w:val="22"/>
              </w:rPr>
              <w:t>4</w:t>
            </w:r>
          </w:p>
        </w:tc>
        <w:tc>
          <w:tcPr>
            <w:tcW w:w="1559" w:type="dxa"/>
            <w:tcBorders>
              <w:left w:val="single" w:sz="4" w:space="0" w:color="auto"/>
            </w:tcBorders>
          </w:tcPr>
          <w:p w14:paraId="2C6D43AD"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16A40AEF" w14:textId="77777777" w:rsidTr="000D2ED1">
        <w:tc>
          <w:tcPr>
            <w:tcW w:w="1276" w:type="dxa"/>
          </w:tcPr>
          <w:p w14:paraId="09B661B4" w14:textId="77777777" w:rsidR="002B51C8" w:rsidRPr="00FD3C6A" w:rsidRDefault="002B51C8" w:rsidP="002B51C8">
            <w:pPr>
              <w:ind w:right="62"/>
              <w:jc w:val="both"/>
              <w:rPr>
                <w:rFonts w:ascii="Leelawadee" w:hAnsi="Leelawadee" w:cs="Leelawadee"/>
                <w:bCs/>
                <w:sz w:val="22"/>
                <w:szCs w:val="22"/>
              </w:rPr>
            </w:pPr>
          </w:p>
        </w:tc>
        <w:tc>
          <w:tcPr>
            <w:tcW w:w="5245" w:type="dxa"/>
          </w:tcPr>
          <w:p w14:paraId="34CEE586" w14:textId="77777777" w:rsidR="002B51C8" w:rsidRPr="00FD3C6A" w:rsidRDefault="002B51C8" w:rsidP="002B51C8">
            <w:pPr>
              <w:ind w:right="62"/>
              <w:jc w:val="both"/>
              <w:rPr>
                <w:rFonts w:ascii="Leelawadee" w:hAnsi="Leelawadee" w:cs="Leelawadee"/>
                <w:bCs/>
                <w:sz w:val="22"/>
                <w:szCs w:val="22"/>
              </w:rPr>
            </w:pPr>
          </w:p>
        </w:tc>
        <w:tc>
          <w:tcPr>
            <w:tcW w:w="1276" w:type="dxa"/>
            <w:tcBorders>
              <w:right w:val="single" w:sz="4" w:space="0" w:color="auto"/>
            </w:tcBorders>
          </w:tcPr>
          <w:p w14:paraId="00481134" w14:textId="07173127" w:rsidR="002B51C8" w:rsidRPr="00FD3C6A" w:rsidRDefault="002B51C8" w:rsidP="002B51C8">
            <w:pPr>
              <w:tabs>
                <w:tab w:val="left" w:pos="709"/>
              </w:tabs>
              <w:ind w:left="680" w:right="95" w:hanging="680"/>
              <w:jc w:val="both"/>
              <w:rPr>
                <w:rFonts w:ascii="Leelawadee" w:hAnsi="Leelawadee" w:cs="Leelawadee"/>
                <w:sz w:val="22"/>
                <w:szCs w:val="22"/>
              </w:rPr>
            </w:pPr>
            <w:r w:rsidRPr="002B51C8">
              <w:rPr>
                <w:rFonts w:ascii="Leelawadee" w:hAnsi="Leelawadee" w:cs="Leelawadee"/>
                <w:sz w:val="22"/>
                <w:szCs w:val="22"/>
              </w:rPr>
              <w:t>W&amp;M/</w:t>
            </w:r>
            <w:r>
              <w:rPr>
                <w:rFonts w:ascii="Leelawadee" w:hAnsi="Leelawadee" w:cs="Leelawadee"/>
                <w:sz w:val="22"/>
                <w:szCs w:val="22"/>
              </w:rPr>
              <w:t>5</w:t>
            </w:r>
            <w:r w:rsidRPr="002B51C8">
              <w:rPr>
                <w:rFonts w:ascii="Leelawadee" w:hAnsi="Leelawadee" w:cs="Leelawadee"/>
                <w:sz w:val="22"/>
                <w:szCs w:val="22"/>
              </w:rPr>
              <w:t>4</w:t>
            </w:r>
          </w:p>
        </w:tc>
        <w:tc>
          <w:tcPr>
            <w:tcW w:w="1559" w:type="dxa"/>
            <w:tcBorders>
              <w:left w:val="single" w:sz="4" w:space="0" w:color="auto"/>
            </w:tcBorders>
          </w:tcPr>
          <w:p w14:paraId="67C89FB7" w14:textId="77777777" w:rsidR="002B51C8" w:rsidRPr="00FD3C6A" w:rsidRDefault="002B51C8" w:rsidP="002B51C8">
            <w:pPr>
              <w:tabs>
                <w:tab w:val="left" w:pos="709"/>
              </w:tabs>
              <w:ind w:right="95"/>
              <w:jc w:val="both"/>
              <w:rPr>
                <w:rFonts w:ascii="Leelawadee" w:hAnsi="Leelawadee" w:cs="Leelawadee"/>
                <w:sz w:val="22"/>
                <w:szCs w:val="22"/>
              </w:rPr>
            </w:pPr>
          </w:p>
        </w:tc>
      </w:tr>
      <w:tr w:rsidR="002B51C8" w:rsidRPr="00FD3C6A" w14:paraId="3B2A96AB" w14:textId="77777777" w:rsidTr="000D2ED1">
        <w:tc>
          <w:tcPr>
            <w:tcW w:w="1276" w:type="dxa"/>
          </w:tcPr>
          <w:p w14:paraId="623F05D6" w14:textId="77777777" w:rsidR="002B51C8" w:rsidRPr="00FD3C6A" w:rsidRDefault="002B51C8" w:rsidP="002B51C8">
            <w:pPr>
              <w:ind w:right="62"/>
              <w:jc w:val="both"/>
              <w:rPr>
                <w:rFonts w:ascii="Leelawadee" w:hAnsi="Leelawadee" w:cs="Leelawadee"/>
                <w:sz w:val="22"/>
                <w:szCs w:val="22"/>
              </w:rPr>
            </w:pPr>
          </w:p>
        </w:tc>
        <w:tc>
          <w:tcPr>
            <w:tcW w:w="6521" w:type="dxa"/>
            <w:gridSpan w:val="2"/>
            <w:tcBorders>
              <w:right w:val="single" w:sz="4" w:space="0" w:color="auto"/>
            </w:tcBorders>
          </w:tcPr>
          <w:p w14:paraId="26CFCBCB" w14:textId="77777777" w:rsidR="002B51C8" w:rsidRPr="00FD3C6A" w:rsidRDefault="002B51C8" w:rsidP="002B51C8">
            <w:pPr>
              <w:tabs>
                <w:tab w:val="left" w:pos="709"/>
              </w:tabs>
              <w:ind w:left="680" w:right="95" w:hanging="680"/>
              <w:jc w:val="right"/>
              <w:rPr>
                <w:rFonts w:ascii="Leelawadee" w:hAnsi="Leelawadee" w:cs="Leelawadee"/>
                <w:sz w:val="22"/>
                <w:szCs w:val="22"/>
              </w:rPr>
            </w:pPr>
            <w:r w:rsidRPr="00FD3C6A">
              <w:rPr>
                <w:rFonts w:ascii="Leelawadee" w:hAnsi="Leelawadee" w:cs="Leelawadee"/>
                <w:sz w:val="28"/>
                <w:szCs w:val="22"/>
              </w:rPr>
              <w:t>Total Mats&amp;Works</w:t>
            </w:r>
          </w:p>
        </w:tc>
        <w:tc>
          <w:tcPr>
            <w:tcW w:w="1559" w:type="dxa"/>
            <w:tcBorders>
              <w:top w:val="single" w:sz="4" w:space="0" w:color="auto"/>
              <w:left w:val="single" w:sz="4" w:space="0" w:color="auto"/>
            </w:tcBorders>
          </w:tcPr>
          <w:p w14:paraId="0CC9F78D" w14:textId="77777777" w:rsidR="002B51C8" w:rsidRPr="00FD3C6A" w:rsidRDefault="002B51C8" w:rsidP="002B51C8">
            <w:pPr>
              <w:tabs>
                <w:tab w:val="left" w:pos="709"/>
              </w:tabs>
              <w:ind w:right="95"/>
              <w:jc w:val="both"/>
              <w:rPr>
                <w:rFonts w:ascii="Leelawadee" w:hAnsi="Leelawadee" w:cs="Leelawadee"/>
                <w:sz w:val="28"/>
                <w:szCs w:val="20"/>
              </w:rPr>
            </w:pPr>
          </w:p>
        </w:tc>
      </w:tr>
    </w:tbl>
    <w:p w14:paraId="6BE2EBAB" w14:textId="77777777" w:rsidR="00FD3C6A" w:rsidRPr="00FD3C6A" w:rsidRDefault="00FD3C6A" w:rsidP="00FD3C6A">
      <w:pPr>
        <w:ind w:left="680" w:right="62" w:hanging="680"/>
        <w:jc w:val="both"/>
      </w:pPr>
      <w:r w:rsidRPr="00FD3C6A">
        <w:br w:type="page"/>
      </w:r>
    </w:p>
    <w:tbl>
      <w:tblPr>
        <w:tblW w:w="9498" w:type="dxa"/>
        <w:tblInd w:w="108" w:type="dxa"/>
        <w:tblLayout w:type="fixed"/>
        <w:tblLook w:val="01E0" w:firstRow="1" w:lastRow="1" w:firstColumn="1" w:lastColumn="1" w:noHBand="0" w:noVBand="0"/>
      </w:tblPr>
      <w:tblGrid>
        <w:gridCol w:w="1134"/>
        <w:gridCol w:w="5670"/>
        <w:gridCol w:w="1134"/>
        <w:gridCol w:w="1560"/>
      </w:tblGrid>
      <w:tr w:rsidR="00FD3C6A" w:rsidRPr="00FD3C6A" w14:paraId="010DF440" w14:textId="77777777" w:rsidTr="000D2ED1">
        <w:tc>
          <w:tcPr>
            <w:tcW w:w="1134" w:type="dxa"/>
          </w:tcPr>
          <w:p w14:paraId="308604E1" w14:textId="77777777" w:rsidR="00FD3C6A" w:rsidRPr="00FD3C6A" w:rsidRDefault="00FD3C6A" w:rsidP="00FD3C6A">
            <w:pPr>
              <w:jc w:val="both"/>
              <w:rPr>
                <w:rFonts w:ascii="Leelawadee" w:hAnsi="Leelawadee" w:cs="Leelawadee"/>
                <w:sz w:val="25"/>
                <w:szCs w:val="25"/>
              </w:rPr>
            </w:pPr>
            <w:r w:rsidRPr="00FD3C6A">
              <w:rPr>
                <w:rFonts w:ascii="Leelawadee" w:hAnsi="Leelawadee" w:cs="Leelawadee"/>
                <w:sz w:val="25"/>
                <w:szCs w:val="25"/>
              </w:rPr>
              <w:lastRenderedPageBreak/>
              <w:t>Section</w:t>
            </w:r>
          </w:p>
        </w:tc>
        <w:tc>
          <w:tcPr>
            <w:tcW w:w="5670" w:type="dxa"/>
          </w:tcPr>
          <w:p w14:paraId="20760461" w14:textId="77777777" w:rsidR="00FD3C6A" w:rsidRPr="00FD3C6A" w:rsidRDefault="00FD3C6A" w:rsidP="00FD3C6A">
            <w:pPr>
              <w:jc w:val="both"/>
              <w:rPr>
                <w:rFonts w:ascii="Leelawadee" w:hAnsi="Leelawadee" w:cs="Leelawadee"/>
                <w:sz w:val="25"/>
                <w:szCs w:val="25"/>
              </w:rPr>
            </w:pPr>
            <w:r w:rsidRPr="00FD3C6A">
              <w:rPr>
                <w:rFonts w:ascii="Leelawadee" w:hAnsi="Leelawadee" w:cs="Leelawadee"/>
                <w:sz w:val="25"/>
                <w:szCs w:val="25"/>
              </w:rPr>
              <w:t>Schedule of Works</w:t>
            </w:r>
          </w:p>
        </w:tc>
        <w:tc>
          <w:tcPr>
            <w:tcW w:w="1134" w:type="dxa"/>
            <w:tcBorders>
              <w:right w:val="single" w:sz="4" w:space="0" w:color="auto"/>
            </w:tcBorders>
          </w:tcPr>
          <w:p w14:paraId="6A92D281" w14:textId="77777777" w:rsidR="00FD3C6A" w:rsidRPr="00FD3C6A" w:rsidRDefault="00FD3C6A" w:rsidP="00FD3C6A">
            <w:pPr>
              <w:jc w:val="both"/>
              <w:rPr>
                <w:rFonts w:ascii="Leelawadee" w:hAnsi="Leelawadee" w:cs="Leelawadee"/>
                <w:sz w:val="22"/>
                <w:szCs w:val="20"/>
              </w:rPr>
            </w:pPr>
          </w:p>
        </w:tc>
        <w:tc>
          <w:tcPr>
            <w:tcW w:w="1560" w:type="dxa"/>
            <w:tcBorders>
              <w:left w:val="single" w:sz="4" w:space="0" w:color="auto"/>
            </w:tcBorders>
          </w:tcPr>
          <w:p w14:paraId="1DA293D4" w14:textId="77777777" w:rsidR="00FD3C6A" w:rsidRPr="00FD3C6A" w:rsidRDefault="00FD3C6A" w:rsidP="00B37A81">
            <w:pPr>
              <w:tabs>
                <w:tab w:val="left" w:pos="709"/>
              </w:tabs>
              <w:ind w:right="95"/>
              <w:jc w:val="both"/>
              <w:rPr>
                <w:rFonts w:ascii="Leelawadee" w:hAnsi="Leelawadee" w:cs="Leelawadee"/>
                <w:sz w:val="28"/>
                <w:szCs w:val="20"/>
              </w:rPr>
            </w:pPr>
          </w:p>
        </w:tc>
      </w:tr>
      <w:tr w:rsidR="00FD3C6A" w:rsidRPr="00FD3C6A" w14:paraId="62DB97C2" w14:textId="77777777" w:rsidTr="000D2ED1">
        <w:tc>
          <w:tcPr>
            <w:tcW w:w="1134" w:type="dxa"/>
          </w:tcPr>
          <w:p w14:paraId="0F5FF2A0" w14:textId="77777777" w:rsidR="00FD3C6A" w:rsidRPr="00FD3C6A" w:rsidRDefault="00FD3C6A" w:rsidP="00FD3C6A">
            <w:pPr>
              <w:ind w:left="680" w:right="62" w:hanging="680"/>
              <w:jc w:val="both"/>
              <w:rPr>
                <w:rFonts w:ascii="Leelawadee" w:hAnsi="Leelawadee" w:cs="Leelawadee"/>
                <w:sz w:val="22"/>
                <w:szCs w:val="22"/>
              </w:rPr>
            </w:pPr>
            <w:r w:rsidRPr="00FD3C6A">
              <w:rPr>
                <w:rFonts w:ascii="Leelawadee" w:hAnsi="Leelawadee" w:cs="Leelawadee"/>
                <w:sz w:val="22"/>
                <w:szCs w:val="22"/>
              </w:rPr>
              <w:t>1</w:t>
            </w:r>
          </w:p>
        </w:tc>
        <w:tc>
          <w:tcPr>
            <w:tcW w:w="5670" w:type="dxa"/>
          </w:tcPr>
          <w:p w14:paraId="6EEBA084" w14:textId="438C02E1" w:rsidR="00FD3C6A" w:rsidRPr="005454F4" w:rsidRDefault="00FD3C6A" w:rsidP="00B37A81">
            <w:pPr>
              <w:ind w:right="62"/>
              <w:jc w:val="both"/>
              <w:rPr>
                <w:rFonts w:ascii="Leelawadee" w:hAnsi="Leelawadee" w:cs="Leelawadee"/>
                <w:sz w:val="21"/>
                <w:szCs w:val="21"/>
              </w:rPr>
            </w:pPr>
            <w:r w:rsidRPr="005454F4">
              <w:rPr>
                <w:rFonts w:ascii="Leelawadee" w:hAnsi="Leelawadee" w:cs="Leelawadee"/>
                <w:sz w:val="21"/>
                <w:szCs w:val="21"/>
              </w:rPr>
              <w:t xml:space="preserve">General Items and Site Set up </w:t>
            </w:r>
          </w:p>
        </w:tc>
        <w:tc>
          <w:tcPr>
            <w:tcW w:w="1134" w:type="dxa"/>
            <w:tcBorders>
              <w:right w:val="single" w:sz="4" w:space="0" w:color="auto"/>
            </w:tcBorders>
          </w:tcPr>
          <w:p w14:paraId="6079DCBA" w14:textId="77777777" w:rsidR="00FD3C6A" w:rsidRPr="002B51C8" w:rsidRDefault="00FD3C6A" w:rsidP="00B37A81">
            <w:pPr>
              <w:ind w:right="62"/>
              <w:jc w:val="both"/>
              <w:rPr>
                <w:rFonts w:ascii="Leelawadee" w:hAnsi="Leelawadee" w:cs="Leelawadee"/>
                <w:sz w:val="22"/>
                <w:szCs w:val="22"/>
              </w:rPr>
            </w:pPr>
            <w:r w:rsidRPr="002B51C8">
              <w:rPr>
                <w:rFonts w:ascii="Leelawadee" w:hAnsi="Leelawadee" w:cs="Leelawadee"/>
                <w:sz w:val="22"/>
                <w:szCs w:val="22"/>
              </w:rPr>
              <w:t>SoW/1</w:t>
            </w:r>
          </w:p>
        </w:tc>
        <w:tc>
          <w:tcPr>
            <w:tcW w:w="1560" w:type="dxa"/>
            <w:tcBorders>
              <w:left w:val="single" w:sz="4" w:space="0" w:color="auto"/>
            </w:tcBorders>
          </w:tcPr>
          <w:p w14:paraId="3E15BC0A" w14:textId="77777777" w:rsidR="00FD3C6A" w:rsidRPr="00FD3C6A" w:rsidRDefault="00FD3C6A" w:rsidP="00B37A81">
            <w:pPr>
              <w:tabs>
                <w:tab w:val="left" w:pos="709"/>
              </w:tabs>
              <w:ind w:right="95"/>
              <w:jc w:val="both"/>
              <w:rPr>
                <w:rFonts w:ascii="Leelawadee" w:hAnsi="Leelawadee" w:cs="Leelawadee"/>
                <w:szCs w:val="20"/>
              </w:rPr>
            </w:pPr>
          </w:p>
        </w:tc>
      </w:tr>
      <w:tr w:rsidR="00FD3C6A" w:rsidRPr="00FD3C6A" w14:paraId="205D2E26" w14:textId="77777777" w:rsidTr="000D2ED1">
        <w:tc>
          <w:tcPr>
            <w:tcW w:w="1134" w:type="dxa"/>
          </w:tcPr>
          <w:p w14:paraId="1D59DC4C" w14:textId="77777777" w:rsidR="00FD3C6A" w:rsidRPr="00FD3C6A" w:rsidRDefault="00FD3C6A" w:rsidP="00FD3C6A">
            <w:pPr>
              <w:ind w:left="680" w:right="62" w:hanging="680"/>
              <w:jc w:val="both"/>
              <w:rPr>
                <w:rFonts w:ascii="Leelawadee" w:hAnsi="Leelawadee" w:cs="Leelawadee"/>
                <w:sz w:val="22"/>
                <w:szCs w:val="22"/>
              </w:rPr>
            </w:pPr>
          </w:p>
        </w:tc>
        <w:tc>
          <w:tcPr>
            <w:tcW w:w="5670" w:type="dxa"/>
          </w:tcPr>
          <w:p w14:paraId="1B651BE4" w14:textId="77777777" w:rsidR="00FD3C6A" w:rsidRPr="005454F4" w:rsidRDefault="00FD3C6A" w:rsidP="00B37A81">
            <w:pPr>
              <w:ind w:right="62"/>
              <w:jc w:val="both"/>
              <w:rPr>
                <w:rFonts w:ascii="Leelawadee" w:hAnsi="Leelawadee" w:cs="Leelawadee"/>
                <w:sz w:val="21"/>
                <w:szCs w:val="21"/>
              </w:rPr>
            </w:pPr>
          </w:p>
        </w:tc>
        <w:tc>
          <w:tcPr>
            <w:tcW w:w="1134" w:type="dxa"/>
            <w:tcBorders>
              <w:right w:val="single" w:sz="4" w:space="0" w:color="auto"/>
            </w:tcBorders>
          </w:tcPr>
          <w:p w14:paraId="10EBA9DC" w14:textId="77777777" w:rsidR="00FD3C6A" w:rsidRPr="002B51C8" w:rsidRDefault="00FD3C6A" w:rsidP="00B37A81">
            <w:pPr>
              <w:ind w:right="62"/>
              <w:jc w:val="both"/>
              <w:rPr>
                <w:rFonts w:ascii="Leelawadee" w:hAnsi="Leelawadee" w:cs="Leelawadee"/>
                <w:sz w:val="22"/>
                <w:szCs w:val="22"/>
              </w:rPr>
            </w:pPr>
            <w:r w:rsidRPr="002B51C8">
              <w:rPr>
                <w:rFonts w:ascii="Leelawadee" w:hAnsi="Leelawadee" w:cs="Leelawadee"/>
                <w:sz w:val="22"/>
                <w:szCs w:val="22"/>
              </w:rPr>
              <w:t>SoW/2</w:t>
            </w:r>
          </w:p>
        </w:tc>
        <w:tc>
          <w:tcPr>
            <w:tcW w:w="1560" w:type="dxa"/>
            <w:tcBorders>
              <w:left w:val="single" w:sz="4" w:space="0" w:color="auto"/>
            </w:tcBorders>
          </w:tcPr>
          <w:p w14:paraId="3BE020F5" w14:textId="77777777" w:rsidR="00FD3C6A" w:rsidRPr="00FD3C6A" w:rsidRDefault="00FD3C6A" w:rsidP="00B37A81">
            <w:pPr>
              <w:tabs>
                <w:tab w:val="left" w:pos="709"/>
              </w:tabs>
              <w:ind w:right="95"/>
              <w:jc w:val="both"/>
              <w:rPr>
                <w:rFonts w:ascii="Leelawadee" w:hAnsi="Leelawadee" w:cs="Leelawadee"/>
                <w:szCs w:val="20"/>
              </w:rPr>
            </w:pPr>
          </w:p>
        </w:tc>
      </w:tr>
      <w:tr w:rsidR="00FD3C6A" w:rsidRPr="00FD3C6A" w14:paraId="1FEF6458" w14:textId="77777777" w:rsidTr="000D2ED1">
        <w:tc>
          <w:tcPr>
            <w:tcW w:w="1134" w:type="dxa"/>
          </w:tcPr>
          <w:p w14:paraId="31C024CC" w14:textId="092653ED" w:rsidR="00FD3C6A" w:rsidRPr="00FD3C6A" w:rsidRDefault="00A30CBA" w:rsidP="00FD3C6A">
            <w:pPr>
              <w:ind w:left="680" w:right="62" w:hanging="680"/>
              <w:jc w:val="both"/>
              <w:rPr>
                <w:rFonts w:ascii="Leelawadee" w:hAnsi="Leelawadee" w:cs="Leelawadee"/>
                <w:sz w:val="22"/>
                <w:szCs w:val="22"/>
              </w:rPr>
            </w:pPr>
            <w:r w:rsidRPr="00FD3C6A">
              <w:rPr>
                <w:rFonts w:ascii="Leelawadee" w:hAnsi="Leelawadee" w:cs="Leelawadee"/>
                <w:sz w:val="22"/>
                <w:szCs w:val="22"/>
              </w:rPr>
              <w:t>2</w:t>
            </w:r>
          </w:p>
        </w:tc>
        <w:tc>
          <w:tcPr>
            <w:tcW w:w="5670" w:type="dxa"/>
          </w:tcPr>
          <w:p w14:paraId="33507A68" w14:textId="4FB24B4E" w:rsidR="00FD3C6A" w:rsidRPr="005454F4" w:rsidRDefault="00A30CBA" w:rsidP="00B37A81">
            <w:pPr>
              <w:ind w:right="62"/>
              <w:jc w:val="both"/>
              <w:rPr>
                <w:rFonts w:ascii="Leelawadee" w:hAnsi="Leelawadee" w:cs="Leelawadee"/>
                <w:sz w:val="21"/>
                <w:szCs w:val="21"/>
              </w:rPr>
            </w:pPr>
            <w:r w:rsidRPr="005454F4">
              <w:rPr>
                <w:rFonts w:ascii="Leelawadee" w:hAnsi="Leelawadee" w:cs="Leelawadee"/>
                <w:sz w:val="21"/>
                <w:szCs w:val="21"/>
              </w:rPr>
              <w:t>Scaffold</w:t>
            </w:r>
          </w:p>
        </w:tc>
        <w:tc>
          <w:tcPr>
            <w:tcW w:w="1134" w:type="dxa"/>
            <w:tcBorders>
              <w:right w:val="single" w:sz="4" w:space="0" w:color="auto"/>
            </w:tcBorders>
          </w:tcPr>
          <w:p w14:paraId="3174A885" w14:textId="77777777" w:rsidR="00FD3C6A" w:rsidRPr="002B51C8" w:rsidRDefault="00FD3C6A" w:rsidP="00FD3C6A">
            <w:pPr>
              <w:ind w:left="680" w:right="62" w:hanging="680"/>
              <w:jc w:val="both"/>
              <w:rPr>
                <w:sz w:val="22"/>
                <w:szCs w:val="22"/>
              </w:rPr>
            </w:pPr>
            <w:r w:rsidRPr="002B51C8">
              <w:rPr>
                <w:rFonts w:ascii="Leelawadee" w:hAnsi="Leelawadee" w:cs="Leelawadee"/>
                <w:sz w:val="22"/>
                <w:szCs w:val="22"/>
              </w:rPr>
              <w:t>SoW/3</w:t>
            </w:r>
          </w:p>
        </w:tc>
        <w:tc>
          <w:tcPr>
            <w:tcW w:w="1560" w:type="dxa"/>
            <w:tcBorders>
              <w:left w:val="single" w:sz="4" w:space="0" w:color="auto"/>
            </w:tcBorders>
          </w:tcPr>
          <w:p w14:paraId="6371CDC2" w14:textId="77777777" w:rsidR="00FD3C6A" w:rsidRPr="00FD3C6A" w:rsidRDefault="00FD3C6A" w:rsidP="00B37A81">
            <w:pPr>
              <w:tabs>
                <w:tab w:val="left" w:pos="709"/>
              </w:tabs>
              <w:ind w:right="95"/>
              <w:jc w:val="both"/>
              <w:rPr>
                <w:rFonts w:ascii="Leelawadee" w:hAnsi="Leelawadee" w:cs="Leelawadee"/>
                <w:szCs w:val="20"/>
              </w:rPr>
            </w:pPr>
          </w:p>
        </w:tc>
      </w:tr>
      <w:tr w:rsidR="002B51C8" w:rsidRPr="00FD3C6A" w14:paraId="7D40D735" w14:textId="77777777" w:rsidTr="000D2ED1">
        <w:tc>
          <w:tcPr>
            <w:tcW w:w="1134" w:type="dxa"/>
          </w:tcPr>
          <w:p w14:paraId="3DE947C8" w14:textId="2416119A"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3</w:t>
            </w:r>
          </w:p>
        </w:tc>
        <w:tc>
          <w:tcPr>
            <w:tcW w:w="5670" w:type="dxa"/>
          </w:tcPr>
          <w:p w14:paraId="397385E5" w14:textId="0E6DEAB6" w:rsidR="002B51C8" w:rsidRPr="005454F4" w:rsidRDefault="002B51C8" w:rsidP="002B51C8">
            <w:pPr>
              <w:ind w:right="62"/>
              <w:jc w:val="both"/>
              <w:rPr>
                <w:rFonts w:ascii="Leelawadee" w:hAnsi="Leelawadee" w:cs="Leelawadee"/>
                <w:sz w:val="21"/>
                <w:szCs w:val="21"/>
              </w:rPr>
            </w:pPr>
            <w:r w:rsidRPr="005454F4">
              <w:rPr>
                <w:rFonts w:ascii="Leelawadee" w:hAnsi="Leelawadee" w:cs="Leelawadee"/>
                <w:sz w:val="21"/>
                <w:szCs w:val="21"/>
              </w:rPr>
              <w:t>New Roof Covering, Structural Repair and</w:t>
            </w:r>
            <w:r>
              <w:rPr>
                <w:rFonts w:ascii="Leelawadee" w:hAnsi="Leelawadee" w:cs="Leelawadee"/>
                <w:sz w:val="21"/>
                <w:szCs w:val="21"/>
              </w:rPr>
              <w:t xml:space="preserve"> </w:t>
            </w:r>
            <w:r w:rsidRPr="005454F4">
              <w:rPr>
                <w:rFonts w:ascii="Leelawadee" w:hAnsi="Leelawadee" w:cs="Leelawadee"/>
                <w:sz w:val="21"/>
                <w:szCs w:val="21"/>
              </w:rPr>
              <w:t xml:space="preserve">Rainwater Goods </w:t>
            </w:r>
          </w:p>
        </w:tc>
        <w:tc>
          <w:tcPr>
            <w:tcW w:w="1134" w:type="dxa"/>
            <w:tcBorders>
              <w:right w:val="single" w:sz="4" w:space="0" w:color="auto"/>
            </w:tcBorders>
          </w:tcPr>
          <w:p w14:paraId="1FE46B8C"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SoW/4</w:t>
            </w:r>
          </w:p>
        </w:tc>
        <w:tc>
          <w:tcPr>
            <w:tcW w:w="1560" w:type="dxa"/>
            <w:tcBorders>
              <w:left w:val="single" w:sz="4" w:space="0" w:color="auto"/>
            </w:tcBorders>
          </w:tcPr>
          <w:p w14:paraId="18FEAD08"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447C36FB" w14:textId="77777777" w:rsidTr="000D2ED1">
        <w:tc>
          <w:tcPr>
            <w:tcW w:w="1134" w:type="dxa"/>
          </w:tcPr>
          <w:p w14:paraId="3B8CFB26" w14:textId="7909D461" w:rsidR="002B51C8" w:rsidRPr="00FD3C6A" w:rsidRDefault="002B51C8" w:rsidP="002B51C8">
            <w:pPr>
              <w:ind w:left="680" w:right="62" w:hanging="680"/>
              <w:jc w:val="both"/>
              <w:rPr>
                <w:rFonts w:ascii="Leelawadee" w:hAnsi="Leelawadee" w:cs="Leelawadee"/>
                <w:sz w:val="22"/>
                <w:szCs w:val="22"/>
              </w:rPr>
            </w:pPr>
          </w:p>
        </w:tc>
        <w:tc>
          <w:tcPr>
            <w:tcW w:w="5670" w:type="dxa"/>
          </w:tcPr>
          <w:p w14:paraId="2A8BB40D" w14:textId="0D044CFA"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4C8728FE"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SoW/5</w:t>
            </w:r>
          </w:p>
        </w:tc>
        <w:tc>
          <w:tcPr>
            <w:tcW w:w="1560" w:type="dxa"/>
            <w:tcBorders>
              <w:left w:val="single" w:sz="4" w:space="0" w:color="auto"/>
            </w:tcBorders>
          </w:tcPr>
          <w:p w14:paraId="783C830B"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706133EA" w14:textId="77777777" w:rsidTr="000D2ED1">
        <w:tc>
          <w:tcPr>
            <w:tcW w:w="1134" w:type="dxa"/>
          </w:tcPr>
          <w:p w14:paraId="6C5609EE" w14:textId="77777777" w:rsidR="002B51C8" w:rsidRPr="00FD3C6A" w:rsidRDefault="002B51C8" w:rsidP="002B51C8">
            <w:pPr>
              <w:ind w:left="680" w:right="62" w:hanging="680"/>
              <w:jc w:val="both"/>
              <w:rPr>
                <w:rFonts w:ascii="Leelawadee" w:hAnsi="Leelawadee" w:cs="Leelawadee"/>
                <w:sz w:val="22"/>
                <w:szCs w:val="22"/>
              </w:rPr>
            </w:pPr>
          </w:p>
        </w:tc>
        <w:tc>
          <w:tcPr>
            <w:tcW w:w="5670" w:type="dxa"/>
          </w:tcPr>
          <w:p w14:paraId="3BC7EBFE" w14:textId="146FB366" w:rsidR="002B51C8" w:rsidRPr="005454F4" w:rsidRDefault="002B51C8" w:rsidP="002B51C8">
            <w:pPr>
              <w:ind w:right="62"/>
              <w:jc w:val="both"/>
              <w:rPr>
                <w:rFonts w:ascii="Leelawadee" w:hAnsi="Leelawadee" w:cs="Leelawadee"/>
                <w:sz w:val="21"/>
                <w:szCs w:val="21"/>
              </w:rPr>
            </w:pPr>
            <w:r w:rsidRPr="005454F4">
              <w:rPr>
                <w:rFonts w:ascii="Leelawadee" w:hAnsi="Leelawadee" w:cs="Leelawadee"/>
                <w:sz w:val="21"/>
                <w:szCs w:val="21"/>
              </w:rPr>
              <w:t>Masonry Repairs- General Note to Tenderers</w:t>
            </w:r>
          </w:p>
        </w:tc>
        <w:tc>
          <w:tcPr>
            <w:tcW w:w="1134" w:type="dxa"/>
            <w:tcBorders>
              <w:right w:val="single" w:sz="4" w:space="0" w:color="auto"/>
            </w:tcBorders>
          </w:tcPr>
          <w:p w14:paraId="7FB544EA"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SoW/6</w:t>
            </w:r>
          </w:p>
        </w:tc>
        <w:tc>
          <w:tcPr>
            <w:tcW w:w="1560" w:type="dxa"/>
            <w:tcBorders>
              <w:left w:val="single" w:sz="4" w:space="0" w:color="auto"/>
            </w:tcBorders>
          </w:tcPr>
          <w:p w14:paraId="6821B672"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24D67263" w14:textId="77777777" w:rsidTr="000D2ED1">
        <w:tc>
          <w:tcPr>
            <w:tcW w:w="1134" w:type="dxa"/>
          </w:tcPr>
          <w:p w14:paraId="5C11858D" w14:textId="77777777" w:rsidR="002B51C8" w:rsidRPr="00FD3C6A" w:rsidRDefault="002B51C8" w:rsidP="002B51C8">
            <w:pPr>
              <w:ind w:left="680" w:right="62" w:hanging="680"/>
              <w:jc w:val="both"/>
              <w:rPr>
                <w:rFonts w:ascii="Leelawadee" w:hAnsi="Leelawadee" w:cs="Leelawadee"/>
                <w:sz w:val="22"/>
                <w:szCs w:val="22"/>
              </w:rPr>
            </w:pPr>
          </w:p>
        </w:tc>
        <w:tc>
          <w:tcPr>
            <w:tcW w:w="5670" w:type="dxa"/>
          </w:tcPr>
          <w:p w14:paraId="273D61A5" w14:textId="0BC14FC2" w:rsidR="002B51C8" w:rsidRPr="005454F4" w:rsidRDefault="002B51C8" w:rsidP="002B51C8">
            <w:pPr>
              <w:ind w:right="62"/>
              <w:jc w:val="both"/>
              <w:rPr>
                <w:rFonts w:ascii="Leelawadee" w:hAnsi="Leelawadee" w:cs="Leelawadee"/>
                <w:sz w:val="21"/>
                <w:szCs w:val="21"/>
              </w:rPr>
            </w:pPr>
            <w:r w:rsidRPr="005454F4">
              <w:rPr>
                <w:rFonts w:ascii="Leelawadee" w:hAnsi="Leelawadee" w:cs="Leelawadee"/>
                <w:sz w:val="21"/>
                <w:szCs w:val="21"/>
              </w:rPr>
              <w:t>Key To Drawing Symbols</w:t>
            </w:r>
          </w:p>
        </w:tc>
        <w:tc>
          <w:tcPr>
            <w:tcW w:w="1134" w:type="dxa"/>
            <w:tcBorders>
              <w:right w:val="single" w:sz="4" w:space="0" w:color="auto"/>
            </w:tcBorders>
          </w:tcPr>
          <w:p w14:paraId="78D7AE3C"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SoW/7</w:t>
            </w:r>
          </w:p>
        </w:tc>
        <w:tc>
          <w:tcPr>
            <w:tcW w:w="1560" w:type="dxa"/>
            <w:tcBorders>
              <w:left w:val="single" w:sz="4" w:space="0" w:color="auto"/>
            </w:tcBorders>
          </w:tcPr>
          <w:p w14:paraId="054435F4"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29334664" w14:textId="77777777" w:rsidTr="000D2ED1">
        <w:tc>
          <w:tcPr>
            <w:tcW w:w="1134" w:type="dxa"/>
          </w:tcPr>
          <w:p w14:paraId="6F40C18F" w14:textId="4869426E" w:rsidR="002B51C8" w:rsidRPr="00FD3C6A" w:rsidRDefault="002B51C8" w:rsidP="002B51C8">
            <w:pPr>
              <w:ind w:left="680" w:right="62" w:hanging="680"/>
              <w:jc w:val="both"/>
              <w:rPr>
                <w:rFonts w:ascii="Leelawadee" w:hAnsi="Leelawadee" w:cs="Leelawadee"/>
                <w:sz w:val="22"/>
                <w:szCs w:val="22"/>
              </w:rPr>
            </w:pPr>
          </w:p>
        </w:tc>
        <w:tc>
          <w:tcPr>
            <w:tcW w:w="5670" w:type="dxa"/>
          </w:tcPr>
          <w:p w14:paraId="224E7C18" w14:textId="79C4D025"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37FB62FC" w14:textId="77777777" w:rsidR="002B51C8" w:rsidRPr="00FD3C6A" w:rsidRDefault="002B51C8" w:rsidP="002B51C8">
            <w:pPr>
              <w:ind w:left="680" w:right="62" w:hanging="680"/>
              <w:jc w:val="both"/>
            </w:pPr>
            <w:r w:rsidRPr="00FD3C6A">
              <w:rPr>
                <w:rFonts w:ascii="Leelawadee" w:hAnsi="Leelawadee" w:cs="Leelawadee"/>
                <w:sz w:val="22"/>
                <w:szCs w:val="22"/>
              </w:rPr>
              <w:t>SoW/8</w:t>
            </w:r>
          </w:p>
        </w:tc>
        <w:tc>
          <w:tcPr>
            <w:tcW w:w="1560" w:type="dxa"/>
            <w:tcBorders>
              <w:left w:val="single" w:sz="4" w:space="0" w:color="auto"/>
            </w:tcBorders>
          </w:tcPr>
          <w:p w14:paraId="42113537"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559CDC2D" w14:textId="77777777" w:rsidTr="000D2ED1">
        <w:tc>
          <w:tcPr>
            <w:tcW w:w="1134" w:type="dxa"/>
          </w:tcPr>
          <w:p w14:paraId="2F2021C7" w14:textId="60C5E472" w:rsidR="002B51C8" w:rsidRPr="00FD3C6A" w:rsidRDefault="002B51C8" w:rsidP="002B51C8">
            <w:pPr>
              <w:ind w:left="680" w:right="62" w:hanging="680"/>
              <w:jc w:val="both"/>
              <w:rPr>
                <w:rFonts w:ascii="Leelawadee" w:hAnsi="Leelawadee" w:cs="Leelawadee"/>
                <w:sz w:val="22"/>
                <w:szCs w:val="22"/>
              </w:rPr>
            </w:pPr>
            <w:r>
              <w:rPr>
                <w:rFonts w:ascii="Leelawadee" w:hAnsi="Leelawadee" w:cs="Leelawadee"/>
                <w:sz w:val="22"/>
                <w:szCs w:val="22"/>
              </w:rPr>
              <w:t>4</w:t>
            </w:r>
          </w:p>
        </w:tc>
        <w:tc>
          <w:tcPr>
            <w:tcW w:w="5670" w:type="dxa"/>
          </w:tcPr>
          <w:p w14:paraId="7EBC92A6" w14:textId="22D9CE7F" w:rsidR="002B51C8" w:rsidRPr="005454F4" w:rsidRDefault="002B51C8" w:rsidP="002B51C8">
            <w:pPr>
              <w:ind w:right="62"/>
              <w:jc w:val="both"/>
              <w:rPr>
                <w:rFonts w:ascii="Leelawadee" w:hAnsi="Leelawadee" w:cs="Leelawadee"/>
                <w:sz w:val="21"/>
                <w:szCs w:val="21"/>
              </w:rPr>
            </w:pPr>
            <w:r w:rsidRPr="005454F4">
              <w:rPr>
                <w:rFonts w:ascii="Leelawadee" w:hAnsi="Leelawadee" w:cs="Leelawadee"/>
                <w:sz w:val="21"/>
                <w:szCs w:val="21"/>
              </w:rPr>
              <w:t>Schedule of Masonry &amp; Timber Repair– External Elevations</w:t>
            </w:r>
          </w:p>
        </w:tc>
        <w:tc>
          <w:tcPr>
            <w:tcW w:w="1134" w:type="dxa"/>
            <w:tcBorders>
              <w:right w:val="single" w:sz="4" w:space="0" w:color="auto"/>
            </w:tcBorders>
          </w:tcPr>
          <w:p w14:paraId="2352F5D3"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SoW/9</w:t>
            </w:r>
          </w:p>
        </w:tc>
        <w:tc>
          <w:tcPr>
            <w:tcW w:w="1560" w:type="dxa"/>
            <w:tcBorders>
              <w:left w:val="single" w:sz="4" w:space="0" w:color="auto"/>
            </w:tcBorders>
          </w:tcPr>
          <w:p w14:paraId="40AD5B85"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258407C5" w14:textId="77777777" w:rsidTr="000D2ED1">
        <w:tc>
          <w:tcPr>
            <w:tcW w:w="1134" w:type="dxa"/>
          </w:tcPr>
          <w:p w14:paraId="7DB78289" w14:textId="77777777" w:rsidR="002B51C8" w:rsidRPr="00FD3C6A" w:rsidRDefault="002B51C8" w:rsidP="002B51C8">
            <w:pPr>
              <w:ind w:left="680" w:right="62" w:hanging="680"/>
              <w:jc w:val="both"/>
              <w:rPr>
                <w:rFonts w:ascii="Leelawadee" w:hAnsi="Leelawadee" w:cs="Leelawadee"/>
                <w:sz w:val="22"/>
                <w:szCs w:val="22"/>
              </w:rPr>
            </w:pPr>
          </w:p>
        </w:tc>
        <w:tc>
          <w:tcPr>
            <w:tcW w:w="5670" w:type="dxa"/>
          </w:tcPr>
          <w:p w14:paraId="0417B9F5" w14:textId="77777777"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1D45ACF8"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SoW/10</w:t>
            </w:r>
          </w:p>
        </w:tc>
        <w:tc>
          <w:tcPr>
            <w:tcW w:w="1560" w:type="dxa"/>
            <w:tcBorders>
              <w:left w:val="single" w:sz="4" w:space="0" w:color="auto"/>
            </w:tcBorders>
          </w:tcPr>
          <w:p w14:paraId="15096C14"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7462CDA7" w14:textId="77777777" w:rsidTr="000D2ED1">
        <w:tc>
          <w:tcPr>
            <w:tcW w:w="1134" w:type="dxa"/>
          </w:tcPr>
          <w:p w14:paraId="552AD580" w14:textId="263B5408" w:rsidR="002B51C8" w:rsidRPr="00FD3C6A" w:rsidRDefault="002B51C8" w:rsidP="002B51C8">
            <w:pPr>
              <w:ind w:left="680" w:right="62" w:hanging="680"/>
              <w:jc w:val="both"/>
              <w:rPr>
                <w:rFonts w:ascii="Leelawadee" w:hAnsi="Leelawadee" w:cs="Leelawadee"/>
                <w:sz w:val="22"/>
                <w:szCs w:val="22"/>
              </w:rPr>
            </w:pPr>
          </w:p>
        </w:tc>
        <w:tc>
          <w:tcPr>
            <w:tcW w:w="5670" w:type="dxa"/>
          </w:tcPr>
          <w:p w14:paraId="674D6D88" w14:textId="0C2E3ADE"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206FF90A" w14:textId="77777777" w:rsidR="002B51C8" w:rsidRPr="00FD3C6A" w:rsidRDefault="002B51C8" w:rsidP="002B51C8">
            <w:pPr>
              <w:ind w:left="680" w:right="62" w:hanging="680"/>
              <w:jc w:val="both"/>
            </w:pPr>
            <w:r w:rsidRPr="00FD3C6A">
              <w:rPr>
                <w:rFonts w:ascii="Leelawadee" w:hAnsi="Leelawadee" w:cs="Leelawadee"/>
                <w:sz w:val="22"/>
                <w:szCs w:val="22"/>
              </w:rPr>
              <w:t>SoW/11</w:t>
            </w:r>
          </w:p>
        </w:tc>
        <w:tc>
          <w:tcPr>
            <w:tcW w:w="1560" w:type="dxa"/>
            <w:tcBorders>
              <w:left w:val="single" w:sz="4" w:space="0" w:color="auto"/>
            </w:tcBorders>
          </w:tcPr>
          <w:p w14:paraId="02B1A710"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27B0DF12" w14:textId="77777777" w:rsidTr="000D2ED1">
        <w:tc>
          <w:tcPr>
            <w:tcW w:w="1134" w:type="dxa"/>
          </w:tcPr>
          <w:p w14:paraId="0D786C65" w14:textId="77777777" w:rsidR="002B51C8" w:rsidRPr="00FD3C6A" w:rsidRDefault="002B51C8" w:rsidP="002B51C8">
            <w:pPr>
              <w:ind w:left="680" w:right="62" w:hanging="680"/>
              <w:jc w:val="both"/>
              <w:rPr>
                <w:rFonts w:ascii="Leelawadee" w:hAnsi="Leelawadee" w:cs="Leelawadee"/>
                <w:sz w:val="22"/>
                <w:szCs w:val="22"/>
              </w:rPr>
            </w:pPr>
          </w:p>
        </w:tc>
        <w:tc>
          <w:tcPr>
            <w:tcW w:w="5670" w:type="dxa"/>
          </w:tcPr>
          <w:p w14:paraId="5FE3184F" w14:textId="75FD26AA"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262882B1" w14:textId="77777777" w:rsidR="002B51C8" w:rsidRPr="00FD3C6A" w:rsidRDefault="002B51C8" w:rsidP="002B51C8">
            <w:pPr>
              <w:ind w:left="680" w:right="62" w:hanging="680"/>
              <w:jc w:val="both"/>
            </w:pPr>
            <w:r w:rsidRPr="00FD3C6A">
              <w:rPr>
                <w:rFonts w:ascii="Leelawadee" w:hAnsi="Leelawadee" w:cs="Leelawadee"/>
                <w:sz w:val="22"/>
                <w:szCs w:val="22"/>
              </w:rPr>
              <w:t>SoW/12</w:t>
            </w:r>
          </w:p>
        </w:tc>
        <w:tc>
          <w:tcPr>
            <w:tcW w:w="1560" w:type="dxa"/>
            <w:tcBorders>
              <w:left w:val="single" w:sz="4" w:space="0" w:color="auto"/>
            </w:tcBorders>
          </w:tcPr>
          <w:p w14:paraId="7B2A7AAB"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3423C3A1" w14:textId="77777777" w:rsidTr="000D2ED1">
        <w:tc>
          <w:tcPr>
            <w:tcW w:w="1134" w:type="dxa"/>
          </w:tcPr>
          <w:p w14:paraId="476A6D36" w14:textId="2F65969E" w:rsidR="002B51C8" w:rsidRPr="00FD3C6A" w:rsidRDefault="002B51C8" w:rsidP="002B51C8">
            <w:pPr>
              <w:ind w:left="680" w:right="62" w:hanging="680"/>
              <w:jc w:val="both"/>
              <w:rPr>
                <w:rFonts w:ascii="Leelawadee" w:hAnsi="Leelawadee" w:cs="Leelawadee"/>
                <w:sz w:val="22"/>
                <w:szCs w:val="22"/>
              </w:rPr>
            </w:pPr>
          </w:p>
        </w:tc>
        <w:tc>
          <w:tcPr>
            <w:tcW w:w="5670" w:type="dxa"/>
          </w:tcPr>
          <w:p w14:paraId="58EC88E2" w14:textId="22E4678F"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054C1EE5"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SoW/13</w:t>
            </w:r>
          </w:p>
        </w:tc>
        <w:tc>
          <w:tcPr>
            <w:tcW w:w="1560" w:type="dxa"/>
            <w:tcBorders>
              <w:left w:val="single" w:sz="4" w:space="0" w:color="auto"/>
            </w:tcBorders>
          </w:tcPr>
          <w:p w14:paraId="5449F408"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3DAEB641" w14:textId="77777777" w:rsidTr="000D2ED1">
        <w:tc>
          <w:tcPr>
            <w:tcW w:w="1134" w:type="dxa"/>
          </w:tcPr>
          <w:p w14:paraId="5B14C078" w14:textId="3CB0DA18" w:rsidR="002B51C8" w:rsidRPr="00FD3C6A" w:rsidRDefault="002B51C8" w:rsidP="002B51C8">
            <w:pPr>
              <w:ind w:left="680" w:right="62" w:hanging="680"/>
              <w:jc w:val="both"/>
              <w:rPr>
                <w:rFonts w:ascii="Leelawadee" w:hAnsi="Leelawadee" w:cs="Leelawadee"/>
                <w:sz w:val="22"/>
                <w:szCs w:val="22"/>
              </w:rPr>
            </w:pPr>
          </w:p>
        </w:tc>
        <w:tc>
          <w:tcPr>
            <w:tcW w:w="5670" w:type="dxa"/>
          </w:tcPr>
          <w:p w14:paraId="46289249" w14:textId="3B295BBB"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1D80DA6E"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SoW/14</w:t>
            </w:r>
          </w:p>
        </w:tc>
        <w:tc>
          <w:tcPr>
            <w:tcW w:w="1560" w:type="dxa"/>
            <w:tcBorders>
              <w:left w:val="single" w:sz="4" w:space="0" w:color="auto"/>
            </w:tcBorders>
          </w:tcPr>
          <w:p w14:paraId="7348749E"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1AD1161E" w14:textId="77777777" w:rsidTr="000D2ED1">
        <w:tc>
          <w:tcPr>
            <w:tcW w:w="1134" w:type="dxa"/>
          </w:tcPr>
          <w:p w14:paraId="7292A1F8" w14:textId="3EA6B125" w:rsidR="002B51C8" w:rsidRPr="00FD3C6A" w:rsidRDefault="002B51C8" w:rsidP="002B51C8">
            <w:pPr>
              <w:ind w:left="680" w:right="62" w:hanging="680"/>
              <w:jc w:val="both"/>
              <w:rPr>
                <w:rFonts w:ascii="Leelawadee" w:hAnsi="Leelawadee" w:cs="Leelawadee"/>
                <w:sz w:val="22"/>
                <w:szCs w:val="22"/>
              </w:rPr>
            </w:pPr>
          </w:p>
        </w:tc>
        <w:tc>
          <w:tcPr>
            <w:tcW w:w="5670" w:type="dxa"/>
          </w:tcPr>
          <w:p w14:paraId="7E5C966F" w14:textId="552295B8"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41041D88"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SoW/15</w:t>
            </w:r>
          </w:p>
        </w:tc>
        <w:tc>
          <w:tcPr>
            <w:tcW w:w="1560" w:type="dxa"/>
            <w:tcBorders>
              <w:left w:val="single" w:sz="4" w:space="0" w:color="auto"/>
            </w:tcBorders>
          </w:tcPr>
          <w:p w14:paraId="55EDB1F6"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18723CB7" w14:textId="77777777" w:rsidTr="000D2ED1">
        <w:tc>
          <w:tcPr>
            <w:tcW w:w="1134" w:type="dxa"/>
          </w:tcPr>
          <w:p w14:paraId="624A3804" w14:textId="075D7738" w:rsidR="002B51C8" w:rsidRPr="00FD3C6A" w:rsidRDefault="002B51C8" w:rsidP="002B51C8">
            <w:pPr>
              <w:ind w:left="680" w:right="62" w:hanging="680"/>
              <w:jc w:val="both"/>
              <w:rPr>
                <w:rFonts w:ascii="Leelawadee" w:hAnsi="Leelawadee" w:cs="Leelawadee"/>
                <w:sz w:val="22"/>
                <w:szCs w:val="22"/>
              </w:rPr>
            </w:pPr>
            <w:r>
              <w:rPr>
                <w:rFonts w:ascii="Leelawadee" w:hAnsi="Leelawadee" w:cs="Leelawadee"/>
                <w:sz w:val="22"/>
                <w:szCs w:val="22"/>
              </w:rPr>
              <w:t>5</w:t>
            </w:r>
          </w:p>
        </w:tc>
        <w:tc>
          <w:tcPr>
            <w:tcW w:w="5670" w:type="dxa"/>
          </w:tcPr>
          <w:p w14:paraId="5453D75B" w14:textId="27B3445C" w:rsidR="002B51C8" w:rsidRPr="005454F4" w:rsidRDefault="002B51C8" w:rsidP="002B51C8">
            <w:pPr>
              <w:ind w:right="62"/>
              <w:jc w:val="both"/>
              <w:rPr>
                <w:rFonts w:ascii="Leelawadee" w:hAnsi="Leelawadee" w:cs="Leelawadee"/>
                <w:sz w:val="21"/>
                <w:szCs w:val="21"/>
              </w:rPr>
            </w:pPr>
            <w:r w:rsidRPr="005454F4">
              <w:rPr>
                <w:rFonts w:ascii="Leelawadee" w:hAnsi="Leelawadee" w:cs="Leelawadee"/>
                <w:sz w:val="21"/>
                <w:szCs w:val="21"/>
              </w:rPr>
              <w:t>Schedule of Masonry &amp; Timber Repair– External Elevations</w:t>
            </w:r>
          </w:p>
        </w:tc>
        <w:tc>
          <w:tcPr>
            <w:tcW w:w="1134" w:type="dxa"/>
            <w:tcBorders>
              <w:right w:val="single" w:sz="4" w:space="0" w:color="auto"/>
            </w:tcBorders>
          </w:tcPr>
          <w:p w14:paraId="2F799919"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SoW/16</w:t>
            </w:r>
          </w:p>
        </w:tc>
        <w:tc>
          <w:tcPr>
            <w:tcW w:w="1560" w:type="dxa"/>
            <w:tcBorders>
              <w:left w:val="single" w:sz="4" w:space="0" w:color="auto"/>
            </w:tcBorders>
          </w:tcPr>
          <w:p w14:paraId="66F32228"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2D0AD5EF" w14:textId="77777777" w:rsidTr="000D2ED1">
        <w:tc>
          <w:tcPr>
            <w:tcW w:w="1134" w:type="dxa"/>
          </w:tcPr>
          <w:p w14:paraId="718FE655" w14:textId="0DF56592" w:rsidR="002B51C8" w:rsidRPr="00FD3C6A" w:rsidRDefault="002B51C8" w:rsidP="002B51C8">
            <w:pPr>
              <w:ind w:left="680" w:right="62" w:hanging="680"/>
              <w:jc w:val="both"/>
              <w:rPr>
                <w:rFonts w:ascii="Leelawadee" w:hAnsi="Leelawadee" w:cs="Leelawadee"/>
                <w:sz w:val="22"/>
                <w:szCs w:val="22"/>
              </w:rPr>
            </w:pPr>
          </w:p>
        </w:tc>
        <w:tc>
          <w:tcPr>
            <w:tcW w:w="5670" w:type="dxa"/>
          </w:tcPr>
          <w:p w14:paraId="38845160" w14:textId="2E550033"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4732AB83" w14:textId="77777777"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SoW/17</w:t>
            </w:r>
          </w:p>
        </w:tc>
        <w:tc>
          <w:tcPr>
            <w:tcW w:w="1560" w:type="dxa"/>
            <w:tcBorders>
              <w:left w:val="single" w:sz="4" w:space="0" w:color="auto"/>
            </w:tcBorders>
          </w:tcPr>
          <w:p w14:paraId="7DEAA00C"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0E137FD1" w14:textId="77777777" w:rsidTr="000D2ED1">
        <w:tc>
          <w:tcPr>
            <w:tcW w:w="1134" w:type="dxa"/>
          </w:tcPr>
          <w:p w14:paraId="13BE091E" w14:textId="3172F95D" w:rsidR="002B51C8" w:rsidRPr="00FD3C6A" w:rsidRDefault="002B51C8" w:rsidP="002B51C8">
            <w:pPr>
              <w:ind w:left="680" w:right="62" w:hanging="680"/>
              <w:jc w:val="both"/>
              <w:rPr>
                <w:rFonts w:ascii="Leelawadee" w:hAnsi="Leelawadee" w:cs="Leelawadee"/>
                <w:sz w:val="22"/>
                <w:szCs w:val="22"/>
              </w:rPr>
            </w:pPr>
          </w:p>
        </w:tc>
        <w:tc>
          <w:tcPr>
            <w:tcW w:w="5670" w:type="dxa"/>
          </w:tcPr>
          <w:p w14:paraId="7C708ED3" w14:textId="1E47541F" w:rsidR="002B51C8" w:rsidRPr="005454F4" w:rsidRDefault="002B51C8" w:rsidP="002B51C8">
            <w:pPr>
              <w:ind w:right="62"/>
              <w:jc w:val="both"/>
              <w:rPr>
                <w:rFonts w:ascii="Leelawadee" w:hAnsi="Leelawadee" w:cs="Leelawadee"/>
                <w:sz w:val="21"/>
                <w:szCs w:val="21"/>
              </w:rPr>
            </w:pPr>
          </w:p>
        </w:tc>
        <w:tc>
          <w:tcPr>
            <w:tcW w:w="1134" w:type="dxa"/>
            <w:tcBorders>
              <w:right w:val="single" w:sz="4" w:space="0" w:color="auto"/>
            </w:tcBorders>
          </w:tcPr>
          <w:p w14:paraId="05242712" w14:textId="77777777" w:rsidR="002B51C8" w:rsidRPr="00FD3C6A" w:rsidRDefault="002B51C8" w:rsidP="002B51C8">
            <w:pPr>
              <w:ind w:left="680" w:right="62" w:hanging="680"/>
              <w:jc w:val="both"/>
              <w:rPr>
                <w:sz w:val="22"/>
                <w:szCs w:val="22"/>
              </w:rPr>
            </w:pPr>
            <w:r w:rsidRPr="00FD3C6A">
              <w:rPr>
                <w:rFonts w:ascii="Leelawadee" w:hAnsi="Leelawadee" w:cs="Leelawadee"/>
                <w:sz w:val="22"/>
                <w:szCs w:val="22"/>
              </w:rPr>
              <w:t>SoW/18</w:t>
            </w:r>
          </w:p>
        </w:tc>
        <w:tc>
          <w:tcPr>
            <w:tcW w:w="1560" w:type="dxa"/>
            <w:tcBorders>
              <w:left w:val="single" w:sz="4" w:space="0" w:color="auto"/>
            </w:tcBorders>
          </w:tcPr>
          <w:p w14:paraId="56FB9F1A"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0535D1EB" w14:textId="77777777" w:rsidTr="000D2ED1">
        <w:tc>
          <w:tcPr>
            <w:tcW w:w="1134" w:type="dxa"/>
          </w:tcPr>
          <w:p w14:paraId="4D6EDE17" w14:textId="4F4BF611" w:rsidR="002B51C8" w:rsidRPr="00FD3C6A" w:rsidRDefault="002B51C8" w:rsidP="002B51C8">
            <w:pPr>
              <w:ind w:left="680" w:right="62" w:hanging="680"/>
              <w:jc w:val="both"/>
              <w:rPr>
                <w:rFonts w:ascii="Leelawadee" w:hAnsi="Leelawadee" w:cs="Leelawadee"/>
                <w:sz w:val="22"/>
                <w:szCs w:val="22"/>
              </w:rPr>
            </w:pPr>
            <w:r>
              <w:rPr>
                <w:rFonts w:ascii="Leelawadee" w:hAnsi="Leelawadee" w:cs="Leelawadee"/>
                <w:sz w:val="22"/>
                <w:szCs w:val="22"/>
              </w:rPr>
              <w:t>6</w:t>
            </w:r>
          </w:p>
        </w:tc>
        <w:tc>
          <w:tcPr>
            <w:tcW w:w="5670" w:type="dxa"/>
          </w:tcPr>
          <w:p w14:paraId="314AF079" w14:textId="302BD6E6" w:rsidR="002B51C8" w:rsidRPr="005454F4" w:rsidRDefault="002B51C8" w:rsidP="002B51C8">
            <w:pPr>
              <w:ind w:right="62"/>
              <w:jc w:val="both"/>
              <w:rPr>
                <w:rFonts w:ascii="Leelawadee" w:hAnsi="Leelawadee" w:cs="Leelawadee"/>
                <w:sz w:val="21"/>
                <w:szCs w:val="21"/>
              </w:rPr>
            </w:pPr>
            <w:r>
              <w:rPr>
                <w:rFonts w:ascii="Leelawadee" w:hAnsi="Leelawadee" w:cs="Leelawadee"/>
                <w:sz w:val="21"/>
                <w:szCs w:val="21"/>
              </w:rPr>
              <w:t>Redecoration</w:t>
            </w:r>
          </w:p>
        </w:tc>
        <w:tc>
          <w:tcPr>
            <w:tcW w:w="1134" w:type="dxa"/>
            <w:tcBorders>
              <w:right w:val="single" w:sz="4" w:space="0" w:color="auto"/>
            </w:tcBorders>
          </w:tcPr>
          <w:p w14:paraId="22F81CD0" w14:textId="53EF7291"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w:t>
            </w:r>
            <w:r>
              <w:rPr>
                <w:rFonts w:ascii="Leelawadee" w:hAnsi="Leelawadee" w:cs="Leelawadee"/>
                <w:sz w:val="22"/>
                <w:szCs w:val="22"/>
              </w:rPr>
              <w:t>19</w:t>
            </w:r>
          </w:p>
        </w:tc>
        <w:tc>
          <w:tcPr>
            <w:tcW w:w="1560" w:type="dxa"/>
            <w:tcBorders>
              <w:left w:val="single" w:sz="4" w:space="0" w:color="auto"/>
            </w:tcBorders>
          </w:tcPr>
          <w:p w14:paraId="23761CA6"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098191C5" w14:textId="77777777" w:rsidTr="000D2ED1">
        <w:tc>
          <w:tcPr>
            <w:tcW w:w="1134" w:type="dxa"/>
          </w:tcPr>
          <w:p w14:paraId="162E10BE" w14:textId="3E99EB7A" w:rsidR="002B51C8" w:rsidRDefault="002B51C8" w:rsidP="002B51C8">
            <w:pPr>
              <w:ind w:left="680" w:right="62" w:hanging="680"/>
              <w:jc w:val="both"/>
              <w:rPr>
                <w:rFonts w:ascii="Leelawadee" w:hAnsi="Leelawadee" w:cs="Leelawadee"/>
                <w:sz w:val="22"/>
                <w:szCs w:val="22"/>
              </w:rPr>
            </w:pPr>
            <w:r>
              <w:rPr>
                <w:rFonts w:ascii="Leelawadee" w:hAnsi="Leelawadee" w:cs="Leelawadee"/>
                <w:sz w:val="22"/>
                <w:szCs w:val="22"/>
              </w:rPr>
              <w:t>7</w:t>
            </w:r>
          </w:p>
        </w:tc>
        <w:tc>
          <w:tcPr>
            <w:tcW w:w="5670" w:type="dxa"/>
          </w:tcPr>
          <w:p w14:paraId="00451658" w14:textId="31EB86EE" w:rsidR="002B51C8" w:rsidRPr="005454F4" w:rsidRDefault="002B51C8" w:rsidP="002B51C8">
            <w:pPr>
              <w:ind w:right="62"/>
              <w:jc w:val="both"/>
              <w:rPr>
                <w:rFonts w:ascii="Leelawadee" w:hAnsi="Leelawadee" w:cs="Leelawadee"/>
                <w:sz w:val="21"/>
                <w:szCs w:val="21"/>
              </w:rPr>
            </w:pPr>
            <w:r>
              <w:rPr>
                <w:rFonts w:ascii="Leelawadee" w:hAnsi="Leelawadee" w:cs="Leelawadee"/>
                <w:sz w:val="21"/>
                <w:szCs w:val="21"/>
              </w:rPr>
              <w:t>Below Ground Drainage</w:t>
            </w:r>
          </w:p>
        </w:tc>
        <w:tc>
          <w:tcPr>
            <w:tcW w:w="1134" w:type="dxa"/>
            <w:tcBorders>
              <w:right w:val="single" w:sz="4" w:space="0" w:color="auto"/>
            </w:tcBorders>
          </w:tcPr>
          <w:p w14:paraId="7576E394" w14:textId="5415E0F1"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w:t>
            </w:r>
            <w:r>
              <w:rPr>
                <w:rFonts w:ascii="Leelawadee" w:hAnsi="Leelawadee" w:cs="Leelawadee"/>
                <w:sz w:val="22"/>
                <w:szCs w:val="22"/>
              </w:rPr>
              <w:t>20</w:t>
            </w:r>
          </w:p>
        </w:tc>
        <w:tc>
          <w:tcPr>
            <w:tcW w:w="1560" w:type="dxa"/>
            <w:tcBorders>
              <w:left w:val="single" w:sz="4" w:space="0" w:color="auto"/>
            </w:tcBorders>
          </w:tcPr>
          <w:p w14:paraId="6D059066" w14:textId="77777777" w:rsidR="002B51C8" w:rsidRPr="00FD3C6A" w:rsidRDefault="002B51C8" w:rsidP="002B51C8">
            <w:pPr>
              <w:tabs>
                <w:tab w:val="left" w:pos="709"/>
              </w:tabs>
              <w:ind w:right="95"/>
              <w:jc w:val="both"/>
              <w:rPr>
                <w:rFonts w:ascii="Leelawadee" w:hAnsi="Leelawadee" w:cs="Leelawadee"/>
                <w:szCs w:val="20"/>
              </w:rPr>
            </w:pPr>
          </w:p>
        </w:tc>
      </w:tr>
      <w:tr w:rsidR="00E417DB" w:rsidRPr="00FD3C6A" w14:paraId="0C3B8CCA" w14:textId="77777777" w:rsidTr="000D2ED1">
        <w:tc>
          <w:tcPr>
            <w:tcW w:w="1134" w:type="dxa"/>
          </w:tcPr>
          <w:p w14:paraId="611F02A8" w14:textId="77777777" w:rsidR="00E417DB" w:rsidRDefault="00E417DB" w:rsidP="002B51C8">
            <w:pPr>
              <w:ind w:left="680" w:right="62" w:hanging="680"/>
              <w:jc w:val="both"/>
              <w:rPr>
                <w:rFonts w:ascii="Leelawadee" w:hAnsi="Leelawadee" w:cs="Leelawadee"/>
                <w:sz w:val="22"/>
                <w:szCs w:val="22"/>
              </w:rPr>
            </w:pPr>
          </w:p>
        </w:tc>
        <w:tc>
          <w:tcPr>
            <w:tcW w:w="5670" w:type="dxa"/>
          </w:tcPr>
          <w:p w14:paraId="7DB5C8A9" w14:textId="77777777" w:rsidR="00E417DB" w:rsidRDefault="00E417DB" w:rsidP="002B51C8">
            <w:pPr>
              <w:ind w:right="62"/>
              <w:jc w:val="both"/>
              <w:rPr>
                <w:rFonts w:ascii="Leelawadee" w:hAnsi="Leelawadee" w:cs="Leelawadee"/>
                <w:sz w:val="21"/>
                <w:szCs w:val="21"/>
              </w:rPr>
            </w:pPr>
          </w:p>
        </w:tc>
        <w:tc>
          <w:tcPr>
            <w:tcW w:w="1134" w:type="dxa"/>
            <w:tcBorders>
              <w:right w:val="single" w:sz="4" w:space="0" w:color="auto"/>
            </w:tcBorders>
          </w:tcPr>
          <w:p w14:paraId="41DFEF3C" w14:textId="66AB6BE3" w:rsidR="00E417DB" w:rsidRPr="00FD3C6A" w:rsidRDefault="00E417DB" w:rsidP="002B51C8">
            <w:pPr>
              <w:ind w:left="680" w:right="62" w:hanging="680"/>
              <w:jc w:val="both"/>
              <w:rPr>
                <w:rFonts w:ascii="Leelawadee" w:hAnsi="Leelawadee" w:cs="Leelawadee"/>
                <w:sz w:val="22"/>
                <w:szCs w:val="22"/>
              </w:rPr>
            </w:pPr>
            <w:r w:rsidRPr="00E417DB">
              <w:rPr>
                <w:rFonts w:ascii="Leelawadee" w:hAnsi="Leelawadee" w:cs="Leelawadee"/>
                <w:sz w:val="22"/>
                <w:szCs w:val="22"/>
              </w:rPr>
              <w:t>SoW/2</w:t>
            </w:r>
            <w:r>
              <w:rPr>
                <w:rFonts w:ascii="Leelawadee" w:hAnsi="Leelawadee" w:cs="Leelawadee"/>
                <w:sz w:val="22"/>
                <w:szCs w:val="22"/>
              </w:rPr>
              <w:t>1</w:t>
            </w:r>
          </w:p>
        </w:tc>
        <w:tc>
          <w:tcPr>
            <w:tcW w:w="1560" w:type="dxa"/>
            <w:tcBorders>
              <w:left w:val="single" w:sz="4" w:space="0" w:color="auto"/>
            </w:tcBorders>
          </w:tcPr>
          <w:p w14:paraId="46E9A3BE" w14:textId="77777777" w:rsidR="00E417DB" w:rsidRPr="00FD3C6A" w:rsidRDefault="00E417DB" w:rsidP="002B51C8">
            <w:pPr>
              <w:tabs>
                <w:tab w:val="left" w:pos="709"/>
              </w:tabs>
              <w:ind w:right="95"/>
              <w:jc w:val="both"/>
              <w:rPr>
                <w:rFonts w:ascii="Leelawadee" w:hAnsi="Leelawadee" w:cs="Leelawadee"/>
                <w:szCs w:val="20"/>
              </w:rPr>
            </w:pPr>
          </w:p>
        </w:tc>
      </w:tr>
      <w:tr w:rsidR="002B51C8" w:rsidRPr="00FD3C6A" w14:paraId="29D70A90" w14:textId="77777777" w:rsidTr="000D2ED1">
        <w:tc>
          <w:tcPr>
            <w:tcW w:w="1134" w:type="dxa"/>
          </w:tcPr>
          <w:p w14:paraId="7CC2CE07" w14:textId="77395F8E" w:rsidR="002B51C8" w:rsidRPr="00FD3C6A" w:rsidRDefault="002B51C8" w:rsidP="002B51C8">
            <w:pPr>
              <w:ind w:left="680" w:right="62" w:hanging="680"/>
              <w:jc w:val="both"/>
              <w:rPr>
                <w:rFonts w:ascii="Leelawadee" w:hAnsi="Leelawadee" w:cs="Leelawadee"/>
                <w:sz w:val="22"/>
                <w:szCs w:val="22"/>
              </w:rPr>
            </w:pPr>
            <w:r>
              <w:rPr>
                <w:rFonts w:ascii="Leelawadee" w:hAnsi="Leelawadee" w:cs="Leelawadee"/>
                <w:sz w:val="22"/>
                <w:szCs w:val="22"/>
              </w:rPr>
              <w:t>8</w:t>
            </w:r>
          </w:p>
        </w:tc>
        <w:tc>
          <w:tcPr>
            <w:tcW w:w="5670" w:type="dxa"/>
          </w:tcPr>
          <w:p w14:paraId="5866E272" w14:textId="4825403C" w:rsidR="002B51C8" w:rsidRPr="005454F4" w:rsidRDefault="002B51C8" w:rsidP="002B51C8">
            <w:pPr>
              <w:ind w:right="62"/>
              <w:jc w:val="both"/>
              <w:rPr>
                <w:rFonts w:ascii="Leelawadee" w:hAnsi="Leelawadee" w:cs="Leelawadee"/>
                <w:sz w:val="21"/>
                <w:szCs w:val="21"/>
              </w:rPr>
            </w:pPr>
            <w:r w:rsidRPr="005454F4">
              <w:rPr>
                <w:rFonts w:ascii="Leelawadee" w:hAnsi="Leelawadee" w:cs="Leelawadee"/>
                <w:sz w:val="21"/>
                <w:szCs w:val="21"/>
              </w:rPr>
              <w:t>Completion</w:t>
            </w:r>
          </w:p>
        </w:tc>
        <w:tc>
          <w:tcPr>
            <w:tcW w:w="1134" w:type="dxa"/>
            <w:tcBorders>
              <w:right w:val="single" w:sz="4" w:space="0" w:color="auto"/>
            </w:tcBorders>
          </w:tcPr>
          <w:p w14:paraId="7E0A0BA6" w14:textId="2B6139D4" w:rsidR="002B51C8" w:rsidRPr="00FD3C6A" w:rsidRDefault="002B51C8" w:rsidP="002B51C8">
            <w:pPr>
              <w:ind w:left="680" w:right="62" w:hanging="680"/>
              <w:jc w:val="both"/>
              <w:rPr>
                <w:rFonts w:ascii="Leelawadee" w:hAnsi="Leelawadee" w:cs="Leelawadee"/>
                <w:sz w:val="22"/>
                <w:szCs w:val="22"/>
              </w:rPr>
            </w:pPr>
            <w:r w:rsidRPr="00FD3C6A">
              <w:rPr>
                <w:rFonts w:ascii="Leelawadee" w:hAnsi="Leelawadee" w:cs="Leelawadee"/>
                <w:sz w:val="22"/>
                <w:szCs w:val="22"/>
              </w:rPr>
              <w:t>SoW/2</w:t>
            </w:r>
            <w:r w:rsidR="00E417DB">
              <w:rPr>
                <w:rFonts w:ascii="Leelawadee" w:hAnsi="Leelawadee" w:cs="Leelawadee"/>
                <w:sz w:val="22"/>
                <w:szCs w:val="22"/>
              </w:rPr>
              <w:t>2</w:t>
            </w:r>
          </w:p>
        </w:tc>
        <w:tc>
          <w:tcPr>
            <w:tcW w:w="1560" w:type="dxa"/>
            <w:tcBorders>
              <w:left w:val="single" w:sz="4" w:space="0" w:color="auto"/>
            </w:tcBorders>
          </w:tcPr>
          <w:p w14:paraId="626DD025" w14:textId="77777777" w:rsidR="002B51C8" w:rsidRPr="00FD3C6A" w:rsidRDefault="002B51C8" w:rsidP="002B51C8">
            <w:pPr>
              <w:tabs>
                <w:tab w:val="left" w:pos="709"/>
              </w:tabs>
              <w:ind w:right="95"/>
              <w:jc w:val="both"/>
              <w:rPr>
                <w:rFonts w:ascii="Leelawadee" w:hAnsi="Leelawadee" w:cs="Leelawadee"/>
                <w:szCs w:val="20"/>
              </w:rPr>
            </w:pPr>
          </w:p>
        </w:tc>
      </w:tr>
      <w:tr w:rsidR="002B51C8" w:rsidRPr="00FD3C6A" w14:paraId="4FCA4305" w14:textId="77777777" w:rsidTr="000D2ED1">
        <w:tc>
          <w:tcPr>
            <w:tcW w:w="1134" w:type="dxa"/>
          </w:tcPr>
          <w:p w14:paraId="240A6665" w14:textId="77777777" w:rsidR="002B51C8" w:rsidRPr="00FD3C6A" w:rsidRDefault="002B51C8" w:rsidP="002B51C8">
            <w:pPr>
              <w:ind w:left="680" w:right="62" w:hanging="680"/>
              <w:jc w:val="both"/>
              <w:rPr>
                <w:rFonts w:ascii="Leelawadee" w:hAnsi="Leelawadee" w:cs="Leelawadee"/>
                <w:sz w:val="22"/>
                <w:szCs w:val="22"/>
              </w:rPr>
            </w:pPr>
          </w:p>
        </w:tc>
        <w:tc>
          <w:tcPr>
            <w:tcW w:w="6804" w:type="dxa"/>
            <w:gridSpan w:val="2"/>
            <w:tcBorders>
              <w:right w:val="single" w:sz="4" w:space="0" w:color="auto"/>
            </w:tcBorders>
          </w:tcPr>
          <w:p w14:paraId="3E06F926" w14:textId="77777777" w:rsidR="002B51C8" w:rsidRPr="00FD3C6A" w:rsidRDefault="002B51C8" w:rsidP="002B51C8">
            <w:pPr>
              <w:ind w:left="680" w:right="62" w:hanging="680"/>
              <w:jc w:val="right"/>
              <w:rPr>
                <w:rFonts w:ascii="Leelawadee" w:hAnsi="Leelawadee" w:cs="Leelawadee"/>
                <w:sz w:val="22"/>
                <w:szCs w:val="22"/>
              </w:rPr>
            </w:pPr>
            <w:r w:rsidRPr="00FD3C6A">
              <w:rPr>
                <w:rFonts w:ascii="Leelawadee" w:hAnsi="Leelawadee" w:cs="Leelawadee"/>
                <w:sz w:val="28"/>
                <w:szCs w:val="22"/>
              </w:rPr>
              <w:t xml:space="preserve">Total Schedule of Work </w:t>
            </w:r>
          </w:p>
        </w:tc>
        <w:tc>
          <w:tcPr>
            <w:tcW w:w="1560" w:type="dxa"/>
            <w:tcBorders>
              <w:top w:val="single" w:sz="4" w:space="0" w:color="auto"/>
              <w:left w:val="single" w:sz="4" w:space="0" w:color="auto"/>
            </w:tcBorders>
          </w:tcPr>
          <w:p w14:paraId="2C90F315" w14:textId="77777777" w:rsidR="002B51C8" w:rsidRPr="00FD3C6A" w:rsidRDefault="002B51C8" w:rsidP="002B51C8">
            <w:pPr>
              <w:tabs>
                <w:tab w:val="left" w:pos="709"/>
              </w:tabs>
              <w:ind w:right="95"/>
              <w:jc w:val="both"/>
              <w:rPr>
                <w:rFonts w:ascii="Leelawadee" w:hAnsi="Leelawadee" w:cs="Leelawadee"/>
                <w:sz w:val="28"/>
                <w:szCs w:val="20"/>
              </w:rPr>
            </w:pPr>
          </w:p>
        </w:tc>
      </w:tr>
    </w:tbl>
    <w:p w14:paraId="1D7A0138" w14:textId="77777777" w:rsidR="00FD3C6A" w:rsidRPr="00FD3C6A" w:rsidRDefault="00FD3C6A" w:rsidP="00FD3C6A">
      <w:pPr>
        <w:ind w:left="680" w:right="62" w:hanging="680"/>
        <w:jc w:val="both"/>
      </w:pPr>
      <w:r w:rsidRPr="00FD3C6A">
        <w:br w:type="page"/>
      </w:r>
    </w:p>
    <w:p w14:paraId="6C8D721F" w14:textId="77777777" w:rsidR="00FD3C6A" w:rsidRPr="00FD3C6A" w:rsidRDefault="00FD3C6A" w:rsidP="00FD3C6A">
      <w:pPr>
        <w:ind w:left="680" w:right="62" w:hanging="680"/>
        <w:jc w:val="both"/>
      </w:pPr>
    </w:p>
    <w:tbl>
      <w:tblPr>
        <w:tblW w:w="9356" w:type="dxa"/>
        <w:tblInd w:w="108" w:type="dxa"/>
        <w:tblLayout w:type="fixed"/>
        <w:tblLook w:val="01E0" w:firstRow="1" w:lastRow="1" w:firstColumn="1" w:lastColumn="1" w:noHBand="0" w:noVBand="0"/>
      </w:tblPr>
      <w:tblGrid>
        <w:gridCol w:w="993"/>
        <w:gridCol w:w="6662"/>
        <w:gridCol w:w="1701"/>
      </w:tblGrid>
      <w:tr w:rsidR="00FD3C6A" w:rsidRPr="00FD3C6A" w14:paraId="4AFFB6A4" w14:textId="77777777" w:rsidTr="000D2ED1">
        <w:tc>
          <w:tcPr>
            <w:tcW w:w="993" w:type="dxa"/>
          </w:tcPr>
          <w:p w14:paraId="095FF29F"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40EB6BD8" w14:textId="5FF966A4" w:rsidR="00FD3C6A" w:rsidRPr="00FD3C6A" w:rsidRDefault="000D2ED1" w:rsidP="000D2ED1">
            <w:pPr>
              <w:tabs>
                <w:tab w:val="left" w:pos="709"/>
              </w:tabs>
              <w:ind w:right="95"/>
              <w:jc w:val="both"/>
              <w:rPr>
                <w:rFonts w:ascii="Leelawadee" w:hAnsi="Leelawadee" w:cs="Leelawadee"/>
                <w:sz w:val="28"/>
                <w:szCs w:val="26"/>
              </w:rPr>
            </w:pPr>
            <w:r>
              <w:rPr>
                <w:rFonts w:ascii="Leelawadee" w:hAnsi="Leelawadee" w:cs="Leelawadee"/>
                <w:sz w:val="28"/>
                <w:szCs w:val="26"/>
              </w:rPr>
              <w:t>TENDER SUMMARY</w:t>
            </w:r>
          </w:p>
        </w:tc>
        <w:tc>
          <w:tcPr>
            <w:tcW w:w="1701" w:type="dxa"/>
            <w:tcBorders>
              <w:left w:val="single" w:sz="4" w:space="0" w:color="auto"/>
            </w:tcBorders>
          </w:tcPr>
          <w:p w14:paraId="22950C25"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21AD9C3C" w14:textId="77777777" w:rsidTr="000D2ED1">
        <w:tc>
          <w:tcPr>
            <w:tcW w:w="993" w:type="dxa"/>
          </w:tcPr>
          <w:p w14:paraId="4F0E8B31"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7BFEB9ED" w14:textId="30C0708B" w:rsidR="00FD3C6A" w:rsidRPr="00FD3C6A" w:rsidRDefault="000D2ED1" w:rsidP="000D2ED1">
            <w:pPr>
              <w:tabs>
                <w:tab w:val="left" w:pos="709"/>
              </w:tabs>
              <w:ind w:right="95"/>
              <w:jc w:val="right"/>
              <w:rPr>
                <w:rFonts w:ascii="Leelawadee" w:hAnsi="Leelawadee" w:cs="Leelawadee"/>
                <w:sz w:val="28"/>
                <w:szCs w:val="26"/>
              </w:rPr>
            </w:pPr>
            <w:r w:rsidRPr="00FD3C6A">
              <w:rPr>
                <w:rFonts w:ascii="Leelawadee" w:hAnsi="Leelawadee" w:cs="Leelawadee"/>
                <w:sz w:val="28"/>
                <w:szCs w:val="22"/>
              </w:rPr>
              <w:t>Total Preliminaries</w:t>
            </w:r>
          </w:p>
        </w:tc>
        <w:tc>
          <w:tcPr>
            <w:tcW w:w="1701" w:type="dxa"/>
            <w:tcBorders>
              <w:left w:val="single" w:sz="4" w:space="0" w:color="auto"/>
            </w:tcBorders>
          </w:tcPr>
          <w:p w14:paraId="762FC536"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5B069A5A" w14:textId="77777777" w:rsidTr="000D2ED1">
        <w:trPr>
          <w:trHeight w:val="308"/>
        </w:trPr>
        <w:tc>
          <w:tcPr>
            <w:tcW w:w="993" w:type="dxa"/>
          </w:tcPr>
          <w:p w14:paraId="1C4F67C4"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2D4C85FF" w14:textId="7424543C" w:rsidR="00FD3C6A" w:rsidRPr="00FD3C6A" w:rsidRDefault="00FD3C6A" w:rsidP="000D2ED1">
            <w:pPr>
              <w:tabs>
                <w:tab w:val="left" w:pos="709"/>
              </w:tabs>
              <w:ind w:right="95"/>
              <w:jc w:val="right"/>
              <w:rPr>
                <w:rFonts w:ascii="Leelawadee" w:hAnsi="Leelawadee" w:cs="Leelawadee"/>
                <w:sz w:val="28"/>
                <w:szCs w:val="26"/>
              </w:rPr>
            </w:pPr>
          </w:p>
        </w:tc>
        <w:tc>
          <w:tcPr>
            <w:tcW w:w="1701" w:type="dxa"/>
            <w:tcBorders>
              <w:left w:val="single" w:sz="4" w:space="0" w:color="auto"/>
            </w:tcBorders>
          </w:tcPr>
          <w:p w14:paraId="6BBD5F86"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0FCDFF63" w14:textId="77777777" w:rsidTr="000D2ED1">
        <w:tc>
          <w:tcPr>
            <w:tcW w:w="993" w:type="dxa"/>
          </w:tcPr>
          <w:p w14:paraId="275C6682"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1ED54DB7" w14:textId="77777777" w:rsidR="00FD3C6A" w:rsidRPr="00FD3C6A" w:rsidRDefault="00FD3C6A" w:rsidP="000D2ED1">
            <w:pPr>
              <w:tabs>
                <w:tab w:val="left" w:pos="709"/>
              </w:tabs>
              <w:ind w:right="95"/>
              <w:jc w:val="right"/>
              <w:rPr>
                <w:rFonts w:ascii="Leelawadee" w:hAnsi="Leelawadee" w:cs="Leelawadee"/>
                <w:sz w:val="28"/>
                <w:szCs w:val="26"/>
              </w:rPr>
            </w:pPr>
            <w:r w:rsidRPr="00FD3C6A">
              <w:rPr>
                <w:rFonts w:ascii="Leelawadee" w:hAnsi="Leelawadee" w:cs="Leelawadee"/>
                <w:sz w:val="28"/>
                <w:szCs w:val="22"/>
              </w:rPr>
              <w:t>Total Mats&amp;Works</w:t>
            </w:r>
          </w:p>
        </w:tc>
        <w:tc>
          <w:tcPr>
            <w:tcW w:w="1701" w:type="dxa"/>
            <w:tcBorders>
              <w:left w:val="single" w:sz="4" w:space="0" w:color="auto"/>
            </w:tcBorders>
          </w:tcPr>
          <w:p w14:paraId="781319B4"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0CE858A1" w14:textId="77777777" w:rsidTr="000D2ED1">
        <w:tc>
          <w:tcPr>
            <w:tcW w:w="993" w:type="dxa"/>
          </w:tcPr>
          <w:p w14:paraId="6CCB2924"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48F6426A" w14:textId="7CDD5CB7" w:rsidR="00FD3C6A" w:rsidRPr="00FD3C6A" w:rsidRDefault="00FD3C6A" w:rsidP="000D2ED1">
            <w:pPr>
              <w:tabs>
                <w:tab w:val="left" w:pos="709"/>
              </w:tabs>
              <w:ind w:right="95"/>
              <w:jc w:val="right"/>
              <w:rPr>
                <w:rFonts w:ascii="Leelawadee" w:hAnsi="Leelawadee" w:cs="Leelawadee"/>
                <w:sz w:val="28"/>
                <w:szCs w:val="26"/>
              </w:rPr>
            </w:pPr>
          </w:p>
        </w:tc>
        <w:tc>
          <w:tcPr>
            <w:tcW w:w="1701" w:type="dxa"/>
            <w:tcBorders>
              <w:left w:val="single" w:sz="4" w:space="0" w:color="auto"/>
            </w:tcBorders>
          </w:tcPr>
          <w:p w14:paraId="2A5EAB8F"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74EC7EDE" w14:textId="77777777" w:rsidTr="000D2ED1">
        <w:tc>
          <w:tcPr>
            <w:tcW w:w="993" w:type="dxa"/>
          </w:tcPr>
          <w:p w14:paraId="489CDD7F"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44EA3624" w14:textId="533AC8B9" w:rsidR="00FD3C6A" w:rsidRPr="00FD3C6A" w:rsidRDefault="000D2ED1" w:rsidP="000D2ED1">
            <w:pPr>
              <w:tabs>
                <w:tab w:val="left" w:pos="709"/>
              </w:tabs>
              <w:ind w:right="95"/>
              <w:jc w:val="right"/>
              <w:rPr>
                <w:rFonts w:ascii="Leelawadee" w:hAnsi="Leelawadee" w:cs="Leelawadee"/>
                <w:sz w:val="28"/>
                <w:szCs w:val="26"/>
              </w:rPr>
            </w:pPr>
            <w:r w:rsidRPr="00FD3C6A">
              <w:rPr>
                <w:rFonts w:ascii="Leelawadee" w:hAnsi="Leelawadee" w:cs="Leelawadee"/>
                <w:sz w:val="28"/>
                <w:szCs w:val="22"/>
              </w:rPr>
              <w:t>Total Schedule of Work</w:t>
            </w:r>
          </w:p>
        </w:tc>
        <w:tc>
          <w:tcPr>
            <w:tcW w:w="1701" w:type="dxa"/>
            <w:tcBorders>
              <w:left w:val="single" w:sz="4" w:space="0" w:color="auto"/>
            </w:tcBorders>
          </w:tcPr>
          <w:p w14:paraId="682BD738"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46D89B90" w14:textId="77777777" w:rsidTr="000D2ED1">
        <w:tc>
          <w:tcPr>
            <w:tcW w:w="993" w:type="dxa"/>
          </w:tcPr>
          <w:p w14:paraId="2FCC10B2"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42A954DB" w14:textId="77777777" w:rsidR="00FD3C6A" w:rsidRPr="00FD3C6A" w:rsidRDefault="00FD3C6A" w:rsidP="000D2ED1">
            <w:pPr>
              <w:tabs>
                <w:tab w:val="left" w:pos="709"/>
              </w:tabs>
              <w:ind w:right="95"/>
              <w:jc w:val="both"/>
              <w:rPr>
                <w:rFonts w:ascii="Leelawadee" w:hAnsi="Leelawadee" w:cs="Leelawadee"/>
                <w:sz w:val="28"/>
                <w:szCs w:val="26"/>
              </w:rPr>
            </w:pPr>
          </w:p>
        </w:tc>
        <w:tc>
          <w:tcPr>
            <w:tcW w:w="1701" w:type="dxa"/>
            <w:tcBorders>
              <w:left w:val="single" w:sz="4" w:space="0" w:color="auto"/>
              <w:bottom w:val="single" w:sz="4" w:space="0" w:color="auto"/>
            </w:tcBorders>
          </w:tcPr>
          <w:p w14:paraId="75292761" w14:textId="77777777" w:rsidR="00FD3C6A" w:rsidRPr="00FD3C6A" w:rsidRDefault="00FD3C6A" w:rsidP="000D2ED1">
            <w:pPr>
              <w:tabs>
                <w:tab w:val="left" w:pos="709"/>
              </w:tabs>
              <w:ind w:right="95"/>
              <w:jc w:val="both"/>
              <w:rPr>
                <w:rFonts w:ascii="Leelawadee" w:hAnsi="Leelawadee" w:cs="Leelawadee"/>
                <w:sz w:val="20"/>
                <w:szCs w:val="20"/>
              </w:rPr>
            </w:pPr>
          </w:p>
        </w:tc>
      </w:tr>
      <w:tr w:rsidR="00FD3C6A" w:rsidRPr="00FD3C6A" w14:paraId="7133D763" w14:textId="77777777" w:rsidTr="000D2ED1">
        <w:tc>
          <w:tcPr>
            <w:tcW w:w="993" w:type="dxa"/>
          </w:tcPr>
          <w:p w14:paraId="7ED4CFBB" w14:textId="77777777" w:rsidR="00FD3C6A" w:rsidRPr="00FD3C6A" w:rsidRDefault="00FD3C6A" w:rsidP="00FD3C6A">
            <w:pPr>
              <w:tabs>
                <w:tab w:val="left" w:pos="709"/>
              </w:tabs>
              <w:ind w:left="680" w:right="95" w:hanging="680"/>
              <w:jc w:val="both"/>
              <w:rPr>
                <w:rFonts w:ascii="Leelawadee" w:hAnsi="Leelawadee" w:cs="Leelawadee"/>
                <w:sz w:val="20"/>
              </w:rPr>
            </w:pPr>
          </w:p>
        </w:tc>
        <w:tc>
          <w:tcPr>
            <w:tcW w:w="6662" w:type="dxa"/>
            <w:tcBorders>
              <w:right w:val="single" w:sz="4" w:space="0" w:color="auto"/>
            </w:tcBorders>
          </w:tcPr>
          <w:p w14:paraId="453232C4" w14:textId="679CDD03" w:rsidR="00FD3C6A" w:rsidRPr="00FD3C6A" w:rsidRDefault="00FD3C6A" w:rsidP="000D2ED1">
            <w:pPr>
              <w:tabs>
                <w:tab w:val="left" w:pos="709"/>
              </w:tabs>
              <w:ind w:right="95"/>
              <w:jc w:val="right"/>
              <w:rPr>
                <w:rFonts w:ascii="Leelawadee" w:hAnsi="Leelawadee" w:cs="Leelawadee"/>
                <w:color w:val="008000"/>
                <w:sz w:val="20"/>
                <w:szCs w:val="20"/>
              </w:rPr>
            </w:pPr>
            <w:r w:rsidRPr="00FD3C6A">
              <w:rPr>
                <w:rFonts w:ascii="Leelawadee" w:hAnsi="Leelawadee" w:cs="Leelawadee"/>
                <w:sz w:val="28"/>
                <w:szCs w:val="26"/>
              </w:rPr>
              <w:t>TOTAL COST TO BE ENTERED ON TENDER FORM:</w:t>
            </w:r>
          </w:p>
        </w:tc>
        <w:tc>
          <w:tcPr>
            <w:tcW w:w="1701" w:type="dxa"/>
            <w:tcBorders>
              <w:top w:val="single" w:sz="4" w:space="0" w:color="auto"/>
              <w:left w:val="single" w:sz="4" w:space="0" w:color="auto"/>
            </w:tcBorders>
          </w:tcPr>
          <w:p w14:paraId="31D27088" w14:textId="77777777" w:rsidR="00FD3C6A" w:rsidRPr="00FD3C6A" w:rsidRDefault="00FD3C6A" w:rsidP="000D2ED1">
            <w:pPr>
              <w:tabs>
                <w:tab w:val="left" w:pos="709"/>
              </w:tabs>
              <w:ind w:right="95"/>
              <w:jc w:val="both"/>
              <w:rPr>
                <w:rFonts w:ascii="Leelawadee" w:hAnsi="Leelawadee" w:cs="Leelawadee"/>
                <w:sz w:val="20"/>
                <w:szCs w:val="20"/>
              </w:rPr>
            </w:pPr>
          </w:p>
        </w:tc>
      </w:tr>
    </w:tbl>
    <w:p w14:paraId="6CDAE3D4" w14:textId="77777777" w:rsidR="00FD3C6A" w:rsidRPr="00FD3C6A" w:rsidRDefault="00FD3C6A" w:rsidP="00FD3C6A">
      <w:pPr>
        <w:tabs>
          <w:tab w:val="left" w:pos="709"/>
        </w:tabs>
        <w:ind w:right="95"/>
        <w:jc w:val="both"/>
        <w:rPr>
          <w:rFonts w:ascii="Leelawadee" w:hAnsi="Leelawadee" w:cs="Leelawadee"/>
        </w:rPr>
      </w:pPr>
    </w:p>
    <w:p w14:paraId="091606A2" w14:textId="77777777" w:rsidR="00762928" w:rsidRPr="007131AE" w:rsidRDefault="00762928" w:rsidP="00314057">
      <w:pPr>
        <w:spacing w:line="216" w:lineRule="auto"/>
        <w:rPr>
          <w:rFonts w:ascii="Candara" w:hAnsi="Candara"/>
          <w:sz w:val="28"/>
          <w:szCs w:val="28"/>
        </w:rPr>
      </w:pPr>
    </w:p>
    <w:sectPr w:rsidR="00762928" w:rsidRPr="007131AE" w:rsidSect="00200FCB">
      <w:headerReference w:type="default" r:id="rId98"/>
      <w:footerReference w:type="default" r:id="rId99"/>
      <w:pgSz w:w="11906" w:h="16838" w:code="9"/>
      <w:pgMar w:top="1213" w:right="1701" w:bottom="1440" w:left="1440" w:header="709" w:footer="7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A838F" w14:textId="77777777" w:rsidR="005925F2" w:rsidRDefault="005925F2">
      <w:r>
        <w:separator/>
      </w:r>
    </w:p>
  </w:endnote>
  <w:endnote w:type="continuationSeparator" w:id="0">
    <w:p w14:paraId="76C07AE9" w14:textId="77777777" w:rsidR="005925F2" w:rsidRDefault="00592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4N.">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Leelawadee"/>
    <w:panose1 w:val="00000000000000000000"/>
    <w:charset w:val="00"/>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Utsaah">
    <w:charset w:val="00"/>
    <w:family w:val="swiss"/>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8A46" w14:textId="77777777" w:rsidR="001823DE" w:rsidRPr="00000DD2" w:rsidRDefault="001823DE" w:rsidP="00000DD2">
    <w:pPr>
      <w:ind w:left="-142" w:right="-329"/>
      <w:rPr>
        <w:rFonts w:ascii="Leelawadee" w:hAnsi="Leelawadee" w:cs="Leelawadee"/>
        <w:sz w:val="16"/>
        <w:szCs w:val="16"/>
      </w:rPr>
    </w:pPr>
    <w:r w:rsidRPr="00000DD2">
      <w:rPr>
        <w:rFonts w:ascii="Leelawadee" w:hAnsi="Leelawadee" w:cs="Leelawadee"/>
        <w:color w:val="262626"/>
        <w:sz w:val="16"/>
        <w:szCs w:val="16"/>
      </w:rPr>
      <w:t>6 St Martin’s Almshouses Bayham Street London NW1 0BD T:0207 485 8994 M:07747047058 E</w:t>
    </w:r>
    <w:r w:rsidRPr="00000DD2">
      <w:rPr>
        <w:rFonts w:ascii="Leelawadee" w:hAnsi="Leelawadee" w:cs="Leelawadee"/>
        <w:color w:val="000000" w:themeColor="text1"/>
        <w:sz w:val="16"/>
        <w:szCs w:val="16"/>
      </w:rPr>
      <w:t>:</w:t>
    </w:r>
    <w:hyperlink r:id="rId1" w:history="1">
      <w:r w:rsidRPr="00000DD2">
        <w:rPr>
          <w:rStyle w:val="Hyperlink"/>
          <w:rFonts w:ascii="Leelawadee" w:hAnsi="Leelawadee" w:cs="Leelawadee"/>
          <w:color w:val="000000" w:themeColor="text1"/>
          <w:sz w:val="16"/>
          <w:szCs w:val="16"/>
        </w:rPr>
        <w:t>rena@pitsilligraham.co</w:t>
      </w:r>
    </w:hyperlink>
    <w:r w:rsidRPr="00000DD2">
      <w:rPr>
        <w:rFonts w:ascii="Leelawadee" w:hAnsi="Leelawadee" w:cs="Leelawadee"/>
        <w:sz w:val="16"/>
        <w:szCs w:val="16"/>
      </w:rPr>
      <w:t>.uk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03AB" w14:textId="01FD131A" w:rsidR="00C4256F" w:rsidRDefault="00C4256F" w:rsidP="000C347B">
    <w:pPr>
      <w:ind w:left="2880" w:right="-306" w:firstLine="720"/>
      <w:rPr>
        <w:rFonts w:ascii="Leelawadee" w:hAnsi="Leelawadee" w:cs="Leelawadee"/>
        <w:color w:val="262626" w:themeColor="text1" w:themeTint="D9"/>
        <w:spacing w:val="60"/>
        <w:sz w:val="18"/>
        <w:szCs w:val="18"/>
      </w:rPr>
    </w:pPr>
    <w:r>
      <w:rPr>
        <w:rFonts w:ascii="Leelawadee" w:hAnsi="Leelawadee" w:cs="Leelawadee"/>
        <w:spacing w:val="60"/>
        <w:sz w:val="20"/>
        <w:szCs w:val="20"/>
      </w:rPr>
      <w:t xml:space="preserve">      </w:t>
    </w:r>
    <w:r w:rsidR="004924C7">
      <w:rPr>
        <w:rFonts w:ascii="Leelawadee" w:hAnsi="Leelawadee" w:cs="Leelawadee"/>
        <w:spacing w:val="60"/>
        <w:sz w:val="20"/>
        <w:szCs w:val="20"/>
      </w:rPr>
      <w:t xml:space="preserve">      </w:t>
    </w:r>
    <w:r w:rsidR="004924C7" w:rsidRPr="004924C7">
      <w:rPr>
        <w:rFonts w:ascii="Leelawadee" w:hAnsi="Leelawadee" w:cs="Leelawadee"/>
        <w:spacing w:val="60"/>
        <w:sz w:val="20"/>
        <w:szCs w:val="20"/>
      </w:rPr>
      <w:t>Total Taken</w:t>
    </w:r>
    <w:r w:rsidR="004924C7">
      <w:rPr>
        <w:rFonts w:ascii="Leelawadee" w:hAnsi="Leelawadee" w:cs="Leelawadee"/>
        <w:spacing w:val="60"/>
        <w:sz w:val="20"/>
        <w:szCs w:val="20"/>
      </w:rPr>
      <w:t xml:space="preserve"> </w:t>
    </w:r>
    <w:r w:rsidR="003E7F05">
      <w:rPr>
        <w:rFonts w:ascii="Leelawadee" w:hAnsi="Leelawadee" w:cs="Leelawadee"/>
        <w:spacing w:val="60"/>
        <w:sz w:val="20"/>
        <w:szCs w:val="20"/>
      </w:rPr>
      <w:t>Forward</w:t>
    </w:r>
  </w:p>
  <w:p w14:paraId="397396CE" w14:textId="3FE9C711" w:rsidR="00C4256F" w:rsidRPr="00387254" w:rsidRDefault="004924C7" w:rsidP="004924C7">
    <w:pPr>
      <w:tabs>
        <w:tab w:val="left" w:pos="7050"/>
        <w:tab w:val="right" w:pos="9071"/>
      </w:tabs>
      <w:ind w:left="2880" w:right="-306" w:firstLine="720"/>
      <w:rPr>
        <w:rFonts w:ascii="Leelawadee" w:hAnsi="Leelawadee" w:cs="Leelawadee"/>
        <w:color w:val="262626" w:themeColor="text1" w:themeTint="D9"/>
        <w:sz w:val="18"/>
        <w:szCs w:val="18"/>
      </w:rPr>
    </w:pPr>
    <w:r>
      <w:rPr>
        <w:rFonts w:ascii="Leelawadee" w:hAnsi="Leelawadee" w:cs="Leelawadee"/>
        <w:color w:val="262626" w:themeColor="text1" w:themeTint="D9"/>
        <w:spacing w:val="60"/>
        <w:sz w:val="18"/>
        <w:szCs w:val="18"/>
      </w:rPr>
      <w:tab/>
    </w:r>
    <w:r>
      <w:rPr>
        <w:rFonts w:ascii="Leelawadee" w:hAnsi="Leelawadee" w:cs="Leelawadee"/>
        <w:color w:val="262626" w:themeColor="text1" w:themeTint="D9"/>
        <w:spacing w:val="60"/>
        <w:sz w:val="18"/>
        <w:szCs w:val="18"/>
      </w:rPr>
      <w:tab/>
    </w:r>
    <w:r w:rsidR="00C4256F" w:rsidRPr="00D030AC">
      <w:rPr>
        <w:rFonts w:ascii="Leelawadee" w:hAnsi="Leelawadee" w:cs="Leelawadee"/>
        <w:color w:val="262626" w:themeColor="text1" w:themeTint="D9"/>
        <w:spacing w:val="60"/>
        <w:sz w:val="18"/>
        <w:szCs w:val="18"/>
      </w:rPr>
      <w:t>SoW</w:t>
    </w:r>
    <w:r w:rsidR="00C4256F" w:rsidRPr="00D030AC">
      <w:rPr>
        <w:rFonts w:ascii="Leelawadee" w:hAnsi="Leelawadee" w:cs="Leelawadee"/>
        <w:color w:val="262626" w:themeColor="text1" w:themeTint="D9"/>
        <w:sz w:val="18"/>
        <w:szCs w:val="18"/>
      </w:rPr>
      <w:t xml:space="preserve"> |</w:t>
    </w:r>
    <w:r w:rsidR="00C4256F" w:rsidRPr="00CF52B4">
      <w:rPr>
        <w:rFonts w:ascii="Leelawadee" w:hAnsi="Leelawadee" w:cs="Leelawadee"/>
        <w:color w:val="262626" w:themeColor="text1" w:themeTint="D9"/>
        <w:sz w:val="18"/>
        <w:szCs w:val="18"/>
      </w:rPr>
      <w:t xml:space="preserve"> </w:t>
    </w:r>
    <w:r w:rsidR="00C4256F" w:rsidRPr="00CF52B4">
      <w:rPr>
        <w:rFonts w:ascii="Leelawadee" w:hAnsi="Leelawadee" w:cs="Leelawadee"/>
        <w:color w:val="262626" w:themeColor="text1" w:themeTint="D9"/>
        <w:sz w:val="18"/>
        <w:szCs w:val="18"/>
      </w:rPr>
      <w:fldChar w:fldCharType="begin"/>
    </w:r>
    <w:r w:rsidR="00C4256F" w:rsidRPr="00CF52B4">
      <w:rPr>
        <w:rFonts w:ascii="Leelawadee" w:hAnsi="Leelawadee" w:cs="Leelawadee"/>
        <w:color w:val="262626" w:themeColor="text1" w:themeTint="D9"/>
        <w:sz w:val="18"/>
        <w:szCs w:val="18"/>
      </w:rPr>
      <w:instrText xml:space="preserve"> PAGE   \* MERGEFORMAT </w:instrText>
    </w:r>
    <w:r w:rsidR="00C4256F" w:rsidRPr="00CF52B4">
      <w:rPr>
        <w:rFonts w:ascii="Leelawadee" w:hAnsi="Leelawadee" w:cs="Leelawadee"/>
        <w:color w:val="262626" w:themeColor="text1" w:themeTint="D9"/>
        <w:sz w:val="18"/>
        <w:szCs w:val="18"/>
      </w:rPr>
      <w:fldChar w:fldCharType="separate"/>
    </w:r>
    <w:r w:rsidR="00C4256F" w:rsidRPr="006876E1">
      <w:rPr>
        <w:rFonts w:ascii="Leelawadee" w:hAnsi="Leelawadee" w:cs="Leelawadee"/>
        <w:b/>
        <w:bCs/>
        <w:noProof/>
        <w:color w:val="262626" w:themeColor="text1" w:themeTint="D9"/>
        <w:sz w:val="18"/>
        <w:szCs w:val="18"/>
      </w:rPr>
      <w:t>11</w:t>
    </w:r>
    <w:r w:rsidR="00C4256F" w:rsidRPr="00CF52B4">
      <w:rPr>
        <w:rFonts w:ascii="Leelawadee" w:hAnsi="Leelawadee" w:cs="Leelawadee"/>
        <w:b/>
        <w:bCs/>
        <w:noProof/>
        <w:color w:val="262626" w:themeColor="text1" w:themeTint="D9"/>
        <w:sz w:val="18"/>
        <w:szCs w:val="18"/>
      </w:rPr>
      <w:fldChar w:fldCharType="end"/>
    </w:r>
  </w:p>
  <w:p w14:paraId="226D34F4" w14:textId="77777777" w:rsidR="00C4256F" w:rsidRPr="00327236" w:rsidRDefault="00C4256F" w:rsidP="0032723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8576" w14:textId="23644061" w:rsidR="003E7F05" w:rsidRDefault="003E7F05" w:rsidP="000C347B">
    <w:pPr>
      <w:ind w:left="2880" w:right="-306" w:firstLine="720"/>
      <w:rPr>
        <w:rFonts w:ascii="Leelawadee" w:hAnsi="Leelawadee" w:cs="Leelawadee"/>
        <w:color w:val="262626" w:themeColor="text1" w:themeTint="D9"/>
        <w:spacing w:val="60"/>
        <w:sz w:val="18"/>
        <w:szCs w:val="18"/>
      </w:rPr>
    </w:pPr>
    <w:r>
      <w:rPr>
        <w:rFonts w:ascii="Leelawadee" w:hAnsi="Leelawadee" w:cs="Leelawadee"/>
        <w:spacing w:val="60"/>
        <w:sz w:val="20"/>
        <w:szCs w:val="20"/>
      </w:rPr>
      <w:t xml:space="preserve">            </w:t>
    </w:r>
    <w:r w:rsidRPr="004924C7">
      <w:rPr>
        <w:rFonts w:ascii="Leelawadee" w:hAnsi="Leelawadee" w:cs="Leelawadee"/>
        <w:spacing w:val="60"/>
        <w:sz w:val="20"/>
        <w:szCs w:val="20"/>
      </w:rPr>
      <w:t>Total Taken</w:t>
    </w:r>
    <w:r>
      <w:rPr>
        <w:rFonts w:ascii="Leelawadee" w:hAnsi="Leelawadee" w:cs="Leelawadee"/>
        <w:spacing w:val="60"/>
        <w:sz w:val="20"/>
        <w:szCs w:val="20"/>
      </w:rPr>
      <w:t xml:space="preserve"> To Summary</w:t>
    </w:r>
  </w:p>
  <w:p w14:paraId="34B9E58C" w14:textId="77777777" w:rsidR="003E7F05" w:rsidRPr="00387254" w:rsidRDefault="003E7F05" w:rsidP="004924C7">
    <w:pPr>
      <w:tabs>
        <w:tab w:val="left" w:pos="7050"/>
        <w:tab w:val="right" w:pos="9071"/>
      </w:tabs>
      <w:ind w:left="2880" w:right="-306" w:firstLine="720"/>
      <w:rPr>
        <w:rFonts w:ascii="Leelawadee" w:hAnsi="Leelawadee" w:cs="Leelawadee"/>
        <w:color w:val="262626" w:themeColor="text1" w:themeTint="D9"/>
        <w:sz w:val="18"/>
        <w:szCs w:val="18"/>
      </w:rPr>
    </w:pPr>
    <w:r>
      <w:rPr>
        <w:rFonts w:ascii="Leelawadee" w:hAnsi="Leelawadee" w:cs="Leelawadee"/>
        <w:color w:val="262626" w:themeColor="text1" w:themeTint="D9"/>
        <w:spacing w:val="60"/>
        <w:sz w:val="18"/>
        <w:szCs w:val="18"/>
      </w:rPr>
      <w:tab/>
    </w:r>
    <w:r>
      <w:rPr>
        <w:rFonts w:ascii="Leelawadee" w:hAnsi="Leelawadee" w:cs="Leelawadee"/>
        <w:color w:val="262626" w:themeColor="text1" w:themeTint="D9"/>
        <w:spacing w:val="60"/>
        <w:sz w:val="18"/>
        <w:szCs w:val="18"/>
      </w:rPr>
      <w:tab/>
    </w: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5AA7F1FE" w14:textId="77777777" w:rsidR="003E7F05" w:rsidRPr="00327236" w:rsidRDefault="003E7F05" w:rsidP="0032723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A4F93" w14:textId="77777777" w:rsidR="008D5580" w:rsidRPr="00387254" w:rsidRDefault="008D5580"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422B8255" w14:textId="77777777" w:rsidR="008D5580" w:rsidRPr="00327236" w:rsidRDefault="008D5580" w:rsidP="0032723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C37C" w14:textId="3BB4B647" w:rsidR="00333A82" w:rsidRDefault="00333A82"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00A0335D">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sidR="00A0335D">
      <w:rPr>
        <w:rFonts w:ascii="Leelawadee" w:hAnsi="Leelawadee" w:cs="Leelawadee"/>
        <w:spacing w:val="60"/>
        <w:sz w:val="20"/>
        <w:szCs w:val="20"/>
      </w:rPr>
      <w:t>Forward</w:t>
    </w:r>
  </w:p>
  <w:p w14:paraId="1B543448" w14:textId="77777777" w:rsidR="00333A82" w:rsidRPr="00387254" w:rsidRDefault="00333A82"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08666588" w14:textId="77777777" w:rsidR="00333A82" w:rsidRPr="00327236" w:rsidRDefault="00333A82" w:rsidP="0032723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5727" w14:textId="352CDF1E" w:rsidR="003E7F05" w:rsidRDefault="003E7F05"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sidR="00B13A50">
      <w:rPr>
        <w:rFonts w:ascii="Leelawadee" w:hAnsi="Leelawadee" w:cs="Leelawadee"/>
        <w:spacing w:val="60"/>
        <w:sz w:val="20"/>
        <w:szCs w:val="20"/>
      </w:rPr>
      <w:t>Forward</w:t>
    </w:r>
  </w:p>
  <w:p w14:paraId="248C4152" w14:textId="77777777" w:rsidR="003E7F05" w:rsidRPr="00387254" w:rsidRDefault="003E7F05"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33B2AB93" w14:textId="77777777" w:rsidR="003E7F05" w:rsidRPr="00327236" w:rsidRDefault="003E7F05" w:rsidP="0032723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61F7" w14:textId="6253F1F2" w:rsidR="00B673DF" w:rsidRDefault="00B673DF"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Pr>
        <w:rFonts w:ascii="Leelawadee" w:hAnsi="Leelawadee" w:cs="Leelawadee"/>
        <w:spacing w:val="60"/>
        <w:sz w:val="20"/>
        <w:szCs w:val="20"/>
      </w:rPr>
      <w:t>to Summary</w:t>
    </w:r>
  </w:p>
  <w:p w14:paraId="5F3712A0" w14:textId="77777777" w:rsidR="00B673DF" w:rsidRPr="00387254" w:rsidRDefault="00B673DF"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5ED2726B" w14:textId="77777777" w:rsidR="00B673DF" w:rsidRPr="00327236" w:rsidRDefault="00B673DF" w:rsidP="0032723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E3C4" w14:textId="264192EC" w:rsidR="00B673DF" w:rsidRDefault="00B673DF"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Pr>
        <w:rFonts w:ascii="Leelawadee" w:hAnsi="Leelawadee" w:cs="Leelawadee"/>
        <w:spacing w:val="60"/>
        <w:sz w:val="20"/>
        <w:szCs w:val="20"/>
      </w:rPr>
      <w:t>Forward</w:t>
    </w:r>
  </w:p>
  <w:p w14:paraId="0341C540" w14:textId="77777777" w:rsidR="00B673DF" w:rsidRPr="00387254" w:rsidRDefault="00B673DF"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0D38E339" w14:textId="77777777" w:rsidR="00B673DF" w:rsidRPr="00327236" w:rsidRDefault="00B673DF" w:rsidP="0032723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B2E2" w14:textId="77777777" w:rsidR="00B13A50" w:rsidRDefault="00B13A50"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Pr>
        <w:rFonts w:ascii="Leelawadee" w:hAnsi="Leelawadee" w:cs="Leelawadee"/>
        <w:spacing w:val="60"/>
        <w:sz w:val="20"/>
        <w:szCs w:val="20"/>
      </w:rPr>
      <w:t>To Summary</w:t>
    </w:r>
  </w:p>
  <w:p w14:paraId="5C797DF6" w14:textId="77777777" w:rsidR="00B13A50" w:rsidRPr="00387254" w:rsidRDefault="00B13A50"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3BE23BDB" w14:textId="77777777" w:rsidR="00B13A50" w:rsidRPr="00327236" w:rsidRDefault="00B13A50" w:rsidP="0032723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F629" w14:textId="4D6A2A75" w:rsidR="00E417DB" w:rsidRDefault="00E417DB"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Pr>
        <w:rFonts w:ascii="Leelawadee" w:hAnsi="Leelawadee" w:cs="Leelawadee"/>
        <w:spacing w:val="60"/>
        <w:sz w:val="20"/>
        <w:szCs w:val="20"/>
      </w:rPr>
      <w:t>Forward</w:t>
    </w:r>
  </w:p>
  <w:p w14:paraId="2F367C6E" w14:textId="77777777" w:rsidR="00E417DB" w:rsidRPr="00387254" w:rsidRDefault="00E417DB"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5850536A" w14:textId="77777777" w:rsidR="00E417DB" w:rsidRPr="00327236" w:rsidRDefault="00E417DB" w:rsidP="0032723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324B" w14:textId="71B7CC1C" w:rsidR="00E417DB" w:rsidRDefault="00E417DB" w:rsidP="000C347B">
    <w:pPr>
      <w:ind w:left="3600" w:right="-306" w:firstLine="720"/>
      <w:rPr>
        <w:rFonts w:ascii="Leelawadee" w:hAnsi="Leelawadee" w:cs="Leelawadee"/>
        <w:color w:val="262626" w:themeColor="text1" w:themeTint="D9"/>
        <w:spacing w:val="60"/>
        <w:sz w:val="18"/>
        <w:szCs w:val="18"/>
      </w:rPr>
    </w:pPr>
    <w:r>
      <w:rPr>
        <w:rFonts w:ascii="Leelawadee" w:hAnsi="Leelawadee" w:cs="Leelawadee"/>
        <w:b/>
        <w:bCs/>
        <w:color w:val="808080" w:themeColor="background1" w:themeShade="80"/>
        <w:spacing w:val="60"/>
        <w:sz w:val="20"/>
        <w:szCs w:val="20"/>
      </w:rPr>
      <w:t xml:space="preserve">        </w:t>
    </w:r>
    <w:r w:rsidRPr="000C347B">
      <w:rPr>
        <w:rFonts w:ascii="Leelawadee" w:hAnsi="Leelawadee" w:cs="Leelawadee"/>
        <w:spacing w:val="60"/>
        <w:sz w:val="20"/>
        <w:szCs w:val="20"/>
      </w:rPr>
      <w:t xml:space="preserve">Total Taken </w:t>
    </w:r>
    <w:r>
      <w:rPr>
        <w:rFonts w:ascii="Leelawadee" w:hAnsi="Leelawadee" w:cs="Leelawadee"/>
        <w:spacing w:val="60"/>
        <w:sz w:val="20"/>
        <w:szCs w:val="20"/>
      </w:rPr>
      <w:t>Summary</w:t>
    </w:r>
  </w:p>
  <w:p w14:paraId="468137CB" w14:textId="77777777" w:rsidR="00E417DB" w:rsidRPr="00387254" w:rsidRDefault="00E417DB" w:rsidP="000C347B">
    <w:pPr>
      <w:ind w:left="360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66464AB3" w14:textId="77777777" w:rsidR="00E417DB" w:rsidRPr="00327236" w:rsidRDefault="00E417DB" w:rsidP="003272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226A" w14:textId="77777777" w:rsidR="00CD48C2" w:rsidRPr="00000DD2" w:rsidRDefault="00CD48C2" w:rsidP="00000DD2">
    <w:pPr>
      <w:ind w:left="-142" w:right="-329"/>
      <w:rPr>
        <w:rFonts w:ascii="Leelawadee" w:hAnsi="Leelawadee" w:cs="Leelawadee"/>
        <w:sz w:val="16"/>
        <w:szCs w:val="16"/>
      </w:rPr>
    </w:pPr>
    <w:r w:rsidRPr="00000DD2">
      <w:rPr>
        <w:rFonts w:ascii="Leelawadee" w:hAnsi="Leelawadee" w:cs="Leelawadee"/>
        <w:color w:val="262626"/>
        <w:sz w:val="16"/>
        <w:szCs w:val="16"/>
      </w:rPr>
      <w:t>6 St Martin’s Almshouses Bayham Street London NW1 0BD T:0207 485 8994 M:07747047058 E</w:t>
    </w:r>
    <w:r w:rsidRPr="00000DD2">
      <w:rPr>
        <w:rFonts w:ascii="Leelawadee" w:hAnsi="Leelawadee" w:cs="Leelawadee"/>
        <w:color w:val="000000" w:themeColor="text1"/>
        <w:sz w:val="16"/>
        <w:szCs w:val="16"/>
      </w:rPr>
      <w:t>:</w:t>
    </w:r>
    <w:hyperlink r:id="rId1" w:history="1">
      <w:r w:rsidRPr="00000DD2">
        <w:rPr>
          <w:rStyle w:val="Hyperlink"/>
          <w:rFonts w:ascii="Leelawadee" w:hAnsi="Leelawadee" w:cs="Leelawadee"/>
          <w:color w:val="000000" w:themeColor="text1"/>
          <w:sz w:val="16"/>
          <w:szCs w:val="16"/>
        </w:rPr>
        <w:t>rena@pitsilligraham.co</w:t>
      </w:r>
    </w:hyperlink>
    <w:r w:rsidRPr="00000DD2">
      <w:rPr>
        <w:rFonts w:ascii="Leelawadee" w:hAnsi="Leelawadee" w:cs="Leelawadee"/>
        <w:sz w:val="16"/>
        <w:szCs w:val="16"/>
      </w:rPr>
      <w:t>.uk</w:t>
    </w:r>
  </w:p>
  <w:p w14:paraId="1619E353" w14:textId="77777777" w:rsidR="00CD48C2" w:rsidRPr="00387254" w:rsidRDefault="00CD48C2" w:rsidP="00A24F75">
    <w:pPr>
      <w:ind w:right="-284"/>
      <w:jc w:val="right"/>
      <w:rPr>
        <w:rFonts w:ascii="Leelawadee" w:hAnsi="Leelawadee" w:cs="Leelawadee"/>
        <w:color w:val="262626" w:themeColor="text1" w:themeTint="D9"/>
        <w:sz w:val="18"/>
        <w:szCs w:val="18"/>
      </w:rPr>
    </w:pPr>
    <w:r>
      <w:rPr>
        <w:rFonts w:ascii="Leelawadee" w:hAnsi="Leelawadee" w:cs="Leelawadee"/>
        <w:color w:val="808080" w:themeColor="background1" w:themeShade="80"/>
        <w:spacing w:val="60"/>
        <w:sz w:val="18"/>
        <w:szCs w:val="18"/>
      </w:rPr>
      <w:t xml:space="preserve"> Prelims</w:t>
    </w:r>
    <w:r w:rsidRPr="00CF52B4">
      <w:rPr>
        <w:rFonts w:ascii="Leelawadee" w:hAnsi="Leelawadee" w:cs="Leelawadee"/>
        <w:color w:val="262626" w:themeColor="text1" w:themeTint="D9"/>
        <w:sz w:val="18"/>
        <w:szCs w:val="18"/>
      </w:rPr>
      <w:t xml:space="preserve"> |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BA364F">
      <w:rPr>
        <w:rFonts w:ascii="Leelawadee" w:hAnsi="Leelawadee" w:cs="Leelawadee"/>
        <w:b/>
        <w:bCs/>
        <w:noProof/>
        <w:color w:val="262626" w:themeColor="text1" w:themeTint="D9"/>
        <w:sz w:val="18"/>
        <w:szCs w:val="18"/>
      </w:rPr>
      <w:t>8</w:t>
    </w:r>
    <w:r w:rsidRPr="00CF52B4">
      <w:rPr>
        <w:rFonts w:ascii="Leelawadee" w:hAnsi="Leelawadee" w:cs="Leelawadee"/>
        <w:b/>
        <w:bCs/>
        <w:noProof/>
        <w:color w:val="262626" w:themeColor="text1" w:themeTint="D9"/>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7A38" w14:textId="0E09A8D8" w:rsidR="00FD3C6A" w:rsidRPr="00F21BFD" w:rsidRDefault="00FD3C6A" w:rsidP="00200FCB">
    <w:pPr>
      <w:pStyle w:val="Header"/>
      <w:tabs>
        <w:tab w:val="clear" w:pos="4153"/>
        <w:tab w:val="clear" w:pos="8306"/>
      </w:tabs>
      <w:ind w:right="-874"/>
      <w:rPr>
        <w:rFonts w:ascii="Leelawadee" w:hAnsi="Leelawadee" w:cs="Leelawadee"/>
        <w:color w:val="262626"/>
        <w:sz w:val="18"/>
        <w:szCs w:val="18"/>
      </w:rPr>
    </w:pPr>
    <w:r w:rsidRPr="00F21BFD">
      <w:rPr>
        <w:rFonts w:ascii="Leelawadee" w:hAnsi="Leelawadee" w:cs="Leelawadee"/>
        <w:color w:val="262626"/>
        <w:sz w:val="18"/>
        <w:szCs w:val="18"/>
      </w:rPr>
      <w:t>6 St Martin’s Almshouses Bayham Street London NW1 0BD</w:t>
    </w:r>
    <w:r>
      <w:rPr>
        <w:rFonts w:ascii="Leelawadee" w:hAnsi="Leelawadee" w:cs="Leelawadee"/>
        <w:color w:val="262626"/>
        <w:sz w:val="18"/>
        <w:szCs w:val="18"/>
      </w:rPr>
      <w:t xml:space="preserve"> T:</w:t>
    </w:r>
    <w:r w:rsidRPr="00F21BFD">
      <w:rPr>
        <w:rFonts w:ascii="Leelawadee" w:hAnsi="Leelawadee" w:cs="Leelawadee"/>
        <w:color w:val="262626"/>
        <w:sz w:val="18"/>
        <w:szCs w:val="18"/>
      </w:rPr>
      <w:t>0207 485 8</w:t>
    </w:r>
    <w:r>
      <w:rPr>
        <w:rFonts w:ascii="Leelawadee" w:hAnsi="Leelawadee" w:cs="Leelawadee"/>
        <w:color w:val="262626"/>
        <w:sz w:val="18"/>
        <w:szCs w:val="18"/>
      </w:rPr>
      <w:t>994 M: 07747047058 E:rena@</w:t>
    </w:r>
    <w:r w:rsidRPr="00F21BFD">
      <w:rPr>
        <w:rFonts w:ascii="Leelawadee" w:hAnsi="Leelawadee" w:cs="Leelawadee"/>
        <w:color w:val="262626"/>
        <w:sz w:val="18"/>
        <w:szCs w:val="18"/>
      </w:rPr>
      <w:t>pitsilligraham.co</w:t>
    </w:r>
    <w:r>
      <w:rPr>
        <w:rFonts w:ascii="Leelawadee" w:hAnsi="Leelawadee" w:cs="Leelawadee"/>
        <w:color w:val="262626"/>
        <w:sz w:val="18"/>
        <w:szCs w:val="18"/>
      </w:rPr>
      <w:t>.uk</w:t>
    </w:r>
  </w:p>
  <w:p w14:paraId="7635701C" w14:textId="77777777" w:rsidR="00FD3C6A" w:rsidRPr="00B35963" w:rsidRDefault="00FD3C6A" w:rsidP="008C1C0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90B4" w14:textId="77777777" w:rsidR="00200FCB" w:rsidRPr="00F21BFD" w:rsidRDefault="00200FCB" w:rsidP="00200FCB">
    <w:pPr>
      <w:pStyle w:val="Header"/>
      <w:tabs>
        <w:tab w:val="clear" w:pos="4153"/>
        <w:tab w:val="clear" w:pos="8306"/>
      </w:tabs>
      <w:ind w:left="-284" w:right="-874"/>
      <w:rPr>
        <w:rFonts w:ascii="Leelawadee" w:hAnsi="Leelawadee" w:cs="Leelawadee"/>
        <w:color w:val="262626"/>
        <w:sz w:val="18"/>
        <w:szCs w:val="18"/>
      </w:rPr>
    </w:pPr>
    <w:r w:rsidRPr="00F21BFD">
      <w:rPr>
        <w:rFonts w:ascii="Leelawadee" w:hAnsi="Leelawadee" w:cs="Leelawadee"/>
        <w:color w:val="262626"/>
        <w:sz w:val="18"/>
        <w:szCs w:val="18"/>
      </w:rPr>
      <w:t>6 St Martin’s Almshouses Bayham Street London NW1 0BD</w:t>
    </w:r>
    <w:r>
      <w:rPr>
        <w:rFonts w:ascii="Leelawadee" w:hAnsi="Leelawadee" w:cs="Leelawadee"/>
        <w:color w:val="262626"/>
        <w:sz w:val="18"/>
        <w:szCs w:val="18"/>
      </w:rPr>
      <w:t xml:space="preserve"> T:</w:t>
    </w:r>
    <w:r w:rsidRPr="00F21BFD">
      <w:rPr>
        <w:rFonts w:ascii="Leelawadee" w:hAnsi="Leelawadee" w:cs="Leelawadee"/>
        <w:color w:val="262626"/>
        <w:sz w:val="18"/>
        <w:szCs w:val="18"/>
      </w:rPr>
      <w:t>0207 485 8</w:t>
    </w:r>
    <w:r>
      <w:rPr>
        <w:rFonts w:ascii="Leelawadee" w:hAnsi="Leelawadee" w:cs="Leelawadee"/>
        <w:color w:val="262626"/>
        <w:sz w:val="18"/>
        <w:szCs w:val="18"/>
      </w:rPr>
      <w:t>994 M: 07747047058 E:rena@</w:t>
    </w:r>
    <w:r w:rsidRPr="00F21BFD">
      <w:rPr>
        <w:rFonts w:ascii="Leelawadee" w:hAnsi="Leelawadee" w:cs="Leelawadee"/>
        <w:color w:val="262626"/>
        <w:sz w:val="18"/>
        <w:szCs w:val="18"/>
      </w:rPr>
      <w:t>pitsilligraham.co</w:t>
    </w:r>
    <w:r>
      <w:rPr>
        <w:rFonts w:ascii="Leelawadee" w:hAnsi="Leelawadee" w:cs="Leelawadee"/>
        <w:color w:val="262626"/>
        <w:sz w:val="18"/>
        <w:szCs w:val="18"/>
      </w:rPr>
      <w:t>.uk</w:t>
    </w:r>
  </w:p>
  <w:p w14:paraId="6EEEF718" w14:textId="77777777" w:rsidR="00200FCB" w:rsidRPr="00B35963" w:rsidRDefault="00200FCB" w:rsidP="008C1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A0A8" w14:textId="77777777" w:rsidR="00D71F46" w:rsidRPr="00000DD2" w:rsidRDefault="00D71F46" w:rsidP="00000DD2">
    <w:pPr>
      <w:ind w:left="-142" w:right="-329"/>
      <w:rPr>
        <w:rFonts w:ascii="Leelawadee" w:hAnsi="Leelawadee" w:cs="Leelawadee"/>
        <w:sz w:val="16"/>
        <w:szCs w:val="16"/>
      </w:rPr>
    </w:pPr>
    <w:r w:rsidRPr="00000DD2">
      <w:rPr>
        <w:rFonts w:ascii="Leelawadee" w:hAnsi="Leelawadee" w:cs="Leelawadee"/>
        <w:color w:val="262626"/>
        <w:sz w:val="16"/>
        <w:szCs w:val="16"/>
      </w:rPr>
      <w:t>6 St Martin’s Almshouses Bayham Street London NW1 0BD T:0207 485 8994 M:07747047058 E</w:t>
    </w:r>
    <w:r w:rsidRPr="00000DD2">
      <w:rPr>
        <w:rFonts w:ascii="Leelawadee" w:hAnsi="Leelawadee" w:cs="Leelawadee"/>
        <w:color w:val="000000" w:themeColor="text1"/>
        <w:sz w:val="16"/>
        <w:szCs w:val="16"/>
      </w:rPr>
      <w:t>:</w:t>
    </w:r>
    <w:hyperlink r:id="rId1" w:history="1">
      <w:r w:rsidRPr="00000DD2">
        <w:rPr>
          <w:rStyle w:val="Hyperlink"/>
          <w:rFonts w:ascii="Leelawadee" w:hAnsi="Leelawadee" w:cs="Leelawadee"/>
          <w:color w:val="000000" w:themeColor="text1"/>
          <w:sz w:val="16"/>
          <w:szCs w:val="16"/>
        </w:rPr>
        <w:t>rena@pitsilligraham.co</w:t>
      </w:r>
    </w:hyperlink>
    <w:r w:rsidRPr="00000DD2">
      <w:rPr>
        <w:rFonts w:ascii="Leelawadee" w:hAnsi="Leelawadee" w:cs="Leelawadee"/>
        <w:sz w:val="16"/>
        <w:szCs w:val="16"/>
      </w:rPr>
      <w:t>.uk</w:t>
    </w:r>
  </w:p>
  <w:p w14:paraId="332F0348" w14:textId="2D9DA81E" w:rsidR="00D71F46" w:rsidRPr="00387254" w:rsidRDefault="00D71F46" w:rsidP="00A24F75">
    <w:pPr>
      <w:ind w:right="-284"/>
      <w:jc w:val="right"/>
      <w:rPr>
        <w:rFonts w:ascii="Leelawadee" w:hAnsi="Leelawadee" w:cs="Leelawadee"/>
        <w:color w:val="262626" w:themeColor="text1" w:themeTint="D9"/>
        <w:sz w:val="18"/>
        <w:szCs w:val="18"/>
      </w:rPr>
    </w:pPr>
    <w:r>
      <w:rPr>
        <w:rFonts w:ascii="Leelawadee" w:hAnsi="Leelawadee" w:cs="Leelawadee"/>
        <w:color w:val="808080" w:themeColor="background1" w:themeShade="80"/>
        <w:spacing w:val="60"/>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1D5B" w14:textId="77777777" w:rsidR="00000DD2" w:rsidRPr="00000DD2" w:rsidRDefault="00000DD2" w:rsidP="00000DD2">
    <w:pPr>
      <w:ind w:left="-142" w:right="-329"/>
      <w:rPr>
        <w:rFonts w:ascii="Leelawadee" w:hAnsi="Leelawadee" w:cs="Leelawadee"/>
        <w:sz w:val="16"/>
        <w:szCs w:val="16"/>
      </w:rPr>
    </w:pPr>
    <w:r w:rsidRPr="00000DD2">
      <w:rPr>
        <w:rFonts w:ascii="Leelawadee" w:hAnsi="Leelawadee" w:cs="Leelawadee"/>
        <w:color w:val="262626"/>
        <w:sz w:val="16"/>
        <w:szCs w:val="16"/>
      </w:rPr>
      <w:t>6 St Martin’s Almshouses Bayham Street London NW1 0BD T:0207 485 8994 M:07747047058 E</w:t>
    </w:r>
    <w:r w:rsidRPr="00000DD2">
      <w:rPr>
        <w:rFonts w:ascii="Leelawadee" w:hAnsi="Leelawadee" w:cs="Leelawadee"/>
        <w:color w:val="000000" w:themeColor="text1"/>
        <w:sz w:val="16"/>
        <w:szCs w:val="16"/>
      </w:rPr>
      <w:t>:</w:t>
    </w:r>
    <w:hyperlink r:id="rId1" w:history="1">
      <w:r w:rsidRPr="00000DD2">
        <w:rPr>
          <w:rStyle w:val="Hyperlink"/>
          <w:rFonts w:ascii="Leelawadee" w:hAnsi="Leelawadee" w:cs="Leelawadee"/>
          <w:color w:val="000000" w:themeColor="text1"/>
          <w:sz w:val="16"/>
          <w:szCs w:val="16"/>
        </w:rPr>
        <w:t>rena@pitsilligraham.co</w:t>
      </w:r>
    </w:hyperlink>
    <w:r w:rsidRPr="00000DD2">
      <w:rPr>
        <w:rFonts w:ascii="Leelawadee" w:hAnsi="Leelawadee" w:cs="Leelawadee"/>
        <w:sz w:val="16"/>
        <w:szCs w:val="16"/>
      </w:rPr>
      <w:t>.uk</w:t>
    </w:r>
  </w:p>
  <w:p w14:paraId="0C2411AA" w14:textId="7959125C" w:rsidR="00000DD2" w:rsidRPr="00387254" w:rsidRDefault="00000DD2" w:rsidP="00A24F75">
    <w:pPr>
      <w:ind w:right="-284"/>
      <w:jc w:val="right"/>
      <w:rPr>
        <w:rFonts w:ascii="Leelawadee" w:hAnsi="Leelawadee" w:cs="Leelawadee"/>
        <w:color w:val="262626" w:themeColor="text1" w:themeTint="D9"/>
        <w:sz w:val="18"/>
        <w:szCs w:val="18"/>
      </w:rPr>
    </w:pPr>
    <w:r>
      <w:rPr>
        <w:rFonts w:ascii="Leelawadee" w:hAnsi="Leelawadee" w:cs="Leelawadee"/>
        <w:color w:val="808080" w:themeColor="background1" w:themeShade="80"/>
        <w:spacing w:val="60"/>
        <w:sz w:val="18"/>
        <w:szCs w:val="18"/>
      </w:rPr>
      <w:t xml:space="preserve"> Mats&amp;Works</w:t>
    </w:r>
    <w:r w:rsidRPr="00CF52B4">
      <w:rPr>
        <w:rFonts w:ascii="Leelawadee" w:hAnsi="Leelawadee" w:cs="Leelawadee"/>
        <w:color w:val="262626" w:themeColor="text1" w:themeTint="D9"/>
        <w:sz w:val="18"/>
        <w:szCs w:val="18"/>
      </w:rPr>
      <w:t xml:space="preserve"> |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BA364F">
      <w:rPr>
        <w:rFonts w:ascii="Leelawadee" w:hAnsi="Leelawadee" w:cs="Leelawadee"/>
        <w:b/>
        <w:bCs/>
        <w:noProof/>
        <w:color w:val="262626" w:themeColor="text1" w:themeTint="D9"/>
        <w:sz w:val="18"/>
        <w:szCs w:val="18"/>
      </w:rPr>
      <w:t>8</w:t>
    </w:r>
    <w:r w:rsidRPr="00CF52B4">
      <w:rPr>
        <w:rFonts w:ascii="Leelawadee" w:hAnsi="Leelawadee" w:cs="Leelawadee"/>
        <w:b/>
        <w:bCs/>
        <w:noProof/>
        <w:color w:val="262626" w:themeColor="text1" w:themeTint="D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D730" w14:textId="77777777" w:rsidR="00F13C76" w:rsidRPr="00000DD2" w:rsidRDefault="00F13C76" w:rsidP="00000DD2">
    <w:pPr>
      <w:ind w:left="-142" w:right="-329"/>
      <w:rPr>
        <w:rFonts w:ascii="Leelawadee" w:hAnsi="Leelawadee" w:cs="Leelawadee"/>
        <w:sz w:val="16"/>
        <w:szCs w:val="16"/>
      </w:rPr>
    </w:pPr>
    <w:r w:rsidRPr="00000DD2">
      <w:rPr>
        <w:rFonts w:ascii="Leelawadee" w:hAnsi="Leelawadee" w:cs="Leelawadee"/>
        <w:color w:val="262626"/>
        <w:sz w:val="16"/>
        <w:szCs w:val="16"/>
      </w:rPr>
      <w:t>6 St Martin’s Almshouses Bayham Street London NW1 0BD T:0207 485 8994 M:07747047058 E</w:t>
    </w:r>
    <w:r w:rsidRPr="00000DD2">
      <w:rPr>
        <w:rFonts w:ascii="Leelawadee" w:hAnsi="Leelawadee" w:cs="Leelawadee"/>
        <w:color w:val="000000" w:themeColor="text1"/>
        <w:sz w:val="16"/>
        <w:szCs w:val="16"/>
      </w:rPr>
      <w:t>:</w:t>
    </w:r>
    <w:hyperlink r:id="rId1" w:history="1">
      <w:r w:rsidRPr="00000DD2">
        <w:rPr>
          <w:rStyle w:val="Hyperlink"/>
          <w:rFonts w:ascii="Leelawadee" w:hAnsi="Leelawadee" w:cs="Leelawadee"/>
          <w:color w:val="000000" w:themeColor="text1"/>
          <w:sz w:val="16"/>
          <w:szCs w:val="16"/>
        </w:rPr>
        <w:t>rena@pitsilligraham.co</w:t>
      </w:r>
    </w:hyperlink>
    <w:r w:rsidRPr="00000DD2">
      <w:rPr>
        <w:rFonts w:ascii="Leelawadee" w:hAnsi="Leelawadee" w:cs="Leelawadee"/>
        <w:sz w:val="16"/>
        <w:szCs w:val="16"/>
      </w:rPr>
      <w:t>.uk</w:t>
    </w:r>
  </w:p>
  <w:p w14:paraId="4A37FEDD" w14:textId="77777777" w:rsidR="00F13C76" w:rsidRPr="00387254" w:rsidRDefault="00F13C76" w:rsidP="00A24F75">
    <w:pPr>
      <w:ind w:right="-284"/>
      <w:jc w:val="right"/>
      <w:rPr>
        <w:rFonts w:ascii="Leelawadee" w:hAnsi="Leelawadee" w:cs="Leelawadee"/>
        <w:color w:val="262626" w:themeColor="text1" w:themeTint="D9"/>
        <w:sz w:val="18"/>
        <w:szCs w:val="18"/>
      </w:rPr>
    </w:pPr>
    <w:r>
      <w:rPr>
        <w:rFonts w:ascii="Leelawadee" w:hAnsi="Leelawadee" w:cs="Leelawadee"/>
        <w:color w:val="808080" w:themeColor="background1" w:themeShade="80"/>
        <w:spacing w:val="60"/>
        <w:sz w:val="18"/>
        <w:szCs w:val="18"/>
      </w:rPr>
      <w:t xml:space="preserve"> Mats&amp;Works</w:t>
    </w:r>
    <w:r w:rsidRPr="00CF52B4">
      <w:rPr>
        <w:rFonts w:ascii="Leelawadee" w:hAnsi="Leelawadee" w:cs="Leelawadee"/>
        <w:color w:val="262626" w:themeColor="text1" w:themeTint="D9"/>
        <w:sz w:val="18"/>
        <w:szCs w:val="18"/>
      </w:rPr>
      <w:t xml:space="preserve"> |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BA364F">
      <w:rPr>
        <w:rFonts w:ascii="Leelawadee" w:hAnsi="Leelawadee" w:cs="Leelawadee"/>
        <w:b/>
        <w:bCs/>
        <w:noProof/>
        <w:color w:val="262626" w:themeColor="text1" w:themeTint="D9"/>
        <w:sz w:val="18"/>
        <w:szCs w:val="18"/>
      </w:rPr>
      <w:t>8</w:t>
    </w:r>
    <w:r w:rsidRPr="00CF52B4">
      <w:rPr>
        <w:rFonts w:ascii="Leelawadee" w:hAnsi="Leelawadee" w:cs="Leelawadee"/>
        <w:b/>
        <w:bCs/>
        <w:noProof/>
        <w:color w:val="262626" w:themeColor="text1" w:themeTint="D9"/>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50B7" w14:textId="77777777" w:rsidR="001823DE" w:rsidRPr="00402CE4" w:rsidRDefault="001823DE" w:rsidP="00327236">
    <w:pPr>
      <w:pStyle w:val="Header"/>
      <w:tabs>
        <w:tab w:val="clear" w:pos="4153"/>
        <w:tab w:val="clear" w:pos="8306"/>
      </w:tabs>
      <w:ind w:left="-426" w:right="-330"/>
      <w:rPr>
        <w:rFonts w:ascii="Utsaah" w:hAnsi="Utsaah" w:cs="Utsaah"/>
        <w:color w:val="262626"/>
        <w:sz w:val="16"/>
      </w:rPr>
    </w:pPr>
    <w:r w:rsidRPr="00402CE4">
      <w:rPr>
        <w:rFonts w:ascii="Utsaah" w:hAnsi="Utsaah" w:cs="Utsaah"/>
        <w:color w:val="262626"/>
        <w:sz w:val="16"/>
      </w:rPr>
      <w:t>6 St Martin’s Almshouses Bayham Street London NW1 0BD T:0207 485 8994 M: 07747047058 E:rena@pitsilligraham.co.uk</w:t>
    </w:r>
  </w:p>
  <w:p w14:paraId="7D632B3B" w14:textId="6AF94F03" w:rsidR="001823DE" w:rsidRPr="00387254" w:rsidRDefault="00762928" w:rsidP="00327236">
    <w:pPr>
      <w:ind w:right="-306"/>
      <w:jc w:val="right"/>
      <w:rPr>
        <w:rFonts w:ascii="Leelawadee" w:hAnsi="Leelawadee" w:cs="Leelawadee"/>
        <w:color w:val="262626" w:themeColor="text1" w:themeTint="D9"/>
        <w:sz w:val="18"/>
        <w:szCs w:val="18"/>
      </w:rPr>
    </w:pPr>
    <w:r>
      <w:rPr>
        <w:rFonts w:ascii="Leelawadee" w:hAnsi="Leelawadee" w:cs="Leelawadee"/>
        <w:color w:val="808080" w:themeColor="background1" w:themeShade="80"/>
        <w:spacing w:val="60"/>
        <w:sz w:val="18"/>
        <w:szCs w:val="18"/>
      </w:rPr>
      <w:t>Mats&amp;Works</w:t>
    </w:r>
    <w:r w:rsidR="001823DE" w:rsidRPr="00CF52B4">
      <w:rPr>
        <w:rFonts w:ascii="Leelawadee" w:hAnsi="Leelawadee" w:cs="Leelawadee"/>
        <w:color w:val="262626" w:themeColor="text1" w:themeTint="D9"/>
        <w:sz w:val="18"/>
        <w:szCs w:val="18"/>
      </w:rPr>
      <w:t xml:space="preserve"> | </w:t>
    </w:r>
    <w:r w:rsidR="001823DE" w:rsidRPr="00CF52B4">
      <w:rPr>
        <w:rFonts w:ascii="Leelawadee" w:hAnsi="Leelawadee" w:cs="Leelawadee"/>
        <w:color w:val="262626" w:themeColor="text1" w:themeTint="D9"/>
        <w:sz w:val="18"/>
        <w:szCs w:val="18"/>
      </w:rPr>
      <w:fldChar w:fldCharType="begin"/>
    </w:r>
    <w:r w:rsidR="001823DE" w:rsidRPr="00CF52B4">
      <w:rPr>
        <w:rFonts w:ascii="Leelawadee" w:hAnsi="Leelawadee" w:cs="Leelawadee"/>
        <w:color w:val="262626" w:themeColor="text1" w:themeTint="D9"/>
        <w:sz w:val="18"/>
        <w:szCs w:val="18"/>
      </w:rPr>
      <w:instrText xml:space="preserve"> PAGE   \* MERGEFORMAT </w:instrText>
    </w:r>
    <w:r w:rsidR="001823DE" w:rsidRPr="00CF52B4">
      <w:rPr>
        <w:rFonts w:ascii="Leelawadee" w:hAnsi="Leelawadee" w:cs="Leelawadee"/>
        <w:color w:val="262626" w:themeColor="text1" w:themeTint="D9"/>
        <w:sz w:val="18"/>
        <w:szCs w:val="18"/>
      </w:rPr>
      <w:fldChar w:fldCharType="separate"/>
    </w:r>
    <w:r w:rsidR="00FB0484" w:rsidRPr="00FB0484">
      <w:rPr>
        <w:rFonts w:ascii="Leelawadee" w:hAnsi="Leelawadee" w:cs="Leelawadee"/>
        <w:b/>
        <w:bCs/>
        <w:noProof/>
        <w:color w:val="262626" w:themeColor="text1" w:themeTint="D9"/>
        <w:sz w:val="18"/>
        <w:szCs w:val="18"/>
      </w:rPr>
      <w:t>31</w:t>
    </w:r>
    <w:r w:rsidR="001823DE" w:rsidRPr="00CF52B4">
      <w:rPr>
        <w:rFonts w:ascii="Leelawadee" w:hAnsi="Leelawadee" w:cs="Leelawadee"/>
        <w:b/>
        <w:bCs/>
        <w:noProof/>
        <w:color w:val="262626" w:themeColor="text1" w:themeTint="D9"/>
        <w:sz w:val="18"/>
        <w:szCs w:val="18"/>
      </w:rPr>
      <w:fldChar w:fldCharType="end"/>
    </w:r>
  </w:p>
  <w:p w14:paraId="607E83D2" w14:textId="77777777" w:rsidR="001823DE" w:rsidRPr="00327236" w:rsidRDefault="001823DE" w:rsidP="0032723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2DD0" w14:textId="344FB0F1" w:rsidR="00B13551" w:rsidRPr="00742307" w:rsidRDefault="00B13551" w:rsidP="008C1C03">
    <w:pPr>
      <w:ind w:left="3600" w:right="-306" w:firstLine="720"/>
      <w:rPr>
        <w:rFonts w:ascii="Leelawadee" w:hAnsi="Leelawadee" w:cs="Leelawadee"/>
        <w:color w:val="808080" w:themeColor="background1" w:themeShade="80"/>
        <w:spacing w:val="60"/>
        <w:sz w:val="20"/>
        <w:szCs w:val="20"/>
      </w:rPr>
    </w:pPr>
    <w:r>
      <w:rPr>
        <w:rFonts w:ascii="Leelawadee" w:hAnsi="Leelawadee" w:cs="Leelawadee"/>
        <w:b/>
        <w:bCs/>
        <w:color w:val="808080" w:themeColor="background1" w:themeShade="80"/>
        <w:spacing w:val="60"/>
        <w:sz w:val="20"/>
        <w:szCs w:val="20"/>
      </w:rPr>
      <w:t xml:space="preserve">   </w:t>
    </w:r>
    <w:bookmarkStart w:id="19" w:name="_Hlk93420206"/>
    <w:bookmarkStart w:id="20" w:name="_Hlk95825476"/>
    <w:r w:rsidR="004924C7">
      <w:rPr>
        <w:rFonts w:ascii="Leelawadee" w:hAnsi="Leelawadee" w:cs="Leelawadee"/>
        <w:b/>
        <w:bCs/>
        <w:color w:val="808080" w:themeColor="background1" w:themeShade="80"/>
        <w:spacing w:val="60"/>
        <w:sz w:val="20"/>
        <w:szCs w:val="20"/>
      </w:rPr>
      <w:t xml:space="preserve">        </w:t>
    </w:r>
    <w:r w:rsidRPr="00D80B3C">
      <w:rPr>
        <w:rFonts w:ascii="Leelawadee" w:hAnsi="Leelawadee" w:cs="Leelawadee"/>
        <w:spacing w:val="60"/>
        <w:sz w:val="20"/>
        <w:szCs w:val="20"/>
      </w:rPr>
      <w:t xml:space="preserve">Total Taken </w:t>
    </w:r>
    <w:bookmarkEnd w:id="19"/>
    <w:bookmarkEnd w:id="20"/>
    <w:r w:rsidR="004924C7">
      <w:rPr>
        <w:rFonts w:ascii="Leelawadee" w:hAnsi="Leelawadee" w:cs="Leelawadee"/>
        <w:spacing w:val="60"/>
        <w:sz w:val="20"/>
        <w:szCs w:val="20"/>
      </w:rPr>
      <w:t>Forward</w:t>
    </w:r>
  </w:p>
  <w:p w14:paraId="0DBD6A18" w14:textId="77777777" w:rsidR="00B13551" w:rsidRPr="00681234" w:rsidRDefault="00B13551" w:rsidP="008C1C03">
    <w:pPr>
      <w:ind w:left="3600" w:right="-306" w:firstLine="720"/>
      <w:rPr>
        <w:rFonts w:ascii="Leelawadee" w:hAnsi="Leelawadee" w:cs="Leelawadee"/>
        <w:b/>
        <w:bCs/>
        <w:color w:val="808080" w:themeColor="background1" w:themeShade="80"/>
        <w:spacing w:val="60"/>
        <w:sz w:val="10"/>
        <w:szCs w:val="10"/>
      </w:rPr>
    </w:pPr>
  </w:p>
  <w:p w14:paraId="369BD2EA" w14:textId="77777777" w:rsidR="00B13551" w:rsidRPr="00D80B3C" w:rsidRDefault="00B13551" w:rsidP="00327236">
    <w:pPr>
      <w:ind w:right="-306"/>
      <w:jc w:val="right"/>
      <w:rPr>
        <w:rFonts w:ascii="Leelawadee" w:hAnsi="Leelawadee" w:cs="Leelawadee"/>
        <w:sz w:val="18"/>
        <w:szCs w:val="18"/>
      </w:rPr>
    </w:pPr>
    <w:r w:rsidRPr="00D80B3C">
      <w:rPr>
        <w:rFonts w:ascii="Leelawadee" w:hAnsi="Leelawadee" w:cs="Leelawadee"/>
        <w:spacing w:val="60"/>
        <w:sz w:val="18"/>
        <w:szCs w:val="18"/>
      </w:rPr>
      <w:t>SoW</w:t>
    </w:r>
    <w:r w:rsidRPr="00D80B3C">
      <w:rPr>
        <w:rFonts w:ascii="Leelawadee" w:hAnsi="Leelawadee" w:cs="Leelawadee"/>
        <w:sz w:val="18"/>
        <w:szCs w:val="18"/>
      </w:rPr>
      <w:t xml:space="preserve"> | </w:t>
    </w:r>
    <w:r w:rsidRPr="00D80B3C">
      <w:rPr>
        <w:rFonts w:ascii="Leelawadee" w:hAnsi="Leelawadee" w:cs="Leelawadee"/>
        <w:sz w:val="18"/>
        <w:szCs w:val="18"/>
      </w:rPr>
      <w:fldChar w:fldCharType="begin"/>
    </w:r>
    <w:r w:rsidRPr="00D80B3C">
      <w:rPr>
        <w:rFonts w:ascii="Leelawadee" w:hAnsi="Leelawadee" w:cs="Leelawadee"/>
        <w:sz w:val="18"/>
        <w:szCs w:val="18"/>
      </w:rPr>
      <w:instrText xml:space="preserve"> PAGE   \* MERGEFORMAT </w:instrText>
    </w:r>
    <w:r w:rsidRPr="00D80B3C">
      <w:rPr>
        <w:rFonts w:ascii="Leelawadee" w:hAnsi="Leelawadee" w:cs="Leelawadee"/>
        <w:sz w:val="18"/>
        <w:szCs w:val="18"/>
      </w:rPr>
      <w:fldChar w:fldCharType="separate"/>
    </w:r>
    <w:r w:rsidRPr="00D80B3C">
      <w:rPr>
        <w:rFonts w:ascii="Leelawadee" w:hAnsi="Leelawadee" w:cs="Leelawadee"/>
        <w:b/>
        <w:bCs/>
        <w:noProof/>
        <w:sz w:val="18"/>
        <w:szCs w:val="18"/>
      </w:rPr>
      <w:t>11</w:t>
    </w:r>
    <w:r w:rsidRPr="00D80B3C">
      <w:rPr>
        <w:rFonts w:ascii="Leelawadee" w:hAnsi="Leelawadee" w:cs="Leelawadee"/>
        <w:b/>
        <w:bCs/>
        <w:noProof/>
        <w:sz w:val="18"/>
        <w:szCs w:val="18"/>
      </w:rPr>
      <w:fldChar w:fldCharType="end"/>
    </w:r>
  </w:p>
  <w:p w14:paraId="12F73DB1" w14:textId="77777777" w:rsidR="00B13551" w:rsidRPr="00327236" w:rsidRDefault="00B13551" w:rsidP="0032723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0F5A" w14:textId="6EFC540E" w:rsidR="00B13551" w:rsidRPr="00742307" w:rsidRDefault="00D64446" w:rsidP="008C1C03">
    <w:pPr>
      <w:ind w:left="3600" w:right="-306" w:firstLine="720"/>
      <w:rPr>
        <w:rFonts w:ascii="Leelawadee" w:hAnsi="Leelawadee" w:cs="Leelawadee"/>
        <w:spacing w:val="60"/>
        <w:sz w:val="20"/>
        <w:szCs w:val="20"/>
      </w:rPr>
    </w:pPr>
    <w:r>
      <w:rPr>
        <w:rFonts w:ascii="Leelawadee" w:hAnsi="Leelawadee" w:cs="Leelawadee"/>
        <w:spacing w:val="60"/>
        <w:sz w:val="20"/>
        <w:szCs w:val="20"/>
      </w:rPr>
      <w:t xml:space="preserve">    </w:t>
    </w:r>
    <w:r w:rsidR="00B13551" w:rsidRPr="00742307">
      <w:rPr>
        <w:rFonts w:ascii="Leelawadee" w:hAnsi="Leelawadee" w:cs="Leelawadee"/>
        <w:spacing w:val="60"/>
        <w:sz w:val="20"/>
        <w:szCs w:val="20"/>
      </w:rPr>
      <w:t xml:space="preserve">   </w:t>
    </w:r>
    <w:bookmarkStart w:id="23" w:name="_Hlk95825521"/>
    <w:r w:rsidR="00B13551" w:rsidRPr="00D80B3C">
      <w:rPr>
        <w:rFonts w:ascii="Leelawadee" w:hAnsi="Leelawadee" w:cs="Leelawadee"/>
        <w:spacing w:val="60"/>
        <w:sz w:val="20"/>
        <w:szCs w:val="20"/>
      </w:rPr>
      <w:t>Total Taken to Summary</w:t>
    </w:r>
    <w:bookmarkEnd w:id="23"/>
  </w:p>
  <w:p w14:paraId="1652C3C5" w14:textId="77777777" w:rsidR="00B13551" w:rsidRPr="00681234" w:rsidRDefault="00B13551" w:rsidP="008C1C03">
    <w:pPr>
      <w:ind w:left="3600" w:right="-306" w:firstLine="720"/>
      <w:rPr>
        <w:rFonts w:ascii="Leelawadee" w:hAnsi="Leelawadee" w:cs="Leelawadee"/>
        <w:b/>
        <w:bCs/>
        <w:color w:val="808080" w:themeColor="background1" w:themeShade="80"/>
        <w:spacing w:val="60"/>
        <w:sz w:val="10"/>
        <w:szCs w:val="10"/>
      </w:rPr>
    </w:pPr>
  </w:p>
  <w:p w14:paraId="002D0867" w14:textId="77777777" w:rsidR="00B13551" w:rsidRPr="00387254" w:rsidRDefault="00B13551" w:rsidP="00327236">
    <w:pPr>
      <w:ind w:right="-306"/>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CF52B4">
      <w:rPr>
        <w:rFonts w:ascii="Leelawadee" w:hAnsi="Leelawadee" w:cs="Leelawadee"/>
        <w:color w:val="262626" w:themeColor="text1" w:themeTint="D9"/>
        <w:sz w:val="18"/>
        <w:szCs w:val="18"/>
      </w:rPr>
      <w:t xml:space="preserve"> |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5AA814DC" w14:textId="77777777" w:rsidR="00B13551" w:rsidRPr="00327236" w:rsidRDefault="00B13551" w:rsidP="0032723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1883" w14:textId="69359F52" w:rsidR="000C347B" w:rsidRDefault="000C347B" w:rsidP="000C347B">
    <w:pPr>
      <w:ind w:left="2880" w:right="-306" w:firstLine="720"/>
      <w:rPr>
        <w:rFonts w:ascii="Leelawadee" w:hAnsi="Leelawadee" w:cs="Leelawadee"/>
        <w:color w:val="262626" w:themeColor="text1" w:themeTint="D9"/>
        <w:spacing w:val="60"/>
        <w:sz w:val="18"/>
        <w:szCs w:val="18"/>
      </w:rPr>
    </w:pPr>
    <w:r>
      <w:rPr>
        <w:rFonts w:ascii="Leelawadee" w:hAnsi="Leelawadee" w:cs="Leelawadee"/>
        <w:spacing w:val="60"/>
        <w:sz w:val="20"/>
        <w:szCs w:val="20"/>
      </w:rPr>
      <w:t xml:space="preserve">          </w:t>
    </w:r>
    <w:r w:rsidRPr="00D80B3C">
      <w:rPr>
        <w:rFonts w:ascii="Leelawadee" w:hAnsi="Leelawadee" w:cs="Leelawadee"/>
        <w:spacing w:val="60"/>
        <w:sz w:val="20"/>
        <w:szCs w:val="20"/>
      </w:rPr>
      <w:t>Total Taken to Summary</w:t>
    </w:r>
    <w:r w:rsidRPr="00D030AC">
      <w:rPr>
        <w:rFonts w:ascii="Leelawadee" w:hAnsi="Leelawadee" w:cs="Leelawadee"/>
        <w:color w:val="262626" w:themeColor="text1" w:themeTint="D9"/>
        <w:spacing w:val="60"/>
        <w:sz w:val="18"/>
        <w:szCs w:val="18"/>
      </w:rPr>
      <w:t xml:space="preserve"> </w:t>
    </w:r>
  </w:p>
  <w:p w14:paraId="0357C676" w14:textId="13F40157" w:rsidR="000C347B" w:rsidRPr="00387254" w:rsidRDefault="000C347B" w:rsidP="000C347B">
    <w:pPr>
      <w:ind w:left="2880" w:right="-306" w:firstLine="720"/>
      <w:jc w:val="right"/>
      <w:rPr>
        <w:rFonts w:ascii="Leelawadee" w:hAnsi="Leelawadee" w:cs="Leelawadee"/>
        <w:color w:val="262626" w:themeColor="text1" w:themeTint="D9"/>
        <w:sz w:val="18"/>
        <w:szCs w:val="18"/>
      </w:rPr>
    </w:pPr>
    <w:r w:rsidRPr="00D030AC">
      <w:rPr>
        <w:rFonts w:ascii="Leelawadee" w:hAnsi="Leelawadee" w:cs="Leelawadee"/>
        <w:color w:val="262626" w:themeColor="text1" w:themeTint="D9"/>
        <w:spacing w:val="60"/>
        <w:sz w:val="18"/>
        <w:szCs w:val="18"/>
      </w:rPr>
      <w:t>SoW</w:t>
    </w:r>
    <w:r w:rsidRPr="00D030AC">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t xml:space="preserve"> </w:t>
    </w:r>
    <w:r w:rsidRPr="00CF52B4">
      <w:rPr>
        <w:rFonts w:ascii="Leelawadee" w:hAnsi="Leelawadee" w:cs="Leelawadee"/>
        <w:color w:val="262626" w:themeColor="text1" w:themeTint="D9"/>
        <w:sz w:val="18"/>
        <w:szCs w:val="18"/>
      </w:rPr>
      <w:fldChar w:fldCharType="begin"/>
    </w:r>
    <w:r w:rsidRPr="00CF52B4">
      <w:rPr>
        <w:rFonts w:ascii="Leelawadee" w:hAnsi="Leelawadee" w:cs="Leelawadee"/>
        <w:color w:val="262626" w:themeColor="text1" w:themeTint="D9"/>
        <w:sz w:val="18"/>
        <w:szCs w:val="18"/>
      </w:rPr>
      <w:instrText xml:space="preserve"> PAGE   \* MERGEFORMAT </w:instrText>
    </w:r>
    <w:r w:rsidRPr="00CF52B4">
      <w:rPr>
        <w:rFonts w:ascii="Leelawadee" w:hAnsi="Leelawadee" w:cs="Leelawadee"/>
        <w:color w:val="262626" w:themeColor="text1" w:themeTint="D9"/>
        <w:sz w:val="18"/>
        <w:szCs w:val="18"/>
      </w:rPr>
      <w:fldChar w:fldCharType="separate"/>
    </w:r>
    <w:r w:rsidRPr="006876E1">
      <w:rPr>
        <w:rFonts w:ascii="Leelawadee" w:hAnsi="Leelawadee" w:cs="Leelawadee"/>
        <w:b/>
        <w:bCs/>
        <w:noProof/>
        <w:color w:val="262626" w:themeColor="text1" w:themeTint="D9"/>
        <w:sz w:val="18"/>
        <w:szCs w:val="18"/>
      </w:rPr>
      <w:t>11</w:t>
    </w:r>
    <w:r w:rsidRPr="00CF52B4">
      <w:rPr>
        <w:rFonts w:ascii="Leelawadee" w:hAnsi="Leelawadee" w:cs="Leelawadee"/>
        <w:b/>
        <w:bCs/>
        <w:noProof/>
        <w:color w:val="262626" w:themeColor="text1" w:themeTint="D9"/>
        <w:sz w:val="18"/>
        <w:szCs w:val="18"/>
      </w:rPr>
      <w:fldChar w:fldCharType="end"/>
    </w:r>
  </w:p>
  <w:p w14:paraId="59654CBF" w14:textId="77777777" w:rsidR="000C347B" w:rsidRPr="00327236" w:rsidRDefault="000C347B" w:rsidP="00327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F327A" w14:textId="77777777" w:rsidR="005925F2" w:rsidRDefault="005925F2">
      <w:r>
        <w:separator/>
      </w:r>
    </w:p>
  </w:footnote>
  <w:footnote w:type="continuationSeparator" w:id="0">
    <w:p w14:paraId="4AF27FC6" w14:textId="77777777" w:rsidR="005925F2" w:rsidRDefault="00592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1989" w14:textId="6228EECA" w:rsidR="00FD57E6" w:rsidRDefault="00FD57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A7AE" w14:textId="10C43F70"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1562E071" w14:textId="77777777" w:rsidR="001823DE" w:rsidRPr="0049420B" w:rsidRDefault="001823DE" w:rsidP="00E7163D">
    <w:pPr>
      <w:pStyle w:val="Header"/>
      <w:tabs>
        <w:tab w:val="right" w:pos="8789"/>
      </w:tabs>
      <w:rPr>
        <w:rFonts w:ascii="Leelawadee" w:hAnsi="Leelawadee" w:cs="Leelawadee"/>
        <w:color w:val="262626" w:themeColor="text1" w:themeTint="D9"/>
      </w:rPr>
    </w:pPr>
    <w:r w:rsidRPr="00C92F80">
      <w:rPr>
        <w:rFonts w:ascii="Leelawadee" w:hAnsi="Leelawadee" w:cs="Leelawadee"/>
        <w:color w:val="262626" w:themeColor="text1" w:themeTint="D9"/>
      </w:rPr>
      <w:t>Preliminaries</w:t>
    </w:r>
    <w:r>
      <w:rPr>
        <w:rFonts w:ascii="Leelawadee" w:hAnsi="Leelawadee" w:cs="Leelawadee"/>
        <w:color w:val="262626" w:themeColor="text1" w:themeTint="D9"/>
      </w:rPr>
      <w:tab/>
    </w:r>
    <w:r>
      <w:rPr>
        <w:rFonts w:ascii="Leelawadee" w:hAnsi="Leelawadee" w:cs="Leelawadee"/>
        <w:color w:val="262626" w:themeColor="text1" w:themeTint="D9"/>
      </w:rPr>
      <w:tab/>
      <w:t xml:space="preserve">      </w:t>
    </w:r>
    <w:r w:rsidRPr="00C54801">
      <w:rPr>
        <w:rFonts w:ascii="Leelawadee" w:hAnsi="Leelawadee" w:cs="Leelawadee"/>
        <w:color w:val="262626" w:themeColor="text1" w:themeTint="D9"/>
      </w:rPr>
      <w:t>A33 QUALITY STANDARDS/ CONTROL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6D49" w14:textId="00327BAF"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658D9EE0" w14:textId="77777777" w:rsidR="001823DE" w:rsidRPr="000A72F1" w:rsidRDefault="001823DE" w:rsidP="00E7163D">
    <w:pPr>
      <w:pStyle w:val="Header"/>
      <w:tabs>
        <w:tab w:val="right" w:pos="8789"/>
      </w:tabs>
      <w:rPr>
        <w:rFonts w:ascii="Leelawadee" w:hAnsi="Leelawadee" w:cs="Leelawadee"/>
        <w:color w:val="262626" w:themeColor="text1" w:themeTint="D9"/>
      </w:rPr>
    </w:pPr>
    <w:r w:rsidRPr="00C92F80">
      <w:rPr>
        <w:rFonts w:ascii="Leelawadee" w:hAnsi="Leelawadee" w:cs="Leelawadee"/>
        <w:color w:val="262626" w:themeColor="text1" w:themeTint="D9"/>
      </w:rPr>
      <w:t>Preliminaries</w:t>
    </w:r>
    <w:r>
      <w:rPr>
        <w:rFonts w:ascii="Leelawadee" w:hAnsi="Leelawadee" w:cs="Leelawadee"/>
        <w:color w:val="262626" w:themeColor="text1" w:themeTint="D9"/>
      </w:rPr>
      <w:tab/>
      <w:t xml:space="preserve">                                                 </w:t>
    </w:r>
    <w:r w:rsidRPr="00C54801">
      <w:rPr>
        <w:rFonts w:ascii="Leelawadee" w:hAnsi="Leelawadee" w:cs="Leelawadee"/>
        <w:color w:val="262626" w:themeColor="text1" w:themeTint="D9"/>
      </w:rPr>
      <w:t>A</w:t>
    </w:r>
    <w:r>
      <w:rPr>
        <w:rFonts w:ascii="Leelawadee" w:hAnsi="Leelawadee" w:cs="Leelawadee"/>
        <w:color w:val="262626" w:themeColor="text1" w:themeTint="D9"/>
      </w:rPr>
      <w:t>34 SECURITY/ SAFETY/ PROTECTION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EF36" w14:textId="024009D8"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13429E06" w14:textId="77777777" w:rsidR="001823DE" w:rsidRPr="00C54801" w:rsidRDefault="001823DE" w:rsidP="00E7163D">
    <w:pPr>
      <w:pStyle w:val="Header"/>
      <w:tabs>
        <w:tab w:val="right" w:pos="8789"/>
      </w:tabs>
      <w:rPr>
        <w:rFonts w:ascii="Leelawadee" w:hAnsi="Leelawadee" w:cs="Leelawadee"/>
        <w:bCs/>
        <w:color w:val="262626" w:themeColor="text1" w:themeTint="D9"/>
      </w:rPr>
    </w:pPr>
    <w:r w:rsidRPr="00C92F80">
      <w:rPr>
        <w:rFonts w:ascii="Leelawadee" w:hAnsi="Leelawadee" w:cs="Leelawadee"/>
        <w:color w:val="262626" w:themeColor="text1" w:themeTint="D9"/>
      </w:rPr>
      <w:t>Preliminaries</w:t>
    </w:r>
    <w:r>
      <w:rPr>
        <w:rFonts w:ascii="Leelawadee" w:hAnsi="Leelawadee" w:cs="Leelawadee"/>
        <w:color w:val="262626" w:themeColor="text1" w:themeTint="D9"/>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E469E" w14:textId="636B274C"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62B29C82" w14:textId="77777777" w:rsidR="001823DE" w:rsidRPr="00C54801" w:rsidRDefault="001823DE" w:rsidP="00E7163D">
    <w:pPr>
      <w:pStyle w:val="Header"/>
      <w:tabs>
        <w:tab w:val="right" w:pos="8789"/>
      </w:tabs>
      <w:rPr>
        <w:rFonts w:ascii="Leelawadee" w:hAnsi="Leelawadee" w:cs="Leelawadee"/>
        <w:bCs/>
        <w:color w:val="262626" w:themeColor="text1" w:themeTint="D9"/>
      </w:rPr>
    </w:pPr>
    <w:r w:rsidRPr="00C92F80">
      <w:rPr>
        <w:rFonts w:ascii="Leelawadee" w:hAnsi="Leelawadee" w:cs="Leelawadee"/>
        <w:color w:val="262626" w:themeColor="text1" w:themeTint="D9"/>
      </w:rPr>
      <w:t>Preliminaries</w:t>
    </w:r>
    <w:r>
      <w:rPr>
        <w:rFonts w:ascii="Leelawadee" w:hAnsi="Leelawadee" w:cs="Leelawadee"/>
        <w:color w:val="262626" w:themeColor="text1" w:themeTint="D9"/>
      </w:rPr>
      <w:tab/>
      <w:t xml:space="preserve">                                  </w:t>
    </w:r>
    <w:r w:rsidRPr="00CB3D81">
      <w:rPr>
        <w:rFonts w:ascii="Leelawadee" w:hAnsi="Leelawadee" w:cs="Leelawadee"/>
        <w:bCs/>
        <w:color w:val="262626" w:themeColor="text1" w:themeTint="D9"/>
      </w:rPr>
      <w:t>A36 FACILITIES/ TEMPORA</w:t>
    </w:r>
    <w:r>
      <w:rPr>
        <w:rFonts w:ascii="Leelawadee" w:hAnsi="Leelawadee" w:cs="Leelawadee"/>
        <w:bCs/>
        <w:color w:val="262626" w:themeColor="text1" w:themeTint="D9"/>
      </w:rPr>
      <w:t>RY WORK/ SERVICES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4391" w14:textId="336816A8"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781AC2DA" w14:textId="77777777" w:rsidR="001823DE" w:rsidRPr="00C54801" w:rsidRDefault="001823DE" w:rsidP="00E7163D">
    <w:pPr>
      <w:pStyle w:val="Header"/>
      <w:tabs>
        <w:tab w:val="right" w:pos="8789"/>
      </w:tabs>
      <w:rPr>
        <w:rFonts w:ascii="Leelawadee" w:hAnsi="Leelawadee" w:cs="Leelawadee"/>
        <w:bCs/>
        <w:color w:val="262626" w:themeColor="text1" w:themeTint="D9"/>
      </w:rPr>
    </w:pPr>
    <w:r w:rsidRPr="00C92F80">
      <w:rPr>
        <w:rFonts w:ascii="Leelawadee" w:hAnsi="Leelawadee" w:cs="Leelawadee"/>
        <w:color w:val="262626" w:themeColor="text1" w:themeTint="D9"/>
      </w:rPr>
      <w:t>Preliminaries</w:t>
    </w:r>
    <w:r>
      <w:rPr>
        <w:rFonts w:ascii="Leelawadee" w:hAnsi="Leelawadee" w:cs="Leelawadee"/>
        <w:color w:val="262626" w:themeColor="text1" w:themeTint="D9"/>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9817" w14:textId="77777777" w:rsidR="001823DE" w:rsidRDefault="001823DE" w:rsidP="007B5BBD">
    <w:pPr>
      <w:ind w:left="-108"/>
      <w:rPr>
        <w:rFonts w:ascii="Leelawadee" w:eastAsia="Calibri" w:hAnsi="Leelawadee" w:cs="Leelawadee"/>
        <w:noProof/>
        <w:sz w:val="26"/>
        <w:szCs w:val="26"/>
        <w:lang w:eastAsia="en-GB"/>
      </w:rPr>
    </w:pPr>
    <w:r>
      <w:rPr>
        <w:rFonts w:ascii="Leelawadee" w:eastAsia="Calibri" w:hAnsi="Leelawadee" w:cs="Leelawadee"/>
        <w:noProof/>
        <w:sz w:val="26"/>
        <w:szCs w:val="26"/>
        <w:lang w:eastAsia="en-GB"/>
      </w:rPr>
      <w:t xml:space="preserve"> </w:t>
    </w:r>
  </w:p>
  <w:p w14:paraId="1CAE5C02" w14:textId="7B5B9329" w:rsidR="00EF45D1" w:rsidRPr="00EF45D1" w:rsidRDefault="00EF45D1" w:rsidP="00EF45D1">
    <w:pPr>
      <w:rPr>
        <w:rFonts w:ascii="Leelawadee" w:eastAsia="Calibri" w:hAnsi="Leelawadee" w:cs="Leelawadee"/>
        <w:noProof/>
        <w:sz w:val="22"/>
        <w:szCs w:val="26"/>
        <w:lang w:eastAsia="en-GB"/>
      </w:rPr>
    </w:pPr>
    <w:r w:rsidRPr="00EF45D1">
      <w:rPr>
        <w:rFonts w:ascii="Leelawadee" w:eastAsia="Calibri" w:hAnsi="Leelawadee" w:cs="Leelawadee"/>
        <w:noProof/>
        <w:sz w:val="22"/>
        <w:szCs w:val="26"/>
        <w:lang w:eastAsia="en-GB"/>
      </w:rPr>
      <w:t xml:space="preserve">Leighton Buzzard </w:t>
    </w:r>
    <w:r w:rsidR="00BE438A" w:rsidRPr="00BE438A">
      <w:rPr>
        <w:rFonts w:ascii="Leelawadee" w:eastAsia="Calibri" w:hAnsi="Leelawadee" w:cs="Leelawadee"/>
        <w:noProof/>
        <w:sz w:val="22"/>
        <w:szCs w:val="26"/>
        <w:lang w:eastAsia="en-GB"/>
      </w:rPr>
      <w:t xml:space="preserve">Vandyke </w:t>
    </w:r>
    <w:r w:rsidRPr="00EF45D1">
      <w:rPr>
        <w:rFonts w:ascii="Leelawadee" w:eastAsia="Calibri" w:hAnsi="Leelawadee" w:cs="Leelawadee"/>
        <w:noProof/>
        <w:sz w:val="22"/>
        <w:szCs w:val="26"/>
        <w:lang w:eastAsia="en-GB"/>
      </w:rPr>
      <w:t>Road Cemetery Lychgate Repair</w:t>
    </w:r>
  </w:p>
  <w:p w14:paraId="3FB2310B" w14:textId="77777777" w:rsidR="001823DE" w:rsidRPr="001823DE" w:rsidRDefault="001823DE" w:rsidP="001823DE">
    <w:pPr>
      <w:rPr>
        <w:sz w:val="20"/>
      </w:rPr>
    </w:pPr>
    <w:r w:rsidRPr="001823DE">
      <w:rPr>
        <w:rFonts w:ascii="Leelawadee" w:eastAsia="Calibri" w:hAnsi="Leelawadee" w:cs="Leelawadee"/>
        <w:noProof/>
        <w:sz w:val="22"/>
        <w:szCs w:val="26"/>
        <w:lang w:eastAsia="en-GB"/>
      </w:rPr>
      <w:t>Preliminaries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8D49" w14:textId="77777777" w:rsidR="00D71F46" w:rsidRDefault="00D71F46" w:rsidP="007B5BBD">
    <w:pPr>
      <w:ind w:left="-108"/>
      <w:rPr>
        <w:rFonts w:ascii="Leelawadee" w:eastAsia="Calibri" w:hAnsi="Leelawadee" w:cs="Leelawadee"/>
        <w:noProof/>
        <w:sz w:val="26"/>
        <w:szCs w:val="26"/>
        <w:lang w:eastAsia="en-GB"/>
      </w:rPr>
    </w:pPr>
    <w:r>
      <w:rPr>
        <w:rFonts w:ascii="Leelawadee" w:eastAsia="Calibri" w:hAnsi="Leelawadee" w:cs="Leelawadee"/>
        <w:noProof/>
        <w:sz w:val="26"/>
        <w:szCs w:val="26"/>
        <w:lang w:eastAsia="en-GB"/>
      </w:rPr>
      <w:t xml:space="preserve"> </w:t>
    </w:r>
  </w:p>
  <w:p w14:paraId="330F14E5" w14:textId="77777777" w:rsidR="00D71F46" w:rsidRPr="00EF45D1" w:rsidRDefault="00D71F46" w:rsidP="00EF45D1">
    <w:pPr>
      <w:rPr>
        <w:rFonts w:ascii="Leelawadee" w:eastAsia="Calibri" w:hAnsi="Leelawadee" w:cs="Leelawadee"/>
        <w:noProof/>
        <w:sz w:val="22"/>
        <w:szCs w:val="26"/>
        <w:lang w:eastAsia="en-GB"/>
      </w:rPr>
    </w:pPr>
    <w:r w:rsidRPr="00EF45D1">
      <w:rPr>
        <w:rFonts w:ascii="Leelawadee" w:eastAsia="Calibri" w:hAnsi="Leelawadee" w:cs="Leelawadee"/>
        <w:noProof/>
        <w:sz w:val="22"/>
        <w:szCs w:val="26"/>
        <w:lang w:eastAsia="en-GB"/>
      </w:rPr>
      <w:t xml:space="preserve">Leighton Buzzard </w:t>
    </w:r>
    <w:r w:rsidRPr="00BE438A">
      <w:rPr>
        <w:rFonts w:ascii="Leelawadee" w:eastAsia="Calibri" w:hAnsi="Leelawadee" w:cs="Leelawadee"/>
        <w:noProof/>
        <w:sz w:val="22"/>
        <w:szCs w:val="26"/>
        <w:lang w:eastAsia="en-GB"/>
      </w:rPr>
      <w:t xml:space="preserve">Vandyke </w:t>
    </w:r>
    <w:r w:rsidRPr="00EF45D1">
      <w:rPr>
        <w:rFonts w:ascii="Leelawadee" w:eastAsia="Calibri" w:hAnsi="Leelawadee" w:cs="Leelawadee"/>
        <w:noProof/>
        <w:sz w:val="22"/>
        <w:szCs w:val="26"/>
        <w:lang w:eastAsia="en-GB"/>
      </w:rPr>
      <w:t>Road Cemetery Lychgate Repair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DBB8A" w14:textId="5264A11C" w:rsidR="00EF45D1" w:rsidRPr="00EF45D1" w:rsidRDefault="00EF45D1" w:rsidP="00EF45D1">
    <w:pPr>
      <w:pStyle w:val="Header"/>
      <w:ind w:right="-85"/>
      <w:rPr>
        <w:rFonts w:ascii="Leelawadee" w:eastAsia="Calibri" w:hAnsi="Leelawadee" w:cs="Leelawadee"/>
        <w:noProof/>
        <w:sz w:val="22"/>
        <w:szCs w:val="26"/>
        <w:lang w:eastAsia="en-GB"/>
      </w:rPr>
    </w:pPr>
    <w:r w:rsidRPr="00EF45D1">
      <w:rPr>
        <w:rFonts w:ascii="Leelawadee" w:eastAsia="Calibri" w:hAnsi="Leelawadee" w:cs="Leelawadee"/>
        <w:noProof/>
        <w:sz w:val="22"/>
        <w:szCs w:val="26"/>
        <w:lang w:eastAsia="en-GB"/>
      </w:rPr>
      <w:t xml:space="preserve">Leighton Buzzard </w:t>
    </w:r>
    <w:r w:rsidR="00BE438A" w:rsidRPr="00BE438A">
      <w:rPr>
        <w:rFonts w:ascii="Leelawadee" w:eastAsia="Calibri" w:hAnsi="Leelawadee" w:cs="Leelawadee"/>
        <w:noProof/>
        <w:sz w:val="22"/>
        <w:szCs w:val="26"/>
        <w:lang w:eastAsia="en-GB"/>
      </w:rPr>
      <w:t xml:space="preserve">Vandyke </w:t>
    </w:r>
    <w:r w:rsidRPr="00EF45D1">
      <w:rPr>
        <w:rFonts w:ascii="Leelawadee" w:eastAsia="Calibri" w:hAnsi="Leelawadee" w:cs="Leelawadee"/>
        <w:noProof/>
        <w:sz w:val="22"/>
        <w:szCs w:val="26"/>
        <w:lang w:eastAsia="en-GB"/>
      </w:rPr>
      <w:t>Road Cemetery Lychgate Repair</w:t>
    </w:r>
  </w:p>
  <w:p w14:paraId="75CC1A3A" w14:textId="7D646A92" w:rsidR="001823DE" w:rsidRDefault="001823DE" w:rsidP="00030C38">
    <w:pPr>
      <w:pStyle w:val="Header"/>
      <w:tabs>
        <w:tab w:val="clear" w:pos="8306"/>
        <w:tab w:val="right" w:pos="8505"/>
      </w:tabs>
      <w:ind w:right="-85"/>
      <w:rPr>
        <w:rFonts w:ascii="Leelawadee" w:eastAsia="Calibri" w:hAnsi="Leelawadee" w:cs="Leelawadee"/>
        <w:noProof/>
        <w:sz w:val="22"/>
        <w:szCs w:val="26"/>
        <w:lang w:eastAsia="en-GB"/>
      </w:rPr>
    </w:pPr>
    <w:r>
      <w:rPr>
        <w:rFonts w:ascii="Leelawadee" w:eastAsia="Calibri" w:hAnsi="Leelawadee" w:cs="Leelawadee"/>
        <w:noProof/>
        <w:sz w:val="22"/>
        <w:szCs w:val="26"/>
        <w:lang w:eastAsia="en-GB"/>
      </w:rPr>
      <w:t>Materials and Workmansip</w:t>
    </w:r>
    <w:r>
      <w:rPr>
        <w:rFonts w:ascii="Leelawadee" w:eastAsia="Calibri" w:hAnsi="Leelawadee" w:cs="Leelawadee"/>
        <w:noProof/>
        <w:sz w:val="22"/>
        <w:szCs w:val="26"/>
        <w:lang w:eastAsia="en-GB"/>
      </w:rPr>
      <w:tab/>
    </w:r>
    <w:r>
      <w:rPr>
        <w:rFonts w:ascii="Leelawadee" w:eastAsia="Calibri" w:hAnsi="Leelawadee" w:cs="Leelawadee"/>
        <w:noProof/>
        <w:sz w:val="22"/>
        <w:szCs w:val="26"/>
        <w:lang w:eastAsia="en-GB"/>
      </w:rPr>
      <w:tab/>
    </w:r>
    <w:r w:rsidR="00030C38">
      <w:rPr>
        <w:rFonts w:ascii="Leelawadee" w:eastAsia="Calibri" w:hAnsi="Leelawadee" w:cs="Leelawadee"/>
        <w:noProof/>
        <w:sz w:val="22"/>
        <w:szCs w:val="26"/>
        <w:lang w:eastAsia="en-GB"/>
      </w:rPr>
      <w:t xml:space="preserve">     </w:t>
    </w:r>
    <w:r w:rsidR="001A5621">
      <w:rPr>
        <w:rFonts w:ascii="Leelawadee" w:eastAsia="Calibri" w:hAnsi="Leelawadee" w:cs="Leelawadee"/>
        <w:noProof/>
        <w:sz w:val="22"/>
        <w:szCs w:val="26"/>
        <w:lang w:eastAsia="en-GB"/>
      </w:rPr>
      <w:t xml:space="preserve"> </w:t>
    </w:r>
    <w:r w:rsidR="0059782F">
      <w:rPr>
        <w:rFonts w:ascii="Leelawadee" w:eastAsia="Calibri" w:hAnsi="Leelawadee" w:cs="Leelawadee"/>
        <w:noProof/>
        <w:sz w:val="22"/>
        <w:szCs w:val="26"/>
        <w:lang w:eastAsia="en-GB"/>
      </w:rPr>
      <w:t xml:space="preserve"> </w:t>
    </w:r>
    <w:r w:rsidR="00030C38">
      <w:rPr>
        <w:rFonts w:ascii="Leelawadee" w:eastAsia="Calibri" w:hAnsi="Leelawadee" w:cs="Leelawadee"/>
        <w:noProof/>
        <w:sz w:val="22"/>
        <w:szCs w:val="26"/>
        <w:lang w:eastAsia="en-GB"/>
      </w:rPr>
      <w:t xml:space="preserve">  </w:t>
    </w:r>
    <w:r w:rsidR="00980E4C">
      <w:rPr>
        <w:rFonts w:ascii="Leelawadee" w:eastAsia="Calibri" w:hAnsi="Leelawadee" w:cs="Leelawadee"/>
        <w:noProof/>
        <w:sz w:val="22"/>
        <w:szCs w:val="26"/>
        <w:lang w:eastAsia="en-GB"/>
      </w:rPr>
      <w:t xml:space="preserve">   </w:t>
    </w:r>
    <w:r>
      <w:rPr>
        <w:rFonts w:ascii="Leelawadee" w:eastAsia="Calibri" w:hAnsi="Leelawadee" w:cs="Leelawadee"/>
        <w:noProof/>
        <w:sz w:val="22"/>
        <w:szCs w:val="26"/>
        <w:lang w:eastAsia="en-GB"/>
      </w:rPr>
      <w:t>C</w:t>
    </w:r>
    <w:r w:rsidR="001A5621">
      <w:rPr>
        <w:rFonts w:ascii="Leelawadee" w:eastAsia="Calibri" w:hAnsi="Leelawadee" w:cs="Leelawadee"/>
        <w:noProof/>
        <w:sz w:val="22"/>
        <w:szCs w:val="26"/>
        <w:lang w:eastAsia="en-GB"/>
      </w:rPr>
      <w:t>4</w:t>
    </w:r>
    <w:r w:rsidR="00980E4C">
      <w:rPr>
        <w:rFonts w:ascii="Leelawadee" w:eastAsia="Calibri" w:hAnsi="Leelawadee" w:cs="Leelawadee"/>
        <w:noProof/>
        <w:sz w:val="22"/>
        <w:szCs w:val="26"/>
        <w:lang w:eastAsia="en-GB"/>
      </w:rPr>
      <w:t>0</w:t>
    </w:r>
  </w:p>
  <w:p w14:paraId="32170826" w14:textId="77777777" w:rsidR="001A5621" w:rsidRPr="001A5621" w:rsidRDefault="001A5621" w:rsidP="001823DE">
    <w:pPr>
      <w:pStyle w:val="Header"/>
      <w:rPr>
        <w:sz w:val="1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1AED" w14:textId="77777777" w:rsidR="00980E4C" w:rsidRPr="00EF45D1" w:rsidRDefault="00980E4C" w:rsidP="00EF45D1">
    <w:pPr>
      <w:pStyle w:val="Header"/>
      <w:ind w:right="-85"/>
      <w:rPr>
        <w:rFonts w:ascii="Leelawadee" w:eastAsia="Calibri" w:hAnsi="Leelawadee" w:cs="Leelawadee"/>
        <w:noProof/>
        <w:sz w:val="22"/>
        <w:szCs w:val="26"/>
        <w:lang w:eastAsia="en-GB"/>
      </w:rPr>
    </w:pPr>
    <w:r w:rsidRPr="00EF45D1">
      <w:rPr>
        <w:rFonts w:ascii="Leelawadee" w:eastAsia="Calibri" w:hAnsi="Leelawadee" w:cs="Leelawadee"/>
        <w:noProof/>
        <w:sz w:val="22"/>
        <w:szCs w:val="26"/>
        <w:lang w:eastAsia="en-GB"/>
      </w:rPr>
      <w:t xml:space="preserve">Leighton Buzzard </w:t>
    </w:r>
    <w:r w:rsidRPr="00BE438A">
      <w:rPr>
        <w:rFonts w:ascii="Leelawadee" w:eastAsia="Calibri" w:hAnsi="Leelawadee" w:cs="Leelawadee"/>
        <w:noProof/>
        <w:sz w:val="22"/>
        <w:szCs w:val="26"/>
        <w:lang w:eastAsia="en-GB"/>
      </w:rPr>
      <w:t xml:space="preserve">Vandyke </w:t>
    </w:r>
    <w:r w:rsidRPr="00EF45D1">
      <w:rPr>
        <w:rFonts w:ascii="Leelawadee" w:eastAsia="Calibri" w:hAnsi="Leelawadee" w:cs="Leelawadee"/>
        <w:noProof/>
        <w:sz w:val="22"/>
        <w:szCs w:val="26"/>
        <w:lang w:eastAsia="en-GB"/>
      </w:rPr>
      <w:t>Road Cemetery Lychgate Repair</w:t>
    </w:r>
  </w:p>
  <w:p w14:paraId="014BC2E7" w14:textId="77777777" w:rsidR="00980E4C" w:rsidRDefault="00980E4C" w:rsidP="00030C38">
    <w:pPr>
      <w:pStyle w:val="Header"/>
      <w:tabs>
        <w:tab w:val="clear" w:pos="8306"/>
        <w:tab w:val="right" w:pos="8505"/>
      </w:tabs>
      <w:ind w:right="-85"/>
      <w:rPr>
        <w:rFonts w:ascii="Leelawadee" w:eastAsia="Calibri" w:hAnsi="Leelawadee" w:cs="Leelawadee"/>
        <w:noProof/>
        <w:sz w:val="22"/>
        <w:szCs w:val="26"/>
        <w:lang w:eastAsia="en-GB"/>
      </w:rPr>
    </w:pPr>
    <w:r>
      <w:rPr>
        <w:rFonts w:ascii="Leelawadee" w:eastAsia="Calibri" w:hAnsi="Leelawadee" w:cs="Leelawadee"/>
        <w:noProof/>
        <w:sz w:val="22"/>
        <w:szCs w:val="26"/>
        <w:lang w:eastAsia="en-GB"/>
      </w:rPr>
      <w:t>Materials and Workmansip</w:t>
    </w:r>
    <w:r>
      <w:rPr>
        <w:rFonts w:ascii="Leelawadee" w:eastAsia="Calibri" w:hAnsi="Leelawadee" w:cs="Leelawadee"/>
        <w:noProof/>
        <w:sz w:val="22"/>
        <w:szCs w:val="26"/>
        <w:lang w:eastAsia="en-GB"/>
      </w:rPr>
      <w:tab/>
    </w:r>
    <w:r>
      <w:rPr>
        <w:rFonts w:ascii="Leelawadee" w:eastAsia="Calibri" w:hAnsi="Leelawadee" w:cs="Leelawadee"/>
        <w:noProof/>
        <w:sz w:val="22"/>
        <w:szCs w:val="26"/>
        <w:lang w:eastAsia="en-GB"/>
      </w:rPr>
      <w:tab/>
      <w:t xml:space="preserve">         C41</w:t>
    </w:r>
  </w:p>
  <w:p w14:paraId="5280D25C" w14:textId="77777777" w:rsidR="00980E4C" w:rsidRPr="001A5621" w:rsidRDefault="00980E4C" w:rsidP="001823DE">
    <w:pPr>
      <w:pStyle w:val="Header"/>
      <w:rPr>
        <w:sz w:val="1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C3F3" w14:textId="3A76C67C" w:rsidR="00EF45D1" w:rsidRPr="00EF45D1" w:rsidRDefault="00EF45D1" w:rsidP="00EF45D1">
    <w:pPr>
      <w:pStyle w:val="Header"/>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7085C6AD" w14:textId="55BE97D5" w:rsidR="00DD102D" w:rsidRDefault="00DD102D" w:rsidP="00A929F2">
    <w:pPr>
      <w:pStyle w:val="Header"/>
      <w:rPr>
        <w:rFonts w:ascii="Leelawadee" w:hAnsi="Leelawadee" w:cs="Leelawadee"/>
        <w:bCs/>
        <w:color w:val="262626" w:themeColor="text1" w:themeTint="D9"/>
        <w:sz w:val="20"/>
      </w:rPr>
    </w:pPr>
    <w:r w:rsidRPr="00F05D11">
      <w:rPr>
        <w:rFonts w:ascii="Leelawadee" w:hAnsi="Leelawadee" w:cs="Leelawadee"/>
        <w:color w:val="262626" w:themeColor="text1" w:themeTint="D9"/>
        <w:sz w:val="20"/>
      </w:rPr>
      <w:t>Materials and Workmanship</w:t>
    </w:r>
    <w:r>
      <w:rPr>
        <w:rFonts w:ascii="Leelawadee" w:hAnsi="Leelawadee" w:cs="Leelawadee"/>
        <w:color w:val="262626" w:themeColor="text1" w:themeTint="D9"/>
        <w:sz w:val="20"/>
      </w:rPr>
      <w:t xml:space="preserve"> Clauses             </w:t>
    </w:r>
    <w:r w:rsidR="00A929F2" w:rsidRPr="00A929F2">
      <w:rPr>
        <w:rFonts w:ascii="Leelawadee" w:hAnsi="Leelawadee" w:cs="Leelawadee"/>
        <w:bCs/>
        <w:color w:val="262626" w:themeColor="text1" w:themeTint="D9"/>
        <w:sz w:val="20"/>
      </w:rPr>
      <w:t>C51 REPAIRING/ RENOVATING/ CONSERVING TIMBER</w:t>
    </w:r>
  </w:p>
  <w:p w14:paraId="53CFB252" w14:textId="77777777" w:rsidR="00A929F2" w:rsidRPr="00A929F2" w:rsidRDefault="00A929F2" w:rsidP="00A929F2">
    <w:pPr>
      <w:pStyle w:val="Header"/>
      <w:rPr>
        <w:rFonts w:ascii="Leelawadee" w:hAnsi="Leelawadee" w:cs="Leelawadee"/>
        <w:bCs/>
        <w:color w:val="262626" w:themeColor="text1" w:themeTint="D9"/>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CDA0" w14:textId="44C3CFD5" w:rsidR="001823DE" w:rsidRDefault="00EF45D1" w:rsidP="001A61DB">
    <w:pPr>
      <w:tabs>
        <w:tab w:val="left" w:pos="709"/>
      </w:tabs>
      <w:ind w:right="95"/>
      <w:rPr>
        <w:rFonts w:ascii="Leelawadee" w:hAnsi="Leelawadee" w:cs="Leelawadee"/>
        <w:color w:val="262626" w:themeColor="text1" w:themeTint="D9"/>
      </w:rPr>
    </w:pPr>
    <w:r>
      <w:rPr>
        <w:rFonts w:ascii="Leelawadee" w:hAnsi="Leelawadee" w:cs="Leelawadee"/>
        <w:color w:val="262626" w:themeColor="text1" w:themeTint="D9"/>
      </w:rPr>
      <w:t xml:space="preserve">Leighton Buzzard </w:t>
    </w:r>
    <w:bookmarkStart w:id="0" w:name="_Hlk215595624"/>
    <w:r>
      <w:rPr>
        <w:rFonts w:ascii="Leelawadee" w:hAnsi="Leelawadee" w:cs="Leelawadee"/>
        <w:color w:val="262626" w:themeColor="text1" w:themeTint="D9"/>
      </w:rPr>
      <w:t>Van</w:t>
    </w:r>
    <w:r w:rsidR="00BE438A">
      <w:rPr>
        <w:rFonts w:ascii="Leelawadee" w:hAnsi="Leelawadee" w:cs="Leelawadee"/>
        <w:color w:val="262626" w:themeColor="text1" w:themeTint="D9"/>
      </w:rPr>
      <w:t>d</w:t>
    </w:r>
    <w:r>
      <w:rPr>
        <w:rFonts w:ascii="Leelawadee" w:hAnsi="Leelawadee" w:cs="Leelawadee"/>
        <w:color w:val="262626" w:themeColor="text1" w:themeTint="D9"/>
      </w:rPr>
      <w:t>yke</w:t>
    </w:r>
    <w:bookmarkEnd w:id="0"/>
    <w:r>
      <w:rPr>
        <w:rFonts w:ascii="Leelawadee" w:hAnsi="Leelawadee" w:cs="Leelawadee"/>
        <w:color w:val="262626" w:themeColor="text1" w:themeTint="D9"/>
      </w:rPr>
      <w:t xml:space="preserve"> Road Cemetery Lychgate</w:t>
    </w:r>
    <w:r w:rsidR="001823DE" w:rsidRPr="00E7163D">
      <w:rPr>
        <w:rFonts w:ascii="Leelawadee" w:hAnsi="Leelawadee" w:cs="Leelawadee"/>
        <w:color w:val="262626" w:themeColor="text1" w:themeTint="D9"/>
      </w:rPr>
      <w:t xml:space="preserve"> Repair</w:t>
    </w:r>
  </w:p>
  <w:p w14:paraId="35302D1F" w14:textId="77777777" w:rsidR="001823DE" w:rsidRPr="001A61DB" w:rsidRDefault="001823DE" w:rsidP="001A61DB">
    <w:pPr>
      <w:tabs>
        <w:tab w:val="left" w:pos="709"/>
      </w:tabs>
      <w:ind w:right="95"/>
      <w:rPr>
        <w:rFonts w:ascii="Leelawadee" w:hAnsi="Leelawadee" w:cs="Leelawadee"/>
        <w:color w:val="262626" w:themeColor="text1" w:themeTint="D9"/>
        <w:sz w:val="12"/>
      </w:rPr>
    </w:pPr>
    <w:r w:rsidRPr="007578F5">
      <w:rPr>
        <w:rFonts w:ascii="Leelawadee" w:hAnsi="Leelawadee" w:cs="Leelawadee"/>
        <w:color w:val="262626" w:themeColor="text1" w:themeTint="D9"/>
      </w:rPr>
      <w:t>Preliminaries</w:t>
    </w:r>
    <w:r w:rsidRPr="00C11D37">
      <w:rPr>
        <w:rFonts w:ascii="Leelawadee" w:eastAsia="Calibri" w:hAnsi="Leelawadee" w:cs="Leelawadee"/>
        <w:sz w:val="28"/>
        <w:szCs w:val="22"/>
      </w:rPr>
      <w:t xml:space="preserve"> </w:t>
    </w:r>
    <w:r>
      <w:rPr>
        <w:rFonts w:ascii="Leelawadee" w:eastAsia="Calibri" w:hAnsi="Leelawadee" w:cs="Leelawadee"/>
        <w:sz w:val="28"/>
        <w:szCs w:val="2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0B0F" w14:textId="77777777" w:rsidR="00A929F2" w:rsidRPr="00EF45D1" w:rsidRDefault="00A929F2" w:rsidP="00EF45D1">
    <w:pPr>
      <w:pStyle w:val="Header"/>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46063057" w14:textId="77777777" w:rsidR="00A929F2" w:rsidRPr="00A90DEF" w:rsidRDefault="00A929F2" w:rsidP="008C1C03">
    <w:pPr>
      <w:pStyle w:val="Header"/>
      <w:rPr>
        <w:rFonts w:ascii="Leelawadee" w:hAnsi="Leelawadee" w:cs="Leelawadee"/>
        <w:bCs/>
        <w:color w:val="262626" w:themeColor="text1" w:themeTint="D9"/>
        <w:sz w:val="20"/>
      </w:rPr>
    </w:pPr>
    <w:r w:rsidRPr="00F05D11">
      <w:rPr>
        <w:rFonts w:ascii="Leelawadee" w:hAnsi="Leelawadee" w:cs="Leelawadee"/>
        <w:color w:val="262626" w:themeColor="text1" w:themeTint="D9"/>
        <w:sz w:val="20"/>
      </w:rPr>
      <w:t>Materials and Workmanship</w:t>
    </w:r>
    <w:r>
      <w:rPr>
        <w:rFonts w:ascii="Leelawadee" w:hAnsi="Leelawadee" w:cs="Leelawadee"/>
        <w:color w:val="262626" w:themeColor="text1" w:themeTint="D9"/>
        <w:sz w:val="20"/>
      </w:rPr>
      <w:t xml:space="preserve"> Clauses                  </w:t>
    </w:r>
    <w:r w:rsidRPr="00C02EDF">
      <w:rPr>
        <w:rFonts w:ascii="Leelawadee" w:hAnsi="Leelawadee" w:cs="Leelawadee"/>
        <w:bCs/>
        <w:color w:val="262626" w:themeColor="text1" w:themeTint="D9"/>
        <w:sz w:val="20"/>
      </w:rPr>
      <w:t>G20</w:t>
    </w:r>
    <w:r w:rsidRPr="00C02EDF">
      <w:rPr>
        <w:rFonts w:ascii="Leelawadee" w:hAnsi="Leelawadee" w:cs="Leelawadee"/>
        <w:bCs/>
        <w:color w:val="262626" w:themeColor="text1" w:themeTint="D9"/>
        <w:sz w:val="20"/>
      </w:rPr>
      <w:tab/>
    </w:r>
    <w:r>
      <w:rPr>
        <w:rFonts w:ascii="Leelawadee" w:hAnsi="Leelawadee" w:cs="Leelawadee"/>
        <w:bCs/>
        <w:color w:val="262626" w:themeColor="text1" w:themeTint="D9"/>
        <w:sz w:val="20"/>
      </w:rPr>
      <w:t xml:space="preserve"> </w:t>
    </w:r>
    <w:r w:rsidRPr="00C02EDF">
      <w:rPr>
        <w:rFonts w:ascii="Leelawadee" w:hAnsi="Leelawadee" w:cs="Leelawadee"/>
        <w:bCs/>
        <w:color w:val="262626" w:themeColor="text1" w:themeTint="D9"/>
        <w:sz w:val="20"/>
      </w:rPr>
      <w:t>CARPENTRY/ TIMBER FRAMING/ FIRST FIXING</w:t>
    </w:r>
  </w:p>
  <w:p w14:paraId="7679570A" w14:textId="77777777" w:rsidR="00A929F2" w:rsidRPr="00000557" w:rsidRDefault="00A929F2" w:rsidP="008C1C03">
    <w:pPr>
      <w:rPr>
        <w:sz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A4E4D" w14:textId="04A470C9" w:rsidR="00EF45D1" w:rsidRPr="00EF45D1" w:rsidRDefault="00EF45D1" w:rsidP="00EF45D1">
    <w:pPr>
      <w:pStyle w:val="Header"/>
      <w:spacing w:after="80"/>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4578D405" w14:textId="14731F4A" w:rsidR="00DD102D" w:rsidRPr="00000557" w:rsidRDefault="00DD102D" w:rsidP="006D2DD8">
    <w:pPr>
      <w:pStyle w:val="Header"/>
      <w:spacing w:after="80"/>
      <w:rPr>
        <w:sz w:val="16"/>
      </w:rPr>
    </w:pPr>
    <w:r w:rsidRPr="00F05D11">
      <w:rPr>
        <w:rFonts w:ascii="Leelawadee" w:hAnsi="Leelawadee" w:cs="Leelawadee"/>
        <w:color w:val="262626" w:themeColor="text1" w:themeTint="D9"/>
        <w:sz w:val="20"/>
      </w:rPr>
      <w:t>Materials and Workmanship</w:t>
    </w:r>
    <w:r>
      <w:rPr>
        <w:rFonts w:ascii="Leelawadee" w:hAnsi="Leelawadee" w:cs="Leelawadee"/>
        <w:color w:val="262626" w:themeColor="text1" w:themeTint="D9"/>
        <w:sz w:val="20"/>
      </w:rPr>
      <w:t xml:space="preserve"> Clauses                                       </w:t>
    </w:r>
    <w:r>
      <w:rPr>
        <w:rFonts w:ascii="Leelawadee" w:hAnsi="Leelawadee" w:cs="Leelawadee"/>
        <w:bCs/>
        <w:color w:val="262626" w:themeColor="text1" w:themeTint="D9"/>
        <w:sz w:val="20"/>
      </w:rPr>
      <w:t>H</w:t>
    </w:r>
    <w:r w:rsidR="00A96841">
      <w:rPr>
        <w:rFonts w:ascii="Leelawadee" w:hAnsi="Leelawadee" w:cs="Leelawadee"/>
        <w:bCs/>
        <w:color w:val="262626" w:themeColor="text1" w:themeTint="D9"/>
        <w:sz w:val="20"/>
      </w:rPr>
      <w:t>6</w:t>
    </w:r>
    <w:r w:rsidR="00DD1885">
      <w:rPr>
        <w:rFonts w:ascii="Leelawadee" w:hAnsi="Leelawadee" w:cs="Leelawadee"/>
        <w:bCs/>
        <w:color w:val="262626" w:themeColor="text1" w:themeTint="D9"/>
        <w:sz w:val="20"/>
      </w:rPr>
      <w:t>2</w:t>
    </w:r>
    <w:r w:rsidR="00263E20">
      <w:rPr>
        <w:rFonts w:ascii="Leelawadee" w:hAnsi="Leelawadee" w:cs="Leelawadee"/>
        <w:bCs/>
        <w:color w:val="262626" w:themeColor="text1" w:themeTint="D9"/>
        <w:sz w:val="20"/>
      </w:rPr>
      <w:t xml:space="preserve"> </w:t>
    </w:r>
    <w:r w:rsidR="00A96841">
      <w:rPr>
        <w:rFonts w:ascii="Leelawadee" w:hAnsi="Leelawadee" w:cs="Leelawadee"/>
        <w:bCs/>
        <w:color w:val="262626" w:themeColor="text1" w:themeTint="D9"/>
        <w:sz w:val="20"/>
      </w:rPr>
      <w:t>SLATE PITCHED ROOF COVERING</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3704F" w14:textId="6C91678F" w:rsidR="00EF45D1" w:rsidRPr="00EF45D1" w:rsidRDefault="00EF45D1" w:rsidP="00EF45D1">
    <w:pPr>
      <w:pStyle w:val="Header"/>
      <w:ind w:right="-85"/>
      <w:rPr>
        <w:rFonts w:ascii="Leelawadee" w:eastAsia="Calibri" w:hAnsi="Leelawadee" w:cs="Leelawadee"/>
        <w:noProof/>
        <w:sz w:val="22"/>
        <w:szCs w:val="26"/>
        <w:lang w:eastAsia="en-GB"/>
      </w:rPr>
    </w:pPr>
    <w:r w:rsidRPr="00EF45D1">
      <w:rPr>
        <w:rFonts w:ascii="Leelawadee" w:eastAsia="Calibri" w:hAnsi="Leelawadee" w:cs="Leelawadee"/>
        <w:noProof/>
        <w:sz w:val="22"/>
        <w:szCs w:val="26"/>
        <w:lang w:eastAsia="en-GB"/>
      </w:rPr>
      <w:t xml:space="preserve">Leighton Buzzard </w:t>
    </w:r>
    <w:r w:rsidR="00BE438A" w:rsidRPr="00BE438A">
      <w:rPr>
        <w:rFonts w:ascii="Leelawadee" w:eastAsia="Calibri" w:hAnsi="Leelawadee" w:cs="Leelawadee"/>
        <w:noProof/>
        <w:sz w:val="22"/>
        <w:szCs w:val="26"/>
        <w:lang w:eastAsia="en-GB"/>
      </w:rPr>
      <w:t xml:space="preserve">Vandyke </w:t>
    </w:r>
    <w:r w:rsidRPr="00EF45D1">
      <w:rPr>
        <w:rFonts w:ascii="Leelawadee" w:eastAsia="Calibri" w:hAnsi="Leelawadee" w:cs="Leelawadee"/>
        <w:noProof/>
        <w:sz w:val="22"/>
        <w:szCs w:val="26"/>
        <w:lang w:eastAsia="en-GB"/>
      </w:rPr>
      <w:t>Road Cemetery Lychgate Repair</w:t>
    </w:r>
  </w:p>
  <w:p w14:paraId="2D77EA17" w14:textId="1446B969" w:rsidR="00E24CA0" w:rsidRPr="007A5B2B" w:rsidRDefault="00E24CA0" w:rsidP="003D17C8">
    <w:pPr>
      <w:pStyle w:val="Header"/>
      <w:tabs>
        <w:tab w:val="clear" w:pos="8306"/>
        <w:tab w:val="right" w:pos="8647"/>
      </w:tabs>
      <w:ind w:right="-85"/>
      <w:rPr>
        <w:sz w:val="8"/>
        <w:szCs w:val="22"/>
      </w:rPr>
    </w:pPr>
    <w:r w:rsidRPr="007A5B2B">
      <w:rPr>
        <w:rFonts w:ascii="Leelawadee" w:eastAsia="Calibri" w:hAnsi="Leelawadee" w:cs="Leelawadee"/>
        <w:noProof/>
        <w:sz w:val="20"/>
        <w:lang w:eastAsia="en-GB"/>
      </w:rPr>
      <w:t>Materials and Workmansip</w:t>
    </w:r>
    <w:r w:rsidRPr="007A5B2B">
      <w:rPr>
        <w:rFonts w:ascii="Leelawadee" w:eastAsia="Calibri" w:hAnsi="Leelawadee" w:cs="Leelawadee"/>
        <w:noProof/>
        <w:sz w:val="20"/>
        <w:lang w:eastAsia="en-GB"/>
      </w:rPr>
      <w:tab/>
    </w:r>
    <w:r w:rsidR="007A5B2B" w:rsidRPr="007A5B2B">
      <w:rPr>
        <w:rFonts w:ascii="Leelawadee" w:eastAsia="Calibri" w:hAnsi="Leelawadee" w:cs="Leelawadee"/>
        <w:noProof/>
        <w:sz w:val="20"/>
        <w:lang w:eastAsia="en-GB"/>
      </w:rPr>
      <w:tab/>
    </w:r>
    <w:r w:rsidR="003D17C8">
      <w:rPr>
        <w:rFonts w:ascii="Leelawadee" w:eastAsia="Calibri" w:hAnsi="Leelawadee" w:cs="Leelawadee"/>
        <w:noProof/>
        <w:sz w:val="20"/>
        <w:lang w:eastAsia="en-GB"/>
      </w:rPr>
      <w:t xml:space="preserve">   </w:t>
    </w:r>
    <w:r w:rsidRPr="007A5B2B">
      <w:rPr>
        <w:rFonts w:ascii="Leelawadee" w:eastAsia="Calibri" w:hAnsi="Leelawadee" w:cs="Leelawadee"/>
        <w:noProof/>
        <w:sz w:val="20"/>
        <w:lang w:eastAsia="en-GB"/>
      </w:rPr>
      <w:t xml:space="preserve">  </w:t>
    </w:r>
    <w:r w:rsidR="007A5B2B" w:rsidRPr="007A5B2B">
      <w:rPr>
        <w:rFonts w:ascii="Leelawadee" w:eastAsia="Calibri" w:hAnsi="Leelawadee" w:cs="Leelawadee"/>
        <w:noProof/>
        <w:sz w:val="20"/>
        <w:lang w:eastAsia="en-GB"/>
      </w:rPr>
      <w:t xml:space="preserve"> H71 LEAD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B026" w14:textId="77777777" w:rsidR="007A5B2B" w:rsidRPr="00EF45D1" w:rsidRDefault="007A5B2B" w:rsidP="00EF45D1">
    <w:pPr>
      <w:pStyle w:val="Header"/>
      <w:ind w:right="-85"/>
      <w:rPr>
        <w:rFonts w:ascii="Leelawadee" w:eastAsia="Calibri" w:hAnsi="Leelawadee" w:cs="Leelawadee"/>
        <w:noProof/>
        <w:sz w:val="22"/>
        <w:szCs w:val="26"/>
        <w:lang w:eastAsia="en-GB"/>
      </w:rPr>
    </w:pPr>
    <w:r w:rsidRPr="00EF45D1">
      <w:rPr>
        <w:rFonts w:ascii="Leelawadee" w:eastAsia="Calibri" w:hAnsi="Leelawadee" w:cs="Leelawadee"/>
        <w:noProof/>
        <w:sz w:val="22"/>
        <w:szCs w:val="26"/>
        <w:lang w:eastAsia="en-GB"/>
      </w:rPr>
      <w:t xml:space="preserve">Leighton Buzzard </w:t>
    </w:r>
    <w:r w:rsidRPr="00BE438A">
      <w:rPr>
        <w:rFonts w:ascii="Leelawadee" w:eastAsia="Calibri" w:hAnsi="Leelawadee" w:cs="Leelawadee"/>
        <w:noProof/>
        <w:sz w:val="22"/>
        <w:szCs w:val="26"/>
        <w:lang w:eastAsia="en-GB"/>
      </w:rPr>
      <w:t xml:space="preserve">Vandyke </w:t>
    </w:r>
    <w:r w:rsidRPr="00EF45D1">
      <w:rPr>
        <w:rFonts w:ascii="Leelawadee" w:eastAsia="Calibri" w:hAnsi="Leelawadee" w:cs="Leelawadee"/>
        <w:noProof/>
        <w:sz w:val="22"/>
        <w:szCs w:val="26"/>
        <w:lang w:eastAsia="en-GB"/>
      </w:rPr>
      <w:t>Road Cemetery Lychgate Repair</w:t>
    </w:r>
  </w:p>
  <w:p w14:paraId="67638682" w14:textId="1100A6C4" w:rsidR="007A5B2B" w:rsidRPr="003D17C8" w:rsidRDefault="007A5B2B" w:rsidP="003D17C8">
    <w:pPr>
      <w:pStyle w:val="Header"/>
      <w:tabs>
        <w:tab w:val="clear" w:pos="8306"/>
        <w:tab w:val="right" w:pos="8647"/>
      </w:tabs>
      <w:ind w:right="-85"/>
      <w:rPr>
        <w:rFonts w:ascii="Leelawadee" w:eastAsia="Calibri" w:hAnsi="Leelawadee" w:cs="Leelawadee"/>
        <w:bCs/>
        <w:noProof/>
        <w:sz w:val="22"/>
        <w:szCs w:val="26"/>
        <w:lang w:eastAsia="en-GB"/>
      </w:rPr>
    </w:pPr>
    <w:r>
      <w:rPr>
        <w:rFonts w:ascii="Leelawadee" w:eastAsia="Calibri" w:hAnsi="Leelawadee" w:cs="Leelawadee"/>
        <w:noProof/>
        <w:sz w:val="22"/>
        <w:szCs w:val="26"/>
        <w:lang w:eastAsia="en-GB"/>
      </w:rPr>
      <w:t>Materials and Workmansip</w:t>
    </w:r>
    <w:r>
      <w:rPr>
        <w:rFonts w:ascii="Leelawadee" w:eastAsia="Calibri" w:hAnsi="Leelawadee" w:cs="Leelawadee"/>
        <w:noProof/>
        <w:sz w:val="22"/>
        <w:szCs w:val="26"/>
        <w:lang w:eastAsia="en-GB"/>
      </w:rPr>
      <w:tab/>
      <w:t xml:space="preserve">  </w:t>
    </w:r>
    <w:r w:rsidR="003D17C8">
      <w:rPr>
        <w:rFonts w:ascii="Leelawadee" w:eastAsia="Calibri" w:hAnsi="Leelawadee" w:cs="Leelawadee"/>
        <w:noProof/>
        <w:sz w:val="22"/>
        <w:szCs w:val="26"/>
        <w:lang w:eastAsia="en-GB"/>
      </w:rPr>
      <w:tab/>
      <w:t xml:space="preserve">  </w:t>
    </w:r>
    <w:r w:rsidR="003D17C8" w:rsidRPr="003D17C8">
      <w:rPr>
        <w:rFonts w:ascii="Leelawadee" w:eastAsia="Calibri" w:hAnsi="Leelawadee" w:cs="Leelawadee"/>
        <w:bCs/>
        <w:noProof/>
        <w:sz w:val="22"/>
        <w:szCs w:val="26"/>
        <w:lang w:eastAsia="en-GB"/>
      </w:rPr>
      <w:t>M60 PAINTING/ CLEAR FINISHING</w:t>
    </w:r>
  </w:p>
  <w:p w14:paraId="702C07DC" w14:textId="77777777" w:rsidR="007A5B2B" w:rsidRPr="001A5621" w:rsidRDefault="007A5B2B" w:rsidP="001823DE">
    <w:pPr>
      <w:pStyle w:val="Header"/>
      <w:rPr>
        <w:sz w:val="1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24CA0" w14:paraId="237165F8" w14:textId="77777777" w:rsidTr="00E24CA0">
      <w:trPr>
        <w:trHeight w:val="568"/>
      </w:trPr>
      <w:tc>
        <w:tcPr>
          <w:tcW w:w="9072" w:type="dxa"/>
          <w:vAlign w:val="bottom"/>
        </w:tcPr>
        <w:p w14:paraId="07BF52FA" w14:textId="445D834B" w:rsidR="001F30A6" w:rsidRPr="001F30A6" w:rsidRDefault="001F30A6" w:rsidP="001F30A6">
          <w:pPr>
            <w:pStyle w:val="Header"/>
            <w:rPr>
              <w:rFonts w:ascii="Leelawadee" w:hAnsi="Leelawadee" w:cs="Leelawadee"/>
              <w:noProof/>
              <w:sz w:val="22"/>
              <w:szCs w:val="26"/>
              <w:lang w:eastAsia="en-GB"/>
            </w:rPr>
          </w:pPr>
          <w:r w:rsidRPr="001F30A6">
            <w:rPr>
              <w:rFonts w:ascii="Leelawadee" w:hAnsi="Leelawadee" w:cs="Leelawadee"/>
              <w:noProof/>
              <w:sz w:val="22"/>
              <w:szCs w:val="26"/>
              <w:lang w:eastAsia="en-GB"/>
            </w:rPr>
            <w:t xml:space="preserve">Leighton Buzzard </w:t>
          </w:r>
          <w:r w:rsidR="00BE438A" w:rsidRPr="00BE438A">
            <w:rPr>
              <w:rFonts w:ascii="Leelawadee" w:hAnsi="Leelawadee" w:cs="Leelawadee"/>
              <w:noProof/>
              <w:sz w:val="22"/>
              <w:szCs w:val="26"/>
              <w:lang w:eastAsia="en-GB"/>
            </w:rPr>
            <w:t xml:space="preserve">Vandyke </w:t>
          </w:r>
          <w:r w:rsidRPr="001F30A6">
            <w:rPr>
              <w:rFonts w:ascii="Leelawadee" w:hAnsi="Leelawadee" w:cs="Leelawadee"/>
              <w:noProof/>
              <w:sz w:val="22"/>
              <w:szCs w:val="26"/>
              <w:lang w:eastAsia="en-GB"/>
            </w:rPr>
            <w:t>Road Cemetery Lychgate Repair</w:t>
          </w:r>
        </w:p>
        <w:p w14:paraId="204C1FEC" w14:textId="69194385" w:rsidR="00E24CA0" w:rsidRPr="00AC3793" w:rsidRDefault="00E24CA0" w:rsidP="00AC3793">
          <w:pPr>
            <w:pStyle w:val="Header"/>
            <w:tabs>
              <w:tab w:val="clear" w:pos="8306"/>
              <w:tab w:val="right" w:pos="8862"/>
            </w:tabs>
            <w:ind w:right="-85"/>
            <w:rPr>
              <w:rFonts w:ascii="Leelawadee" w:hAnsi="Leelawadee" w:cs="Leelawadee"/>
              <w:bCs/>
              <w:noProof/>
              <w:sz w:val="22"/>
              <w:szCs w:val="26"/>
              <w:lang w:eastAsia="en-GB"/>
            </w:rPr>
          </w:pPr>
          <w:r>
            <w:rPr>
              <w:rFonts w:ascii="Leelawadee" w:hAnsi="Leelawadee" w:cs="Leelawadee"/>
              <w:noProof/>
              <w:sz w:val="22"/>
              <w:szCs w:val="26"/>
              <w:lang w:eastAsia="en-GB"/>
            </w:rPr>
            <w:t>Materials and Workmansip</w:t>
          </w:r>
          <w:r>
            <w:rPr>
              <w:rFonts w:ascii="Leelawadee" w:hAnsi="Leelawadee" w:cs="Leelawadee"/>
              <w:noProof/>
              <w:sz w:val="22"/>
              <w:szCs w:val="26"/>
              <w:lang w:eastAsia="en-GB"/>
            </w:rPr>
            <w:tab/>
            <w:t xml:space="preserve">  </w:t>
          </w:r>
          <w:r w:rsidR="00AC3793">
            <w:rPr>
              <w:rFonts w:ascii="Leelawadee" w:hAnsi="Leelawadee" w:cs="Leelawadee"/>
              <w:noProof/>
              <w:sz w:val="22"/>
              <w:szCs w:val="26"/>
              <w:lang w:eastAsia="en-GB"/>
            </w:rPr>
            <w:t xml:space="preserve">                                      </w:t>
          </w:r>
          <w:r>
            <w:rPr>
              <w:rFonts w:ascii="Leelawadee" w:hAnsi="Leelawadee" w:cs="Leelawadee"/>
              <w:noProof/>
              <w:sz w:val="22"/>
              <w:szCs w:val="26"/>
              <w:lang w:eastAsia="en-GB"/>
            </w:rPr>
            <w:t>R10</w:t>
          </w:r>
          <w:r w:rsidR="00AC3793" w:rsidRPr="00AC3793">
            <w:rPr>
              <w:rFonts w:ascii="Leelawadee" w:eastAsiaTheme="majorEastAsia" w:hAnsi="Leelawadee" w:cs="Leelawadee"/>
              <w:bCs/>
              <w:sz w:val="28"/>
              <w:szCs w:val="28"/>
              <w:lang w:eastAsia="en-GB"/>
            </w:rPr>
            <w:t xml:space="preserve"> </w:t>
          </w:r>
          <w:r w:rsidR="00AC3793" w:rsidRPr="00AC3793">
            <w:rPr>
              <w:rFonts w:ascii="Leelawadee" w:hAnsi="Leelawadee" w:cs="Leelawadee"/>
              <w:bCs/>
              <w:noProof/>
              <w:sz w:val="22"/>
              <w:szCs w:val="26"/>
              <w:lang w:eastAsia="en-GB"/>
            </w:rPr>
            <w:t>RAINWATER DRAINAGE SYSTEMS</w:t>
          </w:r>
        </w:p>
      </w:tc>
    </w:tr>
  </w:tbl>
  <w:p w14:paraId="5061AEA3" w14:textId="77777777" w:rsidR="001823DE" w:rsidRPr="00402CE4" w:rsidRDefault="001823DE" w:rsidP="007B5BBD">
    <w:pPr>
      <w:ind w:left="-108"/>
      <w:rPr>
        <w:sz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7351D" w14:paraId="0CC59484" w14:textId="77777777" w:rsidTr="00E24CA0">
      <w:trPr>
        <w:trHeight w:val="568"/>
      </w:trPr>
      <w:tc>
        <w:tcPr>
          <w:tcW w:w="9072" w:type="dxa"/>
          <w:vAlign w:val="bottom"/>
        </w:tcPr>
        <w:p w14:paraId="68813E4D" w14:textId="0031D429" w:rsidR="001F30A6" w:rsidRPr="001F30A6" w:rsidRDefault="001F30A6" w:rsidP="00AC3793">
          <w:pPr>
            <w:pStyle w:val="Header"/>
            <w:tabs>
              <w:tab w:val="clear" w:pos="8306"/>
              <w:tab w:val="right" w:pos="8579"/>
            </w:tabs>
            <w:rPr>
              <w:rFonts w:ascii="Leelawadee" w:hAnsi="Leelawadee" w:cs="Leelawadee"/>
              <w:noProof/>
              <w:sz w:val="22"/>
              <w:szCs w:val="26"/>
              <w:lang w:eastAsia="en-GB"/>
            </w:rPr>
          </w:pPr>
          <w:r w:rsidRPr="001F30A6">
            <w:rPr>
              <w:rFonts w:ascii="Leelawadee" w:hAnsi="Leelawadee" w:cs="Leelawadee"/>
              <w:noProof/>
              <w:sz w:val="22"/>
              <w:szCs w:val="26"/>
              <w:lang w:eastAsia="en-GB"/>
            </w:rPr>
            <w:t xml:space="preserve">Leighton Buzzard </w:t>
          </w:r>
          <w:r w:rsidR="00BE438A" w:rsidRPr="00BE438A">
            <w:rPr>
              <w:rFonts w:ascii="Leelawadee" w:hAnsi="Leelawadee" w:cs="Leelawadee"/>
              <w:noProof/>
              <w:sz w:val="22"/>
              <w:szCs w:val="26"/>
              <w:lang w:eastAsia="en-GB"/>
            </w:rPr>
            <w:t xml:space="preserve">Vandyke </w:t>
          </w:r>
          <w:r w:rsidRPr="001F30A6">
            <w:rPr>
              <w:rFonts w:ascii="Leelawadee" w:hAnsi="Leelawadee" w:cs="Leelawadee"/>
              <w:noProof/>
              <w:sz w:val="22"/>
              <w:szCs w:val="26"/>
              <w:lang w:eastAsia="en-GB"/>
            </w:rPr>
            <w:t>Road Cemetery Lychgate Repair</w:t>
          </w:r>
        </w:p>
        <w:p w14:paraId="7C84C6A5" w14:textId="41059602" w:rsidR="0037351D" w:rsidRPr="003D17C8" w:rsidRDefault="0037351D" w:rsidP="00AC3793">
          <w:pPr>
            <w:pStyle w:val="Header"/>
            <w:tabs>
              <w:tab w:val="clear" w:pos="4153"/>
              <w:tab w:val="clear" w:pos="8306"/>
              <w:tab w:val="center" w:pos="4468"/>
              <w:tab w:val="left" w:pos="5460"/>
              <w:tab w:val="right" w:pos="8437"/>
            </w:tabs>
            <w:ind w:right="-85"/>
            <w:rPr>
              <w:rFonts w:ascii="Leelawadee" w:hAnsi="Leelawadee" w:cs="Leelawadee"/>
              <w:noProof/>
              <w:sz w:val="22"/>
              <w:szCs w:val="26"/>
              <w:lang w:eastAsia="en-GB"/>
            </w:rPr>
          </w:pPr>
          <w:r>
            <w:rPr>
              <w:rFonts w:ascii="Leelawadee" w:hAnsi="Leelawadee" w:cs="Leelawadee"/>
              <w:noProof/>
              <w:sz w:val="22"/>
              <w:szCs w:val="26"/>
              <w:lang w:eastAsia="en-GB"/>
            </w:rPr>
            <w:t>Materials and Workmansip</w:t>
          </w:r>
          <w:r>
            <w:rPr>
              <w:rFonts w:ascii="Leelawadee" w:hAnsi="Leelawadee" w:cs="Leelawadee"/>
              <w:noProof/>
              <w:sz w:val="22"/>
              <w:szCs w:val="26"/>
              <w:lang w:eastAsia="en-GB"/>
            </w:rPr>
            <w:tab/>
          </w:r>
          <w:r>
            <w:rPr>
              <w:rFonts w:ascii="Leelawadee" w:hAnsi="Leelawadee" w:cs="Leelawadee"/>
              <w:noProof/>
              <w:sz w:val="22"/>
              <w:szCs w:val="26"/>
              <w:lang w:eastAsia="en-GB"/>
            </w:rPr>
            <w:tab/>
          </w:r>
          <w:r w:rsidR="003D17C8" w:rsidRPr="00AC3793">
            <w:rPr>
              <w:rFonts w:ascii="Leelawadee" w:hAnsi="Leelawadee" w:cs="Leelawadee"/>
              <w:noProof/>
              <w:sz w:val="22"/>
              <w:szCs w:val="28"/>
              <w:lang w:eastAsia="en-GB"/>
            </w:rPr>
            <w:t>R12</w:t>
          </w:r>
          <w:r w:rsidR="00AC3793" w:rsidRPr="00AC3793">
            <w:rPr>
              <w:rFonts w:ascii="Leelawadee" w:hAnsi="Leelawadee" w:cs="Leelawadee"/>
              <w:noProof/>
              <w:sz w:val="22"/>
              <w:szCs w:val="28"/>
              <w:lang w:eastAsia="en-GB"/>
            </w:rPr>
            <w:t xml:space="preserve"> </w:t>
          </w:r>
          <w:r w:rsidR="003D17C8" w:rsidRPr="00AC3793">
            <w:rPr>
              <w:rFonts w:ascii="Leelawadee" w:hAnsi="Leelawadee" w:cs="Leelawadee"/>
              <w:noProof/>
              <w:sz w:val="22"/>
              <w:szCs w:val="28"/>
              <w:lang w:eastAsia="en-GB"/>
            </w:rPr>
            <w:t>DRAINAGE BELOW GROUND</w:t>
          </w:r>
        </w:p>
      </w:tc>
    </w:tr>
  </w:tbl>
  <w:p w14:paraId="12DF4713" w14:textId="77777777" w:rsidR="0037351D" w:rsidRPr="00402CE4" w:rsidRDefault="0037351D" w:rsidP="007B5BBD">
    <w:pPr>
      <w:ind w:left="-108"/>
      <w:rPr>
        <w:sz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C3793" w14:paraId="25FE4B10" w14:textId="77777777" w:rsidTr="00E24CA0">
      <w:trPr>
        <w:trHeight w:val="568"/>
      </w:trPr>
      <w:tc>
        <w:tcPr>
          <w:tcW w:w="9072" w:type="dxa"/>
          <w:vAlign w:val="bottom"/>
        </w:tcPr>
        <w:p w14:paraId="66615C54" w14:textId="77777777" w:rsidR="00AC3793" w:rsidRPr="001F30A6" w:rsidRDefault="00AC3793" w:rsidP="00AC3793">
          <w:pPr>
            <w:pStyle w:val="Header"/>
            <w:tabs>
              <w:tab w:val="clear" w:pos="8306"/>
              <w:tab w:val="right" w:pos="8579"/>
            </w:tabs>
            <w:rPr>
              <w:rFonts w:ascii="Leelawadee" w:hAnsi="Leelawadee" w:cs="Leelawadee"/>
              <w:noProof/>
              <w:sz w:val="22"/>
              <w:szCs w:val="26"/>
              <w:lang w:eastAsia="en-GB"/>
            </w:rPr>
          </w:pPr>
          <w:r w:rsidRPr="001F30A6">
            <w:rPr>
              <w:rFonts w:ascii="Leelawadee" w:hAnsi="Leelawadee" w:cs="Leelawadee"/>
              <w:noProof/>
              <w:sz w:val="22"/>
              <w:szCs w:val="26"/>
              <w:lang w:eastAsia="en-GB"/>
            </w:rPr>
            <w:t xml:space="preserve">Leighton Buzzard </w:t>
          </w:r>
          <w:r w:rsidRPr="00BE438A">
            <w:rPr>
              <w:rFonts w:ascii="Leelawadee" w:hAnsi="Leelawadee" w:cs="Leelawadee"/>
              <w:noProof/>
              <w:sz w:val="22"/>
              <w:szCs w:val="26"/>
              <w:lang w:eastAsia="en-GB"/>
            </w:rPr>
            <w:t xml:space="preserve">Vandyke </w:t>
          </w:r>
          <w:r w:rsidRPr="001F30A6">
            <w:rPr>
              <w:rFonts w:ascii="Leelawadee" w:hAnsi="Leelawadee" w:cs="Leelawadee"/>
              <w:noProof/>
              <w:sz w:val="22"/>
              <w:szCs w:val="26"/>
              <w:lang w:eastAsia="en-GB"/>
            </w:rPr>
            <w:t>Road Cemetery Lychgate Repair</w:t>
          </w:r>
        </w:p>
        <w:p w14:paraId="09B08320" w14:textId="045F090A" w:rsidR="00AC3793" w:rsidRPr="00AC3793" w:rsidRDefault="00AC3793" w:rsidP="00AC3793">
          <w:pPr>
            <w:pStyle w:val="Header"/>
            <w:tabs>
              <w:tab w:val="center" w:pos="4468"/>
              <w:tab w:val="left" w:pos="5460"/>
              <w:tab w:val="right" w:pos="8437"/>
            </w:tabs>
            <w:ind w:right="-85"/>
            <w:rPr>
              <w:rFonts w:ascii="Leelawadee" w:hAnsi="Leelawadee" w:cs="Leelawadee"/>
              <w:noProof/>
              <w:sz w:val="22"/>
              <w:szCs w:val="26"/>
              <w:lang w:eastAsia="en-GB"/>
            </w:rPr>
          </w:pPr>
          <w:r>
            <w:rPr>
              <w:rFonts w:ascii="Leelawadee" w:hAnsi="Leelawadee" w:cs="Leelawadee"/>
              <w:noProof/>
              <w:sz w:val="22"/>
              <w:szCs w:val="26"/>
              <w:lang w:eastAsia="en-GB"/>
            </w:rPr>
            <w:t>Materials and Workmansip</w:t>
          </w:r>
          <w:r>
            <w:rPr>
              <w:rFonts w:ascii="Leelawadee" w:hAnsi="Leelawadee" w:cs="Leelawadee"/>
              <w:noProof/>
              <w:sz w:val="22"/>
              <w:szCs w:val="26"/>
              <w:lang w:eastAsia="en-GB"/>
            </w:rPr>
            <w:tab/>
          </w:r>
          <w:r w:rsidRPr="00AC3793">
            <w:rPr>
              <w:rFonts w:ascii="Leelawadee" w:hAnsi="Leelawadee" w:cs="Leelawadee"/>
              <w:noProof/>
              <w:sz w:val="22"/>
              <w:szCs w:val="26"/>
              <w:lang w:eastAsia="en-GB"/>
            </w:rPr>
            <w:t>Z12</w:t>
          </w:r>
          <w:r w:rsidRPr="00AC3793">
            <w:rPr>
              <w:rFonts w:ascii="Leelawadee" w:hAnsi="Leelawadee" w:cs="Leelawadee"/>
              <w:noProof/>
              <w:sz w:val="22"/>
              <w:szCs w:val="26"/>
              <w:lang w:eastAsia="en-GB"/>
            </w:rPr>
            <w:tab/>
          </w:r>
          <w:r w:rsidR="00755FE2">
            <w:rPr>
              <w:rFonts w:ascii="Leelawadee" w:hAnsi="Leelawadee" w:cs="Leelawadee"/>
              <w:noProof/>
              <w:sz w:val="22"/>
              <w:szCs w:val="26"/>
              <w:lang w:eastAsia="en-GB"/>
            </w:rPr>
            <w:t xml:space="preserve"> </w:t>
          </w:r>
          <w:r w:rsidRPr="00AC3793">
            <w:rPr>
              <w:rFonts w:ascii="Leelawadee" w:hAnsi="Leelawadee" w:cs="Leelawadee"/>
              <w:noProof/>
              <w:sz w:val="22"/>
              <w:szCs w:val="26"/>
              <w:lang w:eastAsia="en-GB"/>
            </w:rPr>
            <w:t>PRESERVATIVE/ FIRE RETARDANT TREATMENT</w:t>
          </w:r>
        </w:p>
        <w:p w14:paraId="401FFB73" w14:textId="53A30B89" w:rsidR="00AC3793" w:rsidRPr="003D17C8" w:rsidRDefault="00AC3793" w:rsidP="00AC3793">
          <w:pPr>
            <w:pStyle w:val="Header"/>
            <w:tabs>
              <w:tab w:val="clear" w:pos="4153"/>
              <w:tab w:val="clear" w:pos="8306"/>
              <w:tab w:val="center" w:pos="4468"/>
              <w:tab w:val="left" w:pos="5460"/>
              <w:tab w:val="right" w:pos="8437"/>
            </w:tabs>
            <w:ind w:right="-85"/>
            <w:rPr>
              <w:rFonts w:ascii="Leelawadee" w:hAnsi="Leelawadee" w:cs="Leelawadee"/>
              <w:noProof/>
              <w:sz w:val="22"/>
              <w:szCs w:val="26"/>
              <w:lang w:eastAsia="en-GB"/>
            </w:rPr>
          </w:pPr>
        </w:p>
      </w:tc>
    </w:tr>
  </w:tbl>
  <w:p w14:paraId="279267F3" w14:textId="77777777" w:rsidR="00AC3793" w:rsidRPr="00402CE4" w:rsidRDefault="00AC3793" w:rsidP="007B5BBD">
    <w:pPr>
      <w:ind w:left="-108"/>
      <w:rPr>
        <w:sz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F5BFE" w14:paraId="3E6DA79D" w14:textId="77777777" w:rsidTr="00E24CA0">
      <w:trPr>
        <w:trHeight w:val="568"/>
      </w:trPr>
      <w:tc>
        <w:tcPr>
          <w:tcW w:w="9072" w:type="dxa"/>
          <w:vAlign w:val="bottom"/>
        </w:tcPr>
        <w:p w14:paraId="4CE83780" w14:textId="155C6C2C" w:rsidR="001F30A6" w:rsidRPr="001F30A6" w:rsidRDefault="001F30A6" w:rsidP="001F30A6">
          <w:pPr>
            <w:pStyle w:val="Header"/>
            <w:rPr>
              <w:rFonts w:ascii="Leelawadee" w:hAnsi="Leelawadee" w:cs="Leelawadee"/>
              <w:noProof/>
              <w:sz w:val="22"/>
              <w:szCs w:val="26"/>
              <w:lang w:eastAsia="en-GB"/>
            </w:rPr>
          </w:pPr>
          <w:r w:rsidRPr="001F30A6">
            <w:rPr>
              <w:rFonts w:ascii="Leelawadee" w:hAnsi="Leelawadee" w:cs="Leelawadee"/>
              <w:noProof/>
              <w:sz w:val="22"/>
              <w:szCs w:val="26"/>
              <w:lang w:eastAsia="en-GB"/>
            </w:rPr>
            <w:t xml:space="preserve">Leighton Buzzard </w:t>
          </w:r>
          <w:r w:rsidR="00BE438A" w:rsidRPr="00BE438A">
            <w:rPr>
              <w:rFonts w:ascii="Leelawadee" w:hAnsi="Leelawadee" w:cs="Leelawadee"/>
              <w:noProof/>
              <w:sz w:val="22"/>
              <w:szCs w:val="26"/>
              <w:lang w:eastAsia="en-GB"/>
            </w:rPr>
            <w:t xml:space="preserve">Vandyke </w:t>
          </w:r>
          <w:r w:rsidRPr="001F30A6">
            <w:rPr>
              <w:rFonts w:ascii="Leelawadee" w:hAnsi="Leelawadee" w:cs="Leelawadee"/>
              <w:noProof/>
              <w:sz w:val="22"/>
              <w:szCs w:val="26"/>
              <w:lang w:eastAsia="en-GB"/>
            </w:rPr>
            <w:t>Road Cemetery Lychgate Repair</w:t>
          </w:r>
        </w:p>
        <w:p w14:paraId="60B943DF" w14:textId="739D9430" w:rsidR="002F5BFE" w:rsidRPr="005318F9" w:rsidRDefault="002F5BFE" w:rsidP="002F5BFE">
          <w:pPr>
            <w:pStyle w:val="Header"/>
            <w:tabs>
              <w:tab w:val="left" w:pos="4740"/>
            </w:tabs>
            <w:ind w:right="-85"/>
            <w:rPr>
              <w:rFonts w:ascii="Arial" w:hAnsi="Arial" w:cs="Arial"/>
              <w:sz w:val="20"/>
              <w:szCs w:val="20"/>
            </w:rPr>
          </w:pPr>
          <w:r>
            <w:rPr>
              <w:rFonts w:ascii="Leelawadee" w:hAnsi="Leelawadee" w:cs="Leelawadee"/>
              <w:noProof/>
              <w:sz w:val="22"/>
              <w:szCs w:val="26"/>
              <w:lang w:eastAsia="en-GB"/>
            </w:rPr>
            <w:t>Materials and Workmansip</w:t>
          </w:r>
          <w:r>
            <w:rPr>
              <w:rFonts w:ascii="Leelawadee" w:hAnsi="Leelawadee" w:cs="Leelawadee"/>
              <w:noProof/>
              <w:sz w:val="22"/>
              <w:szCs w:val="26"/>
              <w:lang w:eastAsia="en-GB"/>
            </w:rPr>
            <w:tab/>
          </w:r>
          <w:r>
            <w:rPr>
              <w:rFonts w:ascii="Leelawadee" w:hAnsi="Leelawadee" w:cs="Leelawadee"/>
              <w:noProof/>
              <w:sz w:val="22"/>
              <w:szCs w:val="26"/>
              <w:lang w:eastAsia="en-GB"/>
            </w:rPr>
            <w:tab/>
            <w:t xml:space="preserve">  </w:t>
          </w:r>
          <w:r w:rsidR="00AC3793">
            <w:rPr>
              <w:rFonts w:ascii="Leelawadee" w:hAnsi="Leelawadee" w:cs="Leelawadee"/>
              <w:noProof/>
              <w:sz w:val="22"/>
              <w:szCs w:val="26"/>
              <w:lang w:eastAsia="en-GB"/>
            </w:rPr>
            <w:t xml:space="preserve">                                   </w:t>
          </w:r>
          <w:r>
            <w:rPr>
              <w:rFonts w:ascii="Leelawadee" w:hAnsi="Leelawadee" w:cs="Leelawadee"/>
              <w:noProof/>
              <w:sz w:val="22"/>
              <w:szCs w:val="26"/>
              <w:lang w:eastAsia="en-GB"/>
            </w:rPr>
            <w:t>Z21</w:t>
          </w:r>
          <w:r w:rsidR="00AC3793" w:rsidRPr="00AC3793">
            <w:rPr>
              <w:rFonts w:ascii="Leelawadee" w:eastAsiaTheme="majorEastAsia" w:hAnsi="Leelawadee" w:cs="Leelawadee"/>
              <w:bCs/>
              <w:sz w:val="28"/>
              <w:szCs w:val="28"/>
              <w:lang w:eastAsia="en-GB"/>
            </w:rPr>
            <w:t xml:space="preserve"> </w:t>
          </w:r>
          <w:r w:rsidR="00AC3793" w:rsidRPr="00AC3793">
            <w:rPr>
              <w:rFonts w:ascii="Leelawadee" w:hAnsi="Leelawadee" w:cs="Leelawadee"/>
              <w:bCs/>
              <w:noProof/>
              <w:sz w:val="22"/>
              <w:szCs w:val="26"/>
              <w:lang w:eastAsia="en-GB"/>
            </w:rPr>
            <w:t>MORTARS</w:t>
          </w:r>
        </w:p>
      </w:tc>
    </w:tr>
  </w:tbl>
  <w:p w14:paraId="0FC41791" w14:textId="77777777" w:rsidR="002F5BFE" w:rsidRPr="00402CE4" w:rsidRDefault="002F5BFE" w:rsidP="007B5BBD">
    <w:pPr>
      <w:ind w:left="-108"/>
      <w:rPr>
        <w:sz w:val="18"/>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C467" w14:textId="77777777" w:rsidR="001823DE" w:rsidRPr="007B5BBD" w:rsidRDefault="001823DE" w:rsidP="007B5BBD">
    <w:pPr>
      <w:ind w:left="-108"/>
    </w:pPr>
    <w:r>
      <w:rPr>
        <w:rFonts w:ascii="Leelawadee" w:eastAsia="Calibri" w:hAnsi="Leelawadee" w:cs="Leelawadee"/>
        <w:noProof/>
        <w:sz w:val="26"/>
        <w:szCs w:val="26"/>
        <w:lang w:eastAsia="en-GB"/>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B13551" w14:paraId="7CB92B57" w14:textId="77777777" w:rsidTr="008C1C03">
      <w:tc>
        <w:tcPr>
          <w:tcW w:w="7797" w:type="dxa"/>
          <w:vAlign w:val="bottom"/>
        </w:tcPr>
        <w:p w14:paraId="13454D7F" w14:textId="494B914C" w:rsidR="001F30A6" w:rsidRPr="001F30A6" w:rsidRDefault="00B13551"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001F30A6"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001F30A6" w:rsidRPr="001F30A6">
            <w:rPr>
              <w:rFonts w:ascii="Leelawadee" w:hAnsi="Leelawadee" w:cs="Leelawadee"/>
              <w:noProof/>
              <w:sz w:val="22"/>
              <w:szCs w:val="22"/>
              <w:lang w:eastAsia="en-GB"/>
            </w:rPr>
            <w:t>Road Cemetery Lychgate Repair</w:t>
          </w:r>
        </w:p>
        <w:p w14:paraId="0C3448B3" w14:textId="77777777" w:rsidR="00B13551" w:rsidRPr="00CE4D2C" w:rsidRDefault="00B13551"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3FD8D6E7" w14:textId="6901DC69" w:rsidR="00B13551" w:rsidRPr="005318F9" w:rsidRDefault="00B13551" w:rsidP="008C1C03">
          <w:pPr>
            <w:ind w:right="-108"/>
            <w:jc w:val="right"/>
            <w:rPr>
              <w:rFonts w:ascii="Arial" w:hAnsi="Arial" w:cs="Arial"/>
              <w:sz w:val="20"/>
              <w:szCs w:val="20"/>
            </w:rPr>
          </w:pPr>
        </w:p>
      </w:tc>
    </w:tr>
  </w:tbl>
  <w:p w14:paraId="14442C14" w14:textId="0CC46584" w:rsidR="00B13551" w:rsidRPr="00681234" w:rsidRDefault="00B13551" w:rsidP="007038CC">
    <w:pPr>
      <w:ind w:left="-108"/>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636D7" w14:textId="4A8EC574" w:rsidR="00EF45D1" w:rsidRPr="00EF45D1" w:rsidRDefault="00EF45D1" w:rsidP="00EF45D1">
    <w:pPr>
      <w:tabs>
        <w:tab w:val="left" w:pos="709"/>
      </w:tabs>
      <w:ind w:right="95"/>
      <w:rPr>
        <w:rFonts w:ascii="Leelawadee" w:hAnsi="Leelawadee" w:cs="Leelawadee"/>
        <w:color w:val="262626" w:themeColor="text1" w:themeTint="D9"/>
      </w:rPr>
    </w:pPr>
    <w:bookmarkStart w:id="1" w:name="_Hlk215592763"/>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bookmarkEnd w:id="1"/>
  <w:p w14:paraId="0539A49E" w14:textId="656191B5" w:rsidR="001823DE" w:rsidRPr="00EF45D1" w:rsidRDefault="00EF45D1" w:rsidP="00E7163D">
    <w:pPr>
      <w:tabs>
        <w:tab w:val="left" w:pos="709"/>
      </w:tabs>
      <w:ind w:right="95"/>
      <w:rPr>
        <w:rFonts w:ascii="Leelawadee" w:hAnsi="Leelawadee" w:cs="Leelawadee"/>
        <w:color w:val="262626" w:themeColor="text1" w:themeTint="D9"/>
      </w:rPr>
    </w:pPr>
    <w:r w:rsidRPr="00EF45D1">
      <w:rPr>
        <w:rFonts w:ascii="Leelawadee" w:hAnsi="Leelawadee" w:cs="Leelawadee"/>
        <w:color w:val="262626" w:themeColor="text1" w:themeTint="D9"/>
      </w:rPr>
      <w:t xml:space="preserve">Preliminaries                                      </w:t>
    </w:r>
    <w:r>
      <w:rPr>
        <w:rFonts w:ascii="Leelawadee" w:hAnsi="Leelawadee" w:cs="Leelawadee"/>
        <w:color w:val="262626" w:themeColor="text1" w:themeTint="D9"/>
      </w:rPr>
      <w:t xml:space="preserve">             </w:t>
    </w:r>
    <w:r w:rsidR="001823DE" w:rsidRPr="00C11D37">
      <w:rPr>
        <w:rFonts w:ascii="Leelawadee" w:hAnsi="Leelawadee" w:cs="Leelawadee"/>
        <w:color w:val="262626" w:themeColor="text1" w:themeTint="D9"/>
      </w:rPr>
      <w:t>A</w:t>
    </w:r>
    <w:r w:rsidR="001823DE">
      <w:rPr>
        <w:rFonts w:ascii="Leelawadee" w:hAnsi="Leelawadee" w:cs="Leelawadee"/>
        <w:color w:val="262626" w:themeColor="text1" w:themeTint="D9"/>
      </w:rPr>
      <w:t>1</w:t>
    </w:r>
    <w:r w:rsidR="001823DE" w:rsidRPr="00C11D37">
      <w:rPr>
        <w:rFonts w:ascii="Leelawadee" w:hAnsi="Leelawadee" w:cs="Leelawadee"/>
        <w:color w:val="262626" w:themeColor="text1" w:themeTint="D9"/>
      </w:rPr>
      <w:t>2</w:t>
    </w:r>
    <w:r w:rsidR="001823DE">
      <w:rPr>
        <w:rFonts w:ascii="Leelawadee" w:hAnsi="Leelawadee" w:cs="Leelawadee"/>
        <w:color w:val="262626" w:themeColor="text1" w:themeTint="D9"/>
      </w:rPr>
      <w:t xml:space="preserve"> THE SITE/EXISTING BUILDINGS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43"/>
    </w:tblGrid>
    <w:tr w:rsidR="007038CC" w14:paraId="0C134A24" w14:textId="77777777" w:rsidTr="00D64446">
      <w:tc>
        <w:tcPr>
          <w:tcW w:w="8755" w:type="dxa"/>
          <w:vAlign w:val="bottom"/>
        </w:tcPr>
        <w:p w14:paraId="59C9E3D4" w14:textId="091A195C" w:rsidR="001F30A6" w:rsidRPr="001F30A6" w:rsidRDefault="007038CC"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001F30A6"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001F30A6" w:rsidRPr="001F30A6">
            <w:rPr>
              <w:rFonts w:ascii="Leelawadee" w:hAnsi="Leelawadee" w:cs="Leelawadee"/>
              <w:noProof/>
              <w:sz w:val="22"/>
              <w:szCs w:val="22"/>
              <w:lang w:eastAsia="en-GB"/>
            </w:rPr>
            <w:t>Road Cemetery Lychgate Repair</w:t>
          </w:r>
        </w:p>
        <w:p w14:paraId="3544B280" w14:textId="77777777" w:rsidR="007038CC" w:rsidRPr="00CE4D2C" w:rsidRDefault="007038CC"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743" w:type="dxa"/>
          <w:vAlign w:val="bottom"/>
        </w:tcPr>
        <w:p w14:paraId="27809CFC" w14:textId="77777777" w:rsidR="007038CC" w:rsidRPr="005318F9" w:rsidRDefault="007038CC" w:rsidP="008C1C03">
          <w:pPr>
            <w:ind w:right="-108"/>
            <w:jc w:val="right"/>
            <w:rPr>
              <w:rFonts w:ascii="Arial" w:hAnsi="Arial" w:cs="Arial"/>
              <w:sz w:val="20"/>
              <w:szCs w:val="20"/>
            </w:rPr>
          </w:pPr>
        </w:p>
      </w:tc>
    </w:tr>
    <w:tr w:rsidR="00D64446" w14:paraId="1BA5DA7F" w14:textId="77777777" w:rsidTr="00D64446">
      <w:tc>
        <w:tcPr>
          <w:tcW w:w="8755" w:type="dxa"/>
          <w:vAlign w:val="bottom"/>
        </w:tcPr>
        <w:p w14:paraId="0C69A383" w14:textId="3828B822" w:rsidR="00D64446" w:rsidRPr="00D64446" w:rsidRDefault="00D64446" w:rsidP="00D64446">
          <w:pPr>
            <w:ind w:left="-108"/>
            <w:jc w:val="right"/>
            <w:rPr>
              <w:sz w:val="18"/>
              <w:szCs w:val="18"/>
            </w:rPr>
          </w:pPr>
          <w:bookmarkStart w:id="21" w:name="_Hlk95825423"/>
          <w:bookmarkStart w:id="22" w:name="_Hlk95825424"/>
          <w:r w:rsidRPr="00742307">
            <w:rPr>
              <w:rFonts w:ascii="Leelawadee" w:hAnsi="Leelawadee" w:cs="Leelawadee"/>
              <w:spacing w:val="60"/>
              <w:sz w:val="20"/>
              <w:szCs w:val="20"/>
            </w:rPr>
            <w:t>Brought Forward from Previous Page</w:t>
          </w:r>
          <w:bookmarkEnd w:id="21"/>
          <w:bookmarkEnd w:id="22"/>
        </w:p>
      </w:tc>
      <w:tc>
        <w:tcPr>
          <w:tcW w:w="743" w:type="dxa"/>
          <w:vAlign w:val="bottom"/>
        </w:tcPr>
        <w:p w14:paraId="4BB28BB1" w14:textId="77777777" w:rsidR="00D64446" w:rsidRPr="005318F9" w:rsidRDefault="00D64446" w:rsidP="008C1C03">
          <w:pPr>
            <w:ind w:right="-108"/>
            <w:jc w:val="right"/>
            <w:rPr>
              <w:rFonts w:ascii="Arial" w:hAnsi="Arial" w:cs="Arial"/>
              <w:sz w:val="20"/>
              <w:szCs w:val="20"/>
            </w:rPr>
          </w:pPr>
        </w:p>
      </w:tc>
    </w:tr>
  </w:tbl>
  <w:p w14:paraId="6754462A" w14:textId="77777777" w:rsidR="00D64446" w:rsidRDefault="00D64446"/>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26"/>
    </w:tblGrid>
    <w:tr w:rsidR="00B449E6" w14:paraId="4BF3322B" w14:textId="77777777" w:rsidTr="003F7B3C">
      <w:tc>
        <w:tcPr>
          <w:tcW w:w="8472" w:type="dxa"/>
          <w:vAlign w:val="bottom"/>
        </w:tcPr>
        <w:p w14:paraId="4D6BAFE6" w14:textId="59CA8DAC" w:rsidR="001F30A6" w:rsidRPr="001F30A6" w:rsidRDefault="00B449E6"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001F30A6"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001F30A6" w:rsidRPr="001F30A6">
            <w:rPr>
              <w:rFonts w:ascii="Leelawadee" w:hAnsi="Leelawadee" w:cs="Leelawadee"/>
              <w:noProof/>
              <w:sz w:val="22"/>
              <w:szCs w:val="22"/>
              <w:lang w:eastAsia="en-GB"/>
            </w:rPr>
            <w:t>Road Cemetery Lychgate Repair</w:t>
          </w:r>
        </w:p>
        <w:p w14:paraId="205E6B44" w14:textId="77777777" w:rsidR="00B449E6" w:rsidRPr="00CE4D2C" w:rsidRDefault="00B449E6"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026" w:type="dxa"/>
          <w:vAlign w:val="bottom"/>
        </w:tcPr>
        <w:p w14:paraId="6145C068" w14:textId="77777777" w:rsidR="00B449E6" w:rsidRPr="005318F9" w:rsidRDefault="00B449E6" w:rsidP="008C1C03">
          <w:pPr>
            <w:ind w:right="-108"/>
            <w:jc w:val="right"/>
            <w:rPr>
              <w:rFonts w:ascii="Arial" w:hAnsi="Arial" w:cs="Arial"/>
              <w:sz w:val="20"/>
              <w:szCs w:val="20"/>
            </w:rPr>
          </w:pPr>
        </w:p>
      </w:tc>
    </w:tr>
    <w:tr w:rsidR="003F7B3C" w14:paraId="53A5E66F" w14:textId="77777777" w:rsidTr="003F7B3C">
      <w:tc>
        <w:tcPr>
          <w:tcW w:w="8472" w:type="dxa"/>
          <w:vAlign w:val="bottom"/>
        </w:tcPr>
        <w:p w14:paraId="275DE2CF" w14:textId="20E8F370" w:rsidR="003F7B3C" w:rsidRPr="00B13551" w:rsidRDefault="003F7B3C" w:rsidP="003F7B3C">
          <w:pPr>
            <w:ind w:left="-108"/>
            <w:jc w:val="right"/>
            <w:rPr>
              <w:rFonts w:ascii="Leelawadee" w:hAnsi="Leelawadee" w:cs="Leelawadee"/>
              <w:noProof/>
              <w:sz w:val="22"/>
              <w:szCs w:val="22"/>
              <w:lang w:eastAsia="en-GB"/>
            </w:rPr>
          </w:pPr>
          <w:bookmarkStart w:id="24" w:name="_Hlk100246340"/>
        </w:p>
      </w:tc>
      <w:tc>
        <w:tcPr>
          <w:tcW w:w="1026" w:type="dxa"/>
          <w:vAlign w:val="bottom"/>
        </w:tcPr>
        <w:p w14:paraId="57D2F8F6" w14:textId="77777777" w:rsidR="003F7B3C" w:rsidRPr="005318F9" w:rsidRDefault="003F7B3C" w:rsidP="008C1C03">
          <w:pPr>
            <w:ind w:right="-108"/>
            <w:jc w:val="right"/>
            <w:rPr>
              <w:rFonts w:ascii="Arial" w:hAnsi="Arial" w:cs="Arial"/>
              <w:sz w:val="20"/>
              <w:szCs w:val="20"/>
            </w:rPr>
          </w:pPr>
        </w:p>
      </w:tc>
    </w:tr>
  </w:tbl>
  <w:bookmarkEnd w:id="24"/>
  <w:p w14:paraId="4BD87409" w14:textId="2ACDFA5D" w:rsidR="00B449E6" w:rsidRPr="00681234" w:rsidRDefault="003F7B3C" w:rsidP="003F7B3C">
    <w:pPr>
      <w:ind w:left="-108"/>
      <w:jc w:val="center"/>
      <w:rPr>
        <w:sz w:val="18"/>
        <w:szCs w:val="18"/>
      </w:rPr>
    </w:pPr>
    <w:r>
      <w:rPr>
        <w:rFonts w:ascii="Leelawadee" w:hAnsi="Leelawadee" w:cs="Leelawadee"/>
        <w:spacing w:val="60"/>
        <w:sz w:val="20"/>
        <w:szCs w:val="20"/>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26"/>
    </w:tblGrid>
    <w:tr w:rsidR="004C3880" w14:paraId="79E3B087" w14:textId="77777777" w:rsidTr="004C3880">
      <w:tc>
        <w:tcPr>
          <w:tcW w:w="8472" w:type="dxa"/>
          <w:vAlign w:val="bottom"/>
        </w:tcPr>
        <w:p w14:paraId="70FCE69A" w14:textId="3308942B" w:rsidR="001F30A6" w:rsidRPr="001F30A6" w:rsidRDefault="001F30A6"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07A47514" w14:textId="77777777" w:rsidR="004C3880" w:rsidRPr="00CE4D2C" w:rsidRDefault="004C3880"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026" w:type="dxa"/>
          <w:vAlign w:val="bottom"/>
        </w:tcPr>
        <w:p w14:paraId="4B2C346A" w14:textId="77777777" w:rsidR="004C3880" w:rsidRPr="005318F9" w:rsidRDefault="004C3880" w:rsidP="008C1C03">
          <w:pPr>
            <w:ind w:right="-108"/>
            <w:jc w:val="right"/>
            <w:rPr>
              <w:rFonts w:ascii="Arial" w:hAnsi="Arial" w:cs="Arial"/>
              <w:sz w:val="20"/>
              <w:szCs w:val="20"/>
            </w:rPr>
          </w:pPr>
        </w:p>
      </w:tc>
    </w:tr>
    <w:tr w:rsidR="004C3880" w:rsidRPr="005318F9" w14:paraId="17890C9F" w14:textId="77777777" w:rsidTr="004C3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14:paraId="6AB40C46" w14:textId="741B5075" w:rsidR="004C3880" w:rsidRPr="00B13551" w:rsidRDefault="004C3880" w:rsidP="004C3880">
          <w:pPr>
            <w:ind w:left="-108"/>
            <w:jc w:val="right"/>
            <w:rPr>
              <w:rFonts w:ascii="Leelawadee" w:hAnsi="Leelawadee" w:cs="Leelawadee"/>
              <w:noProof/>
              <w:sz w:val="22"/>
              <w:szCs w:val="22"/>
              <w:lang w:eastAsia="en-GB"/>
            </w:rPr>
          </w:pPr>
        </w:p>
      </w:tc>
      <w:tc>
        <w:tcPr>
          <w:tcW w:w="1026" w:type="dxa"/>
          <w:tcBorders>
            <w:top w:val="nil"/>
            <w:left w:val="nil"/>
            <w:bottom w:val="nil"/>
            <w:right w:val="nil"/>
          </w:tcBorders>
        </w:tcPr>
        <w:p w14:paraId="1847DA29" w14:textId="77777777" w:rsidR="004C3880" w:rsidRPr="005318F9" w:rsidRDefault="004C3880" w:rsidP="004C3880">
          <w:pPr>
            <w:ind w:right="-108"/>
            <w:jc w:val="right"/>
            <w:rPr>
              <w:rFonts w:ascii="Arial" w:hAnsi="Arial" w:cs="Arial"/>
              <w:sz w:val="20"/>
              <w:szCs w:val="20"/>
            </w:rPr>
          </w:pPr>
        </w:p>
      </w:tc>
    </w:tr>
  </w:tbl>
  <w:p w14:paraId="2EF82C12" w14:textId="77777777" w:rsidR="004C3880" w:rsidRPr="00681234" w:rsidRDefault="004C3880" w:rsidP="00C01B49">
    <w:pPr>
      <w:tabs>
        <w:tab w:val="left" w:pos="5295"/>
      </w:tabs>
      <w:ind w:left="-108"/>
      <w:rPr>
        <w:sz w:val="18"/>
        <w:szCs w:val="1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26"/>
    </w:tblGrid>
    <w:tr w:rsidR="003E7F05" w14:paraId="4838A72F" w14:textId="77777777" w:rsidTr="004C3880">
      <w:tc>
        <w:tcPr>
          <w:tcW w:w="8472" w:type="dxa"/>
          <w:vAlign w:val="bottom"/>
        </w:tcPr>
        <w:p w14:paraId="46276E5F" w14:textId="77777777" w:rsidR="003E7F05" w:rsidRPr="001F30A6" w:rsidRDefault="003E7F05"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71C1FEF0" w14:textId="77777777" w:rsidR="003E7F05" w:rsidRPr="00CE4D2C" w:rsidRDefault="003E7F05"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026" w:type="dxa"/>
          <w:vAlign w:val="bottom"/>
        </w:tcPr>
        <w:p w14:paraId="3A5E2184" w14:textId="77777777" w:rsidR="003E7F05" w:rsidRPr="005318F9" w:rsidRDefault="003E7F05" w:rsidP="008C1C03">
          <w:pPr>
            <w:ind w:right="-108"/>
            <w:jc w:val="right"/>
            <w:rPr>
              <w:rFonts w:ascii="Arial" w:hAnsi="Arial" w:cs="Arial"/>
              <w:sz w:val="20"/>
              <w:szCs w:val="20"/>
            </w:rPr>
          </w:pPr>
        </w:p>
      </w:tc>
    </w:tr>
    <w:tr w:rsidR="003E7F05" w:rsidRPr="005318F9" w14:paraId="520B0446" w14:textId="77777777" w:rsidTr="004C3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14:paraId="407294EF" w14:textId="77777777" w:rsidR="003E7F05" w:rsidRPr="00B13551" w:rsidRDefault="003E7F05" w:rsidP="004C3880">
          <w:pPr>
            <w:ind w:left="-108"/>
            <w:jc w:val="right"/>
            <w:rPr>
              <w:rFonts w:ascii="Leelawadee" w:hAnsi="Leelawadee" w:cs="Leelawadee"/>
              <w:noProof/>
              <w:sz w:val="22"/>
              <w:szCs w:val="22"/>
              <w:lang w:eastAsia="en-GB"/>
            </w:rPr>
          </w:pPr>
          <w:r w:rsidRPr="00742307">
            <w:rPr>
              <w:rFonts w:ascii="Leelawadee" w:hAnsi="Leelawadee" w:cs="Leelawadee"/>
              <w:spacing w:val="60"/>
              <w:sz w:val="20"/>
              <w:szCs w:val="20"/>
            </w:rPr>
            <w:t>Brought</w:t>
          </w:r>
          <w:r>
            <w:rPr>
              <w:rFonts w:ascii="Leelawadee" w:hAnsi="Leelawadee" w:cs="Leelawadee"/>
              <w:spacing w:val="60"/>
              <w:sz w:val="20"/>
              <w:szCs w:val="20"/>
            </w:rPr>
            <w:t xml:space="preserve"> </w:t>
          </w:r>
          <w:r w:rsidRPr="00742307">
            <w:rPr>
              <w:rFonts w:ascii="Leelawadee" w:hAnsi="Leelawadee" w:cs="Leelawadee"/>
              <w:spacing w:val="60"/>
              <w:sz w:val="20"/>
              <w:szCs w:val="20"/>
            </w:rPr>
            <w:t>Forward from Previous Page</w:t>
          </w:r>
        </w:p>
      </w:tc>
      <w:tc>
        <w:tcPr>
          <w:tcW w:w="1026" w:type="dxa"/>
          <w:tcBorders>
            <w:top w:val="nil"/>
            <w:left w:val="nil"/>
            <w:bottom w:val="nil"/>
            <w:right w:val="nil"/>
          </w:tcBorders>
        </w:tcPr>
        <w:p w14:paraId="06C86D05" w14:textId="77777777" w:rsidR="003E7F05" w:rsidRPr="005318F9" w:rsidRDefault="003E7F05" w:rsidP="004C3880">
          <w:pPr>
            <w:ind w:right="-108"/>
            <w:jc w:val="right"/>
            <w:rPr>
              <w:rFonts w:ascii="Arial" w:hAnsi="Arial" w:cs="Arial"/>
              <w:sz w:val="20"/>
              <w:szCs w:val="20"/>
            </w:rPr>
          </w:pPr>
        </w:p>
      </w:tc>
    </w:tr>
  </w:tbl>
  <w:p w14:paraId="0BAFD8C2" w14:textId="77777777" w:rsidR="003E7F05" w:rsidRPr="00681234" w:rsidRDefault="003E7F05" w:rsidP="00C01B49">
    <w:pPr>
      <w:tabs>
        <w:tab w:val="left" w:pos="5295"/>
      </w:tabs>
      <w:ind w:left="-108"/>
      <w:rPr>
        <w:sz w:val="18"/>
        <w:szCs w:val="18"/>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8A6313" w14:paraId="7D58B10A" w14:textId="77777777" w:rsidTr="00E75D8A">
      <w:tc>
        <w:tcPr>
          <w:tcW w:w="7797" w:type="dxa"/>
          <w:vAlign w:val="bottom"/>
        </w:tcPr>
        <w:p w14:paraId="7D4DBB47" w14:textId="67ADEAFC" w:rsidR="001F30A6" w:rsidRPr="001F30A6" w:rsidRDefault="001F30A6"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121C7FA3" w14:textId="77777777" w:rsidR="008A6313" w:rsidRPr="00CE4D2C" w:rsidRDefault="008A6313"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6A59427D" w14:textId="77777777" w:rsidR="008A6313" w:rsidRPr="005318F9" w:rsidRDefault="008A6313" w:rsidP="008C1C03">
          <w:pPr>
            <w:ind w:right="-108"/>
            <w:jc w:val="right"/>
            <w:rPr>
              <w:rFonts w:ascii="Arial" w:hAnsi="Arial" w:cs="Arial"/>
              <w:sz w:val="20"/>
              <w:szCs w:val="20"/>
            </w:rPr>
          </w:pPr>
        </w:p>
      </w:tc>
    </w:tr>
    <w:tr w:rsidR="00E75D8A" w:rsidRPr="005318F9" w14:paraId="254E0359" w14:textId="77777777" w:rsidTr="00E75D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463F9787" w14:textId="085F2A5D" w:rsidR="00E75D8A" w:rsidRPr="00B13551" w:rsidRDefault="00E75D8A" w:rsidP="00E75D8A">
          <w:pPr>
            <w:ind w:left="-108"/>
            <w:jc w:val="right"/>
            <w:rPr>
              <w:rFonts w:ascii="Leelawadee" w:hAnsi="Leelawadee" w:cs="Leelawadee"/>
              <w:noProof/>
              <w:sz w:val="22"/>
              <w:szCs w:val="22"/>
              <w:lang w:eastAsia="en-GB"/>
            </w:rPr>
          </w:pPr>
        </w:p>
      </w:tc>
      <w:tc>
        <w:tcPr>
          <w:tcW w:w="1701" w:type="dxa"/>
          <w:tcBorders>
            <w:top w:val="nil"/>
            <w:left w:val="nil"/>
            <w:bottom w:val="nil"/>
            <w:right w:val="nil"/>
          </w:tcBorders>
        </w:tcPr>
        <w:p w14:paraId="10A50218" w14:textId="77777777" w:rsidR="00E75D8A" w:rsidRPr="005318F9" w:rsidRDefault="00E75D8A" w:rsidP="00E75D8A">
          <w:pPr>
            <w:ind w:right="-108"/>
            <w:jc w:val="right"/>
            <w:rPr>
              <w:rFonts w:ascii="Arial" w:hAnsi="Arial" w:cs="Arial"/>
              <w:sz w:val="20"/>
              <w:szCs w:val="20"/>
            </w:rPr>
          </w:pPr>
        </w:p>
      </w:tc>
    </w:tr>
  </w:tbl>
  <w:p w14:paraId="4E8CC198" w14:textId="77777777" w:rsidR="008A6313" w:rsidRPr="00681234" w:rsidRDefault="008A6313" w:rsidP="00E75D8A">
    <w:pPr>
      <w:rPr>
        <w:sz w:val="18"/>
        <w:szCs w:val="18"/>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333A82" w14:paraId="610E7566" w14:textId="77777777" w:rsidTr="00E75D8A">
      <w:tc>
        <w:tcPr>
          <w:tcW w:w="7797" w:type="dxa"/>
          <w:vAlign w:val="bottom"/>
        </w:tcPr>
        <w:p w14:paraId="2122DFA6" w14:textId="7311F742" w:rsidR="001F30A6" w:rsidRPr="001F30A6" w:rsidRDefault="00333A82"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001F30A6"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001F30A6" w:rsidRPr="001F30A6">
            <w:rPr>
              <w:rFonts w:ascii="Leelawadee" w:hAnsi="Leelawadee" w:cs="Leelawadee"/>
              <w:noProof/>
              <w:sz w:val="22"/>
              <w:szCs w:val="22"/>
              <w:lang w:eastAsia="en-GB"/>
            </w:rPr>
            <w:t>Road Cemetery Lychgate Repair</w:t>
          </w:r>
        </w:p>
        <w:p w14:paraId="13390D49" w14:textId="77777777" w:rsidR="00333A82" w:rsidRPr="00CE4D2C" w:rsidRDefault="00333A82"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0EBF6EE8" w14:textId="77777777" w:rsidR="00333A82" w:rsidRPr="005318F9" w:rsidRDefault="00333A82" w:rsidP="008C1C03">
          <w:pPr>
            <w:ind w:right="-108"/>
            <w:jc w:val="right"/>
            <w:rPr>
              <w:rFonts w:ascii="Arial" w:hAnsi="Arial" w:cs="Arial"/>
              <w:sz w:val="20"/>
              <w:szCs w:val="20"/>
            </w:rPr>
          </w:pPr>
        </w:p>
      </w:tc>
    </w:tr>
    <w:tr w:rsidR="00333A82" w:rsidRPr="005318F9" w14:paraId="6082E512" w14:textId="77777777" w:rsidTr="00E75D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02BAAFF6" w14:textId="2D025851" w:rsidR="00333A82" w:rsidRPr="00B13551" w:rsidRDefault="00333A82" w:rsidP="00E75D8A">
          <w:pPr>
            <w:ind w:left="-108"/>
            <w:jc w:val="right"/>
            <w:rPr>
              <w:rFonts w:ascii="Leelawadee" w:hAnsi="Leelawadee" w:cs="Leelawadee"/>
              <w:noProof/>
              <w:sz w:val="22"/>
              <w:szCs w:val="22"/>
              <w:lang w:eastAsia="en-GB"/>
            </w:rPr>
          </w:pPr>
        </w:p>
      </w:tc>
      <w:tc>
        <w:tcPr>
          <w:tcW w:w="1701" w:type="dxa"/>
          <w:tcBorders>
            <w:top w:val="nil"/>
            <w:left w:val="nil"/>
            <w:bottom w:val="nil"/>
            <w:right w:val="nil"/>
          </w:tcBorders>
        </w:tcPr>
        <w:p w14:paraId="4EFD250B" w14:textId="77777777" w:rsidR="00333A82" w:rsidRPr="005318F9" w:rsidRDefault="00333A82" w:rsidP="00E75D8A">
          <w:pPr>
            <w:ind w:right="-108"/>
            <w:jc w:val="right"/>
            <w:rPr>
              <w:rFonts w:ascii="Arial" w:hAnsi="Arial" w:cs="Arial"/>
              <w:sz w:val="20"/>
              <w:szCs w:val="20"/>
            </w:rPr>
          </w:pPr>
        </w:p>
      </w:tc>
    </w:tr>
  </w:tbl>
  <w:p w14:paraId="189ADEB9" w14:textId="77777777" w:rsidR="00333A82" w:rsidRPr="00B9042E" w:rsidRDefault="00333A82" w:rsidP="00E75D8A">
    <w:pPr>
      <w:rPr>
        <w:sz w:val="14"/>
        <w:szCs w:val="1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8"/>
    </w:tblGrid>
    <w:tr w:rsidR="00E51FC9" w14:paraId="4371BECE" w14:textId="77777777" w:rsidTr="00A76B96">
      <w:tc>
        <w:tcPr>
          <w:tcW w:w="8080" w:type="dxa"/>
          <w:vAlign w:val="bottom"/>
        </w:tcPr>
        <w:p w14:paraId="325C0929" w14:textId="13479956" w:rsidR="001F30A6" w:rsidRPr="001F30A6" w:rsidRDefault="00E51FC9"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001F30A6"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001F30A6" w:rsidRPr="001F30A6">
            <w:rPr>
              <w:rFonts w:ascii="Leelawadee" w:hAnsi="Leelawadee" w:cs="Leelawadee"/>
              <w:noProof/>
              <w:sz w:val="22"/>
              <w:szCs w:val="22"/>
              <w:lang w:eastAsia="en-GB"/>
            </w:rPr>
            <w:t>Road Cemetery Lychgate Repair</w:t>
          </w:r>
        </w:p>
        <w:p w14:paraId="7C647BD5" w14:textId="77777777" w:rsidR="00E51FC9" w:rsidRPr="00CE4D2C" w:rsidRDefault="00E51FC9"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418" w:type="dxa"/>
          <w:vAlign w:val="bottom"/>
        </w:tcPr>
        <w:p w14:paraId="35EF969C" w14:textId="77777777" w:rsidR="00E51FC9" w:rsidRPr="005318F9" w:rsidRDefault="00E51FC9" w:rsidP="008C1C03">
          <w:pPr>
            <w:ind w:right="-108"/>
            <w:jc w:val="right"/>
            <w:rPr>
              <w:rFonts w:ascii="Arial" w:hAnsi="Arial" w:cs="Arial"/>
              <w:sz w:val="20"/>
              <w:szCs w:val="20"/>
            </w:rPr>
          </w:pPr>
        </w:p>
      </w:tc>
    </w:tr>
    <w:tr w:rsidR="00E51FC9" w:rsidRPr="005318F9" w14:paraId="4C8F7F44" w14:textId="77777777" w:rsidTr="00A76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80" w:type="dxa"/>
          <w:tcBorders>
            <w:top w:val="nil"/>
            <w:left w:val="nil"/>
            <w:bottom w:val="nil"/>
            <w:right w:val="nil"/>
          </w:tcBorders>
        </w:tcPr>
        <w:p w14:paraId="7DB1C065" w14:textId="77777777" w:rsidR="00E51FC9" w:rsidRPr="00B13551" w:rsidRDefault="00E51FC9" w:rsidP="00E75D8A">
          <w:pPr>
            <w:ind w:left="-108"/>
            <w:jc w:val="right"/>
            <w:rPr>
              <w:rFonts w:ascii="Leelawadee" w:hAnsi="Leelawadee" w:cs="Leelawadee"/>
              <w:noProof/>
              <w:sz w:val="22"/>
              <w:szCs w:val="22"/>
              <w:lang w:eastAsia="en-GB"/>
            </w:rPr>
          </w:pPr>
          <w:r w:rsidRPr="00742307">
            <w:rPr>
              <w:rFonts w:ascii="Leelawadee" w:hAnsi="Leelawadee" w:cs="Leelawadee"/>
              <w:spacing w:val="60"/>
              <w:sz w:val="20"/>
              <w:szCs w:val="20"/>
            </w:rPr>
            <w:t>Brought</w:t>
          </w:r>
          <w:r>
            <w:rPr>
              <w:rFonts w:ascii="Leelawadee" w:hAnsi="Leelawadee" w:cs="Leelawadee"/>
              <w:spacing w:val="60"/>
              <w:sz w:val="20"/>
              <w:szCs w:val="20"/>
            </w:rPr>
            <w:t xml:space="preserve"> </w:t>
          </w:r>
          <w:r w:rsidRPr="00742307">
            <w:rPr>
              <w:rFonts w:ascii="Leelawadee" w:hAnsi="Leelawadee" w:cs="Leelawadee"/>
              <w:spacing w:val="60"/>
              <w:sz w:val="20"/>
              <w:szCs w:val="20"/>
            </w:rPr>
            <w:t>Forward from Previous Page</w:t>
          </w:r>
        </w:p>
      </w:tc>
      <w:tc>
        <w:tcPr>
          <w:tcW w:w="1418" w:type="dxa"/>
          <w:tcBorders>
            <w:top w:val="nil"/>
            <w:left w:val="nil"/>
            <w:bottom w:val="nil"/>
            <w:right w:val="nil"/>
          </w:tcBorders>
        </w:tcPr>
        <w:p w14:paraId="272EE18C" w14:textId="77777777" w:rsidR="00E51FC9" w:rsidRPr="005318F9" w:rsidRDefault="00E51FC9" w:rsidP="00E75D8A">
          <w:pPr>
            <w:ind w:right="-108"/>
            <w:jc w:val="right"/>
            <w:rPr>
              <w:rFonts w:ascii="Arial" w:hAnsi="Arial" w:cs="Arial"/>
              <w:sz w:val="20"/>
              <w:szCs w:val="20"/>
            </w:rPr>
          </w:pPr>
        </w:p>
      </w:tc>
    </w:tr>
  </w:tbl>
  <w:p w14:paraId="38123184" w14:textId="77777777" w:rsidR="00E51FC9" w:rsidRPr="00B9042E" w:rsidRDefault="00E51FC9" w:rsidP="00E75D8A">
    <w:pPr>
      <w:rPr>
        <w:sz w:val="14"/>
        <w:szCs w:val="1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180EA6" w14:paraId="5CB78CF9" w14:textId="77777777" w:rsidTr="00E75D8A">
      <w:tc>
        <w:tcPr>
          <w:tcW w:w="7797" w:type="dxa"/>
          <w:vAlign w:val="bottom"/>
        </w:tcPr>
        <w:p w14:paraId="0C780E49" w14:textId="68C6DD54" w:rsidR="001F30A6" w:rsidRPr="001F30A6" w:rsidRDefault="00180EA6"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001F30A6"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001F30A6" w:rsidRPr="001F30A6">
            <w:rPr>
              <w:rFonts w:ascii="Leelawadee" w:hAnsi="Leelawadee" w:cs="Leelawadee"/>
              <w:noProof/>
              <w:sz w:val="22"/>
              <w:szCs w:val="22"/>
              <w:lang w:eastAsia="en-GB"/>
            </w:rPr>
            <w:t>Road Cemetery Lychgate Repair</w:t>
          </w:r>
        </w:p>
        <w:p w14:paraId="59CF2341" w14:textId="77777777" w:rsidR="00180EA6" w:rsidRPr="00CE4D2C" w:rsidRDefault="00180EA6"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7A885F28" w14:textId="77777777" w:rsidR="00180EA6" w:rsidRPr="005318F9" w:rsidRDefault="00180EA6" w:rsidP="008C1C03">
          <w:pPr>
            <w:ind w:right="-108"/>
            <w:jc w:val="right"/>
            <w:rPr>
              <w:rFonts w:ascii="Arial" w:hAnsi="Arial" w:cs="Arial"/>
              <w:sz w:val="20"/>
              <w:szCs w:val="20"/>
            </w:rPr>
          </w:pPr>
        </w:p>
      </w:tc>
    </w:tr>
    <w:tr w:rsidR="00180EA6" w:rsidRPr="005318F9" w14:paraId="1E0F0C94" w14:textId="77777777" w:rsidTr="00E75D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08A807A6" w14:textId="365ED016" w:rsidR="00180EA6" w:rsidRPr="00B13551" w:rsidRDefault="00B13A50" w:rsidP="00B13A50">
          <w:pPr>
            <w:tabs>
              <w:tab w:val="left" w:pos="3075"/>
            </w:tabs>
            <w:ind w:left="-108"/>
            <w:rPr>
              <w:rFonts w:ascii="Leelawadee" w:hAnsi="Leelawadee" w:cs="Leelawadee"/>
              <w:noProof/>
              <w:sz w:val="22"/>
              <w:szCs w:val="22"/>
              <w:lang w:eastAsia="en-GB"/>
            </w:rPr>
          </w:pPr>
          <w:r>
            <w:rPr>
              <w:rFonts w:ascii="Leelawadee" w:hAnsi="Leelawadee" w:cs="Leelawadee"/>
              <w:noProof/>
              <w:sz w:val="22"/>
              <w:szCs w:val="22"/>
              <w:lang w:eastAsia="en-GB"/>
            </w:rPr>
            <w:tab/>
          </w:r>
        </w:p>
      </w:tc>
      <w:tc>
        <w:tcPr>
          <w:tcW w:w="1701" w:type="dxa"/>
          <w:tcBorders>
            <w:top w:val="nil"/>
            <w:left w:val="nil"/>
            <w:bottom w:val="nil"/>
            <w:right w:val="nil"/>
          </w:tcBorders>
        </w:tcPr>
        <w:p w14:paraId="313A20F4" w14:textId="77777777" w:rsidR="00180EA6" w:rsidRPr="005318F9" w:rsidRDefault="00180EA6" w:rsidP="00E75D8A">
          <w:pPr>
            <w:ind w:right="-108"/>
            <w:jc w:val="right"/>
            <w:rPr>
              <w:rFonts w:ascii="Arial" w:hAnsi="Arial" w:cs="Arial"/>
              <w:sz w:val="20"/>
              <w:szCs w:val="20"/>
            </w:rPr>
          </w:pPr>
        </w:p>
      </w:tc>
    </w:tr>
  </w:tbl>
  <w:p w14:paraId="42625EBC" w14:textId="77777777" w:rsidR="00180EA6" w:rsidRPr="00B9042E" w:rsidRDefault="00180EA6" w:rsidP="00E75D8A">
    <w:pPr>
      <w:rPr>
        <w:sz w:val="14"/>
        <w:szCs w:val="1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B13A50" w14:paraId="4EAF0F89" w14:textId="77777777" w:rsidTr="00E75D8A">
      <w:tc>
        <w:tcPr>
          <w:tcW w:w="7797" w:type="dxa"/>
          <w:vAlign w:val="bottom"/>
        </w:tcPr>
        <w:p w14:paraId="6061FC6B" w14:textId="28D75AE5" w:rsidR="00B13A50" w:rsidRPr="001F30A6" w:rsidRDefault="00B13A50" w:rsidP="001F30A6">
          <w:pPr>
            <w:ind w:left="-108"/>
            <w:rPr>
              <w:rFonts w:ascii="Leelawadee" w:hAnsi="Leelawadee" w:cs="Leelawadee"/>
              <w:noProof/>
              <w:sz w:val="22"/>
              <w:szCs w:val="22"/>
              <w:lang w:eastAsia="en-GB"/>
            </w:rPr>
          </w:pPr>
          <w:r>
            <w:rPr>
              <w:rFonts w:ascii="Leelawadee" w:hAnsi="Leelawadee" w:cs="Leelawadee"/>
              <w:noProof/>
              <w:sz w:val="26"/>
              <w:szCs w:val="26"/>
              <w:lang w:eastAsia="en-GB"/>
            </w:rPr>
            <w:t xml:space="preserve"> </w:t>
          </w:r>
          <w:r w:rsidRPr="001F30A6">
            <w:rPr>
              <w:rFonts w:ascii="Leelawadee" w:hAnsi="Leelawadee" w:cs="Leelawadee"/>
              <w:noProof/>
              <w:sz w:val="22"/>
              <w:szCs w:val="22"/>
              <w:lang w:eastAsia="en-GB"/>
            </w:rPr>
            <w:t xml:space="preserve">Leighton Buzzard </w:t>
          </w:r>
          <w:r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2A1D8A49" w14:textId="77777777" w:rsidR="00B13A50" w:rsidRPr="00CE4D2C" w:rsidRDefault="00B13A50"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4A4EDE32" w14:textId="77777777" w:rsidR="00B13A50" w:rsidRPr="005318F9" w:rsidRDefault="00B13A50" w:rsidP="008C1C03">
          <w:pPr>
            <w:ind w:right="-108"/>
            <w:jc w:val="right"/>
            <w:rPr>
              <w:rFonts w:ascii="Arial" w:hAnsi="Arial" w:cs="Arial"/>
              <w:sz w:val="20"/>
              <w:szCs w:val="20"/>
            </w:rPr>
          </w:pPr>
        </w:p>
      </w:tc>
    </w:tr>
    <w:tr w:rsidR="00B13A50" w:rsidRPr="005318F9" w14:paraId="009D4912" w14:textId="77777777" w:rsidTr="00E75D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2CF3DFC6" w14:textId="25A13A63" w:rsidR="00B13A50" w:rsidRPr="00B13551" w:rsidRDefault="00B13A50" w:rsidP="00B13A50">
          <w:pPr>
            <w:tabs>
              <w:tab w:val="left" w:pos="3075"/>
            </w:tabs>
            <w:ind w:left="-108"/>
            <w:jc w:val="right"/>
            <w:rPr>
              <w:rFonts w:ascii="Leelawadee" w:hAnsi="Leelawadee" w:cs="Leelawadee"/>
              <w:noProof/>
              <w:sz w:val="22"/>
              <w:szCs w:val="22"/>
              <w:lang w:eastAsia="en-GB"/>
            </w:rPr>
          </w:pPr>
          <w:r w:rsidRPr="00742307">
            <w:rPr>
              <w:rFonts w:ascii="Leelawadee" w:hAnsi="Leelawadee" w:cs="Leelawadee"/>
              <w:spacing w:val="60"/>
              <w:sz w:val="20"/>
              <w:szCs w:val="20"/>
            </w:rPr>
            <w:t>Brought</w:t>
          </w:r>
          <w:r>
            <w:rPr>
              <w:rFonts w:ascii="Leelawadee" w:hAnsi="Leelawadee" w:cs="Leelawadee"/>
              <w:spacing w:val="60"/>
              <w:sz w:val="20"/>
              <w:szCs w:val="20"/>
            </w:rPr>
            <w:t xml:space="preserve"> </w:t>
          </w:r>
          <w:r w:rsidRPr="00742307">
            <w:rPr>
              <w:rFonts w:ascii="Leelawadee" w:hAnsi="Leelawadee" w:cs="Leelawadee"/>
              <w:spacing w:val="60"/>
              <w:sz w:val="20"/>
              <w:szCs w:val="20"/>
            </w:rPr>
            <w:t>Forward from Previous Page</w:t>
          </w:r>
        </w:p>
      </w:tc>
      <w:tc>
        <w:tcPr>
          <w:tcW w:w="1701" w:type="dxa"/>
          <w:tcBorders>
            <w:top w:val="nil"/>
            <w:left w:val="nil"/>
            <w:bottom w:val="nil"/>
            <w:right w:val="nil"/>
          </w:tcBorders>
        </w:tcPr>
        <w:p w14:paraId="22DC8314" w14:textId="77777777" w:rsidR="00B13A50" w:rsidRPr="005318F9" w:rsidRDefault="00B13A50" w:rsidP="00B13A50">
          <w:pPr>
            <w:ind w:right="-108"/>
            <w:jc w:val="right"/>
            <w:rPr>
              <w:rFonts w:ascii="Arial" w:hAnsi="Arial" w:cs="Arial"/>
              <w:sz w:val="20"/>
              <w:szCs w:val="20"/>
            </w:rPr>
          </w:pPr>
        </w:p>
      </w:tc>
    </w:tr>
  </w:tbl>
  <w:p w14:paraId="2D08F0DC" w14:textId="77777777" w:rsidR="00B13A50" w:rsidRPr="00B9042E" w:rsidRDefault="00B13A50" w:rsidP="00E75D8A">
    <w:pPr>
      <w:rPr>
        <w:sz w:val="14"/>
        <w:szCs w:val="1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0F82" w14:textId="77777777" w:rsidR="00B13A50" w:rsidRPr="007B5BBD" w:rsidRDefault="00B13A50" w:rsidP="007B5BBD">
    <w:pPr>
      <w:ind w:left="-108"/>
    </w:pPr>
    <w:r>
      <w:rPr>
        <w:rFonts w:ascii="Leelawadee" w:eastAsia="Calibri" w:hAnsi="Leelawadee" w:cs="Leelawadee"/>
        <w:noProof/>
        <w:sz w:val="26"/>
        <w:szCs w:val="26"/>
        <w:lang w:eastAsia="en-GB"/>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B13A50" w14:paraId="0B721796" w14:textId="77777777" w:rsidTr="00E75D8A">
      <w:tc>
        <w:tcPr>
          <w:tcW w:w="7797" w:type="dxa"/>
          <w:vAlign w:val="bottom"/>
        </w:tcPr>
        <w:p w14:paraId="2897A8E6" w14:textId="77777777" w:rsidR="00B13A50" w:rsidRPr="001F30A6" w:rsidRDefault="00B13A50"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5D373BA5" w14:textId="77777777" w:rsidR="00B13A50" w:rsidRPr="00CE4D2C" w:rsidRDefault="00B13A50"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2AF81CB5" w14:textId="77777777" w:rsidR="00B13A50" w:rsidRPr="005318F9" w:rsidRDefault="00B13A50" w:rsidP="008C1C03">
          <w:pPr>
            <w:ind w:right="-108"/>
            <w:jc w:val="right"/>
            <w:rPr>
              <w:rFonts w:ascii="Arial" w:hAnsi="Arial" w:cs="Arial"/>
              <w:sz w:val="20"/>
              <w:szCs w:val="20"/>
            </w:rPr>
          </w:pPr>
        </w:p>
      </w:tc>
    </w:tr>
    <w:tr w:rsidR="00B13A50" w:rsidRPr="005318F9" w14:paraId="705021A6" w14:textId="77777777" w:rsidTr="00E75D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32FF8213" w14:textId="0C418339" w:rsidR="00B13A50" w:rsidRPr="00B13551" w:rsidRDefault="00B13A50" w:rsidP="00B13A50">
          <w:pPr>
            <w:tabs>
              <w:tab w:val="left" w:pos="3075"/>
            </w:tabs>
            <w:ind w:left="-108"/>
            <w:jc w:val="right"/>
            <w:rPr>
              <w:rFonts w:ascii="Leelawadee" w:hAnsi="Leelawadee" w:cs="Leelawadee"/>
              <w:noProof/>
              <w:sz w:val="22"/>
              <w:szCs w:val="22"/>
              <w:lang w:eastAsia="en-GB"/>
            </w:rPr>
          </w:pPr>
        </w:p>
      </w:tc>
      <w:tc>
        <w:tcPr>
          <w:tcW w:w="1701" w:type="dxa"/>
          <w:tcBorders>
            <w:top w:val="nil"/>
            <w:left w:val="nil"/>
            <w:bottom w:val="nil"/>
            <w:right w:val="nil"/>
          </w:tcBorders>
        </w:tcPr>
        <w:p w14:paraId="0F2DEFAB" w14:textId="77777777" w:rsidR="00B13A50" w:rsidRPr="005318F9" w:rsidRDefault="00B13A50" w:rsidP="00B13A50">
          <w:pPr>
            <w:ind w:right="-108"/>
            <w:jc w:val="right"/>
            <w:rPr>
              <w:rFonts w:ascii="Arial" w:hAnsi="Arial" w:cs="Arial"/>
              <w:sz w:val="20"/>
              <w:szCs w:val="20"/>
            </w:rPr>
          </w:pPr>
        </w:p>
      </w:tc>
    </w:tr>
  </w:tbl>
  <w:p w14:paraId="4D27D5CA" w14:textId="77777777" w:rsidR="00B13A50" w:rsidRPr="00B9042E" w:rsidRDefault="00B13A50" w:rsidP="00E75D8A">
    <w:pPr>
      <w:rPr>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C8FED" w14:textId="0705C048" w:rsidR="00EF45D1" w:rsidRPr="00EF45D1" w:rsidRDefault="00EF45D1" w:rsidP="00EF45D1">
    <w:pPr>
      <w:tabs>
        <w:tab w:val="left" w:pos="709"/>
      </w:tabs>
      <w:ind w:right="95"/>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1BC35E24" w14:textId="77777777" w:rsidR="001823DE" w:rsidRDefault="001823DE" w:rsidP="00E7163D">
    <w:pPr>
      <w:tabs>
        <w:tab w:val="left" w:pos="709"/>
      </w:tabs>
      <w:ind w:right="95"/>
      <w:rPr>
        <w:rFonts w:ascii="Leelawadee" w:hAnsi="Leelawadee" w:cs="Leelawadee"/>
        <w:color w:val="262626" w:themeColor="text1" w:themeTint="D9"/>
      </w:rPr>
    </w:pPr>
    <w:r w:rsidRPr="007578F5">
      <w:rPr>
        <w:rFonts w:ascii="Leelawadee" w:hAnsi="Leelawadee" w:cs="Leelawadee"/>
        <w:color w:val="262626" w:themeColor="text1" w:themeTint="D9"/>
      </w:rPr>
      <w:t>Preliminaries</w:t>
    </w:r>
    <w:r w:rsidRPr="00C11D37">
      <w:rPr>
        <w:rFonts w:ascii="Leelawadee" w:eastAsia="Calibri" w:hAnsi="Leelawadee" w:cs="Leelawadee"/>
        <w:sz w:val="28"/>
        <w:szCs w:val="22"/>
      </w:rPr>
      <w:t xml:space="preserve"> </w:t>
    </w:r>
    <w:r>
      <w:rPr>
        <w:rFonts w:ascii="Leelawadee" w:eastAsia="Calibri" w:hAnsi="Leelawadee" w:cs="Leelawadee"/>
        <w:sz w:val="28"/>
        <w:szCs w:val="22"/>
      </w:rPr>
      <w:t xml:space="preserve">                       </w:t>
    </w:r>
    <w:r w:rsidRPr="00C11D37">
      <w:rPr>
        <w:rFonts w:ascii="Leelawadee" w:hAnsi="Leelawadee" w:cs="Leelawadee"/>
        <w:color w:val="262626" w:themeColor="text1" w:themeTint="D9"/>
      </w:rPr>
      <w:t>A20 JCT MINOR WORK BUILDING CONTRACT (MW)</w:t>
    </w:r>
  </w:p>
  <w:p w14:paraId="30FF4DB1" w14:textId="77777777" w:rsidR="001823DE" w:rsidRPr="001355F4" w:rsidRDefault="001823DE" w:rsidP="00E7163D">
    <w:pPr>
      <w:pStyle w:val="Header"/>
      <w:rPr>
        <w:rFonts w:ascii="Leelawadee" w:hAnsi="Leelawadee" w:cs="Leelawadee"/>
        <w:color w:val="262626" w:themeColor="text1" w:themeTint="D9"/>
        <w:sz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A6CBC" w14:textId="77777777" w:rsidR="00E417DB" w:rsidRPr="007B5BBD" w:rsidRDefault="00E417DB" w:rsidP="007B5BBD">
    <w:pPr>
      <w:ind w:left="-108"/>
    </w:pPr>
    <w:r>
      <w:rPr>
        <w:rFonts w:ascii="Leelawadee" w:eastAsia="Calibri" w:hAnsi="Leelawadee" w:cs="Leelawadee"/>
        <w:noProof/>
        <w:sz w:val="26"/>
        <w:szCs w:val="26"/>
        <w:lang w:eastAsia="en-GB"/>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8"/>
    </w:tblGrid>
    <w:tr w:rsidR="00E417DB" w14:paraId="20CE6653" w14:textId="77777777" w:rsidTr="00E417DB">
      <w:tc>
        <w:tcPr>
          <w:tcW w:w="8080" w:type="dxa"/>
          <w:vAlign w:val="bottom"/>
        </w:tcPr>
        <w:p w14:paraId="3C7A2D75" w14:textId="77777777" w:rsidR="00E417DB" w:rsidRPr="001F30A6" w:rsidRDefault="00E417DB"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362EAE15" w14:textId="77777777" w:rsidR="00E417DB" w:rsidRPr="00CE4D2C" w:rsidRDefault="00E417DB"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418" w:type="dxa"/>
          <w:vAlign w:val="bottom"/>
        </w:tcPr>
        <w:p w14:paraId="37D92788" w14:textId="77777777" w:rsidR="00E417DB" w:rsidRPr="005318F9" w:rsidRDefault="00E417DB" w:rsidP="008C1C03">
          <w:pPr>
            <w:ind w:right="-108"/>
            <w:jc w:val="right"/>
            <w:rPr>
              <w:rFonts w:ascii="Arial" w:hAnsi="Arial" w:cs="Arial"/>
              <w:sz w:val="20"/>
              <w:szCs w:val="20"/>
            </w:rPr>
          </w:pPr>
        </w:p>
      </w:tc>
    </w:tr>
    <w:tr w:rsidR="00E417DB" w:rsidRPr="005318F9" w14:paraId="774FC308" w14:textId="77777777" w:rsidTr="00E417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80" w:type="dxa"/>
          <w:tcBorders>
            <w:top w:val="nil"/>
            <w:left w:val="nil"/>
            <w:bottom w:val="nil"/>
            <w:right w:val="nil"/>
          </w:tcBorders>
        </w:tcPr>
        <w:p w14:paraId="2938306E" w14:textId="3AEA9648" w:rsidR="00E417DB" w:rsidRPr="00B13551" w:rsidRDefault="00E417DB" w:rsidP="00E417DB">
          <w:pPr>
            <w:tabs>
              <w:tab w:val="left" w:pos="3075"/>
            </w:tabs>
            <w:ind w:left="-108"/>
            <w:jc w:val="right"/>
            <w:rPr>
              <w:rFonts w:ascii="Leelawadee" w:hAnsi="Leelawadee" w:cs="Leelawadee"/>
              <w:noProof/>
              <w:sz w:val="22"/>
              <w:szCs w:val="22"/>
              <w:lang w:eastAsia="en-GB"/>
            </w:rPr>
          </w:pPr>
          <w:r w:rsidRPr="00742307">
            <w:rPr>
              <w:rFonts w:ascii="Leelawadee" w:hAnsi="Leelawadee" w:cs="Leelawadee"/>
              <w:spacing w:val="60"/>
              <w:sz w:val="20"/>
              <w:szCs w:val="20"/>
            </w:rPr>
            <w:t>Brought</w:t>
          </w:r>
          <w:r>
            <w:rPr>
              <w:rFonts w:ascii="Leelawadee" w:hAnsi="Leelawadee" w:cs="Leelawadee"/>
              <w:spacing w:val="60"/>
              <w:sz w:val="20"/>
              <w:szCs w:val="20"/>
            </w:rPr>
            <w:t xml:space="preserve"> </w:t>
          </w:r>
          <w:r w:rsidRPr="00742307">
            <w:rPr>
              <w:rFonts w:ascii="Leelawadee" w:hAnsi="Leelawadee" w:cs="Leelawadee"/>
              <w:spacing w:val="60"/>
              <w:sz w:val="20"/>
              <w:szCs w:val="20"/>
            </w:rPr>
            <w:t>Forward from Previous Page</w:t>
          </w:r>
        </w:p>
      </w:tc>
      <w:tc>
        <w:tcPr>
          <w:tcW w:w="1418" w:type="dxa"/>
          <w:tcBorders>
            <w:top w:val="nil"/>
            <w:left w:val="nil"/>
            <w:bottom w:val="nil"/>
            <w:right w:val="nil"/>
          </w:tcBorders>
        </w:tcPr>
        <w:p w14:paraId="6BA6C13A" w14:textId="77777777" w:rsidR="00E417DB" w:rsidRPr="005318F9" w:rsidRDefault="00E417DB" w:rsidP="00E417DB">
          <w:pPr>
            <w:ind w:right="-108"/>
            <w:jc w:val="right"/>
            <w:rPr>
              <w:rFonts w:ascii="Arial" w:hAnsi="Arial" w:cs="Arial"/>
              <w:sz w:val="20"/>
              <w:szCs w:val="20"/>
            </w:rPr>
          </w:pPr>
        </w:p>
      </w:tc>
    </w:tr>
  </w:tbl>
  <w:p w14:paraId="49F9F893" w14:textId="77777777" w:rsidR="00E417DB" w:rsidRPr="00B9042E" w:rsidRDefault="00E417DB" w:rsidP="00E75D8A">
    <w:pPr>
      <w:rPr>
        <w:sz w:val="14"/>
        <w:szCs w:val="1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E9AB8" w14:textId="77777777" w:rsidR="00180EA6" w:rsidRPr="007B5BBD" w:rsidRDefault="00180EA6" w:rsidP="007B5BBD">
    <w:pPr>
      <w:ind w:left="-108"/>
    </w:pPr>
    <w:r>
      <w:rPr>
        <w:rFonts w:ascii="Leelawadee" w:eastAsia="Calibri" w:hAnsi="Leelawadee" w:cs="Leelawadee"/>
        <w:noProof/>
        <w:sz w:val="26"/>
        <w:szCs w:val="26"/>
        <w:lang w:eastAsia="en-GB"/>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180EA6" w14:paraId="40CA36B8" w14:textId="77777777" w:rsidTr="00E75D8A">
      <w:tc>
        <w:tcPr>
          <w:tcW w:w="7797" w:type="dxa"/>
          <w:vAlign w:val="bottom"/>
        </w:tcPr>
        <w:p w14:paraId="150B7C76" w14:textId="6369C35D" w:rsidR="001F30A6" w:rsidRPr="001F30A6" w:rsidRDefault="001F30A6"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64A0B936" w14:textId="77777777" w:rsidR="00180EA6" w:rsidRPr="00CE4D2C" w:rsidRDefault="00180EA6" w:rsidP="008F719A">
          <w:pPr>
            <w:ind w:left="-108"/>
            <w:rPr>
              <w:rFonts w:ascii="Leelawadee" w:hAnsi="Leelawadee" w:cs="Leelawadee"/>
              <w:noProof/>
              <w:sz w:val="26"/>
              <w:szCs w:val="26"/>
              <w:lang w:eastAsia="en-GB"/>
            </w:rPr>
          </w:pPr>
          <w:r>
            <w:rPr>
              <w:rFonts w:ascii="Leelawadee" w:hAnsi="Leelawadee" w:cs="Leelawadee"/>
              <w:noProof/>
              <w:sz w:val="22"/>
              <w:szCs w:val="22"/>
              <w:lang w:eastAsia="en-GB"/>
            </w:rPr>
            <w:t>Schedule of Work</w:t>
          </w:r>
        </w:p>
      </w:tc>
      <w:tc>
        <w:tcPr>
          <w:tcW w:w="1701" w:type="dxa"/>
          <w:vAlign w:val="bottom"/>
        </w:tcPr>
        <w:p w14:paraId="04EE3093" w14:textId="77777777" w:rsidR="00180EA6" w:rsidRPr="005318F9" w:rsidRDefault="00180EA6" w:rsidP="008C1C03">
          <w:pPr>
            <w:ind w:right="-108"/>
            <w:jc w:val="right"/>
            <w:rPr>
              <w:rFonts w:ascii="Arial" w:hAnsi="Arial" w:cs="Arial"/>
              <w:sz w:val="20"/>
              <w:szCs w:val="20"/>
            </w:rPr>
          </w:pPr>
        </w:p>
      </w:tc>
    </w:tr>
    <w:tr w:rsidR="00180EA6" w:rsidRPr="005318F9" w14:paraId="782C5A07" w14:textId="77777777" w:rsidTr="00E75D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28A1F6FA" w14:textId="450E2E99" w:rsidR="00180EA6" w:rsidRPr="00B13551" w:rsidRDefault="00180EA6" w:rsidP="00180EA6">
          <w:pPr>
            <w:ind w:left="-108"/>
            <w:jc w:val="right"/>
            <w:rPr>
              <w:rFonts w:ascii="Leelawadee" w:hAnsi="Leelawadee" w:cs="Leelawadee"/>
              <w:noProof/>
              <w:sz w:val="22"/>
              <w:szCs w:val="22"/>
              <w:lang w:eastAsia="en-GB"/>
            </w:rPr>
          </w:pPr>
        </w:p>
      </w:tc>
      <w:tc>
        <w:tcPr>
          <w:tcW w:w="1701" w:type="dxa"/>
          <w:tcBorders>
            <w:top w:val="nil"/>
            <w:left w:val="nil"/>
            <w:bottom w:val="nil"/>
            <w:right w:val="nil"/>
          </w:tcBorders>
        </w:tcPr>
        <w:p w14:paraId="688CAF42" w14:textId="77777777" w:rsidR="00180EA6" w:rsidRPr="005318F9" w:rsidRDefault="00180EA6" w:rsidP="00180EA6">
          <w:pPr>
            <w:ind w:right="-108"/>
            <w:jc w:val="right"/>
            <w:rPr>
              <w:rFonts w:ascii="Arial" w:hAnsi="Arial" w:cs="Arial"/>
              <w:sz w:val="20"/>
              <w:szCs w:val="20"/>
            </w:rPr>
          </w:pPr>
        </w:p>
      </w:tc>
    </w:tr>
  </w:tbl>
  <w:p w14:paraId="5886C3B0" w14:textId="77777777" w:rsidR="00180EA6" w:rsidRPr="00B9042E" w:rsidRDefault="00180EA6" w:rsidP="00E75D8A">
    <w:pPr>
      <w:rPr>
        <w:sz w:val="14"/>
        <w:szCs w:val="1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C543" w14:textId="77777777" w:rsidR="00E10830" w:rsidRPr="007B5BBD" w:rsidRDefault="00E10830" w:rsidP="007B5BBD">
    <w:pPr>
      <w:ind w:left="-108"/>
    </w:pPr>
    <w:r>
      <w:rPr>
        <w:rFonts w:ascii="Leelawadee" w:eastAsia="Calibri" w:hAnsi="Leelawadee" w:cs="Leelawadee"/>
        <w:noProof/>
        <w:sz w:val="26"/>
        <w:szCs w:val="26"/>
        <w:lang w:eastAsia="en-GB"/>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E10830" w14:paraId="167191CC" w14:textId="77777777" w:rsidTr="00E75D8A">
      <w:tc>
        <w:tcPr>
          <w:tcW w:w="7797" w:type="dxa"/>
          <w:vAlign w:val="bottom"/>
        </w:tcPr>
        <w:p w14:paraId="7F259645" w14:textId="1D0F7991" w:rsidR="001F30A6" w:rsidRPr="001F30A6" w:rsidRDefault="001F30A6"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00BE438A"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3C0F385D" w14:textId="25D065C1" w:rsidR="00E10830" w:rsidRPr="00E10830" w:rsidRDefault="005454F4" w:rsidP="00E10830">
          <w:pPr>
            <w:spacing w:after="120"/>
            <w:ind w:left="-108"/>
            <w:rPr>
              <w:rFonts w:ascii="Leelawadee" w:hAnsi="Leelawadee" w:cs="Leelawadee"/>
              <w:noProof/>
              <w:sz w:val="22"/>
              <w:szCs w:val="22"/>
              <w:lang w:eastAsia="en-GB"/>
            </w:rPr>
          </w:pPr>
          <w:r>
            <w:rPr>
              <w:rFonts w:ascii="Leelawadee" w:hAnsi="Leelawadee" w:cs="Leelawadee"/>
              <w:noProof/>
              <w:sz w:val="22"/>
              <w:szCs w:val="22"/>
              <w:lang w:eastAsia="en-GB"/>
            </w:rPr>
            <w:t>Preliminaries/ General Condition Summary</w:t>
          </w:r>
        </w:p>
      </w:tc>
      <w:tc>
        <w:tcPr>
          <w:tcW w:w="1701" w:type="dxa"/>
          <w:vAlign w:val="bottom"/>
        </w:tcPr>
        <w:p w14:paraId="2EF209E0" w14:textId="77777777" w:rsidR="00E10830" w:rsidRPr="005318F9" w:rsidRDefault="00E10830" w:rsidP="008C1C03">
          <w:pPr>
            <w:ind w:right="-108"/>
            <w:jc w:val="right"/>
            <w:rPr>
              <w:rFonts w:ascii="Arial" w:hAnsi="Arial" w:cs="Arial"/>
              <w:sz w:val="20"/>
              <w:szCs w:val="20"/>
            </w:rPr>
          </w:pPr>
        </w:p>
      </w:tc>
    </w:tr>
  </w:tbl>
  <w:p w14:paraId="7855BCC9" w14:textId="77777777" w:rsidR="00E10830" w:rsidRPr="00B9042E" w:rsidRDefault="00E10830" w:rsidP="00E75D8A">
    <w:pPr>
      <w:rPr>
        <w:sz w:val="14"/>
        <w:szCs w:val="1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E498" w14:textId="77777777" w:rsidR="005454F4" w:rsidRPr="007B5BBD" w:rsidRDefault="005454F4" w:rsidP="007B5BBD">
    <w:pPr>
      <w:ind w:left="-108"/>
    </w:pPr>
    <w:r>
      <w:rPr>
        <w:rFonts w:ascii="Leelawadee" w:eastAsia="Calibri" w:hAnsi="Leelawadee" w:cs="Leelawadee"/>
        <w:noProof/>
        <w:sz w:val="26"/>
        <w:szCs w:val="26"/>
        <w:lang w:eastAsia="en-GB"/>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5454F4" w14:paraId="74F40DF6" w14:textId="77777777" w:rsidTr="00E75D8A">
      <w:tc>
        <w:tcPr>
          <w:tcW w:w="7797" w:type="dxa"/>
          <w:vAlign w:val="bottom"/>
        </w:tcPr>
        <w:p w14:paraId="17908731" w14:textId="77777777" w:rsidR="005454F4" w:rsidRPr="001F30A6" w:rsidRDefault="005454F4" w:rsidP="001F30A6">
          <w:pPr>
            <w:ind w:left="-108"/>
            <w:rPr>
              <w:rFonts w:ascii="Leelawadee" w:hAnsi="Leelawadee" w:cs="Leelawadee"/>
              <w:noProof/>
              <w:sz w:val="22"/>
              <w:szCs w:val="22"/>
              <w:lang w:eastAsia="en-GB"/>
            </w:rPr>
          </w:pPr>
          <w:r w:rsidRPr="001F30A6">
            <w:rPr>
              <w:rFonts w:ascii="Leelawadee" w:hAnsi="Leelawadee" w:cs="Leelawadee"/>
              <w:noProof/>
              <w:sz w:val="22"/>
              <w:szCs w:val="22"/>
              <w:lang w:eastAsia="en-GB"/>
            </w:rPr>
            <w:t xml:space="preserve">Leighton Buzzard </w:t>
          </w:r>
          <w:r w:rsidRPr="00BE438A">
            <w:rPr>
              <w:rFonts w:ascii="Leelawadee" w:hAnsi="Leelawadee" w:cs="Leelawadee"/>
              <w:noProof/>
              <w:sz w:val="22"/>
              <w:szCs w:val="22"/>
              <w:lang w:eastAsia="en-GB"/>
            </w:rPr>
            <w:t xml:space="preserve">Vandyke </w:t>
          </w:r>
          <w:r w:rsidRPr="001F30A6">
            <w:rPr>
              <w:rFonts w:ascii="Leelawadee" w:hAnsi="Leelawadee" w:cs="Leelawadee"/>
              <w:noProof/>
              <w:sz w:val="22"/>
              <w:szCs w:val="22"/>
              <w:lang w:eastAsia="en-GB"/>
            </w:rPr>
            <w:t>Road Cemetery Lychgate Repair</w:t>
          </w:r>
        </w:p>
        <w:p w14:paraId="1E9F32D4" w14:textId="11650055" w:rsidR="005454F4" w:rsidRPr="00E10830" w:rsidRDefault="005454F4" w:rsidP="00E10830">
          <w:pPr>
            <w:spacing w:after="120"/>
            <w:ind w:left="-108"/>
            <w:rPr>
              <w:rFonts w:ascii="Leelawadee" w:hAnsi="Leelawadee" w:cs="Leelawadee"/>
              <w:noProof/>
              <w:sz w:val="22"/>
              <w:szCs w:val="22"/>
              <w:lang w:eastAsia="en-GB"/>
            </w:rPr>
          </w:pPr>
          <w:r>
            <w:rPr>
              <w:rFonts w:ascii="Leelawadee" w:hAnsi="Leelawadee" w:cs="Leelawadee"/>
              <w:noProof/>
              <w:sz w:val="22"/>
              <w:szCs w:val="22"/>
              <w:lang w:eastAsia="en-GB"/>
            </w:rPr>
            <w:t xml:space="preserve">Workmanship &amp; Materials Summary </w:t>
          </w:r>
        </w:p>
      </w:tc>
      <w:tc>
        <w:tcPr>
          <w:tcW w:w="1701" w:type="dxa"/>
          <w:vAlign w:val="bottom"/>
        </w:tcPr>
        <w:p w14:paraId="5C6DA231" w14:textId="77777777" w:rsidR="005454F4" w:rsidRPr="005318F9" w:rsidRDefault="005454F4" w:rsidP="008C1C03">
          <w:pPr>
            <w:ind w:right="-108"/>
            <w:jc w:val="right"/>
            <w:rPr>
              <w:rFonts w:ascii="Arial" w:hAnsi="Arial" w:cs="Arial"/>
              <w:sz w:val="20"/>
              <w:szCs w:val="20"/>
            </w:rPr>
          </w:pPr>
        </w:p>
      </w:tc>
    </w:tr>
  </w:tbl>
  <w:p w14:paraId="51C8803D" w14:textId="77777777" w:rsidR="005454F4" w:rsidRPr="00B9042E" w:rsidRDefault="005454F4" w:rsidP="00E75D8A">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DBCAD" w14:textId="5408ECB4"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0549AD56" w14:textId="77777777" w:rsidR="001823DE" w:rsidRPr="00F27311" w:rsidRDefault="001823DE" w:rsidP="00E7163D">
    <w:pPr>
      <w:pStyle w:val="Header"/>
      <w:tabs>
        <w:tab w:val="right" w:pos="8789"/>
      </w:tabs>
      <w:rPr>
        <w:rFonts w:ascii="Leelawadee" w:hAnsi="Leelawadee" w:cs="Leelawadee"/>
        <w:color w:val="262626" w:themeColor="text1" w:themeTint="D9"/>
      </w:rPr>
    </w:pPr>
    <w:r w:rsidRPr="0059124E">
      <w:rPr>
        <w:rFonts w:ascii="Leelawadee" w:hAnsi="Leelawadee" w:cs="Leelawadee"/>
        <w:color w:val="262626" w:themeColor="text1" w:themeTint="D9"/>
      </w:rPr>
      <w:t>Preliminaries</w:t>
    </w:r>
    <w:r>
      <w:rPr>
        <w:rFonts w:ascii="Leelawadee" w:hAnsi="Leelawadee" w:cs="Leelawadee"/>
        <w:color w:val="262626" w:themeColor="text1" w:themeTint="D9"/>
      </w:rPr>
      <w:tab/>
      <w:t xml:space="preserve">                                               </w:t>
    </w:r>
    <w:r w:rsidRPr="005F24BB">
      <w:rPr>
        <w:rFonts w:ascii="Leelawadee" w:hAnsi="Leelawadee" w:cs="Leelawadee"/>
        <w:color w:val="262626" w:themeColor="text1" w:themeTint="D9"/>
      </w:rPr>
      <w:t>A3</w:t>
    </w:r>
    <w:r>
      <w:rPr>
        <w:rFonts w:ascii="Leelawadee" w:hAnsi="Leelawadee" w:cs="Leelawadee"/>
        <w:color w:val="262626" w:themeColor="text1" w:themeTint="D9"/>
      </w:rPr>
      <w:t>0 TENDERING/ SUBLETTING/ SUPPLY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939C" w14:textId="25F98AC9"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1DB92351" w14:textId="77777777" w:rsidR="001823DE" w:rsidRPr="0049420B" w:rsidRDefault="001823DE" w:rsidP="00E7163D">
    <w:pPr>
      <w:pStyle w:val="Header"/>
      <w:tabs>
        <w:tab w:val="right" w:pos="8789"/>
      </w:tabs>
      <w:rPr>
        <w:rFonts w:ascii="Leelawadee" w:hAnsi="Leelawadee" w:cs="Leelawadee"/>
        <w:color w:val="262626" w:themeColor="text1" w:themeTint="D9"/>
      </w:rPr>
    </w:pPr>
    <w:r w:rsidRPr="007578F5">
      <w:rPr>
        <w:rFonts w:ascii="Leelawadee" w:hAnsi="Leelawadee" w:cs="Leelawadee"/>
        <w:color w:val="262626" w:themeColor="text1" w:themeTint="D9"/>
      </w:rPr>
      <w:t>Preliminaries</w:t>
    </w:r>
    <w:r>
      <w:rPr>
        <w:rFonts w:ascii="Leelawadee" w:hAnsi="Leelawadee" w:cs="Leelawadee"/>
        <w:color w:val="262626" w:themeColor="text1" w:themeTint="D9"/>
      </w:rPr>
      <w:tab/>
      <w:t xml:space="preserve">                     </w:t>
    </w:r>
    <w:r w:rsidRPr="002A3E93">
      <w:rPr>
        <w:rFonts w:ascii="Leelawadee" w:hAnsi="Leelawadee" w:cs="Leelawadee"/>
        <w:color w:val="262626" w:themeColor="text1" w:themeTint="D9"/>
      </w:rPr>
      <w:t>A31 PROVISION, CONTENT AND USE OF DOCUMENTS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C72BC" w14:textId="71188964"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2BED880C" w14:textId="77777777" w:rsidR="001823DE" w:rsidRPr="0049420B" w:rsidRDefault="001823DE" w:rsidP="00E7163D">
    <w:pPr>
      <w:pStyle w:val="Header"/>
      <w:tabs>
        <w:tab w:val="right" w:pos="8789"/>
      </w:tabs>
      <w:rPr>
        <w:rFonts w:ascii="Leelawadee" w:hAnsi="Leelawadee" w:cs="Leelawadee"/>
        <w:color w:val="262626" w:themeColor="text1" w:themeTint="D9"/>
      </w:rPr>
    </w:pPr>
    <w:r w:rsidRPr="0059124E">
      <w:rPr>
        <w:rFonts w:ascii="Leelawadee" w:hAnsi="Leelawadee" w:cs="Leelawadee"/>
        <w:color w:val="262626" w:themeColor="text1" w:themeTint="D9"/>
      </w:rPr>
      <w:t>Preliminaries</w:t>
    </w:r>
    <w:r w:rsidRPr="0059124E">
      <w:rPr>
        <w:rFonts w:ascii="Leelawadee" w:hAnsi="Leelawadee" w:cs="Leelawadee"/>
        <w:color w:val="262626" w:themeColor="text1" w:themeTint="D9"/>
      </w:rPr>
      <w:tab/>
    </w:r>
    <w:r>
      <w:rPr>
        <w:rFonts w:ascii="Leelawadee" w:hAnsi="Leelawadee" w:cs="Leelawadee"/>
        <w:color w:val="262626" w:themeColor="text1" w:themeTint="D9"/>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B2F0" w14:textId="7FC22BE5" w:rsidR="00EF45D1" w:rsidRPr="00EF45D1" w:rsidRDefault="00EF45D1" w:rsidP="00EF45D1">
    <w:pPr>
      <w:pStyle w:val="Header"/>
      <w:tabs>
        <w:tab w:val="right" w:pos="8789"/>
      </w:tabs>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21A891D8" w14:textId="77777777" w:rsidR="001823DE" w:rsidRPr="0049420B" w:rsidRDefault="001823DE" w:rsidP="00E7163D">
    <w:pPr>
      <w:pStyle w:val="Header"/>
      <w:tabs>
        <w:tab w:val="right" w:pos="8789"/>
      </w:tabs>
      <w:rPr>
        <w:rFonts w:ascii="Leelawadee" w:hAnsi="Leelawadee" w:cs="Leelawadee"/>
        <w:color w:val="262626" w:themeColor="text1" w:themeTint="D9"/>
      </w:rPr>
    </w:pPr>
    <w:r w:rsidRPr="0059124E">
      <w:rPr>
        <w:rFonts w:ascii="Leelawadee" w:hAnsi="Leelawadee" w:cs="Leelawadee"/>
        <w:color w:val="262626" w:themeColor="text1" w:themeTint="D9"/>
      </w:rPr>
      <w:t>Preliminaries</w:t>
    </w:r>
    <w:r w:rsidRPr="00A43640">
      <w:rPr>
        <w:rFonts w:ascii="Leelawadee" w:hAnsi="Leelawadee" w:cs="Leelawadee"/>
        <w:color w:val="262626" w:themeColor="text1" w:themeTint="D9"/>
      </w:rPr>
      <w:t xml:space="preserve"> </w:t>
    </w:r>
    <w:r>
      <w:rPr>
        <w:rFonts w:ascii="Leelawadee" w:hAnsi="Leelawadee" w:cs="Leelawadee"/>
        <w:color w:val="262626" w:themeColor="text1" w:themeTint="D9"/>
      </w:rPr>
      <w:t xml:space="preserve">                                                  </w:t>
    </w:r>
    <w:r w:rsidRPr="002D498B">
      <w:rPr>
        <w:rFonts w:ascii="Leelawadee" w:hAnsi="Leelawadee" w:cs="Leelawadee"/>
        <w:color w:val="262626" w:themeColor="text1" w:themeTint="D9"/>
      </w:rPr>
      <w:t>A32 MANAGEMENT OF THE WORKS</w:t>
    </w:r>
    <w:r w:rsidRPr="0059124E">
      <w:rPr>
        <w:rFonts w:ascii="Leelawadee" w:hAnsi="Leelawadee" w:cs="Leelawadee"/>
        <w:color w:val="262626" w:themeColor="text1" w:themeTint="D9"/>
      </w:rPr>
      <w:tab/>
    </w:r>
    <w:r>
      <w:rPr>
        <w:rFonts w:ascii="Leelawadee" w:hAnsi="Leelawadee" w:cs="Leelawadee"/>
        <w:color w:val="262626" w:themeColor="text1" w:themeTint="D9"/>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5960" w14:textId="65B427DF" w:rsidR="00EF45D1" w:rsidRPr="00EF45D1" w:rsidRDefault="00EF45D1" w:rsidP="00EF45D1">
    <w:pPr>
      <w:pStyle w:val="Header"/>
      <w:rPr>
        <w:rFonts w:ascii="Leelawadee" w:hAnsi="Leelawadee" w:cs="Leelawadee"/>
        <w:color w:val="262626" w:themeColor="text1" w:themeTint="D9"/>
      </w:rPr>
    </w:pPr>
    <w:r w:rsidRPr="00EF45D1">
      <w:rPr>
        <w:rFonts w:ascii="Leelawadee" w:hAnsi="Leelawadee" w:cs="Leelawadee"/>
        <w:color w:val="262626" w:themeColor="text1" w:themeTint="D9"/>
      </w:rPr>
      <w:t xml:space="preserve">Leighton Buzzard </w:t>
    </w:r>
    <w:r w:rsidR="00BE438A" w:rsidRPr="00BE438A">
      <w:rPr>
        <w:rFonts w:ascii="Leelawadee" w:hAnsi="Leelawadee" w:cs="Leelawadee"/>
        <w:color w:val="262626" w:themeColor="text1" w:themeTint="D9"/>
      </w:rPr>
      <w:t xml:space="preserve">Vandyke </w:t>
    </w:r>
    <w:r w:rsidRPr="00EF45D1">
      <w:rPr>
        <w:rFonts w:ascii="Leelawadee" w:hAnsi="Leelawadee" w:cs="Leelawadee"/>
        <w:color w:val="262626" w:themeColor="text1" w:themeTint="D9"/>
      </w:rPr>
      <w:t>Road Cemetery Lychgate Repair</w:t>
    </w:r>
  </w:p>
  <w:p w14:paraId="5FF7A76E" w14:textId="77777777" w:rsidR="001823DE" w:rsidRPr="0049420B" w:rsidRDefault="001823DE" w:rsidP="008D3DCF">
    <w:pPr>
      <w:pStyle w:val="Header"/>
      <w:tabs>
        <w:tab w:val="clear" w:pos="8306"/>
      </w:tabs>
      <w:rPr>
        <w:rFonts w:ascii="Leelawadee" w:hAnsi="Leelawadee" w:cs="Leelawadee"/>
        <w:color w:val="262626" w:themeColor="text1" w:themeTint="D9"/>
      </w:rPr>
    </w:pPr>
    <w:r w:rsidRPr="007578F5">
      <w:rPr>
        <w:rFonts w:ascii="Leelawadee" w:hAnsi="Leelawadee" w:cs="Leelawadee"/>
        <w:color w:val="262626" w:themeColor="text1" w:themeTint="D9"/>
      </w:rPr>
      <w:t>Prel</w:t>
    </w:r>
    <w:r>
      <w:rPr>
        <w:rFonts w:ascii="Leelawadee" w:hAnsi="Leelawadee" w:cs="Leelawadee"/>
        <w:color w:val="262626" w:themeColor="text1" w:themeTint="D9"/>
      </w:rPr>
      <w:t>iminaries</w:t>
    </w:r>
    <w:r w:rsidRPr="008D3DCF">
      <w:rPr>
        <w:rFonts w:ascii="Leelawadee" w:hAnsi="Leelawadee" w:cs="Leelawadee"/>
        <w:color w:val="262626" w:themeColor="text1" w:themeTint="D9"/>
      </w:rPr>
      <w:t xml:space="preserve"> </w:t>
    </w:r>
    <w:r>
      <w:rPr>
        <w:rFonts w:ascii="Leelawadee" w:hAnsi="Leelawadee" w:cs="Leelawadee"/>
        <w:color w:val="262626" w:themeColor="text1" w:themeTint="D9"/>
      </w:rPr>
      <w:t xml:space="preserve">                                               </w:t>
    </w:r>
    <w:r w:rsidRPr="00C54801">
      <w:rPr>
        <w:rFonts w:ascii="Leelawadee" w:hAnsi="Leelawadee" w:cs="Leelawadee"/>
        <w:color w:val="262626" w:themeColor="text1" w:themeTint="D9"/>
      </w:rPr>
      <w:t>A33 QUALIT</w:t>
    </w:r>
    <w:r>
      <w:rPr>
        <w:rFonts w:ascii="Leelawadee" w:hAnsi="Leelawadee" w:cs="Leelawadee"/>
        <w:color w:val="262626" w:themeColor="text1" w:themeTint="D9"/>
      </w:rPr>
      <w:t>Y STANDARDS/ CONTROL</w:t>
    </w:r>
    <w:r>
      <w:rPr>
        <w:rFonts w:ascii="Leelawadee" w:hAnsi="Leelawadee" w:cs="Leelawadee"/>
        <w:color w:val="262626" w:themeColor="text1" w:themeTint="D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22B4"/>
    <w:multiLevelType w:val="hybridMultilevel"/>
    <w:tmpl w:val="F130415C"/>
    <w:lvl w:ilvl="0" w:tplc="08090003">
      <w:start w:val="1"/>
      <w:numFmt w:val="bullet"/>
      <w:lvlText w:val="o"/>
      <w:lvlJc w:val="left"/>
      <w:pPr>
        <w:ind w:left="1080" w:hanging="360"/>
      </w:pPr>
      <w:rPr>
        <w:rFonts w:ascii="Courier New" w:hAnsi="Courier New" w:cs="Courier New" w:hint="default"/>
        <w:sz w:val="1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96111D"/>
    <w:multiLevelType w:val="hybridMultilevel"/>
    <w:tmpl w:val="4DFE6AC6"/>
    <w:lvl w:ilvl="0" w:tplc="7D4C6670">
      <w:numFmt w:val="bullet"/>
      <w:lvlText w:val="-"/>
      <w:lvlJc w:val="left"/>
      <w:pPr>
        <w:ind w:left="1440" w:hanging="360"/>
      </w:pPr>
      <w:rPr>
        <w:rFonts w:ascii="Leelawadee" w:eastAsiaTheme="minorEastAsia" w:hAnsi="Leelawadee" w:cs="Leelawadee"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3B3298C"/>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E9159D"/>
    <w:multiLevelType w:val="hybridMultilevel"/>
    <w:tmpl w:val="A322F184"/>
    <w:lvl w:ilvl="0" w:tplc="08090015">
      <w:start w:val="1"/>
      <w:numFmt w:val="upperLetter"/>
      <w:lvlText w:val="%1."/>
      <w:lvlJc w:val="left"/>
      <w:pPr>
        <w:ind w:left="720" w:hanging="360"/>
      </w:pPr>
    </w:lvl>
    <w:lvl w:ilvl="1" w:tplc="3A1A5E7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8EC0188"/>
    <w:multiLevelType w:val="multilevel"/>
    <w:tmpl w:val="9A46DA66"/>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5" w15:restartNumberingAfterBreak="0">
    <w:nsid w:val="0B9D3E7E"/>
    <w:multiLevelType w:val="hybridMultilevel"/>
    <w:tmpl w:val="C9CC4EFE"/>
    <w:lvl w:ilvl="0" w:tplc="08090013">
      <w:start w:val="1"/>
      <w:numFmt w:val="upperRoman"/>
      <w:lvlText w:val="%1."/>
      <w:lvlJc w:val="righ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BED2687"/>
    <w:multiLevelType w:val="hybridMultilevel"/>
    <w:tmpl w:val="9476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90504"/>
    <w:multiLevelType w:val="multilevel"/>
    <w:tmpl w:val="60CA7FF0"/>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Letter"/>
      <w:lvlText w:val="%3."/>
      <w:lvlJc w:val="left"/>
      <w:pPr>
        <w:ind w:left="2519" w:hanging="36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8" w15:restartNumberingAfterBreak="0">
    <w:nsid w:val="188967FA"/>
    <w:multiLevelType w:val="hybridMultilevel"/>
    <w:tmpl w:val="1166EBA2"/>
    <w:lvl w:ilvl="0" w:tplc="4366F34C">
      <w:start w:val="1"/>
      <w:numFmt w:val="decimal"/>
      <w:lvlText w:val="5.%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4A3A42"/>
    <w:multiLevelType w:val="hybridMultilevel"/>
    <w:tmpl w:val="0A605394"/>
    <w:lvl w:ilvl="0" w:tplc="08090019">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0" w15:restartNumberingAfterBreak="0">
    <w:nsid w:val="1ABC5677"/>
    <w:multiLevelType w:val="multilevel"/>
    <w:tmpl w:val="0809001D"/>
    <w:styleLink w:val="Style6"/>
    <w:lvl w:ilvl="0">
      <w:start w:val="1"/>
      <w:numFmt w:val="decimal"/>
      <w:lvlText w:val="%1)"/>
      <w:lvlJc w:val="left"/>
      <w:pPr>
        <w:ind w:left="360" w:hanging="360"/>
      </w:pPr>
      <w:rPr>
        <w:rFonts w:ascii="4N." w:hAnsi="4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CA63906"/>
    <w:multiLevelType w:val="hybridMultilevel"/>
    <w:tmpl w:val="C14858F0"/>
    <w:lvl w:ilvl="0" w:tplc="AC48E858">
      <w:start w:val="1"/>
      <w:numFmt w:val="bullet"/>
      <w:lvlText w:val=""/>
      <w:lvlJc w:val="left"/>
      <w:pPr>
        <w:ind w:left="720" w:hanging="360"/>
      </w:pPr>
      <w:rPr>
        <w:rFonts w:ascii="Symbol" w:hAnsi="Symbol" w:hint="default"/>
        <w:sz w:val="1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32B90"/>
    <w:multiLevelType w:val="hybridMultilevel"/>
    <w:tmpl w:val="6A8871C0"/>
    <w:lvl w:ilvl="0" w:tplc="776E26AE">
      <w:start w:val="14"/>
      <w:numFmt w:val="bullet"/>
      <w:lvlText w:val="-"/>
      <w:lvlJc w:val="left"/>
      <w:pPr>
        <w:ind w:left="1065" w:hanging="360"/>
      </w:pPr>
      <w:rPr>
        <w:rFonts w:ascii="Leelawadee" w:eastAsia="Calibri" w:hAnsi="Leelawadee" w:cs="Leelawadee"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3" w15:restartNumberingAfterBreak="0">
    <w:nsid w:val="213F2C83"/>
    <w:multiLevelType w:val="hybridMultilevel"/>
    <w:tmpl w:val="8154118E"/>
    <w:lvl w:ilvl="0" w:tplc="60ECD0B0">
      <w:start w:val="14"/>
      <w:numFmt w:val="bullet"/>
      <w:lvlText w:val="-"/>
      <w:lvlJc w:val="left"/>
      <w:pPr>
        <w:ind w:left="1065" w:hanging="360"/>
      </w:pPr>
      <w:rPr>
        <w:rFonts w:ascii="Leelawadee" w:eastAsia="Calibri" w:hAnsi="Leelawadee" w:cs="Leelawadee"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4" w15:restartNumberingAfterBreak="0">
    <w:nsid w:val="25625D3C"/>
    <w:multiLevelType w:val="hybridMultilevel"/>
    <w:tmpl w:val="396660E8"/>
    <w:lvl w:ilvl="0" w:tplc="AC48E858">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5D43F0"/>
    <w:multiLevelType w:val="hybridMultilevel"/>
    <w:tmpl w:val="58EE1950"/>
    <w:lvl w:ilvl="0" w:tplc="A9000EA0">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6" w15:restartNumberingAfterBreak="0">
    <w:nsid w:val="2ACB5C18"/>
    <w:multiLevelType w:val="hybridMultilevel"/>
    <w:tmpl w:val="AF5263EE"/>
    <w:lvl w:ilvl="0" w:tplc="5FDCDDC8">
      <w:start w:val="1"/>
      <w:numFmt w:val="bullet"/>
      <w:lvlText w:val=""/>
      <w:lvlJc w:val="left"/>
      <w:pPr>
        <w:ind w:left="540" w:hanging="360"/>
      </w:pPr>
      <w:rPr>
        <w:rFonts w:ascii="Symbol" w:hAnsi="Symbol" w:hint="default"/>
        <w:sz w:val="12"/>
        <w:szCs w:val="14"/>
      </w:rPr>
    </w:lvl>
    <w:lvl w:ilvl="1" w:tplc="7D4C6670">
      <w:numFmt w:val="bullet"/>
      <w:lvlText w:val="-"/>
      <w:lvlJc w:val="left"/>
      <w:pPr>
        <w:ind w:left="1260" w:hanging="360"/>
      </w:pPr>
      <w:rPr>
        <w:rFonts w:ascii="Leelawadee" w:eastAsiaTheme="minorEastAsia" w:hAnsi="Leelawadee" w:cs="Leelawadee" w:hint="default"/>
      </w:rPr>
    </w:lvl>
    <w:lvl w:ilvl="2" w:tplc="7D4C6670">
      <w:numFmt w:val="bullet"/>
      <w:lvlText w:val="-"/>
      <w:lvlJc w:val="left"/>
      <w:pPr>
        <w:ind w:left="1980" w:hanging="360"/>
      </w:pPr>
      <w:rPr>
        <w:rFonts w:ascii="Leelawadee" w:eastAsiaTheme="minorEastAsia" w:hAnsi="Leelawadee" w:cs="Leelawadee" w:hint="default"/>
        <w:sz w:val="12"/>
        <w:szCs w:val="14"/>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7" w15:restartNumberingAfterBreak="0">
    <w:nsid w:val="2B2B4E37"/>
    <w:multiLevelType w:val="multilevel"/>
    <w:tmpl w:val="5E486768"/>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Letter"/>
      <w:lvlText w:val="%3."/>
      <w:lvlJc w:val="left"/>
      <w:pPr>
        <w:ind w:left="2519" w:hanging="36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8" w15:restartNumberingAfterBreak="0">
    <w:nsid w:val="2E290BFD"/>
    <w:multiLevelType w:val="hybridMultilevel"/>
    <w:tmpl w:val="23EC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64F8B"/>
    <w:multiLevelType w:val="hybridMultilevel"/>
    <w:tmpl w:val="FD9AA5CA"/>
    <w:lvl w:ilvl="0" w:tplc="BB44BC20">
      <w:start w:val="1"/>
      <w:numFmt w:val="decimal"/>
      <w:lvlText w:val="1.%1"/>
      <w:lvlJc w:val="left"/>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172435"/>
    <w:multiLevelType w:val="multilevel"/>
    <w:tmpl w:val="0809001D"/>
    <w:styleLink w:val="Style5"/>
    <w:lvl w:ilvl="0">
      <w:start w:val="1"/>
      <w:numFmt w:val="decimal"/>
      <w:lvlText w:val="%1)"/>
      <w:lvlJc w:val="left"/>
      <w:pPr>
        <w:ind w:left="360" w:hanging="360"/>
      </w:pPr>
      <w:rPr>
        <w:rFonts w:ascii="4N." w:hAnsi="4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4706AA8"/>
    <w:multiLevelType w:val="hybridMultilevel"/>
    <w:tmpl w:val="EE3CF9A4"/>
    <w:lvl w:ilvl="0" w:tplc="8DE2BA80">
      <w:start w:val="1"/>
      <w:numFmt w:val="decimal"/>
      <w:lvlText w:val="3.%1"/>
      <w:lvlJc w:val="left"/>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DA4512"/>
    <w:multiLevelType w:val="multilevel"/>
    <w:tmpl w:val="2A740034"/>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23" w15:restartNumberingAfterBreak="0">
    <w:nsid w:val="36482D74"/>
    <w:multiLevelType w:val="multilevel"/>
    <w:tmpl w:val="E55442BA"/>
    <w:styleLink w:val="Style1"/>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7E45F88"/>
    <w:multiLevelType w:val="multilevel"/>
    <w:tmpl w:val="37E45F88"/>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25" w15:restartNumberingAfterBreak="0">
    <w:nsid w:val="3803087B"/>
    <w:multiLevelType w:val="multilevel"/>
    <w:tmpl w:val="F4228586"/>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Letter"/>
      <w:lvlText w:val="%3."/>
      <w:lvlJc w:val="left"/>
      <w:pPr>
        <w:ind w:left="2519" w:hanging="36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26" w15:restartNumberingAfterBreak="0">
    <w:nsid w:val="3AC7178C"/>
    <w:multiLevelType w:val="hybridMultilevel"/>
    <w:tmpl w:val="7804CC44"/>
    <w:lvl w:ilvl="0" w:tplc="FFFFFFFF">
      <w:start w:val="1"/>
      <w:numFmt w:val="decimal"/>
      <w:lvlText w:val="7.%1"/>
      <w:lvlJc w:val="left"/>
      <w:pPr>
        <w:ind w:left="502"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0A6E14"/>
    <w:multiLevelType w:val="hybridMultilevel"/>
    <w:tmpl w:val="711807F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3D6E59D5"/>
    <w:multiLevelType w:val="hybridMultilevel"/>
    <w:tmpl w:val="1060A40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402746F7"/>
    <w:multiLevelType w:val="hybridMultilevel"/>
    <w:tmpl w:val="5994FD40"/>
    <w:lvl w:ilvl="0" w:tplc="CBA06A9C">
      <w:start w:val="1"/>
      <w:numFmt w:val="bullet"/>
      <w:lvlText w:val=""/>
      <w:lvlJc w:val="left"/>
      <w:pPr>
        <w:ind w:left="1080" w:hanging="360"/>
      </w:pPr>
      <w:rPr>
        <w:rFonts w:ascii="Symbol" w:hAnsi="Symbol" w:hint="default"/>
        <w:sz w:val="1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35D0C42"/>
    <w:multiLevelType w:val="hybridMultilevel"/>
    <w:tmpl w:val="7C4CE0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01161A"/>
    <w:multiLevelType w:val="multilevel"/>
    <w:tmpl w:val="00AC1114"/>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Letter"/>
      <w:lvlText w:val="%3."/>
      <w:lvlJc w:val="left"/>
      <w:pPr>
        <w:ind w:left="2519" w:hanging="36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32" w15:restartNumberingAfterBreak="0">
    <w:nsid w:val="450B0CEE"/>
    <w:multiLevelType w:val="multilevel"/>
    <w:tmpl w:val="982EBCB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5934D4A"/>
    <w:multiLevelType w:val="multilevel"/>
    <w:tmpl w:val="45934D4A"/>
    <w:lvl w:ilvl="0">
      <w:numFmt w:val="bullet"/>
      <w:pStyle w:val="NBSReportList"/>
      <w:lvlText w:val="·"/>
      <w:lvlJc w:val="left"/>
      <w:pPr>
        <w:ind w:left="600" w:hanging="360"/>
      </w:pPr>
      <w:rPr>
        <w:rFonts w:ascii="Symbol" w:hAnsi="Symbol" w:hint="default"/>
      </w:rPr>
    </w:lvl>
    <w:lvl w:ilvl="1">
      <w:numFmt w:val="bullet"/>
      <w:lvlText w:val="-"/>
      <w:lvlJc w:val="left"/>
      <w:pPr>
        <w:ind w:left="1200" w:hanging="360"/>
      </w:pPr>
      <w:rPr>
        <w:rFonts w:ascii="Symbol" w:hAnsi="Symbol" w:hint="default"/>
      </w:rPr>
    </w:lvl>
    <w:lvl w:ilvl="2">
      <w:numFmt w:val="bullet"/>
      <w:lvlText w:val="-"/>
      <w:lvlJc w:val="left"/>
      <w:pPr>
        <w:ind w:left="1800" w:hanging="360"/>
      </w:pPr>
      <w:rPr>
        <w:rFonts w:ascii="Leelawadee" w:eastAsiaTheme="minorEastAsia" w:hAnsi="Leelawadee" w:cs="Leelawadee" w:hint="default"/>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45EF2110"/>
    <w:multiLevelType w:val="hybridMultilevel"/>
    <w:tmpl w:val="CFBCEAB4"/>
    <w:lvl w:ilvl="0" w:tplc="5FDCDDC8">
      <w:start w:val="1"/>
      <w:numFmt w:val="bullet"/>
      <w:lvlText w:val=""/>
      <w:lvlJc w:val="left"/>
      <w:pPr>
        <w:ind w:left="540" w:hanging="360"/>
      </w:pPr>
      <w:rPr>
        <w:rFonts w:ascii="Symbol" w:hAnsi="Symbol" w:hint="default"/>
        <w:sz w:val="12"/>
        <w:szCs w:val="14"/>
      </w:rPr>
    </w:lvl>
    <w:lvl w:ilvl="1" w:tplc="7D4C6670">
      <w:numFmt w:val="bullet"/>
      <w:lvlText w:val="-"/>
      <w:lvlJc w:val="left"/>
      <w:pPr>
        <w:ind w:left="1260" w:hanging="360"/>
      </w:pPr>
      <w:rPr>
        <w:rFonts w:ascii="Leelawadee" w:eastAsiaTheme="minorEastAsia" w:hAnsi="Leelawadee" w:cs="Leelawadee" w:hint="default"/>
      </w:rPr>
    </w:lvl>
    <w:lvl w:ilvl="2" w:tplc="08090005">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5" w15:restartNumberingAfterBreak="0">
    <w:nsid w:val="46143416"/>
    <w:multiLevelType w:val="hybridMultilevel"/>
    <w:tmpl w:val="A794582E"/>
    <w:lvl w:ilvl="0" w:tplc="01D21468">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46376A57"/>
    <w:multiLevelType w:val="hybridMultilevel"/>
    <w:tmpl w:val="CE6E097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4351A7"/>
    <w:multiLevelType w:val="hybridMultilevel"/>
    <w:tmpl w:val="B7049154"/>
    <w:lvl w:ilvl="0" w:tplc="AC48E858">
      <w:start w:val="1"/>
      <w:numFmt w:val="bullet"/>
      <w:lvlText w:val=""/>
      <w:lvlJc w:val="left"/>
      <w:pPr>
        <w:ind w:left="1400" w:hanging="360"/>
      </w:pPr>
      <w:rPr>
        <w:rFonts w:ascii="Symbol" w:hAnsi="Symbol" w:hint="default"/>
        <w:sz w:val="12"/>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8" w15:restartNumberingAfterBreak="0">
    <w:nsid w:val="4BBB0CE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4FC44F48"/>
    <w:multiLevelType w:val="hybridMultilevel"/>
    <w:tmpl w:val="89A641D6"/>
    <w:lvl w:ilvl="0" w:tplc="A9000EA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691B40"/>
    <w:multiLevelType w:val="hybridMultilevel"/>
    <w:tmpl w:val="5AEEC3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079042D"/>
    <w:multiLevelType w:val="multilevel"/>
    <w:tmpl w:val="46B4E97E"/>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42" w15:restartNumberingAfterBreak="0">
    <w:nsid w:val="528E6559"/>
    <w:multiLevelType w:val="hybridMultilevel"/>
    <w:tmpl w:val="97A40476"/>
    <w:lvl w:ilvl="0" w:tplc="F33E11A2">
      <w:start w:val="1"/>
      <w:numFmt w:val="decimal"/>
      <w:lvlText w:val="2. %1"/>
      <w:lvlJc w:val="right"/>
      <w:pPr>
        <w:ind w:left="502"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5696373"/>
    <w:multiLevelType w:val="hybridMultilevel"/>
    <w:tmpl w:val="01F2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BF16C3"/>
    <w:multiLevelType w:val="hybridMultilevel"/>
    <w:tmpl w:val="3612E0BC"/>
    <w:lvl w:ilvl="0" w:tplc="F6D4BC96">
      <w:start w:val="1"/>
      <w:numFmt w:val="decimal"/>
      <w:lvlText w:val="8.%1"/>
      <w:lvlJc w:val="left"/>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DE4C88"/>
    <w:multiLevelType w:val="hybridMultilevel"/>
    <w:tmpl w:val="7CB47132"/>
    <w:lvl w:ilvl="0" w:tplc="1E72563C">
      <w:start w:val="1"/>
      <w:numFmt w:val="lowerLetter"/>
      <w:lvlText w:val="%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C11368"/>
    <w:multiLevelType w:val="multilevel"/>
    <w:tmpl w:val="39F246B8"/>
    <w:styleLink w:val="Styl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5BCE402D"/>
    <w:multiLevelType w:val="hybridMultilevel"/>
    <w:tmpl w:val="8BFE37F4"/>
    <w:lvl w:ilvl="0" w:tplc="AC48E858">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B2740F"/>
    <w:multiLevelType w:val="hybridMultilevel"/>
    <w:tmpl w:val="F74CCFD2"/>
    <w:lvl w:ilvl="0" w:tplc="DC5C66CE">
      <w:start w:val="1"/>
      <w:numFmt w:val="decimal"/>
      <w:lvlText w:val="4.%1"/>
      <w:lvlJc w:val="left"/>
      <w:pPr>
        <w:ind w:left="502"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D80298"/>
    <w:multiLevelType w:val="multilevel"/>
    <w:tmpl w:val="883E261A"/>
    <w:lvl w:ilvl="0">
      <w:start w:val="1"/>
      <w:numFmt w:val="decimal"/>
      <w:lvlText w:val="%1."/>
      <w:lvlJc w:val="left"/>
      <w:pPr>
        <w:tabs>
          <w:tab w:val="num" w:pos="360"/>
        </w:tabs>
        <w:ind w:left="360" w:hanging="360"/>
      </w:pPr>
      <w:rPr>
        <w:rFonts w:hint="default"/>
      </w:rPr>
    </w:lvl>
    <w:lvl w:ilvl="1">
      <w:start w:val="1"/>
      <w:numFmt w:val="decimal"/>
      <w:pStyle w:val="Paragraph1"/>
      <w:lvlText w:val="%1.%2"/>
      <w:lvlJc w:val="left"/>
      <w:pPr>
        <w:tabs>
          <w:tab w:val="num" w:pos="794"/>
        </w:tabs>
        <w:ind w:left="794" w:hanging="794"/>
      </w:pPr>
      <w:rPr>
        <w:rFonts w:hint="default"/>
      </w:rPr>
    </w:lvl>
    <w:lvl w:ilvl="2">
      <w:start w:val="1"/>
      <w:numFmt w:val="decimal"/>
      <w:pStyle w:val="Paragraph2"/>
      <w:lvlText w:val="%1.%2.%3"/>
      <w:lvlJc w:val="left"/>
      <w:pPr>
        <w:tabs>
          <w:tab w:val="num" w:pos="1134"/>
        </w:tabs>
        <w:ind w:left="1474" w:hanging="68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5E8D208E"/>
    <w:multiLevelType w:val="hybridMultilevel"/>
    <w:tmpl w:val="5CCED746"/>
    <w:lvl w:ilvl="0" w:tplc="AC48E858">
      <w:start w:val="1"/>
      <w:numFmt w:val="bullet"/>
      <w:lvlText w:val=""/>
      <w:lvlJc w:val="left"/>
      <w:pPr>
        <w:ind w:left="720" w:hanging="360"/>
      </w:pPr>
      <w:rPr>
        <w:rFonts w:ascii="Symbol" w:hAnsi="Symbol" w:hint="default"/>
        <w:sz w:val="1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D96964"/>
    <w:multiLevelType w:val="multilevel"/>
    <w:tmpl w:val="DD50C2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C2A5954"/>
    <w:multiLevelType w:val="hybridMultilevel"/>
    <w:tmpl w:val="344A4F1C"/>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0E06772">
      <w:start w:val="1"/>
      <w:numFmt w:val="lowerLetter"/>
      <w:lvlText w:val="%5."/>
      <w:lvlJc w:val="left"/>
      <w:pPr>
        <w:ind w:left="3600" w:hanging="360"/>
      </w:pPr>
      <w:rPr>
        <w:rFonts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6D646BAC"/>
    <w:multiLevelType w:val="multilevel"/>
    <w:tmpl w:val="196822D6"/>
    <w:styleLink w:val="chorus-clause-row-list"/>
    <w:lvl w:ilvl="0">
      <w:start w:val="1"/>
      <w:numFmt w:val="decimal"/>
      <w:pStyle w:val="chorus-clause-row"/>
      <w:lvlText w:val="%1."/>
      <w:lvlJc w:val="left"/>
      <w:pPr>
        <w:ind w:left="360" w:hanging="360"/>
      </w:pPr>
      <w:rPr>
        <w:b w:val="0"/>
        <w:i w:val="0"/>
        <w:strike w:val="0"/>
        <w:dstrike w:val="0"/>
        <w:color w:val="000000"/>
        <w:u w:val="none"/>
        <w:effect w:val="none"/>
        <w:vertAlign w:val="baseline"/>
      </w:rPr>
    </w:lvl>
    <w:lvl w:ilvl="1">
      <w:start w:val="1"/>
      <w:numFmt w:val="decimal"/>
      <w:lvlText w:val="%1.%2."/>
      <w:lvlJc w:val="left"/>
      <w:pPr>
        <w:ind w:left="924" w:hanging="564"/>
      </w:pPr>
      <w:rPr>
        <w:b w:val="0"/>
        <w:i w:val="0"/>
        <w:strike w:val="0"/>
        <w:dstrike w:val="0"/>
        <w:color w:val="000000"/>
        <w:u w:val="none"/>
        <w:effect w:val="none"/>
        <w:vertAlign w:val="baseline"/>
      </w:rPr>
    </w:lvl>
    <w:lvl w:ilvl="2">
      <w:start w:val="1"/>
      <w:numFmt w:val="decimal"/>
      <w:lvlText w:val="%1.%2.%3."/>
      <w:lvlJc w:val="left"/>
      <w:pPr>
        <w:ind w:left="1491" w:hanging="771"/>
      </w:pPr>
      <w:rPr>
        <w:b w:val="0"/>
        <w:i w:val="0"/>
        <w:strike w:val="0"/>
        <w:dstrike w:val="0"/>
        <w:color w:val="000000"/>
        <w:u w:val="none"/>
        <w:effect w:val="none"/>
        <w:vertAlign w:val="baseline"/>
      </w:rPr>
    </w:lvl>
    <w:lvl w:ilvl="3">
      <w:start w:val="1"/>
      <w:numFmt w:val="decimal"/>
      <w:lvlText w:val="%1.%2.%3.%4."/>
      <w:lvlJc w:val="left"/>
      <w:pPr>
        <w:ind w:left="2058" w:hanging="978"/>
      </w:pPr>
    </w:lvl>
    <w:lvl w:ilvl="4">
      <w:start w:val="1"/>
      <w:numFmt w:val="decimal"/>
      <w:lvlText w:val="%1.%2.%3.%4.%5."/>
      <w:lvlJc w:val="left"/>
      <w:pPr>
        <w:ind w:left="2625" w:hanging="1185"/>
      </w:pPr>
    </w:lvl>
    <w:lvl w:ilvl="5">
      <w:start w:val="1"/>
      <w:numFmt w:val="decimal"/>
      <w:lvlText w:val="%1.%2.%3.%4.%5.%6."/>
      <w:lvlJc w:val="left"/>
      <w:pPr>
        <w:ind w:left="3192" w:hanging="1392"/>
      </w:pPr>
    </w:lvl>
    <w:lvl w:ilvl="6">
      <w:start w:val="1"/>
      <w:numFmt w:val="decimal"/>
      <w:lvlText w:val="%1.%2.%3.%4.%5.%6.%7."/>
      <w:lvlJc w:val="left"/>
      <w:pPr>
        <w:ind w:left="3759" w:hanging="1599"/>
      </w:pPr>
    </w:lvl>
    <w:lvl w:ilvl="7">
      <w:start w:val="1"/>
      <w:numFmt w:val="decimal"/>
      <w:lvlText w:val="%1.%2.%3.%4.%5.%6.%7.%8."/>
      <w:lvlJc w:val="left"/>
      <w:pPr>
        <w:ind w:left="4326" w:hanging="1806"/>
      </w:pPr>
    </w:lvl>
    <w:lvl w:ilvl="8">
      <w:start w:val="1"/>
      <w:numFmt w:val="decimal"/>
      <w:lvlText w:val="%1.%2.%3.%4.%5.%6.%7.%8.%9."/>
      <w:lvlJc w:val="left"/>
      <w:pPr>
        <w:ind w:left="4893" w:hanging="2013"/>
      </w:pPr>
    </w:lvl>
  </w:abstractNum>
  <w:abstractNum w:abstractNumId="54" w15:restartNumberingAfterBreak="0">
    <w:nsid w:val="6E987DA0"/>
    <w:multiLevelType w:val="multilevel"/>
    <w:tmpl w:val="0809001D"/>
    <w:styleLink w:val="Style4"/>
    <w:lvl w:ilvl="0">
      <w:start w:val="1"/>
      <w:numFmt w:val="decimal"/>
      <w:lvlText w:val="%1)"/>
      <w:lvlJc w:val="left"/>
      <w:pPr>
        <w:ind w:left="360" w:hanging="360"/>
      </w:pPr>
      <w:rPr>
        <w:rFonts w:ascii="Britannic Bold" w:hAnsi="Britannic Bold"/>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10D5AD8"/>
    <w:multiLevelType w:val="hybridMultilevel"/>
    <w:tmpl w:val="98546DA8"/>
    <w:lvl w:ilvl="0" w:tplc="4366F34C">
      <w:start w:val="1"/>
      <w:numFmt w:val="decimal"/>
      <w:lvlText w:val="5.%1"/>
      <w:lvlJc w:val="left"/>
      <w:pPr>
        <w:ind w:left="644"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2A27F44"/>
    <w:multiLevelType w:val="hybridMultilevel"/>
    <w:tmpl w:val="3CE47822"/>
    <w:lvl w:ilvl="0" w:tplc="08090013">
      <w:start w:val="1"/>
      <w:numFmt w:val="upp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15:restartNumberingAfterBreak="0">
    <w:nsid w:val="733C07AC"/>
    <w:multiLevelType w:val="hybridMultilevel"/>
    <w:tmpl w:val="E07E01DA"/>
    <w:lvl w:ilvl="0" w:tplc="6726B89C">
      <w:start w:val="1"/>
      <w:numFmt w:val="decimal"/>
      <w:lvlText w:val="6.%1"/>
      <w:lvlJc w:val="left"/>
      <w:pPr>
        <w:ind w:left="502"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83E3212"/>
    <w:multiLevelType w:val="hybridMultilevel"/>
    <w:tmpl w:val="69EE3BD2"/>
    <w:lvl w:ilvl="0" w:tplc="9FC01A3E">
      <w:start w:val="240"/>
      <w:numFmt w:val="bullet"/>
      <w:lvlText w:val="•"/>
      <w:lvlJc w:val="left"/>
      <w:pPr>
        <w:ind w:left="720" w:hanging="360"/>
      </w:pPr>
      <w:rPr>
        <w:rFonts w:ascii="Arial" w:eastAsiaTheme="minorEastAsia"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1E3CAE"/>
    <w:multiLevelType w:val="hybridMultilevel"/>
    <w:tmpl w:val="B718811A"/>
    <w:lvl w:ilvl="0" w:tplc="1BD86BFA">
      <w:start w:val="4"/>
      <w:numFmt w:val="bullet"/>
      <w:lvlText w:val="-"/>
      <w:lvlJc w:val="left"/>
      <w:pPr>
        <w:ind w:left="1080" w:hanging="360"/>
      </w:pPr>
      <w:rPr>
        <w:rFonts w:ascii="Leelawadee" w:eastAsia="Times New Roman" w:hAnsi="Leelawadee" w:cs="Leelawadee"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05227080">
    <w:abstractNumId w:val="49"/>
  </w:num>
  <w:num w:numId="2" w16cid:durableId="2103187415">
    <w:abstractNumId w:val="34"/>
  </w:num>
  <w:num w:numId="3" w16cid:durableId="657002408">
    <w:abstractNumId w:val="23"/>
  </w:num>
  <w:num w:numId="4" w16cid:durableId="1150682086">
    <w:abstractNumId w:val="11"/>
  </w:num>
  <w:num w:numId="5" w16cid:durableId="1932856330">
    <w:abstractNumId w:val="50"/>
  </w:num>
  <w:num w:numId="6" w16cid:durableId="1107500423">
    <w:abstractNumId w:val="29"/>
  </w:num>
  <w:num w:numId="7" w16cid:durableId="1773427050">
    <w:abstractNumId w:val="46"/>
  </w:num>
  <w:num w:numId="8" w16cid:durableId="2039158843">
    <w:abstractNumId w:val="37"/>
  </w:num>
  <w:num w:numId="9" w16cid:durableId="930627534">
    <w:abstractNumId w:val="14"/>
  </w:num>
  <w:num w:numId="10" w16cid:durableId="700976679">
    <w:abstractNumId w:val="47"/>
  </w:num>
  <w:num w:numId="11" w16cid:durableId="386419908">
    <w:abstractNumId w:val="2"/>
  </w:num>
  <w:num w:numId="12" w16cid:durableId="2075347648">
    <w:abstractNumId w:val="54"/>
  </w:num>
  <w:num w:numId="13" w16cid:durableId="206452248">
    <w:abstractNumId w:val="20"/>
  </w:num>
  <w:num w:numId="14" w16cid:durableId="132794066">
    <w:abstractNumId w:val="10"/>
  </w:num>
  <w:num w:numId="15" w16cid:durableId="2041121026">
    <w:abstractNumId w:val="32"/>
  </w:num>
  <w:num w:numId="16" w16cid:durableId="1210071299">
    <w:abstractNumId w:val="33"/>
  </w:num>
  <w:num w:numId="17" w16cid:durableId="1973245537">
    <w:abstractNumId w:val="24"/>
  </w:num>
  <w:num w:numId="18" w16cid:durableId="539711164">
    <w:abstractNumId w:val="22"/>
  </w:num>
  <w:num w:numId="19" w16cid:durableId="1896043803">
    <w:abstractNumId w:val="4"/>
  </w:num>
  <w:num w:numId="20" w16cid:durableId="1012222631">
    <w:abstractNumId w:val="19"/>
  </w:num>
  <w:num w:numId="21" w16cid:durableId="228002021">
    <w:abstractNumId w:val="36"/>
  </w:num>
  <w:num w:numId="22" w16cid:durableId="1517184786">
    <w:abstractNumId w:val="6"/>
  </w:num>
  <w:num w:numId="23" w16cid:durableId="364790192">
    <w:abstractNumId w:val="42"/>
  </w:num>
  <w:num w:numId="24" w16cid:durableId="1413966737">
    <w:abstractNumId w:val="21"/>
  </w:num>
  <w:num w:numId="25" w16cid:durableId="1991254129">
    <w:abstractNumId w:val="48"/>
  </w:num>
  <w:num w:numId="26" w16cid:durableId="1981836234">
    <w:abstractNumId w:val="44"/>
  </w:num>
  <w:num w:numId="27" w16cid:durableId="287443535">
    <w:abstractNumId w:val="3"/>
  </w:num>
  <w:num w:numId="28" w16cid:durableId="9696254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79010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8241368">
    <w:abstractNumId w:val="16"/>
  </w:num>
  <w:num w:numId="31" w16cid:durableId="389112511">
    <w:abstractNumId w:val="8"/>
  </w:num>
  <w:num w:numId="32" w16cid:durableId="421340802">
    <w:abstractNumId w:val="57"/>
  </w:num>
  <w:num w:numId="33" w16cid:durableId="612859873">
    <w:abstractNumId w:val="7"/>
  </w:num>
  <w:num w:numId="34" w16cid:durableId="463231742">
    <w:abstractNumId w:val="31"/>
  </w:num>
  <w:num w:numId="35" w16cid:durableId="1688480971">
    <w:abstractNumId w:val="17"/>
  </w:num>
  <w:num w:numId="36" w16cid:durableId="2073112011">
    <w:abstractNumId w:val="25"/>
  </w:num>
  <w:num w:numId="37" w16cid:durableId="1363284451">
    <w:abstractNumId w:val="50"/>
  </w:num>
  <w:num w:numId="38" w16cid:durableId="1613004658">
    <w:abstractNumId w:val="34"/>
  </w:num>
  <w:num w:numId="39" w16cid:durableId="1226798530">
    <w:abstractNumId w:val="53"/>
  </w:num>
  <w:num w:numId="40" w16cid:durableId="533692397">
    <w:abstractNumId w:val="58"/>
  </w:num>
  <w:num w:numId="41" w16cid:durableId="992367189">
    <w:abstractNumId w:val="59"/>
  </w:num>
  <w:num w:numId="42" w16cid:durableId="1189100337">
    <w:abstractNumId w:val="51"/>
  </w:num>
  <w:num w:numId="43" w16cid:durableId="869300331">
    <w:abstractNumId w:val="5"/>
  </w:num>
  <w:num w:numId="44" w16cid:durableId="951015505">
    <w:abstractNumId w:val="34"/>
  </w:num>
  <w:num w:numId="45" w16cid:durableId="1699625345">
    <w:abstractNumId w:val="39"/>
  </w:num>
  <w:num w:numId="46" w16cid:durableId="1067804365">
    <w:abstractNumId w:val="9"/>
  </w:num>
  <w:num w:numId="47" w16cid:durableId="573322777">
    <w:abstractNumId w:val="15"/>
  </w:num>
  <w:num w:numId="48" w16cid:durableId="1535998806">
    <w:abstractNumId w:val="45"/>
  </w:num>
  <w:num w:numId="49" w16cid:durableId="11917208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57624834">
    <w:abstractNumId w:val="55"/>
  </w:num>
  <w:num w:numId="51" w16cid:durableId="865564372">
    <w:abstractNumId w:val="3"/>
  </w:num>
  <w:num w:numId="52" w16cid:durableId="1690595938">
    <w:abstractNumId w:val="27"/>
  </w:num>
  <w:num w:numId="53" w16cid:durableId="14506628">
    <w:abstractNumId w:val="38"/>
  </w:num>
  <w:num w:numId="54" w16cid:durableId="1966158396">
    <w:abstractNumId w:val="35"/>
  </w:num>
  <w:num w:numId="55" w16cid:durableId="886380048">
    <w:abstractNumId w:val="52"/>
  </w:num>
  <w:num w:numId="56" w16cid:durableId="1011758270">
    <w:abstractNumId w:val="18"/>
  </w:num>
  <w:num w:numId="57" w16cid:durableId="198133252">
    <w:abstractNumId w:val="26"/>
  </w:num>
  <w:num w:numId="58" w16cid:durableId="1235697453">
    <w:abstractNumId w:val="34"/>
  </w:num>
  <w:num w:numId="59" w16cid:durableId="2118483247">
    <w:abstractNumId w:val="43"/>
  </w:num>
  <w:num w:numId="60" w16cid:durableId="1448234293">
    <w:abstractNumId w:val="41"/>
  </w:num>
  <w:num w:numId="61" w16cid:durableId="1889762417">
    <w:abstractNumId w:val="30"/>
  </w:num>
  <w:num w:numId="62" w16cid:durableId="1648125813">
    <w:abstractNumId w:val="12"/>
  </w:num>
  <w:num w:numId="63" w16cid:durableId="384187400">
    <w:abstractNumId w:val="13"/>
  </w:num>
  <w:num w:numId="64" w16cid:durableId="29383978">
    <w:abstractNumId w:val="40"/>
  </w:num>
  <w:num w:numId="65" w16cid:durableId="113990838">
    <w:abstractNumId w:val="0"/>
  </w:num>
  <w:num w:numId="66" w16cid:durableId="881480102">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8A9"/>
    <w:rsid w:val="000006E9"/>
    <w:rsid w:val="00000DD2"/>
    <w:rsid w:val="00006AE2"/>
    <w:rsid w:val="00006FCE"/>
    <w:rsid w:val="00015E1C"/>
    <w:rsid w:val="00021FC8"/>
    <w:rsid w:val="000244AE"/>
    <w:rsid w:val="0002490F"/>
    <w:rsid w:val="00027141"/>
    <w:rsid w:val="00030609"/>
    <w:rsid w:val="00030C38"/>
    <w:rsid w:val="000311BB"/>
    <w:rsid w:val="00031334"/>
    <w:rsid w:val="00031736"/>
    <w:rsid w:val="00032E0E"/>
    <w:rsid w:val="0003347A"/>
    <w:rsid w:val="000375CF"/>
    <w:rsid w:val="0003798A"/>
    <w:rsid w:val="00042AD0"/>
    <w:rsid w:val="00043387"/>
    <w:rsid w:val="0004788E"/>
    <w:rsid w:val="0005016C"/>
    <w:rsid w:val="00052D25"/>
    <w:rsid w:val="000543CE"/>
    <w:rsid w:val="00055901"/>
    <w:rsid w:val="00057485"/>
    <w:rsid w:val="0006265F"/>
    <w:rsid w:val="00062B73"/>
    <w:rsid w:val="00062C6A"/>
    <w:rsid w:val="00065C50"/>
    <w:rsid w:val="00067092"/>
    <w:rsid w:val="00067169"/>
    <w:rsid w:val="00072479"/>
    <w:rsid w:val="00072D93"/>
    <w:rsid w:val="000733FA"/>
    <w:rsid w:val="000746FC"/>
    <w:rsid w:val="00080F15"/>
    <w:rsid w:val="0008227F"/>
    <w:rsid w:val="000830DE"/>
    <w:rsid w:val="0008505F"/>
    <w:rsid w:val="0009052B"/>
    <w:rsid w:val="0009536A"/>
    <w:rsid w:val="00097668"/>
    <w:rsid w:val="000A2DEF"/>
    <w:rsid w:val="000A6DE9"/>
    <w:rsid w:val="000B3668"/>
    <w:rsid w:val="000B45F6"/>
    <w:rsid w:val="000B50DA"/>
    <w:rsid w:val="000C3161"/>
    <w:rsid w:val="000C347B"/>
    <w:rsid w:val="000C61D6"/>
    <w:rsid w:val="000D00DD"/>
    <w:rsid w:val="000D2235"/>
    <w:rsid w:val="000D2ED1"/>
    <w:rsid w:val="000D3B7A"/>
    <w:rsid w:val="000D68BC"/>
    <w:rsid w:val="000D6D5B"/>
    <w:rsid w:val="000E170D"/>
    <w:rsid w:val="000E237D"/>
    <w:rsid w:val="000E2740"/>
    <w:rsid w:val="000E6BD3"/>
    <w:rsid w:val="000E7D83"/>
    <w:rsid w:val="000F0BC7"/>
    <w:rsid w:val="000F1DB0"/>
    <w:rsid w:val="000F3B48"/>
    <w:rsid w:val="00104A5C"/>
    <w:rsid w:val="00113F6B"/>
    <w:rsid w:val="001154A7"/>
    <w:rsid w:val="00115E96"/>
    <w:rsid w:val="00117009"/>
    <w:rsid w:val="001176C7"/>
    <w:rsid w:val="00117A25"/>
    <w:rsid w:val="00122ED2"/>
    <w:rsid w:val="0013027C"/>
    <w:rsid w:val="00131311"/>
    <w:rsid w:val="00132267"/>
    <w:rsid w:val="0013663A"/>
    <w:rsid w:val="00137A9D"/>
    <w:rsid w:val="0014120C"/>
    <w:rsid w:val="00143126"/>
    <w:rsid w:val="00146A36"/>
    <w:rsid w:val="00151ABD"/>
    <w:rsid w:val="00154505"/>
    <w:rsid w:val="001574AE"/>
    <w:rsid w:val="001622CF"/>
    <w:rsid w:val="00163B0B"/>
    <w:rsid w:val="00164CFA"/>
    <w:rsid w:val="00165284"/>
    <w:rsid w:val="00165EFD"/>
    <w:rsid w:val="00167549"/>
    <w:rsid w:val="001676CF"/>
    <w:rsid w:val="0017121F"/>
    <w:rsid w:val="00171670"/>
    <w:rsid w:val="001762DB"/>
    <w:rsid w:val="00180EA6"/>
    <w:rsid w:val="001823DE"/>
    <w:rsid w:val="00183114"/>
    <w:rsid w:val="001832BB"/>
    <w:rsid w:val="001844F3"/>
    <w:rsid w:val="0018747A"/>
    <w:rsid w:val="00190DF8"/>
    <w:rsid w:val="00194E13"/>
    <w:rsid w:val="00196C54"/>
    <w:rsid w:val="001979F4"/>
    <w:rsid w:val="001A5621"/>
    <w:rsid w:val="001A61DB"/>
    <w:rsid w:val="001A7C44"/>
    <w:rsid w:val="001B5BD2"/>
    <w:rsid w:val="001C0523"/>
    <w:rsid w:val="001C5BC0"/>
    <w:rsid w:val="001C63D8"/>
    <w:rsid w:val="001C6F98"/>
    <w:rsid w:val="001D18C3"/>
    <w:rsid w:val="001D5279"/>
    <w:rsid w:val="001E3A21"/>
    <w:rsid w:val="001F1ED6"/>
    <w:rsid w:val="001F26B3"/>
    <w:rsid w:val="001F30A6"/>
    <w:rsid w:val="001F3265"/>
    <w:rsid w:val="001F3A27"/>
    <w:rsid w:val="001F4CBE"/>
    <w:rsid w:val="00200FCB"/>
    <w:rsid w:val="00201BDD"/>
    <w:rsid w:val="0020598D"/>
    <w:rsid w:val="00207C6E"/>
    <w:rsid w:val="00207E5F"/>
    <w:rsid w:val="00212185"/>
    <w:rsid w:val="00213AAA"/>
    <w:rsid w:val="00223E02"/>
    <w:rsid w:val="002258FE"/>
    <w:rsid w:val="00227449"/>
    <w:rsid w:val="00230098"/>
    <w:rsid w:val="002349D2"/>
    <w:rsid w:val="00235B74"/>
    <w:rsid w:val="002363CF"/>
    <w:rsid w:val="002402A9"/>
    <w:rsid w:val="00242AF1"/>
    <w:rsid w:val="00247ED9"/>
    <w:rsid w:val="00250D62"/>
    <w:rsid w:val="00250D8E"/>
    <w:rsid w:val="00254FE3"/>
    <w:rsid w:val="00255173"/>
    <w:rsid w:val="00257D2C"/>
    <w:rsid w:val="00261FFD"/>
    <w:rsid w:val="00263E20"/>
    <w:rsid w:val="00265D9A"/>
    <w:rsid w:val="00267729"/>
    <w:rsid w:val="0027072A"/>
    <w:rsid w:val="0027691D"/>
    <w:rsid w:val="0028132A"/>
    <w:rsid w:val="00283590"/>
    <w:rsid w:val="00287494"/>
    <w:rsid w:val="002908BB"/>
    <w:rsid w:val="002A06E2"/>
    <w:rsid w:val="002A4D48"/>
    <w:rsid w:val="002A76C6"/>
    <w:rsid w:val="002B3D07"/>
    <w:rsid w:val="002B42D2"/>
    <w:rsid w:val="002B51C8"/>
    <w:rsid w:val="002B7ED7"/>
    <w:rsid w:val="002C1021"/>
    <w:rsid w:val="002C5700"/>
    <w:rsid w:val="002C7523"/>
    <w:rsid w:val="002D20DF"/>
    <w:rsid w:val="002D2207"/>
    <w:rsid w:val="002D2888"/>
    <w:rsid w:val="002D4731"/>
    <w:rsid w:val="002D663A"/>
    <w:rsid w:val="002E09DC"/>
    <w:rsid w:val="002E0A3F"/>
    <w:rsid w:val="002E1204"/>
    <w:rsid w:val="002E138F"/>
    <w:rsid w:val="002E3F7F"/>
    <w:rsid w:val="002E608D"/>
    <w:rsid w:val="002F03D8"/>
    <w:rsid w:val="002F156C"/>
    <w:rsid w:val="002F2C72"/>
    <w:rsid w:val="002F4D5E"/>
    <w:rsid w:val="002F57E5"/>
    <w:rsid w:val="002F5BFE"/>
    <w:rsid w:val="00301617"/>
    <w:rsid w:val="00302BC7"/>
    <w:rsid w:val="00304FCB"/>
    <w:rsid w:val="0030700F"/>
    <w:rsid w:val="00311304"/>
    <w:rsid w:val="0031359C"/>
    <w:rsid w:val="00314057"/>
    <w:rsid w:val="00315458"/>
    <w:rsid w:val="00315493"/>
    <w:rsid w:val="00324C0B"/>
    <w:rsid w:val="00327236"/>
    <w:rsid w:val="00327672"/>
    <w:rsid w:val="00330548"/>
    <w:rsid w:val="00332929"/>
    <w:rsid w:val="00332CD7"/>
    <w:rsid w:val="00333A82"/>
    <w:rsid w:val="0033595E"/>
    <w:rsid w:val="00336329"/>
    <w:rsid w:val="00346036"/>
    <w:rsid w:val="00350E38"/>
    <w:rsid w:val="003534E2"/>
    <w:rsid w:val="00355D8F"/>
    <w:rsid w:val="00356DD5"/>
    <w:rsid w:val="00357B41"/>
    <w:rsid w:val="0036131F"/>
    <w:rsid w:val="00362543"/>
    <w:rsid w:val="00362DA3"/>
    <w:rsid w:val="00366599"/>
    <w:rsid w:val="003665CB"/>
    <w:rsid w:val="00366E3D"/>
    <w:rsid w:val="0036735A"/>
    <w:rsid w:val="003679DC"/>
    <w:rsid w:val="003707C5"/>
    <w:rsid w:val="003713DF"/>
    <w:rsid w:val="00371DC1"/>
    <w:rsid w:val="0037351D"/>
    <w:rsid w:val="00373BDE"/>
    <w:rsid w:val="00376CA2"/>
    <w:rsid w:val="003777A0"/>
    <w:rsid w:val="00377BBC"/>
    <w:rsid w:val="00380930"/>
    <w:rsid w:val="00382E2C"/>
    <w:rsid w:val="00384CF0"/>
    <w:rsid w:val="00385304"/>
    <w:rsid w:val="00385360"/>
    <w:rsid w:val="00385B50"/>
    <w:rsid w:val="003907FA"/>
    <w:rsid w:val="00390B18"/>
    <w:rsid w:val="00396061"/>
    <w:rsid w:val="003A18E0"/>
    <w:rsid w:val="003A3891"/>
    <w:rsid w:val="003A3FD8"/>
    <w:rsid w:val="003A5007"/>
    <w:rsid w:val="003A531F"/>
    <w:rsid w:val="003A7184"/>
    <w:rsid w:val="003B3039"/>
    <w:rsid w:val="003B449B"/>
    <w:rsid w:val="003C0C11"/>
    <w:rsid w:val="003C5B34"/>
    <w:rsid w:val="003D17C8"/>
    <w:rsid w:val="003D4062"/>
    <w:rsid w:val="003D50F1"/>
    <w:rsid w:val="003D54DB"/>
    <w:rsid w:val="003E08B6"/>
    <w:rsid w:val="003E1811"/>
    <w:rsid w:val="003E5A65"/>
    <w:rsid w:val="003E7F05"/>
    <w:rsid w:val="003F1BAA"/>
    <w:rsid w:val="003F5DF3"/>
    <w:rsid w:val="003F7B3C"/>
    <w:rsid w:val="004002C6"/>
    <w:rsid w:val="00400A7D"/>
    <w:rsid w:val="00402419"/>
    <w:rsid w:val="00402CE4"/>
    <w:rsid w:val="00404F16"/>
    <w:rsid w:val="00410ACF"/>
    <w:rsid w:val="00411518"/>
    <w:rsid w:val="00411E8B"/>
    <w:rsid w:val="004146B4"/>
    <w:rsid w:val="004147B2"/>
    <w:rsid w:val="004151D5"/>
    <w:rsid w:val="0042013D"/>
    <w:rsid w:val="00420F03"/>
    <w:rsid w:val="00422ED1"/>
    <w:rsid w:val="00425DCD"/>
    <w:rsid w:val="004275DB"/>
    <w:rsid w:val="004315FC"/>
    <w:rsid w:val="00431A4C"/>
    <w:rsid w:val="00433002"/>
    <w:rsid w:val="004354EC"/>
    <w:rsid w:val="00436BCD"/>
    <w:rsid w:val="00441FA8"/>
    <w:rsid w:val="004422CB"/>
    <w:rsid w:val="00442E06"/>
    <w:rsid w:val="004436B3"/>
    <w:rsid w:val="004466B3"/>
    <w:rsid w:val="00450561"/>
    <w:rsid w:val="0045296F"/>
    <w:rsid w:val="0045659F"/>
    <w:rsid w:val="004618FE"/>
    <w:rsid w:val="00462536"/>
    <w:rsid w:val="00463A30"/>
    <w:rsid w:val="004646A3"/>
    <w:rsid w:val="00464EE7"/>
    <w:rsid w:val="00465082"/>
    <w:rsid w:val="004658A9"/>
    <w:rsid w:val="00470E88"/>
    <w:rsid w:val="004743F6"/>
    <w:rsid w:val="00475630"/>
    <w:rsid w:val="00476AB0"/>
    <w:rsid w:val="00477192"/>
    <w:rsid w:val="004776CF"/>
    <w:rsid w:val="00481D4B"/>
    <w:rsid w:val="004865DC"/>
    <w:rsid w:val="004924C7"/>
    <w:rsid w:val="00492651"/>
    <w:rsid w:val="0049537D"/>
    <w:rsid w:val="0049642E"/>
    <w:rsid w:val="00497FAE"/>
    <w:rsid w:val="004A1C2E"/>
    <w:rsid w:val="004A254E"/>
    <w:rsid w:val="004A2B30"/>
    <w:rsid w:val="004A4F85"/>
    <w:rsid w:val="004A7984"/>
    <w:rsid w:val="004B1C7D"/>
    <w:rsid w:val="004B1CF7"/>
    <w:rsid w:val="004B27B7"/>
    <w:rsid w:val="004C3880"/>
    <w:rsid w:val="004C3B10"/>
    <w:rsid w:val="004C57D2"/>
    <w:rsid w:val="004C66A7"/>
    <w:rsid w:val="004C71E8"/>
    <w:rsid w:val="004C7206"/>
    <w:rsid w:val="004D0688"/>
    <w:rsid w:val="004D2005"/>
    <w:rsid w:val="004D7E9D"/>
    <w:rsid w:val="004E0487"/>
    <w:rsid w:val="004E0971"/>
    <w:rsid w:val="004E4A6D"/>
    <w:rsid w:val="004E55D2"/>
    <w:rsid w:val="004E5640"/>
    <w:rsid w:val="004F1D32"/>
    <w:rsid w:val="004F21E6"/>
    <w:rsid w:val="004F2CB2"/>
    <w:rsid w:val="004F2FC4"/>
    <w:rsid w:val="00504F69"/>
    <w:rsid w:val="005056CC"/>
    <w:rsid w:val="005109A8"/>
    <w:rsid w:val="00512B01"/>
    <w:rsid w:val="0051564E"/>
    <w:rsid w:val="005179EA"/>
    <w:rsid w:val="00517E61"/>
    <w:rsid w:val="00523ED6"/>
    <w:rsid w:val="005318F9"/>
    <w:rsid w:val="00533395"/>
    <w:rsid w:val="0054018B"/>
    <w:rsid w:val="005404BB"/>
    <w:rsid w:val="005413E4"/>
    <w:rsid w:val="005419FA"/>
    <w:rsid w:val="00542958"/>
    <w:rsid w:val="005454F4"/>
    <w:rsid w:val="0055240E"/>
    <w:rsid w:val="00553141"/>
    <w:rsid w:val="005560EA"/>
    <w:rsid w:val="00557202"/>
    <w:rsid w:val="00562301"/>
    <w:rsid w:val="00566BE3"/>
    <w:rsid w:val="00570577"/>
    <w:rsid w:val="00572DB2"/>
    <w:rsid w:val="005747A3"/>
    <w:rsid w:val="00574834"/>
    <w:rsid w:val="00580071"/>
    <w:rsid w:val="0058372E"/>
    <w:rsid w:val="00586B8E"/>
    <w:rsid w:val="005925F2"/>
    <w:rsid w:val="00593239"/>
    <w:rsid w:val="00594A7F"/>
    <w:rsid w:val="0059500A"/>
    <w:rsid w:val="005955E3"/>
    <w:rsid w:val="00595B96"/>
    <w:rsid w:val="00595F7E"/>
    <w:rsid w:val="00596551"/>
    <w:rsid w:val="00596CA0"/>
    <w:rsid w:val="0059782F"/>
    <w:rsid w:val="005A0444"/>
    <w:rsid w:val="005A0CAA"/>
    <w:rsid w:val="005A27DA"/>
    <w:rsid w:val="005A7582"/>
    <w:rsid w:val="005B2232"/>
    <w:rsid w:val="005B7E0A"/>
    <w:rsid w:val="005C1CEE"/>
    <w:rsid w:val="005C2B51"/>
    <w:rsid w:val="005C3F3D"/>
    <w:rsid w:val="005C403F"/>
    <w:rsid w:val="005C60B6"/>
    <w:rsid w:val="005D13B0"/>
    <w:rsid w:val="005D56FC"/>
    <w:rsid w:val="005D6D45"/>
    <w:rsid w:val="005E0914"/>
    <w:rsid w:val="005E15DF"/>
    <w:rsid w:val="005E3196"/>
    <w:rsid w:val="005E4CC7"/>
    <w:rsid w:val="005E6B4C"/>
    <w:rsid w:val="005E7D4B"/>
    <w:rsid w:val="005F2901"/>
    <w:rsid w:val="005F2AB4"/>
    <w:rsid w:val="005F64AC"/>
    <w:rsid w:val="005F6D15"/>
    <w:rsid w:val="006000BF"/>
    <w:rsid w:val="006008B3"/>
    <w:rsid w:val="00605C82"/>
    <w:rsid w:val="006063CB"/>
    <w:rsid w:val="0061279E"/>
    <w:rsid w:val="00614497"/>
    <w:rsid w:val="00615DEC"/>
    <w:rsid w:val="0061632D"/>
    <w:rsid w:val="0062051A"/>
    <w:rsid w:val="00624CBD"/>
    <w:rsid w:val="00625003"/>
    <w:rsid w:val="00625E63"/>
    <w:rsid w:val="006320E7"/>
    <w:rsid w:val="006411CD"/>
    <w:rsid w:val="00641A28"/>
    <w:rsid w:val="00642621"/>
    <w:rsid w:val="00644F59"/>
    <w:rsid w:val="00645FBA"/>
    <w:rsid w:val="0065571A"/>
    <w:rsid w:val="00655733"/>
    <w:rsid w:val="006573C2"/>
    <w:rsid w:val="00660384"/>
    <w:rsid w:val="006622FF"/>
    <w:rsid w:val="00662E3A"/>
    <w:rsid w:val="00662EE3"/>
    <w:rsid w:val="00662FFD"/>
    <w:rsid w:val="006665D3"/>
    <w:rsid w:val="00671FD0"/>
    <w:rsid w:val="00672991"/>
    <w:rsid w:val="006730C8"/>
    <w:rsid w:val="00673453"/>
    <w:rsid w:val="0067460B"/>
    <w:rsid w:val="00674B24"/>
    <w:rsid w:val="006759C7"/>
    <w:rsid w:val="00676410"/>
    <w:rsid w:val="0068049F"/>
    <w:rsid w:val="00682EFB"/>
    <w:rsid w:val="0068630E"/>
    <w:rsid w:val="006876E1"/>
    <w:rsid w:val="00690E25"/>
    <w:rsid w:val="006931AA"/>
    <w:rsid w:val="006977AC"/>
    <w:rsid w:val="006A0F7D"/>
    <w:rsid w:val="006A1201"/>
    <w:rsid w:val="006A1A1E"/>
    <w:rsid w:val="006A43E4"/>
    <w:rsid w:val="006B0445"/>
    <w:rsid w:val="006B5703"/>
    <w:rsid w:val="006B756B"/>
    <w:rsid w:val="006C2442"/>
    <w:rsid w:val="006C53E6"/>
    <w:rsid w:val="006C7EEA"/>
    <w:rsid w:val="006D18C5"/>
    <w:rsid w:val="006D20CF"/>
    <w:rsid w:val="006D2DD8"/>
    <w:rsid w:val="006D5665"/>
    <w:rsid w:val="006E5DC5"/>
    <w:rsid w:val="006F056F"/>
    <w:rsid w:val="006F2B80"/>
    <w:rsid w:val="006F3FC6"/>
    <w:rsid w:val="006F564F"/>
    <w:rsid w:val="006F71B9"/>
    <w:rsid w:val="007012B5"/>
    <w:rsid w:val="00703307"/>
    <w:rsid w:val="007038CC"/>
    <w:rsid w:val="00705140"/>
    <w:rsid w:val="007061EA"/>
    <w:rsid w:val="007068D3"/>
    <w:rsid w:val="00710DA6"/>
    <w:rsid w:val="007131AE"/>
    <w:rsid w:val="0071790D"/>
    <w:rsid w:val="00720640"/>
    <w:rsid w:val="00721589"/>
    <w:rsid w:val="007259ED"/>
    <w:rsid w:val="00725DD0"/>
    <w:rsid w:val="00726887"/>
    <w:rsid w:val="00726B82"/>
    <w:rsid w:val="00732B46"/>
    <w:rsid w:val="007369EB"/>
    <w:rsid w:val="00737D8A"/>
    <w:rsid w:val="00737F08"/>
    <w:rsid w:val="00741D98"/>
    <w:rsid w:val="007502CF"/>
    <w:rsid w:val="007516DF"/>
    <w:rsid w:val="007524EC"/>
    <w:rsid w:val="00755FE2"/>
    <w:rsid w:val="00760173"/>
    <w:rsid w:val="00762928"/>
    <w:rsid w:val="00764365"/>
    <w:rsid w:val="007645EB"/>
    <w:rsid w:val="007659BE"/>
    <w:rsid w:val="0076621A"/>
    <w:rsid w:val="007666F2"/>
    <w:rsid w:val="00772BE4"/>
    <w:rsid w:val="00773991"/>
    <w:rsid w:val="0077716C"/>
    <w:rsid w:val="00785DD4"/>
    <w:rsid w:val="0078606E"/>
    <w:rsid w:val="0078686E"/>
    <w:rsid w:val="0078726B"/>
    <w:rsid w:val="007915BA"/>
    <w:rsid w:val="007959AD"/>
    <w:rsid w:val="00796575"/>
    <w:rsid w:val="00796E53"/>
    <w:rsid w:val="00797EDF"/>
    <w:rsid w:val="00797FEF"/>
    <w:rsid w:val="007A578E"/>
    <w:rsid w:val="007A5B2B"/>
    <w:rsid w:val="007B09C2"/>
    <w:rsid w:val="007B2C15"/>
    <w:rsid w:val="007B38EF"/>
    <w:rsid w:val="007B4636"/>
    <w:rsid w:val="007B47E8"/>
    <w:rsid w:val="007B5BBD"/>
    <w:rsid w:val="007B7479"/>
    <w:rsid w:val="007C084C"/>
    <w:rsid w:val="007C34C1"/>
    <w:rsid w:val="007C37D8"/>
    <w:rsid w:val="007D0716"/>
    <w:rsid w:val="007D2D1B"/>
    <w:rsid w:val="007D3E65"/>
    <w:rsid w:val="007D4582"/>
    <w:rsid w:val="007D45A4"/>
    <w:rsid w:val="007D46DD"/>
    <w:rsid w:val="007E0297"/>
    <w:rsid w:val="007E40A7"/>
    <w:rsid w:val="007E5F48"/>
    <w:rsid w:val="007E73DD"/>
    <w:rsid w:val="007F1A40"/>
    <w:rsid w:val="007F260D"/>
    <w:rsid w:val="007F509A"/>
    <w:rsid w:val="007F5482"/>
    <w:rsid w:val="007F73FA"/>
    <w:rsid w:val="0080096D"/>
    <w:rsid w:val="00800BDA"/>
    <w:rsid w:val="0080142F"/>
    <w:rsid w:val="00807004"/>
    <w:rsid w:val="0081023B"/>
    <w:rsid w:val="008124AC"/>
    <w:rsid w:val="008124BC"/>
    <w:rsid w:val="00812C52"/>
    <w:rsid w:val="008156C7"/>
    <w:rsid w:val="0081627A"/>
    <w:rsid w:val="008165F3"/>
    <w:rsid w:val="00816B0D"/>
    <w:rsid w:val="00821442"/>
    <w:rsid w:val="008228E4"/>
    <w:rsid w:val="008271DE"/>
    <w:rsid w:val="008301C3"/>
    <w:rsid w:val="008414EB"/>
    <w:rsid w:val="00851562"/>
    <w:rsid w:val="0086122A"/>
    <w:rsid w:val="00862100"/>
    <w:rsid w:val="00862628"/>
    <w:rsid w:val="00862AD1"/>
    <w:rsid w:val="00864281"/>
    <w:rsid w:val="00865E0F"/>
    <w:rsid w:val="00866FC0"/>
    <w:rsid w:val="008706B3"/>
    <w:rsid w:val="00871127"/>
    <w:rsid w:val="008717AD"/>
    <w:rsid w:val="00871C21"/>
    <w:rsid w:val="00873C5C"/>
    <w:rsid w:val="00874210"/>
    <w:rsid w:val="00880925"/>
    <w:rsid w:val="0088591A"/>
    <w:rsid w:val="00885B8C"/>
    <w:rsid w:val="00886B8F"/>
    <w:rsid w:val="0088771C"/>
    <w:rsid w:val="00887A2B"/>
    <w:rsid w:val="008957DB"/>
    <w:rsid w:val="00896228"/>
    <w:rsid w:val="008A115F"/>
    <w:rsid w:val="008A1896"/>
    <w:rsid w:val="008A1CA8"/>
    <w:rsid w:val="008A1EFE"/>
    <w:rsid w:val="008A2142"/>
    <w:rsid w:val="008A42BF"/>
    <w:rsid w:val="008A43AE"/>
    <w:rsid w:val="008A5B16"/>
    <w:rsid w:val="008A6313"/>
    <w:rsid w:val="008A66A0"/>
    <w:rsid w:val="008B23FF"/>
    <w:rsid w:val="008B66EA"/>
    <w:rsid w:val="008B7B3C"/>
    <w:rsid w:val="008C0392"/>
    <w:rsid w:val="008C1C03"/>
    <w:rsid w:val="008C3E02"/>
    <w:rsid w:val="008C6FA8"/>
    <w:rsid w:val="008C79CD"/>
    <w:rsid w:val="008D0D46"/>
    <w:rsid w:val="008D3DCF"/>
    <w:rsid w:val="008D5580"/>
    <w:rsid w:val="008D686A"/>
    <w:rsid w:val="008E2384"/>
    <w:rsid w:val="008E31CB"/>
    <w:rsid w:val="008F1756"/>
    <w:rsid w:val="008F2599"/>
    <w:rsid w:val="008F282D"/>
    <w:rsid w:val="008F2CDB"/>
    <w:rsid w:val="008F515B"/>
    <w:rsid w:val="008F67AF"/>
    <w:rsid w:val="008F7074"/>
    <w:rsid w:val="008F719A"/>
    <w:rsid w:val="009016D6"/>
    <w:rsid w:val="00901897"/>
    <w:rsid w:val="00905A1A"/>
    <w:rsid w:val="00910CDF"/>
    <w:rsid w:val="0091447E"/>
    <w:rsid w:val="00920226"/>
    <w:rsid w:val="00921BB0"/>
    <w:rsid w:val="00932720"/>
    <w:rsid w:val="0093293C"/>
    <w:rsid w:val="00933F15"/>
    <w:rsid w:val="00941C9B"/>
    <w:rsid w:val="0094433C"/>
    <w:rsid w:val="009457F1"/>
    <w:rsid w:val="0094776C"/>
    <w:rsid w:val="0095106B"/>
    <w:rsid w:val="00960107"/>
    <w:rsid w:val="00960E8F"/>
    <w:rsid w:val="009626E9"/>
    <w:rsid w:val="00963EB0"/>
    <w:rsid w:val="00963F4C"/>
    <w:rsid w:val="009641A9"/>
    <w:rsid w:val="00966D40"/>
    <w:rsid w:val="009706F9"/>
    <w:rsid w:val="009717D1"/>
    <w:rsid w:val="00972350"/>
    <w:rsid w:val="00972356"/>
    <w:rsid w:val="009736E4"/>
    <w:rsid w:val="00975843"/>
    <w:rsid w:val="0097718E"/>
    <w:rsid w:val="00980430"/>
    <w:rsid w:val="00980E4C"/>
    <w:rsid w:val="009817B0"/>
    <w:rsid w:val="00985356"/>
    <w:rsid w:val="009861BF"/>
    <w:rsid w:val="00990041"/>
    <w:rsid w:val="00990893"/>
    <w:rsid w:val="0099276A"/>
    <w:rsid w:val="009933BB"/>
    <w:rsid w:val="009936E4"/>
    <w:rsid w:val="009939C8"/>
    <w:rsid w:val="00997694"/>
    <w:rsid w:val="009A7423"/>
    <w:rsid w:val="009A7502"/>
    <w:rsid w:val="009A757B"/>
    <w:rsid w:val="009B65F0"/>
    <w:rsid w:val="009C1442"/>
    <w:rsid w:val="009C1F77"/>
    <w:rsid w:val="009C398A"/>
    <w:rsid w:val="009C5F3E"/>
    <w:rsid w:val="009C7633"/>
    <w:rsid w:val="009D0457"/>
    <w:rsid w:val="009D086A"/>
    <w:rsid w:val="009D2ABD"/>
    <w:rsid w:val="009D30E1"/>
    <w:rsid w:val="009E37BD"/>
    <w:rsid w:val="009E4FC4"/>
    <w:rsid w:val="009F04EC"/>
    <w:rsid w:val="009F0E4E"/>
    <w:rsid w:val="009F274C"/>
    <w:rsid w:val="009F38B2"/>
    <w:rsid w:val="009F440B"/>
    <w:rsid w:val="009F539C"/>
    <w:rsid w:val="00A0191C"/>
    <w:rsid w:val="00A030D5"/>
    <w:rsid w:val="00A0335D"/>
    <w:rsid w:val="00A0599A"/>
    <w:rsid w:val="00A06851"/>
    <w:rsid w:val="00A0707F"/>
    <w:rsid w:val="00A11445"/>
    <w:rsid w:val="00A1543B"/>
    <w:rsid w:val="00A1592D"/>
    <w:rsid w:val="00A21E9E"/>
    <w:rsid w:val="00A24F75"/>
    <w:rsid w:val="00A262F6"/>
    <w:rsid w:val="00A26A28"/>
    <w:rsid w:val="00A30CBA"/>
    <w:rsid w:val="00A32A74"/>
    <w:rsid w:val="00A32F17"/>
    <w:rsid w:val="00A333E8"/>
    <w:rsid w:val="00A3550B"/>
    <w:rsid w:val="00A35EC9"/>
    <w:rsid w:val="00A40814"/>
    <w:rsid w:val="00A4658A"/>
    <w:rsid w:val="00A50B8B"/>
    <w:rsid w:val="00A5185C"/>
    <w:rsid w:val="00A53447"/>
    <w:rsid w:val="00A56DA7"/>
    <w:rsid w:val="00A6105C"/>
    <w:rsid w:val="00A64640"/>
    <w:rsid w:val="00A65D21"/>
    <w:rsid w:val="00A719A2"/>
    <w:rsid w:val="00A75ABD"/>
    <w:rsid w:val="00A7653E"/>
    <w:rsid w:val="00A76B96"/>
    <w:rsid w:val="00A836B1"/>
    <w:rsid w:val="00A871ED"/>
    <w:rsid w:val="00A900C8"/>
    <w:rsid w:val="00A929F2"/>
    <w:rsid w:val="00A92DC8"/>
    <w:rsid w:val="00A939B8"/>
    <w:rsid w:val="00A96841"/>
    <w:rsid w:val="00A96D6A"/>
    <w:rsid w:val="00A97F40"/>
    <w:rsid w:val="00AA02FA"/>
    <w:rsid w:val="00AA231D"/>
    <w:rsid w:val="00AA2657"/>
    <w:rsid w:val="00AB2A62"/>
    <w:rsid w:val="00AB4EDF"/>
    <w:rsid w:val="00AB5D77"/>
    <w:rsid w:val="00AB69D7"/>
    <w:rsid w:val="00AC05C8"/>
    <w:rsid w:val="00AC0E5A"/>
    <w:rsid w:val="00AC3793"/>
    <w:rsid w:val="00AD082A"/>
    <w:rsid w:val="00AD4FC3"/>
    <w:rsid w:val="00AD7975"/>
    <w:rsid w:val="00AE2514"/>
    <w:rsid w:val="00AE33CD"/>
    <w:rsid w:val="00AE3DA6"/>
    <w:rsid w:val="00AE4BAD"/>
    <w:rsid w:val="00AE4FE4"/>
    <w:rsid w:val="00AF0080"/>
    <w:rsid w:val="00AF0D01"/>
    <w:rsid w:val="00AF3553"/>
    <w:rsid w:val="00AF55B7"/>
    <w:rsid w:val="00B01D5A"/>
    <w:rsid w:val="00B04645"/>
    <w:rsid w:val="00B07605"/>
    <w:rsid w:val="00B10F8F"/>
    <w:rsid w:val="00B1128E"/>
    <w:rsid w:val="00B11B76"/>
    <w:rsid w:val="00B13551"/>
    <w:rsid w:val="00B13A50"/>
    <w:rsid w:val="00B1550B"/>
    <w:rsid w:val="00B21007"/>
    <w:rsid w:val="00B2113C"/>
    <w:rsid w:val="00B25700"/>
    <w:rsid w:val="00B30927"/>
    <w:rsid w:val="00B3144D"/>
    <w:rsid w:val="00B32967"/>
    <w:rsid w:val="00B3670C"/>
    <w:rsid w:val="00B367BC"/>
    <w:rsid w:val="00B37A81"/>
    <w:rsid w:val="00B40CB4"/>
    <w:rsid w:val="00B4170A"/>
    <w:rsid w:val="00B449E6"/>
    <w:rsid w:val="00B45C7A"/>
    <w:rsid w:val="00B4613D"/>
    <w:rsid w:val="00B50A91"/>
    <w:rsid w:val="00B51225"/>
    <w:rsid w:val="00B522A8"/>
    <w:rsid w:val="00B55028"/>
    <w:rsid w:val="00B5796D"/>
    <w:rsid w:val="00B627BC"/>
    <w:rsid w:val="00B645DF"/>
    <w:rsid w:val="00B654A4"/>
    <w:rsid w:val="00B673DF"/>
    <w:rsid w:val="00B711D0"/>
    <w:rsid w:val="00B7416C"/>
    <w:rsid w:val="00B7639B"/>
    <w:rsid w:val="00B83CA2"/>
    <w:rsid w:val="00B84A82"/>
    <w:rsid w:val="00B84BFA"/>
    <w:rsid w:val="00B84E05"/>
    <w:rsid w:val="00B9042E"/>
    <w:rsid w:val="00B92AF1"/>
    <w:rsid w:val="00B9350A"/>
    <w:rsid w:val="00B97922"/>
    <w:rsid w:val="00BA1F35"/>
    <w:rsid w:val="00BA216E"/>
    <w:rsid w:val="00BA3128"/>
    <w:rsid w:val="00BA364F"/>
    <w:rsid w:val="00BA5DE6"/>
    <w:rsid w:val="00BA7043"/>
    <w:rsid w:val="00BA730D"/>
    <w:rsid w:val="00BA7683"/>
    <w:rsid w:val="00BA7ADC"/>
    <w:rsid w:val="00BA7FBB"/>
    <w:rsid w:val="00BB057E"/>
    <w:rsid w:val="00BB6759"/>
    <w:rsid w:val="00BB6F0D"/>
    <w:rsid w:val="00BC5408"/>
    <w:rsid w:val="00BD2DDF"/>
    <w:rsid w:val="00BD55ED"/>
    <w:rsid w:val="00BD6DFD"/>
    <w:rsid w:val="00BE03AD"/>
    <w:rsid w:val="00BE438A"/>
    <w:rsid w:val="00BF03F0"/>
    <w:rsid w:val="00BF093B"/>
    <w:rsid w:val="00BF1CCA"/>
    <w:rsid w:val="00BF313C"/>
    <w:rsid w:val="00BF6C0B"/>
    <w:rsid w:val="00BF71D5"/>
    <w:rsid w:val="00C00A8D"/>
    <w:rsid w:val="00C01B49"/>
    <w:rsid w:val="00C045D1"/>
    <w:rsid w:val="00C04A95"/>
    <w:rsid w:val="00C05A61"/>
    <w:rsid w:val="00C073B1"/>
    <w:rsid w:val="00C07763"/>
    <w:rsid w:val="00C07800"/>
    <w:rsid w:val="00C07A8B"/>
    <w:rsid w:val="00C15556"/>
    <w:rsid w:val="00C17FAC"/>
    <w:rsid w:val="00C2112F"/>
    <w:rsid w:val="00C21AD4"/>
    <w:rsid w:val="00C2289A"/>
    <w:rsid w:val="00C2641F"/>
    <w:rsid w:val="00C27F6D"/>
    <w:rsid w:val="00C30450"/>
    <w:rsid w:val="00C3175E"/>
    <w:rsid w:val="00C31D32"/>
    <w:rsid w:val="00C3296F"/>
    <w:rsid w:val="00C340AE"/>
    <w:rsid w:val="00C34790"/>
    <w:rsid w:val="00C352BC"/>
    <w:rsid w:val="00C355BC"/>
    <w:rsid w:val="00C4066A"/>
    <w:rsid w:val="00C40C7F"/>
    <w:rsid w:val="00C4256F"/>
    <w:rsid w:val="00C43273"/>
    <w:rsid w:val="00C4551A"/>
    <w:rsid w:val="00C45540"/>
    <w:rsid w:val="00C52D4C"/>
    <w:rsid w:val="00C54600"/>
    <w:rsid w:val="00C5545D"/>
    <w:rsid w:val="00C56ADF"/>
    <w:rsid w:val="00C61302"/>
    <w:rsid w:val="00C6199E"/>
    <w:rsid w:val="00C625AD"/>
    <w:rsid w:val="00C6785B"/>
    <w:rsid w:val="00C719F7"/>
    <w:rsid w:val="00C750A7"/>
    <w:rsid w:val="00C7673B"/>
    <w:rsid w:val="00C779E3"/>
    <w:rsid w:val="00C80479"/>
    <w:rsid w:val="00C80C13"/>
    <w:rsid w:val="00C855E8"/>
    <w:rsid w:val="00C85694"/>
    <w:rsid w:val="00C86E50"/>
    <w:rsid w:val="00C90DE0"/>
    <w:rsid w:val="00C9332C"/>
    <w:rsid w:val="00C95F46"/>
    <w:rsid w:val="00CA07A9"/>
    <w:rsid w:val="00CA566B"/>
    <w:rsid w:val="00CA62F6"/>
    <w:rsid w:val="00CB2D2E"/>
    <w:rsid w:val="00CB3027"/>
    <w:rsid w:val="00CC0FBF"/>
    <w:rsid w:val="00CC662F"/>
    <w:rsid w:val="00CD0A4D"/>
    <w:rsid w:val="00CD3209"/>
    <w:rsid w:val="00CD48C2"/>
    <w:rsid w:val="00CD4B5F"/>
    <w:rsid w:val="00CD6E6F"/>
    <w:rsid w:val="00CD7555"/>
    <w:rsid w:val="00CD793D"/>
    <w:rsid w:val="00CE4109"/>
    <w:rsid w:val="00CE4D2C"/>
    <w:rsid w:val="00CE68F9"/>
    <w:rsid w:val="00CE7CB5"/>
    <w:rsid w:val="00CE7D88"/>
    <w:rsid w:val="00CF00E1"/>
    <w:rsid w:val="00CF5FB7"/>
    <w:rsid w:val="00CF68BD"/>
    <w:rsid w:val="00D00BCE"/>
    <w:rsid w:val="00D0138A"/>
    <w:rsid w:val="00D04AC6"/>
    <w:rsid w:val="00D05479"/>
    <w:rsid w:val="00D0780F"/>
    <w:rsid w:val="00D07EA0"/>
    <w:rsid w:val="00D1042D"/>
    <w:rsid w:val="00D10C7E"/>
    <w:rsid w:val="00D12929"/>
    <w:rsid w:val="00D12CE3"/>
    <w:rsid w:val="00D170ED"/>
    <w:rsid w:val="00D239E9"/>
    <w:rsid w:val="00D251E9"/>
    <w:rsid w:val="00D316F7"/>
    <w:rsid w:val="00D31E9D"/>
    <w:rsid w:val="00D34AD9"/>
    <w:rsid w:val="00D41D18"/>
    <w:rsid w:val="00D42BF3"/>
    <w:rsid w:val="00D4425B"/>
    <w:rsid w:val="00D44FC8"/>
    <w:rsid w:val="00D47907"/>
    <w:rsid w:val="00D56528"/>
    <w:rsid w:val="00D6414E"/>
    <w:rsid w:val="00D64446"/>
    <w:rsid w:val="00D71F46"/>
    <w:rsid w:val="00D72AFB"/>
    <w:rsid w:val="00D73E0D"/>
    <w:rsid w:val="00D73FD8"/>
    <w:rsid w:val="00D76E3D"/>
    <w:rsid w:val="00D776A6"/>
    <w:rsid w:val="00D832A3"/>
    <w:rsid w:val="00D868D2"/>
    <w:rsid w:val="00D94004"/>
    <w:rsid w:val="00D94AC8"/>
    <w:rsid w:val="00D97A32"/>
    <w:rsid w:val="00DA603B"/>
    <w:rsid w:val="00DB0380"/>
    <w:rsid w:val="00DB2ED8"/>
    <w:rsid w:val="00DB302D"/>
    <w:rsid w:val="00DB3658"/>
    <w:rsid w:val="00DB3AF0"/>
    <w:rsid w:val="00DB40D3"/>
    <w:rsid w:val="00DB512A"/>
    <w:rsid w:val="00DB629F"/>
    <w:rsid w:val="00DB672C"/>
    <w:rsid w:val="00DB6D3B"/>
    <w:rsid w:val="00DC3122"/>
    <w:rsid w:val="00DC6344"/>
    <w:rsid w:val="00DD0DB2"/>
    <w:rsid w:val="00DD102D"/>
    <w:rsid w:val="00DD14EB"/>
    <w:rsid w:val="00DD1885"/>
    <w:rsid w:val="00DD71A7"/>
    <w:rsid w:val="00DE4A9B"/>
    <w:rsid w:val="00DE5151"/>
    <w:rsid w:val="00DE5E30"/>
    <w:rsid w:val="00DE762D"/>
    <w:rsid w:val="00DF135A"/>
    <w:rsid w:val="00E0069D"/>
    <w:rsid w:val="00E017C0"/>
    <w:rsid w:val="00E022F7"/>
    <w:rsid w:val="00E0282E"/>
    <w:rsid w:val="00E039D6"/>
    <w:rsid w:val="00E04023"/>
    <w:rsid w:val="00E041C3"/>
    <w:rsid w:val="00E06D43"/>
    <w:rsid w:val="00E10337"/>
    <w:rsid w:val="00E10830"/>
    <w:rsid w:val="00E16282"/>
    <w:rsid w:val="00E20C94"/>
    <w:rsid w:val="00E24CA0"/>
    <w:rsid w:val="00E265E7"/>
    <w:rsid w:val="00E31A7D"/>
    <w:rsid w:val="00E33587"/>
    <w:rsid w:val="00E34D44"/>
    <w:rsid w:val="00E417DB"/>
    <w:rsid w:val="00E419EF"/>
    <w:rsid w:val="00E51FC9"/>
    <w:rsid w:val="00E536AA"/>
    <w:rsid w:val="00E56D1D"/>
    <w:rsid w:val="00E67E0A"/>
    <w:rsid w:val="00E7163D"/>
    <w:rsid w:val="00E738E0"/>
    <w:rsid w:val="00E75A51"/>
    <w:rsid w:val="00E75D8A"/>
    <w:rsid w:val="00E81DE0"/>
    <w:rsid w:val="00E92A71"/>
    <w:rsid w:val="00E93B59"/>
    <w:rsid w:val="00E9722B"/>
    <w:rsid w:val="00E97EF7"/>
    <w:rsid w:val="00EA01B6"/>
    <w:rsid w:val="00EA11C1"/>
    <w:rsid w:val="00EA61B5"/>
    <w:rsid w:val="00EA6C41"/>
    <w:rsid w:val="00EB0421"/>
    <w:rsid w:val="00EB227F"/>
    <w:rsid w:val="00EB52BC"/>
    <w:rsid w:val="00EB62E3"/>
    <w:rsid w:val="00EC25B0"/>
    <w:rsid w:val="00EC38B2"/>
    <w:rsid w:val="00EC4DC2"/>
    <w:rsid w:val="00EC4DDF"/>
    <w:rsid w:val="00EC754E"/>
    <w:rsid w:val="00EC7579"/>
    <w:rsid w:val="00ED1472"/>
    <w:rsid w:val="00ED5262"/>
    <w:rsid w:val="00ED70C9"/>
    <w:rsid w:val="00EE0595"/>
    <w:rsid w:val="00EE1233"/>
    <w:rsid w:val="00EF130E"/>
    <w:rsid w:val="00EF34AA"/>
    <w:rsid w:val="00EF45D1"/>
    <w:rsid w:val="00EF4C82"/>
    <w:rsid w:val="00EF6909"/>
    <w:rsid w:val="00EF73E2"/>
    <w:rsid w:val="00F0134D"/>
    <w:rsid w:val="00F05D6B"/>
    <w:rsid w:val="00F069B3"/>
    <w:rsid w:val="00F10C87"/>
    <w:rsid w:val="00F13C76"/>
    <w:rsid w:val="00F145D8"/>
    <w:rsid w:val="00F15D06"/>
    <w:rsid w:val="00F15DE7"/>
    <w:rsid w:val="00F16DD6"/>
    <w:rsid w:val="00F21BFD"/>
    <w:rsid w:val="00F220A9"/>
    <w:rsid w:val="00F22667"/>
    <w:rsid w:val="00F23630"/>
    <w:rsid w:val="00F32367"/>
    <w:rsid w:val="00F32F99"/>
    <w:rsid w:val="00F36602"/>
    <w:rsid w:val="00F37833"/>
    <w:rsid w:val="00F37A44"/>
    <w:rsid w:val="00F4218B"/>
    <w:rsid w:val="00F504D4"/>
    <w:rsid w:val="00F51764"/>
    <w:rsid w:val="00F5595C"/>
    <w:rsid w:val="00F56EDF"/>
    <w:rsid w:val="00F609D7"/>
    <w:rsid w:val="00F61658"/>
    <w:rsid w:val="00F63A0E"/>
    <w:rsid w:val="00F64CEB"/>
    <w:rsid w:val="00F73842"/>
    <w:rsid w:val="00F75FB6"/>
    <w:rsid w:val="00F8193B"/>
    <w:rsid w:val="00F8206D"/>
    <w:rsid w:val="00F83395"/>
    <w:rsid w:val="00F84D6D"/>
    <w:rsid w:val="00F85BAA"/>
    <w:rsid w:val="00F85EDC"/>
    <w:rsid w:val="00F861C5"/>
    <w:rsid w:val="00F92094"/>
    <w:rsid w:val="00F94F10"/>
    <w:rsid w:val="00F971DC"/>
    <w:rsid w:val="00F97547"/>
    <w:rsid w:val="00FA3477"/>
    <w:rsid w:val="00FA3528"/>
    <w:rsid w:val="00FA406E"/>
    <w:rsid w:val="00FA4782"/>
    <w:rsid w:val="00FA4A33"/>
    <w:rsid w:val="00FB0484"/>
    <w:rsid w:val="00FB1324"/>
    <w:rsid w:val="00FB399C"/>
    <w:rsid w:val="00FB5F58"/>
    <w:rsid w:val="00FB67D2"/>
    <w:rsid w:val="00FB748B"/>
    <w:rsid w:val="00FC3C89"/>
    <w:rsid w:val="00FC3EC3"/>
    <w:rsid w:val="00FC68D7"/>
    <w:rsid w:val="00FD3C6A"/>
    <w:rsid w:val="00FD3C9D"/>
    <w:rsid w:val="00FD57E6"/>
    <w:rsid w:val="00FD6177"/>
    <w:rsid w:val="00FD7505"/>
    <w:rsid w:val="00FE0544"/>
    <w:rsid w:val="00FE162C"/>
    <w:rsid w:val="00FE4922"/>
    <w:rsid w:val="00FE4ECE"/>
    <w:rsid w:val="00FE61F3"/>
    <w:rsid w:val="00FE6E03"/>
    <w:rsid w:val="00FF1200"/>
    <w:rsid w:val="00FF5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C5761"/>
  <w15:docId w15:val="{90065DA3-D202-4564-8BB0-CC389797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304"/>
    <w:rPr>
      <w:sz w:val="24"/>
      <w:szCs w:val="24"/>
      <w:lang w:eastAsia="en-US"/>
    </w:rPr>
  </w:style>
  <w:style w:type="paragraph" w:styleId="Heading1">
    <w:name w:val="heading 1"/>
    <w:basedOn w:val="Normal"/>
    <w:next w:val="Normal"/>
    <w:link w:val="Heading1Char"/>
    <w:uiPriority w:val="9"/>
    <w:qFormat/>
    <w:rsid w:val="001823DE"/>
    <w:pPr>
      <w:keepNext/>
      <w:keepLines/>
      <w:spacing w:before="480"/>
      <w:ind w:left="680" w:right="62" w:hanging="68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Indent"/>
    <w:link w:val="Heading2Char"/>
    <w:uiPriority w:val="9"/>
    <w:unhideWhenUsed/>
    <w:qFormat/>
    <w:rsid w:val="001823DE"/>
    <w:pPr>
      <w:keepNext/>
      <w:keepLines/>
      <w:spacing w:before="200"/>
      <w:ind w:left="680" w:right="62" w:hanging="68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Indent"/>
    <w:link w:val="Heading3Char"/>
    <w:uiPriority w:val="9"/>
    <w:unhideWhenUsed/>
    <w:qFormat/>
    <w:rsid w:val="001823DE"/>
    <w:pPr>
      <w:keepNext/>
      <w:keepLines/>
      <w:spacing w:before="40"/>
      <w:ind w:left="680" w:right="62" w:hanging="680"/>
      <w:jc w:val="both"/>
      <w:outlineLvl w:val="2"/>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Title">
    <w:name w:val="Letter Title"/>
    <w:basedOn w:val="Normal"/>
    <w:next w:val="Normal"/>
    <w:qFormat/>
    <w:rsid w:val="009B65F0"/>
    <w:pPr>
      <w:jc w:val="center"/>
    </w:pPr>
    <w:rPr>
      <w:rFonts w:ascii="Arial" w:hAnsi="Arial"/>
      <w:caps/>
      <w:color w:val="000080"/>
      <w:sz w:val="22"/>
      <w:szCs w:val="20"/>
    </w:rPr>
  </w:style>
  <w:style w:type="paragraph" w:styleId="Header">
    <w:name w:val="header"/>
    <w:basedOn w:val="Normal"/>
    <w:link w:val="HeaderChar"/>
    <w:qFormat/>
    <w:rsid w:val="009B65F0"/>
    <w:pPr>
      <w:tabs>
        <w:tab w:val="center" w:pos="4153"/>
        <w:tab w:val="right" w:pos="8306"/>
      </w:tabs>
    </w:pPr>
  </w:style>
  <w:style w:type="paragraph" w:styleId="Footer">
    <w:name w:val="footer"/>
    <w:basedOn w:val="Normal"/>
    <w:link w:val="FooterChar"/>
    <w:qFormat/>
    <w:rsid w:val="009B65F0"/>
    <w:pPr>
      <w:tabs>
        <w:tab w:val="center" w:pos="4153"/>
        <w:tab w:val="right" w:pos="8306"/>
      </w:tabs>
    </w:pPr>
  </w:style>
  <w:style w:type="character" w:customStyle="1" w:styleId="yui32014132964423297976">
    <w:name w:val="yui_3_2_0_14_132964423297976"/>
    <w:basedOn w:val="DefaultParagraphFont"/>
    <w:qFormat/>
    <w:rsid w:val="009B65F0"/>
  </w:style>
  <w:style w:type="character" w:customStyle="1" w:styleId="yui32014132964423297980">
    <w:name w:val="yui_3_2_0_14_132964423297980"/>
    <w:basedOn w:val="DefaultParagraphFont"/>
    <w:qFormat/>
    <w:rsid w:val="009B65F0"/>
  </w:style>
  <w:style w:type="character" w:customStyle="1" w:styleId="apple-converted-space">
    <w:name w:val="apple-converted-space"/>
    <w:basedOn w:val="DefaultParagraphFont"/>
    <w:qFormat/>
    <w:rsid w:val="009B65F0"/>
  </w:style>
  <w:style w:type="table" w:styleId="TableGrid">
    <w:name w:val="Table Grid"/>
    <w:basedOn w:val="TableNormal"/>
    <w:uiPriority w:val="59"/>
    <w:qFormat/>
    <w:rsid w:val="007601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qFormat/>
    <w:rsid w:val="00031736"/>
    <w:rPr>
      <w:rFonts w:ascii="Tahoma" w:hAnsi="Tahoma" w:cs="Tahoma"/>
      <w:sz w:val="16"/>
      <w:szCs w:val="16"/>
    </w:rPr>
  </w:style>
  <w:style w:type="character" w:customStyle="1" w:styleId="DocumentMapChar">
    <w:name w:val="Document Map Char"/>
    <w:basedOn w:val="DefaultParagraphFont"/>
    <w:link w:val="DocumentMap"/>
    <w:uiPriority w:val="99"/>
    <w:semiHidden/>
    <w:qFormat/>
    <w:rsid w:val="00031736"/>
    <w:rPr>
      <w:rFonts w:ascii="Tahoma" w:hAnsi="Tahoma" w:cs="Tahoma"/>
      <w:sz w:val="16"/>
      <w:szCs w:val="16"/>
      <w:lang w:eastAsia="en-US"/>
    </w:rPr>
  </w:style>
  <w:style w:type="paragraph" w:styleId="BalloonText">
    <w:name w:val="Balloon Text"/>
    <w:basedOn w:val="Normal"/>
    <w:link w:val="BalloonTextChar"/>
    <w:uiPriority w:val="99"/>
    <w:semiHidden/>
    <w:unhideWhenUsed/>
    <w:qFormat/>
    <w:rsid w:val="00873C5C"/>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73C5C"/>
    <w:rPr>
      <w:rFonts w:ascii="Tahoma" w:hAnsi="Tahoma" w:cs="Tahoma"/>
      <w:sz w:val="16"/>
      <w:szCs w:val="16"/>
      <w:lang w:eastAsia="en-US"/>
    </w:rPr>
  </w:style>
  <w:style w:type="table" w:customStyle="1" w:styleId="LightShading-Accent11">
    <w:name w:val="Light Shading - Accent 11"/>
    <w:basedOn w:val="TableNormal"/>
    <w:uiPriority w:val="60"/>
    <w:rsid w:val="0062051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62051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2051A"/>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Paragraph">
    <w:name w:val="List Paragraph"/>
    <w:basedOn w:val="Normal"/>
    <w:uiPriority w:val="34"/>
    <w:qFormat/>
    <w:rsid w:val="004A1C2E"/>
    <w:pPr>
      <w:ind w:left="720"/>
      <w:contextualSpacing/>
    </w:pPr>
  </w:style>
  <w:style w:type="character" w:customStyle="1" w:styleId="HeaderChar">
    <w:name w:val="Header Char"/>
    <w:basedOn w:val="DefaultParagraphFont"/>
    <w:link w:val="Header"/>
    <w:uiPriority w:val="99"/>
    <w:qFormat/>
    <w:rsid w:val="004A1C2E"/>
    <w:rPr>
      <w:sz w:val="24"/>
      <w:szCs w:val="24"/>
      <w:lang w:eastAsia="en-US"/>
    </w:rPr>
  </w:style>
  <w:style w:type="character" w:styleId="Hyperlink">
    <w:name w:val="Hyperlink"/>
    <w:basedOn w:val="DefaultParagraphFont"/>
    <w:uiPriority w:val="99"/>
    <w:unhideWhenUsed/>
    <w:qFormat/>
    <w:rsid w:val="004A1C2E"/>
    <w:rPr>
      <w:color w:val="0000FF" w:themeColor="hyperlink"/>
      <w:u w:val="single"/>
    </w:rPr>
  </w:style>
  <w:style w:type="paragraph" w:customStyle="1" w:styleId="Paragraph1">
    <w:name w:val="Paragraph 1"/>
    <w:basedOn w:val="Normal"/>
    <w:link w:val="Paragraph1Char"/>
    <w:qFormat/>
    <w:rsid w:val="0097718E"/>
    <w:pPr>
      <w:numPr>
        <w:ilvl w:val="1"/>
        <w:numId w:val="1"/>
      </w:numPr>
      <w:jc w:val="both"/>
    </w:pPr>
    <w:rPr>
      <w:rFonts w:ascii="CG Omega" w:hAnsi="CG Omega"/>
      <w:color w:val="008000"/>
      <w:sz w:val="22"/>
      <w:szCs w:val="20"/>
    </w:rPr>
  </w:style>
  <w:style w:type="paragraph" w:customStyle="1" w:styleId="Paragraph2">
    <w:name w:val="Paragraph 2"/>
    <w:basedOn w:val="Paragraph1"/>
    <w:qFormat/>
    <w:rsid w:val="0097718E"/>
    <w:pPr>
      <w:numPr>
        <w:ilvl w:val="2"/>
      </w:numPr>
    </w:pPr>
    <w:rPr>
      <w:color w:val="008080"/>
    </w:rPr>
  </w:style>
  <w:style w:type="paragraph" w:styleId="FootnoteText">
    <w:name w:val="footnote text"/>
    <w:basedOn w:val="Normal"/>
    <w:link w:val="FootnoteTextChar"/>
    <w:uiPriority w:val="99"/>
    <w:qFormat/>
    <w:rsid w:val="008F67AF"/>
    <w:pPr>
      <w:jc w:val="both"/>
    </w:pPr>
    <w:rPr>
      <w:rFonts w:ascii="CG Omega" w:hAnsi="CG Omega"/>
      <w:color w:val="000080"/>
      <w:sz w:val="20"/>
      <w:szCs w:val="20"/>
    </w:rPr>
  </w:style>
  <w:style w:type="character" w:customStyle="1" w:styleId="FootnoteTextChar">
    <w:name w:val="Footnote Text Char"/>
    <w:basedOn w:val="DefaultParagraphFont"/>
    <w:link w:val="FootnoteText"/>
    <w:uiPriority w:val="99"/>
    <w:qFormat/>
    <w:rsid w:val="008F67AF"/>
    <w:rPr>
      <w:rFonts w:ascii="CG Omega" w:hAnsi="CG Omega"/>
      <w:color w:val="000080"/>
      <w:lang w:eastAsia="en-US"/>
    </w:rPr>
  </w:style>
  <w:style w:type="character" w:styleId="Strong">
    <w:name w:val="Strong"/>
    <w:basedOn w:val="DefaultParagraphFont"/>
    <w:uiPriority w:val="22"/>
    <w:qFormat/>
    <w:rsid w:val="00212185"/>
    <w:rPr>
      <w:b/>
      <w:bCs/>
    </w:rPr>
  </w:style>
  <w:style w:type="character" w:styleId="FootnoteReference">
    <w:name w:val="footnote reference"/>
    <w:basedOn w:val="DefaultParagraphFont"/>
    <w:uiPriority w:val="99"/>
    <w:semiHidden/>
    <w:unhideWhenUsed/>
    <w:qFormat/>
    <w:rsid w:val="00C00A8D"/>
    <w:rPr>
      <w:vertAlign w:val="superscript"/>
    </w:rPr>
  </w:style>
  <w:style w:type="numbering" w:customStyle="1" w:styleId="NoList1">
    <w:name w:val="No List1"/>
    <w:next w:val="NoList"/>
    <w:uiPriority w:val="99"/>
    <w:semiHidden/>
    <w:unhideWhenUsed/>
    <w:rsid w:val="00E7163D"/>
  </w:style>
  <w:style w:type="table" w:customStyle="1" w:styleId="TableGrid1">
    <w:name w:val="Table Grid1"/>
    <w:basedOn w:val="TableNormal"/>
    <w:next w:val="TableGrid"/>
    <w:uiPriority w:val="59"/>
    <w:rsid w:val="00E7163D"/>
    <w:pPr>
      <w:ind w:left="680" w:right="62" w:hanging="68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E7163D"/>
    <w:pPr>
      <w:ind w:left="680" w:right="62" w:hanging="680"/>
      <w:jc w:val="both"/>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E7163D"/>
    <w:pPr>
      <w:ind w:left="680" w:right="62" w:hanging="680"/>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
    <w:name w:val="Light Shading - Accent 21"/>
    <w:basedOn w:val="TableNormal"/>
    <w:next w:val="LightShading-Accent2"/>
    <w:uiPriority w:val="60"/>
    <w:rsid w:val="00E7163D"/>
    <w:pPr>
      <w:ind w:left="680" w:right="62" w:hanging="680"/>
      <w:jc w:val="both"/>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ooterChar">
    <w:name w:val="Footer Char"/>
    <w:basedOn w:val="DefaultParagraphFont"/>
    <w:link w:val="Footer"/>
    <w:qFormat/>
    <w:rsid w:val="00E7163D"/>
    <w:rPr>
      <w:sz w:val="24"/>
      <w:szCs w:val="24"/>
      <w:lang w:eastAsia="en-US"/>
    </w:rPr>
  </w:style>
  <w:style w:type="numbering" w:customStyle="1" w:styleId="Style1">
    <w:name w:val="Style1"/>
    <w:uiPriority w:val="99"/>
    <w:rsid w:val="00E7163D"/>
    <w:pPr>
      <w:numPr>
        <w:numId w:val="3"/>
      </w:numPr>
    </w:pPr>
  </w:style>
  <w:style w:type="character" w:customStyle="1" w:styleId="Paragraph1Char">
    <w:name w:val="Paragraph 1 Char"/>
    <w:link w:val="Paragraph1"/>
    <w:qFormat/>
    <w:locked/>
    <w:rsid w:val="00E7163D"/>
    <w:rPr>
      <w:rFonts w:ascii="CG Omega" w:hAnsi="CG Omega"/>
      <w:color w:val="008000"/>
      <w:sz w:val="22"/>
      <w:lang w:eastAsia="en-US"/>
    </w:rPr>
  </w:style>
  <w:style w:type="paragraph" w:styleId="NormalWeb">
    <w:name w:val="Normal (Web)"/>
    <w:basedOn w:val="Normal"/>
    <w:uiPriority w:val="99"/>
    <w:semiHidden/>
    <w:unhideWhenUsed/>
    <w:qFormat/>
    <w:rsid w:val="00E7163D"/>
    <w:pPr>
      <w:ind w:left="680" w:right="62" w:hanging="680"/>
      <w:jc w:val="both"/>
    </w:pPr>
  </w:style>
  <w:style w:type="table" w:customStyle="1" w:styleId="TableGrid11">
    <w:name w:val="Table Grid11"/>
    <w:basedOn w:val="TableNormal"/>
    <w:next w:val="TableGrid"/>
    <w:uiPriority w:val="59"/>
    <w:qFormat/>
    <w:rsid w:val="00E716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E7163D"/>
    <w:rPr>
      <w:color w:val="808080"/>
    </w:rPr>
  </w:style>
  <w:style w:type="numbering" w:customStyle="1" w:styleId="NoList11">
    <w:name w:val="No List11"/>
    <w:next w:val="NoList"/>
    <w:uiPriority w:val="99"/>
    <w:semiHidden/>
    <w:unhideWhenUsed/>
    <w:rsid w:val="00E7163D"/>
  </w:style>
  <w:style w:type="paragraph" w:customStyle="1" w:styleId="NBSclause">
    <w:name w:val="NBS clause"/>
    <w:basedOn w:val="Normal"/>
    <w:link w:val="NBSclauseChar"/>
    <w:qFormat/>
    <w:rsid w:val="00E7163D"/>
    <w:pPr>
      <w:tabs>
        <w:tab w:val="left" w:pos="432"/>
        <w:tab w:val="left" w:pos="864"/>
        <w:tab w:val="left" w:pos="1429"/>
      </w:tabs>
      <w:spacing w:line="240" w:lineRule="atLeast"/>
      <w:ind w:left="862" w:hanging="862"/>
      <w:jc w:val="both"/>
    </w:pPr>
    <w:rPr>
      <w:rFonts w:ascii="CG Omega" w:hAnsi="CG Omega"/>
      <w:sz w:val="20"/>
      <w:szCs w:val="20"/>
    </w:rPr>
  </w:style>
  <w:style w:type="character" w:customStyle="1" w:styleId="NBSclauseChar">
    <w:name w:val="NBS clause Char"/>
    <w:link w:val="NBSclause"/>
    <w:qFormat/>
    <w:rsid w:val="00E7163D"/>
    <w:rPr>
      <w:rFonts w:ascii="CG Omega" w:hAnsi="CG Omega"/>
      <w:lang w:eastAsia="en-US"/>
    </w:rPr>
  </w:style>
  <w:style w:type="numbering" w:customStyle="1" w:styleId="NoList2">
    <w:name w:val="No List2"/>
    <w:next w:val="NoList"/>
    <w:uiPriority w:val="99"/>
    <w:semiHidden/>
    <w:unhideWhenUsed/>
    <w:rsid w:val="00E7163D"/>
  </w:style>
  <w:style w:type="paragraph" w:customStyle="1" w:styleId="NBSheading">
    <w:name w:val="NBS heading"/>
    <w:basedOn w:val="Normal"/>
    <w:qFormat/>
    <w:rsid w:val="00E7163D"/>
    <w:pPr>
      <w:tabs>
        <w:tab w:val="left" w:pos="284"/>
        <w:tab w:val="left" w:pos="680"/>
      </w:tabs>
      <w:overflowPunct w:val="0"/>
      <w:autoSpaceDE w:val="0"/>
      <w:autoSpaceDN w:val="0"/>
      <w:adjustRightInd w:val="0"/>
      <w:ind w:left="680" w:hanging="680"/>
      <w:textAlignment w:val="baseline"/>
    </w:pPr>
    <w:rPr>
      <w:rFonts w:ascii="Arial" w:hAnsi="Arial"/>
      <w:b/>
      <w:szCs w:val="20"/>
      <w:lang w:eastAsia="en-GB"/>
    </w:rPr>
  </w:style>
  <w:style w:type="table" w:customStyle="1" w:styleId="TableGrid2">
    <w:name w:val="Table Grid2"/>
    <w:basedOn w:val="TableNormal"/>
    <w:next w:val="TableGrid"/>
    <w:uiPriority w:val="59"/>
    <w:qFormat/>
    <w:rsid w:val="00E716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E7163D"/>
    <w:rPr>
      <w:sz w:val="16"/>
      <w:szCs w:val="16"/>
    </w:rPr>
  </w:style>
  <w:style w:type="paragraph" w:styleId="CommentText">
    <w:name w:val="annotation text"/>
    <w:basedOn w:val="Normal"/>
    <w:link w:val="CommentTextChar"/>
    <w:uiPriority w:val="99"/>
    <w:semiHidden/>
    <w:unhideWhenUsed/>
    <w:qFormat/>
    <w:rsid w:val="00E7163D"/>
    <w:pPr>
      <w:ind w:left="680" w:right="62" w:hanging="680"/>
      <w:jc w:val="both"/>
    </w:pPr>
    <w:rPr>
      <w:sz w:val="20"/>
      <w:szCs w:val="20"/>
    </w:rPr>
  </w:style>
  <w:style w:type="character" w:customStyle="1" w:styleId="CommentTextChar">
    <w:name w:val="Comment Text Char"/>
    <w:basedOn w:val="DefaultParagraphFont"/>
    <w:link w:val="CommentText"/>
    <w:uiPriority w:val="99"/>
    <w:semiHidden/>
    <w:qFormat/>
    <w:rsid w:val="00E7163D"/>
    <w:rPr>
      <w:lang w:eastAsia="en-US"/>
    </w:rPr>
  </w:style>
  <w:style w:type="paragraph" w:styleId="CommentSubject">
    <w:name w:val="annotation subject"/>
    <w:basedOn w:val="CommentText"/>
    <w:next w:val="CommentText"/>
    <w:link w:val="CommentSubjectChar"/>
    <w:uiPriority w:val="99"/>
    <w:semiHidden/>
    <w:unhideWhenUsed/>
    <w:qFormat/>
    <w:rsid w:val="00E7163D"/>
    <w:rPr>
      <w:b/>
      <w:bCs/>
    </w:rPr>
  </w:style>
  <w:style w:type="character" w:customStyle="1" w:styleId="CommentSubjectChar">
    <w:name w:val="Comment Subject Char"/>
    <w:basedOn w:val="CommentTextChar"/>
    <w:link w:val="CommentSubject"/>
    <w:uiPriority w:val="99"/>
    <w:semiHidden/>
    <w:qFormat/>
    <w:rsid w:val="00E7163D"/>
    <w:rPr>
      <w:b/>
      <w:bCs/>
      <w:lang w:eastAsia="en-US"/>
    </w:rPr>
  </w:style>
  <w:style w:type="paragraph" w:styleId="Revision">
    <w:name w:val="Revision"/>
    <w:hidden/>
    <w:uiPriority w:val="99"/>
    <w:semiHidden/>
    <w:rsid w:val="00E7163D"/>
    <w:rPr>
      <w:sz w:val="24"/>
      <w:szCs w:val="24"/>
      <w:lang w:eastAsia="en-US"/>
    </w:rPr>
  </w:style>
  <w:style w:type="paragraph" w:customStyle="1" w:styleId="NBSsub-indent">
    <w:name w:val="NBS sub-indent"/>
    <w:basedOn w:val="Normal"/>
    <w:next w:val="NBSclause"/>
    <w:qFormat/>
    <w:rsid w:val="00E7163D"/>
    <w:pPr>
      <w:tabs>
        <w:tab w:val="left" w:pos="431"/>
        <w:tab w:val="left" w:pos="862"/>
        <w:tab w:val="left" w:pos="1429"/>
      </w:tabs>
      <w:ind w:left="862" w:hanging="862"/>
      <w:jc w:val="both"/>
    </w:pPr>
    <w:rPr>
      <w:rFonts w:ascii="CG Omega" w:hAnsi="CG Omega"/>
      <w:sz w:val="20"/>
      <w:szCs w:val="20"/>
    </w:rPr>
  </w:style>
  <w:style w:type="paragraph" w:customStyle="1" w:styleId="NBSminorclause">
    <w:name w:val="NBS minor clause"/>
    <w:basedOn w:val="Normal"/>
    <w:link w:val="NBSminorclauseChar"/>
    <w:qFormat/>
    <w:rsid w:val="00E7163D"/>
    <w:pPr>
      <w:tabs>
        <w:tab w:val="left" w:pos="431"/>
        <w:tab w:val="left" w:pos="862"/>
      </w:tabs>
      <w:ind w:left="862" w:hanging="862"/>
      <w:jc w:val="both"/>
    </w:pPr>
    <w:rPr>
      <w:rFonts w:ascii="CG Omega" w:hAnsi="CG Omega"/>
      <w:sz w:val="20"/>
      <w:szCs w:val="20"/>
    </w:rPr>
  </w:style>
  <w:style w:type="character" w:customStyle="1" w:styleId="NBSminorclauseChar">
    <w:name w:val="NBS minor clause Char"/>
    <w:link w:val="NBSminorclause"/>
    <w:qFormat/>
    <w:rsid w:val="00E7163D"/>
    <w:rPr>
      <w:rFonts w:ascii="CG Omega" w:hAnsi="CG Omega"/>
      <w:lang w:eastAsia="en-US"/>
    </w:rPr>
  </w:style>
  <w:style w:type="numbering" w:customStyle="1" w:styleId="Style2">
    <w:name w:val="Style2"/>
    <w:uiPriority w:val="99"/>
    <w:rsid w:val="00E7163D"/>
    <w:pPr>
      <w:numPr>
        <w:numId w:val="7"/>
      </w:numPr>
    </w:pPr>
  </w:style>
  <w:style w:type="table" w:customStyle="1" w:styleId="TableGrid3">
    <w:name w:val="Table Grid3"/>
    <w:basedOn w:val="TableNormal"/>
    <w:next w:val="TableGrid"/>
    <w:uiPriority w:val="59"/>
    <w:qFormat/>
    <w:rsid w:val="00E716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E7163D"/>
    <w:pPr>
      <w:numPr>
        <w:numId w:val="11"/>
      </w:numPr>
    </w:pPr>
  </w:style>
  <w:style w:type="numbering" w:customStyle="1" w:styleId="Style4">
    <w:name w:val="Style4"/>
    <w:uiPriority w:val="99"/>
    <w:rsid w:val="00E7163D"/>
    <w:pPr>
      <w:numPr>
        <w:numId w:val="12"/>
      </w:numPr>
    </w:pPr>
  </w:style>
  <w:style w:type="numbering" w:customStyle="1" w:styleId="Style5">
    <w:name w:val="Style5"/>
    <w:uiPriority w:val="99"/>
    <w:rsid w:val="00E7163D"/>
    <w:pPr>
      <w:numPr>
        <w:numId w:val="13"/>
      </w:numPr>
    </w:pPr>
  </w:style>
  <w:style w:type="numbering" w:customStyle="1" w:styleId="Style6">
    <w:name w:val="Style6"/>
    <w:uiPriority w:val="99"/>
    <w:rsid w:val="00E7163D"/>
    <w:pPr>
      <w:numPr>
        <w:numId w:val="14"/>
      </w:numPr>
    </w:pPr>
  </w:style>
  <w:style w:type="numbering" w:customStyle="1" w:styleId="Style7">
    <w:name w:val="Style7"/>
    <w:uiPriority w:val="99"/>
    <w:rsid w:val="00E7163D"/>
    <w:pPr>
      <w:numPr>
        <w:numId w:val="15"/>
      </w:numPr>
    </w:pPr>
  </w:style>
  <w:style w:type="character" w:customStyle="1" w:styleId="Heading1Char">
    <w:name w:val="Heading 1 Char"/>
    <w:basedOn w:val="DefaultParagraphFont"/>
    <w:link w:val="Heading1"/>
    <w:uiPriority w:val="9"/>
    <w:qFormat/>
    <w:rsid w:val="001823DE"/>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qFormat/>
    <w:rsid w:val="001823DE"/>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qFormat/>
    <w:rsid w:val="001823DE"/>
    <w:rPr>
      <w:rFonts w:asciiTheme="majorHAnsi" w:eastAsiaTheme="majorEastAsia" w:hAnsiTheme="majorHAnsi" w:cstheme="majorBidi"/>
      <w:color w:val="244061" w:themeColor="accent1" w:themeShade="80"/>
      <w:sz w:val="24"/>
      <w:szCs w:val="24"/>
      <w:lang w:eastAsia="en-US"/>
    </w:rPr>
  </w:style>
  <w:style w:type="numbering" w:customStyle="1" w:styleId="NoList3">
    <w:name w:val="No List3"/>
    <w:next w:val="NoList"/>
    <w:uiPriority w:val="99"/>
    <w:semiHidden/>
    <w:unhideWhenUsed/>
    <w:rsid w:val="001823DE"/>
  </w:style>
  <w:style w:type="paragraph" w:styleId="NormalIndent">
    <w:name w:val="Normal Indent"/>
    <w:basedOn w:val="Normal"/>
    <w:uiPriority w:val="99"/>
    <w:unhideWhenUsed/>
    <w:rsid w:val="001823DE"/>
    <w:pPr>
      <w:tabs>
        <w:tab w:val="left" w:pos="1152"/>
        <w:tab w:val="left" w:pos="1728"/>
        <w:tab w:val="left" w:pos="4320"/>
        <w:tab w:val="right" w:pos="8640"/>
      </w:tabs>
      <w:spacing w:before="100" w:after="100"/>
      <w:ind w:left="576" w:right="576"/>
    </w:pPr>
    <w:rPr>
      <w:rFonts w:ascii="Arial" w:eastAsia="SimSun" w:cs="Arial"/>
      <w:sz w:val="22"/>
      <w:szCs w:val="20"/>
    </w:rPr>
  </w:style>
  <w:style w:type="character" w:styleId="PageNumber">
    <w:name w:val="page number"/>
    <w:basedOn w:val="DefaultParagraphFont"/>
    <w:uiPriority w:val="99"/>
    <w:unhideWhenUsed/>
    <w:rsid w:val="001823DE"/>
    <w:rPr>
      <w:rFonts w:ascii="Times New Roman" w:eastAsia="SimSun" w:hAnsi="Times New Roman" w:cs="Times New Roman" w:hint="default"/>
      <w:sz w:val="24"/>
      <w:szCs w:val="24"/>
    </w:rPr>
  </w:style>
  <w:style w:type="paragraph" w:styleId="Subtitle">
    <w:name w:val="Subtitle"/>
    <w:basedOn w:val="Normal"/>
    <w:next w:val="Normal"/>
    <w:link w:val="SubtitleChar"/>
    <w:uiPriority w:val="11"/>
    <w:qFormat/>
    <w:rsid w:val="001823DE"/>
    <w:pPr>
      <w:spacing w:after="160"/>
      <w:ind w:left="680" w:right="62" w:hanging="680"/>
      <w:jc w:val="both"/>
    </w:pPr>
    <w:rPr>
      <w:rFonts w:asciiTheme="minorHAnsi" w:eastAsiaTheme="minorEastAsia" w:hAnsiTheme="minorHAnsi" w:cstheme="minorBidi"/>
      <w:color w:val="595959" w:themeColor="text1" w:themeTint="A6"/>
      <w:spacing w:val="15"/>
      <w:sz w:val="22"/>
      <w:szCs w:val="22"/>
    </w:rPr>
  </w:style>
  <w:style w:type="character" w:customStyle="1" w:styleId="SubtitleChar">
    <w:name w:val="Subtitle Char"/>
    <w:basedOn w:val="DefaultParagraphFont"/>
    <w:link w:val="Subtitle"/>
    <w:uiPriority w:val="11"/>
    <w:qFormat/>
    <w:rsid w:val="001823DE"/>
    <w:rPr>
      <w:rFonts w:asciiTheme="minorHAnsi" w:eastAsiaTheme="minorEastAsia" w:hAnsiTheme="minorHAnsi" w:cstheme="minorBidi"/>
      <w:color w:val="595959" w:themeColor="text1" w:themeTint="A6"/>
      <w:spacing w:val="15"/>
      <w:sz w:val="22"/>
      <w:szCs w:val="22"/>
      <w:lang w:eastAsia="en-US"/>
    </w:rPr>
  </w:style>
  <w:style w:type="paragraph" w:styleId="Title">
    <w:name w:val="Title"/>
    <w:basedOn w:val="Heading1"/>
    <w:next w:val="Normal"/>
    <w:link w:val="TitleChar"/>
    <w:uiPriority w:val="10"/>
    <w:unhideWhenUsed/>
    <w:qFormat/>
    <w:rsid w:val="001823DE"/>
    <w:pPr>
      <w:keepLines w:val="0"/>
      <w:tabs>
        <w:tab w:val="left" w:pos="576"/>
        <w:tab w:val="left" w:pos="1152"/>
        <w:tab w:val="left" w:pos="1728"/>
        <w:tab w:val="left" w:pos="4320"/>
        <w:tab w:val="right" w:pos="8640"/>
      </w:tabs>
      <w:spacing w:before="0" w:after="360"/>
      <w:ind w:left="0" w:right="0" w:firstLine="0"/>
      <w:jc w:val="left"/>
    </w:pPr>
    <w:rPr>
      <w:rFonts w:ascii="Arial" w:eastAsia="SimSun" w:hAnsi="Times New Roman" w:cs="Arial"/>
      <w:b w:val="0"/>
      <w:bCs w:val="0"/>
      <w:sz w:val="26"/>
      <w:szCs w:val="20"/>
    </w:rPr>
  </w:style>
  <w:style w:type="character" w:customStyle="1" w:styleId="TitleChar">
    <w:name w:val="Title Char"/>
    <w:basedOn w:val="DefaultParagraphFont"/>
    <w:link w:val="Title"/>
    <w:uiPriority w:val="10"/>
    <w:rsid w:val="001823DE"/>
    <w:rPr>
      <w:rFonts w:ascii="Arial" w:eastAsia="SimSun" w:cs="Arial"/>
      <w:color w:val="365F91" w:themeColor="accent1" w:themeShade="BF"/>
      <w:sz w:val="26"/>
      <w:lang w:eastAsia="en-US"/>
    </w:rPr>
  </w:style>
  <w:style w:type="table" w:customStyle="1" w:styleId="LightShading-Accent22">
    <w:name w:val="Light Shading - Accent 22"/>
    <w:basedOn w:val="TableNormal"/>
    <w:next w:val="LightShading-Accent2"/>
    <w:uiPriority w:val="60"/>
    <w:qFormat/>
    <w:rsid w:val="001823DE"/>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
    <w:name w:val="Light Shading - Accent 112"/>
    <w:basedOn w:val="TableNormal"/>
    <w:uiPriority w:val="60"/>
    <w:qFormat/>
    <w:rsid w:val="001823DE"/>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
    <w:name w:val="Light Shading12"/>
    <w:basedOn w:val="TableNormal"/>
    <w:uiPriority w:val="60"/>
    <w:qFormat/>
    <w:rsid w:val="001823DE"/>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basedOn w:val="TableNormal"/>
    <w:uiPriority w:val="59"/>
    <w:qFormat/>
    <w:rsid w:val="00182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qFormat/>
    <w:rsid w:val="001823DE"/>
    <w:rPr>
      <w:sz w:val="24"/>
      <w:szCs w:val="24"/>
      <w:lang w:eastAsia="en-US"/>
    </w:rPr>
  </w:style>
  <w:style w:type="table" w:customStyle="1" w:styleId="TableGrid4">
    <w:name w:val="Table Grid4"/>
    <w:basedOn w:val="TableNormal"/>
    <w:uiPriority w:val="59"/>
    <w:qFormat/>
    <w:rsid w:val="00182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BSclauseChar1">
    <w:name w:val="NBS clause Char1"/>
    <w:qFormat/>
    <w:rsid w:val="001823DE"/>
    <w:rPr>
      <w:rFonts w:ascii="CG Omega" w:hAnsi="CG Omega"/>
      <w:lang w:eastAsia="en-US"/>
    </w:rPr>
  </w:style>
  <w:style w:type="paragraph" w:styleId="NoSpacing">
    <w:name w:val="No Spacing"/>
    <w:uiPriority w:val="1"/>
    <w:qFormat/>
    <w:rsid w:val="001823DE"/>
    <w:pPr>
      <w:widowControl w:val="0"/>
    </w:pPr>
    <w:rPr>
      <w:rFonts w:ascii="Calibri" w:hAnsi="Calibri"/>
      <w:sz w:val="22"/>
      <w:szCs w:val="22"/>
      <w:lang w:eastAsia="en-US"/>
    </w:rPr>
  </w:style>
  <w:style w:type="paragraph" w:customStyle="1" w:styleId="NBSReportList">
    <w:name w:val="NBS Report List"/>
    <w:basedOn w:val="ListParagraph"/>
    <w:uiPriority w:val="49"/>
    <w:qFormat/>
    <w:rsid w:val="001823DE"/>
    <w:pPr>
      <w:numPr>
        <w:numId w:val="16"/>
      </w:numPr>
    </w:pPr>
    <w:rPr>
      <w:rFonts w:asciiTheme="minorHAnsi" w:eastAsiaTheme="minorEastAsia" w:hAnsiTheme="minorHAnsi" w:cstheme="minorBidi"/>
      <w:sz w:val="22"/>
      <w:szCs w:val="22"/>
    </w:rPr>
  </w:style>
  <w:style w:type="paragraph" w:customStyle="1" w:styleId="NBSSubtitle">
    <w:name w:val="NBS Subtitle"/>
    <w:basedOn w:val="Subtitle"/>
    <w:uiPriority w:val="49"/>
    <w:qFormat/>
    <w:rsid w:val="001823DE"/>
    <w:pPr>
      <w:pageBreakBefore/>
      <w:spacing w:after="200" w:line="276" w:lineRule="auto"/>
      <w:ind w:right="0"/>
      <w:jc w:val="left"/>
    </w:pPr>
    <w:rPr>
      <w:rFonts w:asciiTheme="majorHAnsi" w:eastAsiaTheme="majorEastAsia" w:hAnsiTheme="majorHAnsi" w:cstheme="majorBidi"/>
      <w:i/>
      <w:color w:val="4F81BD" w:themeColor="accent1"/>
      <w:sz w:val="40"/>
      <w:szCs w:val="40"/>
    </w:rPr>
  </w:style>
  <w:style w:type="paragraph" w:customStyle="1" w:styleId="bullet">
    <w:name w:val="bullet"/>
    <w:basedOn w:val="Normal"/>
    <w:unhideWhenUsed/>
    <w:rsid w:val="001823DE"/>
    <w:pPr>
      <w:tabs>
        <w:tab w:val="left" w:pos="576"/>
        <w:tab w:val="left" w:pos="1152"/>
        <w:tab w:val="left" w:pos="1728"/>
        <w:tab w:val="left" w:pos="4320"/>
        <w:tab w:val="right" w:pos="8640"/>
      </w:tabs>
      <w:spacing w:before="40" w:after="40"/>
      <w:ind w:left="576" w:right="576" w:hanging="360"/>
      <w:jc w:val="both"/>
    </w:pPr>
    <w:rPr>
      <w:rFonts w:ascii="Arial" w:eastAsia="SimSun" w:cs="Arial"/>
      <w:sz w:val="22"/>
      <w:szCs w:val="20"/>
    </w:rPr>
  </w:style>
  <w:style w:type="paragraph" w:customStyle="1" w:styleId="ItalicIndent">
    <w:name w:val="Italic Indent"/>
    <w:basedOn w:val="Normal"/>
    <w:next w:val="Normal"/>
    <w:unhideWhenUsed/>
    <w:rsid w:val="001823DE"/>
    <w:pPr>
      <w:tabs>
        <w:tab w:val="left" w:pos="1152"/>
        <w:tab w:val="left" w:pos="1728"/>
        <w:tab w:val="left" w:pos="4320"/>
        <w:tab w:val="right" w:pos="8640"/>
      </w:tabs>
      <w:ind w:left="1152" w:right="720" w:hanging="792"/>
    </w:pPr>
    <w:rPr>
      <w:rFonts w:ascii="Arial" w:eastAsia="SimSun" w:cs="Arial"/>
      <w:i/>
      <w:sz w:val="22"/>
      <w:szCs w:val="20"/>
    </w:rPr>
  </w:style>
  <w:style w:type="paragraph" w:customStyle="1" w:styleId="bulletindent">
    <w:name w:val="bullet indent"/>
    <w:basedOn w:val="bullet"/>
    <w:unhideWhenUsed/>
    <w:rsid w:val="001823DE"/>
    <w:pPr>
      <w:ind w:left="1152"/>
    </w:pPr>
  </w:style>
  <w:style w:type="paragraph" w:customStyle="1" w:styleId="Numberindent">
    <w:name w:val="Number indent"/>
    <w:basedOn w:val="NormalIndent"/>
    <w:unhideWhenUsed/>
    <w:rsid w:val="001823DE"/>
    <w:pPr>
      <w:spacing w:before="60" w:after="80"/>
      <w:ind w:left="1152" w:right="0" w:hanging="576"/>
    </w:pPr>
  </w:style>
  <w:style w:type="paragraph" w:customStyle="1" w:styleId="NormalParagraph">
    <w:name w:val="Normal Paragraph"/>
    <w:basedOn w:val="Normal"/>
    <w:unhideWhenUsed/>
    <w:rsid w:val="001823DE"/>
    <w:pPr>
      <w:tabs>
        <w:tab w:val="left" w:pos="576"/>
        <w:tab w:val="left" w:pos="1152"/>
        <w:tab w:val="left" w:pos="1728"/>
        <w:tab w:val="left" w:pos="4320"/>
        <w:tab w:val="right" w:pos="8640"/>
      </w:tabs>
      <w:spacing w:before="100" w:after="100"/>
    </w:pPr>
    <w:rPr>
      <w:rFonts w:ascii="Arial" w:eastAsia="SimSun" w:cs="Arial"/>
      <w:sz w:val="22"/>
      <w:szCs w:val="20"/>
    </w:rPr>
  </w:style>
  <w:style w:type="paragraph" w:customStyle="1" w:styleId="NormalNumber">
    <w:name w:val="Normal Number"/>
    <w:basedOn w:val="Normal"/>
    <w:unhideWhenUsed/>
    <w:rsid w:val="001823DE"/>
    <w:pPr>
      <w:tabs>
        <w:tab w:val="left" w:pos="576"/>
        <w:tab w:val="left" w:pos="1152"/>
        <w:tab w:val="left" w:pos="1728"/>
        <w:tab w:val="left" w:pos="4320"/>
        <w:tab w:val="right" w:pos="8640"/>
      </w:tabs>
      <w:spacing w:before="100" w:after="100"/>
      <w:ind w:left="576" w:hanging="576"/>
    </w:pPr>
    <w:rPr>
      <w:rFonts w:ascii="Arial" w:eastAsia="SimSun" w:cs="Arial"/>
      <w:sz w:val="22"/>
      <w:szCs w:val="20"/>
    </w:rPr>
  </w:style>
  <w:style w:type="paragraph" w:customStyle="1" w:styleId="heading1-topofpage">
    <w:name w:val="heading 1 - top of page"/>
    <w:basedOn w:val="Heading1"/>
    <w:next w:val="Normal"/>
    <w:unhideWhenUsed/>
    <w:rsid w:val="001823DE"/>
    <w:pPr>
      <w:keepLines w:val="0"/>
      <w:tabs>
        <w:tab w:val="left" w:pos="576"/>
        <w:tab w:val="left" w:pos="1152"/>
        <w:tab w:val="left" w:pos="1728"/>
        <w:tab w:val="left" w:pos="4320"/>
        <w:tab w:val="right" w:pos="8640"/>
      </w:tabs>
      <w:spacing w:before="0" w:after="180" w:line="240" w:lineRule="atLeast"/>
      <w:ind w:left="0" w:right="0" w:firstLine="0"/>
      <w:jc w:val="left"/>
    </w:pPr>
    <w:rPr>
      <w:rFonts w:ascii="Arial" w:eastAsia="SimSun" w:hAnsi="Times New Roman" w:cs="Arial"/>
      <w:b w:val="0"/>
      <w:bCs w:val="0"/>
      <w:sz w:val="24"/>
      <w:szCs w:val="20"/>
    </w:rPr>
  </w:style>
  <w:style w:type="paragraph" w:customStyle="1" w:styleId="addressdetails2">
    <w:name w:val="address details 2"/>
    <w:basedOn w:val="Normal"/>
    <w:unhideWhenUsed/>
    <w:rsid w:val="001823DE"/>
    <w:pPr>
      <w:autoSpaceDE w:val="0"/>
      <w:autoSpaceDN w:val="0"/>
      <w:adjustRightInd w:val="0"/>
      <w:spacing w:line="160" w:lineRule="atLeast"/>
      <w:textAlignment w:val="center"/>
    </w:pPr>
    <w:rPr>
      <w:rFonts w:ascii="Arial" w:eastAsia="SimSun" w:cs="Arial"/>
      <w:color w:val="A0A0A0"/>
      <w:sz w:val="12"/>
      <w:szCs w:val="12"/>
      <w:lang w:val="en-US"/>
    </w:rPr>
  </w:style>
  <w:style w:type="paragraph" w:customStyle="1" w:styleId="BasicParagraph">
    <w:name w:val="[Basic Paragraph]"/>
    <w:basedOn w:val="Normal"/>
    <w:uiPriority w:val="99"/>
    <w:unhideWhenUsed/>
    <w:rsid w:val="001823DE"/>
    <w:pPr>
      <w:autoSpaceDE w:val="0"/>
      <w:autoSpaceDN w:val="0"/>
      <w:adjustRightInd w:val="0"/>
      <w:spacing w:line="288" w:lineRule="auto"/>
      <w:textAlignment w:val="center"/>
    </w:pPr>
    <w:rPr>
      <w:rFonts w:ascii="Minion Pro" w:eastAsia="SimSun" w:cs="Minion Pro"/>
      <w:color w:val="000000"/>
      <w:lang w:eastAsia="en-GB"/>
    </w:rPr>
  </w:style>
  <w:style w:type="character" w:customStyle="1" w:styleId="Style10ptBold">
    <w:name w:val="Style 10pt Bold"/>
    <w:unhideWhenUsed/>
    <w:rsid w:val="001823DE"/>
    <w:rPr>
      <w:rFonts w:ascii="Arial" w:eastAsia="SimSun" w:hAnsi="Times New Roman" w:cs="Times New Roman" w:hint="default"/>
      <w:b/>
      <w:sz w:val="20"/>
      <w:szCs w:val="24"/>
    </w:rPr>
  </w:style>
  <w:style w:type="character" w:styleId="UnresolvedMention">
    <w:name w:val="Unresolved Mention"/>
    <w:basedOn w:val="DefaultParagraphFont"/>
    <w:uiPriority w:val="99"/>
    <w:semiHidden/>
    <w:unhideWhenUsed/>
    <w:rsid w:val="009706F9"/>
    <w:rPr>
      <w:color w:val="605E5C"/>
      <w:shd w:val="clear" w:color="auto" w:fill="E1DFDD"/>
    </w:rPr>
  </w:style>
  <w:style w:type="table" w:customStyle="1" w:styleId="TableGrid5">
    <w:name w:val="Table Grid5"/>
    <w:basedOn w:val="TableNormal"/>
    <w:next w:val="TableGrid"/>
    <w:uiPriority w:val="59"/>
    <w:rsid w:val="00725DD0"/>
    <w:pPr>
      <w:ind w:left="680" w:right="62" w:hanging="68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FD3C6A"/>
  </w:style>
  <w:style w:type="paragraph" w:customStyle="1" w:styleId="chorus-clause-row">
    <w:name w:val="chorus-clause-row"/>
    <w:basedOn w:val="Normal"/>
    <w:qFormat/>
    <w:rsid w:val="006F71B9"/>
    <w:pPr>
      <w:numPr>
        <w:numId w:val="39"/>
      </w:numPr>
      <w:tabs>
        <w:tab w:val="left" w:pos="454"/>
        <w:tab w:val="left" w:pos="1701"/>
        <w:tab w:val="left" w:pos="2155"/>
        <w:tab w:val="left" w:pos="2552"/>
      </w:tabs>
      <w:spacing w:before="36" w:after="80"/>
    </w:pPr>
    <w:rPr>
      <w:rFonts w:asciiTheme="minorHAnsi" w:eastAsiaTheme="minorHAnsi" w:hAnsiTheme="minorHAnsi" w:cstheme="minorBidi"/>
      <w:color w:val="000000" w:themeColor="text1"/>
      <w:sz w:val="20"/>
      <w:lang w:val="en-US"/>
    </w:rPr>
  </w:style>
  <w:style w:type="numbering" w:customStyle="1" w:styleId="chorus-clause-row-list">
    <w:name w:val="chorus-clause-row-list"/>
    <w:uiPriority w:val="99"/>
    <w:rsid w:val="006F71B9"/>
    <w:pPr>
      <w:numPr>
        <w:numId w:val="39"/>
      </w:numPr>
    </w:pPr>
  </w:style>
  <w:style w:type="character" w:styleId="FollowedHyperlink">
    <w:name w:val="FollowedHyperlink"/>
    <w:basedOn w:val="DefaultParagraphFont"/>
    <w:uiPriority w:val="99"/>
    <w:semiHidden/>
    <w:unhideWhenUsed/>
    <w:rsid w:val="00C27F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2788">
      <w:bodyDiv w:val="1"/>
      <w:marLeft w:val="0"/>
      <w:marRight w:val="0"/>
      <w:marTop w:val="0"/>
      <w:marBottom w:val="0"/>
      <w:divBdr>
        <w:top w:val="none" w:sz="0" w:space="0" w:color="auto"/>
        <w:left w:val="none" w:sz="0" w:space="0" w:color="auto"/>
        <w:bottom w:val="none" w:sz="0" w:space="0" w:color="auto"/>
        <w:right w:val="none" w:sz="0" w:space="0" w:color="auto"/>
      </w:divBdr>
    </w:div>
    <w:div w:id="493835639">
      <w:bodyDiv w:val="1"/>
      <w:marLeft w:val="0"/>
      <w:marRight w:val="0"/>
      <w:marTop w:val="0"/>
      <w:marBottom w:val="0"/>
      <w:divBdr>
        <w:top w:val="none" w:sz="0" w:space="0" w:color="auto"/>
        <w:left w:val="none" w:sz="0" w:space="0" w:color="auto"/>
        <w:bottom w:val="none" w:sz="0" w:space="0" w:color="auto"/>
        <w:right w:val="none" w:sz="0" w:space="0" w:color="auto"/>
      </w:divBdr>
    </w:div>
    <w:div w:id="538052094">
      <w:bodyDiv w:val="1"/>
      <w:marLeft w:val="0"/>
      <w:marRight w:val="0"/>
      <w:marTop w:val="0"/>
      <w:marBottom w:val="0"/>
      <w:divBdr>
        <w:top w:val="none" w:sz="0" w:space="0" w:color="auto"/>
        <w:left w:val="none" w:sz="0" w:space="0" w:color="auto"/>
        <w:bottom w:val="none" w:sz="0" w:space="0" w:color="auto"/>
        <w:right w:val="none" w:sz="0" w:space="0" w:color="auto"/>
      </w:divBdr>
    </w:div>
    <w:div w:id="572398807">
      <w:bodyDiv w:val="1"/>
      <w:marLeft w:val="0"/>
      <w:marRight w:val="0"/>
      <w:marTop w:val="0"/>
      <w:marBottom w:val="0"/>
      <w:divBdr>
        <w:top w:val="none" w:sz="0" w:space="0" w:color="auto"/>
        <w:left w:val="none" w:sz="0" w:space="0" w:color="auto"/>
        <w:bottom w:val="none" w:sz="0" w:space="0" w:color="auto"/>
        <w:right w:val="none" w:sz="0" w:space="0" w:color="auto"/>
      </w:divBdr>
    </w:div>
    <w:div w:id="586353651">
      <w:bodyDiv w:val="1"/>
      <w:marLeft w:val="0"/>
      <w:marRight w:val="0"/>
      <w:marTop w:val="0"/>
      <w:marBottom w:val="0"/>
      <w:divBdr>
        <w:top w:val="none" w:sz="0" w:space="0" w:color="auto"/>
        <w:left w:val="none" w:sz="0" w:space="0" w:color="auto"/>
        <w:bottom w:val="none" w:sz="0" w:space="0" w:color="auto"/>
        <w:right w:val="none" w:sz="0" w:space="0" w:color="auto"/>
      </w:divBdr>
    </w:div>
    <w:div w:id="879902841">
      <w:bodyDiv w:val="1"/>
      <w:marLeft w:val="0"/>
      <w:marRight w:val="0"/>
      <w:marTop w:val="0"/>
      <w:marBottom w:val="0"/>
      <w:divBdr>
        <w:top w:val="none" w:sz="0" w:space="0" w:color="auto"/>
        <w:left w:val="none" w:sz="0" w:space="0" w:color="auto"/>
        <w:bottom w:val="none" w:sz="0" w:space="0" w:color="auto"/>
        <w:right w:val="none" w:sz="0" w:space="0" w:color="auto"/>
      </w:divBdr>
    </w:div>
    <w:div w:id="1497920537">
      <w:bodyDiv w:val="1"/>
      <w:marLeft w:val="0"/>
      <w:marRight w:val="0"/>
      <w:marTop w:val="0"/>
      <w:marBottom w:val="0"/>
      <w:divBdr>
        <w:top w:val="none" w:sz="0" w:space="0" w:color="auto"/>
        <w:left w:val="none" w:sz="0" w:space="0" w:color="auto"/>
        <w:bottom w:val="none" w:sz="0" w:space="0" w:color="auto"/>
        <w:right w:val="none" w:sz="0" w:space="0" w:color="auto"/>
      </w:divBdr>
    </w:div>
    <w:div w:id="196295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arflex.co.uk/~/media/IcopalUK/Download/Datasheets/Scaffold_Sheeting/monarflex-airflow-fr-product-overview.pdf" TargetMode="External"/><Relationship Id="rId21" Type="http://schemas.openxmlformats.org/officeDocument/2006/relationships/header" Target="header8.xml"/><Relationship Id="rId42" Type="http://schemas.openxmlformats.org/officeDocument/2006/relationships/hyperlink" Target="http://tarmacbuxtonlime.com/products/lime/quicklime/calbux-quicklime/" TargetMode="External"/><Relationship Id="rId47" Type="http://schemas.openxmlformats.org/officeDocument/2006/relationships/hyperlink" Target="https://www.sykestimber.co.uk/" TargetMode="External"/><Relationship Id="rId63" Type="http://schemas.openxmlformats.org/officeDocument/2006/relationships/hyperlink" Target="https://www.hotmixedmortars.com" TargetMode="Externa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header" Target="header38.xml"/><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hyperlink" Target="tel:+441454417831" TargetMode="External"/><Relationship Id="rId37"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footer" Target="footer6.xml"/><Relationship Id="rId74" Type="http://schemas.openxmlformats.org/officeDocument/2006/relationships/footer" Target="footer9.xml"/><Relationship Id="rId79" Type="http://schemas.openxmlformats.org/officeDocument/2006/relationships/footer" Target="footer11.xm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footer" Target="footer17.xml"/><Relationship Id="rId95" Type="http://schemas.openxmlformats.org/officeDocument/2006/relationships/header" Target="header41.xml"/><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hyperlink" Target="https://historicengland.org.uk/advice/technical-advice/buildings/building-materials-for-historic-buildings/nanolime/" TargetMode="External"/><Relationship Id="rId48" Type="http://schemas.openxmlformats.org/officeDocument/2006/relationships/header" Target="header19.xml"/><Relationship Id="rId64" Type="http://schemas.openxmlformats.org/officeDocument/2006/relationships/hyperlink" Target="https://www.hotmixedmortars.com/pdf/documents/Hot_Mix_Lime_Mortar_Guide.pdf" TargetMode="External"/><Relationship Id="rId69" Type="http://schemas.openxmlformats.org/officeDocument/2006/relationships/header" Target="header29.xml"/><Relationship Id="rId80" Type="http://schemas.openxmlformats.org/officeDocument/2006/relationships/header" Target="header34.xml"/><Relationship Id="rId85" Type="http://schemas.openxmlformats.org/officeDocument/2006/relationships/footer" Target="footer14.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yperlink" Target="mailto:info@restorativetechniques.co.uk" TargetMode="External"/><Relationship Id="rId38" Type="http://schemas.openxmlformats.org/officeDocument/2006/relationships/footer" Target="footer4.xml"/><Relationship Id="rId46" Type="http://schemas.openxmlformats.org/officeDocument/2006/relationships/footer" Target="footer5.xml"/><Relationship Id="rId59" Type="http://schemas.openxmlformats.org/officeDocument/2006/relationships/header" Target="header25.xml"/><Relationship Id="rId67" Type="http://schemas.openxmlformats.org/officeDocument/2006/relationships/header" Target="header27.xml"/><Relationship Id="rId103" Type="http://schemas.openxmlformats.org/officeDocument/2006/relationships/customXml" Target="../customXml/item3.xml"/><Relationship Id="rId20" Type="http://schemas.openxmlformats.org/officeDocument/2006/relationships/header" Target="header7.xml"/><Relationship Id="rId41" Type="http://schemas.openxmlformats.org/officeDocument/2006/relationships/hyperlink" Target="http://tellinglime.com/unilit-grouts/" TargetMode="External"/><Relationship Id="rId54" Type="http://schemas.openxmlformats.org/officeDocument/2006/relationships/hyperlink" Target="mailto:sales@keimpaints.co.uk" TargetMode="External"/><Relationship Id="rId62" Type="http://schemas.openxmlformats.org/officeDocument/2006/relationships/hyperlink" Target="https://cornishlime.co.uk/products/associated-products/pulverised-fuel-ash-pfa/" TargetMode="External"/><Relationship Id="rId70" Type="http://schemas.openxmlformats.org/officeDocument/2006/relationships/footer" Target="footer7.xml"/><Relationship Id="rId75" Type="http://schemas.openxmlformats.org/officeDocument/2006/relationships/hyperlink" Target="mailto:sales@dreadnought-tiles.co.uk" TargetMode="External"/><Relationship Id="rId83" Type="http://schemas.openxmlformats.org/officeDocument/2006/relationships/footer" Target="footer13.xml"/><Relationship Id="rId88" Type="http://schemas.openxmlformats.org/officeDocument/2006/relationships/footer" Target="footer16.xml"/><Relationship Id="rId91" Type="http://schemas.openxmlformats.org/officeDocument/2006/relationships/header" Target="header39.xml"/><Relationship Id="rId96"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yperlink" Target="https://www.restorative-products.com/chemical-products" TargetMode="Externa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hyperlink" Target="http://www.ibz-freiberg.de/en/" TargetMode="External"/><Relationship Id="rId52" Type="http://schemas.openxmlformats.org/officeDocument/2006/relationships/header" Target="header21.xml"/><Relationship Id="rId60" Type="http://schemas.openxmlformats.org/officeDocument/2006/relationships/header" Target="header26.xml"/><Relationship Id="rId65" Type="http://schemas.openxmlformats.org/officeDocument/2006/relationships/image" Target="media/image3.jpeg"/><Relationship Id="rId73" Type="http://schemas.openxmlformats.org/officeDocument/2006/relationships/header" Target="header31.xml"/><Relationship Id="rId78" Type="http://schemas.openxmlformats.org/officeDocument/2006/relationships/header" Target="header33.xml"/><Relationship Id="rId81" Type="http://schemas.openxmlformats.org/officeDocument/2006/relationships/footer" Target="footer12.xml"/><Relationship Id="rId86"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footer" Target="footer2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knewland@drnolans.co.uk" TargetMode="External"/><Relationship Id="rId18" Type="http://schemas.openxmlformats.org/officeDocument/2006/relationships/header" Target="header5.xml"/><Relationship Id="rId39" Type="http://schemas.openxmlformats.org/officeDocument/2006/relationships/hyperlink" Target="mailto:potstop@hotmail.com" TargetMode="External"/><Relationship Id="rId34" Type="http://schemas.openxmlformats.org/officeDocument/2006/relationships/hyperlink" Target="tel:+441454417831" TargetMode="External"/><Relationship Id="rId50" Type="http://schemas.openxmlformats.org/officeDocument/2006/relationships/hyperlink" Target="mailto:info@unitylime.co.uk" TargetMode="External"/><Relationship Id="rId55" Type="http://schemas.openxmlformats.org/officeDocument/2006/relationships/header" Target="header23.xml"/><Relationship Id="rId76" Type="http://schemas.openxmlformats.org/officeDocument/2006/relationships/header" Target="header32.xml"/><Relationship Id="rId97" Type="http://schemas.openxmlformats.org/officeDocument/2006/relationships/footer" Target="footer20.xm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hyperlink" Target="javascript:NavigateToWebsite('www.helifix.co.uk',%20'03735',%20'Helifix__',%20false);" TargetMode="External"/><Relationship Id="rId45" Type="http://schemas.openxmlformats.org/officeDocument/2006/relationships/header" Target="header18.xml"/><Relationship Id="rId66" Type="http://schemas.microsoft.com/office/2007/relationships/hdphoto" Target="media/hdphoto1.wdp"/><Relationship Id="rId87" Type="http://schemas.openxmlformats.org/officeDocument/2006/relationships/header" Target="header37.xml"/><Relationship Id="rId61" Type="http://schemas.openxmlformats.org/officeDocument/2006/relationships/hyperlink" Target="https://cornishlime.co.uk/products/associated-products/trass/" TargetMode="External"/><Relationship Id="rId82" Type="http://schemas.openxmlformats.org/officeDocument/2006/relationships/header" Target="header35.xml"/><Relationship Id="rId19" Type="http://schemas.openxmlformats.org/officeDocument/2006/relationships/header" Target="header6.xml"/><Relationship Id="rId14" Type="http://schemas.openxmlformats.org/officeDocument/2006/relationships/hyperlink" Target="mailto:broberts@drnolans.co.uk" TargetMode="External"/><Relationship Id="rId30" Type="http://schemas.openxmlformats.org/officeDocument/2006/relationships/header" Target="header16.xml"/><Relationship Id="rId35" Type="http://schemas.openxmlformats.org/officeDocument/2006/relationships/hyperlink" Target="mailto:info@restorativetechniques.co.uk" TargetMode="External"/><Relationship Id="rId56" Type="http://schemas.openxmlformats.org/officeDocument/2006/relationships/hyperlink" Target="https://www.flocon.co.uk/products/black-malleable-iron-single-pipe-rings-bsp?variant=39883591352476" TargetMode="External"/><Relationship Id="rId77" Type="http://schemas.openxmlformats.org/officeDocument/2006/relationships/footer" Target="footer10.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icopal.co.uk" TargetMode="External"/><Relationship Id="rId72" Type="http://schemas.openxmlformats.org/officeDocument/2006/relationships/footer" Target="footer8.xml"/><Relationship Id="rId93" Type="http://schemas.openxmlformats.org/officeDocument/2006/relationships/header" Target="header40.xml"/><Relationship Id="rId98" Type="http://schemas.openxmlformats.org/officeDocument/2006/relationships/header" Target="header4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rena@pitsilligraham.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ena@pitsilligraham.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rena@pitsilligraham.co"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rena@pitsilligraham.co"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rena@pitsilligraham.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ham\Desktop\Rena%20Work\Admin\Template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7E68411F7BE040BE284130A295DFD6" ma:contentTypeVersion="15" ma:contentTypeDescription="Create a new document." ma:contentTypeScope="" ma:versionID="4a63817550b7cd02fb3db9c732d4014e">
  <xsd:schema xmlns:xsd="http://www.w3.org/2001/XMLSchema" xmlns:xs="http://www.w3.org/2001/XMLSchema" xmlns:p="http://schemas.microsoft.com/office/2006/metadata/properties" xmlns:ns2="2ee2b179-9f14-4f34-8020-78e901b5039c" xmlns:ns3="f8c32051-1201-4dcb-8564-90c316ab4b7a" targetNamespace="http://schemas.microsoft.com/office/2006/metadata/properties" ma:root="true" ma:fieldsID="e58b9a6a96af5d37737b06c6bf7acbc1" ns2:_="" ns3:_="">
    <xsd:import namespace="2ee2b179-9f14-4f34-8020-78e901b5039c"/>
    <xsd:import namespace="f8c32051-1201-4dcb-8564-90c316ab4b7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2b179-9f14-4f34-8020-78e901b50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3d57cc-9007-41a8-870b-b021481461c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32051-1201-4dcb-8564-90c316ab4b7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2e4e25-9104-4239-bbfe-aa699ddb60f0}" ma:internalName="TaxCatchAll" ma:showField="CatchAllData" ma:web="f8c32051-1201-4dcb-8564-90c316ab4b7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c32051-1201-4dcb-8564-90c316ab4b7a" xsi:nil="true"/>
    <lcf76f155ced4ddcb4097134ff3c332f xmlns="2ee2b179-9f14-4f34-8020-78e901b503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CB0AF9-BEAF-4FC7-BE72-F06812CCB504}">
  <ds:schemaRefs>
    <ds:schemaRef ds:uri="http://schemas.openxmlformats.org/officeDocument/2006/bibliography"/>
  </ds:schemaRefs>
</ds:datastoreItem>
</file>

<file path=customXml/itemProps2.xml><?xml version="1.0" encoding="utf-8"?>
<ds:datastoreItem xmlns:ds="http://schemas.openxmlformats.org/officeDocument/2006/customXml" ds:itemID="{B812A6C1-8149-41D5-BAB3-432385FD4AAA}"/>
</file>

<file path=customXml/itemProps3.xml><?xml version="1.0" encoding="utf-8"?>
<ds:datastoreItem xmlns:ds="http://schemas.openxmlformats.org/officeDocument/2006/customXml" ds:itemID="{4B6AB98F-7445-45B8-A5CD-1CC33526273F}"/>
</file>

<file path=customXml/itemProps4.xml><?xml version="1.0" encoding="utf-8"?>
<ds:datastoreItem xmlns:ds="http://schemas.openxmlformats.org/officeDocument/2006/customXml" ds:itemID="{A31C777B-F501-40BA-9785-2A22940CEECA}"/>
</file>

<file path=docProps/app.xml><?xml version="1.0" encoding="utf-8"?>
<Properties xmlns="http://schemas.openxmlformats.org/officeDocument/2006/extended-properties" xmlns:vt="http://schemas.openxmlformats.org/officeDocument/2006/docPropsVTypes">
  <Template>Letter Template</Template>
  <TotalTime>522</TotalTime>
  <Pages>108</Pages>
  <Words>36994</Words>
  <Characters>210872</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The Rev</vt:lpstr>
    </vt:vector>
  </TitlesOfParts>
  <Company>Microsoft</Company>
  <LinksUpToDate>false</LinksUpToDate>
  <CharactersWithSpaces>247372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Rev</dc:title>
  <dc:subject/>
  <dc:creator>Graham</dc:creator>
  <cp:keywords/>
  <dc:description/>
  <cp:lastModifiedBy>Rena Pitsilli-Graham</cp:lastModifiedBy>
  <cp:revision>14</cp:revision>
  <cp:lastPrinted>2026-02-24T10:11:00Z</cp:lastPrinted>
  <dcterms:created xsi:type="dcterms:W3CDTF">2026-02-09T19:33:00Z</dcterms:created>
  <dcterms:modified xsi:type="dcterms:W3CDTF">2026-02-24T10:16:00Z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0x010100897E68411F7BE040BE284130A295DFD6</vt:lpwstr>
  </property>
</Properties>
</file>