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FB321C" w14:textId="77777777" w:rsidR="00991824" w:rsidRDefault="00991824" w:rsidP="00991824">
      <w:pPr>
        <w:spacing w:after="240"/>
        <w:outlineLvl w:val="0"/>
        <w:rPr>
          <w:b/>
          <w:color w:val="282560"/>
          <w:sz w:val="32"/>
          <w:szCs w:val="28"/>
        </w:rPr>
      </w:pPr>
      <w:r>
        <w:rPr>
          <w:b/>
          <w:color w:val="282560"/>
          <w:sz w:val="32"/>
          <w:szCs w:val="28"/>
        </w:rPr>
        <w:t xml:space="preserve">College of Policing Defining and Assessing Competence pilot evaluation: </w:t>
      </w:r>
    </w:p>
    <w:p w14:paraId="78BE0202" w14:textId="3DF668AC" w:rsidR="0071193C" w:rsidRPr="0071193C" w:rsidRDefault="00991824" w:rsidP="00991824">
      <w:pPr>
        <w:spacing w:after="240"/>
        <w:outlineLvl w:val="0"/>
        <w:rPr>
          <w:b/>
          <w:color w:val="282560"/>
          <w:sz w:val="36"/>
          <w:szCs w:val="36"/>
        </w:rPr>
      </w:pPr>
      <w:r w:rsidRPr="0071193C">
        <w:rPr>
          <w:b/>
          <w:color w:val="282560"/>
          <w:sz w:val="36"/>
          <w:szCs w:val="36"/>
        </w:rPr>
        <w:t xml:space="preserve">LOT </w:t>
      </w:r>
      <w:r w:rsidR="00EA2B7B">
        <w:rPr>
          <w:b/>
          <w:color w:val="282560"/>
          <w:sz w:val="36"/>
          <w:szCs w:val="36"/>
        </w:rPr>
        <w:t>2</w:t>
      </w:r>
      <w:r w:rsidRPr="0071193C">
        <w:rPr>
          <w:b/>
          <w:color w:val="282560"/>
          <w:sz w:val="36"/>
          <w:szCs w:val="36"/>
        </w:rPr>
        <w:t xml:space="preserve">: </w:t>
      </w:r>
    </w:p>
    <w:p w14:paraId="2C5FFC84" w14:textId="77777777" w:rsidR="00991824" w:rsidRDefault="00AD0EDF" w:rsidP="00991824">
      <w:pPr>
        <w:spacing w:after="240"/>
        <w:outlineLvl w:val="0"/>
        <w:rPr>
          <w:b/>
          <w:color w:val="282560"/>
          <w:sz w:val="32"/>
          <w:szCs w:val="28"/>
        </w:rPr>
      </w:pPr>
      <w:r>
        <w:rPr>
          <w:b/>
          <w:color w:val="282560"/>
          <w:sz w:val="32"/>
          <w:szCs w:val="28"/>
        </w:rPr>
        <w:t>Independent Review of Assessment Evidence</w:t>
      </w:r>
      <w:r w:rsidR="00991824">
        <w:rPr>
          <w:b/>
          <w:color w:val="282560"/>
          <w:sz w:val="32"/>
          <w:szCs w:val="28"/>
        </w:rPr>
        <w:t>: Tender Specification</w:t>
      </w:r>
    </w:p>
    <w:p w14:paraId="2CA60C2D" w14:textId="77777777" w:rsidR="00FA50BA" w:rsidRDefault="00991824" w:rsidP="00FA50BA">
      <w:pPr>
        <w:spacing w:after="240"/>
        <w:outlineLvl w:val="0"/>
      </w:pPr>
      <w:r w:rsidRPr="00FA50BA">
        <w:rPr>
          <w:color w:val="282560"/>
          <w:sz w:val="28"/>
          <w:szCs w:val="28"/>
        </w:rPr>
        <w:t>Introduction</w:t>
      </w:r>
      <w:r w:rsidR="00FA50BA" w:rsidRPr="00FA50BA">
        <w:t xml:space="preserve"> </w:t>
      </w:r>
    </w:p>
    <w:p w14:paraId="79671C1B" w14:textId="3BF686C9" w:rsidR="00991824" w:rsidRPr="00FA50BA" w:rsidRDefault="00FA50BA" w:rsidP="00FA50BA">
      <w:pPr>
        <w:spacing w:after="240"/>
        <w:outlineLvl w:val="0"/>
        <w:rPr>
          <w:color w:val="000000" w:themeColor="text1"/>
          <w:szCs w:val="22"/>
        </w:rPr>
      </w:pPr>
      <w:r w:rsidRPr="00FA50BA">
        <w:rPr>
          <w:color w:val="000000" w:themeColor="text1"/>
          <w:szCs w:val="22"/>
        </w:rPr>
        <w:t xml:space="preserve">The College of Policing is </w:t>
      </w:r>
      <w:r>
        <w:rPr>
          <w:color w:val="000000" w:themeColor="text1"/>
          <w:szCs w:val="22"/>
        </w:rPr>
        <w:t>the</w:t>
      </w:r>
      <w:r w:rsidRPr="00FA50BA">
        <w:rPr>
          <w:color w:val="000000" w:themeColor="text1"/>
          <w:szCs w:val="22"/>
        </w:rPr>
        <w:t xml:space="preserve"> professional body for the police</w:t>
      </w:r>
      <w:r>
        <w:rPr>
          <w:color w:val="000000" w:themeColor="text1"/>
          <w:szCs w:val="22"/>
        </w:rPr>
        <w:t xml:space="preserve"> </w:t>
      </w:r>
      <w:r w:rsidRPr="00FA50BA">
        <w:rPr>
          <w:color w:val="000000" w:themeColor="text1"/>
          <w:szCs w:val="22"/>
        </w:rPr>
        <w:t xml:space="preserve">service in England and Wales. The </w:t>
      </w:r>
      <w:r>
        <w:rPr>
          <w:color w:val="000000" w:themeColor="text1"/>
          <w:szCs w:val="22"/>
        </w:rPr>
        <w:t xml:space="preserve">College is looking to appoint an independent external contractor </w:t>
      </w:r>
      <w:r w:rsidRPr="00FA50BA">
        <w:rPr>
          <w:color w:val="000000" w:themeColor="text1"/>
          <w:szCs w:val="22"/>
        </w:rPr>
        <w:t>to carry</w:t>
      </w:r>
      <w:r>
        <w:rPr>
          <w:color w:val="000000" w:themeColor="text1"/>
          <w:szCs w:val="22"/>
        </w:rPr>
        <w:t xml:space="preserve"> </w:t>
      </w:r>
      <w:r w:rsidRPr="00FA50BA">
        <w:rPr>
          <w:color w:val="000000" w:themeColor="text1"/>
          <w:szCs w:val="22"/>
        </w:rPr>
        <w:t xml:space="preserve">out research activities to </w:t>
      </w:r>
      <w:r>
        <w:rPr>
          <w:color w:val="000000" w:themeColor="text1"/>
          <w:szCs w:val="22"/>
        </w:rPr>
        <w:t>support an evaluation of pilot competence assessments for police Officers</w:t>
      </w:r>
      <w:r w:rsidRPr="00FA50BA">
        <w:rPr>
          <w:color w:val="000000" w:themeColor="text1"/>
          <w:szCs w:val="22"/>
        </w:rPr>
        <w:t>.</w:t>
      </w:r>
    </w:p>
    <w:p w14:paraId="03AE34F1" w14:textId="77777777" w:rsidR="00991824" w:rsidRDefault="00991824" w:rsidP="00991824">
      <w:pPr>
        <w:rPr>
          <w:rFonts w:cs="Arial"/>
          <w:szCs w:val="22"/>
        </w:rPr>
      </w:pPr>
      <w:r w:rsidRPr="00301B69">
        <w:rPr>
          <w:rFonts w:cs="Arial"/>
          <w:szCs w:val="22"/>
        </w:rPr>
        <w:t xml:space="preserve">The College of Policing is developing competence assessments for police officers in the Police Constable (PC) rank. The aim of the assessments is to provide a fair and equitable mechanism for an officer to demonstrate how they have enhanced their professionalism and skills. Three tests are to be piloted in eight pilot forces across England and Wales during 2015: </w:t>
      </w:r>
    </w:p>
    <w:p w14:paraId="4D31C237" w14:textId="77777777" w:rsidR="00991824" w:rsidRDefault="00991824" w:rsidP="00991824">
      <w:pPr>
        <w:pStyle w:val="ListParagraph"/>
        <w:numPr>
          <w:ilvl w:val="0"/>
          <w:numId w:val="31"/>
        </w:numPr>
        <w:rPr>
          <w:rFonts w:cs="Arial"/>
          <w:szCs w:val="22"/>
        </w:rPr>
      </w:pPr>
      <w:r w:rsidRPr="00E04827">
        <w:rPr>
          <w:rFonts w:cs="Arial"/>
          <w:szCs w:val="22"/>
        </w:rPr>
        <w:t>Foundation assessment for PCs approaching eligibility for the fourth pay point in the pay scale;</w:t>
      </w:r>
    </w:p>
    <w:p w14:paraId="08F48875" w14:textId="77777777" w:rsidR="00991824" w:rsidRDefault="00991824" w:rsidP="00991824">
      <w:pPr>
        <w:pStyle w:val="ListParagraph"/>
        <w:numPr>
          <w:ilvl w:val="0"/>
          <w:numId w:val="31"/>
        </w:numPr>
        <w:rPr>
          <w:rFonts w:cs="Arial"/>
          <w:szCs w:val="22"/>
        </w:rPr>
      </w:pPr>
      <w:r w:rsidRPr="00E04827">
        <w:rPr>
          <w:rFonts w:cs="Arial"/>
          <w:szCs w:val="22"/>
        </w:rPr>
        <w:t xml:space="preserve">Advanced for those approaching the seventh pay point; and </w:t>
      </w:r>
    </w:p>
    <w:p w14:paraId="2823A721" w14:textId="77777777" w:rsidR="00991824" w:rsidRDefault="00991824" w:rsidP="00991824">
      <w:pPr>
        <w:pStyle w:val="ListParagraph"/>
        <w:numPr>
          <w:ilvl w:val="0"/>
          <w:numId w:val="31"/>
        </w:numPr>
        <w:rPr>
          <w:rFonts w:cs="Arial"/>
          <w:szCs w:val="22"/>
        </w:rPr>
      </w:pPr>
      <w:r>
        <w:rPr>
          <w:rFonts w:cs="Arial"/>
          <w:szCs w:val="22"/>
        </w:rPr>
        <w:t>R</w:t>
      </w:r>
      <w:r w:rsidRPr="00E04827">
        <w:rPr>
          <w:rFonts w:cs="Arial"/>
          <w:szCs w:val="22"/>
        </w:rPr>
        <w:t xml:space="preserve">econfirmation of competence for longer serving officers. </w:t>
      </w:r>
    </w:p>
    <w:p w14:paraId="7ACF606C" w14:textId="77777777" w:rsidR="00991824" w:rsidRDefault="00991824" w:rsidP="00991824">
      <w:pPr>
        <w:rPr>
          <w:rFonts w:cs="Arial"/>
          <w:szCs w:val="22"/>
        </w:rPr>
      </w:pPr>
    </w:p>
    <w:p w14:paraId="00B2FB5C" w14:textId="77777777" w:rsidR="00991824" w:rsidRPr="00E04827" w:rsidRDefault="00991824" w:rsidP="00991824">
      <w:pPr>
        <w:rPr>
          <w:rFonts w:cs="Arial"/>
          <w:szCs w:val="22"/>
        </w:rPr>
      </w:pPr>
      <w:r w:rsidRPr="00E04827">
        <w:rPr>
          <w:rFonts w:cs="Arial"/>
          <w:szCs w:val="22"/>
        </w:rPr>
        <w:t xml:space="preserve">The pilot will be evaluated by the College of Policing, to examine the extent to which the overall aim of the project has been achieved and to inform a decision about the national rollout of the assessments. </w:t>
      </w:r>
      <w:r w:rsidRPr="00E04827">
        <w:rPr>
          <w:rFonts w:cs="Arial"/>
          <w:i/>
          <w:szCs w:val="22"/>
        </w:rPr>
        <w:t xml:space="preserve"> </w:t>
      </w:r>
    </w:p>
    <w:p w14:paraId="6D61B017" w14:textId="77777777" w:rsidR="00991824" w:rsidRDefault="00991824" w:rsidP="00991824">
      <w:pPr>
        <w:tabs>
          <w:tab w:val="right" w:pos="10206"/>
        </w:tabs>
        <w:jc w:val="both"/>
        <w:rPr>
          <w:rFonts w:cs="Arial"/>
          <w:szCs w:val="22"/>
          <w:lang w:eastAsia="en-US"/>
        </w:rPr>
      </w:pPr>
      <w:r>
        <w:rPr>
          <w:rFonts w:cs="Arial"/>
          <w:szCs w:val="22"/>
          <w:lang w:eastAsia="en-US"/>
        </w:rPr>
        <w:t>Evidence is being gathered to assess three statements</w:t>
      </w:r>
      <w:r w:rsidRPr="00BA59B4">
        <w:rPr>
          <w:rFonts w:cs="Arial"/>
          <w:szCs w:val="22"/>
          <w:lang w:eastAsia="en-US"/>
        </w:rPr>
        <w:t xml:space="preserve"> focusing on</w:t>
      </w:r>
      <w:r>
        <w:rPr>
          <w:rFonts w:cs="Arial"/>
          <w:szCs w:val="22"/>
          <w:lang w:eastAsia="en-US"/>
        </w:rPr>
        <w:t>:</w:t>
      </w:r>
      <w:r w:rsidRPr="00BA59B4">
        <w:rPr>
          <w:rFonts w:cs="Arial"/>
          <w:szCs w:val="22"/>
          <w:lang w:eastAsia="en-US"/>
        </w:rPr>
        <w:t xml:space="preserve"> </w:t>
      </w:r>
    </w:p>
    <w:p w14:paraId="57AD60FC" w14:textId="77777777" w:rsidR="00991824" w:rsidRDefault="0064345C" w:rsidP="00991824">
      <w:pPr>
        <w:pStyle w:val="ListParagraph"/>
        <w:numPr>
          <w:ilvl w:val="0"/>
          <w:numId w:val="32"/>
        </w:numPr>
        <w:tabs>
          <w:tab w:val="right" w:pos="10206"/>
        </w:tabs>
        <w:jc w:val="both"/>
        <w:rPr>
          <w:rFonts w:cs="Arial"/>
          <w:szCs w:val="22"/>
          <w:lang w:eastAsia="en-US"/>
        </w:rPr>
      </w:pPr>
      <w:r>
        <w:rPr>
          <w:rFonts w:cs="Arial"/>
          <w:szCs w:val="22"/>
          <w:lang w:eastAsia="en-US"/>
        </w:rPr>
        <w:t>t</w:t>
      </w:r>
      <w:r w:rsidR="00991824" w:rsidRPr="00E04827">
        <w:rPr>
          <w:rFonts w:cs="Arial"/>
          <w:szCs w:val="22"/>
          <w:lang w:eastAsia="en-US"/>
        </w:rPr>
        <w:t xml:space="preserve">he fairness and consistency of the assessments; </w:t>
      </w:r>
    </w:p>
    <w:p w14:paraId="316E87E1" w14:textId="77777777" w:rsidR="00991824" w:rsidRDefault="00991824" w:rsidP="00991824">
      <w:pPr>
        <w:pStyle w:val="ListParagraph"/>
        <w:numPr>
          <w:ilvl w:val="0"/>
          <w:numId w:val="32"/>
        </w:numPr>
        <w:tabs>
          <w:tab w:val="right" w:pos="10206"/>
        </w:tabs>
        <w:jc w:val="both"/>
        <w:rPr>
          <w:rFonts w:cs="Arial"/>
          <w:szCs w:val="22"/>
          <w:lang w:eastAsia="en-US"/>
        </w:rPr>
      </w:pPr>
      <w:r w:rsidRPr="00E04827">
        <w:rPr>
          <w:rFonts w:cs="Arial"/>
          <w:szCs w:val="22"/>
          <w:lang w:eastAsia="en-US"/>
        </w:rPr>
        <w:t xml:space="preserve">the process of implementation; and </w:t>
      </w:r>
    </w:p>
    <w:p w14:paraId="785F7E87" w14:textId="77777777" w:rsidR="00991824" w:rsidRDefault="00991824" w:rsidP="00991824">
      <w:pPr>
        <w:pStyle w:val="ListParagraph"/>
        <w:numPr>
          <w:ilvl w:val="0"/>
          <w:numId w:val="32"/>
        </w:numPr>
        <w:tabs>
          <w:tab w:val="right" w:pos="10206"/>
        </w:tabs>
        <w:jc w:val="both"/>
        <w:rPr>
          <w:rFonts w:cs="Arial"/>
          <w:szCs w:val="22"/>
          <w:lang w:eastAsia="en-US"/>
        </w:rPr>
      </w:pPr>
      <w:r w:rsidRPr="00E04827">
        <w:rPr>
          <w:rFonts w:cs="Arial"/>
          <w:szCs w:val="22"/>
          <w:lang w:eastAsia="en-US"/>
        </w:rPr>
        <w:t xml:space="preserve">the impact of the assessments on officer behaviours and attitudes towards professional development. </w:t>
      </w:r>
    </w:p>
    <w:p w14:paraId="0285FF4D" w14:textId="77777777" w:rsidR="00991824" w:rsidRDefault="00991824" w:rsidP="00991824">
      <w:pPr>
        <w:tabs>
          <w:tab w:val="right" w:pos="10206"/>
        </w:tabs>
        <w:jc w:val="both"/>
        <w:rPr>
          <w:rFonts w:cs="Arial"/>
          <w:szCs w:val="22"/>
          <w:lang w:eastAsia="en-US"/>
        </w:rPr>
      </w:pPr>
    </w:p>
    <w:p w14:paraId="699FE2FE" w14:textId="77777777" w:rsidR="00991824" w:rsidRPr="004C217E" w:rsidRDefault="00991824" w:rsidP="00991824">
      <w:pPr>
        <w:tabs>
          <w:tab w:val="right" w:pos="10206"/>
        </w:tabs>
        <w:jc w:val="both"/>
        <w:rPr>
          <w:rFonts w:cs="Arial"/>
          <w:szCs w:val="22"/>
          <w:lang w:eastAsia="en-US"/>
        </w:rPr>
      </w:pPr>
      <w:r w:rsidRPr="00E04827">
        <w:rPr>
          <w:rFonts w:cs="Arial"/>
          <w:szCs w:val="22"/>
          <w:lang w:eastAsia="en-US"/>
        </w:rPr>
        <w:t>A range of research methods are to be used: on-line questionnaire surveys; in-depth interviews; analysis of records of activity; and independent reviews of assessment evidence.</w:t>
      </w:r>
    </w:p>
    <w:p w14:paraId="35D4290E" w14:textId="77777777" w:rsidR="00991824" w:rsidRDefault="00991824" w:rsidP="00991824">
      <w:pPr>
        <w:jc w:val="both"/>
        <w:rPr>
          <w:rFonts w:cs="Arial"/>
          <w:szCs w:val="22"/>
          <w:lang w:eastAsia="en-US"/>
        </w:rPr>
      </w:pPr>
    </w:p>
    <w:p w14:paraId="2737D574" w14:textId="77777777" w:rsidR="00991824" w:rsidRPr="00BA59B4" w:rsidRDefault="00991824" w:rsidP="00991824">
      <w:pPr>
        <w:jc w:val="both"/>
        <w:rPr>
          <w:rFonts w:cs="Arial"/>
          <w:szCs w:val="22"/>
          <w:lang w:eastAsia="en-US"/>
        </w:rPr>
      </w:pPr>
      <w:r>
        <w:rPr>
          <w:rFonts w:cs="Arial"/>
          <w:szCs w:val="22"/>
          <w:lang w:eastAsia="en-US"/>
        </w:rPr>
        <w:t>The design of the evaluation will be conducted</w:t>
      </w:r>
      <w:r w:rsidRPr="00BA59B4">
        <w:rPr>
          <w:rFonts w:cs="Arial"/>
          <w:szCs w:val="22"/>
          <w:lang w:eastAsia="en-US"/>
        </w:rPr>
        <w:t xml:space="preserve"> by College of Policing researchers supported by an independent </w:t>
      </w:r>
      <w:r>
        <w:rPr>
          <w:rFonts w:cs="Arial"/>
          <w:szCs w:val="22"/>
          <w:lang w:eastAsia="en-US"/>
        </w:rPr>
        <w:t xml:space="preserve">academic </w:t>
      </w:r>
      <w:r w:rsidRPr="00BA59B4">
        <w:rPr>
          <w:rFonts w:cs="Arial"/>
          <w:szCs w:val="22"/>
          <w:lang w:eastAsia="en-US"/>
        </w:rPr>
        <w:t xml:space="preserve">advisory group. Some of the data collection </w:t>
      </w:r>
      <w:r>
        <w:rPr>
          <w:rFonts w:cs="Arial"/>
          <w:szCs w:val="22"/>
          <w:lang w:eastAsia="en-US"/>
        </w:rPr>
        <w:t xml:space="preserve">and analysis </w:t>
      </w:r>
      <w:r w:rsidRPr="00BA59B4">
        <w:rPr>
          <w:rFonts w:cs="Arial"/>
          <w:szCs w:val="22"/>
          <w:lang w:eastAsia="en-US"/>
        </w:rPr>
        <w:t>will be contracted out to an independent external contractor</w:t>
      </w:r>
      <w:r>
        <w:rPr>
          <w:rFonts w:cs="Arial"/>
          <w:szCs w:val="22"/>
          <w:lang w:eastAsia="en-US"/>
        </w:rPr>
        <w:t>.</w:t>
      </w:r>
      <w:r w:rsidRPr="00BA59B4">
        <w:rPr>
          <w:rFonts w:cs="Arial"/>
          <w:szCs w:val="22"/>
          <w:lang w:eastAsia="en-US"/>
        </w:rPr>
        <w:t xml:space="preserve"> </w:t>
      </w:r>
      <w:r>
        <w:rPr>
          <w:rFonts w:cs="Arial"/>
          <w:szCs w:val="22"/>
          <w:lang w:eastAsia="en-US"/>
        </w:rPr>
        <w:t>Further a</w:t>
      </w:r>
      <w:r w:rsidRPr="00BA59B4">
        <w:rPr>
          <w:rFonts w:cs="Arial"/>
          <w:szCs w:val="22"/>
          <w:lang w:eastAsia="en-US"/>
        </w:rPr>
        <w:t xml:space="preserve">nalysis and reporting will be carried out by internal College researchers. </w:t>
      </w:r>
    </w:p>
    <w:p w14:paraId="2404950A" w14:textId="77777777" w:rsidR="00991824" w:rsidRPr="00BA59B4" w:rsidRDefault="00991824" w:rsidP="00991824">
      <w:pPr>
        <w:jc w:val="both"/>
        <w:rPr>
          <w:rFonts w:cs="Arial"/>
          <w:szCs w:val="22"/>
          <w:lang w:eastAsia="en-US"/>
        </w:rPr>
      </w:pPr>
    </w:p>
    <w:p w14:paraId="5ED66890" w14:textId="77777777" w:rsidR="00991824" w:rsidRDefault="00991824" w:rsidP="00991824">
      <w:pPr>
        <w:rPr>
          <w:rFonts w:cs="Verdana"/>
          <w:szCs w:val="22"/>
        </w:rPr>
      </w:pPr>
      <w:r>
        <w:rPr>
          <w:rFonts w:cs="Verdana"/>
          <w:szCs w:val="22"/>
        </w:rPr>
        <w:t>To support this evaluation th</w:t>
      </w:r>
      <w:r w:rsidRPr="00BD40F8">
        <w:rPr>
          <w:rFonts w:cs="Verdana"/>
          <w:szCs w:val="22"/>
        </w:rPr>
        <w:t>e College is commissioning</w:t>
      </w:r>
      <w:r>
        <w:rPr>
          <w:rFonts w:cs="Verdana"/>
          <w:szCs w:val="22"/>
        </w:rPr>
        <w:t xml:space="preserve"> an external contractor to</w:t>
      </w:r>
      <w:r w:rsidRPr="00BD40F8">
        <w:rPr>
          <w:rFonts w:cs="Verdana"/>
          <w:szCs w:val="22"/>
        </w:rPr>
        <w:t>:</w:t>
      </w:r>
    </w:p>
    <w:p w14:paraId="62764489" w14:textId="77777777" w:rsidR="00991824" w:rsidRDefault="0064345C" w:rsidP="00991824">
      <w:pPr>
        <w:numPr>
          <w:ilvl w:val="0"/>
          <w:numId w:val="12"/>
        </w:numPr>
        <w:jc w:val="both"/>
        <w:rPr>
          <w:rFonts w:cs="Arial"/>
          <w:szCs w:val="22"/>
          <w:lang w:eastAsia="en-US"/>
        </w:rPr>
      </w:pPr>
      <w:r>
        <w:rPr>
          <w:rFonts w:cs="Arial"/>
          <w:szCs w:val="22"/>
          <w:lang w:eastAsia="en-US"/>
        </w:rPr>
        <w:t xml:space="preserve">carry out observations </w:t>
      </w:r>
      <w:r w:rsidR="000068AF">
        <w:rPr>
          <w:rFonts w:cs="Arial"/>
          <w:szCs w:val="22"/>
          <w:lang w:eastAsia="en-US"/>
        </w:rPr>
        <w:t xml:space="preserve">and analysis </w:t>
      </w:r>
      <w:r>
        <w:rPr>
          <w:rFonts w:cs="Arial"/>
          <w:szCs w:val="22"/>
          <w:lang w:eastAsia="en-US"/>
        </w:rPr>
        <w:t xml:space="preserve">of moderation exercises </w:t>
      </w:r>
      <w:r w:rsidR="000068AF">
        <w:rPr>
          <w:rFonts w:cs="Arial"/>
          <w:szCs w:val="22"/>
          <w:lang w:eastAsia="en-US"/>
        </w:rPr>
        <w:t xml:space="preserve">and an </w:t>
      </w:r>
      <w:r>
        <w:rPr>
          <w:rFonts w:cs="Arial"/>
          <w:szCs w:val="22"/>
          <w:lang w:eastAsia="en-US"/>
        </w:rPr>
        <w:t>independent review of assessment evidence</w:t>
      </w:r>
      <w:r w:rsidR="00991824">
        <w:rPr>
          <w:rFonts w:cs="Arial"/>
          <w:szCs w:val="22"/>
          <w:lang w:eastAsia="en-US"/>
        </w:rPr>
        <w:t>;</w:t>
      </w:r>
    </w:p>
    <w:p w14:paraId="6E302F02" w14:textId="77777777" w:rsidR="00991824" w:rsidRPr="0065636F" w:rsidRDefault="00991824" w:rsidP="00991824">
      <w:pPr>
        <w:ind w:left="720"/>
        <w:jc w:val="both"/>
        <w:rPr>
          <w:rFonts w:cs="Arial"/>
          <w:szCs w:val="22"/>
          <w:lang w:eastAsia="en-US"/>
        </w:rPr>
      </w:pPr>
    </w:p>
    <w:p w14:paraId="6C5E30DD" w14:textId="28616D43" w:rsidR="00983346" w:rsidRPr="00965DE9" w:rsidRDefault="00983346" w:rsidP="00983346">
      <w:pPr>
        <w:rPr>
          <w:szCs w:val="22"/>
        </w:rPr>
      </w:pPr>
      <w:r w:rsidRPr="00260E2C">
        <w:rPr>
          <w:rFonts w:cs="Verdana"/>
          <w:szCs w:val="22"/>
        </w:rPr>
        <w:lastRenderedPageBreak/>
        <w:t xml:space="preserve">This forms Lot </w:t>
      </w:r>
      <w:r w:rsidR="005C103F">
        <w:rPr>
          <w:rFonts w:cs="Verdana"/>
          <w:szCs w:val="22"/>
        </w:rPr>
        <w:t>2</w:t>
      </w:r>
      <w:r w:rsidRPr="00260E2C">
        <w:rPr>
          <w:rFonts w:cs="Verdana"/>
          <w:szCs w:val="22"/>
        </w:rPr>
        <w:t xml:space="preserve"> of t</w:t>
      </w:r>
      <w:r w:rsidR="005C103F">
        <w:rPr>
          <w:rFonts w:cs="Verdana"/>
          <w:szCs w:val="22"/>
        </w:rPr>
        <w:t>wo</w:t>
      </w:r>
      <w:r w:rsidRPr="00260E2C">
        <w:rPr>
          <w:rFonts w:cs="Verdana"/>
          <w:szCs w:val="22"/>
        </w:rPr>
        <w:t xml:space="preserve"> Lots which each form a different part of this evaluation. Further details about the work required for Lot </w:t>
      </w:r>
      <w:r w:rsidR="005C103F">
        <w:rPr>
          <w:rFonts w:cs="Verdana"/>
          <w:szCs w:val="22"/>
        </w:rPr>
        <w:t>2</w:t>
      </w:r>
      <w:r w:rsidRPr="00260E2C">
        <w:rPr>
          <w:rFonts w:cs="Verdana"/>
          <w:szCs w:val="22"/>
        </w:rPr>
        <w:t xml:space="preserve"> are set out in the following sections below.</w:t>
      </w:r>
    </w:p>
    <w:p w14:paraId="0C2BE95F" w14:textId="77777777" w:rsidR="00991824" w:rsidRPr="00BD40F8" w:rsidRDefault="00991824" w:rsidP="00991824">
      <w:pPr>
        <w:rPr>
          <w:rFonts w:cs="Verdana"/>
          <w:szCs w:val="22"/>
        </w:rPr>
      </w:pPr>
    </w:p>
    <w:p w14:paraId="0BA49C42" w14:textId="77777777" w:rsidR="00991824" w:rsidRPr="00574949" w:rsidRDefault="00991824" w:rsidP="00991824">
      <w:pPr>
        <w:spacing w:after="240"/>
        <w:outlineLvl w:val="0"/>
        <w:rPr>
          <w:color w:val="282560"/>
          <w:sz w:val="28"/>
          <w:szCs w:val="22"/>
        </w:rPr>
      </w:pPr>
      <w:r>
        <w:rPr>
          <w:color w:val="282560"/>
          <w:sz w:val="28"/>
          <w:szCs w:val="22"/>
        </w:rPr>
        <w:t>Background</w:t>
      </w:r>
    </w:p>
    <w:p w14:paraId="450B530A" w14:textId="77777777" w:rsidR="00991824" w:rsidRPr="00037EAF" w:rsidRDefault="00991824" w:rsidP="00991824">
      <w:pPr>
        <w:rPr>
          <w:szCs w:val="22"/>
        </w:rPr>
      </w:pPr>
      <w:r>
        <w:rPr>
          <w:szCs w:val="22"/>
        </w:rPr>
        <w:t xml:space="preserve">The </w:t>
      </w:r>
      <w:r w:rsidRPr="00037EAF">
        <w:rPr>
          <w:szCs w:val="22"/>
        </w:rPr>
        <w:t xml:space="preserve">Winsor </w:t>
      </w:r>
      <w:r>
        <w:rPr>
          <w:szCs w:val="22"/>
        </w:rPr>
        <w:t>R</w:t>
      </w:r>
      <w:r w:rsidRPr="00037EAF">
        <w:rPr>
          <w:szCs w:val="22"/>
        </w:rPr>
        <w:t>eview of police officer and staff remuneration and conditions (2012</w:t>
      </w:r>
      <w:r>
        <w:rPr>
          <w:szCs w:val="22"/>
        </w:rPr>
        <w:t>;</w:t>
      </w:r>
      <w:r w:rsidRPr="00037EAF">
        <w:rPr>
          <w:szCs w:val="22"/>
        </w:rPr>
        <w:t xml:space="preserve"> https://www.gov.uk/police-pay-winsor-review) recommended the introduction of assessments to ensure that every police officer possesses and maintains the competence appropriate to the rank he/she holds and the work he/she does, or may be required to do. The Home Office, through the Police Negotiating Board (PNB), commissioned the College of Policing to develop an assessment model to address Winsor</w:t>
      </w:r>
      <w:r>
        <w:rPr>
          <w:szCs w:val="22"/>
        </w:rPr>
        <w:t>’s</w:t>
      </w:r>
      <w:r w:rsidRPr="00037EAF">
        <w:rPr>
          <w:szCs w:val="22"/>
        </w:rPr>
        <w:t xml:space="preserve"> recommendations (</w:t>
      </w:r>
      <w:r>
        <w:rPr>
          <w:szCs w:val="22"/>
        </w:rPr>
        <w:t xml:space="preserve">numbers </w:t>
      </w:r>
      <w:r w:rsidRPr="00037EAF">
        <w:rPr>
          <w:szCs w:val="22"/>
        </w:rPr>
        <w:t xml:space="preserve">95-99). The College set up a Defining and Assessing Competence project to design and develop the assessments and established a project board in spring 2013. The first stage of the project developed competence assessments for Police Constables approaching eligibility for the fourth and seventh pay point of the rank (Foundation and Advanced Assessments) and </w:t>
      </w:r>
      <w:r w:rsidR="00355192">
        <w:rPr>
          <w:szCs w:val="22"/>
        </w:rPr>
        <w:t xml:space="preserve">a </w:t>
      </w:r>
      <w:r w:rsidRPr="00037EAF">
        <w:rPr>
          <w:szCs w:val="22"/>
        </w:rPr>
        <w:t xml:space="preserve">subsequent reconfirmation of competence </w:t>
      </w:r>
      <w:r w:rsidR="00355192">
        <w:rPr>
          <w:szCs w:val="22"/>
        </w:rPr>
        <w:t xml:space="preserve">assessment </w:t>
      </w:r>
      <w:r w:rsidRPr="00037EAF">
        <w:rPr>
          <w:szCs w:val="22"/>
        </w:rPr>
        <w:t>on a periodic basis</w:t>
      </w:r>
      <w:r>
        <w:rPr>
          <w:szCs w:val="22"/>
        </w:rPr>
        <w:t xml:space="preserve">. </w:t>
      </w:r>
      <w:r w:rsidRPr="00037EAF">
        <w:rPr>
          <w:szCs w:val="22"/>
        </w:rPr>
        <w:t xml:space="preserve">These assessments for Police Constables are to be piloted in </w:t>
      </w:r>
      <w:r>
        <w:rPr>
          <w:szCs w:val="22"/>
        </w:rPr>
        <w:t>eight</w:t>
      </w:r>
      <w:r w:rsidRPr="00037EAF">
        <w:rPr>
          <w:szCs w:val="22"/>
        </w:rPr>
        <w:t xml:space="preserve"> police forces during 2015. </w:t>
      </w:r>
    </w:p>
    <w:p w14:paraId="5E7D6FE9" w14:textId="77777777" w:rsidR="00991824" w:rsidRDefault="00991824" w:rsidP="00991824">
      <w:pPr>
        <w:rPr>
          <w:szCs w:val="22"/>
        </w:rPr>
      </w:pPr>
    </w:p>
    <w:p w14:paraId="0D3B3037" w14:textId="77777777" w:rsidR="00991824" w:rsidRPr="00037EAF" w:rsidRDefault="00991824" w:rsidP="00991824">
      <w:pPr>
        <w:spacing w:after="160" w:line="252" w:lineRule="auto"/>
        <w:rPr>
          <w:i/>
          <w:szCs w:val="20"/>
          <w:lang w:eastAsia="en-US"/>
        </w:rPr>
      </w:pPr>
      <w:r w:rsidRPr="00037EAF">
        <w:rPr>
          <w:i/>
          <w:szCs w:val="20"/>
          <w:lang w:eastAsia="en-US"/>
        </w:rPr>
        <w:t>Aim of the Defining and Assessing Competence project</w:t>
      </w:r>
      <w:r>
        <w:rPr>
          <w:i/>
          <w:szCs w:val="20"/>
          <w:lang w:eastAsia="en-US"/>
        </w:rPr>
        <w:t>:</w:t>
      </w:r>
    </w:p>
    <w:p w14:paraId="32B5570B" w14:textId="77777777" w:rsidR="00991824" w:rsidRPr="00037EAF" w:rsidRDefault="00991824" w:rsidP="00991824">
      <w:pPr>
        <w:tabs>
          <w:tab w:val="right" w:pos="10206"/>
        </w:tabs>
        <w:jc w:val="both"/>
        <w:rPr>
          <w:rFonts w:cs="Arial"/>
          <w:szCs w:val="22"/>
          <w:lang w:eastAsia="en-US"/>
        </w:rPr>
      </w:pPr>
      <w:r w:rsidRPr="00037EAF">
        <w:rPr>
          <w:rFonts w:cs="Arial"/>
          <w:szCs w:val="22"/>
          <w:lang w:eastAsia="en-US"/>
        </w:rPr>
        <w:t>The aim of the Defining and Assessing Competence project, as agreed by the Project Board is to:</w:t>
      </w:r>
    </w:p>
    <w:p w14:paraId="71D90926" w14:textId="77777777" w:rsidR="00991824" w:rsidRPr="00037EAF" w:rsidRDefault="00991824" w:rsidP="00991824">
      <w:pPr>
        <w:tabs>
          <w:tab w:val="right" w:pos="10206"/>
        </w:tabs>
        <w:ind w:left="720"/>
        <w:jc w:val="both"/>
        <w:rPr>
          <w:rFonts w:cs="Arial"/>
          <w:szCs w:val="22"/>
          <w:lang w:eastAsia="en-US"/>
        </w:rPr>
      </w:pPr>
      <w:r w:rsidRPr="00037EAF">
        <w:rPr>
          <w:rFonts w:cs="Arial"/>
          <w:szCs w:val="22"/>
          <w:lang w:eastAsia="en-US"/>
        </w:rPr>
        <w:t xml:space="preserve">‘Provide a mechanism that is fair and equitable in allowing an officer or member of police staff to show how they have, over a defined period </w:t>
      </w:r>
      <w:r w:rsidRPr="00037EAF">
        <w:rPr>
          <w:rFonts w:cs="Verdana"/>
          <w:szCs w:val="20"/>
          <w:lang w:eastAsia="en-US"/>
        </w:rPr>
        <w:t>enhanced their professionalism and skills in policing.</w:t>
      </w:r>
      <w:r w:rsidRPr="00037EAF">
        <w:rPr>
          <w:rFonts w:cs="Arial"/>
          <w:szCs w:val="22"/>
          <w:lang w:eastAsia="en-US"/>
        </w:rPr>
        <w:t>’</w:t>
      </w:r>
    </w:p>
    <w:p w14:paraId="2E40F3F0" w14:textId="77777777" w:rsidR="00991824" w:rsidRPr="00037EAF" w:rsidRDefault="00991824" w:rsidP="00991824">
      <w:pPr>
        <w:tabs>
          <w:tab w:val="right" w:pos="10206"/>
        </w:tabs>
        <w:jc w:val="both"/>
        <w:rPr>
          <w:rFonts w:cs="Arial"/>
          <w:szCs w:val="22"/>
          <w:lang w:eastAsia="en-US"/>
        </w:rPr>
      </w:pPr>
    </w:p>
    <w:p w14:paraId="0CDAFEDB" w14:textId="77777777" w:rsidR="00991824" w:rsidRPr="00037EAF" w:rsidRDefault="00991824" w:rsidP="00991824">
      <w:pPr>
        <w:tabs>
          <w:tab w:val="right" w:pos="10206"/>
        </w:tabs>
        <w:jc w:val="both"/>
        <w:rPr>
          <w:rFonts w:cs="Arial"/>
          <w:szCs w:val="22"/>
          <w:lang w:eastAsia="en-US"/>
        </w:rPr>
      </w:pPr>
    </w:p>
    <w:p w14:paraId="486FC1AB" w14:textId="77777777" w:rsidR="00991824" w:rsidRPr="00037EAF" w:rsidRDefault="00991824" w:rsidP="00991824">
      <w:pPr>
        <w:rPr>
          <w:b/>
          <w:szCs w:val="22"/>
          <w:lang w:val="en-US" w:eastAsia="en-US"/>
        </w:rPr>
      </w:pPr>
      <w:r w:rsidRPr="00037EAF">
        <w:rPr>
          <w:b/>
          <w:szCs w:val="22"/>
          <w:lang w:val="en-US" w:eastAsia="en-US"/>
        </w:rPr>
        <w:t>The pilot</w:t>
      </w:r>
    </w:p>
    <w:p w14:paraId="02659A1C" w14:textId="77777777" w:rsidR="00991824" w:rsidRPr="00037EAF" w:rsidRDefault="00991824" w:rsidP="00991824">
      <w:pPr>
        <w:rPr>
          <w:szCs w:val="22"/>
          <w:lang w:val="en-US" w:eastAsia="en-US"/>
        </w:rPr>
      </w:pPr>
      <w:r w:rsidRPr="00037EAF">
        <w:rPr>
          <w:szCs w:val="22"/>
          <w:lang w:val="en-US" w:eastAsia="en-US"/>
        </w:rPr>
        <w:t>The set-up of the piloting of these assessments has implications for the evaluation design</w:t>
      </w:r>
      <w:r>
        <w:rPr>
          <w:szCs w:val="22"/>
          <w:lang w:val="en-US" w:eastAsia="en-US"/>
        </w:rPr>
        <w:t>:</w:t>
      </w:r>
    </w:p>
    <w:p w14:paraId="0ED5E79C" w14:textId="77777777" w:rsidR="00991824" w:rsidRPr="00037EAF" w:rsidRDefault="00991824" w:rsidP="00991824">
      <w:pPr>
        <w:rPr>
          <w:szCs w:val="22"/>
          <w:lang w:val="en-US" w:eastAsia="en-US"/>
        </w:rPr>
      </w:pPr>
    </w:p>
    <w:p w14:paraId="3F23116F" w14:textId="77777777" w:rsidR="00991824" w:rsidRPr="002207B7" w:rsidRDefault="00991824" w:rsidP="00991824">
      <w:pPr>
        <w:pStyle w:val="ListParagraph"/>
        <w:numPr>
          <w:ilvl w:val="0"/>
          <w:numId w:val="23"/>
        </w:numPr>
        <w:rPr>
          <w:szCs w:val="22"/>
          <w:lang w:val="en-US" w:eastAsia="en-US"/>
        </w:rPr>
      </w:pPr>
      <w:r w:rsidRPr="002207B7">
        <w:rPr>
          <w:b/>
          <w:szCs w:val="22"/>
          <w:lang w:val="en-US" w:eastAsia="en-US"/>
        </w:rPr>
        <w:t xml:space="preserve">Pilot forces </w:t>
      </w:r>
      <w:r w:rsidRPr="002207B7">
        <w:rPr>
          <w:szCs w:val="22"/>
          <w:lang w:val="en-US" w:eastAsia="en-US"/>
        </w:rPr>
        <w:t>– eight police forces are participating in the pilot with estimates of numbers of Police Constables eligible for each of the Foundation Assessment, Advanced and Reconfirmation Assessment ranging between 2 and 460 in each force. The overall total number of PCs participating in the pilot</w:t>
      </w:r>
      <w:r w:rsidR="00355192">
        <w:rPr>
          <w:szCs w:val="22"/>
          <w:lang w:val="en-US" w:eastAsia="en-US"/>
        </w:rPr>
        <w:t xml:space="preserve"> across the eight police forces</w:t>
      </w:r>
      <w:r w:rsidRPr="002207B7">
        <w:rPr>
          <w:szCs w:val="22"/>
          <w:lang w:val="en-US" w:eastAsia="en-US"/>
        </w:rPr>
        <w:t xml:space="preserve"> will be up to 2,</w:t>
      </w:r>
      <w:r>
        <w:rPr>
          <w:szCs w:val="22"/>
          <w:lang w:val="en-US" w:eastAsia="en-US"/>
        </w:rPr>
        <w:t>4</w:t>
      </w:r>
      <w:r w:rsidRPr="002207B7">
        <w:rPr>
          <w:szCs w:val="22"/>
          <w:lang w:val="en-US" w:eastAsia="en-US"/>
        </w:rPr>
        <w:t>00. Precise numbers of eligible officers are to be confirmed</w:t>
      </w:r>
    </w:p>
    <w:p w14:paraId="3F609DED" w14:textId="77777777" w:rsidR="00991824" w:rsidRPr="00037EAF" w:rsidRDefault="00991824" w:rsidP="00991824">
      <w:pPr>
        <w:ind w:left="360"/>
        <w:rPr>
          <w:b/>
          <w:szCs w:val="22"/>
          <w:lang w:val="en-US" w:eastAsia="en-US"/>
        </w:rPr>
      </w:pPr>
    </w:p>
    <w:p w14:paraId="78975553" w14:textId="77777777" w:rsidR="00991824" w:rsidRPr="00037EAF" w:rsidRDefault="00991824" w:rsidP="00991824">
      <w:pPr>
        <w:numPr>
          <w:ilvl w:val="0"/>
          <w:numId w:val="11"/>
        </w:numPr>
        <w:tabs>
          <w:tab w:val="clear" w:pos="720"/>
          <w:tab w:val="num" w:pos="360"/>
        </w:tabs>
        <w:ind w:left="360"/>
        <w:rPr>
          <w:szCs w:val="22"/>
          <w:lang w:val="en-US" w:eastAsia="en-US"/>
        </w:rPr>
      </w:pPr>
      <w:r w:rsidRPr="00037EAF">
        <w:rPr>
          <w:b/>
          <w:szCs w:val="22"/>
          <w:lang w:val="en-US" w:eastAsia="en-US"/>
        </w:rPr>
        <w:t>The timescale of the pilot</w:t>
      </w:r>
      <w:r>
        <w:rPr>
          <w:b/>
          <w:szCs w:val="22"/>
          <w:lang w:val="en-US" w:eastAsia="en-US"/>
        </w:rPr>
        <w:t xml:space="preserve"> -</w:t>
      </w:r>
      <w:r w:rsidRPr="00037EAF">
        <w:rPr>
          <w:b/>
          <w:szCs w:val="22"/>
          <w:lang w:val="en-US" w:eastAsia="en-US"/>
        </w:rPr>
        <w:t xml:space="preserve"> </w:t>
      </w:r>
      <w:r>
        <w:rPr>
          <w:szCs w:val="22"/>
          <w:lang w:val="en-US" w:eastAsia="en-US"/>
        </w:rPr>
        <w:t>t</w:t>
      </w:r>
      <w:r w:rsidRPr="00037EAF">
        <w:rPr>
          <w:szCs w:val="22"/>
          <w:lang w:val="en-US" w:eastAsia="en-US"/>
        </w:rPr>
        <w:t xml:space="preserve">he pilot is </w:t>
      </w:r>
      <w:r>
        <w:rPr>
          <w:szCs w:val="22"/>
          <w:lang w:val="en-US" w:eastAsia="en-US"/>
        </w:rPr>
        <w:t>running</w:t>
      </w:r>
      <w:r w:rsidRPr="00037EAF">
        <w:rPr>
          <w:szCs w:val="22"/>
          <w:lang w:val="en-US" w:eastAsia="en-US"/>
        </w:rPr>
        <w:t xml:space="preserve"> between January and December 2015. </w:t>
      </w:r>
    </w:p>
    <w:p w14:paraId="60B15540" w14:textId="77777777" w:rsidR="00991824" w:rsidRPr="006C51D3" w:rsidRDefault="00991824" w:rsidP="00991824">
      <w:pPr>
        <w:tabs>
          <w:tab w:val="right" w:pos="10206"/>
        </w:tabs>
        <w:jc w:val="both"/>
        <w:rPr>
          <w:rFonts w:cs="Arial"/>
          <w:szCs w:val="22"/>
          <w:lang w:eastAsia="en-US"/>
        </w:rPr>
      </w:pPr>
      <w:bookmarkStart w:id="0" w:name="_GoBack"/>
      <w:bookmarkEnd w:id="0"/>
    </w:p>
    <w:p w14:paraId="0E205B15" w14:textId="77777777" w:rsidR="00991824" w:rsidRDefault="00991824" w:rsidP="006C51D3">
      <w:pPr>
        <w:tabs>
          <w:tab w:val="right" w:pos="10206"/>
        </w:tabs>
        <w:jc w:val="both"/>
        <w:rPr>
          <w:rFonts w:cs="Arial"/>
          <w:szCs w:val="22"/>
          <w:lang w:eastAsia="en-US"/>
        </w:rPr>
      </w:pPr>
    </w:p>
    <w:p w14:paraId="0A52FE83" w14:textId="77777777" w:rsidR="00F43A35" w:rsidRDefault="00F43A35" w:rsidP="006C51D3">
      <w:pPr>
        <w:tabs>
          <w:tab w:val="right" w:pos="10206"/>
        </w:tabs>
        <w:jc w:val="both"/>
        <w:rPr>
          <w:rFonts w:cs="Arial"/>
          <w:b/>
          <w:szCs w:val="22"/>
          <w:lang w:eastAsia="en-US"/>
        </w:rPr>
      </w:pPr>
      <w:r>
        <w:rPr>
          <w:rFonts w:cs="Arial"/>
          <w:b/>
          <w:szCs w:val="22"/>
          <w:lang w:eastAsia="en-US"/>
        </w:rPr>
        <w:t>What is being assessed</w:t>
      </w:r>
      <w:r w:rsidR="00355192">
        <w:rPr>
          <w:rFonts w:cs="Arial"/>
          <w:b/>
          <w:szCs w:val="22"/>
          <w:lang w:eastAsia="en-US"/>
        </w:rPr>
        <w:t>?</w:t>
      </w:r>
    </w:p>
    <w:p w14:paraId="2CFA9ED0" w14:textId="77777777" w:rsidR="00F43A35" w:rsidRDefault="00991824" w:rsidP="00991824">
      <w:pPr>
        <w:tabs>
          <w:tab w:val="right" w:pos="10206"/>
        </w:tabs>
        <w:jc w:val="both"/>
      </w:pPr>
      <w:r>
        <w:t>L</w:t>
      </w:r>
      <w:r w:rsidR="00F43A35">
        <w:t xml:space="preserve">ine managers of Police Constables eligible for the assessments are being asked to make a work based assessment of competence using: </w:t>
      </w:r>
    </w:p>
    <w:p w14:paraId="25AB6662" w14:textId="77777777" w:rsidR="00F43A35" w:rsidRDefault="00F43A35" w:rsidP="00991824">
      <w:pPr>
        <w:pStyle w:val="Default"/>
        <w:numPr>
          <w:ilvl w:val="0"/>
          <w:numId w:val="11"/>
        </w:numPr>
        <w:spacing w:after="255"/>
        <w:rPr>
          <w:sz w:val="22"/>
          <w:szCs w:val="22"/>
        </w:rPr>
      </w:pPr>
      <w:r>
        <w:rPr>
          <w:sz w:val="22"/>
          <w:szCs w:val="22"/>
        </w:rPr>
        <w:lastRenderedPageBreak/>
        <w:t>the Diploma in Policing</w:t>
      </w:r>
      <w:r>
        <w:rPr>
          <w:rStyle w:val="FootnoteReference"/>
          <w:sz w:val="22"/>
          <w:szCs w:val="22"/>
        </w:rPr>
        <w:footnoteReference w:id="1"/>
      </w:r>
      <w:r>
        <w:rPr>
          <w:sz w:val="22"/>
          <w:szCs w:val="22"/>
        </w:rPr>
        <w:t xml:space="preserve"> units as a framework for the Foundation and Reconfirmation of Competence Assessment and Advanced criteria for the Advanced Assessment </w:t>
      </w:r>
    </w:p>
    <w:p w14:paraId="3B8388C1" w14:textId="77777777" w:rsidR="00F43A35" w:rsidRDefault="00F43A35" w:rsidP="00991824">
      <w:pPr>
        <w:pStyle w:val="Default"/>
        <w:numPr>
          <w:ilvl w:val="0"/>
          <w:numId w:val="11"/>
        </w:numPr>
        <w:spacing w:after="255"/>
        <w:rPr>
          <w:sz w:val="22"/>
          <w:szCs w:val="22"/>
        </w:rPr>
      </w:pPr>
      <w:r>
        <w:rPr>
          <w:sz w:val="22"/>
          <w:szCs w:val="22"/>
        </w:rPr>
        <w:t xml:space="preserve">any required core learning linked to the officer’s role </w:t>
      </w:r>
    </w:p>
    <w:p w14:paraId="40223512" w14:textId="77777777" w:rsidR="00F43A35" w:rsidRDefault="00F43A35" w:rsidP="00991824">
      <w:pPr>
        <w:pStyle w:val="Default"/>
        <w:numPr>
          <w:ilvl w:val="0"/>
          <w:numId w:val="11"/>
        </w:numPr>
        <w:spacing w:after="255"/>
        <w:rPr>
          <w:sz w:val="22"/>
          <w:szCs w:val="22"/>
        </w:rPr>
      </w:pPr>
      <w:r>
        <w:rPr>
          <w:sz w:val="22"/>
          <w:szCs w:val="22"/>
        </w:rPr>
        <w:t xml:space="preserve">the behavioural competencies for a Police Constable based on the Police Professional Framework (competency framework) </w:t>
      </w:r>
    </w:p>
    <w:p w14:paraId="7B5ACF06" w14:textId="77777777" w:rsidR="00F43A35" w:rsidRDefault="00F43A35" w:rsidP="00991824">
      <w:pPr>
        <w:pStyle w:val="Default"/>
        <w:numPr>
          <w:ilvl w:val="0"/>
          <w:numId w:val="11"/>
        </w:numPr>
        <w:rPr>
          <w:sz w:val="22"/>
          <w:szCs w:val="22"/>
        </w:rPr>
      </w:pPr>
      <w:r>
        <w:rPr>
          <w:sz w:val="22"/>
          <w:szCs w:val="22"/>
        </w:rPr>
        <w:t xml:space="preserve">self-directed Continuing Professional Development (CPD) </w:t>
      </w:r>
    </w:p>
    <w:p w14:paraId="65C51110" w14:textId="77777777" w:rsidR="00F43A35" w:rsidRDefault="00F43A35" w:rsidP="00F43A35">
      <w:pPr>
        <w:pStyle w:val="Default"/>
        <w:rPr>
          <w:sz w:val="22"/>
          <w:szCs w:val="22"/>
        </w:rPr>
      </w:pPr>
    </w:p>
    <w:p w14:paraId="542C84A1" w14:textId="77777777" w:rsidR="006C51D3" w:rsidRDefault="00F43A35" w:rsidP="00F43A35">
      <w:pPr>
        <w:tabs>
          <w:tab w:val="right" w:pos="10206"/>
        </w:tabs>
        <w:jc w:val="both"/>
        <w:rPr>
          <w:szCs w:val="22"/>
        </w:rPr>
      </w:pPr>
      <w:r>
        <w:rPr>
          <w:szCs w:val="22"/>
        </w:rPr>
        <w:t>First</w:t>
      </w:r>
      <w:r w:rsidR="00991824">
        <w:rPr>
          <w:szCs w:val="22"/>
        </w:rPr>
        <w:t>-</w:t>
      </w:r>
      <w:r>
        <w:rPr>
          <w:szCs w:val="22"/>
        </w:rPr>
        <w:t>line managers/supervisors will be asked to make a holistic assessment decision of competence about the officer</w:t>
      </w:r>
      <w:r w:rsidR="00B04FF3">
        <w:rPr>
          <w:szCs w:val="22"/>
        </w:rPr>
        <w:t xml:space="preserve"> concerned</w:t>
      </w:r>
      <w:r>
        <w:rPr>
          <w:szCs w:val="22"/>
        </w:rPr>
        <w:t xml:space="preserve"> ie the officer is either fully competent or not fully competent.</w:t>
      </w:r>
    </w:p>
    <w:p w14:paraId="4AE8EAF5" w14:textId="77777777" w:rsidR="00F43A35" w:rsidRPr="006C51D3" w:rsidRDefault="00F43A35" w:rsidP="00F43A35">
      <w:pPr>
        <w:tabs>
          <w:tab w:val="right" w:pos="10206"/>
        </w:tabs>
        <w:jc w:val="both"/>
        <w:rPr>
          <w:rFonts w:cs="Arial"/>
          <w:szCs w:val="22"/>
          <w:lang w:eastAsia="en-US"/>
        </w:rPr>
      </w:pPr>
    </w:p>
    <w:p w14:paraId="648A8401" w14:textId="77777777" w:rsidR="006C51D3" w:rsidRDefault="006C51D3" w:rsidP="008426F5">
      <w:pPr>
        <w:tabs>
          <w:tab w:val="right" w:pos="10206"/>
        </w:tabs>
        <w:rPr>
          <w:rFonts w:cs="Arial"/>
          <w:szCs w:val="22"/>
          <w:lang w:eastAsia="en-US"/>
        </w:rPr>
      </w:pPr>
      <w:r w:rsidRPr="006C51D3">
        <w:rPr>
          <w:rFonts w:cs="Arial"/>
          <w:szCs w:val="22"/>
          <w:lang w:eastAsia="en-US"/>
        </w:rPr>
        <w:t xml:space="preserve">Further details about the Defining and Assessing pilot </w:t>
      </w:r>
      <w:r w:rsidR="00355192">
        <w:rPr>
          <w:rFonts w:cs="Arial"/>
          <w:szCs w:val="22"/>
          <w:lang w:eastAsia="en-US"/>
        </w:rPr>
        <w:t xml:space="preserve">and the assessment process </w:t>
      </w:r>
      <w:r w:rsidRPr="006C51D3">
        <w:rPr>
          <w:rFonts w:cs="Arial"/>
          <w:szCs w:val="22"/>
          <w:lang w:eastAsia="en-US"/>
        </w:rPr>
        <w:t>are available at</w:t>
      </w:r>
      <w:r w:rsidR="00355192">
        <w:rPr>
          <w:rFonts w:cs="Arial"/>
          <w:szCs w:val="22"/>
          <w:lang w:eastAsia="en-US"/>
        </w:rPr>
        <w:t>:</w:t>
      </w:r>
      <w:r w:rsidRPr="006C51D3">
        <w:rPr>
          <w:rFonts w:cs="Arial"/>
          <w:szCs w:val="22"/>
          <w:lang w:eastAsia="en-US"/>
        </w:rPr>
        <w:t xml:space="preserve"> </w:t>
      </w:r>
      <w:r w:rsidR="00355192">
        <w:rPr>
          <w:rFonts w:cs="Arial"/>
          <w:szCs w:val="22"/>
          <w:lang w:eastAsia="en-US"/>
        </w:rPr>
        <w:br/>
      </w:r>
      <w:hyperlink r:id="rId8" w:history="1">
        <w:r w:rsidRPr="003E52DB">
          <w:rPr>
            <w:rStyle w:val="Hyperlink"/>
            <w:rFonts w:cs="Arial"/>
            <w:szCs w:val="22"/>
            <w:lang w:eastAsia="en-US"/>
          </w:rPr>
          <w:t>http://www.college.police.uk/What-we-do/Development/Pages/Defining-and-Assessing-Competence-Pilot.aspx</w:t>
        </w:r>
      </w:hyperlink>
      <w:r w:rsidRPr="006C51D3">
        <w:rPr>
          <w:rFonts w:cs="Arial"/>
          <w:szCs w:val="22"/>
          <w:lang w:eastAsia="en-US"/>
        </w:rPr>
        <w:t>.</w:t>
      </w:r>
    </w:p>
    <w:p w14:paraId="30F713C0" w14:textId="77777777" w:rsidR="006C51D3" w:rsidRPr="006C51D3" w:rsidRDefault="006C51D3" w:rsidP="006C51D3">
      <w:pPr>
        <w:tabs>
          <w:tab w:val="right" w:pos="10206"/>
        </w:tabs>
        <w:jc w:val="both"/>
        <w:rPr>
          <w:rFonts w:cs="Arial"/>
          <w:szCs w:val="22"/>
          <w:lang w:eastAsia="en-US"/>
        </w:rPr>
      </w:pPr>
    </w:p>
    <w:p w14:paraId="11BD6A1F" w14:textId="77777777" w:rsidR="0065636F" w:rsidRDefault="0065636F" w:rsidP="0065636F">
      <w:pPr>
        <w:tabs>
          <w:tab w:val="right" w:pos="10206"/>
        </w:tabs>
        <w:jc w:val="both"/>
        <w:rPr>
          <w:rFonts w:cs="Arial"/>
          <w:b/>
          <w:szCs w:val="22"/>
          <w:lang w:eastAsia="en-US"/>
        </w:rPr>
      </w:pPr>
      <w:r>
        <w:rPr>
          <w:rFonts w:cs="Arial"/>
          <w:b/>
          <w:szCs w:val="22"/>
          <w:lang w:eastAsia="en-US"/>
        </w:rPr>
        <w:t>The evaluation of the pilot assessments</w:t>
      </w:r>
    </w:p>
    <w:p w14:paraId="2A9CD1AC" w14:textId="77777777" w:rsidR="0065636F" w:rsidRPr="00037EAF" w:rsidRDefault="0065636F" w:rsidP="0065636F">
      <w:pPr>
        <w:rPr>
          <w:szCs w:val="22"/>
        </w:rPr>
      </w:pPr>
    </w:p>
    <w:p w14:paraId="5D2485FB" w14:textId="77777777" w:rsidR="00355192" w:rsidRDefault="0065636F" w:rsidP="0065636F">
      <w:pPr>
        <w:rPr>
          <w:szCs w:val="22"/>
        </w:rPr>
      </w:pPr>
      <w:r w:rsidRPr="00D46675">
        <w:rPr>
          <w:szCs w:val="22"/>
        </w:rPr>
        <w:t xml:space="preserve">The evaluation will provide evidence against three statements that have been agreed by the project board and will be used to inform a decision about national roll out of the competence assessments. </w:t>
      </w:r>
    </w:p>
    <w:p w14:paraId="5D34C77F" w14:textId="77777777" w:rsidR="00355192" w:rsidRDefault="00355192" w:rsidP="0065636F">
      <w:pPr>
        <w:rPr>
          <w:szCs w:val="22"/>
        </w:rPr>
      </w:pPr>
    </w:p>
    <w:p w14:paraId="4CD640C2" w14:textId="77777777" w:rsidR="0065636F" w:rsidRPr="00D46675" w:rsidRDefault="0065636F" w:rsidP="0065636F">
      <w:pPr>
        <w:rPr>
          <w:szCs w:val="22"/>
        </w:rPr>
      </w:pPr>
      <w:r w:rsidRPr="008426F5">
        <w:rPr>
          <w:b/>
          <w:szCs w:val="22"/>
        </w:rPr>
        <w:t xml:space="preserve">The three </w:t>
      </w:r>
      <w:r w:rsidR="00355192" w:rsidRPr="008426F5">
        <w:rPr>
          <w:b/>
          <w:szCs w:val="22"/>
        </w:rPr>
        <w:t xml:space="preserve">evaluation </w:t>
      </w:r>
      <w:r w:rsidRPr="008426F5">
        <w:rPr>
          <w:b/>
          <w:szCs w:val="22"/>
        </w:rPr>
        <w:t>statements</w:t>
      </w:r>
      <w:r w:rsidRPr="00D46675">
        <w:rPr>
          <w:szCs w:val="22"/>
        </w:rPr>
        <w:t xml:space="preserve"> </w:t>
      </w:r>
      <w:r w:rsidRPr="00F17CA3">
        <w:rPr>
          <w:b/>
          <w:szCs w:val="22"/>
        </w:rPr>
        <w:t>are:</w:t>
      </w:r>
    </w:p>
    <w:p w14:paraId="527F2259" w14:textId="77777777" w:rsidR="0065636F" w:rsidRPr="00D46675" w:rsidRDefault="0065636F" w:rsidP="0065636F">
      <w:pPr>
        <w:rPr>
          <w:szCs w:val="22"/>
        </w:rPr>
      </w:pPr>
    </w:p>
    <w:p w14:paraId="7255A24C" w14:textId="77777777" w:rsidR="0065636F" w:rsidRPr="00D46675" w:rsidRDefault="0065636F" w:rsidP="0065636F">
      <w:pPr>
        <w:rPr>
          <w:szCs w:val="22"/>
        </w:rPr>
      </w:pPr>
      <w:r w:rsidRPr="00D46675">
        <w:rPr>
          <w:szCs w:val="22"/>
        </w:rPr>
        <w:t xml:space="preserve">1. There is consistent evidence that the assessment model implemented in the pilot forces is perceived / not perceived to be fair, consistent, relevant and to reflect the required level of competence for the target group. </w:t>
      </w:r>
      <w:r w:rsidR="00C87D66" w:rsidRPr="006042F0">
        <w:rPr>
          <w:rFonts w:cs="Arial"/>
          <w:szCs w:val="22"/>
        </w:rPr>
        <w:t>This perception is supported / not supported by evidence from independent assessors.</w:t>
      </w:r>
      <w:r w:rsidR="00C87D66">
        <w:rPr>
          <w:rFonts w:cs="Arial"/>
          <w:szCs w:val="22"/>
        </w:rPr>
        <w:t xml:space="preserve"> </w:t>
      </w:r>
      <w:r w:rsidRPr="00D46675">
        <w:rPr>
          <w:szCs w:val="22"/>
        </w:rPr>
        <w:t>Where there are variations in the evidence there are / are not reasonable explanations for the differences.</w:t>
      </w:r>
    </w:p>
    <w:p w14:paraId="5A402203" w14:textId="77777777" w:rsidR="0065636F" w:rsidRPr="00D46675" w:rsidRDefault="0065636F" w:rsidP="0065636F">
      <w:pPr>
        <w:rPr>
          <w:szCs w:val="22"/>
        </w:rPr>
      </w:pPr>
    </w:p>
    <w:p w14:paraId="6965B636" w14:textId="77777777" w:rsidR="0065636F" w:rsidRPr="00D46675" w:rsidRDefault="0065636F" w:rsidP="0065636F">
      <w:pPr>
        <w:rPr>
          <w:szCs w:val="22"/>
        </w:rPr>
      </w:pPr>
      <w:r w:rsidRPr="00D46675">
        <w:rPr>
          <w:szCs w:val="22"/>
        </w:rPr>
        <w:t>2. To ensure an effective, consistent and fair competence assessment process that has minimal impact on the business (e.g. in terms of resource costs, appeals and risk of litigation), the model needs to be implemented with the following requirements in place: ……..X, Y and Z (to be determined by the process evaluation).</w:t>
      </w:r>
    </w:p>
    <w:p w14:paraId="7E0C2FBF" w14:textId="77777777" w:rsidR="0065636F" w:rsidRPr="00D46675" w:rsidRDefault="0065636F" w:rsidP="0065636F">
      <w:pPr>
        <w:rPr>
          <w:szCs w:val="22"/>
        </w:rPr>
      </w:pPr>
    </w:p>
    <w:p w14:paraId="3490B570" w14:textId="77777777" w:rsidR="00C25F9C" w:rsidRDefault="0065636F" w:rsidP="00C25F9C">
      <w:pPr>
        <w:jc w:val="both"/>
        <w:rPr>
          <w:rFonts w:cs="Arial"/>
          <w:szCs w:val="22"/>
          <w:lang w:eastAsia="en-US"/>
        </w:rPr>
      </w:pPr>
      <w:r w:rsidRPr="00D46675">
        <w:rPr>
          <w:szCs w:val="22"/>
        </w:rPr>
        <w:t xml:space="preserve">3. Within the pilot period, in X participating pilot force, the evidence suggests that undergoing a competence assessment had no / a positive / a negative impact on PCs’ perceptions about: their own professionalism and skills; the support they received from </w:t>
      </w:r>
      <w:r w:rsidR="00C25F9C" w:rsidRPr="00301B69">
        <w:rPr>
          <w:szCs w:val="22"/>
          <w:lang w:val="en-US"/>
        </w:rPr>
        <w:t xml:space="preserve">their supervisor around professional development; and their attitudes and behaviours relating to professional development.  </w:t>
      </w:r>
    </w:p>
    <w:p w14:paraId="2E8D57B0" w14:textId="77777777" w:rsidR="0065636F" w:rsidRDefault="0065636F" w:rsidP="0065636F">
      <w:pPr>
        <w:jc w:val="both"/>
        <w:rPr>
          <w:szCs w:val="22"/>
        </w:rPr>
      </w:pPr>
    </w:p>
    <w:p w14:paraId="7F69D825" w14:textId="77777777" w:rsidR="00C61F8B" w:rsidRDefault="00C25F9C" w:rsidP="0065636F">
      <w:pPr>
        <w:jc w:val="both"/>
        <w:rPr>
          <w:rFonts w:cs="Arial"/>
          <w:b/>
          <w:szCs w:val="22"/>
          <w:lang w:eastAsia="en-US"/>
        </w:rPr>
      </w:pPr>
      <w:r>
        <w:rPr>
          <w:rFonts w:cs="Arial"/>
          <w:b/>
          <w:szCs w:val="22"/>
          <w:lang w:eastAsia="en-US"/>
        </w:rPr>
        <w:t>Independent review of assessment evidence</w:t>
      </w:r>
    </w:p>
    <w:p w14:paraId="1A960226" w14:textId="77777777" w:rsidR="00C25F9C" w:rsidRDefault="00C25F9C" w:rsidP="0065636F">
      <w:pPr>
        <w:jc w:val="both"/>
        <w:rPr>
          <w:rFonts w:cs="Arial"/>
          <w:b/>
          <w:szCs w:val="22"/>
          <w:lang w:eastAsia="en-US"/>
        </w:rPr>
      </w:pPr>
    </w:p>
    <w:p w14:paraId="07DD2547" w14:textId="37FF0F23" w:rsidR="003A3303" w:rsidRPr="00AF20FE" w:rsidRDefault="00C25F9C" w:rsidP="003A3303">
      <w:pPr>
        <w:rPr>
          <w:rFonts w:cs="Arial"/>
          <w:szCs w:val="22"/>
          <w:lang w:eastAsia="en-US"/>
        </w:rPr>
      </w:pPr>
      <w:r>
        <w:rPr>
          <w:rFonts w:cs="Arial"/>
          <w:szCs w:val="22"/>
          <w:lang w:eastAsia="en-US"/>
        </w:rPr>
        <w:lastRenderedPageBreak/>
        <w:t>Lot 3 of the invitation to tender relates to is an independe</w:t>
      </w:r>
      <w:r w:rsidR="00B04FF3">
        <w:rPr>
          <w:rFonts w:cs="Arial"/>
          <w:szCs w:val="22"/>
          <w:lang w:eastAsia="en-US"/>
        </w:rPr>
        <w:t>nt review of assessment evidence</w:t>
      </w:r>
      <w:r>
        <w:rPr>
          <w:rFonts w:cs="Arial"/>
          <w:szCs w:val="22"/>
          <w:lang w:eastAsia="en-US"/>
        </w:rPr>
        <w:t xml:space="preserve">. </w:t>
      </w:r>
      <w:r w:rsidR="00FE6FAB">
        <w:rPr>
          <w:rFonts w:cs="Arial"/>
          <w:szCs w:val="22"/>
          <w:lang w:eastAsia="en-US"/>
        </w:rPr>
        <w:t xml:space="preserve">The aim of </w:t>
      </w:r>
      <w:r w:rsidR="004F597C">
        <w:rPr>
          <w:rFonts w:cs="Arial"/>
          <w:szCs w:val="22"/>
          <w:lang w:eastAsia="en-US"/>
        </w:rPr>
        <w:t xml:space="preserve">the </w:t>
      </w:r>
      <w:r w:rsidR="008172BF">
        <w:rPr>
          <w:rFonts w:cs="Arial"/>
          <w:szCs w:val="22"/>
          <w:lang w:eastAsia="en-US"/>
        </w:rPr>
        <w:t xml:space="preserve">independent </w:t>
      </w:r>
      <w:r w:rsidR="004F597C">
        <w:rPr>
          <w:rFonts w:cs="Arial"/>
          <w:szCs w:val="22"/>
          <w:lang w:eastAsia="en-US"/>
        </w:rPr>
        <w:t xml:space="preserve">reviews </w:t>
      </w:r>
      <w:r w:rsidR="00FE6FAB">
        <w:rPr>
          <w:rFonts w:cs="Arial"/>
          <w:szCs w:val="22"/>
          <w:lang w:eastAsia="en-US"/>
        </w:rPr>
        <w:t>is to gather objective evidence</w:t>
      </w:r>
      <w:r>
        <w:rPr>
          <w:rFonts w:cs="Arial"/>
          <w:szCs w:val="22"/>
          <w:lang w:eastAsia="en-US"/>
        </w:rPr>
        <w:t xml:space="preserve"> against </w:t>
      </w:r>
      <w:r w:rsidR="00355192">
        <w:rPr>
          <w:rFonts w:cs="Arial"/>
          <w:szCs w:val="22"/>
          <w:lang w:eastAsia="en-US"/>
        </w:rPr>
        <w:t xml:space="preserve">the evaluation </w:t>
      </w:r>
      <w:r>
        <w:rPr>
          <w:rFonts w:cs="Arial"/>
          <w:szCs w:val="22"/>
          <w:lang w:eastAsia="en-US"/>
        </w:rPr>
        <w:t xml:space="preserve">statement </w:t>
      </w:r>
      <w:r w:rsidR="00355192">
        <w:rPr>
          <w:rFonts w:cs="Arial"/>
          <w:szCs w:val="22"/>
          <w:lang w:eastAsia="en-US"/>
        </w:rPr>
        <w:t xml:space="preserve">1 </w:t>
      </w:r>
      <w:r w:rsidR="004F597C">
        <w:rPr>
          <w:rFonts w:cs="Arial"/>
          <w:szCs w:val="22"/>
          <w:lang w:eastAsia="en-US"/>
        </w:rPr>
        <w:t>(</w:t>
      </w:r>
      <w:r>
        <w:rPr>
          <w:rFonts w:cs="Arial"/>
          <w:szCs w:val="22"/>
          <w:lang w:eastAsia="en-US"/>
        </w:rPr>
        <w:t>above</w:t>
      </w:r>
      <w:r w:rsidR="004F597C">
        <w:rPr>
          <w:rFonts w:cs="Arial"/>
          <w:szCs w:val="22"/>
          <w:lang w:eastAsia="en-US"/>
        </w:rPr>
        <w:t>)</w:t>
      </w:r>
      <w:r w:rsidR="00FE6FAB">
        <w:rPr>
          <w:rFonts w:cs="Arial"/>
          <w:szCs w:val="22"/>
          <w:lang w:eastAsia="en-US"/>
        </w:rPr>
        <w:t xml:space="preserve"> through an</w:t>
      </w:r>
      <w:r>
        <w:rPr>
          <w:rFonts w:cs="Arial"/>
          <w:szCs w:val="22"/>
          <w:lang w:eastAsia="en-US"/>
        </w:rPr>
        <w:t xml:space="preserve"> </w:t>
      </w:r>
      <w:r w:rsidR="003A3303" w:rsidRPr="00AF20FE">
        <w:rPr>
          <w:rFonts w:cs="Arial"/>
          <w:szCs w:val="22"/>
          <w:lang w:eastAsia="en-US"/>
        </w:rPr>
        <w:t>examin</w:t>
      </w:r>
      <w:r w:rsidR="00D73BEF">
        <w:rPr>
          <w:rFonts w:cs="Arial"/>
          <w:szCs w:val="22"/>
          <w:lang w:eastAsia="en-US"/>
        </w:rPr>
        <w:t xml:space="preserve">ation </w:t>
      </w:r>
      <w:r w:rsidR="003A3303" w:rsidRPr="00AF20FE">
        <w:rPr>
          <w:rFonts w:cs="Arial"/>
          <w:szCs w:val="22"/>
          <w:lang w:eastAsia="en-US"/>
        </w:rPr>
        <w:t xml:space="preserve">of </w:t>
      </w:r>
      <w:r w:rsidR="00B04FF3">
        <w:rPr>
          <w:rFonts w:cs="Arial"/>
          <w:szCs w:val="22"/>
          <w:lang w:eastAsia="en-US"/>
        </w:rPr>
        <w:t>assessment decisions</w:t>
      </w:r>
      <w:r w:rsidR="003A3303" w:rsidRPr="00AF20FE">
        <w:rPr>
          <w:rFonts w:cs="Arial"/>
          <w:szCs w:val="22"/>
          <w:lang w:eastAsia="en-US"/>
        </w:rPr>
        <w:t xml:space="preserve"> </w:t>
      </w:r>
      <w:r w:rsidR="004F597C">
        <w:rPr>
          <w:rFonts w:cs="Arial"/>
          <w:szCs w:val="22"/>
          <w:lang w:eastAsia="en-US"/>
        </w:rPr>
        <w:t>on assessee</w:t>
      </w:r>
      <w:r w:rsidR="008172BF">
        <w:rPr>
          <w:rFonts w:cs="Arial"/>
          <w:szCs w:val="22"/>
          <w:lang w:eastAsia="en-US"/>
        </w:rPr>
        <w:t>s’</w:t>
      </w:r>
      <w:r w:rsidR="004F597C">
        <w:rPr>
          <w:rFonts w:cs="Arial"/>
          <w:szCs w:val="22"/>
          <w:lang w:eastAsia="en-US"/>
        </w:rPr>
        <w:t xml:space="preserve"> competence</w:t>
      </w:r>
      <w:r w:rsidR="003A3303" w:rsidRPr="00AF20FE">
        <w:rPr>
          <w:rFonts w:cs="Arial"/>
          <w:szCs w:val="22"/>
          <w:lang w:eastAsia="en-US"/>
        </w:rPr>
        <w:t xml:space="preserve">. </w:t>
      </w:r>
      <w:r w:rsidR="00DD312C">
        <w:rPr>
          <w:rFonts w:cs="Arial"/>
          <w:szCs w:val="22"/>
          <w:lang w:eastAsia="en-US"/>
        </w:rPr>
        <w:t xml:space="preserve">Another element of the evaluation that will gather evidence against statement 1 is a survey of </w:t>
      </w:r>
      <w:r w:rsidR="00FE6FAB">
        <w:rPr>
          <w:rFonts w:cs="Arial"/>
          <w:szCs w:val="22"/>
          <w:lang w:eastAsia="en-US"/>
        </w:rPr>
        <w:t>pilot participants’ perceptions about the assessments. However, i</w:t>
      </w:r>
      <w:r w:rsidR="003A3303" w:rsidRPr="00AF20FE">
        <w:rPr>
          <w:rFonts w:cs="Arial"/>
          <w:szCs w:val="22"/>
          <w:lang w:eastAsia="en-US"/>
        </w:rPr>
        <w:t>t is</w:t>
      </w:r>
      <w:r>
        <w:rPr>
          <w:rFonts w:cs="Arial"/>
          <w:szCs w:val="22"/>
          <w:lang w:eastAsia="en-US"/>
        </w:rPr>
        <w:t xml:space="preserve"> essential</w:t>
      </w:r>
      <w:r w:rsidR="003A3303" w:rsidRPr="00AF20FE">
        <w:rPr>
          <w:rFonts w:cs="Arial"/>
          <w:szCs w:val="22"/>
          <w:lang w:eastAsia="en-US"/>
        </w:rPr>
        <w:t xml:space="preserve"> that the </w:t>
      </w:r>
      <w:r w:rsidR="00FE6FAB">
        <w:rPr>
          <w:rFonts w:cs="Arial"/>
          <w:szCs w:val="22"/>
          <w:lang w:eastAsia="en-US"/>
        </w:rPr>
        <w:t xml:space="preserve">evidence gathered </w:t>
      </w:r>
      <w:r w:rsidR="00D73BEF">
        <w:rPr>
          <w:rFonts w:cs="Arial"/>
          <w:szCs w:val="22"/>
          <w:lang w:eastAsia="en-US"/>
        </w:rPr>
        <w:t>about validity, consistency and fairness of the assessments</w:t>
      </w:r>
      <w:r w:rsidR="00FE6FAB">
        <w:rPr>
          <w:rFonts w:cs="Arial"/>
          <w:szCs w:val="22"/>
          <w:lang w:eastAsia="en-US"/>
        </w:rPr>
        <w:t xml:space="preserve"> is </w:t>
      </w:r>
      <w:r w:rsidR="003A3303" w:rsidRPr="00AF20FE">
        <w:rPr>
          <w:rFonts w:cs="Arial"/>
          <w:szCs w:val="22"/>
          <w:lang w:eastAsia="en-US"/>
        </w:rPr>
        <w:t>not just based on perceptions</w:t>
      </w:r>
      <w:r w:rsidR="00B04FF3">
        <w:rPr>
          <w:rFonts w:cs="Arial"/>
          <w:szCs w:val="22"/>
          <w:lang w:eastAsia="en-US"/>
        </w:rPr>
        <w:t xml:space="preserve"> </w:t>
      </w:r>
      <w:r w:rsidR="003A3303" w:rsidRPr="00AF20FE">
        <w:rPr>
          <w:rFonts w:cs="Arial"/>
          <w:szCs w:val="22"/>
          <w:lang w:eastAsia="en-US"/>
        </w:rPr>
        <w:t xml:space="preserve">but </w:t>
      </w:r>
      <w:r>
        <w:rPr>
          <w:rFonts w:cs="Arial"/>
          <w:szCs w:val="22"/>
          <w:lang w:eastAsia="en-US"/>
        </w:rPr>
        <w:t xml:space="preserve">is supported by </w:t>
      </w:r>
      <w:r w:rsidR="003A3303" w:rsidRPr="00AF20FE">
        <w:rPr>
          <w:rFonts w:cs="Arial"/>
          <w:szCs w:val="22"/>
          <w:lang w:eastAsia="en-US"/>
        </w:rPr>
        <w:t xml:space="preserve">an objective review of </w:t>
      </w:r>
      <w:r w:rsidR="004F597C">
        <w:rPr>
          <w:rFonts w:cs="Arial"/>
          <w:szCs w:val="22"/>
          <w:lang w:eastAsia="en-US"/>
        </w:rPr>
        <w:t xml:space="preserve">both </w:t>
      </w:r>
      <w:r w:rsidR="003A3303" w:rsidRPr="00AF20FE">
        <w:rPr>
          <w:rFonts w:cs="Arial"/>
          <w:szCs w:val="22"/>
          <w:lang w:eastAsia="en-US"/>
        </w:rPr>
        <w:t>assessment</w:t>
      </w:r>
      <w:r w:rsidR="00B04FF3">
        <w:rPr>
          <w:rFonts w:cs="Arial"/>
          <w:szCs w:val="22"/>
          <w:lang w:eastAsia="en-US"/>
        </w:rPr>
        <w:t xml:space="preserve"> evidence and decisions.</w:t>
      </w:r>
      <w:r w:rsidR="00FE6FAB">
        <w:rPr>
          <w:rFonts w:cs="Arial"/>
          <w:szCs w:val="22"/>
          <w:lang w:eastAsia="en-US"/>
        </w:rPr>
        <w:t xml:space="preserve"> It is for this reason this independent review of assessment evidence is to be carried out. </w:t>
      </w:r>
      <w:r w:rsidR="00FE6FAB" w:rsidRPr="00FE6FAB">
        <w:rPr>
          <w:rFonts w:cs="Arial"/>
          <w:szCs w:val="22"/>
          <w:lang w:eastAsia="en-US"/>
        </w:rPr>
        <w:t xml:space="preserve">Further background details of this independent review </w:t>
      </w:r>
      <w:r w:rsidR="004F597C">
        <w:rPr>
          <w:rFonts w:cs="Arial"/>
          <w:szCs w:val="22"/>
          <w:lang w:eastAsia="en-US"/>
        </w:rPr>
        <w:t>are</w:t>
      </w:r>
      <w:r w:rsidR="004F597C" w:rsidRPr="00FE6FAB">
        <w:rPr>
          <w:rFonts w:cs="Arial"/>
          <w:szCs w:val="22"/>
          <w:lang w:eastAsia="en-US"/>
        </w:rPr>
        <w:t xml:space="preserve"> </w:t>
      </w:r>
      <w:r w:rsidR="00FE6FAB" w:rsidRPr="00FE6FAB">
        <w:rPr>
          <w:rFonts w:cs="Arial"/>
          <w:szCs w:val="22"/>
          <w:lang w:eastAsia="en-US"/>
        </w:rPr>
        <w:t>set out below, the scope of work for the contractor is set out in the following sections.</w:t>
      </w:r>
    </w:p>
    <w:p w14:paraId="49EBD47B" w14:textId="77777777" w:rsidR="003A3303" w:rsidRDefault="003A3303" w:rsidP="00C61F8B">
      <w:pPr>
        <w:rPr>
          <w:rFonts w:cs="Arial"/>
          <w:szCs w:val="22"/>
          <w:lang w:eastAsia="en-US"/>
        </w:rPr>
      </w:pPr>
    </w:p>
    <w:p w14:paraId="77435BA8" w14:textId="1D976C5B" w:rsidR="00C61F8B" w:rsidRDefault="0067450E" w:rsidP="00C61F8B">
      <w:pPr>
        <w:rPr>
          <w:rFonts w:cs="Arial"/>
          <w:szCs w:val="22"/>
          <w:lang w:eastAsia="en-US"/>
        </w:rPr>
      </w:pPr>
      <w:r>
        <w:rPr>
          <w:rFonts w:cs="Arial"/>
          <w:szCs w:val="22"/>
          <w:lang w:eastAsia="en-US"/>
        </w:rPr>
        <w:t xml:space="preserve">Precise plans for the </w:t>
      </w:r>
      <w:r w:rsidR="008172BF">
        <w:rPr>
          <w:rFonts w:cs="Arial"/>
          <w:szCs w:val="22"/>
          <w:lang w:eastAsia="en-US"/>
        </w:rPr>
        <w:t>revie</w:t>
      </w:r>
      <w:r>
        <w:rPr>
          <w:rFonts w:cs="Arial"/>
          <w:szCs w:val="22"/>
          <w:lang w:eastAsia="en-US"/>
        </w:rPr>
        <w:t xml:space="preserve">w of </w:t>
      </w:r>
      <w:r w:rsidR="00A27126">
        <w:rPr>
          <w:rFonts w:cs="Arial"/>
          <w:szCs w:val="22"/>
          <w:lang w:eastAsia="en-US"/>
        </w:rPr>
        <w:t>assessment evidence are</w:t>
      </w:r>
      <w:r w:rsidR="008172BF">
        <w:rPr>
          <w:rFonts w:cs="Arial"/>
          <w:szCs w:val="22"/>
          <w:lang w:eastAsia="en-US"/>
        </w:rPr>
        <w:t xml:space="preserve"> being developed by the College of Policing. </w:t>
      </w:r>
      <w:r w:rsidR="00C61F8B" w:rsidRPr="00AF20FE">
        <w:rPr>
          <w:rFonts w:cs="Arial"/>
          <w:szCs w:val="22"/>
          <w:lang w:eastAsia="en-US"/>
        </w:rPr>
        <w:t xml:space="preserve">There </w:t>
      </w:r>
      <w:r>
        <w:rPr>
          <w:rFonts w:cs="Arial"/>
          <w:szCs w:val="22"/>
          <w:lang w:eastAsia="en-US"/>
        </w:rPr>
        <w:t>will be</w:t>
      </w:r>
      <w:r w:rsidR="00C61F8B" w:rsidRPr="00AF20FE">
        <w:rPr>
          <w:rFonts w:cs="Arial"/>
          <w:szCs w:val="22"/>
          <w:lang w:eastAsia="en-US"/>
        </w:rPr>
        <w:t xml:space="preserve"> two elements of a process to </w:t>
      </w:r>
      <w:r w:rsidR="00355192">
        <w:rPr>
          <w:rFonts w:cs="Arial"/>
          <w:szCs w:val="22"/>
          <w:lang w:eastAsia="en-US"/>
        </w:rPr>
        <w:t xml:space="preserve">support and </w:t>
      </w:r>
      <w:r w:rsidR="00FE6FAB">
        <w:rPr>
          <w:rFonts w:cs="Arial"/>
          <w:szCs w:val="22"/>
          <w:lang w:eastAsia="en-US"/>
        </w:rPr>
        <w:t xml:space="preserve">assess the consistency </w:t>
      </w:r>
      <w:r w:rsidR="00355192">
        <w:rPr>
          <w:rFonts w:cs="Arial"/>
          <w:szCs w:val="22"/>
          <w:lang w:eastAsia="en-US"/>
        </w:rPr>
        <w:t xml:space="preserve">of </w:t>
      </w:r>
      <w:r w:rsidR="00E504A8">
        <w:rPr>
          <w:rFonts w:cs="Arial"/>
          <w:szCs w:val="22"/>
          <w:lang w:eastAsia="en-US"/>
        </w:rPr>
        <w:t xml:space="preserve">competence </w:t>
      </w:r>
      <w:r w:rsidR="00C61F8B" w:rsidRPr="00AF20FE">
        <w:rPr>
          <w:rFonts w:cs="Arial"/>
          <w:szCs w:val="22"/>
          <w:lang w:eastAsia="en-US"/>
        </w:rPr>
        <w:t>assessment</w:t>
      </w:r>
      <w:r w:rsidR="00FE6FAB">
        <w:rPr>
          <w:rFonts w:cs="Arial"/>
          <w:szCs w:val="22"/>
          <w:lang w:eastAsia="en-US"/>
        </w:rPr>
        <w:t xml:space="preserve"> decisions</w:t>
      </w:r>
      <w:r w:rsidR="00C61F8B" w:rsidRPr="00AF20FE">
        <w:rPr>
          <w:rFonts w:cs="Arial"/>
          <w:szCs w:val="22"/>
          <w:lang w:eastAsia="en-US"/>
        </w:rPr>
        <w:t xml:space="preserve"> </w:t>
      </w:r>
      <w:r w:rsidR="00B04FF3">
        <w:rPr>
          <w:rFonts w:cs="Arial"/>
          <w:szCs w:val="22"/>
          <w:lang w:eastAsia="en-US"/>
        </w:rPr>
        <w:t>(fully competent/not fully competent</w:t>
      </w:r>
      <w:r w:rsidR="00E504A8">
        <w:rPr>
          <w:rFonts w:cs="Arial"/>
          <w:szCs w:val="22"/>
          <w:lang w:eastAsia="en-US"/>
        </w:rPr>
        <w:t>) for individual officers</w:t>
      </w:r>
      <w:r w:rsidR="003A3303">
        <w:rPr>
          <w:rFonts w:cs="Arial"/>
          <w:szCs w:val="22"/>
          <w:lang w:eastAsia="en-US"/>
        </w:rPr>
        <w:t>.</w:t>
      </w:r>
      <w:r w:rsidR="00C900AB">
        <w:rPr>
          <w:rFonts w:cs="Arial"/>
          <w:szCs w:val="22"/>
          <w:lang w:eastAsia="en-US"/>
        </w:rPr>
        <w:t xml:space="preserve"> Firstly the pilot </w:t>
      </w:r>
      <w:r w:rsidR="008172BF">
        <w:rPr>
          <w:rFonts w:cs="Arial"/>
          <w:szCs w:val="22"/>
          <w:lang w:eastAsia="en-US"/>
        </w:rPr>
        <w:t xml:space="preserve">police </w:t>
      </w:r>
      <w:r w:rsidR="00C900AB">
        <w:rPr>
          <w:rFonts w:cs="Arial"/>
          <w:szCs w:val="22"/>
          <w:lang w:eastAsia="en-US"/>
        </w:rPr>
        <w:t xml:space="preserve">forces </w:t>
      </w:r>
      <w:r w:rsidR="00E504A8">
        <w:rPr>
          <w:rFonts w:cs="Arial"/>
          <w:szCs w:val="22"/>
          <w:lang w:eastAsia="en-US"/>
        </w:rPr>
        <w:t>are developing m</w:t>
      </w:r>
      <w:r w:rsidR="00C900AB">
        <w:rPr>
          <w:rFonts w:cs="Arial"/>
          <w:szCs w:val="22"/>
          <w:lang w:eastAsia="en-US"/>
        </w:rPr>
        <w:t>oderation exercises</w:t>
      </w:r>
      <w:r w:rsidR="00E504A8">
        <w:rPr>
          <w:rFonts w:cs="Arial"/>
          <w:szCs w:val="22"/>
          <w:lang w:eastAsia="en-US"/>
        </w:rPr>
        <w:t xml:space="preserve"> internally within their force</w:t>
      </w:r>
      <w:r w:rsidR="00C900AB">
        <w:rPr>
          <w:rFonts w:cs="Arial"/>
          <w:szCs w:val="22"/>
          <w:lang w:eastAsia="en-US"/>
        </w:rPr>
        <w:t xml:space="preserve">. Secondly the College will assess the evidence of a </w:t>
      </w:r>
      <w:r w:rsidR="00CC4198">
        <w:rPr>
          <w:rFonts w:cs="Arial"/>
          <w:szCs w:val="22"/>
          <w:lang w:eastAsia="en-US"/>
        </w:rPr>
        <w:t>sample</w:t>
      </w:r>
      <w:r w:rsidR="00C900AB">
        <w:rPr>
          <w:rFonts w:cs="Arial"/>
          <w:szCs w:val="22"/>
          <w:lang w:eastAsia="en-US"/>
        </w:rPr>
        <w:t xml:space="preserve"> of the</w:t>
      </w:r>
      <w:r w:rsidR="00E504A8">
        <w:rPr>
          <w:rFonts w:cs="Arial"/>
          <w:szCs w:val="22"/>
          <w:lang w:eastAsia="en-US"/>
        </w:rPr>
        <w:t xml:space="preserve"> </w:t>
      </w:r>
      <w:r w:rsidR="00C900AB">
        <w:rPr>
          <w:rFonts w:cs="Arial"/>
          <w:szCs w:val="22"/>
          <w:lang w:eastAsia="en-US"/>
        </w:rPr>
        <w:t xml:space="preserve">assessments </w:t>
      </w:r>
      <w:r w:rsidR="007C3E70">
        <w:rPr>
          <w:rFonts w:cs="Arial"/>
          <w:szCs w:val="22"/>
          <w:lang w:eastAsia="en-US"/>
        </w:rPr>
        <w:t xml:space="preserve">via </w:t>
      </w:r>
      <w:r w:rsidR="002669C3">
        <w:rPr>
          <w:rFonts w:cs="Arial"/>
          <w:szCs w:val="22"/>
          <w:lang w:eastAsia="en-US"/>
        </w:rPr>
        <w:t>a</w:t>
      </w:r>
      <w:r w:rsidR="00E504A8">
        <w:rPr>
          <w:rFonts w:cs="Arial"/>
          <w:szCs w:val="22"/>
          <w:lang w:eastAsia="en-US"/>
        </w:rPr>
        <w:t xml:space="preserve"> panel external to all the pilot police forces</w:t>
      </w:r>
      <w:r w:rsidR="002669C3">
        <w:rPr>
          <w:rFonts w:cs="Arial"/>
          <w:szCs w:val="22"/>
          <w:lang w:eastAsia="en-US"/>
        </w:rPr>
        <w:t>.  T</w:t>
      </w:r>
      <w:r w:rsidR="007C3E70">
        <w:rPr>
          <w:rFonts w:cs="Arial"/>
          <w:szCs w:val="22"/>
          <w:lang w:eastAsia="en-US"/>
        </w:rPr>
        <w:t xml:space="preserve">hese two elements </w:t>
      </w:r>
      <w:r w:rsidR="002669C3">
        <w:rPr>
          <w:rFonts w:cs="Arial"/>
          <w:szCs w:val="22"/>
          <w:lang w:eastAsia="en-US"/>
        </w:rPr>
        <w:t xml:space="preserve">are explained </w:t>
      </w:r>
      <w:r w:rsidR="007C3E70">
        <w:rPr>
          <w:rFonts w:cs="Arial"/>
          <w:szCs w:val="22"/>
          <w:lang w:eastAsia="en-US"/>
        </w:rPr>
        <w:t xml:space="preserve">in more detail </w:t>
      </w:r>
      <w:r w:rsidR="002669C3">
        <w:rPr>
          <w:rFonts w:cs="Arial"/>
          <w:szCs w:val="22"/>
          <w:lang w:eastAsia="en-US"/>
        </w:rPr>
        <w:t>below:</w:t>
      </w:r>
    </w:p>
    <w:p w14:paraId="6E20283A" w14:textId="77777777" w:rsidR="003A3303" w:rsidRPr="00AF20FE" w:rsidRDefault="003A3303" w:rsidP="00C61F8B">
      <w:pPr>
        <w:rPr>
          <w:rFonts w:cs="Arial"/>
          <w:szCs w:val="22"/>
          <w:lang w:eastAsia="en-US"/>
        </w:rPr>
      </w:pPr>
    </w:p>
    <w:p w14:paraId="62B41DFF" w14:textId="77777777" w:rsidR="007C3E70" w:rsidRDefault="007C3E70" w:rsidP="00C61F8B">
      <w:pPr>
        <w:pStyle w:val="ListParagraph"/>
        <w:numPr>
          <w:ilvl w:val="0"/>
          <w:numId w:val="24"/>
        </w:numPr>
        <w:rPr>
          <w:rFonts w:cs="Arial"/>
          <w:szCs w:val="22"/>
          <w:lang w:eastAsia="en-US"/>
        </w:rPr>
      </w:pPr>
      <w:r>
        <w:rPr>
          <w:rFonts w:cs="Arial"/>
          <w:szCs w:val="22"/>
          <w:lang w:eastAsia="en-US"/>
        </w:rPr>
        <w:t xml:space="preserve">Force </w:t>
      </w:r>
      <w:r w:rsidR="00C94C73">
        <w:rPr>
          <w:rFonts w:cs="Arial"/>
          <w:szCs w:val="22"/>
          <w:lang w:eastAsia="en-US"/>
        </w:rPr>
        <w:t xml:space="preserve">(internal) </w:t>
      </w:r>
      <w:r>
        <w:rPr>
          <w:rFonts w:cs="Arial"/>
          <w:szCs w:val="22"/>
          <w:lang w:eastAsia="en-US"/>
        </w:rPr>
        <w:t>moderation exercise</w:t>
      </w:r>
      <w:r w:rsidR="00355192">
        <w:rPr>
          <w:rFonts w:cs="Arial"/>
          <w:szCs w:val="22"/>
          <w:lang w:eastAsia="en-US"/>
        </w:rPr>
        <w:t>s</w:t>
      </w:r>
      <w:r>
        <w:rPr>
          <w:rFonts w:cs="Arial"/>
          <w:szCs w:val="22"/>
          <w:lang w:eastAsia="en-US"/>
        </w:rPr>
        <w:t>.</w:t>
      </w:r>
    </w:p>
    <w:p w14:paraId="32EFB341" w14:textId="77777777" w:rsidR="007C3E70" w:rsidRDefault="007C3E70" w:rsidP="007C3E70">
      <w:pPr>
        <w:rPr>
          <w:rFonts w:cs="Arial"/>
          <w:szCs w:val="22"/>
          <w:lang w:eastAsia="en-US"/>
        </w:rPr>
      </w:pPr>
    </w:p>
    <w:p w14:paraId="30BC8281" w14:textId="24C6FB36" w:rsidR="007C3E70" w:rsidRDefault="008C79BC" w:rsidP="007C3E70">
      <w:pPr>
        <w:rPr>
          <w:rFonts w:cs="Arial"/>
          <w:szCs w:val="22"/>
          <w:lang w:eastAsia="en-US"/>
        </w:rPr>
      </w:pPr>
      <w:r>
        <w:rPr>
          <w:rFonts w:cs="Arial"/>
          <w:szCs w:val="22"/>
          <w:lang w:eastAsia="en-US"/>
        </w:rPr>
        <w:t>Some of t</w:t>
      </w:r>
      <w:r w:rsidR="00C61F8B" w:rsidRPr="007C3E70">
        <w:rPr>
          <w:rFonts w:cs="Arial"/>
          <w:szCs w:val="22"/>
          <w:lang w:eastAsia="en-US"/>
        </w:rPr>
        <w:t xml:space="preserve">he pilot </w:t>
      </w:r>
      <w:r w:rsidR="00FE6FAB">
        <w:rPr>
          <w:rFonts w:cs="Arial"/>
          <w:szCs w:val="22"/>
          <w:lang w:eastAsia="en-US"/>
        </w:rPr>
        <w:t xml:space="preserve">police </w:t>
      </w:r>
      <w:r w:rsidR="00C61F8B" w:rsidRPr="007C3E70">
        <w:rPr>
          <w:rFonts w:cs="Arial"/>
          <w:szCs w:val="22"/>
          <w:lang w:eastAsia="en-US"/>
        </w:rPr>
        <w:t xml:space="preserve">forces are developing plans for internal moderation exercises for the assessments. </w:t>
      </w:r>
      <w:r w:rsidR="004F597C">
        <w:rPr>
          <w:rFonts w:cs="Arial"/>
          <w:szCs w:val="22"/>
          <w:lang w:eastAsia="en-US"/>
        </w:rPr>
        <w:t>A</w:t>
      </w:r>
      <w:r>
        <w:rPr>
          <w:rFonts w:cs="Arial"/>
          <w:szCs w:val="22"/>
          <w:lang w:eastAsia="en-US"/>
        </w:rPr>
        <w:t xml:space="preserve">n example </w:t>
      </w:r>
      <w:r w:rsidR="004F597C">
        <w:rPr>
          <w:rFonts w:cs="Arial"/>
          <w:szCs w:val="22"/>
          <w:lang w:eastAsia="en-US"/>
        </w:rPr>
        <w:t xml:space="preserve">approach </w:t>
      </w:r>
      <w:r>
        <w:rPr>
          <w:rFonts w:cs="Arial"/>
          <w:szCs w:val="22"/>
          <w:lang w:eastAsia="en-US"/>
        </w:rPr>
        <w:t>might be a</w:t>
      </w:r>
      <w:r w:rsidR="00A97DCC">
        <w:rPr>
          <w:rFonts w:cs="Arial"/>
          <w:szCs w:val="22"/>
          <w:lang w:eastAsia="en-US"/>
        </w:rPr>
        <w:t xml:space="preserve"> moderation panel </w:t>
      </w:r>
      <w:r w:rsidR="00B03557">
        <w:rPr>
          <w:rFonts w:cs="Arial"/>
          <w:szCs w:val="22"/>
          <w:lang w:eastAsia="en-US"/>
        </w:rPr>
        <w:t>compris</w:t>
      </w:r>
      <w:r w:rsidR="00E504A8">
        <w:rPr>
          <w:rFonts w:cs="Arial"/>
          <w:szCs w:val="22"/>
          <w:lang w:eastAsia="en-US"/>
        </w:rPr>
        <w:t>ing</w:t>
      </w:r>
      <w:r w:rsidR="00B03557">
        <w:rPr>
          <w:rFonts w:cs="Arial"/>
          <w:szCs w:val="22"/>
          <w:lang w:eastAsia="en-US"/>
        </w:rPr>
        <w:t xml:space="preserve"> line managers </w:t>
      </w:r>
      <w:r w:rsidR="00A97DCC">
        <w:rPr>
          <w:rFonts w:cs="Arial"/>
          <w:szCs w:val="22"/>
          <w:lang w:eastAsia="en-US"/>
        </w:rPr>
        <w:t xml:space="preserve">who will meet to discuss </w:t>
      </w:r>
      <w:r w:rsidR="00B03557">
        <w:rPr>
          <w:rFonts w:cs="Arial"/>
          <w:szCs w:val="22"/>
          <w:lang w:eastAsia="en-US"/>
        </w:rPr>
        <w:t>the performance of their direct report</w:t>
      </w:r>
      <w:r>
        <w:rPr>
          <w:rFonts w:cs="Arial"/>
          <w:szCs w:val="22"/>
          <w:lang w:eastAsia="en-US"/>
        </w:rPr>
        <w:t>s.</w:t>
      </w:r>
      <w:r w:rsidR="00B03557">
        <w:rPr>
          <w:rFonts w:cs="Arial"/>
          <w:szCs w:val="22"/>
          <w:lang w:eastAsia="en-US"/>
        </w:rPr>
        <w:t xml:space="preserve"> </w:t>
      </w:r>
      <w:r w:rsidR="00A97DCC">
        <w:rPr>
          <w:rFonts w:cs="Arial"/>
          <w:szCs w:val="22"/>
          <w:lang w:eastAsia="en-US"/>
        </w:rPr>
        <w:t xml:space="preserve">These panels </w:t>
      </w:r>
      <w:r>
        <w:rPr>
          <w:rFonts w:cs="Arial"/>
          <w:szCs w:val="22"/>
          <w:lang w:eastAsia="en-US"/>
        </w:rPr>
        <w:t>could</w:t>
      </w:r>
      <w:r w:rsidR="00A97DCC">
        <w:rPr>
          <w:rFonts w:cs="Arial"/>
          <w:szCs w:val="22"/>
          <w:lang w:eastAsia="en-US"/>
        </w:rPr>
        <w:t xml:space="preserve"> be chaired by someone of a more senior grade than the panel members, </w:t>
      </w:r>
      <w:r>
        <w:rPr>
          <w:rFonts w:cs="Arial"/>
          <w:szCs w:val="22"/>
          <w:lang w:eastAsia="en-US"/>
        </w:rPr>
        <w:t xml:space="preserve">such as </w:t>
      </w:r>
      <w:r w:rsidR="00A97DCC">
        <w:rPr>
          <w:rFonts w:cs="Arial"/>
          <w:szCs w:val="22"/>
          <w:lang w:eastAsia="en-US"/>
        </w:rPr>
        <w:t>their</w:t>
      </w:r>
      <w:r w:rsidR="00A97DCC" w:rsidRPr="00AF20FE">
        <w:rPr>
          <w:rFonts w:cs="Arial"/>
          <w:szCs w:val="22"/>
          <w:lang w:eastAsia="en-US"/>
        </w:rPr>
        <w:t xml:space="preserve"> line manager.</w:t>
      </w:r>
      <w:r w:rsidR="00B03557">
        <w:rPr>
          <w:rFonts w:cs="Arial"/>
          <w:szCs w:val="22"/>
          <w:lang w:eastAsia="en-US"/>
        </w:rPr>
        <w:t xml:space="preserve"> </w:t>
      </w:r>
      <w:r w:rsidR="007C3E70" w:rsidRPr="007C3E70">
        <w:rPr>
          <w:rFonts w:cs="Arial"/>
          <w:szCs w:val="22"/>
          <w:lang w:eastAsia="en-US"/>
        </w:rPr>
        <w:t xml:space="preserve">The purpose of </w:t>
      </w:r>
      <w:r>
        <w:rPr>
          <w:rFonts w:cs="Arial"/>
          <w:szCs w:val="22"/>
          <w:lang w:eastAsia="en-US"/>
        </w:rPr>
        <w:t>such an</w:t>
      </w:r>
      <w:r w:rsidRPr="007C3E70">
        <w:rPr>
          <w:rFonts w:cs="Arial"/>
          <w:szCs w:val="22"/>
          <w:lang w:eastAsia="en-US"/>
        </w:rPr>
        <w:t xml:space="preserve"> </w:t>
      </w:r>
      <w:r w:rsidR="007C3E70" w:rsidRPr="007C3E70">
        <w:rPr>
          <w:rFonts w:cs="Arial"/>
          <w:szCs w:val="22"/>
          <w:lang w:eastAsia="en-US"/>
        </w:rPr>
        <w:t xml:space="preserve">internal moderation exercise </w:t>
      </w:r>
      <w:r>
        <w:rPr>
          <w:rFonts w:cs="Arial"/>
          <w:szCs w:val="22"/>
          <w:lang w:eastAsia="en-US"/>
        </w:rPr>
        <w:t>would be</w:t>
      </w:r>
      <w:r w:rsidRPr="007C3E70">
        <w:rPr>
          <w:rFonts w:cs="Arial"/>
          <w:szCs w:val="22"/>
          <w:lang w:eastAsia="en-US"/>
        </w:rPr>
        <w:t xml:space="preserve"> </w:t>
      </w:r>
      <w:r w:rsidR="007C3E70" w:rsidRPr="007C3E70">
        <w:rPr>
          <w:rFonts w:cs="Arial"/>
          <w:szCs w:val="22"/>
          <w:lang w:eastAsia="en-US"/>
        </w:rPr>
        <w:t>to</w:t>
      </w:r>
      <w:r w:rsidR="007C3E70">
        <w:rPr>
          <w:rFonts w:cs="Arial"/>
          <w:szCs w:val="22"/>
          <w:lang w:eastAsia="en-US"/>
        </w:rPr>
        <w:t>:</w:t>
      </w:r>
    </w:p>
    <w:p w14:paraId="4AE76A0D" w14:textId="77777777" w:rsidR="00C61F8B" w:rsidRPr="007C3E70" w:rsidRDefault="007C3E70" w:rsidP="007C3E70">
      <w:pPr>
        <w:rPr>
          <w:rFonts w:cs="Arial"/>
          <w:szCs w:val="22"/>
          <w:lang w:eastAsia="en-US"/>
        </w:rPr>
      </w:pPr>
      <w:r w:rsidRPr="007C3E70">
        <w:rPr>
          <w:rFonts w:cs="Arial"/>
          <w:szCs w:val="22"/>
          <w:lang w:eastAsia="en-US"/>
        </w:rPr>
        <w:t xml:space="preserve"> </w:t>
      </w:r>
    </w:p>
    <w:p w14:paraId="2ADC50BC" w14:textId="77777777" w:rsidR="00C61F8B" w:rsidRPr="00AF20FE" w:rsidRDefault="00C61F8B" w:rsidP="007C3E70">
      <w:pPr>
        <w:rPr>
          <w:rFonts w:cs="Arial"/>
          <w:szCs w:val="22"/>
          <w:lang w:eastAsia="en-US"/>
        </w:rPr>
      </w:pPr>
      <w:r w:rsidRPr="00AF20FE">
        <w:rPr>
          <w:rFonts w:cs="Arial"/>
          <w:szCs w:val="22"/>
          <w:lang w:eastAsia="en-US"/>
        </w:rPr>
        <w:t xml:space="preserve">• </w:t>
      </w:r>
      <w:r w:rsidR="007C3E70">
        <w:rPr>
          <w:rFonts w:cs="Arial"/>
          <w:szCs w:val="22"/>
          <w:lang w:eastAsia="en-US"/>
        </w:rPr>
        <w:t>ensure force assessors</w:t>
      </w:r>
      <w:r w:rsidR="00DD312C">
        <w:rPr>
          <w:rFonts w:cs="Arial"/>
          <w:szCs w:val="22"/>
          <w:lang w:eastAsia="en-US"/>
        </w:rPr>
        <w:t>/line managers</w:t>
      </w:r>
      <w:r w:rsidR="007C3E70">
        <w:rPr>
          <w:rFonts w:cs="Arial"/>
          <w:szCs w:val="22"/>
          <w:lang w:eastAsia="en-US"/>
        </w:rPr>
        <w:t xml:space="preserve"> </w:t>
      </w:r>
      <w:r w:rsidRPr="00AF20FE">
        <w:rPr>
          <w:rFonts w:cs="Arial"/>
          <w:szCs w:val="22"/>
          <w:lang w:eastAsia="en-US"/>
        </w:rPr>
        <w:t>have a shared and consistent understanding of competence</w:t>
      </w:r>
    </w:p>
    <w:p w14:paraId="6112183B" w14:textId="77777777" w:rsidR="00C61F8B" w:rsidRPr="00AF20FE" w:rsidRDefault="00C61F8B" w:rsidP="007C3E70">
      <w:pPr>
        <w:rPr>
          <w:rFonts w:cs="Arial"/>
          <w:szCs w:val="22"/>
          <w:lang w:eastAsia="en-US"/>
        </w:rPr>
      </w:pPr>
      <w:r w:rsidRPr="00AF20FE">
        <w:rPr>
          <w:rFonts w:cs="Arial"/>
          <w:szCs w:val="22"/>
          <w:lang w:eastAsia="en-US"/>
        </w:rPr>
        <w:t xml:space="preserve">• engage </w:t>
      </w:r>
      <w:r w:rsidR="00DD312C">
        <w:rPr>
          <w:rFonts w:cs="Arial"/>
          <w:szCs w:val="22"/>
          <w:lang w:eastAsia="en-US"/>
        </w:rPr>
        <w:t xml:space="preserve">line </w:t>
      </w:r>
      <w:r w:rsidRPr="00AF20FE">
        <w:rPr>
          <w:rFonts w:cs="Arial"/>
          <w:szCs w:val="22"/>
          <w:lang w:eastAsia="en-US"/>
        </w:rPr>
        <w:t xml:space="preserve">managers in peer challenge and discussion on </w:t>
      </w:r>
      <w:r w:rsidR="00B04FF3">
        <w:rPr>
          <w:rFonts w:cs="Arial"/>
          <w:szCs w:val="22"/>
          <w:lang w:eastAsia="en-US"/>
        </w:rPr>
        <w:t>competence</w:t>
      </w:r>
    </w:p>
    <w:p w14:paraId="0E388AC5" w14:textId="77777777" w:rsidR="00C61F8B" w:rsidRPr="00AF20FE" w:rsidRDefault="00C61F8B" w:rsidP="007C3E70">
      <w:pPr>
        <w:rPr>
          <w:rFonts w:cs="Arial"/>
          <w:szCs w:val="22"/>
          <w:lang w:eastAsia="en-US"/>
        </w:rPr>
      </w:pPr>
      <w:r w:rsidRPr="00AF20FE">
        <w:rPr>
          <w:rFonts w:cs="Arial"/>
          <w:szCs w:val="22"/>
          <w:lang w:eastAsia="en-US"/>
        </w:rPr>
        <w:t xml:space="preserve">• </w:t>
      </w:r>
      <w:r w:rsidR="007C3E70">
        <w:rPr>
          <w:rFonts w:cs="Arial"/>
          <w:szCs w:val="22"/>
          <w:lang w:eastAsia="en-US"/>
        </w:rPr>
        <w:t>ensure there is a</w:t>
      </w:r>
      <w:r w:rsidRPr="00AF20FE">
        <w:rPr>
          <w:rFonts w:cs="Arial"/>
          <w:szCs w:val="22"/>
          <w:lang w:eastAsia="en-US"/>
        </w:rPr>
        <w:t xml:space="preserve"> high degree of consistency across the organisation</w:t>
      </w:r>
    </w:p>
    <w:p w14:paraId="2A305A4B" w14:textId="77777777" w:rsidR="00C61F8B" w:rsidRDefault="00C61F8B" w:rsidP="007C3E70">
      <w:pPr>
        <w:rPr>
          <w:rFonts w:cs="Arial"/>
          <w:szCs w:val="22"/>
          <w:lang w:eastAsia="en-US"/>
        </w:rPr>
      </w:pPr>
      <w:r w:rsidRPr="00AF20FE">
        <w:rPr>
          <w:rFonts w:cs="Arial"/>
          <w:szCs w:val="22"/>
          <w:lang w:eastAsia="en-US"/>
        </w:rPr>
        <w:t>• overcome subjectivity and other sources of bias</w:t>
      </w:r>
      <w:r w:rsidR="008C79BC">
        <w:rPr>
          <w:rFonts w:cs="Arial"/>
          <w:szCs w:val="22"/>
          <w:lang w:eastAsia="en-US"/>
        </w:rPr>
        <w:t>.</w:t>
      </w:r>
    </w:p>
    <w:p w14:paraId="1C04C7F7" w14:textId="77777777" w:rsidR="007C3E70" w:rsidRPr="00AF20FE" w:rsidRDefault="007C3E70" w:rsidP="003A3303">
      <w:pPr>
        <w:ind w:left="720"/>
        <w:rPr>
          <w:rFonts w:cs="Arial"/>
          <w:szCs w:val="22"/>
          <w:lang w:eastAsia="en-US"/>
        </w:rPr>
      </w:pPr>
    </w:p>
    <w:p w14:paraId="7E78049A" w14:textId="77777777" w:rsidR="00B03557" w:rsidRDefault="00B03557" w:rsidP="00C61F8B">
      <w:pPr>
        <w:pStyle w:val="ListParagraph"/>
        <w:numPr>
          <w:ilvl w:val="0"/>
          <w:numId w:val="24"/>
        </w:numPr>
        <w:rPr>
          <w:rFonts w:cs="Arial"/>
          <w:szCs w:val="22"/>
          <w:lang w:eastAsia="en-US"/>
        </w:rPr>
      </w:pPr>
      <w:r>
        <w:rPr>
          <w:rFonts w:cs="Arial"/>
          <w:szCs w:val="22"/>
          <w:lang w:eastAsia="en-US"/>
        </w:rPr>
        <w:t>Independent Review Panel</w:t>
      </w:r>
    </w:p>
    <w:p w14:paraId="5D5578C9" w14:textId="77777777" w:rsidR="00B03557" w:rsidRDefault="00B03557" w:rsidP="00B03557">
      <w:pPr>
        <w:rPr>
          <w:rFonts w:cs="Arial"/>
          <w:szCs w:val="22"/>
          <w:lang w:eastAsia="en-US"/>
        </w:rPr>
      </w:pPr>
    </w:p>
    <w:p w14:paraId="3307A624" w14:textId="53F4E8A8" w:rsidR="003F6F0D" w:rsidRDefault="00C61F8B" w:rsidP="00A57A15">
      <w:pPr>
        <w:rPr>
          <w:rFonts w:cs="Arial"/>
          <w:szCs w:val="22"/>
          <w:lang w:eastAsia="en-US"/>
        </w:rPr>
      </w:pPr>
      <w:r w:rsidRPr="00B03557">
        <w:rPr>
          <w:rFonts w:cs="Arial"/>
          <w:szCs w:val="22"/>
          <w:lang w:eastAsia="en-US"/>
        </w:rPr>
        <w:t>The College of Policing</w:t>
      </w:r>
      <w:r w:rsidR="0067450E">
        <w:rPr>
          <w:rFonts w:cs="Arial"/>
          <w:szCs w:val="22"/>
          <w:lang w:eastAsia="en-US"/>
        </w:rPr>
        <w:t xml:space="preserve"> will </w:t>
      </w:r>
      <w:r w:rsidR="00B03557">
        <w:rPr>
          <w:rFonts w:cs="Arial"/>
          <w:szCs w:val="22"/>
          <w:lang w:eastAsia="en-US"/>
        </w:rPr>
        <w:t>set-</w:t>
      </w:r>
      <w:r w:rsidRPr="00B03557">
        <w:rPr>
          <w:rFonts w:cs="Arial"/>
          <w:szCs w:val="22"/>
          <w:lang w:eastAsia="en-US"/>
        </w:rPr>
        <w:t xml:space="preserve">up an independent review panel </w:t>
      </w:r>
      <w:r w:rsidR="00B03557">
        <w:rPr>
          <w:rFonts w:cs="Arial"/>
          <w:szCs w:val="22"/>
          <w:lang w:eastAsia="en-US"/>
        </w:rPr>
        <w:t xml:space="preserve">which will be </w:t>
      </w:r>
      <w:r w:rsidRPr="00B03557">
        <w:rPr>
          <w:rFonts w:cs="Arial"/>
          <w:szCs w:val="22"/>
          <w:lang w:eastAsia="en-US"/>
        </w:rPr>
        <w:t xml:space="preserve">external to all the police forces participating in the pilot. </w:t>
      </w:r>
      <w:r w:rsidR="00FA50BA">
        <w:rPr>
          <w:rFonts w:cs="Arial"/>
          <w:szCs w:val="22"/>
          <w:lang w:eastAsia="en-US"/>
        </w:rPr>
        <w:t>The p</w:t>
      </w:r>
      <w:r w:rsidR="00B03557">
        <w:rPr>
          <w:rFonts w:cs="Arial"/>
          <w:szCs w:val="22"/>
          <w:lang w:eastAsia="en-US"/>
        </w:rPr>
        <w:t xml:space="preserve">anel </w:t>
      </w:r>
      <w:r w:rsidR="00B269EC">
        <w:rPr>
          <w:rFonts w:cs="Arial"/>
          <w:szCs w:val="22"/>
          <w:lang w:eastAsia="en-US"/>
        </w:rPr>
        <w:t xml:space="preserve">will </w:t>
      </w:r>
      <w:r w:rsidR="00DD312C">
        <w:rPr>
          <w:rFonts w:cs="Arial"/>
          <w:szCs w:val="22"/>
          <w:lang w:eastAsia="en-US"/>
        </w:rPr>
        <w:t xml:space="preserve">examine the </w:t>
      </w:r>
      <w:r w:rsidR="00B03557">
        <w:rPr>
          <w:rFonts w:cs="Arial"/>
          <w:szCs w:val="22"/>
          <w:lang w:eastAsia="en-US"/>
        </w:rPr>
        <w:t>consistency of assessment</w:t>
      </w:r>
      <w:r w:rsidR="00DD312C">
        <w:rPr>
          <w:rFonts w:cs="Arial"/>
          <w:szCs w:val="22"/>
          <w:lang w:eastAsia="en-US"/>
        </w:rPr>
        <w:t xml:space="preserve"> decisions</w:t>
      </w:r>
      <w:r w:rsidR="00B03557">
        <w:rPr>
          <w:rFonts w:cs="Arial"/>
          <w:szCs w:val="22"/>
          <w:lang w:eastAsia="en-US"/>
        </w:rPr>
        <w:t xml:space="preserve"> across </w:t>
      </w:r>
      <w:r w:rsidR="00DD312C">
        <w:rPr>
          <w:rFonts w:cs="Arial"/>
          <w:szCs w:val="22"/>
          <w:lang w:eastAsia="en-US"/>
        </w:rPr>
        <w:t xml:space="preserve">pilot police </w:t>
      </w:r>
      <w:r w:rsidR="00B03557">
        <w:rPr>
          <w:rFonts w:cs="Arial"/>
          <w:szCs w:val="22"/>
          <w:lang w:eastAsia="en-US"/>
        </w:rPr>
        <w:t>forces.</w:t>
      </w:r>
      <w:r w:rsidR="00A57A15">
        <w:rPr>
          <w:rFonts w:cs="Arial"/>
          <w:szCs w:val="22"/>
          <w:lang w:eastAsia="en-US"/>
        </w:rPr>
        <w:t xml:space="preserve"> </w:t>
      </w:r>
      <w:r w:rsidR="00FA50BA">
        <w:rPr>
          <w:rFonts w:cs="Arial"/>
          <w:szCs w:val="22"/>
          <w:lang w:eastAsia="en-US"/>
        </w:rPr>
        <w:t xml:space="preserve">The </w:t>
      </w:r>
      <w:r w:rsidR="00B269EC">
        <w:rPr>
          <w:rFonts w:cs="Arial"/>
          <w:szCs w:val="22"/>
          <w:lang w:eastAsia="en-US"/>
        </w:rPr>
        <w:t>P</w:t>
      </w:r>
      <w:r w:rsidR="00A57A15">
        <w:rPr>
          <w:rFonts w:cs="Arial"/>
          <w:szCs w:val="22"/>
          <w:lang w:eastAsia="en-US"/>
        </w:rPr>
        <w:t xml:space="preserve">anel will </w:t>
      </w:r>
      <w:r w:rsidR="000B506C">
        <w:rPr>
          <w:rFonts w:cs="Arial"/>
          <w:szCs w:val="22"/>
          <w:lang w:eastAsia="en-US"/>
        </w:rPr>
        <w:t xml:space="preserve">be appointed by the College of Policing and will </w:t>
      </w:r>
      <w:r w:rsidR="00A57A15">
        <w:rPr>
          <w:rFonts w:cs="Arial"/>
          <w:szCs w:val="22"/>
          <w:lang w:eastAsia="en-US"/>
        </w:rPr>
        <w:t xml:space="preserve">comprise up to </w:t>
      </w:r>
      <w:r w:rsidR="00A57A15" w:rsidRPr="00A57A15">
        <w:rPr>
          <w:rFonts w:cs="Arial"/>
          <w:szCs w:val="22"/>
          <w:lang w:eastAsia="en-US"/>
        </w:rPr>
        <w:t xml:space="preserve">three </w:t>
      </w:r>
      <w:r w:rsidR="00A57A15">
        <w:rPr>
          <w:rFonts w:cs="Arial"/>
          <w:szCs w:val="22"/>
          <w:lang w:eastAsia="en-US"/>
        </w:rPr>
        <w:t xml:space="preserve">independent assessors with </w:t>
      </w:r>
      <w:r w:rsidR="00E504A8">
        <w:rPr>
          <w:rFonts w:cs="Arial"/>
          <w:szCs w:val="22"/>
          <w:lang w:eastAsia="en-US"/>
        </w:rPr>
        <w:t>previous experience of monitoring the work of assessors involved in a police assessment process</w:t>
      </w:r>
      <w:r w:rsidR="000B506C">
        <w:rPr>
          <w:rStyle w:val="FootnoteReference"/>
          <w:rFonts w:cs="Arial"/>
          <w:szCs w:val="22"/>
          <w:lang w:eastAsia="en-US"/>
        </w:rPr>
        <w:footnoteReference w:id="2"/>
      </w:r>
      <w:r w:rsidR="00A57A15">
        <w:rPr>
          <w:rFonts w:cs="Arial"/>
          <w:szCs w:val="22"/>
          <w:lang w:eastAsia="en-US"/>
        </w:rPr>
        <w:t xml:space="preserve">.  </w:t>
      </w:r>
      <w:r w:rsidR="00FA50BA">
        <w:rPr>
          <w:rFonts w:cs="Arial"/>
          <w:szCs w:val="22"/>
          <w:lang w:eastAsia="en-US"/>
        </w:rPr>
        <w:t>The i</w:t>
      </w:r>
      <w:r w:rsidR="00DD312C">
        <w:rPr>
          <w:rFonts w:cs="Arial"/>
          <w:szCs w:val="22"/>
          <w:lang w:eastAsia="en-US"/>
        </w:rPr>
        <w:t xml:space="preserve">ndependent panel </w:t>
      </w:r>
      <w:r w:rsidR="006E6924" w:rsidRPr="006E6924">
        <w:rPr>
          <w:rFonts w:cs="Arial"/>
          <w:szCs w:val="22"/>
          <w:lang w:eastAsia="en-US"/>
        </w:rPr>
        <w:t>w</w:t>
      </w:r>
      <w:r w:rsidR="00B269EC">
        <w:rPr>
          <w:rFonts w:cs="Arial"/>
          <w:szCs w:val="22"/>
          <w:lang w:eastAsia="en-US"/>
        </w:rPr>
        <w:t xml:space="preserve">ill </w:t>
      </w:r>
      <w:r w:rsidR="006E6924" w:rsidRPr="006E6924">
        <w:rPr>
          <w:rFonts w:cs="Arial"/>
          <w:szCs w:val="22"/>
          <w:lang w:eastAsia="en-US"/>
        </w:rPr>
        <w:t>examine assessment evidence used by the supervisor</w:t>
      </w:r>
      <w:r w:rsidR="00FA50BA">
        <w:rPr>
          <w:rFonts w:cs="Arial"/>
          <w:szCs w:val="22"/>
          <w:lang w:eastAsia="en-US"/>
        </w:rPr>
        <w:t>s</w:t>
      </w:r>
      <w:r w:rsidR="006E6924" w:rsidRPr="006E6924">
        <w:rPr>
          <w:rFonts w:cs="Arial"/>
          <w:szCs w:val="22"/>
          <w:lang w:eastAsia="en-US"/>
        </w:rPr>
        <w:t xml:space="preserve"> to inform their assessment decisions</w:t>
      </w:r>
      <w:r w:rsidR="00A57A15">
        <w:rPr>
          <w:rFonts w:cs="Arial"/>
          <w:szCs w:val="22"/>
          <w:lang w:eastAsia="en-US"/>
        </w:rPr>
        <w:t>.</w:t>
      </w:r>
      <w:r w:rsidR="00C841B1">
        <w:rPr>
          <w:rFonts w:cs="Arial"/>
          <w:szCs w:val="22"/>
          <w:lang w:eastAsia="en-US"/>
        </w:rPr>
        <w:t xml:space="preserve"> </w:t>
      </w:r>
      <w:r w:rsidR="003F6F0D">
        <w:rPr>
          <w:rFonts w:cs="Arial"/>
          <w:szCs w:val="22"/>
          <w:lang w:eastAsia="en-US"/>
        </w:rPr>
        <w:t xml:space="preserve">The assessment evidence that the panel will review will be based on assessment recording sheets which are available </w:t>
      </w:r>
      <w:r w:rsidR="00D73BEF" w:rsidRPr="00D73BEF">
        <w:rPr>
          <w:rFonts w:cs="Arial"/>
          <w:szCs w:val="22"/>
          <w:lang w:eastAsia="en-US"/>
        </w:rPr>
        <w:t xml:space="preserve">with the Assessor Documents </w:t>
      </w:r>
      <w:r w:rsidR="004F597C">
        <w:rPr>
          <w:rFonts w:cs="Arial"/>
          <w:szCs w:val="22"/>
          <w:lang w:eastAsia="en-US"/>
        </w:rPr>
        <w:t xml:space="preserve">at: </w:t>
      </w:r>
      <w:hyperlink r:id="rId9" w:history="1">
        <w:r w:rsidR="003F6F0D" w:rsidRPr="007F1D9D">
          <w:rPr>
            <w:rStyle w:val="Hyperlink"/>
            <w:rFonts w:cs="Arial"/>
            <w:szCs w:val="22"/>
            <w:lang w:eastAsia="en-US"/>
          </w:rPr>
          <w:t>http://www.college.police.uk/What-we-do/Development/Pages/Defining-and-Assessing-Competence-Pilot.aspx</w:t>
        </w:r>
      </w:hyperlink>
      <w:r w:rsidR="00D73BEF">
        <w:rPr>
          <w:rFonts w:cs="Arial"/>
          <w:szCs w:val="22"/>
          <w:lang w:eastAsia="en-US"/>
        </w:rPr>
        <w:t>.</w:t>
      </w:r>
    </w:p>
    <w:p w14:paraId="477D74DD" w14:textId="77777777" w:rsidR="003F6F0D" w:rsidRDefault="003F6F0D" w:rsidP="00A57A15">
      <w:pPr>
        <w:rPr>
          <w:rFonts w:cs="Arial"/>
          <w:szCs w:val="22"/>
          <w:lang w:eastAsia="en-US"/>
        </w:rPr>
      </w:pPr>
    </w:p>
    <w:p w14:paraId="32F92E8F" w14:textId="346F8465" w:rsidR="00C61F8B" w:rsidRDefault="00154116" w:rsidP="00A57A15">
      <w:pPr>
        <w:rPr>
          <w:rFonts w:cs="Arial"/>
          <w:szCs w:val="22"/>
          <w:lang w:eastAsia="en-US"/>
        </w:rPr>
      </w:pPr>
      <w:r>
        <w:rPr>
          <w:rFonts w:cs="Arial"/>
          <w:szCs w:val="22"/>
          <w:lang w:eastAsia="en-US"/>
        </w:rPr>
        <w:t xml:space="preserve">The assessment evidence of up to ten per cent of all assessees will be reviewed, which could be evidence for up to 150 assessees. </w:t>
      </w:r>
      <w:r w:rsidR="00A27126">
        <w:rPr>
          <w:rFonts w:cs="Arial"/>
          <w:szCs w:val="22"/>
          <w:lang w:eastAsia="en-US"/>
        </w:rPr>
        <w:t>The</w:t>
      </w:r>
      <w:r w:rsidR="00C61F8B" w:rsidRPr="00AF20FE">
        <w:rPr>
          <w:rFonts w:cs="Arial"/>
          <w:szCs w:val="22"/>
          <w:lang w:eastAsia="en-US"/>
        </w:rPr>
        <w:t xml:space="preserve"> sample of assessment evidence</w:t>
      </w:r>
      <w:r w:rsidR="00A57A15">
        <w:rPr>
          <w:rFonts w:cs="Arial"/>
          <w:szCs w:val="22"/>
          <w:lang w:eastAsia="en-US"/>
        </w:rPr>
        <w:t xml:space="preserve"> to be reviewed</w:t>
      </w:r>
      <w:r w:rsidR="00C61F8B" w:rsidRPr="00AF20FE">
        <w:rPr>
          <w:rFonts w:cs="Arial"/>
          <w:szCs w:val="22"/>
          <w:lang w:eastAsia="en-US"/>
        </w:rPr>
        <w:t xml:space="preserve"> will be randomly selected from </w:t>
      </w:r>
      <w:r w:rsidR="00972720">
        <w:rPr>
          <w:rFonts w:cs="Arial"/>
          <w:szCs w:val="22"/>
          <w:lang w:eastAsia="en-US"/>
        </w:rPr>
        <w:t xml:space="preserve">assessees </w:t>
      </w:r>
      <w:r w:rsidR="00C61F8B" w:rsidRPr="00AF20FE">
        <w:rPr>
          <w:rFonts w:cs="Arial"/>
          <w:szCs w:val="22"/>
          <w:lang w:eastAsia="en-US"/>
        </w:rPr>
        <w:t>who reached the assessment criteria and those who did not.</w:t>
      </w:r>
      <w:r w:rsidR="00A57A15">
        <w:rPr>
          <w:rFonts w:cs="Arial"/>
          <w:szCs w:val="22"/>
          <w:lang w:eastAsia="en-US"/>
        </w:rPr>
        <w:t xml:space="preserve"> Additional sampling will be carried out to </w:t>
      </w:r>
      <w:r w:rsidR="00C61F8B" w:rsidRPr="00AF20FE">
        <w:rPr>
          <w:rFonts w:cs="Arial"/>
          <w:szCs w:val="22"/>
          <w:lang w:eastAsia="en-US"/>
        </w:rPr>
        <w:t>ensure representation of cases with charact</w:t>
      </w:r>
      <w:r w:rsidR="00C841B1">
        <w:rPr>
          <w:rFonts w:cs="Arial"/>
          <w:szCs w:val="22"/>
          <w:lang w:eastAsia="en-US"/>
        </w:rPr>
        <w:t>eristics of particular interest; such as</w:t>
      </w:r>
      <w:r w:rsidR="00C61F8B" w:rsidRPr="00AF20FE">
        <w:rPr>
          <w:rFonts w:cs="Arial"/>
          <w:szCs w:val="22"/>
          <w:lang w:eastAsia="en-US"/>
        </w:rPr>
        <w:t xml:space="preserve"> assessees with disputed or borderline results and assesse</w:t>
      </w:r>
      <w:r w:rsidR="00C841B1">
        <w:rPr>
          <w:rFonts w:cs="Arial"/>
          <w:szCs w:val="22"/>
          <w:lang w:eastAsia="en-US"/>
        </w:rPr>
        <w:t>e</w:t>
      </w:r>
      <w:r w:rsidR="00C61F8B" w:rsidRPr="00AF20FE">
        <w:rPr>
          <w:rFonts w:cs="Arial"/>
          <w:szCs w:val="22"/>
          <w:lang w:eastAsia="en-US"/>
        </w:rPr>
        <w:t>s with protected characteristics, as identified in the relevant Equality Impact Assessment.</w:t>
      </w:r>
    </w:p>
    <w:p w14:paraId="1C7BE97C" w14:textId="77777777" w:rsidR="00C841B1" w:rsidRDefault="00C841B1" w:rsidP="00A57A15">
      <w:pPr>
        <w:rPr>
          <w:rFonts w:cs="Arial"/>
          <w:szCs w:val="22"/>
          <w:lang w:eastAsia="en-US"/>
        </w:rPr>
      </w:pPr>
    </w:p>
    <w:p w14:paraId="58B9031A" w14:textId="1BFCF9D3" w:rsidR="00C841B1" w:rsidRPr="00AF20FE" w:rsidRDefault="000068AF" w:rsidP="00A57A15">
      <w:pPr>
        <w:rPr>
          <w:rFonts w:cs="Arial"/>
          <w:szCs w:val="22"/>
          <w:lang w:eastAsia="en-US"/>
        </w:rPr>
      </w:pPr>
      <w:r>
        <w:rPr>
          <w:rFonts w:cs="Arial"/>
          <w:szCs w:val="22"/>
          <w:lang w:eastAsia="en-US"/>
        </w:rPr>
        <w:t xml:space="preserve">The </w:t>
      </w:r>
      <w:r w:rsidR="00B269EC">
        <w:rPr>
          <w:rFonts w:cs="Arial"/>
          <w:szCs w:val="22"/>
          <w:lang w:eastAsia="en-US"/>
        </w:rPr>
        <w:t xml:space="preserve">College will </w:t>
      </w:r>
      <w:r w:rsidR="00972720">
        <w:rPr>
          <w:rFonts w:cs="Arial"/>
          <w:szCs w:val="22"/>
          <w:lang w:eastAsia="en-US"/>
        </w:rPr>
        <w:t xml:space="preserve">brief </w:t>
      </w:r>
      <w:r w:rsidR="00B269EC">
        <w:rPr>
          <w:rFonts w:cs="Arial"/>
          <w:szCs w:val="22"/>
          <w:lang w:eastAsia="en-US"/>
        </w:rPr>
        <w:t xml:space="preserve">panel members, and </w:t>
      </w:r>
      <w:r w:rsidR="003F6F0D">
        <w:rPr>
          <w:rFonts w:cs="Arial"/>
          <w:szCs w:val="22"/>
          <w:lang w:eastAsia="en-US"/>
        </w:rPr>
        <w:t xml:space="preserve">provide </w:t>
      </w:r>
      <w:r w:rsidR="00B269EC">
        <w:rPr>
          <w:rFonts w:cs="Arial"/>
          <w:szCs w:val="22"/>
          <w:lang w:eastAsia="en-US"/>
        </w:rPr>
        <w:t xml:space="preserve">them </w:t>
      </w:r>
      <w:r w:rsidR="003F6F0D">
        <w:rPr>
          <w:rFonts w:cs="Arial"/>
          <w:szCs w:val="22"/>
          <w:lang w:eastAsia="en-US"/>
        </w:rPr>
        <w:t>with guidance about the process</w:t>
      </w:r>
      <w:r w:rsidR="006E6924">
        <w:rPr>
          <w:rFonts w:cs="Arial"/>
          <w:szCs w:val="22"/>
          <w:lang w:eastAsia="en-US"/>
        </w:rPr>
        <w:t xml:space="preserve"> they need to follow</w:t>
      </w:r>
      <w:r>
        <w:rPr>
          <w:rFonts w:cs="Arial"/>
          <w:szCs w:val="22"/>
          <w:lang w:eastAsia="en-US"/>
        </w:rPr>
        <w:t xml:space="preserve">. </w:t>
      </w:r>
      <w:r w:rsidR="00B269EC">
        <w:rPr>
          <w:rFonts w:cs="Arial"/>
          <w:szCs w:val="22"/>
          <w:lang w:eastAsia="en-US"/>
        </w:rPr>
        <w:t xml:space="preserve">Panel members </w:t>
      </w:r>
      <w:r>
        <w:rPr>
          <w:rFonts w:cs="Arial"/>
          <w:szCs w:val="22"/>
          <w:lang w:eastAsia="en-US"/>
        </w:rPr>
        <w:t xml:space="preserve">will also be provided with </w:t>
      </w:r>
      <w:r w:rsidR="00B269EC">
        <w:rPr>
          <w:rFonts w:cs="Arial"/>
          <w:szCs w:val="22"/>
          <w:lang w:eastAsia="en-US"/>
        </w:rPr>
        <w:t>all relevant material about assessment classification and levels</w:t>
      </w:r>
      <w:r>
        <w:rPr>
          <w:rFonts w:cs="Arial"/>
          <w:szCs w:val="22"/>
          <w:lang w:eastAsia="en-US"/>
        </w:rPr>
        <w:t>,</w:t>
      </w:r>
      <w:r w:rsidRPr="000068AF">
        <w:rPr>
          <w:rFonts w:cs="Arial"/>
          <w:szCs w:val="22"/>
          <w:lang w:eastAsia="en-US"/>
        </w:rPr>
        <w:t xml:space="preserve"> for example descriptions of standards for </w:t>
      </w:r>
      <w:r>
        <w:rPr>
          <w:rFonts w:cs="Arial"/>
          <w:szCs w:val="22"/>
          <w:lang w:eastAsia="en-US"/>
        </w:rPr>
        <w:t>a ‘fully competent’ assessment decision</w:t>
      </w:r>
      <w:r w:rsidR="003F6F0D">
        <w:rPr>
          <w:rFonts w:cs="Arial"/>
          <w:szCs w:val="22"/>
          <w:lang w:eastAsia="en-US"/>
        </w:rPr>
        <w:t xml:space="preserve">. </w:t>
      </w:r>
      <w:r w:rsidR="00A27126">
        <w:rPr>
          <w:rFonts w:cs="Arial"/>
          <w:szCs w:val="22"/>
          <w:lang w:eastAsia="en-US"/>
        </w:rPr>
        <w:t>T</w:t>
      </w:r>
      <w:r w:rsidR="00C841B1">
        <w:rPr>
          <w:rFonts w:cs="Arial"/>
          <w:szCs w:val="22"/>
          <w:lang w:eastAsia="en-US"/>
        </w:rPr>
        <w:t>he</w:t>
      </w:r>
      <w:r w:rsidR="00290409">
        <w:rPr>
          <w:rFonts w:cs="Arial"/>
          <w:szCs w:val="22"/>
          <w:lang w:eastAsia="en-US"/>
        </w:rPr>
        <w:t xml:space="preserve"> panel</w:t>
      </w:r>
      <w:r w:rsidR="00C841B1">
        <w:rPr>
          <w:rFonts w:cs="Arial"/>
          <w:szCs w:val="22"/>
          <w:lang w:eastAsia="en-US"/>
        </w:rPr>
        <w:t xml:space="preserve"> </w:t>
      </w:r>
      <w:r w:rsidR="003F6F0D">
        <w:rPr>
          <w:rFonts w:cs="Arial"/>
          <w:szCs w:val="22"/>
          <w:lang w:eastAsia="en-US"/>
        </w:rPr>
        <w:t>will</w:t>
      </w:r>
      <w:r w:rsidR="00C841B1">
        <w:rPr>
          <w:rFonts w:cs="Arial"/>
          <w:szCs w:val="22"/>
          <w:lang w:eastAsia="en-US"/>
        </w:rPr>
        <w:t xml:space="preserve"> use </w:t>
      </w:r>
      <w:r w:rsidR="00DD312C">
        <w:rPr>
          <w:rFonts w:cs="Arial"/>
          <w:szCs w:val="22"/>
          <w:lang w:eastAsia="en-US"/>
        </w:rPr>
        <w:t>a</w:t>
      </w:r>
      <w:r w:rsidR="00C841B1">
        <w:rPr>
          <w:rFonts w:cs="Arial"/>
          <w:szCs w:val="22"/>
          <w:lang w:eastAsia="en-US"/>
        </w:rPr>
        <w:t xml:space="preserve"> process</w:t>
      </w:r>
      <w:r w:rsidR="00DD312C">
        <w:rPr>
          <w:rFonts w:cs="Arial"/>
          <w:szCs w:val="22"/>
          <w:lang w:eastAsia="en-US"/>
        </w:rPr>
        <w:t xml:space="preserve"> as follows</w:t>
      </w:r>
      <w:r w:rsidR="00C841B1">
        <w:rPr>
          <w:rFonts w:cs="Arial"/>
          <w:szCs w:val="22"/>
          <w:lang w:eastAsia="en-US"/>
        </w:rPr>
        <w:t>:</w:t>
      </w:r>
    </w:p>
    <w:p w14:paraId="4CB8DA1B" w14:textId="77777777" w:rsidR="00C61F8B" w:rsidRPr="00AF20FE" w:rsidRDefault="00C61F8B" w:rsidP="00C61F8B">
      <w:pPr>
        <w:ind w:left="720"/>
        <w:rPr>
          <w:rFonts w:cs="Arial"/>
          <w:szCs w:val="22"/>
          <w:lang w:eastAsia="en-US"/>
        </w:rPr>
      </w:pPr>
    </w:p>
    <w:p w14:paraId="6A941998" w14:textId="77777777" w:rsidR="00C61F8B" w:rsidRPr="00C841B1" w:rsidRDefault="00C841B1" w:rsidP="00C841B1">
      <w:pPr>
        <w:ind w:left="720" w:hanging="720"/>
        <w:rPr>
          <w:rFonts w:cs="Arial"/>
          <w:szCs w:val="22"/>
          <w:lang w:eastAsia="en-US"/>
        </w:rPr>
      </w:pPr>
      <w:r>
        <w:rPr>
          <w:rFonts w:cs="Arial"/>
          <w:szCs w:val="22"/>
          <w:lang w:eastAsia="en-US"/>
        </w:rPr>
        <w:t xml:space="preserve">1) </w:t>
      </w:r>
      <w:r>
        <w:rPr>
          <w:rFonts w:cs="Arial"/>
          <w:szCs w:val="22"/>
          <w:lang w:eastAsia="en-US"/>
        </w:rPr>
        <w:tab/>
      </w:r>
      <w:r w:rsidR="000068AF">
        <w:rPr>
          <w:rFonts w:cs="Arial"/>
          <w:szCs w:val="22"/>
          <w:lang w:eastAsia="en-US"/>
        </w:rPr>
        <w:t>E</w:t>
      </w:r>
      <w:r w:rsidR="00290409">
        <w:rPr>
          <w:rFonts w:cs="Arial"/>
          <w:szCs w:val="22"/>
          <w:lang w:eastAsia="en-US"/>
        </w:rPr>
        <w:t xml:space="preserve">ach </w:t>
      </w:r>
      <w:r w:rsidR="00DD312C">
        <w:rPr>
          <w:rFonts w:cs="Arial"/>
          <w:szCs w:val="22"/>
          <w:lang w:eastAsia="en-US"/>
        </w:rPr>
        <w:t xml:space="preserve">of the </w:t>
      </w:r>
      <w:r w:rsidR="00C61F8B" w:rsidRPr="00C841B1">
        <w:rPr>
          <w:rFonts w:cs="Arial"/>
          <w:szCs w:val="22"/>
          <w:lang w:eastAsia="en-US"/>
        </w:rPr>
        <w:t>independent assessor</w:t>
      </w:r>
      <w:r w:rsidR="000B506C">
        <w:rPr>
          <w:rFonts w:cs="Arial"/>
          <w:szCs w:val="22"/>
          <w:lang w:eastAsia="en-US"/>
        </w:rPr>
        <w:t>s</w:t>
      </w:r>
      <w:r w:rsidR="00C61F8B" w:rsidRPr="00C841B1">
        <w:rPr>
          <w:rFonts w:cs="Arial"/>
          <w:szCs w:val="22"/>
          <w:lang w:eastAsia="en-US"/>
        </w:rPr>
        <w:t xml:space="preserve"> </w:t>
      </w:r>
      <w:r w:rsidR="00DD312C">
        <w:rPr>
          <w:rFonts w:cs="Arial"/>
          <w:szCs w:val="22"/>
          <w:lang w:eastAsia="en-US"/>
        </w:rPr>
        <w:t xml:space="preserve">on the panel </w:t>
      </w:r>
      <w:r w:rsidR="00C61F8B" w:rsidRPr="00C841B1">
        <w:rPr>
          <w:rFonts w:cs="Arial"/>
          <w:szCs w:val="22"/>
          <w:lang w:eastAsia="en-US"/>
        </w:rPr>
        <w:t>will</w:t>
      </w:r>
      <w:r w:rsidR="00290409">
        <w:rPr>
          <w:rFonts w:cs="Arial"/>
          <w:szCs w:val="22"/>
          <w:lang w:eastAsia="en-US"/>
        </w:rPr>
        <w:t xml:space="preserve"> separately</w:t>
      </w:r>
      <w:r w:rsidR="00C61F8B" w:rsidRPr="00C841B1">
        <w:rPr>
          <w:rFonts w:cs="Arial"/>
          <w:szCs w:val="22"/>
          <w:lang w:eastAsia="en-US"/>
        </w:rPr>
        <w:t xml:space="preserve"> assess </w:t>
      </w:r>
      <w:r w:rsidR="00B04FF3">
        <w:rPr>
          <w:rFonts w:cs="Arial"/>
          <w:szCs w:val="22"/>
          <w:lang w:eastAsia="en-US"/>
        </w:rPr>
        <w:t xml:space="preserve">the </w:t>
      </w:r>
      <w:r w:rsidR="00290409">
        <w:rPr>
          <w:rFonts w:cs="Arial"/>
          <w:szCs w:val="22"/>
          <w:lang w:eastAsia="en-US"/>
        </w:rPr>
        <w:t>evidence for each</w:t>
      </w:r>
      <w:r w:rsidR="00B04FF3">
        <w:rPr>
          <w:rFonts w:cs="Arial"/>
          <w:szCs w:val="22"/>
          <w:lang w:eastAsia="en-US"/>
        </w:rPr>
        <w:t xml:space="preserve"> </w:t>
      </w:r>
      <w:r w:rsidR="00290409">
        <w:rPr>
          <w:rFonts w:cs="Arial"/>
          <w:szCs w:val="22"/>
          <w:lang w:eastAsia="en-US"/>
        </w:rPr>
        <w:t>Police Constable</w:t>
      </w:r>
      <w:r w:rsidR="00C61F8B" w:rsidRPr="00C841B1">
        <w:rPr>
          <w:rFonts w:cs="Arial"/>
          <w:szCs w:val="22"/>
          <w:lang w:eastAsia="en-US"/>
        </w:rPr>
        <w:t xml:space="preserve"> </w:t>
      </w:r>
      <w:r w:rsidR="00290409">
        <w:rPr>
          <w:rFonts w:cs="Arial"/>
          <w:szCs w:val="22"/>
          <w:lang w:eastAsia="en-US"/>
        </w:rPr>
        <w:t>concerned</w:t>
      </w:r>
      <w:r>
        <w:rPr>
          <w:rFonts w:cs="Arial"/>
          <w:szCs w:val="22"/>
          <w:lang w:eastAsia="en-US"/>
        </w:rPr>
        <w:t>.</w:t>
      </w:r>
      <w:r w:rsidR="00C61F8B" w:rsidRPr="00C841B1">
        <w:rPr>
          <w:rFonts w:cs="Arial"/>
          <w:szCs w:val="22"/>
          <w:lang w:eastAsia="en-US"/>
        </w:rPr>
        <w:t xml:space="preserve"> </w:t>
      </w:r>
    </w:p>
    <w:p w14:paraId="4EA6C99D" w14:textId="77777777" w:rsidR="00C61F8B" w:rsidRDefault="00C61F8B" w:rsidP="008426F5">
      <w:pPr>
        <w:ind w:left="720" w:hanging="720"/>
        <w:rPr>
          <w:rFonts w:eastAsia="Calibri"/>
          <w:szCs w:val="22"/>
        </w:rPr>
      </w:pPr>
      <w:r w:rsidRPr="00C841B1">
        <w:rPr>
          <w:rFonts w:cs="Arial"/>
          <w:szCs w:val="22"/>
          <w:lang w:eastAsia="en-US"/>
        </w:rPr>
        <w:t xml:space="preserve">2) </w:t>
      </w:r>
      <w:r w:rsidR="00C841B1">
        <w:rPr>
          <w:rFonts w:cs="Arial"/>
          <w:szCs w:val="22"/>
          <w:lang w:eastAsia="en-US"/>
        </w:rPr>
        <w:tab/>
      </w:r>
      <w:r w:rsidRPr="00C841B1">
        <w:rPr>
          <w:rFonts w:cs="Arial"/>
          <w:szCs w:val="22"/>
          <w:lang w:eastAsia="en-US"/>
        </w:rPr>
        <w:t>After having made an</w:t>
      </w:r>
      <w:r w:rsidRPr="00C841B1">
        <w:rPr>
          <w:rFonts w:eastAsia="Calibri"/>
          <w:szCs w:val="22"/>
        </w:rPr>
        <w:t xml:space="preserve"> independent assessment, the panel members </w:t>
      </w:r>
      <w:r w:rsidR="00991824" w:rsidRPr="00C841B1">
        <w:rPr>
          <w:rFonts w:eastAsia="Calibri"/>
          <w:szCs w:val="22"/>
        </w:rPr>
        <w:t>will</w:t>
      </w:r>
      <w:r w:rsidRPr="00C841B1">
        <w:rPr>
          <w:rFonts w:eastAsia="Calibri"/>
          <w:szCs w:val="22"/>
        </w:rPr>
        <w:t xml:space="preserve"> proffer judgement on the supervisor’s assessment using a short tick box form containing the independent</w:t>
      </w:r>
      <w:r w:rsidRPr="00AF20FE">
        <w:rPr>
          <w:rFonts w:eastAsia="Calibri"/>
          <w:szCs w:val="22"/>
        </w:rPr>
        <w:t xml:space="preserve"> assessment criteria</w:t>
      </w:r>
      <w:r w:rsidR="00C841B1">
        <w:rPr>
          <w:rFonts w:eastAsia="Calibri"/>
          <w:szCs w:val="22"/>
        </w:rPr>
        <w:t>. This</w:t>
      </w:r>
      <w:r w:rsidRPr="00AF20FE">
        <w:rPr>
          <w:rFonts w:eastAsia="Calibri"/>
          <w:szCs w:val="22"/>
        </w:rPr>
        <w:t xml:space="preserve"> will be designed to provide an indication of vali</w:t>
      </w:r>
      <w:r w:rsidR="00C841B1">
        <w:rPr>
          <w:rFonts w:eastAsia="Calibri"/>
          <w:szCs w:val="22"/>
        </w:rPr>
        <w:t xml:space="preserve">dity, fairness and consistency. </w:t>
      </w:r>
    </w:p>
    <w:p w14:paraId="6F916D5D" w14:textId="77777777" w:rsidR="00C841B1" w:rsidRDefault="00C841B1" w:rsidP="00C841B1">
      <w:pPr>
        <w:jc w:val="both"/>
        <w:rPr>
          <w:rFonts w:cs="Verdana"/>
          <w:szCs w:val="22"/>
        </w:rPr>
      </w:pPr>
    </w:p>
    <w:p w14:paraId="391D871D" w14:textId="77777777" w:rsidR="002F6438" w:rsidRDefault="002F6438" w:rsidP="00C841B1">
      <w:pPr>
        <w:jc w:val="both"/>
        <w:rPr>
          <w:rFonts w:cs="Verdana"/>
          <w:szCs w:val="22"/>
        </w:rPr>
      </w:pPr>
      <w:r>
        <w:rPr>
          <w:rFonts w:cs="Verdana"/>
          <w:szCs w:val="22"/>
        </w:rPr>
        <w:t>The completed forms will then be analysed for the purposes of the evaluation.</w:t>
      </w:r>
    </w:p>
    <w:p w14:paraId="3CD546F7" w14:textId="77777777" w:rsidR="002F6438" w:rsidRDefault="002F6438" w:rsidP="00C841B1">
      <w:pPr>
        <w:jc w:val="both"/>
        <w:rPr>
          <w:rFonts w:cs="Verdana"/>
          <w:szCs w:val="22"/>
        </w:rPr>
      </w:pPr>
    </w:p>
    <w:p w14:paraId="5D104CFE" w14:textId="77777777" w:rsidR="00C841B1" w:rsidRDefault="00C841B1" w:rsidP="00C841B1">
      <w:pPr>
        <w:jc w:val="both"/>
        <w:rPr>
          <w:rFonts w:cs="Verdana"/>
          <w:szCs w:val="22"/>
        </w:rPr>
      </w:pPr>
      <w:r w:rsidRPr="006C51D3">
        <w:rPr>
          <w:rFonts w:cs="Verdana"/>
          <w:szCs w:val="22"/>
        </w:rPr>
        <w:t xml:space="preserve">To support this evaluation the College is commissioning an external independent contractor to </w:t>
      </w:r>
    </w:p>
    <w:p w14:paraId="55668F41" w14:textId="77777777" w:rsidR="00C841B1" w:rsidRDefault="00C841B1" w:rsidP="00C841B1">
      <w:pPr>
        <w:jc w:val="both"/>
        <w:rPr>
          <w:rFonts w:cs="Verdana"/>
          <w:szCs w:val="22"/>
        </w:rPr>
      </w:pPr>
    </w:p>
    <w:p w14:paraId="5A92886E" w14:textId="77777777" w:rsidR="00C841B1" w:rsidRPr="00C841B1" w:rsidRDefault="00C841B1" w:rsidP="00C841B1">
      <w:pPr>
        <w:pStyle w:val="ListParagraph"/>
        <w:numPr>
          <w:ilvl w:val="0"/>
          <w:numId w:val="21"/>
        </w:numPr>
        <w:jc w:val="both"/>
        <w:rPr>
          <w:rFonts w:cs="Arial"/>
          <w:szCs w:val="22"/>
          <w:lang w:eastAsia="en-US"/>
        </w:rPr>
      </w:pPr>
      <w:r>
        <w:rPr>
          <w:rFonts w:cs="Arial"/>
          <w:szCs w:val="22"/>
          <w:lang w:eastAsia="en-US"/>
        </w:rPr>
        <w:t xml:space="preserve">Carry out observations of both the force </w:t>
      </w:r>
      <w:r w:rsidR="00290409">
        <w:rPr>
          <w:rFonts w:cs="Arial"/>
          <w:szCs w:val="22"/>
          <w:lang w:eastAsia="en-US"/>
        </w:rPr>
        <w:t xml:space="preserve">internal </w:t>
      </w:r>
      <w:r>
        <w:rPr>
          <w:rFonts w:cs="Arial"/>
          <w:szCs w:val="22"/>
          <w:lang w:eastAsia="en-US"/>
        </w:rPr>
        <w:t>moderation exercises and the</w:t>
      </w:r>
      <w:r w:rsidR="00290409">
        <w:rPr>
          <w:rFonts w:cs="Arial"/>
          <w:szCs w:val="22"/>
          <w:lang w:eastAsia="en-US"/>
        </w:rPr>
        <w:t xml:space="preserve"> external</w:t>
      </w:r>
      <w:r>
        <w:rPr>
          <w:rFonts w:cs="Arial"/>
          <w:szCs w:val="22"/>
          <w:lang w:eastAsia="en-US"/>
        </w:rPr>
        <w:t xml:space="preserve"> independent review panel </w:t>
      </w:r>
      <w:r w:rsidR="000068AF">
        <w:rPr>
          <w:rFonts w:cs="Arial"/>
          <w:szCs w:val="22"/>
          <w:lang w:eastAsia="en-US"/>
        </w:rPr>
        <w:t xml:space="preserve">meetings </w:t>
      </w:r>
      <w:r>
        <w:rPr>
          <w:rFonts w:cs="Arial"/>
          <w:szCs w:val="22"/>
          <w:lang w:eastAsia="en-US"/>
        </w:rPr>
        <w:t xml:space="preserve">and to carry out analysis of </w:t>
      </w:r>
      <w:r w:rsidR="00C94C73">
        <w:rPr>
          <w:rFonts w:cs="Arial"/>
          <w:szCs w:val="22"/>
          <w:lang w:eastAsia="en-US"/>
        </w:rPr>
        <w:t>data recorded on the</w:t>
      </w:r>
      <w:r>
        <w:rPr>
          <w:rFonts w:cs="Arial"/>
          <w:szCs w:val="22"/>
          <w:lang w:eastAsia="en-US"/>
        </w:rPr>
        <w:t xml:space="preserve"> forms </w:t>
      </w:r>
      <w:r w:rsidR="00C94C73">
        <w:rPr>
          <w:rFonts w:cs="Arial"/>
          <w:szCs w:val="22"/>
          <w:lang w:eastAsia="en-US"/>
        </w:rPr>
        <w:t>submitted by the independent review panel.</w:t>
      </w:r>
    </w:p>
    <w:p w14:paraId="4288B94E" w14:textId="77777777" w:rsidR="00C841B1" w:rsidRPr="00C841B1" w:rsidRDefault="00C841B1" w:rsidP="00C841B1">
      <w:pPr>
        <w:jc w:val="both"/>
        <w:rPr>
          <w:rFonts w:eastAsia="Calibri"/>
          <w:szCs w:val="22"/>
        </w:rPr>
      </w:pPr>
    </w:p>
    <w:p w14:paraId="1239BAE8" w14:textId="77777777" w:rsidR="00BB66A5" w:rsidRDefault="00BB66A5" w:rsidP="00BB66A5">
      <w:pPr>
        <w:jc w:val="both"/>
        <w:rPr>
          <w:rFonts w:cs="Arial"/>
          <w:szCs w:val="22"/>
          <w:lang w:eastAsia="en-US"/>
        </w:rPr>
      </w:pPr>
      <w:r w:rsidRPr="00ED3C5B">
        <w:rPr>
          <w:color w:val="282560"/>
          <w:sz w:val="28"/>
          <w:szCs w:val="22"/>
        </w:rPr>
        <w:t>Scope of work to be included in the external contract</w:t>
      </w:r>
      <w:r w:rsidRPr="00855C25">
        <w:rPr>
          <w:rFonts w:cs="Arial"/>
          <w:szCs w:val="22"/>
          <w:lang w:eastAsia="en-US"/>
        </w:rPr>
        <w:t xml:space="preserve"> </w:t>
      </w:r>
    </w:p>
    <w:p w14:paraId="4BC41A64" w14:textId="77777777" w:rsidR="00BB66A5" w:rsidRDefault="00BB66A5" w:rsidP="00BB66A5">
      <w:pPr>
        <w:jc w:val="both"/>
        <w:rPr>
          <w:rFonts w:cs="Arial"/>
          <w:szCs w:val="22"/>
          <w:lang w:eastAsia="en-US"/>
        </w:rPr>
      </w:pPr>
    </w:p>
    <w:p w14:paraId="3D354C70" w14:textId="5A07AD84" w:rsidR="00BB66A5" w:rsidRDefault="00BB66A5" w:rsidP="00BB66A5">
      <w:pPr>
        <w:jc w:val="both"/>
        <w:rPr>
          <w:rFonts w:cs="Arial"/>
          <w:szCs w:val="22"/>
          <w:lang w:eastAsia="en-US"/>
        </w:rPr>
      </w:pPr>
      <w:r>
        <w:rPr>
          <w:rFonts w:cs="Arial"/>
          <w:szCs w:val="22"/>
          <w:lang w:eastAsia="en-US"/>
        </w:rPr>
        <w:t>This invitation to tender sets out the scope of the work to be conducted by an independent external contractor</w:t>
      </w:r>
      <w:r w:rsidR="00FA50BA">
        <w:rPr>
          <w:rFonts w:cs="Arial"/>
          <w:szCs w:val="22"/>
          <w:lang w:eastAsia="en-US"/>
        </w:rPr>
        <w:t xml:space="preserve">. The following refers to Lot </w:t>
      </w:r>
      <w:r w:rsidR="00EA2B7B">
        <w:rPr>
          <w:rFonts w:cs="Arial"/>
          <w:szCs w:val="22"/>
          <w:lang w:eastAsia="en-US"/>
        </w:rPr>
        <w:t>2</w:t>
      </w:r>
      <w:r>
        <w:rPr>
          <w:rFonts w:cs="Arial"/>
          <w:szCs w:val="22"/>
          <w:lang w:eastAsia="en-US"/>
        </w:rPr>
        <w:t>:</w:t>
      </w:r>
    </w:p>
    <w:p w14:paraId="40C243EC" w14:textId="77777777" w:rsidR="00C61F8B" w:rsidRDefault="00C61F8B" w:rsidP="00C61F8B">
      <w:pPr>
        <w:rPr>
          <w:rFonts w:cs="Arial"/>
          <w:szCs w:val="22"/>
          <w:lang w:eastAsia="en-US"/>
        </w:rPr>
      </w:pPr>
    </w:p>
    <w:p w14:paraId="77B48966" w14:textId="6184AF02" w:rsidR="002F6438" w:rsidRDefault="002F6438" w:rsidP="00C61F8B">
      <w:pPr>
        <w:pStyle w:val="ListParagraph"/>
        <w:numPr>
          <w:ilvl w:val="0"/>
          <w:numId w:val="28"/>
        </w:numPr>
        <w:rPr>
          <w:rFonts w:cs="Arial"/>
          <w:szCs w:val="22"/>
          <w:lang w:eastAsia="en-US"/>
        </w:rPr>
      </w:pPr>
      <w:r>
        <w:rPr>
          <w:rFonts w:cs="Arial"/>
          <w:szCs w:val="22"/>
          <w:lang w:eastAsia="en-US"/>
        </w:rPr>
        <w:t xml:space="preserve">The contractor will be expected to develop research materials in consultation with the College. Specifically they will be </w:t>
      </w:r>
      <w:r w:rsidR="006E6924">
        <w:rPr>
          <w:rFonts w:cs="Arial"/>
          <w:szCs w:val="22"/>
          <w:lang w:eastAsia="en-US"/>
        </w:rPr>
        <w:t>required</w:t>
      </w:r>
      <w:r>
        <w:rPr>
          <w:rFonts w:cs="Arial"/>
          <w:szCs w:val="22"/>
          <w:lang w:eastAsia="en-US"/>
        </w:rPr>
        <w:t xml:space="preserve"> to develop the data collection templates to be used during the observation</w:t>
      </w:r>
      <w:r w:rsidR="006E6924">
        <w:rPr>
          <w:rFonts w:cs="Arial"/>
          <w:szCs w:val="22"/>
          <w:lang w:eastAsia="en-US"/>
        </w:rPr>
        <w:t xml:space="preserve">s. </w:t>
      </w:r>
      <w:r w:rsidR="00A27126">
        <w:rPr>
          <w:rFonts w:cs="Arial"/>
          <w:szCs w:val="22"/>
          <w:lang w:eastAsia="en-US"/>
        </w:rPr>
        <w:t xml:space="preserve">The contractor will contribute to the design of the forms for the external independent panel to complete and the briefing of the panel. </w:t>
      </w:r>
      <w:r w:rsidR="00972720">
        <w:rPr>
          <w:rFonts w:cs="Arial"/>
          <w:szCs w:val="22"/>
          <w:lang w:eastAsia="en-US"/>
        </w:rPr>
        <w:br/>
      </w:r>
    </w:p>
    <w:p w14:paraId="640817FF" w14:textId="2D1C1D60" w:rsidR="00C61F8B" w:rsidRPr="0014622F" w:rsidRDefault="00C61F8B" w:rsidP="00C61F8B">
      <w:pPr>
        <w:pStyle w:val="ListParagraph"/>
        <w:numPr>
          <w:ilvl w:val="0"/>
          <w:numId w:val="28"/>
        </w:numPr>
        <w:rPr>
          <w:rFonts w:cs="Arial"/>
          <w:szCs w:val="22"/>
          <w:lang w:eastAsia="en-US"/>
        </w:rPr>
      </w:pPr>
      <w:r w:rsidRPr="0014622F">
        <w:rPr>
          <w:rFonts w:cs="Arial"/>
          <w:szCs w:val="22"/>
          <w:lang w:eastAsia="en-US"/>
        </w:rPr>
        <w:t xml:space="preserve">The contractors will be </w:t>
      </w:r>
      <w:r>
        <w:rPr>
          <w:rFonts w:cs="Arial"/>
          <w:szCs w:val="22"/>
          <w:lang w:eastAsia="en-US"/>
        </w:rPr>
        <w:t xml:space="preserve">required </w:t>
      </w:r>
      <w:r w:rsidRPr="0014622F">
        <w:rPr>
          <w:rFonts w:cs="Arial"/>
          <w:szCs w:val="22"/>
          <w:lang w:eastAsia="en-US"/>
        </w:rPr>
        <w:t xml:space="preserve">to spend one day each in four </w:t>
      </w:r>
      <w:r>
        <w:rPr>
          <w:rFonts w:cs="Arial"/>
          <w:szCs w:val="22"/>
          <w:lang w:eastAsia="en-US"/>
        </w:rPr>
        <w:t xml:space="preserve">of the police </w:t>
      </w:r>
      <w:r w:rsidRPr="0014622F">
        <w:rPr>
          <w:rFonts w:cs="Arial"/>
          <w:szCs w:val="22"/>
          <w:lang w:eastAsia="en-US"/>
        </w:rPr>
        <w:t xml:space="preserve">forces </w:t>
      </w:r>
      <w:r>
        <w:rPr>
          <w:rFonts w:cs="Arial"/>
          <w:szCs w:val="22"/>
          <w:lang w:eastAsia="en-US"/>
        </w:rPr>
        <w:t xml:space="preserve">participating in the pilot </w:t>
      </w:r>
      <w:r w:rsidR="00972720">
        <w:rPr>
          <w:rFonts w:cs="Arial"/>
          <w:szCs w:val="22"/>
          <w:lang w:eastAsia="en-US"/>
        </w:rPr>
        <w:t>in order to carry</w:t>
      </w:r>
      <w:r w:rsidRPr="0014622F">
        <w:rPr>
          <w:rFonts w:cs="Arial"/>
          <w:szCs w:val="22"/>
          <w:lang w:eastAsia="en-US"/>
        </w:rPr>
        <w:t xml:space="preserve"> out observations of the internal </w:t>
      </w:r>
      <w:r w:rsidR="00C94C73">
        <w:rPr>
          <w:rFonts w:cs="Arial"/>
          <w:szCs w:val="22"/>
          <w:lang w:eastAsia="en-US"/>
        </w:rPr>
        <w:t>moderation</w:t>
      </w:r>
      <w:r w:rsidRPr="0014622F">
        <w:rPr>
          <w:rFonts w:cs="Arial"/>
          <w:szCs w:val="22"/>
          <w:lang w:eastAsia="en-US"/>
        </w:rPr>
        <w:t xml:space="preserve"> </w:t>
      </w:r>
      <w:r w:rsidR="00972720">
        <w:rPr>
          <w:rFonts w:cs="Arial"/>
          <w:szCs w:val="22"/>
          <w:lang w:eastAsia="en-US"/>
        </w:rPr>
        <w:t xml:space="preserve">meeting, take </w:t>
      </w:r>
      <w:r w:rsidRPr="0014622F">
        <w:rPr>
          <w:rFonts w:cs="Arial"/>
          <w:szCs w:val="22"/>
          <w:lang w:eastAsia="en-US"/>
        </w:rPr>
        <w:t>detailed notes of their observations</w:t>
      </w:r>
      <w:r>
        <w:rPr>
          <w:rFonts w:cs="Arial"/>
          <w:szCs w:val="22"/>
          <w:lang w:eastAsia="en-US"/>
        </w:rPr>
        <w:t xml:space="preserve"> a</w:t>
      </w:r>
      <w:r w:rsidR="00C94C73">
        <w:rPr>
          <w:rFonts w:cs="Arial"/>
          <w:szCs w:val="22"/>
          <w:lang w:eastAsia="en-US"/>
        </w:rPr>
        <w:t>nd examin</w:t>
      </w:r>
      <w:r w:rsidR="00972720">
        <w:rPr>
          <w:rFonts w:cs="Arial"/>
          <w:szCs w:val="22"/>
          <w:lang w:eastAsia="en-US"/>
        </w:rPr>
        <w:t>e</w:t>
      </w:r>
      <w:r w:rsidR="00C94C73">
        <w:rPr>
          <w:rFonts w:cs="Arial"/>
          <w:szCs w:val="22"/>
          <w:lang w:eastAsia="en-US"/>
        </w:rPr>
        <w:t xml:space="preserve"> minutes of </w:t>
      </w:r>
      <w:r w:rsidR="00972720">
        <w:rPr>
          <w:rFonts w:cs="Arial"/>
          <w:szCs w:val="22"/>
          <w:lang w:eastAsia="en-US"/>
        </w:rPr>
        <w:t>these meetings</w:t>
      </w:r>
      <w:r>
        <w:rPr>
          <w:rFonts w:cs="Arial"/>
          <w:szCs w:val="22"/>
          <w:lang w:eastAsia="en-US"/>
        </w:rPr>
        <w:t xml:space="preserve"> </w:t>
      </w:r>
      <w:r w:rsidR="00C94C73">
        <w:rPr>
          <w:rFonts w:cs="Arial"/>
          <w:szCs w:val="22"/>
          <w:lang w:eastAsia="en-US"/>
        </w:rPr>
        <w:t>where</w:t>
      </w:r>
      <w:r>
        <w:rPr>
          <w:rFonts w:cs="Arial"/>
          <w:szCs w:val="22"/>
          <w:lang w:eastAsia="en-US"/>
        </w:rPr>
        <w:t xml:space="preserve"> available</w:t>
      </w:r>
      <w:r w:rsidRPr="0014622F">
        <w:rPr>
          <w:rFonts w:cs="Arial"/>
          <w:szCs w:val="22"/>
          <w:lang w:eastAsia="en-US"/>
        </w:rPr>
        <w:t xml:space="preserve">. </w:t>
      </w:r>
      <w:r w:rsidR="00F36E39">
        <w:rPr>
          <w:rFonts w:cs="Arial"/>
          <w:szCs w:val="22"/>
          <w:lang w:eastAsia="en-US"/>
        </w:rPr>
        <w:t>Forces will be identified and access arranged by the College.</w:t>
      </w:r>
    </w:p>
    <w:p w14:paraId="258D7AEA" w14:textId="77777777" w:rsidR="00C61F8B" w:rsidRDefault="00C61F8B" w:rsidP="00C61F8B">
      <w:pPr>
        <w:rPr>
          <w:rFonts w:cs="Arial"/>
          <w:szCs w:val="22"/>
          <w:lang w:eastAsia="en-US"/>
        </w:rPr>
      </w:pPr>
    </w:p>
    <w:p w14:paraId="3FB11E5A" w14:textId="3840971C" w:rsidR="00C61F8B" w:rsidRDefault="00C61F8B" w:rsidP="00C61F8B">
      <w:pPr>
        <w:pStyle w:val="ListParagraph"/>
        <w:numPr>
          <w:ilvl w:val="0"/>
          <w:numId w:val="28"/>
        </w:numPr>
        <w:rPr>
          <w:rFonts w:cs="Arial"/>
          <w:szCs w:val="22"/>
          <w:lang w:eastAsia="en-US"/>
        </w:rPr>
      </w:pPr>
      <w:r w:rsidRPr="0014622F">
        <w:rPr>
          <w:rFonts w:cs="Arial"/>
          <w:szCs w:val="22"/>
          <w:lang w:eastAsia="en-US"/>
        </w:rPr>
        <w:t>The contra</w:t>
      </w:r>
      <w:r>
        <w:rPr>
          <w:rFonts w:cs="Arial"/>
          <w:szCs w:val="22"/>
          <w:lang w:eastAsia="en-US"/>
        </w:rPr>
        <w:t xml:space="preserve">ctors will </w:t>
      </w:r>
      <w:r w:rsidR="000F0142">
        <w:rPr>
          <w:rFonts w:cs="Arial"/>
          <w:szCs w:val="22"/>
          <w:lang w:eastAsia="en-US"/>
        </w:rPr>
        <w:t>be required to</w:t>
      </w:r>
      <w:r>
        <w:rPr>
          <w:rFonts w:cs="Arial"/>
          <w:szCs w:val="22"/>
          <w:lang w:eastAsia="en-US"/>
        </w:rPr>
        <w:t xml:space="preserve"> </w:t>
      </w:r>
      <w:r w:rsidRPr="0014622F">
        <w:rPr>
          <w:rFonts w:cs="Arial"/>
          <w:szCs w:val="22"/>
          <w:lang w:eastAsia="en-US"/>
        </w:rPr>
        <w:t xml:space="preserve">carry out analysis of the data recorded on the </w:t>
      </w:r>
      <w:r w:rsidR="00B812C9">
        <w:rPr>
          <w:rFonts w:cs="Arial"/>
          <w:szCs w:val="22"/>
          <w:lang w:eastAsia="en-US"/>
        </w:rPr>
        <w:t>electronic</w:t>
      </w:r>
      <w:r>
        <w:rPr>
          <w:rFonts w:cs="Arial"/>
          <w:szCs w:val="22"/>
          <w:lang w:eastAsia="en-US"/>
        </w:rPr>
        <w:t xml:space="preserve"> </w:t>
      </w:r>
      <w:r w:rsidRPr="0014622F">
        <w:rPr>
          <w:rFonts w:cs="Arial"/>
          <w:szCs w:val="22"/>
          <w:lang w:eastAsia="en-US"/>
        </w:rPr>
        <w:t xml:space="preserve">forms </w:t>
      </w:r>
      <w:r>
        <w:rPr>
          <w:rFonts w:cs="Arial"/>
          <w:szCs w:val="22"/>
          <w:lang w:eastAsia="en-US"/>
        </w:rPr>
        <w:t>by</w:t>
      </w:r>
      <w:r w:rsidRPr="0014622F">
        <w:rPr>
          <w:rFonts w:cs="Arial"/>
          <w:szCs w:val="22"/>
          <w:lang w:eastAsia="en-US"/>
        </w:rPr>
        <w:t xml:space="preserve"> </w:t>
      </w:r>
      <w:r>
        <w:rPr>
          <w:rFonts w:cs="Arial"/>
          <w:szCs w:val="22"/>
          <w:lang w:eastAsia="en-US"/>
        </w:rPr>
        <w:t xml:space="preserve">the </w:t>
      </w:r>
      <w:r w:rsidRPr="0014622F">
        <w:rPr>
          <w:rFonts w:cs="Arial"/>
          <w:szCs w:val="22"/>
          <w:lang w:eastAsia="en-US"/>
        </w:rPr>
        <w:t xml:space="preserve">independent review panel </w:t>
      </w:r>
      <w:r>
        <w:rPr>
          <w:rFonts w:cs="Arial"/>
          <w:szCs w:val="22"/>
          <w:lang w:eastAsia="en-US"/>
        </w:rPr>
        <w:t>members</w:t>
      </w:r>
      <w:r w:rsidR="000F0142">
        <w:rPr>
          <w:rFonts w:cs="Arial"/>
          <w:szCs w:val="22"/>
          <w:lang w:eastAsia="en-US"/>
        </w:rPr>
        <w:t xml:space="preserve"> and will</w:t>
      </w:r>
      <w:r w:rsidR="000F0142" w:rsidRPr="000F0142">
        <w:rPr>
          <w:rFonts w:cs="Arial"/>
          <w:szCs w:val="22"/>
          <w:lang w:eastAsia="en-US"/>
        </w:rPr>
        <w:t xml:space="preserve"> </w:t>
      </w:r>
      <w:r w:rsidR="000F0142">
        <w:rPr>
          <w:rFonts w:cs="Arial"/>
          <w:szCs w:val="22"/>
          <w:lang w:eastAsia="en-US"/>
        </w:rPr>
        <w:t xml:space="preserve">also </w:t>
      </w:r>
      <w:r w:rsidR="000F0142">
        <w:rPr>
          <w:rFonts w:cs="Arial"/>
          <w:szCs w:val="22"/>
          <w:lang w:eastAsia="en-US"/>
        </w:rPr>
        <w:lastRenderedPageBreak/>
        <w:t>be requir</w:t>
      </w:r>
      <w:r w:rsidR="000F0142" w:rsidRPr="0014622F">
        <w:rPr>
          <w:rFonts w:cs="Arial"/>
          <w:szCs w:val="22"/>
          <w:lang w:eastAsia="en-US"/>
        </w:rPr>
        <w:t xml:space="preserve">ed to </w:t>
      </w:r>
      <w:r w:rsidR="00A27126">
        <w:rPr>
          <w:rFonts w:cs="Arial"/>
          <w:szCs w:val="22"/>
          <w:lang w:eastAsia="en-US"/>
        </w:rPr>
        <w:t>observe at least two</w:t>
      </w:r>
      <w:r w:rsidR="000F0142">
        <w:rPr>
          <w:rFonts w:cs="Arial"/>
          <w:szCs w:val="22"/>
          <w:lang w:eastAsia="en-US"/>
        </w:rPr>
        <w:t xml:space="preserve"> external independent review panel</w:t>
      </w:r>
      <w:r w:rsidR="001400A6">
        <w:rPr>
          <w:rFonts w:cs="Arial"/>
          <w:szCs w:val="22"/>
          <w:lang w:eastAsia="en-US"/>
        </w:rPr>
        <w:t xml:space="preserve"> meeting</w:t>
      </w:r>
      <w:r w:rsidR="00A27126">
        <w:rPr>
          <w:rFonts w:cs="Arial"/>
          <w:szCs w:val="22"/>
          <w:lang w:eastAsia="en-US"/>
        </w:rPr>
        <w:t>s</w:t>
      </w:r>
      <w:r w:rsidR="006E6924">
        <w:rPr>
          <w:rFonts w:cs="Arial"/>
          <w:szCs w:val="22"/>
          <w:lang w:eastAsia="en-US"/>
        </w:rPr>
        <w:t>.</w:t>
      </w:r>
      <w:r w:rsidR="000F0142">
        <w:rPr>
          <w:rFonts w:cs="Arial"/>
          <w:szCs w:val="22"/>
          <w:lang w:eastAsia="en-US"/>
        </w:rPr>
        <w:t xml:space="preserve"> </w:t>
      </w:r>
      <w:r>
        <w:rPr>
          <w:rFonts w:cs="Arial"/>
          <w:szCs w:val="22"/>
          <w:lang w:eastAsia="en-US"/>
        </w:rPr>
        <w:t xml:space="preserve"> </w:t>
      </w:r>
      <w:r w:rsidRPr="0014622F">
        <w:rPr>
          <w:rFonts w:cs="Arial"/>
          <w:szCs w:val="22"/>
          <w:lang w:eastAsia="en-US"/>
        </w:rPr>
        <w:t xml:space="preserve">  </w:t>
      </w:r>
    </w:p>
    <w:p w14:paraId="08E63725" w14:textId="77777777" w:rsidR="00E161A7" w:rsidRDefault="00E161A7" w:rsidP="00E161A7">
      <w:pPr>
        <w:rPr>
          <w:rFonts w:cs="Arial"/>
          <w:szCs w:val="22"/>
          <w:lang w:eastAsia="en-US"/>
        </w:rPr>
      </w:pPr>
    </w:p>
    <w:p w14:paraId="02DE2EC2" w14:textId="77777777" w:rsidR="00E161A7" w:rsidRDefault="00E161A7" w:rsidP="00E161A7">
      <w:pPr>
        <w:rPr>
          <w:rFonts w:cs="Arial"/>
          <w:szCs w:val="22"/>
          <w:lang w:eastAsia="en-US"/>
        </w:rPr>
      </w:pPr>
      <w:r>
        <w:rPr>
          <w:rFonts w:cs="Arial"/>
          <w:szCs w:val="22"/>
          <w:lang w:eastAsia="en-US"/>
        </w:rPr>
        <w:t>Further details of these elements are outlined below:</w:t>
      </w:r>
    </w:p>
    <w:p w14:paraId="20B47151" w14:textId="77777777" w:rsidR="00E161A7" w:rsidRDefault="00E161A7" w:rsidP="00E161A7">
      <w:pPr>
        <w:rPr>
          <w:rFonts w:cs="Arial"/>
          <w:szCs w:val="22"/>
          <w:lang w:eastAsia="en-US"/>
        </w:rPr>
      </w:pPr>
    </w:p>
    <w:p w14:paraId="456BE3AE" w14:textId="77777777" w:rsidR="006E4379" w:rsidRPr="008426F5" w:rsidRDefault="00E161A7" w:rsidP="006E4379">
      <w:pPr>
        <w:rPr>
          <w:rFonts w:cs="Arial"/>
          <w:b/>
          <w:szCs w:val="22"/>
          <w:lang w:eastAsia="en-US"/>
        </w:rPr>
      </w:pPr>
      <w:r w:rsidRPr="008426F5">
        <w:rPr>
          <w:rFonts w:cs="Arial"/>
          <w:b/>
          <w:szCs w:val="22"/>
          <w:lang w:eastAsia="en-US"/>
        </w:rPr>
        <w:t xml:space="preserve">1) </w:t>
      </w:r>
      <w:r w:rsidR="006E4379" w:rsidRPr="008426F5">
        <w:rPr>
          <w:rFonts w:cs="Arial"/>
          <w:b/>
          <w:szCs w:val="22"/>
          <w:lang w:eastAsia="en-US"/>
        </w:rPr>
        <w:t xml:space="preserve">Development of research </w:t>
      </w:r>
      <w:r w:rsidR="006E6924" w:rsidRPr="008426F5">
        <w:rPr>
          <w:rFonts w:cs="Arial"/>
          <w:b/>
          <w:szCs w:val="22"/>
          <w:lang w:eastAsia="en-US"/>
        </w:rPr>
        <w:t xml:space="preserve">processes and </w:t>
      </w:r>
      <w:r w:rsidR="006E4379" w:rsidRPr="008426F5">
        <w:rPr>
          <w:rFonts w:cs="Arial"/>
          <w:b/>
          <w:szCs w:val="22"/>
          <w:lang w:eastAsia="en-US"/>
        </w:rPr>
        <w:t>material</w:t>
      </w:r>
      <w:r w:rsidR="006E6924" w:rsidRPr="008426F5">
        <w:rPr>
          <w:rFonts w:cs="Arial"/>
          <w:b/>
          <w:szCs w:val="22"/>
          <w:lang w:eastAsia="en-US"/>
        </w:rPr>
        <w:t>s</w:t>
      </w:r>
    </w:p>
    <w:p w14:paraId="570A5DFB" w14:textId="77777777" w:rsidR="006E4379" w:rsidRPr="008426F5" w:rsidRDefault="006E4379" w:rsidP="006E4379">
      <w:pPr>
        <w:rPr>
          <w:rFonts w:cs="Arial"/>
          <w:b/>
          <w:szCs w:val="22"/>
          <w:lang w:eastAsia="en-US"/>
        </w:rPr>
      </w:pPr>
    </w:p>
    <w:p w14:paraId="43C442DF" w14:textId="77777777" w:rsidR="000B506C" w:rsidRPr="008426F5" w:rsidRDefault="000B506C" w:rsidP="006E4379">
      <w:pPr>
        <w:rPr>
          <w:rFonts w:cs="Arial"/>
          <w:b/>
          <w:szCs w:val="22"/>
          <w:lang w:eastAsia="en-US"/>
        </w:rPr>
      </w:pPr>
      <w:r w:rsidRPr="008426F5">
        <w:rPr>
          <w:rFonts w:cs="Arial"/>
          <w:b/>
          <w:szCs w:val="22"/>
          <w:lang w:eastAsia="en-US"/>
        </w:rPr>
        <w:t>Observations</w:t>
      </w:r>
    </w:p>
    <w:p w14:paraId="5B4632F0" w14:textId="77777777" w:rsidR="006E4379" w:rsidRPr="008426F5" w:rsidRDefault="006E4379" w:rsidP="006E4379">
      <w:pPr>
        <w:rPr>
          <w:rFonts w:cs="Arial"/>
          <w:szCs w:val="22"/>
          <w:lang w:eastAsia="en-US"/>
        </w:rPr>
      </w:pPr>
      <w:r w:rsidRPr="008426F5">
        <w:rPr>
          <w:rFonts w:cs="Arial"/>
          <w:szCs w:val="22"/>
          <w:lang w:eastAsia="en-US"/>
        </w:rPr>
        <w:t>The contractor will create a data collection template to be used during the observations</w:t>
      </w:r>
      <w:r w:rsidR="00972720" w:rsidRPr="008426F5">
        <w:rPr>
          <w:rFonts w:cs="Arial"/>
          <w:szCs w:val="22"/>
          <w:lang w:eastAsia="en-US"/>
        </w:rPr>
        <w:t xml:space="preserve"> </w:t>
      </w:r>
      <w:r w:rsidR="00D2311E" w:rsidRPr="008426F5">
        <w:rPr>
          <w:rFonts w:cs="Arial"/>
          <w:szCs w:val="22"/>
          <w:lang w:eastAsia="en-US"/>
        </w:rPr>
        <w:t xml:space="preserve">of internal force moderation exercises </w:t>
      </w:r>
      <w:r w:rsidR="00972720" w:rsidRPr="008426F5">
        <w:rPr>
          <w:rFonts w:cs="Arial"/>
          <w:szCs w:val="22"/>
          <w:lang w:eastAsia="en-US"/>
        </w:rPr>
        <w:t>and examination of minutes of meetings</w:t>
      </w:r>
      <w:r w:rsidRPr="008426F5">
        <w:rPr>
          <w:rFonts w:cs="Arial"/>
          <w:szCs w:val="22"/>
          <w:lang w:eastAsia="en-US"/>
        </w:rPr>
        <w:t xml:space="preserve">. This will include a list of topic areas which cover </w:t>
      </w:r>
      <w:r w:rsidR="00336F89" w:rsidRPr="008426F5">
        <w:rPr>
          <w:rFonts w:cs="Arial"/>
          <w:szCs w:val="22"/>
          <w:lang w:eastAsia="en-US"/>
        </w:rPr>
        <w:t xml:space="preserve">aspects of the following areas: </w:t>
      </w:r>
    </w:p>
    <w:p w14:paraId="2F1CF76E" w14:textId="77777777" w:rsidR="00336F89" w:rsidRPr="008426F5" w:rsidRDefault="00336F89" w:rsidP="006E4379">
      <w:pPr>
        <w:rPr>
          <w:rFonts w:cs="Arial"/>
          <w:szCs w:val="22"/>
          <w:lang w:eastAsia="en-US"/>
        </w:rPr>
      </w:pPr>
    </w:p>
    <w:p w14:paraId="054D136D" w14:textId="77777777" w:rsidR="00336F89" w:rsidRPr="008426F5" w:rsidRDefault="00336F89" w:rsidP="00336F89">
      <w:pPr>
        <w:pStyle w:val="ListParagraph"/>
        <w:numPr>
          <w:ilvl w:val="0"/>
          <w:numId w:val="21"/>
        </w:numPr>
        <w:rPr>
          <w:rFonts w:cs="Arial"/>
          <w:szCs w:val="22"/>
          <w:lang w:eastAsia="en-US"/>
        </w:rPr>
      </w:pPr>
      <w:r w:rsidRPr="008426F5">
        <w:rPr>
          <w:rFonts w:cs="Arial"/>
          <w:szCs w:val="22"/>
          <w:lang w:eastAsia="en-US"/>
        </w:rPr>
        <w:t>Consistency of assessments and reasons for any inconsistency between line managers and supervisors.</w:t>
      </w:r>
    </w:p>
    <w:p w14:paraId="78EEF59D" w14:textId="77777777" w:rsidR="00336F89" w:rsidRPr="008426F5" w:rsidRDefault="00336F89" w:rsidP="00336F89">
      <w:pPr>
        <w:pStyle w:val="ListParagraph"/>
        <w:numPr>
          <w:ilvl w:val="0"/>
          <w:numId w:val="21"/>
        </w:numPr>
        <w:rPr>
          <w:rFonts w:cs="Arial"/>
          <w:szCs w:val="22"/>
          <w:lang w:eastAsia="en-US"/>
        </w:rPr>
      </w:pPr>
      <w:r w:rsidRPr="008426F5">
        <w:rPr>
          <w:rFonts w:cs="Arial"/>
          <w:szCs w:val="22"/>
          <w:lang w:eastAsia="en-US"/>
        </w:rPr>
        <w:t>Any agreement or disagreement between line managers and supervisors</w:t>
      </w:r>
    </w:p>
    <w:p w14:paraId="02519102" w14:textId="77777777" w:rsidR="00336F89" w:rsidRPr="008426F5" w:rsidRDefault="00336F89" w:rsidP="00336F89">
      <w:pPr>
        <w:pStyle w:val="ListParagraph"/>
        <w:numPr>
          <w:ilvl w:val="0"/>
          <w:numId w:val="21"/>
        </w:numPr>
        <w:rPr>
          <w:rFonts w:cs="Arial"/>
          <w:szCs w:val="22"/>
          <w:lang w:eastAsia="en-US"/>
        </w:rPr>
      </w:pPr>
      <w:r w:rsidRPr="008426F5">
        <w:rPr>
          <w:rFonts w:cs="Arial"/>
          <w:szCs w:val="22"/>
          <w:lang w:eastAsia="en-US"/>
        </w:rPr>
        <w:t>Interpretation of assessment criteria between line managers and supervisors in force</w:t>
      </w:r>
    </w:p>
    <w:p w14:paraId="0E34AEB4" w14:textId="77777777" w:rsidR="00336F89" w:rsidRPr="008426F5" w:rsidRDefault="00336F89" w:rsidP="00336F89">
      <w:pPr>
        <w:pStyle w:val="ListParagraph"/>
        <w:numPr>
          <w:ilvl w:val="0"/>
          <w:numId w:val="21"/>
        </w:numPr>
        <w:rPr>
          <w:rFonts w:cs="Arial"/>
          <w:szCs w:val="22"/>
          <w:lang w:eastAsia="en-US"/>
        </w:rPr>
      </w:pPr>
      <w:r w:rsidRPr="008426F5">
        <w:rPr>
          <w:rFonts w:cs="Arial"/>
          <w:szCs w:val="22"/>
          <w:lang w:eastAsia="en-US"/>
        </w:rPr>
        <w:t>How the moderation exercises work.</w:t>
      </w:r>
    </w:p>
    <w:p w14:paraId="161EF2FB" w14:textId="77777777" w:rsidR="00336F89" w:rsidRPr="008426F5" w:rsidRDefault="00336F89" w:rsidP="00336F89">
      <w:pPr>
        <w:pStyle w:val="ListParagraph"/>
        <w:rPr>
          <w:rFonts w:cs="Arial"/>
          <w:szCs w:val="22"/>
          <w:lang w:eastAsia="en-US"/>
        </w:rPr>
      </w:pPr>
    </w:p>
    <w:p w14:paraId="3C5C4B85" w14:textId="77777777" w:rsidR="000B506C" w:rsidRDefault="006E4379" w:rsidP="006E4379">
      <w:pPr>
        <w:rPr>
          <w:rFonts w:cs="Arial"/>
          <w:szCs w:val="22"/>
          <w:lang w:eastAsia="en-US"/>
        </w:rPr>
      </w:pPr>
      <w:r w:rsidRPr="008426F5">
        <w:rPr>
          <w:rFonts w:cs="Arial"/>
          <w:szCs w:val="22"/>
          <w:lang w:eastAsia="en-US"/>
        </w:rPr>
        <w:t>This will be created in collaboration with the College</w:t>
      </w:r>
      <w:r w:rsidR="00336F89" w:rsidRPr="008426F5">
        <w:rPr>
          <w:rFonts w:cs="Arial"/>
          <w:szCs w:val="22"/>
          <w:lang w:eastAsia="en-US"/>
        </w:rPr>
        <w:t xml:space="preserve"> and will also be used to develop the coding framework to analyse the data gathered during observations.</w:t>
      </w:r>
    </w:p>
    <w:p w14:paraId="3BC9F9F8" w14:textId="77777777" w:rsidR="000B506C" w:rsidRDefault="000B506C" w:rsidP="006E4379">
      <w:pPr>
        <w:rPr>
          <w:rFonts w:cs="Arial"/>
          <w:szCs w:val="22"/>
          <w:lang w:eastAsia="en-US"/>
        </w:rPr>
      </w:pPr>
    </w:p>
    <w:p w14:paraId="4E8771F7" w14:textId="77777777" w:rsidR="006E4379" w:rsidRDefault="00336F89" w:rsidP="006E4379">
      <w:pPr>
        <w:rPr>
          <w:rFonts w:cs="Arial"/>
          <w:szCs w:val="22"/>
          <w:lang w:eastAsia="en-US"/>
        </w:rPr>
      </w:pPr>
      <w:r>
        <w:rPr>
          <w:rFonts w:cs="Arial"/>
          <w:szCs w:val="22"/>
          <w:lang w:eastAsia="en-US"/>
        </w:rPr>
        <w:t xml:space="preserve"> </w:t>
      </w:r>
    </w:p>
    <w:p w14:paraId="3D2BE686" w14:textId="77777777" w:rsidR="006E4379" w:rsidRDefault="000B506C" w:rsidP="00E161A7">
      <w:pPr>
        <w:rPr>
          <w:rFonts w:cs="Arial"/>
          <w:b/>
          <w:szCs w:val="22"/>
          <w:lang w:eastAsia="en-US"/>
        </w:rPr>
      </w:pPr>
      <w:r>
        <w:rPr>
          <w:rFonts w:cs="Arial"/>
          <w:b/>
          <w:szCs w:val="22"/>
          <w:lang w:eastAsia="en-US"/>
        </w:rPr>
        <w:t>Independent review panel forms and briefing</w:t>
      </w:r>
    </w:p>
    <w:p w14:paraId="58377BB1" w14:textId="77777777" w:rsidR="002000E7" w:rsidRPr="002000E7" w:rsidRDefault="000B506C" w:rsidP="002000E7">
      <w:pPr>
        <w:rPr>
          <w:rFonts w:cs="Arial"/>
          <w:szCs w:val="22"/>
          <w:lang w:eastAsia="en-US"/>
        </w:rPr>
      </w:pPr>
      <w:r>
        <w:rPr>
          <w:rFonts w:cs="Arial"/>
          <w:szCs w:val="22"/>
          <w:lang w:eastAsia="en-US"/>
        </w:rPr>
        <w:t xml:space="preserve">The contractor will be required to contribute to the development of the form the independent review panel will be asked to complete, in consultation with the College of Policing. </w:t>
      </w:r>
      <w:r w:rsidR="002000E7" w:rsidRPr="002000E7">
        <w:rPr>
          <w:rFonts w:cs="Arial"/>
          <w:szCs w:val="22"/>
          <w:lang w:eastAsia="en-US"/>
        </w:rPr>
        <w:t xml:space="preserve">The assessment criteria </w:t>
      </w:r>
      <w:r w:rsidR="002000E7">
        <w:rPr>
          <w:rFonts w:cs="Arial"/>
          <w:szCs w:val="22"/>
          <w:lang w:eastAsia="en-US"/>
        </w:rPr>
        <w:t xml:space="preserve">to be covered in the forms </w:t>
      </w:r>
      <w:r w:rsidR="002000E7" w:rsidRPr="002000E7">
        <w:rPr>
          <w:rFonts w:cs="Arial"/>
          <w:szCs w:val="22"/>
          <w:lang w:eastAsia="en-US"/>
        </w:rPr>
        <w:t xml:space="preserve">are as follows: </w:t>
      </w:r>
    </w:p>
    <w:p w14:paraId="63912D69" w14:textId="77777777" w:rsidR="002000E7" w:rsidRPr="002000E7" w:rsidRDefault="002000E7" w:rsidP="002000E7">
      <w:pPr>
        <w:rPr>
          <w:rFonts w:cs="Arial"/>
          <w:szCs w:val="22"/>
          <w:lang w:eastAsia="en-US"/>
        </w:rPr>
      </w:pPr>
    </w:p>
    <w:p w14:paraId="5387F580" w14:textId="77777777" w:rsidR="002000E7" w:rsidRPr="002000E7" w:rsidRDefault="002000E7" w:rsidP="002000E7">
      <w:pPr>
        <w:rPr>
          <w:rFonts w:cs="Arial"/>
          <w:szCs w:val="22"/>
          <w:lang w:eastAsia="en-US"/>
        </w:rPr>
      </w:pPr>
      <w:r w:rsidRPr="002000E7">
        <w:rPr>
          <w:rFonts w:cs="Arial"/>
          <w:szCs w:val="22"/>
          <w:lang w:eastAsia="en-US"/>
        </w:rPr>
        <w:t xml:space="preserve">a) </w:t>
      </w:r>
      <w:r w:rsidRPr="002000E7">
        <w:rPr>
          <w:rFonts w:cs="Arial"/>
          <w:szCs w:val="22"/>
          <w:lang w:eastAsia="en-US"/>
        </w:rPr>
        <w:tab/>
        <w:t>Validity of the assessment:</w:t>
      </w:r>
    </w:p>
    <w:p w14:paraId="21E21FF8" w14:textId="77777777" w:rsidR="002000E7" w:rsidRPr="002000E7" w:rsidRDefault="002000E7" w:rsidP="002000E7">
      <w:pPr>
        <w:rPr>
          <w:rFonts w:cs="Arial"/>
          <w:szCs w:val="22"/>
          <w:lang w:eastAsia="en-US"/>
        </w:rPr>
      </w:pPr>
      <w:r w:rsidRPr="002000E7">
        <w:rPr>
          <w:rFonts w:cs="Arial"/>
          <w:szCs w:val="22"/>
          <w:lang w:eastAsia="en-US"/>
        </w:rPr>
        <w:t>- Does the supervisor’s statement of competence (fully competent or not fully competent) reflect the evidence gathered for the assessment?</w:t>
      </w:r>
    </w:p>
    <w:p w14:paraId="7AF13938" w14:textId="77777777" w:rsidR="002000E7" w:rsidRPr="002000E7" w:rsidRDefault="002000E7" w:rsidP="002000E7">
      <w:pPr>
        <w:rPr>
          <w:rFonts w:cs="Arial"/>
          <w:szCs w:val="22"/>
          <w:lang w:eastAsia="en-US"/>
        </w:rPr>
      </w:pPr>
      <w:r w:rsidRPr="002000E7">
        <w:rPr>
          <w:rFonts w:cs="Arial"/>
          <w:szCs w:val="22"/>
          <w:lang w:eastAsia="en-US"/>
        </w:rPr>
        <w:t xml:space="preserve">b) </w:t>
      </w:r>
      <w:r w:rsidRPr="002000E7">
        <w:rPr>
          <w:rFonts w:cs="Arial"/>
          <w:szCs w:val="22"/>
          <w:lang w:eastAsia="en-US"/>
        </w:rPr>
        <w:tab/>
        <w:t>Fairness of the outcome</w:t>
      </w:r>
    </w:p>
    <w:p w14:paraId="132D082A" w14:textId="77777777" w:rsidR="002000E7" w:rsidRPr="002000E7" w:rsidRDefault="002000E7" w:rsidP="002000E7">
      <w:pPr>
        <w:rPr>
          <w:rFonts w:cs="Arial"/>
          <w:szCs w:val="22"/>
          <w:lang w:eastAsia="en-US"/>
        </w:rPr>
      </w:pPr>
      <w:r w:rsidRPr="002000E7">
        <w:rPr>
          <w:rFonts w:cs="Arial"/>
          <w:szCs w:val="22"/>
          <w:lang w:eastAsia="en-US"/>
        </w:rPr>
        <w:t>- Is the statement of competence based on all the information and evidence gathered?</w:t>
      </w:r>
    </w:p>
    <w:p w14:paraId="419EFF9C" w14:textId="77777777" w:rsidR="002000E7" w:rsidRPr="002000E7" w:rsidRDefault="002000E7" w:rsidP="002000E7">
      <w:pPr>
        <w:rPr>
          <w:rFonts w:cs="Arial"/>
          <w:szCs w:val="22"/>
          <w:lang w:eastAsia="en-US"/>
        </w:rPr>
      </w:pPr>
      <w:r w:rsidRPr="002000E7">
        <w:rPr>
          <w:rFonts w:cs="Arial"/>
          <w:szCs w:val="22"/>
          <w:lang w:eastAsia="en-US"/>
        </w:rPr>
        <w:t>- Is there sufficient information provided to make a sound assessment?</w:t>
      </w:r>
    </w:p>
    <w:p w14:paraId="0BC0E109" w14:textId="77777777" w:rsidR="002000E7" w:rsidRPr="002000E7" w:rsidRDefault="002000E7" w:rsidP="002000E7">
      <w:pPr>
        <w:rPr>
          <w:rFonts w:cs="Arial"/>
          <w:szCs w:val="22"/>
          <w:lang w:eastAsia="en-US"/>
        </w:rPr>
      </w:pPr>
      <w:r w:rsidRPr="002000E7">
        <w:rPr>
          <w:rFonts w:cs="Arial"/>
          <w:szCs w:val="22"/>
          <w:lang w:eastAsia="en-US"/>
        </w:rPr>
        <w:t xml:space="preserve">c) </w:t>
      </w:r>
      <w:r w:rsidRPr="002000E7">
        <w:rPr>
          <w:rFonts w:cs="Arial"/>
          <w:szCs w:val="22"/>
          <w:lang w:eastAsia="en-US"/>
        </w:rPr>
        <w:tab/>
        <w:t>Consistency (within-assessor)</w:t>
      </w:r>
    </w:p>
    <w:p w14:paraId="0185D630" w14:textId="77777777" w:rsidR="002000E7" w:rsidRPr="002000E7" w:rsidRDefault="002000E7" w:rsidP="002000E7">
      <w:pPr>
        <w:rPr>
          <w:rFonts w:cs="Arial"/>
          <w:szCs w:val="22"/>
          <w:lang w:eastAsia="en-US"/>
        </w:rPr>
      </w:pPr>
      <w:r w:rsidRPr="002000E7">
        <w:rPr>
          <w:rFonts w:cs="Arial"/>
          <w:szCs w:val="22"/>
          <w:lang w:eastAsia="en-US"/>
        </w:rPr>
        <w:t>- Have individual supervisors applied a consistent standard across candidates (where applicable)?</w:t>
      </w:r>
    </w:p>
    <w:p w14:paraId="0676A098" w14:textId="77777777" w:rsidR="002000E7" w:rsidRPr="002000E7" w:rsidRDefault="002000E7" w:rsidP="002000E7">
      <w:pPr>
        <w:rPr>
          <w:rFonts w:cs="Arial"/>
          <w:szCs w:val="22"/>
          <w:lang w:eastAsia="en-US"/>
        </w:rPr>
      </w:pPr>
      <w:r w:rsidRPr="002000E7">
        <w:rPr>
          <w:rFonts w:cs="Arial"/>
          <w:szCs w:val="22"/>
          <w:lang w:eastAsia="en-US"/>
        </w:rPr>
        <w:t xml:space="preserve">d) </w:t>
      </w:r>
      <w:r w:rsidRPr="002000E7">
        <w:rPr>
          <w:rFonts w:cs="Arial"/>
          <w:szCs w:val="22"/>
          <w:lang w:eastAsia="en-US"/>
        </w:rPr>
        <w:tab/>
        <w:t>Independent assessment of evidence</w:t>
      </w:r>
    </w:p>
    <w:p w14:paraId="0FFBA0B1" w14:textId="77777777" w:rsidR="002000E7" w:rsidRPr="002000E7" w:rsidRDefault="002000E7" w:rsidP="002000E7">
      <w:pPr>
        <w:rPr>
          <w:rFonts w:cs="Arial"/>
          <w:szCs w:val="22"/>
          <w:lang w:eastAsia="en-US"/>
        </w:rPr>
      </w:pPr>
      <w:r w:rsidRPr="002000E7">
        <w:rPr>
          <w:rFonts w:cs="Arial"/>
          <w:szCs w:val="22"/>
          <w:lang w:eastAsia="en-US"/>
        </w:rPr>
        <w:t>- On the basis of the evidence recorded would you agree with the supervisor’s decision?</w:t>
      </w:r>
    </w:p>
    <w:p w14:paraId="4350717D" w14:textId="77777777" w:rsidR="002000E7" w:rsidRDefault="002000E7" w:rsidP="002000E7">
      <w:pPr>
        <w:rPr>
          <w:rFonts w:cs="Arial"/>
          <w:szCs w:val="22"/>
          <w:lang w:eastAsia="en-US"/>
        </w:rPr>
      </w:pPr>
      <w:r w:rsidRPr="002000E7">
        <w:rPr>
          <w:rFonts w:cs="Arial"/>
          <w:szCs w:val="22"/>
          <w:lang w:eastAsia="en-US"/>
        </w:rPr>
        <w:t xml:space="preserve">e) </w:t>
      </w:r>
      <w:r w:rsidRPr="002000E7">
        <w:rPr>
          <w:rFonts w:cs="Arial"/>
          <w:szCs w:val="22"/>
          <w:lang w:eastAsia="en-US"/>
        </w:rPr>
        <w:tab/>
        <w:t>A box for further comments.</w:t>
      </w:r>
    </w:p>
    <w:p w14:paraId="001E920D" w14:textId="77777777" w:rsidR="002000E7" w:rsidRDefault="002000E7" w:rsidP="002000E7">
      <w:pPr>
        <w:rPr>
          <w:rFonts w:cs="Arial"/>
          <w:szCs w:val="22"/>
          <w:lang w:eastAsia="en-US"/>
        </w:rPr>
      </w:pPr>
    </w:p>
    <w:p w14:paraId="2FD5A6E9" w14:textId="77777777" w:rsidR="006E4379" w:rsidRPr="008426F5" w:rsidRDefault="000B506C" w:rsidP="002000E7">
      <w:pPr>
        <w:rPr>
          <w:rFonts w:cs="Arial"/>
          <w:szCs w:val="22"/>
          <w:lang w:eastAsia="en-US"/>
        </w:rPr>
      </w:pPr>
      <w:r>
        <w:rPr>
          <w:rFonts w:cs="Arial"/>
          <w:szCs w:val="22"/>
          <w:lang w:eastAsia="en-US"/>
        </w:rPr>
        <w:t xml:space="preserve">The contractor will also be asked to </w:t>
      </w:r>
      <w:r w:rsidR="00D2311E" w:rsidRPr="00D2311E">
        <w:rPr>
          <w:rFonts w:cs="Arial"/>
          <w:szCs w:val="22"/>
          <w:lang w:eastAsia="en-US"/>
        </w:rPr>
        <w:t xml:space="preserve">contribute to the preparation of guidance for the panel in relation to completion of the forms </w:t>
      </w:r>
      <w:r w:rsidR="00D2311E">
        <w:rPr>
          <w:rFonts w:cs="Arial"/>
          <w:szCs w:val="22"/>
          <w:lang w:eastAsia="en-US"/>
        </w:rPr>
        <w:t xml:space="preserve">and </w:t>
      </w:r>
      <w:r>
        <w:rPr>
          <w:rFonts w:cs="Arial"/>
          <w:szCs w:val="22"/>
          <w:lang w:eastAsia="en-US"/>
        </w:rPr>
        <w:t>attend a briefing se</w:t>
      </w:r>
      <w:r w:rsidR="00D2311E">
        <w:rPr>
          <w:rFonts w:cs="Arial"/>
          <w:szCs w:val="22"/>
          <w:lang w:eastAsia="en-US"/>
        </w:rPr>
        <w:t>ssion with the panel members</w:t>
      </w:r>
      <w:r>
        <w:rPr>
          <w:rFonts w:cs="Arial"/>
          <w:szCs w:val="22"/>
          <w:lang w:eastAsia="en-US"/>
        </w:rPr>
        <w:t xml:space="preserve">.  </w:t>
      </w:r>
    </w:p>
    <w:p w14:paraId="3270F63D" w14:textId="77777777" w:rsidR="000B506C" w:rsidRDefault="000B506C" w:rsidP="00E161A7">
      <w:pPr>
        <w:rPr>
          <w:rFonts w:cs="Arial"/>
          <w:b/>
          <w:szCs w:val="22"/>
          <w:lang w:eastAsia="en-US"/>
        </w:rPr>
      </w:pPr>
    </w:p>
    <w:p w14:paraId="32A34FDD" w14:textId="77777777" w:rsidR="00E161A7" w:rsidRPr="00E161A7" w:rsidRDefault="006E4379" w:rsidP="00E161A7">
      <w:pPr>
        <w:rPr>
          <w:rFonts w:cs="Arial"/>
          <w:b/>
          <w:szCs w:val="22"/>
          <w:lang w:eastAsia="en-US"/>
        </w:rPr>
      </w:pPr>
      <w:r>
        <w:rPr>
          <w:rFonts w:cs="Arial"/>
          <w:b/>
          <w:szCs w:val="22"/>
          <w:lang w:eastAsia="en-US"/>
        </w:rPr>
        <w:t xml:space="preserve">2) </w:t>
      </w:r>
      <w:r w:rsidR="00E161A7" w:rsidRPr="00E161A7">
        <w:rPr>
          <w:rFonts w:cs="Arial"/>
          <w:b/>
          <w:szCs w:val="22"/>
          <w:lang w:eastAsia="en-US"/>
        </w:rPr>
        <w:t xml:space="preserve">Observations of internal moderation processes: </w:t>
      </w:r>
    </w:p>
    <w:p w14:paraId="3E3B92A0" w14:textId="77777777" w:rsidR="00E161A7" w:rsidRDefault="00E161A7" w:rsidP="00E161A7">
      <w:pPr>
        <w:rPr>
          <w:rFonts w:cs="Arial"/>
          <w:szCs w:val="22"/>
          <w:lang w:eastAsia="en-US"/>
        </w:rPr>
      </w:pPr>
    </w:p>
    <w:p w14:paraId="0E74C697" w14:textId="77777777" w:rsidR="002000E7" w:rsidRPr="008426F5" w:rsidRDefault="00E161A7" w:rsidP="00E161A7">
      <w:pPr>
        <w:rPr>
          <w:rFonts w:cs="Arial"/>
          <w:szCs w:val="22"/>
          <w:lang w:eastAsia="en-US"/>
        </w:rPr>
      </w:pPr>
      <w:r w:rsidRPr="008426F5">
        <w:rPr>
          <w:rFonts w:cs="Arial"/>
          <w:szCs w:val="22"/>
          <w:lang w:eastAsia="en-US"/>
        </w:rPr>
        <w:lastRenderedPageBreak/>
        <w:t>The internal force moderation panels will meet to discuss assessees</w:t>
      </w:r>
      <w:r w:rsidR="00290409" w:rsidRPr="008426F5">
        <w:rPr>
          <w:rFonts w:cs="Arial"/>
          <w:szCs w:val="22"/>
          <w:lang w:eastAsia="en-US"/>
        </w:rPr>
        <w:t>’</w:t>
      </w:r>
      <w:r w:rsidRPr="008426F5">
        <w:rPr>
          <w:rFonts w:cs="Arial"/>
          <w:szCs w:val="22"/>
          <w:lang w:eastAsia="en-US"/>
        </w:rPr>
        <w:t xml:space="preserve"> performance in order to agree </w:t>
      </w:r>
      <w:r w:rsidR="00290409" w:rsidRPr="008426F5">
        <w:rPr>
          <w:rFonts w:cs="Arial"/>
          <w:szCs w:val="22"/>
          <w:lang w:eastAsia="en-US"/>
        </w:rPr>
        <w:t>assessment decisions</w:t>
      </w:r>
      <w:r w:rsidRPr="008426F5">
        <w:rPr>
          <w:rFonts w:cs="Arial"/>
          <w:szCs w:val="22"/>
          <w:lang w:eastAsia="en-US"/>
        </w:rPr>
        <w:t xml:space="preserve">. </w:t>
      </w:r>
      <w:r w:rsidR="006E4379" w:rsidRPr="008426F5">
        <w:rPr>
          <w:rFonts w:cs="Arial"/>
          <w:szCs w:val="22"/>
          <w:lang w:eastAsia="en-US"/>
        </w:rPr>
        <w:t xml:space="preserve"> The contractor will be required to spend one day in each of the four</w:t>
      </w:r>
      <w:r w:rsidR="00D2311E" w:rsidRPr="008426F5">
        <w:rPr>
          <w:rStyle w:val="FootnoteReference"/>
          <w:rFonts w:cs="Arial"/>
          <w:szCs w:val="22"/>
          <w:lang w:eastAsia="en-US"/>
        </w:rPr>
        <w:footnoteReference w:id="3"/>
      </w:r>
      <w:r w:rsidR="006E4379" w:rsidRPr="008426F5">
        <w:rPr>
          <w:rFonts w:cs="Arial"/>
          <w:szCs w:val="22"/>
          <w:lang w:eastAsia="en-US"/>
        </w:rPr>
        <w:t xml:space="preserve"> forces on a day when at least one moderation panel meeting is being hel</w:t>
      </w:r>
      <w:r w:rsidR="002000E7" w:rsidRPr="008426F5">
        <w:rPr>
          <w:rFonts w:cs="Arial"/>
          <w:szCs w:val="22"/>
          <w:lang w:eastAsia="en-US"/>
        </w:rPr>
        <w:t>d</w:t>
      </w:r>
      <w:r w:rsidR="006E4379" w:rsidRPr="008426F5">
        <w:rPr>
          <w:rFonts w:cs="Arial"/>
          <w:szCs w:val="22"/>
          <w:lang w:eastAsia="en-US"/>
        </w:rPr>
        <w:t xml:space="preserve">. </w:t>
      </w:r>
      <w:r w:rsidR="005A33FE" w:rsidRPr="008426F5">
        <w:rPr>
          <w:rFonts w:cs="Arial"/>
          <w:szCs w:val="22"/>
          <w:lang w:eastAsia="en-US"/>
        </w:rPr>
        <w:t xml:space="preserve">These forces will be spread across England and Wales. </w:t>
      </w:r>
      <w:r w:rsidR="006E4379" w:rsidRPr="008426F5">
        <w:rPr>
          <w:rFonts w:cs="Arial"/>
          <w:szCs w:val="22"/>
          <w:lang w:eastAsia="en-US"/>
        </w:rPr>
        <w:t>During this time the</w:t>
      </w:r>
      <w:r w:rsidR="002000E7" w:rsidRPr="008426F5">
        <w:rPr>
          <w:rFonts w:cs="Arial"/>
          <w:szCs w:val="22"/>
          <w:lang w:eastAsia="en-US"/>
        </w:rPr>
        <w:t xml:space="preserve"> contractor</w:t>
      </w:r>
      <w:r w:rsidR="006E4379" w:rsidRPr="008426F5">
        <w:rPr>
          <w:rFonts w:cs="Arial"/>
          <w:szCs w:val="22"/>
          <w:lang w:eastAsia="en-US"/>
        </w:rPr>
        <w:t xml:space="preserve"> will be required to </w:t>
      </w:r>
    </w:p>
    <w:p w14:paraId="30F346C1" w14:textId="77777777" w:rsidR="002000E7" w:rsidRPr="008426F5" w:rsidRDefault="006E4379" w:rsidP="008426F5">
      <w:pPr>
        <w:pStyle w:val="ListParagraph"/>
        <w:numPr>
          <w:ilvl w:val="0"/>
          <w:numId w:val="34"/>
        </w:numPr>
        <w:rPr>
          <w:rFonts w:cs="Arial"/>
          <w:szCs w:val="22"/>
          <w:lang w:eastAsia="en-US"/>
        </w:rPr>
      </w:pPr>
      <w:r w:rsidRPr="008426F5">
        <w:rPr>
          <w:rFonts w:cs="Arial"/>
          <w:szCs w:val="22"/>
          <w:lang w:eastAsia="en-US"/>
        </w:rPr>
        <w:t>observe the panel meeting and take notes using the data gathering tool described above</w:t>
      </w:r>
      <w:r w:rsidR="002000E7" w:rsidRPr="008426F5">
        <w:rPr>
          <w:rFonts w:cs="Arial"/>
          <w:szCs w:val="22"/>
          <w:lang w:eastAsia="en-US"/>
        </w:rPr>
        <w:t xml:space="preserve"> </w:t>
      </w:r>
      <w:r w:rsidRPr="008426F5">
        <w:rPr>
          <w:rFonts w:cs="Arial"/>
          <w:szCs w:val="22"/>
          <w:lang w:eastAsia="en-US"/>
        </w:rPr>
        <w:t xml:space="preserve"> and </w:t>
      </w:r>
    </w:p>
    <w:p w14:paraId="7FEE20EB" w14:textId="77777777" w:rsidR="00E161A7" w:rsidRPr="008426F5" w:rsidRDefault="006E4379" w:rsidP="008426F5">
      <w:pPr>
        <w:pStyle w:val="ListParagraph"/>
        <w:numPr>
          <w:ilvl w:val="0"/>
          <w:numId w:val="34"/>
        </w:numPr>
        <w:rPr>
          <w:rFonts w:cs="Arial"/>
          <w:szCs w:val="22"/>
          <w:lang w:eastAsia="en-US"/>
        </w:rPr>
      </w:pPr>
      <w:r w:rsidRPr="008426F5">
        <w:rPr>
          <w:rFonts w:cs="Arial"/>
          <w:szCs w:val="22"/>
          <w:lang w:eastAsia="en-US"/>
        </w:rPr>
        <w:t>examine minutes of panel meetings</w:t>
      </w:r>
      <w:r w:rsidR="002000E7" w:rsidRPr="008426F5">
        <w:rPr>
          <w:rFonts w:cs="Arial"/>
          <w:szCs w:val="22"/>
          <w:lang w:eastAsia="en-US"/>
        </w:rPr>
        <w:t xml:space="preserve"> and record relevant information using the data gathering tool</w:t>
      </w:r>
      <w:r w:rsidRPr="008426F5">
        <w:rPr>
          <w:rFonts w:cs="Arial"/>
          <w:szCs w:val="22"/>
          <w:lang w:eastAsia="en-US"/>
        </w:rPr>
        <w:t>.</w:t>
      </w:r>
      <w:r w:rsidR="00E161A7" w:rsidRPr="008426F5">
        <w:rPr>
          <w:rFonts w:cs="Arial"/>
          <w:szCs w:val="22"/>
          <w:lang w:eastAsia="en-US"/>
        </w:rPr>
        <w:t xml:space="preserve"> </w:t>
      </w:r>
    </w:p>
    <w:p w14:paraId="6D71CA29" w14:textId="77777777" w:rsidR="00E161A7" w:rsidRDefault="00E161A7" w:rsidP="00E161A7">
      <w:pPr>
        <w:rPr>
          <w:rFonts w:cs="Arial"/>
          <w:szCs w:val="22"/>
          <w:lang w:eastAsia="en-US"/>
        </w:rPr>
      </w:pPr>
    </w:p>
    <w:p w14:paraId="41656B39" w14:textId="77777777" w:rsidR="00A427BD" w:rsidRDefault="00A427BD" w:rsidP="00E161A7">
      <w:pPr>
        <w:rPr>
          <w:rFonts w:cs="Arial"/>
          <w:szCs w:val="22"/>
          <w:lang w:eastAsia="en-US"/>
        </w:rPr>
      </w:pPr>
    </w:p>
    <w:p w14:paraId="6ACF4BF0" w14:textId="77777777" w:rsidR="00A427BD" w:rsidRPr="00A427BD" w:rsidRDefault="003D6AF7" w:rsidP="00A427BD">
      <w:pPr>
        <w:rPr>
          <w:rFonts w:cs="Arial"/>
          <w:b/>
          <w:szCs w:val="22"/>
          <w:lang w:eastAsia="en-US"/>
        </w:rPr>
      </w:pPr>
      <w:r>
        <w:rPr>
          <w:rFonts w:cs="Arial"/>
          <w:b/>
          <w:szCs w:val="22"/>
          <w:lang w:eastAsia="en-US"/>
        </w:rPr>
        <w:t>3</w:t>
      </w:r>
      <w:r w:rsidR="00A427BD" w:rsidRPr="00A427BD">
        <w:rPr>
          <w:rFonts w:cs="Arial"/>
          <w:b/>
          <w:szCs w:val="22"/>
          <w:lang w:eastAsia="en-US"/>
        </w:rPr>
        <w:t xml:space="preserve">) </w:t>
      </w:r>
      <w:r w:rsidR="003B39A3">
        <w:rPr>
          <w:rFonts w:cs="Arial"/>
          <w:b/>
          <w:szCs w:val="22"/>
          <w:lang w:eastAsia="en-US"/>
        </w:rPr>
        <w:t>A</w:t>
      </w:r>
      <w:r w:rsidR="003B39A3" w:rsidRPr="003B39A3">
        <w:rPr>
          <w:rFonts w:cs="Arial"/>
          <w:b/>
          <w:szCs w:val="22"/>
          <w:lang w:eastAsia="en-US"/>
        </w:rPr>
        <w:t xml:space="preserve">nalysis of forms </w:t>
      </w:r>
      <w:r w:rsidR="003B39A3">
        <w:rPr>
          <w:rFonts w:cs="Arial"/>
          <w:b/>
          <w:szCs w:val="22"/>
          <w:lang w:eastAsia="en-US"/>
        </w:rPr>
        <w:t xml:space="preserve">completed by the independent review panel and </w:t>
      </w:r>
      <w:r w:rsidR="00D2311E">
        <w:rPr>
          <w:rFonts w:cs="Arial"/>
          <w:b/>
          <w:szCs w:val="22"/>
          <w:lang w:eastAsia="en-US"/>
        </w:rPr>
        <w:t>o</w:t>
      </w:r>
      <w:r w:rsidR="00A427BD" w:rsidRPr="00A427BD">
        <w:rPr>
          <w:rFonts w:cs="Arial"/>
          <w:b/>
          <w:szCs w:val="22"/>
          <w:lang w:eastAsia="en-US"/>
        </w:rPr>
        <w:t xml:space="preserve">bservations of </w:t>
      </w:r>
      <w:r w:rsidR="003B39A3">
        <w:rPr>
          <w:rFonts w:cs="Arial"/>
          <w:b/>
          <w:szCs w:val="22"/>
          <w:lang w:eastAsia="en-US"/>
        </w:rPr>
        <w:t>i</w:t>
      </w:r>
      <w:r w:rsidR="00A427BD" w:rsidRPr="00A427BD">
        <w:rPr>
          <w:rFonts w:cs="Arial"/>
          <w:b/>
          <w:szCs w:val="22"/>
          <w:lang w:eastAsia="en-US"/>
        </w:rPr>
        <w:t xml:space="preserve">ndependent review panel </w:t>
      </w:r>
      <w:r w:rsidR="003B39A3">
        <w:rPr>
          <w:rFonts w:cs="Arial"/>
          <w:b/>
          <w:szCs w:val="22"/>
          <w:lang w:eastAsia="en-US"/>
        </w:rPr>
        <w:t>meetings</w:t>
      </w:r>
      <w:r w:rsidR="00A427BD" w:rsidRPr="00A427BD">
        <w:rPr>
          <w:rFonts w:cs="Arial"/>
          <w:b/>
          <w:szCs w:val="22"/>
          <w:lang w:eastAsia="en-US"/>
        </w:rPr>
        <w:t xml:space="preserve"> </w:t>
      </w:r>
    </w:p>
    <w:p w14:paraId="2DA1150C" w14:textId="77777777" w:rsidR="00A427BD" w:rsidRDefault="00A427BD" w:rsidP="00A427BD">
      <w:pPr>
        <w:rPr>
          <w:rFonts w:cs="Arial"/>
          <w:szCs w:val="22"/>
          <w:lang w:eastAsia="en-US"/>
        </w:rPr>
      </w:pPr>
    </w:p>
    <w:p w14:paraId="17B145B4" w14:textId="774A211C" w:rsidR="00A427BD" w:rsidRDefault="00A427BD" w:rsidP="00A427BD">
      <w:pPr>
        <w:rPr>
          <w:rFonts w:cs="Arial"/>
          <w:szCs w:val="22"/>
          <w:lang w:eastAsia="en-US"/>
        </w:rPr>
      </w:pPr>
      <w:r>
        <w:rPr>
          <w:rFonts w:cs="Arial"/>
          <w:szCs w:val="22"/>
          <w:lang w:eastAsia="en-US"/>
        </w:rPr>
        <w:t xml:space="preserve">The independent review panel will </w:t>
      </w:r>
      <w:r w:rsidR="00CC4198">
        <w:rPr>
          <w:rFonts w:cs="Arial"/>
          <w:szCs w:val="22"/>
          <w:lang w:eastAsia="en-US"/>
        </w:rPr>
        <w:t>review a sample</w:t>
      </w:r>
      <w:r w:rsidR="00EC7229">
        <w:rPr>
          <w:rFonts w:cs="Arial"/>
          <w:szCs w:val="22"/>
          <w:lang w:eastAsia="en-US"/>
        </w:rPr>
        <w:t xml:space="preserve"> of the assessees</w:t>
      </w:r>
      <w:r w:rsidR="00FD4444">
        <w:rPr>
          <w:rFonts w:cs="Arial"/>
          <w:szCs w:val="22"/>
          <w:lang w:eastAsia="en-US"/>
        </w:rPr>
        <w:t>’ written</w:t>
      </w:r>
      <w:r w:rsidR="00EC7229">
        <w:rPr>
          <w:rFonts w:cs="Arial"/>
          <w:szCs w:val="22"/>
          <w:lang w:eastAsia="en-US"/>
        </w:rPr>
        <w:t xml:space="preserve"> evidence following the process described above</w:t>
      </w:r>
      <w:r w:rsidR="00FD4444">
        <w:rPr>
          <w:rFonts w:cs="Arial"/>
          <w:szCs w:val="22"/>
          <w:lang w:eastAsia="en-US"/>
        </w:rPr>
        <w:t>. The contractor will be required to</w:t>
      </w:r>
      <w:r w:rsidRPr="00A427BD">
        <w:rPr>
          <w:rFonts w:cs="Arial"/>
          <w:szCs w:val="22"/>
          <w:lang w:eastAsia="en-US"/>
        </w:rPr>
        <w:t xml:space="preserve"> carry out analysis of </w:t>
      </w:r>
      <w:r w:rsidR="00656D74">
        <w:rPr>
          <w:rFonts w:cs="Arial"/>
          <w:szCs w:val="22"/>
          <w:lang w:eastAsia="en-US"/>
        </w:rPr>
        <w:t xml:space="preserve">all </w:t>
      </w:r>
      <w:r w:rsidRPr="00A427BD">
        <w:rPr>
          <w:rFonts w:cs="Arial"/>
          <w:szCs w:val="22"/>
          <w:lang w:eastAsia="en-US"/>
        </w:rPr>
        <w:t xml:space="preserve">the data recorded on the </w:t>
      </w:r>
      <w:r w:rsidR="00B812C9">
        <w:rPr>
          <w:rFonts w:cs="Arial"/>
          <w:szCs w:val="22"/>
          <w:lang w:eastAsia="en-US"/>
        </w:rPr>
        <w:t>electronic</w:t>
      </w:r>
      <w:r w:rsidRPr="00A427BD">
        <w:rPr>
          <w:rFonts w:cs="Arial"/>
          <w:szCs w:val="22"/>
          <w:lang w:eastAsia="en-US"/>
        </w:rPr>
        <w:t xml:space="preserve"> forms</w:t>
      </w:r>
      <w:r w:rsidR="00656D74">
        <w:rPr>
          <w:rFonts w:cs="Arial"/>
          <w:szCs w:val="22"/>
          <w:lang w:eastAsia="en-US"/>
        </w:rPr>
        <w:t xml:space="preserve"> completed</w:t>
      </w:r>
      <w:r w:rsidRPr="00A427BD">
        <w:rPr>
          <w:rFonts w:cs="Arial"/>
          <w:szCs w:val="22"/>
          <w:lang w:eastAsia="en-US"/>
        </w:rPr>
        <w:t xml:space="preserve"> by the independent review panel members</w:t>
      </w:r>
      <w:r>
        <w:rPr>
          <w:rFonts w:cs="Arial"/>
          <w:szCs w:val="22"/>
          <w:lang w:eastAsia="en-US"/>
        </w:rPr>
        <w:t xml:space="preserve">.  The forms </w:t>
      </w:r>
      <w:r w:rsidR="00FD4444">
        <w:rPr>
          <w:rFonts w:cs="Arial"/>
          <w:szCs w:val="22"/>
          <w:lang w:eastAsia="en-US"/>
        </w:rPr>
        <w:t xml:space="preserve">are likely to </w:t>
      </w:r>
      <w:r>
        <w:rPr>
          <w:rFonts w:cs="Arial"/>
          <w:szCs w:val="22"/>
          <w:lang w:eastAsia="en-US"/>
        </w:rPr>
        <w:t xml:space="preserve">comprise four tick box questions and one comment box.   The contractors will be analysing </w:t>
      </w:r>
      <w:r w:rsidR="006E6924">
        <w:rPr>
          <w:rFonts w:cs="Arial"/>
          <w:szCs w:val="22"/>
          <w:lang w:eastAsia="en-US"/>
        </w:rPr>
        <w:t>up to 150</w:t>
      </w:r>
      <w:r>
        <w:rPr>
          <w:rFonts w:cs="Arial"/>
          <w:szCs w:val="22"/>
          <w:lang w:eastAsia="en-US"/>
        </w:rPr>
        <w:t xml:space="preserve"> forms submitted by </w:t>
      </w:r>
      <w:r w:rsidR="00D2311E">
        <w:rPr>
          <w:rFonts w:cs="Arial"/>
          <w:szCs w:val="22"/>
          <w:lang w:eastAsia="en-US"/>
        </w:rPr>
        <w:t xml:space="preserve">each of </w:t>
      </w:r>
      <w:r>
        <w:rPr>
          <w:rFonts w:cs="Arial"/>
          <w:szCs w:val="22"/>
          <w:lang w:eastAsia="en-US"/>
        </w:rPr>
        <w:t xml:space="preserve">the </w:t>
      </w:r>
      <w:r w:rsidR="00D2311E">
        <w:rPr>
          <w:rFonts w:cs="Arial"/>
          <w:szCs w:val="22"/>
          <w:lang w:eastAsia="en-US"/>
        </w:rPr>
        <w:t>t</w:t>
      </w:r>
      <w:r>
        <w:rPr>
          <w:rFonts w:cs="Arial"/>
          <w:szCs w:val="22"/>
          <w:lang w:eastAsia="en-US"/>
        </w:rPr>
        <w:t>hree panel members. This number will be clarified o</w:t>
      </w:r>
      <w:r w:rsidR="00EC7229">
        <w:rPr>
          <w:rFonts w:cs="Arial"/>
          <w:szCs w:val="22"/>
          <w:lang w:eastAsia="en-US"/>
        </w:rPr>
        <w:t>nce it has been agreed how many assessees</w:t>
      </w:r>
      <w:r w:rsidR="00656D74">
        <w:rPr>
          <w:rFonts w:cs="Arial"/>
          <w:szCs w:val="22"/>
          <w:lang w:eastAsia="en-US"/>
        </w:rPr>
        <w:t>’</w:t>
      </w:r>
      <w:r w:rsidR="00EC7229">
        <w:rPr>
          <w:rFonts w:cs="Arial"/>
          <w:szCs w:val="22"/>
          <w:lang w:eastAsia="en-US"/>
        </w:rPr>
        <w:t xml:space="preserve"> evidence the panel will review</w:t>
      </w:r>
      <w:r w:rsidR="00D2311E">
        <w:rPr>
          <w:rFonts w:cs="Arial"/>
          <w:szCs w:val="22"/>
          <w:lang w:eastAsia="en-US"/>
        </w:rPr>
        <w:t xml:space="preserve"> and how many panel members are appointed</w:t>
      </w:r>
      <w:r w:rsidR="00EC7229">
        <w:rPr>
          <w:rFonts w:cs="Arial"/>
          <w:szCs w:val="22"/>
          <w:lang w:eastAsia="en-US"/>
        </w:rPr>
        <w:t>.</w:t>
      </w:r>
    </w:p>
    <w:p w14:paraId="06CBC3CA" w14:textId="77777777" w:rsidR="00FD4444" w:rsidRDefault="00FD4444" w:rsidP="00A427BD">
      <w:pPr>
        <w:rPr>
          <w:rFonts w:cs="Arial"/>
          <w:szCs w:val="22"/>
          <w:lang w:eastAsia="en-US"/>
        </w:rPr>
      </w:pPr>
    </w:p>
    <w:p w14:paraId="5222D51A" w14:textId="2601F5A7" w:rsidR="00FD4444" w:rsidRPr="00A427BD" w:rsidRDefault="00FD4444" w:rsidP="00A427BD">
      <w:pPr>
        <w:rPr>
          <w:rFonts w:cs="Arial"/>
          <w:szCs w:val="22"/>
          <w:lang w:eastAsia="en-US"/>
        </w:rPr>
      </w:pPr>
      <w:r w:rsidRPr="00FD4444">
        <w:rPr>
          <w:rFonts w:cs="Arial"/>
          <w:szCs w:val="22"/>
          <w:lang w:eastAsia="en-US"/>
        </w:rPr>
        <w:t xml:space="preserve">Plans for </w:t>
      </w:r>
      <w:r>
        <w:rPr>
          <w:rFonts w:cs="Arial"/>
          <w:szCs w:val="22"/>
          <w:lang w:eastAsia="en-US"/>
        </w:rPr>
        <w:t xml:space="preserve">any </w:t>
      </w:r>
      <w:r w:rsidRPr="00FD4444">
        <w:rPr>
          <w:rFonts w:cs="Arial"/>
          <w:szCs w:val="22"/>
          <w:lang w:eastAsia="en-US"/>
        </w:rPr>
        <w:t>panel meetin</w:t>
      </w:r>
      <w:r>
        <w:rPr>
          <w:rFonts w:cs="Arial"/>
          <w:szCs w:val="22"/>
          <w:lang w:eastAsia="en-US"/>
        </w:rPr>
        <w:t>gs are still in development. S</w:t>
      </w:r>
      <w:r w:rsidRPr="00FD4444">
        <w:rPr>
          <w:rFonts w:cs="Arial"/>
          <w:szCs w:val="22"/>
          <w:lang w:eastAsia="en-US"/>
        </w:rPr>
        <w:t xml:space="preserve">ome </w:t>
      </w:r>
      <w:r>
        <w:rPr>
          <w:rFonts w:cs="Arial"/>
          <w:szCs w:val="22"/>
          <w:lang w:eastAsia="en-US"/>
        </w:rPr>
        <w:t xml:space="preserve">independent review </w:t>
      </w:r>
      <w:r w:rsidRPr="00FD4444">
        <w:rPr>
          <w:rFonts w:cs="Arial"/>
          <w:szCs w:val="22"/>
          <w:lang w:eastAsia="en-US"/>
        </w:rPr>
        <w:t xml:space="preserve">meetings could be held within the </w:t>
      </w:r>
      <w:r w:rsidR="003B39A3">
        <w:rPr>
          <w:rFonts w:cs="Arial"/>
          <w:szCs w:val="22"/>
          <w:lang w:eastAsia="en-US"/>
        </w:rPr>
        <w:t xml:space="preserve">pilot police </w:t>
      </w:r>
      <w:r w:rsidRPr="00FD4444">
        <w:rPr>
          <w:rFonts w:cs="Arial"/>
          <w:szCs w:val="22"/>
          <w:lang w:eastAsia="en-US"/>
        </w:rPr>
        <w:t xml:space="preserve">forces to enable </w:t>
      </w:r>
      <w:r>
        <w:rPr>
          <w:rFonts w:cs="Arial"/>
          <w:szCs w:val="22"/>
          <w:lang w:eastAsia="en-US"/>
        </w:rPr>
        <w:t xml:space="preserve">some </w:t>
      </w:r>
      <w:r w:rsidR="00FA50BA">
        <w:rPr>
          <w:rFonts w:cs="Arial"/>
          <w:szCs w:val="22"/>
          <w:lang w:eastAsia="en-US"/>
        </w:rPr>
        <w:t>supervisor</w:t>
      </w:r>
      <w:r w:rsidR="009B2D8C">
        <w:rPr>
          <w:rFonts w:cs="Arial"/>
          <w:szCs w:val="22"/>
          <w:lang w:eastAsia="en-US"/>
        </w:rPr>
        <w:t>s and/or asse</w:t>
      </w:r>
      <w:r w:rsidRPr="00FD4444">
        <w:rPr>
          <w:rFonts w:cs="Arial"/>
          <w:szCs w:val="22"/>
          <w:lang w:eastAsia="en-US"/>
        </w:rPr>
        <w:t>ssees to present and discuss the evidence with the panel.</w:t>
      </w:r>
      <w:r>
        <w:rPr>
          <w:rFonts w:cs="Arial"/>
          <w:szCs w:val="22"/>
          <w:lang w:eastAsia="en-US"/>
        </w:rPr>
        <w:t xml:space="preserve"> The advantage of this would be that the written evidence from the assessments is expected to be minimised and there is also a formative as well as summative element to the assessment process. Therefore the written evidence provided to the panel would not provide a full representation of the assessment process. However, it is likely that presenting evidence in person in this way would only be feasible in a small number of cases</w:t>
      </w:r>
      <w:r w:rsidR="003B39A3">
        <w:rPr>
          <w:rFonts w:cs="Arial"/>
          <w:szCs w:val="22"/>
          <w:lang w:eastAsia="en-US"/>
        </w:rPr>
        <w:t xml:space="preserve"> due to resource requirements and burden on the forces</w:t>
      </w:r>
      <w:r>
        <w:rPr>
          <w:rFonts w:cs="Arial"/>
          <w:szCs w:val="22"/>
          <w:lang w:eastAsia="en-US"/>
        </w:rPr>
        <w:t>. The contractor</w:t>
      </w:r>
      <w:r w:rsidRPr="00FD4444">
        <w:rPr>
          <w:rFonts w:cs="Arial"/>
          <w:szCs w:val="22"/>
          <w:lang w:eastAsia="en-US"/>
        </w:rPr>
        <w:t xml:space="preserve"> will be </w:t>
      </w:r>
      <w:r>
        <w:rPr>
          <w:rFonts w:cs="Arial"/>
          <w:szCs w:val="22"/>
          <w:lang w:eastAsia="en-US"/>
        </w:rPr>
        <w:t>expected</w:t>
      </w:r>
      <w:r w:rsidRPr="00FD4444">
        <w:rPr>
          <w:rFonts w:cs="Arial"/>
          <w:szCs w:val="22"/>
          <w:lang w:eastAsia="en-US"/>
        </w:rPr>
        <w:t xml:space="preserve"> to </w:t>
      </w:r>
      <w:r>
        <w:rPr>
          <w:rFonts w:cs="Arial"/>
          <w:szCs w:val="22"/>
          <w:lang w:eastAsia="en-US"/>
        </w:rPr>
        <w:t xml:space="preserve">contribute to plans for these independent review panel meetings and to </w:t>
      </w:r>
      <w:r w:rsidR="0067450E">
        <w:rPr>
          <w:rFonts w:cs="Arial"/>
          <w:szCs w:val="22"/>
          <w:lang w:eastAsia="en-US"/>
        </w:rPr>
        <w:t>obs</w:t>
      </w:r>
      <w:r w:rsidR="00A27126">
        <w:rPr>
          <w:rFonts w:cs="Arial"/>
          <w:szCs w:val="22"/>
          <w:lang w:eastAsia="en-US"/>
        </w:rPr>
        <w:t xml:space="preserve">erve </w:t>
      </w:r>
      <w:r w:rsidR="0067450E">
        <w:rPr>
          <w:rFonts w:cs="Arial"/>
          <w:szCs w:val="22"/>
          <w:lang w:eastAsia="en-US"/>
        </w:rPr>
        <w:t xml:space="preserve">a minimum of </w:t>
      </w:r>
      <w:r w:rsidR="00A27126">
        <w:rPr>
          <w:rFonts w:cs="Arial"/>
          <w:szCs w:val="22"/>
          <w:lang w:eastAsia="en-US"/>
        </w:rPr>
        <w:t xml:space="preserve">two panel meetings </w:t>
      </w:r>
      <w:r w:rsidR="003B39A3">
        <w:rPr>
          <w:rFonts w:cs="Arial"/>
          <w:szCs w:val="22"/>
          <w:lang w:eastAsia="en-US"/>
        </w:rPr>
        <w:t>and recor</w:t>
      </w:r>
      <w:r w:rsidR="00A27126">
        <w:rPr>
          <w:rFonts w:cs="Arial"/>
          <w:szCs w:val="22"/>
          <w:lang w:eastAsia="en-US"/>
        </w:rPr>
        <w:t>d</w:t>
      </w:r>
      <w:r w:rsidR="003B39A3">
        <w:rPr>
          <w:rFonts w:cs="Arial"/>
          <w:szCs w:val="22"/>
          <w:lang w:eastAsia="en-US"/>
        </w:rPr>
        <w:t xml:space="preserve"> information from them in a similar way to the internal force meetings</w:t>
      </w:r>
      <w:r w:rsidRPr="00FD4444">
        <w:rPr>
          <w:rFonts w:cs="Arial"/>
          <w:szCs w:val="22"/>
          <w:lang w:eastAsia="en-US"/>
        </w:rPr>
        <w:t xml:space="preserve">. </w:t>
      </w:r>
    </w:p>
    <w:p w14:paraId="1D56338B" w14:textId="77777777" w:rsidR="00A427BD" w:rsidRPr="00E161A7" w:rsidRDefault="00A427BD" w:rsidP="00E161A7">
      <w:pPr>
        <w:rPr>
          <w:rFonts w:cs="Arial"/>
          <w:szCs w:val="22"/>
          <w:lang w:eastAsia="en-US"/>
        </w:rPr>
      </w:pPr>
    </w:p>
    <w:p w14:paraId="0F0420F5" w14:textId="77777777" w:rsidR="00C61F8B" w:rsidRPr="00EC7229" w:rsidRDefault="00EC7229" w:rsidP="00EC7229">
      <w:pPr>
        <w:rPr>
          <w:rFonts w:cs="Arial"/>
          <w:b/>
          <w:szCs w:val="22"/>
          <w:lang w:eastAsia="en-US"/>
        </w:rPr>
      </w:pPr>
      <w:r>
        <w:rPr>
          <w:rFonts w:cs="Arial"/>
          <w:b/>
          <w:szCs w:val="22"/>
          <w:lang w:eastAsia="en-US"/>
        </w:rPr>
        <w:t>Analysis</w:t>
      </w:r>
    </w:p>
    <w:p w14:paraId="2C711918" w14:textId="77777777" w:rsidR="00C61F8B" w:rsidRPr="00524221" w:rsidRDefault="00C61F8B" w:rsidP="00C61F8B">
      <w:pPr>
        <w:spacing w:after="240"/>
      </w:pPr>
      <w:r w:rsidRPr="00943A8F">
        <w:t>The College regards data analysis as one of the most important stag</w:t>
      </w:r>
      <w:r>
        <w:t>es in the research process and t</w:t>
      </w:r>
      <w:r w:rsidRPr="00943A8F">
        <w:t>enderers should allocate sufficient time to it. The College requires all analysis to be rigorous, transparent and in line with accepted academic standa</w:t>
      </w:r>
      <w:r>
        <w:t>rds. In submitting a proposal, t</w:t>
      </w:r>
      <w:r w:rsidRPr="00943A8F">
        <w:t>enderers must explain how they plan to analyse the data</w:t>
      </w:r>
      <w:r w:rsidRPr="00CB048D">
        <w:t>. Bids for this element of the work will be specifically assessed in terms of the level of analytical rigour proposed.</w:t>
      </w:r>
      <w:r w:rsidRPr="00524221">
        <w:t xml:space="preserve"> </w:t>
      </w:r>
      <w:r w:rsidR="00CB048D">
        <w:t>However the College expects this to include:</w:t>
      </w:r>
    </w:p>
    <w:p w14:paraId="09DC6924" w14:textId="77777777" w:rsidR="0086022D" w:rsidRDefault="00C61F8B" w:rsidP="00CB048D">
      <w:pPr>
        <w:spacing w:after="240"/>
      </w:pPr>
      <w:r w:rsidRPr="00CB048D">
        <w:t xml:space="preserve">1) The degree of consistency of assessment </w:t>
      </w:r>
      <w:r w:rsidR="0086022D">
        <w:t>decision (fully competent/not fully competent)</w:t>
      </w:r>
      <w:r w:rsidR="0086022D" w:rsidRPr="00CB048D">
        <w:t xml:space="preserve"> </w:t>
      </w:r>
      <w:r w:rsidRPr="00CB048D">
        <w:t xml:space="preserve">will be examined across </w:t>
      </w:r>
      <w:r w:rsidR="0086022D">
        <w:t>supervisors</w:t>
      </w:r>
      <w:r w:rsidR="0086022D" w:rsidRPr="00CB048D">
        <w:t xml:space="preserve"> </w:t>
      </w:r>
      <w:r w:rsidR="0086022D">
        <w:t xml:space="preserve">and independent panel </w:t>
      </w:r>
      <w:r w:rsidR="0086022D">
        <w:lastRenderedPageBreak/>
        <w:t xml:space="preserve">members. The degree of consistency will be examined for the whole sample and </w:t>
      </w:r>
      <w:r w:rsidR="001400A6">
        <w:t>consistency examined for</w:t>
      </w:r>
      <w:r w:rsidR="0086022D">
        <w:t xml:space="preserve"> particular groups of interest such as</w:t>
      </w:r>
      <w:r w:rsidR="00F36E39">
        <w:t>:</w:t>
      </w:r>
    </w:p>
    <w:p w14:paraId="67BA3F20" w14:textId="77777777" w:rsidR="001400A6" w:rsidRDefault="001400A6" w:rsidP="00336F89">
      <w:pPr>
        <w:pStyle w:val="ListParagraph"/>
        <w:numPr>
          <w:ilvl w:val="0"/>
          <w:numId w:val="33"/>
        </w:numPr>
        <w:spacing w:after="240"/>
      </w:pPr>
      <w:r>
        <w:t>Police force</w:t>
      </w:r>
    </w:p>
    <w:p w14:paraId="6F149F8A" w14:textId="77777777" w:rsidR="0086022D" w:rsidRDefault="0086022D" w:rsidP="00336F89">
      <w:pPr>
        <w:pStyle w:val="ListParagraph"/>
        <w:numPr>
          <w:ilvl w:val="0"/>
          <w:numId w:val="33"/>
        </w:numPr>
        <w:spacing w:after="240"/>
      </w:pPr>
      <w:r>
        <w:t>Groups of officers with protected characteristics</w:t>
      </w:r>
    </w:p>
    <w:p w14:paraId="05396713" w14:textId="77777777" w:rsidR="0086022D" w:rsidRDefault="0086022D" w:rsidP="00336F89">
      <w:pPr>
        <w:pStyle w:val="ListParagraph"/>
        <w:numPr>
          <w:ilvl w:val="0"/>
          <w:numId w:val="33"/>
        </w:numPr>
        <w:spacing w:after="240"/>
      </w:pPr>
      <w:r>
        <w:t>Cases identified as borderline by the supervisor and non-borderline cases</w:t>
      </w:r>
    </w:p>
    <w:p w14:paraId="0633F3C9" w14:textId="77777777" w:rsidR="00C61F8B" w:rsidRPr="00CB048D" w:rsidRDefault="00336F89" w:rsidP="00CB048D">
      <w:pPr>
        <w:spacing w:after="240"/>
      </w:pPr>
      <w:r>
        <w:t>If there are a</w:t>
      </w:r>
      <w:r w:rsidR="0086022D">
        <w:t>n</w:t>
      </w:r>
      <w:r w:rsidR="00C61F8B" w:rsidRPr="00CB048D">
        <w:t xml:space="preserve">y potential inconsistencies that are identified that are affecting particular groups of officers or </w:t>
      </w:r>
      <w:r w:rsidR="0086022D">
        <w:t xml:space="preserve">police </w:t>
      </w:r>
      <w:r w:rsidR="00C61F8B" w:rsidRPr="00CB048D">
        <w:t>forces</w:t>
      </w:r>
      <w:r>
        <w:t>, this</w:t>
      </w:r>
      <w:r w:rsidR="00C61F8B" w:rsidRPr="00CB048D">
        <w:t xml:space="preserve"> will be explored</w:t>
      </w:r>
      <w:r w:rsidR="00A31CD0">
        <w:t xml:space="preserve"> in the analysis</w:t>
      </w:r>
      <w:r w:rsidR="0086022D">
        <w:t>.</w:t>
      </w:r>
    </w:p>
    <w:p w14:paraId="121C1C1F" w14:textId="77777777" w:rsidR="00C61F8B" w:rsidRPr="00301B69" w:rsidRDefault="00C61F8B" w:rsidP="00C61F8B">
      <w:pPr>
        <w:jc w:val="both"/>
        <w:rPr>
          <w:rFonts w:eastAsia="Calibri"/>
          <w:szCs w:val="22"/>
        </w:rPr>
      </w:pPr>
      <w:r>
        <w:rPr>
          <w:rFonts w:eastAsia="Calibri"/>
          <w:szCs w:val="22"/>
        </w:rPr>
        <w:t xml:space="preserve">2) </w:t>
      </w:r>
      <w:r w:rsidR="0086022D">
        <w:rPr>
          <w:rFonts w:eastAsia="Calibri"/>
          <w:szCs w:val="22"/>
        </w:rPr>
        <w:t>Additional data collected through the form completed by the external independent panel</w:t>
      </w:r>
      <w:r w:rsidR="00A31CD0">
        <w:rPr>
          <w:rFonts w:eastAsia="Calibri"/>
          <w:szCs w:val="22"/>
        </w:rPr>
        <w:t xml:space="preserve"> on fairness, consistency and validity</w:t>
      </w:r>
      <w:r w:rsidR="0086022D">
        <w:rPr>
          <w:rFonts w:eastAsia="Calibri"/>
          <w:szCs w:val="22"/>
        </w:rPr>
        <w:t xml:space="preserve">: </w:t>
      </w:r>
    </w:p>
    <w:p w14:paraId="5B6F8A48" w14:textId="77777777" w:rsidR="00CB048D" w:rsidRDefault="00C61F8B" w:rsidP="00CB048D">
      <w:pPr>
        <w:numPr>
          <w:ilvl w:val="0"/>
          <w:numId w:val="25"/>
        </w:numPr>
        <w:contextualSpacing/>
        <w:jc w:val="both"/>
        <w:rPr>
          <w:rFonts w:eastAsia="Calibri"/>
          <w:szCs w:val="22"/>
        </w:rPr>
      </w:pPr>
      <w:r w:rsidRPr="00301B69">
        <w:rPr>
          <w:rFonts w:eastAsia="Calibri"/>
          <w:szCs w:val="22"/>
        </w:rPr>
        <w:t>Descriptive statistics: independent assessor responses on each review criterion per form; per reviewer; per protected characteristics groups</w:t>
      </w:r>
      <w:r w:rsidR="00A31CD0">
        <w:rPr>
          <w:rFonts w:eastAsia="Calibri"/>
          <w:szCs w:val="22"/>
        </w:rPr>
        <w:t>, per force, per borderline/non borderline</w:t>
      </w:r>
      <w:r w:rsidRPr="00301B69">
        <w:rPr>
          <w:rFonts w:eastAsia="Calibri"/>
          <w:szCs w:val="22"/>
        </w:rPr>
        <w:t>.</w:t>
      </w:r>
    </w:p>
    <w:p w14:paraId="6118CEC3" w14:textId="77777777" w:rsidR="00C61F8B" w:rsidRDefault="00C61F8B" w:rsidP="00C61F8B">
      <w:pPr>
        <w:numPr>
          <w:ilvl w:val="0"/>
          <w:numId w:val="25"/>
        </w:numPr>
        <w:contextualSpacing/>
        <w:jc w:val="both"/>
        <w:rPr>
          <w:rFonts w:eastAsia="Calibri"/>
          <w:szCs w:val="22"/>
        </w:rPr>
      </w:pPr>
      <w:r w:rsidRPr="00301B69">
        <w:rPr>
          <w:rFonts w:eastAsia="Calibri"/>
          <w:szCs w:val="22"/>
        </w:rPr>
        <w:t>Qualitative analysis</w:t>
      </w:r>
      <w:r>
        <w:rPr>
          <w:rFonts w:eastAsia="Calibri"/>
          <w:szCs w:val="22"/>
        </w:rPr>
        <w:t xml:space="preserve"> of comment box responses</w:t>
      </w:r>
    </w:p>
    <w:p w14:paraId="0FC0EA2E" w14:textId="77777777" w:rsidR="00D2311E" w:rsidRDefault="00D2311E" w:rsidP="00C61F8B">
      <w:pPr>
        <w:spacing w:after="240"/>
        <w:rPr>
          <w:highlight w:val="yellow"/>
        </w:rPr>
      </w:pPr>
    </w:p>
    <w:p w14:paraId="76E4AA4B" w14:textId="77777777" w:rsidR="00C61F8B" w:rsidRPr="008426F5" w:rsidRDefault="007D3AD8" w:rsidP="00C61F8B">
      <w:pPr>
        <w:spacing w:after="240"/>
      </w:pPr>
      <w:r w:rsidRPr="008426F5">
        <w:t>3</w:t>
      </w:r>
      <w:r w:rsidR="00D2311E" w:rsidRPr="008426F5">
        <w:t>)</w:t>
      </w:r>
      <w:r w:rsidRPr="008426F5">
        <w:t xml:space="preserve"> Analysis of observations and examinations of minutes from meetings.</w:t>
      </w:r>
    </w:p>
    <w:p w14:paraId="3D65F94E" w14:textId="77777777" w:rsidR="007D3AD8" w:rsidRPr="008426F5" w:rsidRDefault="007D3AD8" w:rsidP="00C61F8B">
      <w:pPr>
        <w:spacing w:after="240"/>
      </w:pPr>
      <w:r w:rsidRPr="008426F5">
        <w:t xml:space="preserve">The contractor will be expected to propose a method for analysing the data carried out during observations. This analysis should focus on the following key points: </w:t>
      </w:r>
    </w:p>
    <w:p w14:paraId="0C19FB22" w14:textId="77777777" w:rsidR="007D3AD8" w:rsidRPr="008426F5" w:rsidRDefault="007D3AD8" w:rsidP="007D3AD8">
      <w:pPr>
        <w:pStyle w:val="ListParagraph"/>
        <w:numPr>
          <w:ilvl w:val="0"/>
          <w:numId w:val="21"/>
        </w:numPr>
        <w:rPr>
          <w:rFonts w:cs="Arial"/>
          <w:szCs w:val="22"/>
          <w:lang w:eastAsia="en-US"/>
        </w:rPr>
      </w:pPr>
      <w:r w:rsidRPr="008426F5">
        <w:rPr>
          <w:rFonts w:cs="Arial"/>
          <w:szCs w:val="22"/>
          <w:lang w:eastAsia="en-US"/>
        </w:rPr>
        <w:t>Consistency of assessments and reasons for any inconsistency between line managers and supervisors.</w:t>
      </w:r>
    </w:p>
    <w:p w14:paraId="5BC3FA00" w14:textId="77777777" w:rsidR="007D3AD8" w:rsidRPr="008426F5" w:rsidRDefault="007D3AD8" w:rsidP="007D3AD8">
      <w:pPr>
        <w:pStyle w:val="ListParagraph"/>
        <w:numPr>
          <w:ilvl w:val="0"/>
          <w:numId w:val="21"/>
        </w:numPr>
        <w:rPr>
          <w:rFonts w:cs="Arial"/>
          <w:szCs w:val="22"/>
          <w:lang w:eastAsia="en-US"/>
        </w:rPr>
      </w:pPr>
      <w:r w:rsidRPr="008426F5">
        <w:rPr>
          <w:rFonts w:cs="Arial"/>
          <w:szCs w:val="22"/>
          <w:lang w:eastAsia="en-US"/>
        </w:rPr>
        <w:t>Any agreement or disagreement between line managers and supervisors</w:t>
      </w:r>
    </w:p>
    <w:p w14:paraId="085ACA1D" w14:textId="77777777" w:rsidR="007D3AD8" w:rsidRPr="008426F5" w:rsidRDefault="007D3AD8" w:rsidP="007D3AD8">
      <w:pPr>
        <w:pStyle w:val="ListParagraph"/>
        <w:numPr>
          <w:ilvl w:val="0"/>
          <w:numId w:val="21"/>
        </w:numPr>
        <w:rPr>
          <w:rFonts w:cs="Arial"/>
          <w:szCs w:val="22"/>
          <w:lang w:eastAsia="en-US"/>
        </w:rPr>
      </w:pPr>
      <w:r w:rsidRPr="008426F5">
        <w:rPr>
          <w:rFonts w:cs="Arial"/>
          <w:szCs w:val="22"/>
          <w:lang w:eastAsia="en-US"/>
        </w:rPr>
        <w:t>Interpretation of assessment criteria between line managers and supervisors in force</w:t>
      </w:r>
    </w:p>
    <w:p w14:paraId="1E087488" w14:textId="77777777" w:rsidR="007D3AD8" w:rsidRPr="008426F5" w:rsidRDefault="007D3AD8" w:rsidP="007D3AD8">
      <w:pPr>
        <w:pStyle w:val="ListParagraph"/>
        <w:numPr>
          <w:ilvl w:val="0"/>
          <w:numId w:val="21"/>
        </w:numPr>
        <w:rPr>
          <w:rFonts w:cs="Arial"/>
          <w:szCs w:val="22"/>
          <w:lang w:eastAsia="en-US"/>
        </w:rPr>
      </w:pPr>
      <w:r w:rsidRPr="008426F5">
        <w:rPr>
          <w:rFonts w:cs="Arial"/>
          <w:szCs w:val="22"/>
          <w:lang w:eastAsia="en-US"/>
        </w:rPr>
        <w:t>How the moderation exercises work.</w:t>
      </w:r>
    </w:p>
    <w:p w14:paraId="456B4F83" w14:textId="77777777" w:rsidR="007D3AD8" w:rsidRPr="008426F5" w:rsidRDefault="007D3AD8" w:rsidP="007D3AD8">
      <w:pPr>
        <w:ind w:left="720"/>
        <w:rPr>
          <w:rFonts w:cs="Arial"/>
          <w:szCs w:val="22"/>
          <w:lang w:eastAsia="en-US"/>
        </w:rPr>
      </w:pPr>
    </w:p>
    <w:p w14:paraId="40D620B8" w14:textId="77777777" w:rsidR="007D3AD8" w:rsidRPr="008426F5" w:rsidRDefault="007D3AD8" w:rsidP="007D3AD8">
      <w:pPr>
        <w:rPr>
          <w:rFonts w:cs="Arial"/>
          <w:szCs w:val="22"/>
          <w:lang w:eastAsia="en-US"/>
        </w:rPr>
      </w:pPr>
      <w:r w:rsidRPr="008426F5">
        <w:rPr>
          <w:rFonts w:cs="Arial"/>
          <w:szCs w:val="22"/>
          <w:lang w:eastAsia="en-US"/>
        </w:rPr>
        <w:t xml:space="preserve">The contractor is expected to provide full written notes from each observation and a summary of the analysis of these observations. </w:t>
      </w:r>
    </w:p>
    <w:p w14:paraId="71B1FB4C" w14:textId="77777777" w:rsidR="007D3AD8" w:rsidRPr="008426F5" w:rsidRDefault="007D3AD8" w:rsidP="00C61F8B">
      <w:pPr>
        <w:spacing w:after="240"/>
      </w:pPr>
    </w:p>
    <w:p w14:paraId="54028540" w14:textId="77777777" w:rsidR="00D977F6" w:rsidRPr="008426F5" w:rsidRDefault="00CB048D" w:rsidP="008D7C94">
      <w:pPr>
        <w:rPr>
          <w:b/>
          <w:szCs w:val="22"/>
          <w:lang w:eastAsia="en-US"/>
        </w:rPr>
      </w:pPr>
      <w:r w:rsidRPr="008426F5">
        <w:rPr>
          <w:b/>
          <w:szCs w:val="22"/>
          <w:lang w:eastAsia="en-US"/>
        </w:rPr>
        <w:t>Reporting:</w:t>
      </w:r>
    </w:p>
    <w:p w14:paraId="7FBEBECA" w14:textId="77777777" w:rsidR="00CB048D" w:rsidRPr="008426F5" w:rsidRDefault="00CB048D" w:rsidP="008D7C94">
      <w:pPr>
        <w:rPr>
          <w:b/>
          <w:szCs w:val="22"/>
          <w:lang w:eastAsia="en-US"/>
        </w:rPr>
      </w:pPr>
    </w:p>
    <w:p w14:paraId="53AA43B7" w14:textId="77777777" w:rsidR="00CB048D" w:rsidRPr="008426F5" w:rsidRDefault="00CB048D" w:rsidP="008D7C94">
      <w:pPr>
        <w:rPr>
          <w:szCs w:val="22"/>
          <w:lang w:eastAsia="en-US"/>
        </w:rPr>
      </w:pPr>
      <w:r w:rsidRPr="008426F5">
        <w:rPr>
          <w:szCs w:val="22"/>
          <w:lang w:eastAsia="en-US"/>
        </w:rPr>
        <w:t xml:space="preserve">The contractors will be expected to provide their observation notes and their analysis of the assessment scores, as well as a report </w:t>
      </w:r>
      <w:r w:rsidR="00492C47" w:rsidRPr="008426F5">
        <w:rPr>
          <w:szCs w:val="22"/>
          <w:lang w:eastAsia="en-US"/>
        </w:rPr>
        <w:t>summarising the findings.</w:t>
      </w:r>
      <w:r w:rsidR="005E6D7F" w:rsidRPr="008426F5">
        <w:t xml:space="preserve"> </w:t>
      </w:r>
      <w:r w:rsidR="005E6D7F" w:rsidRPr="008426F5">
        <w:rPr>
          <w:szCs w:val="22"/>
          <w:lang w:eastAsia="en-US"/>
        </w:rPr>
        <w:t>The structure and plans for the content and length of this summary report is to be agreed with the College prior to drafting.</w:t>
      </w:r>
    </w:p>
    <w:p w14:paraId="45F4B8E5" w14:textId="77777777" w:rsidR="00713842" w:rsidRPr="008426F5" w:rsidRDefault="00713842" w:rsidP="008D7C94">
      <w:pPr>
        <w:rPr>
          <w:szCs w:val="22"/>
          <w:lang w:eastAsia="en-US"/>
        </w:rPr>
      </w:pPr>
    </w:p>
    <w:p w14:paraId="5865F4DE" w14:textId="77777777" w:rsidR="004F7526" w:rsidRPr="00DF30CB" w:rsidRDefault="004F7526" w:rsidP="004F7526">
      <w:pPr>
        <w:spacing w:after="240"/>
        <w:outlineLvl w:val="0"/>
        <w:rPr>
          <w:color w:val="282560"/>
          <w:sz w:val="28"/>
          <w:szCs w:val="22"/>
        </w:rPr>
      </w:pPr>
      <w:r w:rsidRPr="008426F5">
        <w:rPr>
          <w:color w:val="282560"/>
          <w:sz w:val="28"/>
          <w:szCs w:val="22"/>
        </w:rPr>
        <w:t>Outputs and timescales</w:t>
      </w:r>
    </w:p>
    <w:p w14:paraId="5A6FD405" w14:textId="77777777" w:rsidR="004F7526" w:rsidRDefault="004F7526" w:rsidP="004F7526">
      <w:pPr>
        <w:autoSpaceDE w:val="0"/>
        <w:autoSpaceDN w:val="0"/>
        <w:adjustRightInd w:val="0"/>
        <w:rPr>
          <w:rFonts w:cs="Courier New"/>
          <w:szCs w:val="22"/>
        </w:rPr>
      </w:pPr>
      <w:r w:rsidRPr="00DF30CB">
        <w:rPr>
          <w:rFonts w:cs="Courier New"/>
          <w:szCs w:val="22"/>
        </w:rPr>
        <w:t>The timeline for this work is as follows;</w:t>
      </w:r>
    </w:p>
    <w:p w14:paraId="0F25A8D3" w14:textId="77777777" w:rsidR="004F7526" w:rsidRPr="00DF30CB" w:rsidRDefault="004F7526" w:rsidP="004F7526">
      <w:pPr>
        <w:autoSpaceDE w:val="0"/>
        <w:autoSpaceDN w:val="0"/>
        <w:adjustRightInd w:val="0"/>
        <w:rPr>
          <w:rFonts w:cs="Courier New"/>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3"/>
        <w:gridCol w:w="3033"/>
      </w:tblGrid>
      <w:tr w:rsidR="004F7526" w:rsidRPr="0042273B" w14:paraId="05BF9ED3" w14:textId="77777777" w:rsidTr="001F46AC">
        <w:tc>
          <w:tcPr>
            <w:tcW w:w="5983" w:type="dxa"/>
            <w:shd w:val="clear" w:color="auto" w:fill="auto"/>
          </w:tcPr>
          <w:p w14:paraId="52F2DB10" w14:textId="77777777" w:rsidR="004F7526" w:rsidRPr="0042273B" w:rsidRDefault="004F7526" w:rsidP="0086022D">
            <w:pPr>
              <w:rPr>
                <w:szCs w:val="22"/>
              </w:rPr>
            </w:pPr>
            <w:r w:rsidRPr="0042273B">
              <w:rPr>
                <w:szCs w:val="22"/>
              </w:rPr>
              <w:t>Initial meeting of supplier with College research and policy</w:t>
            </w:r>
          </w:p>
        </w:tc>
        <w:tc>
          <w:tcPr>
            <w:tcW w:w="3033" w:type="dxa"/>
            <w:shd w:val="clear" w:color="auto" w:fill="auto"/>
          </w:tcPr>
          <w:p w14:paraId="49CAD7A5" w14:textId="45E66124" w:rsidR="004F7526" w:rsidRPr="0071193C" w:rsidRDefault="00F30319" w:rsidP="00A47E87">
            <w:pPr>
              <w:rPr>
                <w:szCs w:val="22"/>
              </w:rPr>
            </w:pPr>
            <w:r w:rsidRPr="0071193C">
              <w:rPr>
                <w:szCs w:val="22"/>
              </w:rPr>
              <w:t xml:space="preserve">End of </w:t>
            </w:r>
            <w:r w:rsidR="00A47E87">
              <w:rPr>
                <w:szCs w:val="22"/>
              </w:rPr>
              <w:t>May</w:t>
            </w:r>
            <w:r w:rsidR="00A31CD0" w:rsidRPr="0071193C">
              <w:rPr>
                <w:szCs w:val="22"/>
              </w:rPr>
              <w:t xml:space="preserve"> 2015</w:t>
            </w:r>
          </w:p>
        </w:tc>
      </w:tr>
      <w:tr w:rsidR="004F7526" w:rsidRPr="0042273B" w14:paraId="63D12A51" w14:textId="77777777" w:rsidTr="001F46AC">
        <w:tc>
          <w:tcPr>
            <w:tcW w:w="5983" w:type="dxa"/>
            <w:shd w:val="clear" w:color="auto" w:fill="auto"/>
          </w:tcPr>
          <w:p w14:paraId="233CBBE0" w14:textId="77777777" w:rsidR="004F7526" w:rsidRPr="0042273B" w:rsidRDefault="00492C47" w:rsidP="0086022D">
            <w:pPr>
              <w:rPr>
                <w:szCs w:val="22"/>
              </w:rPr>
            </w:pPr>
            <w:r>
              <w:rPr>
                <w:szCs w:val="22"/>
              </w:rPr>
              <w:t>Observations of internal moderation panel</w:t>
            </w:r>
          </w:p>
        </w:tc>
        <w:tc>
          <w:tcPr>
            <w:tcW w:w="3033" w:type="dxa"/>
            <w:shd w:val="clear" w:color="auto" w:fill="auto"/>
          </w:tcPr>
          <w:p w14:paraId="6C005531" w14:textId="77777777" w:rsidR="004F7526" w:rsidRPr="0071193C" w:rsidDel="003448AC" w:rsidRDefault="005103C2" w:rsidP="0086022D">
            <w:pPr>
              <w:rPr>
                <w:szCs w:val="22"/>
              </w:rPr>
            </w:pPr>
            <w:r w:rsidRPr="0071193C">
              <w:rPr>
                <w:szCs w:val="22"/>
              </w:rPr>
              <w:t xml:space="preserve">June - </w:t>
            </w:r>
            <w:r w:rsidR="00F30319" w:rsidRPr="0071193C">
              <w:rPr>
                <w:szCs w:val="22"/>
              </w:rPr>
              <w:t>September</w:t>
            </w:r>
          </w:p>
        </w:tc>
      </w:tr>
      <w:tr w:rsidR="004F7526" w:rsidRPr="0042273B" w14:paraId="2D7822C5" w14:textId="77777777" w:rsidTr="001F46AC">
        <w:tc>
          <w:tcPr>
            <w:tcW w:w="5983" w:type="dxa"/>
            <w:shd w:val="clear" w:color="auto" w:fill="auto"/>
          </w:tcPr>
          <w:p w14:paraId="6A514675" w14:textId="77777777" w:rsidR="004F7526" w:rsidRPr="0042273B" w:rsidRDefault="00492C47" w:rsidP="0086022D">
            <w:pPr>
              <w:rPr>
                <w:szCs w:val="22"/>
              </w:rPr>
            </w:pPr>
            <w:r>
              <w:rPr>
                <w:szCs w:val="22"/>
              </w:rPr>
              <w:t xml:space="preserve">Observations of independent review panel </w:t>
            </w:r>
          </w:p>
        </w:tc>
        <w:tc>
          <w:tcPr>
            <w:tcW w:w="3033" w:type="dxa"/>
            <w:shd w:val="clear" w:color="auto" w:fill="auto"/>
          </w:tcPr>
          <w:p w14:paraId="4B08D8F6" w14:textId="77777777" w:rsidR="004F7526" w:rsidRPr="0071193C" w:rsidDel="003448AC" w:rsidRDefault="005103C2" w:rsidP="0086022D">
            <w:pPr>
              <w:rPr>
                <w:szCs w:val="22"/>
              </w:rPr>
            </w:pPr>
            <w:r w:rsidRPr="0071193C">
              <w:rPr>
                <w:szCs w:val="22"/>
              </w:rPr>
              <w:t>September</w:t>
            </w:r>
            <w:r w:rsidR="00F30319" w:rsidRPr="0071193C">
              <w:rPr>
                <w:szCs w:val="22"/>
              </w:rPr>
              <w:t>- October</w:t>
            </w:r>
          </w:p>
        </w:tc>
      </w:tr>
      <w:tr w:rsidR="004F7526" w:rsidRPr="0042273B" w14:paraId="47486496" w14:textId="77777777" w:rsidTr="001F46AC">
        <w:tc>
          <w:tcPr>
            <w:tcW w:w="5983" w:type="dxa"/>
            <w:shd w:val="clear" w:color="auto" w:fill="auto"/>
          </w:tcPr>
          <w:p w14:paraId="74DAAB64" w14:textId="77777777" w:rsidR="004F7526" w:rsidRPr="0042273B" w:rsidRDefault="00492C47" w:rsidP="00DE4BD4">
            <w:pPr>
              <w:rPr>
                <w:szCs w:val="22"/>
              </w:rPr>
            </w:pPr>
            <w:r>
              <w:rPr>
                <w:szCs w:val="22"/>
              </w:rPr>
              <w:t xml:space="preserve">Analysis of observations and forms </w:t>
            </w:r>
            <w:r w:rsidR="00F30319">
              <w:rPr>
                <w:szCs w:val="22"/>
              </w:rPr>
              <w:t>and summary report</w:t>
            </w:r>
          </w:p>
        </w:tc>
        <w:tc>
          <w:tcPr>
            <w:tcW w:w="3033" w:type="dxa"/>
            <w:shd w:val="clear" w:color="auto" w:fill="auto"/>
          </w:tcPr>
          <w:p w14:paraId="03EE14A4" w14:textId="77777777" w:rsidR="004F7526" w:rsidRPr="0071193C" w:rsidRDefault="004F7526" w:rsidP="0086022D">
            <w:pPr>
              <w:rPr>
                <w:szCs w:val="22"/>
              </w:rPr>
            </w:pPr>
          </w:p>
          <w:p w14:paraId="5F9A8E0D" w14:textId="77777777" w:rsidR="005103C2" w:rsidRPr="0071193C" w:rsidDel="003448AC" w:rsidRDefault="00F30319" w:rsidP="00F30319">
            <w:pPr>
              <w:rPr>
                <w:szCs w:val="22"/>
              </w:rPr>
            </w:pPr>
            <w:r w:rsidRPr="0071193C">
              <w:rPr>
                <w:szCs w:val="22"/>
              </w:rPr>
              <w:t>13</w:t>
            </w:r>
            <w:r w:rsidRPr="0071193C">
              <w:rPr>
                <w:szCs w:val="22"/>
                <w:vertAlign w:val="superscript"/>
              </w:rPr>
              <w:t>th</w:t>
            </w:r>
            <w:r w:rsidRPr="0071193C">
              <w:rPr>
                <w:szCs w:val="22"/>
              </w:rPr>
              <w:t xml:space="preserve"> November </w:t>
            </w:r>
          </w:p>
        </w:tc>
      </w:tr>
    </w:tbl>
    <w:p w14:paraId="3F479C7E" w14:textId="77777777" w:rsidR="004F7526" w:rsidRDefault="004F7526" w:rsidP="004F7526">
      <w:pPr>
        <w:rPr>
          <w:szCs w:val="22"/>
        </w:rPr>
      </w:pPr>
    </w:p>
    <w:p w14:paraId="394B6AFC" w14:textId="77777777" w:rsidR="004F7526" w:rsidRDefault="004F7526" w:rsidP="004F7526">
      <w:pPr>
        <w:rPr>
          <w:szCs w:val="22"/>
        </w:rPr>
      </w:pPr>
      <w:r w:rsidRPr="00503E07">
        <w:rPr>
          <w:szCs w:val="22"/>
        </w:rPr>
        <w:t>Outputs will include:</w:t>
      </w:r>
    </w:p>
    <w:p w14:paraId="1D541DE4" w14:textId="77777777" w:rsidR="004F7526" w:rsidRDefault="004F7526" w:rsidP="004F7526">
      <w:pPr>
        <w:rPr>
          <w:szCs w:val="22"/>
        </w:rPr>
      </w:pPr>
    </w:p>
    <w:p w14:paraId="3F0B6D39" w14:textId="77777777" w:rsidR="00492C47" w:rsidRDefault="00492C47" w:rsidP="00492C47">
      <w:pPr>
        <w:pStyle w:val="ListParagraph"/>
        <w:numPr>
          <w:ilvl w:val="0"/>
          <w:numId w:val="29"/>
        </w:numPr>
        <w:rPr>
          <w:szCs w:val="22"/>
        </w:rPr>
      </w:pPr>
      <w:r>
        <w:rPr>
          <w:szCs w:val="22"/>
        </w:rPr>
        <w:t>Notes taken during observations.</w:t>
      </w:r>
    </w:p>
    <w:p w14:paraId="346A02CB" w14:textId="77777777" w:rsidR="00492C47" w:rsidRDefault="00492C47" w:rsidP="00492C47">
      <w:pPr>
        <w:pStyle w:val="ListParagraph"/>
        <w:numPr>
          <w:ilvl w:val="0"/>
          <w:numId w:val="29"/>
        </w:numPr>
        <w:rPr>
          <w:szCs w:val="22"/>
        </w:rPr>
      </w:pPr>
      <w:r>
        <w:rPr>
          <w:szCs w:val="22"/>
        </w:rPr>
        <w:t>Analysis of assessment scores.</w:t>
      </w:r>
    </w:p>
    <w:p w14:paraId="61F9EC7A" w14:textId="77777777" w:rsidR="00492C47" w:rsidRPr="00492C47" w:rsidRDefault="00492C47" w:rsidP="00492C47">
      <w:pPr>
        <w:pStyle w:val="ListParagraph"/>
        <w:numPr>
          <w:ilvl w:val="0"/>
          <w:numId w:val="29"/>
        </w:numPr>
        <w:rPr>
          <w:szCs w:val="22"/>
        </w:rPr>
      </w:pPr>
      <w:r>
        <w:rPr>
          <w:szCs w:val="22"/>
        </w:rPr>
        <w:t>Report summarising findings from observations and analysis.</w:t>
      </w:r>
    </w:p>
    <w:p w14:paraId="4BF1F024" w14:textId="77777777" w:rsidR="00713842" w:rsidRDefault="00713842" w:rsidP="004F7526">
      <w:pPr>
        <w:ind w:left="360"/>
        <w:rPr>
          <w:szCs w:val="22"/>
        </w:rPr>
      </w:pPr>
    </w:p>
    <w:p w14:paraId="1B967D88" w14:textId="77777777" w:rsidR="00492C47" w:rsidRPr="001548DD" w:rsidRDefault="00492C47" w:rsidP="004F7526">
      <w:pPr>
        <w:ind w:left="360"/>
        <w:rPr>
          <w:szCs w:val="22"/>
        </w:rPr>
      </w:pPr>
    </w:p>
    <w:p w14:paraId="06C14D05" w14:textId="40B464F3" w:rsidR="00841E73" w:rsidRPr="00841E73" w:rsidRDefault="00841E73" w:rsidP="00841E73">
      <w:pPr>
        <w:spacing w:after="240"/>
        <w:rPr>
          <w:b/>
          <w:szCs w:val="22"/>
        </w:rPr>
      </w:pPr>
      <w:r>
        <w:rPr>
          <w:b/>
          <w:szCs w:val="22"/>
        </w:rPr>
        <w:t>Meetings</w:t>
      </w:r>
    </w:p>
    <w:p w14:paraId="775A85D2" w14:textId="77777777" w:rsidR="00334A90" w:rsidRDefault="00334A90" w:rsidP="00334A90">
      <w:pPr>
        <w:spacing w:after="240"/>
        <w:rPr>
          <w:szCs w:val="22"/>
        </w:rPr>
      </w:pPr>
      <w:r>
        <w:rPr>
          <w:szCs w:val="22"/>
        </w:rPr>
        <w:t xml:space="preserve">The contractor will be expected to attend meetings with the College </w:t>
      </w:r>
      <w:r w:rsidR="00D2311E">
        <w:rPr>
          <w:szCs w:val="22"/>
        </w:rPr>
        <w:t>in London</w:t>
      </w:r>
      <w:r>
        <w:rPr>
          <w:szCs w:val="22"/>
        </w:rPr>
        <w:t xml:space="preserve">, the first should be shortly after the contract has been awarded in order to discuss the set-up of the project. Further meetings will follow </w:t>
      </w:r>
      <w:r w:rsidR="00F30319">
        <w:rPr>
          <w:szCs w:val="22"/>
        </w:rPr>
        <w:t>at key stages of the project</w:t>
      </w:r>
      <w:r>
        <w:rPr>
          <w:szCs w:val="22"/>
        </w:rPr>
        <w:t>.  Outside of these meetings the College will appoint a point of contact for the contractor and regular communication between these parties will be expected.</w:t>
      </w:r>
    </w:p>
    <w:p w14:paraId="3DC6364E" w14:textId="77777777" w:rsidR="0086022D" w:rsidRDefault="0086022D" w:rsidP="00FA50BA">
      <w:pPr>
        <w:spacing w:after="240"/>
        <w:outlineLvl w:val="0"/>
      </w:pPr>
    </w:p>
    <w:sectPr w:rsidR="0086022D">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D3427E" w14:textId="77777777" w:rsidR="00B10735" w:rsidRDefault="00B10735" w:rsidP="000E4C0A">
      <w:r>
        <w:separator/>
      </w:r>
    </w:p>
  </w:endnote>
  <w:endnote w:type="continuationSeparator" w:id="0">
    <w:p w14:paraId="6AFD4E95" w14:textId="77777777" w:rsidR="00B10735" w:rsidRDefault="00B10735" w:rsidP="000E4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8503271"/>
      <w:docPartObj>
        <w:docPartGallery w:val="Page Numbers (Bottom of Page)"/>
        <w:docPartUnique/>
      </w:docPartObj>
    </w:sdtPr>
    <w:sdtEndPr>
      <w:rPr>
        <w:noProof/>
      </w:rPr>
    </w:sdtEndPr>
    <w:sdtContent>
      <w:p w14:paraId="0C60759C" w14:textId="77777777" w:rsidR="004F597C" w:rsidRDefault="004F597C">
        <w:pPr>
          <w:pStyle w:val="Footer"/>
          <w:jc w:val="right"/>
        </w:pPr>
        <w:r>
          <w:fldChar w:fldCharType="begin"/>
        </w:r>
        <w:r>
          <w:instrText xml:space="preserve"> PAGE   \* MERGEFORMAT </w:instrText>
        </w:r>
        <w:r>
          <w:fldChar w:fldCharType="separate"/>
        </w:r>
        <w:r w:rsidR="005C103F">
          <w:rPr>
            <w:noProof/>
          </w:rPr>
          <w:t>4</w:t>
        </w:r>
        <w:r>
          <w:rPr>
            <w:noProof/>
          </w:rPr>
          <w:fldChar w:fldCharType="end"/>
        </w:r>
      </w:p>
    </w:sdtContent>
  </w:sdt>
  <w:p w14:paraId="6B8C8B08" w14:textId="77777777" w:rsidR="004F597C" w:rsidRDefault="004F59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6BF8A8" w14:textId="77777777" w:rsidR="00B10735" w:rsidRDefault="00B10735" w:rsidP="000E4C0A">
      <w:r>
        <w:separator/>
      </w:r>
    </w:p>
  </w:footnote>
  <w:footnote w:type="continuationSeparator" w:id="0">
    <w:p w14:paraId="602AA474" w14:textId="77777777" w:rsidR="00B10735" w:rsidRDefault="00B10735" w:rsidP="000E4C0A">
      <w:r>
        <w:continuationSeparator/>
      </w:r>
    </w:p>
  </w:footnote>
  <w:footnote w:id="1">
    <w:p w14:paraId="3D8869D7" w14:textId="77777777" w:rsidR="0086022D" w:rsidRDefault="0086022D" w:rsidP="00F43A35">
      <w:pPr>
        <w:pStyle w:val="FootnoteText"/>
      </w:pPr>
      <w:r>
        <w:rPr>
          <w:rStyle w:val="FootnoteReference"/>
        </w:rPr>
        <w:footnoteRef/>
      </w:r>
      <w:r>
        <w:t xml:space="preserve"> The Diploma in Policing provides a nationally consistent standard used across the police service in England and Wales, for initial training of police officers</w:t>
      </w:r>
    </w:p>
  </w:footnote>
  <w:footnote w:id="2">
    <w:p w14:paraId="355133F3" w14:textId="77777777" w:rsidR="000B506C" w:rsidRDefault="000B506C">
      <w:pPr>
        <w:pStyle w:val="FootnoteText"/>
      </w:pPr>
      <w:r>
        <w:rPr>
          <w:rStyle w:val="FootnoteReference"/>
        </w:rPr>
        <w:footnoteRef/>
      </w:r>
      <w:r>
        <w:t xml:space="preserve"> The appointment of this panel is not part of this invitation to tender.</w:t>
      </w:r>
    </w:p>
  </w:footnote>
  <w:footnote w:id="3">
    <w:p w14:paraId="0742B8C3" w14:textId="77777777" w:rsidR="00D2311E" w:rsidRDefault="00D2311E">
      <w:pPr>
        <w:pStyle w:val="FootnoteText"/>
      </w:pPr>
      <w:r>
        <w:rPr>
          <w:rStyle w:val="FootnoteReference"/>
        </w:rPr>
        <w:footnoteRef/>
      </w:r>
      <w:r>
        <w:t xml:space="preserve"> Four of the pilot police forces will be selected by the College of Policing. It is unclear as yet how many of the forces will develop moderation processes but it is expected that at least four forces will have these types of processes in place.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73BF8"/>
    <w:multiLevelType w:val="hybridMultilevel"/>
    <w:tmpl w:val="8CF2A8A0"/>
    <w:lvl w:ilvl="0" w:tplc="9A1C8E2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33659CC"/>
    <w:multiLevelType w:val="hybridMultilevel"/>
    <w:tmpl w:val="43D6E11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45B3524"/>
    <w:multiLevelType w:val="hybridMultilevel"/>
    <w:tmpl w:val="A82663FA"/>
    <w:lvl w:ilvl="0" w:tplc="5D6A248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4F01C4D"/>
    <w:multiLevelType w:val="hybridMultilevel"/>
    <w:tmpl w:val="D0DC0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51769D7"/>
    <w:multiLevelType w:val="hybridMultilevel"/>
    <w:tmpl w:val="6E5E7EC4"/>
    <w:lvl w:ilvl="0" w:tplc="08090001">
      <w:start w:val="1"/>
      <w:numFmt w:val="bullet"/>
      <w:lvlText w:val=""/>
      <w:lvlJc w:val="left"/>
      <w:pPr>
        <w:ind w:left="1080" w:hanging="72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5D16066"/>
    <w:multiLevelType w:val="hybridMultilevel"/>
    <w:tmpl w:val="CA42C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87B1996"/>
    <w:multiLevelType w:val="hybridMultilevel"/>
    <w:tmpl w:val="7E8E8C9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8AB2DFA"/>
    <w:multiLevelType w:val="hybridMultilevel"/>
    <w:tmpl w:val="134C93E4"/>
    <w:lvl w:ilvl="0" w:tplc="5D6A248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0D20256B"/>
    <w:multiLevelType w:val="hybridMultilevel"/>
    <w:tmpl w:val="4F4466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0D367E3F"/>
    <w:multiLevelType w:val="hybridMultilevel"/>
    <w:tmpl w:val="F54AA830"/>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132230F0"/>
    <w:multiLevelType w:val="hybridMultilevel"/>
    <w:tmpl w:val="4C9C60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13B65B91"/>
    <w:multiLevelType w:val="hybridMultilevel"/>
    <w:tmpl w:val="4C3C1A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1D591485"/>
    <w:multiLevelType w:val="hybridMultilevel"/>
    <w:tmpl w:val="B3EAB0E8"/>
    <w:lvl w:ilvl="0" w:tplc="08090017">
      <w:start w:val="1"/>
      <w:numFmt w:val="lowerLetter"/>
      <w:lvlText w:val="%1)"/>
      <w:lvlJc w:val="left"/>
      <w:pPr>
        <w:ind w:left="360" w:hanging="360"/>
      </w:pPr>
      <w:rPr>
        <w:rFonts w:hint="default"/>
      </w:rPr>
    </w:lvl>
    <w:lvl w:ilvl="1" w:tplc="53E4EBDA">
      <w:numFmt w:val="bullet"/>
      <w:lvlText w:val="•"/>
      <w:lvlJc w:val="left"/>
      <w:pPr>
        <w:ind w:left="1440" w:hanging="720"/>
      </w:pPr>
      <w:rPr>
        <w:rFonts w:ascii="Verdana" w:eastAsia="Times New Roman" w:hAnsi="Verdana" w:cs="Aria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239D64DB"/>
    <w:multiLevelType w:val="hybridMultilevel"/>
    <w:tmpl w:val="8812BA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29EB6544"/>
    <w:multiLevelType w:val="hybridMultilevel"/>
    <w:tmpl w:val="5DFA9830"/>
    <w:lvl w:ilvl="0" w:tplc="698E0CB0">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A066D36"/>
    <w:multiLevelType w:val="hybridMultilevel"/>
    <w:tmpl w:val="B52272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3022379A"/>
    <w:multiLevelType w:val="hybridMultilevel"/>
    <w:tmpl w:val="1D70A0E4"/>
    <w:lvl w:ilvl="0" w:tplc="B10A6676">
      <w:start w:val="1"/>
      <w:numFmt w:val="decimal"/>
      <w:lvlText w:val="%1)"/>
      <w:lvlJc w:val="left"/>
      <w:pPr>
        <w:ind w:left="1140" w:hanging="4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nsid w:val="360931C8"/>
    <w:multiLevelType w:val="hybridMultilevel"/>
    <w:tmpl w:val="08805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6353DBE"/>
    <w:multiLevelType w:val="hybridMultilevel"/>
    <w:tmpl w:val="0FE4F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6F802C8"/>
    <w:multiLevelType w:val="hybridMultilevel"/>
    <w:tmpl w:val="FA0430B0"/>
    <w:lvl w:ilvl="0" w:tplc="08090001">
      <w:start w:val="1"/>
      <w:numFmt w:val="bullet"/>
      <w:lvlText w:val=""/>
      <w:lvlJc w:val="left"/>
      <w:pPr>
        <w:tabs>
          <w:tab w:val="num" w:pos="360"/>
        </w:tabs>
        <w:ind w:left="360" w:hanging="360"/>
      </w:pPr>
      <w:rPr>
        <w:rFonts w:ascii="Symbol" w:hAnsi="Symbol" w:hint="default"/>
      </w:rPr>
    </w:lvl>
    <w:lvl w:ilvl="1" w:tplc="5D6A2482">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nsid w:val="3A2978FB"/>
    <w:multiLevelType w:val="hybridMultilevel"/>
    <w:tmpl w:val="D51C3F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43AA00CC"/>
    <w:multiLevelType w:val="hybridMultilevel"/>
    <w:tmpl w:val="0E36B0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nsid w:val="449F5D81"/>
    <w:multiLevelType w:val="hybridMultilevel"/>
    <w:tmpl w:val="098453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49D95AAE"/>
    <w:multiLevelType w:val="hybridMultilevel"/>
    <w:tmpl w:val="645690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E2640B3"/>
    <w:multiLevelType w:val="hybridMultilevel"/>
    <w:tmpl w:val="9A9A87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EB962D0"/>
    <w:multiLevelType w:val="hybridMultilevel"/>
    <w:tmpl w:val="05201F7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nsid w:val="583108D5"/>
    <w:multiLevelType w:val="hybridMultilevel"/>
    <w:tmpl w:val="F13886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58E51667"/>
    <w:multiLevelType w:val="hybridMultilevel"/>
    <w:tmpl w:val="3536DE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62343947"/>
    <w:multiLevelType w:val="hybridMultilevel"/>
    <w:tmpl w:val="BE00A9F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nsid w:val="67AD2484"/>
    <w:multiLevelType w:val="hybridMultilevel"/>
    <w:tmpl w:val="A03EDDB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nsid w:val="6FF676A1"/>
    <w:multiLevelType w:val="hybridMultilevel"/>
    <w:tmpl w:val="AF561480"/>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767004B"/>
    <w:multiLevelType w:val="hybridMultilevel"/>
    <w:tmpl w:val="68469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90758B4"/>
    <w:multiLevelType w:val="hybridMultilevel"/>
    <w:tmpl w:val="626AE01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7F331B52"/>
    <w:multiLevelType w:val="hybridMultilevel"/>
    <w:tmpl w:val="8F3EB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6"/>
  </w:num>
  <w:num w:numId="4">
    <w:abstractNumId w:val="20"/>
  </w:num>
  <w:num w:numId="5">
    <w:abstractNumId w:val="15"/>
  </w:num>
  <w:num w:numId="6">
    <w:abstractNumId w:val="8"/>
  </w:num>
  <w:num w:numId="7">
    <w:abstractNumId w:val="27"/>
  </w:num>
  <w:num w:numId="8">
    <w:abstractNumId w:val="10"/>
  </w:num>
  <w:num w:numId="9">
    <w:abstractNumId w:val="13"/>
  </w:num>
  <w:num w:numId="10">
    <w:abstractNumId w:val="22"/>
  </w:num>
  <w:num w:numId="11">
    <w:abstractNumId w:val="24"/>
  </w:num>
  <w:num w:numId="12">
    <w:abstractNumId w:val="14"/>
  </w:num>
  <w:num w:numId="13">
    <w:abstractNumId w:val="11"/>
  </w:num>
  <w:num w:numId="14">
    <w:abstractNumId w:val="30"/>
  </w:num>
  <w:num w:numId="15">
    <w:abstractNumId w:val="23"/>
  </w:num>
  <w:num w:numId="16">
    <w:abstractNumId w:val="32"/>
  </w:num>
  <w:num w:numId="17">
    <w:abstractNumId w:val="19"/>
  </w:num>
  <w:num w:numId="18">
    <w:abstractNumId w:val="7"/>
  </w:num>
  <w:num w:numId="19">
    <w:abstractNumId w:val="2"/>
  </w:num>
  <w:num w:numId="20">
    <w:abstractNumId w:val="3"/>
  </w:num>
  <w:num w:numId="21">
    <w:abstractNumId w:val="31"/>
  </w:num>
  <w:num w:numId="22">
    <w:abstractNumId w:val="18"/>
  </w:num>
  <w:num w:numId="23">
    <w:abstractNumId w:val="26"/>
  </w:num>
  <w:num w:numId="24">
    <w:abstractNumId w:val="28"/>
  </w:num>
  <w:num w:numId="25">
    <w:abstractNumId w:val="21"/>
  </w:num>
  <w:num w:numId="26">
    <w:abstractNumId w:val="9"/>
  </w:num>
  <w:num w:numId="27">
    <w:abstractNumId w:val="16"/>
  </w:num>
  <w:num w:numId="28">
    <w:abstractNumId w:val="29"/>
  </w:num>
  <w:num w:numId="29">
    <w:abstractNumId w:val="5"/>
  </w:num>
  <w:num w:numId="30">
    <w:abstractNumId w:val="25"/>
  </w:num>
  <w:num w:numId="31">
    <w:abstractNumId w:val="0"/>
  </w:num>
  <w:num w:numId="32">
    <w:abstractNumId w:val="4"/>
  </w:num>
  <w:num w:numId="33">
    <w:abstractNumId w:val="33"/>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0CE"/>
    <w:rsid w:val="000068AF"/>
    <w:rsid w:val="00027FAB"/>
    <w:rsid w:val="00074D9E"/>
    <w:rsid w:val="00082CD8"/>
    <w:rsid w:val="000B0343"/>
    <w:rsid w:val="000B506C"/>
    <w:rsid w:val="000E0A05"/>
    <w:rsid w:val="000E4C0A"/>
    <w:rsid w:val="000E4C94"/>
    <w:rsid w:val="000E7D83"/>
    <w:rsid w:val="000F0142"/>
    <w:rsid w:val="00100199"/>
    <w:rsid w:val="001125DA"/>
    <w:rsid w:val="001356CB"/>
    <w:rsid w:val="001400A6"/>
    <w:rsid w:val="00145CF6"/>
    <w:rsid w:val="001519AC"/>
    <w:rsid w:val="00154116"/>
    <w:rsid w:val="00163E69"/>
    <w:rsid w:val="001A4B41"/>
    <w:rsid w:val="001C30E0"/>
    <w:rsid w:val="001F46AC"/>
    <w:rsid w:val="001F5EF9"/>
    <w:rsid w:val="002000E7"/>
    <w:rsid w:val="002207B7"/>
    <w:rsid w:val="00226939"/>
    <w:rsid w:val="00241B3E"/>
    <w:rsid w:val="00247F44"/>
    <w:rsid w:val="002669C3"/>
    <w:rsid w:val="00290409"/>
    <w:rsid w:val="00296228"/>
    <w:rsid w:val="002E166A"/>
    <w:rsid w:val="002F6438"/>
    <w:rsid w:val="00303F9A"/>
    <w:rsid w:val="00320D11"/>
    <w:rsid w:val="0032255D"/>
    <w:rsid w:val="00334A90"/>
    <w:rsid w:val="00336F89"/>
    <w:rsid w:val="0035459E"/>
    <w:rsid w:val="00355192"/>
    <w:rsid w:val="003A3303"/>
    <w:rsid w:val="003B39A3"/>
    <w:rsid w:val="003D6AF7"/>
    <w:rsid w:val="003F6F0D"/>
    <w:rsid w:val="00436DD1"/>
    <w:rsid w:val="00492C47"/>
    <w:rsid w:val="004E0802"/>
    <w:rsid w:val="004E30CE"/>
    <w:rsid w:val="004F597C"/>
    <w:rsid w:val="004F7526"/>
    <w:rsid w:val="005103C2"/>
    <w:rsid w:val="00514FB0"/>
    <w:rsid w:val="00527E5B"/>
    <w:rsid w:val="00533063"/>
    <w:rsid w:val="005A33FE"/>
    <w:rsid w:val="005C103F"/>
    <w:rsid w:val="005D01F4"/>
    <w:rsid w:val="005E6D7F"/>
    <w:rsid w:val="00631895"/>
    <w:rsid w:val="0064345C"/>
    <w:rsid w:val="006449AF"/>
    <w:rsid w:val="00645678"/>
    <w:rsid w:val="0065636F"/>
    <w:rsid w:val="00656D74"/>
    <w:rsid w:val="0067450E"/>
    <w:rsid w:val="006A3F56"/>
    <w:rsid w:val="006C51D3"/>
    <w:rsid w:val="006E4379"/>
    <w:rsid w:val="006E6924"/>
    <w:rsid w:val="0071193C"/>
    <w:rsid w:val="00713842"/>
    <w:rsid w:val="0075065E"/>
    <w:rsid w:val="007B02DC"/>
    <w:rsid w:val="007C3E70"/>
    <w:rsid w:val="007D3AD8"/>
    <w:rsid w:val="007D4A56"/>
    <w:rsid w:val="0081688A"/>
    <w:rsid w:val="008172BF"/>
    <w:rsid w:val="00841E73"/>
    <w:rsid w:val="008426F5"/>
    <w:rsid w:val="00853B08"/>
    <w:rsid w:val="0086022D"/>
    <w:rsid w:val="008C79BC"/>
    <w:rsid w:val="008D3A8D"/>
    <w:rsid w:val="008D7C94"/>
    <w:rsid w:val="00910E14"/>
    <w:rsid w:val="00911A8E"/>
    <w:rsid w:val="00925037"/>
    <w:rsid w:val="00933A6C"/>
    <w:rsid w:val="00962EA5"/>
    <w:rsid w:val="00967E1F"/>
    <w:rsid w:val="00972720"/>
    <w:rsid w:val="00983346"/>
    <w:rsid w:val="00991824"/>
    <w:rsid w:val="009A325C"/>
    <w:rsid w:val="009B1B63"/>
    <w:rsid w:val="009B2D8C"/>
    <w:rsid w:val="009B5772"/>
    <w:rsid w:val="009E46FE"/>
    <w:rsid w:val="00A1452E"/>
    <w:rsid w:val="00A2616B"/>
    <w:rsid w:val="00A27126"/>
    <w:rsid w:val="00A31CD0"/>
    <w:rsid w:val="00A427BD"/>
    <w:rsid w:val="00A47E87"/>
    <w:rsid w:val="00A50281"/>
    <w:rsid w:val="00A57A15"/>
    <w:rsid w:val="00A63FC3"/>
    <w:rsid w:val="00A84EC4"/>
    <w:rsid w:val="00A97DCC"/>
    <w:rsid w:val="00AB3AD9"/>
    <w:rsid w:val="00AD0EDF"/>
    <w:rsid w:val="00AF7DCC"/>
    <w:rsid w:val="00B03557"/>
    <w:rsid w:val="00B04FF3"/>
    <w:rsid w:val="00B10735"/>
    <w:rsid w:val="00B154BE"/>
    <w:rsid w:val="00B15AF1"/>
    <w:rsid w:val="00B269EC"/>
    <w:rsid w:val="00B40624"/>
    <w:rsid w:val="00B812C9"/>
    <w:rsid w:val="00BB66A5"/>
    <w:rsid w:val="00BF7E72"/>
    <w:rsid w:val="00C117E5"/>
    <w:rsid w:val="00C25F9C"/>
    <w:rsid w:val="00C61F8B"/>
    <w:rsid w:val="00C83C1F"/>
    <w:rsid w:val="00C841B1"/>
    <w:rsid w:val="00C87D66"/>
    <w:rsid w:val="00C900AB"/>
    <w:rsid w:val="00C94C73"/>
    <w:rsid w:val="00CA4F9A"/>
    <w:rsid w:val="00CB048D"/>
    <w:rsid w:val="00CC4198"/>
    <w:rsid w:val="00CD0D4C"/>
    <w:rsid w:val="00CD7BF0"/>
    <w:rsid w:val="00CE565D"/>
    <w:rsid w:val="00D00F80"/>
    <w:rsid w:val="00D05695"/>
    <w:rsid w:val="00D2311E"/>
    <w:rsid w:val="00D4746B"/>
    <w:rsid w:val="00D523B3"/>
    <w:rsid w:val="00D614E2"/>
    <w:rsid w:val="00D61E42"/>
    <w:rsid w:val="00D73BEF"/>
    <w:rsid w:val="00D873AB"/>
    <w:rsid w:val="00D977F6"/>
    <w:rsid w:val="00DB5FC0"/>
    <w:rsid w:val="00DD312C"/>
    <w:rsid w:val="00DE4BD4"/>
    <w:rsid w:val="00E161A7"/>
    <w:rsid w:val="00E504A8"/>
    <w:rsid w:val="00EA2B7B"/>
    <w:rsid w:val="00EC0A97"/>
    <w:rsid w:val="00EC7229"/>
    <w:rsid w:val="00ED26EB"/>
    <w:rsid w:val="00ED3C5B"/>
    <w:rsid w:val="00F17CA3"/>
    <w:rsid w:val="00F30319"/>
    <w:rsid w:val="00F36E39"/>
    <w:rsid w:val="00F43A35"/>
    <w:rsid w:val="00FA1CE8"/>
    <w:rsid w:val="00FA50BA"/>
    <w:rsid w:val="00FD4444"/>
    <w:rsid w:val="00FE6FAB"/>
    <w:rsid w:val="00FF2D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DBE182"/>
  <w15:docId w15:val="{52F73431-0263-4969-A13B-12CDCB0B0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4A90"/>
    <w:pPr>
      <w:spacing w:after="0" w:line="240" w:lineRule="auto"/>
    </w:pPr>
    <w:rPr>
      <w:rFonts w:ascii="Verdana" w:eastAsia="Times New Roman" w:hAnsi="Verdana" w:cs="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E30CE"/>
    <w:pPr>
      <w:tabs>
        <w:tab w:val="left" w:pos="-720"/>
        <w:tab w:val="left" w:pos="0"/>
      </w:tabs>
      <w:suppressAutoHyphens/>
      <w:jc w:val="both"/>
    </w:pPr>
    <w:rPr>
      <w:rFonts w:ascii="Times New Roman" w:hAnsi="Times New Roman"/>
      <w:spacing w:val="-3"/>
      <w:sz w:val="24"/>
      <w:szCs w:val="20"/>
    </w:rPr>
  </w:style>
  <w:style w:type="character" w:customStyle="1" w:styleId="BodyTextChar">
    <w:name w:val="Body Text Char"/>
    <w:basedOn w:val="DefaultParagraphFont"/>
    <w:link w:val="BodyText"/>
    <w:rsid w:val="004E30CE"/>
    <w:rPr>
      <w:rFonts w:ascii="Times New Roman" w:eastAsia="Times New Roman" w:hAnsi="Times New Roman" w:cs="Times New Roman"/>
      <w:spacing w:val="-3"/>
      <w:sz w:val="24"/>
      <w:szCs w:val="20"/>
      <w:lang w:eastAsia="en-GB"/>
    </w:rPr>
  </w:style>
  <w:style w:type="character" w:styleId="CommentReference">
    <w:name w:val="annotation reference"/>
    <w:semiHidden/>
    <w:rsid w:val="004E30CE"/>
    <w:rPr>
      <w:sz w:val="16"/>
      <w:szCs w:val="16"/>
    </w:rPr>
  </w:style>
  <w:style w:type="paragraph" w:styleId="CommentText">
    <w:name w:val="annotation text"/>
    <w:basedOn w:val="Normal"/>
    <w:link w:val="CommentTextChar"/>
    <w:semiHidden/>
    <w:rsid w:val="004E30CE"/>
    <w:rPr>
      <w:sz w:val="20"/>
      <w:szCs w:val="20"/>
    </w:rPr>
  </w:style>
  <w:style w:type="character" w:customStyle="1" w:styleId="CommentTextChar">
    <w:name w:val="Comment Text Char"/>
    <w:basedOn w:val="DefaultParagraphFont"/>
    <w:link w:val="CommentText"/>
    <w:semiHidden/>
    <w:rsid w:val="004E30CE"/>
    <w:rPr>
      <w:rFonts w:ascii="Verdana" w:eastAsia="Times New Roman" w:hAnsi="Verdana"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4E30CE"/>
    <w:rPr>
      <w:b/>
      <w:bCs/>
    </w:rPr>
  </w:style>
  <w:style w:type="character" w:customStyle="1" w:styleId="CommentSubjectChar">
    <w:name w:val="Comment Subject Char"/>
    <w:basedOn w:val="CommentTextChar"/>
    <w:link w:val="CommentSubject"/>
    <w:uiPriority w:val="99"/>
    <w:semiHidden/>
    <w:rsid w:val="004E30CE"/>
    <w:rPr>
      <w:rFonts w:ascii="Verdana" w:eastAsia="Times New Roman" w:hAnsi="Verdana" w:cs="Times New Roman"/>
      <w:b/>
      <w:bCs/>
      <w:sz w:val="20"/>
      <w:szCs w:val="20"/>
      <w:lang w:eastAsia="en-GB"/>
    </w:rPr>
  </w:style>
  <w:style w:type="paragraph" w:styleId="BalloonText">
    <w:name w:val="Balloon Text"/>
    <w:basedOn w:val="Normal"/>
    <w:link w:val="BalloonTextChar"/>
    <w:uiPriority w:val="99"/>
    <w:semiHidden/>
    <w:unhideWhenUsed/>
    <w:rsid w:val="004E30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30CE"/>
    <w:rPr>
      <w:rFonts w:ascii="Segoe UI" w:eastAsia="Times New Roman" w:hAnsi="Segoe UI" w:cs="Segoe UI"/>
      <w:sz w:val="18"/>
      <w:szCs w:val="18"/>
      <w:lang w:eastAsia="en-GB"/>
    </w:rPr>
  </w:style>
  <w:style w:type="paragraph" w:styleId="ListParagraph">
    <w:name w:val="List Paragraph"/>
    <w:basedOn w:val="Normal"/>
    <w:uiPriority w:val="34"/>
    <w:qFormat/>
    <w:rsid w:val="0065636F"/>
    <w:pPr>
      <w:ind w:left="720"/>
      <w:contextualSpacing/>
    </w:pPr>
  </w:style>
  <w:style w:type="character" w:styleId="Hyperlink">
    <w:name w:val="Hyperlink"/>
    <w:rsid w:val="0065636F"/>
    <w:rPr>
      <w:color w:val="0000FF"/>
      <w:u w:val="single"/>
    </w:rPr>
  </w:style>
  <w:style w:type="paragraph" w:styleId="NormalWeb">
    <w:name w:val="Normal (Web)"/>
    <w:basedOn w:val="Normal"/>
    <w:uiPriority w:val="99"/>
    <w:rsid w:val="004F7526"/>
    <w:pPr>
      <w:spacing w:before="100" w:beforeAutospacing="1" w:after="100" w:afterAutospacing="1"/>
    </w:pPr>
    <w:rPr>
      <w:rFonts w:ascii="Times New Roman" w:hAnsi="Times New Roman"/>
      <w:sz w:val="24"/>
    </w:rPr>
  </w:style>
  <w:style w:type="paragraph" w:styleId="EndnoteText">
    <w:name w:val="endnote text"/>
    <w:basedOn w:val="Normal"/>
    <w:link w:val="EndnoteTextChar"/>
    <w:uiPriority w:val="99"/>
    <w:semiHidden/>
    <w:unhideWhenUsed/>
    <w:rsid w:val="000E4C0A"/>
    <w:rPr>
      <w:sz w:val="20"/>
      <w:szCs w:val="20"/>
    </w:rPr>
  </w:style>
  <w:style w:type="character" w:customStyle="1" w:styleId="EndnoteTextChar">
    <w:name w:val="Endnote Text Char"/>
    <w:basedOn w:val="DefaultParagraphFont"/>
    <w:link w:val="EndnoteText"/>
    <w:uiPriority w:val="99"/>
    <w:semiHidden/>
    <w:rsid w:val="000E4C0A"/>
    <w:rPr>
      <w:rFonts w:ascii="Verdana" w:eastAsia="Times New Roman" w:hAnsi="Verdana" w:cs="Times New Roman"/>
      <w:sz w:val="20"/>
      <w:szCs w:val="20"/>
      <w:lang w:eastAsia="en-GB"/>
    </w:rPr>
  </w:style>
  <w:style w:type="character" w:styleId="EndnoteReference">
    <w:name w:val="endnote reference"/>
    <w:basedOn w:val="DefaultParagraphFont"/>
    <w:uiPriority w:val="99"/>
    <w:semiHidden/>
    <w:unhideWhenUsed/>
    <w:rsid w:val="000E4C0A"/>
    <w:rPr>
      <w:vertAlign w:val="superscript"/>
    </w:rPr>
  </w:style>
  <w:style w:type="paragraph" w:styleId="FootnoteText">
    <w:name w:val="footnote text"/>
    <w:basedOn w:val="Normal"/>
    <w:link w:val="FootnoteTextChar"/>
    <w:uiPriority w:val="99"/>
    <w:semiHidden/>
    <w:unhideWhenUsed/>
    <w:rsid w:val="000E4C0A"/>
    <w:rPr>
      <w:sz w:val="20"/>
      <w:szCs w:val="20"/>
    </w:rPr>
  </w:style>
  <w:style w:type="character" w:customStyle="1" w:styleId="FootnoteTextChar">
    <w:name w:val="Footnote Text Char"/>
    <w:basedOn w:val="DefaultParagraphFont"/>
    <w:link w:val="FootnoteText"/>
    <w:uiPriority w:val="99"/>
    <w:semiHidden/>
    <w:rsid w:val="000E4C0A"/>
    <w:rPr>
      <w:rFonts w:ascii="Verdana" w:eastAsia="Times New Roman" w:hAnsi="Verdana" w:cs="Times New Roman"/>
      <w:sz w:val="20"/>
      <w:szCs w:val="20"/>
      <w:lang w:eastAsia="en-GB"/>
    </w:rPr>
  </w:style>
  <w:style w:type="character" w:styleId="FootnoteReference">
    <w:name w:val="footnote reference"/>
    <w:basedOn w:val="DefaultParagraphFont"/>
    <w:uiPriority w:val="99"/>
    <w:semiHidden/>
    <w:unhideWhenUsed/>
    <w:rsid w:val="000E4C0A"/>
    <w:rPr>
      <w:vertAlign w:val="superscript"/>
    </w:rPr>
  </w:style>
  <w:style w:type="character" w:styleId="FollowedHyperlink">
    <w:name w:val="FollowedHyperlink"/>
    <w:basedOn w:val="DefaultParagraphFont"/>
    <w:uiPriority w:val="99"/>
    <w:semiHidden/>
    <w:unhideWhenUsed/>
    <w:rsid w:val="008C79BC"/>
    <w:rPr>
      <w:color w:val="954F72" w:themeColor="followedHyperlink"/>
      <w:u w:val="single"/>
    </w:rPr>
  </w:style>
  <w:style w:type="paragraph" w:customStyle="1" w:styleId="Default">
    <w:name w:val="Default"/>
    <w:rsid w:val="00F43A35"/>
    <w:pPr>
      <w:autoSpaceDE w:val="0"/>
      <w:autoSpaceDN w:val="0"/>
      <w:adjustRightInd w:val="0"/>
      <w:spacing w:after="0" w:line="240" w:lineRule="auto"/>
    </w:pPr>
    <w:rPr>
      <w:rFonts w:ascii="Verdana" w:hAnsi="Verdana" w:cs="Verdana"/>
      <w:color w:val="000000"/>
      <w:sz w:val="24"/>
      <w:szCs w:val="24"/>
    </w:rPr>
  </w:style>
  <w:style w:type="paragraph" w:styleId="Header">
    <w:name w:val="header"/>
    <w:basedOn w:val="Normal"/>
    <w:link w:val="HeaderChar"/>
    <w:uiPriority w:val="99"/>
    <w:unhideWhenUsed/>
    <w:rsid w:val="004F597C"/>
    <w:pPr>
      <w:tabs>
        <w:tab w:val="center" w:pos="4513"/>
        <w:tab w:val="right" w:pos="9026"/>
      </w:tabs>
    </w:pPr>
  </w:style>
  <w:style w:type="character" w:customStyle="1" w:styleId="HeaderChar">
    <w:name w:val="Header Char"/>
    <w:basedOn w:val="DefaultParagraphFont"/>
    <w:link w:val="Header"/>
    <w:uiPriority w:val="99"/>
    <w:rsid w:val="004F597C"/>
    <w:rPr>
      <w:rFonts w:ascii="Verdana" w:eastAsia="Times New Roman" w:hAnsi="Verdana" w:cs="Times New Roman"/>
      <w:szCs w:val="24"/>
      <w:lang w:eastAsia="en-GB"/>
    </w:rPr>
  </w:style>
  <w:style w:type="paragraph" w:styleId="Footer">
    <w:name w:val="footer"/>
    <w:basedOn w:val="Normal"/>
    <w:link w:val="FooterChar"/>
    <w:uiPriority w:val="99"/>
    <w:unhideWhenUsed/>
    <w:rsid w:val="004F597C"/>
    <w:pPr>
      <w:tabs>
        <w:tab w:val="center" w:pos="4513"/>
        <w:tab w:val="right" w:pos="9026"/>
      </w:tabs>
    </w:pPr>
  </w:style>
  <w:style w:type="character" w:customStyle="1" w:styleId="FooterChar">
    <w:name w:val="Footer Char"/>
    <w:basedOn w:val="DefaultParagraphFont"/>
    <w:link w:val="Footer"/>
    <w:uiPriority w:val="99"/>
    <w:rsid w:val="004F597C"/>
    <w:rPr>
      <w:rFonts w:ascii="Verdana" w:eastAsia="Times New Roman" w:hAnsi="Verdana" w:cs="Times New Roman"/>
      <w:szCs w:val="24"/>
      <w:lang w:eastAsia="en-GB"/>
    </w:rPr>
  </w:style>
  <w:style w:type="paragraph" w:styleId="Revision">
    <w:name w:val="Revision"/>
    <w:hidden/>
    <w:uiPriority w:val="99"/>
    <w:semiHidden/>
    <w:rsid w:val="00A27126"/>
    <w:pPr>
      <w:spacing w:after="0" w:line="240" w:lineRule="auto"/>
    </w:pPr>
    <w:rPr>
      <w:rFonts w:ascii="Verdana" w:eastAsia="Times New Roman" w:hAnsi="Verdana"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703507">
      <w:bodyDiv w:val="1"/>
      <w:marLeft w:val="0"/>
      <w:marRight w:val="0"/>
      <w:marTop w:val="0"/>
      <w:marBottom w:val="0"/>
      <w:divBdr>
        <w:top w:val="none" w:sz="0" w:space="0" w:color="auto"/>
        <w:left w:val="none" w:sz="0" w:space="0" w:color="auto"/>
        <w:bottom w:val="none" w:sz="0" w:space="0" w:color="auto"/>
        <w:right w:val="none" w:sz="0" w:space="0" w:color="auto"/>
      </w:divBdr>
    </w:div>
    <w:div w:id="903026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llege.police.uk/What-we-do/Development/Pages/Defining-and-Assessing-Competence-Pilot.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ollege.police.uk/What-we-do/Development/Pages/Defining-and-Assessing-Competence-Pilo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2F047-DE01-4583-82F8-D8B8987C8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3049</Words>
  <Characters>17385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The College of Policing</Company>
  <LinksUpToDate>false</LinksUpToDate>
  <CharactersWithSpaces>20394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Kodz</dc:creator>
  <cp:keywords/>
  <dc:description/>
  <cp:lastModifiedBy>David Kinrade</cp:lastModifiedBy>
  <cp:revision>2</cp:revision>
  <dcterms:created xsi:type="dcterms:W3CDTF">2015-04-30T14:54:00Z</dcterms:created>
  <dcterms:modified xsi:type="dcterms:W3CDTF">2015-04-30T14:54:00Z</dcterms:modified>
</cp:coreProperties>
</file>