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4C" w:rsidRPr="00D841B7" w:rsidRDefault="00DA45D3" w:rsidP="00042B82">
      <w:pPr>
        <w:pStyle w:val="NoSpacing"/>
        <w:ind w:left="-567"/>
        <w:rPr>
          <w:rFonts w:ascii="Arial" w:hAnsi="Arial" w:cs="Arial"/>
          <w:i/>
          <w:sz w:val="24"/>
          <w:szCs w:val="24"/>
        </w:rPr>
      </w:pPr>
      <w:r w:rsidRPr="00D841B7">
        <w:rPr>
          <w:rFonts w:ascii="Arial" w:hAnsi="Arial" w:cs="Arial"/>
          <w:i/>
          <w:sz w:val="24"/>
          <w:szCs w:val="24"/>
        </w:rPr>
        <w:t xml:space="preserve"> </w:t>
      </w:r>
    </w:p>
    <w:p w:rsidR="00D841B7" w:rsidRDefault="00D841B7" w:rsidP="00042B82">
      <w:pPr>
        <w:pStyle w:val="NoSpacing"/>
        <w:jc w:val="center"/>
        <w:rPr>
          <w:rFonts w:ascii="Arial" w:hAnsi="Arial" w:cs="Arial"/>
          <w:b/>
          <w:sz w:val="28"/>
          <w:szCs w:val="24"/>
        </w:rPr>
      </w:pPr>
      <w:r w:rsidRPr="00042B82">
        <w:rPr>
          <w:rFonts w:ascii="Arial" w:hAnsi="Arial" w:cs="Arial"/>
          <w:b/>
          <w:sz w:val="28"/>
          <w:szCs w:val="24"/>
        </w:rPr>
        <w:t xml:space="preserve">Creating a visual identity for Staffordshire’s new </w:t>
      </w:r>
      <w:proofErr w:type="spellStart"/>
      <w:r w:rsidRPr="00042B82">
        <w:rPr>
          <w:rFonts w:ascii="Arial" w:hAnsi="Arial" w:cs="Arial"/>
          <w:b/>
          <w:sz w:val="28"/>
          <w:szCs w:val="24"/>
        </w:rPr>
        <w:t>Lifeskills</w:t>
      </w:r>
      <w:proofErr w:type="spellEnd"/>
      <w:r w:rsidRPr="00042B82">
        <w:rPr>
          <w:rFonts w:ascii="Arial" w:hAnsi="Arial" w:cs="Arial"/>
          <w:b/>
          <w:sz w:val="28"/>
          <w:szCs w:val="24"/>
        </w:rPr>
        <w:t xml:space="preserve"> Resource</w:t>
      </w:r>
    </w:p>
    <w:p w:rsidR="00042B82" w:rsidRPr="00042B82" w:rsidRDefault="00042B82" w:rsidP="00042B82">
      <w:pPr>
        <w:pStyle w:val="NoSpacing"/>
        <w:jc w:val="center"/>
        <w:rPr>
          <w:rFonts w:ascii="Arial" w:hAnsi="Arial" w:cs="Arial"/>
          <w:b/>
          <w:sz w:val="28"/>
          <w:szCs w:val="24"/>
        </w:rPr>
      </w:pPr>
    </w:p>
    <w:p w:rsidR="00D841B7" w:rsidRPr="00042B82" w:rsidRDefault="00D841B7" w:rsidP="00042B82">
      <w:pPr>
        <w:pStyle w:val="NoSpacing"/>
        <w:jc w:val="center"/>
        <w:rPr>
          <w:rFonts w:ascii="Arial" w:hAnsi="Arial" w:cs="Arial"/>
          <w:b/>
          <w:sz w:val="28"/>
          <w:szCs w:val="24"/>
        </w:rPr>
      </w:pPr>
      <w:r w:rsidRPr="00042B82">
        <w:rPr>
          <w:rFonts w:ascii="Arial" w:hAnsi="Arial" w:cs="Arial"/>
          <w:b/>
          <w:sz w:val="28"/>
          <w:szCs w:val="24"/>
        </w:rPr>
        <w:t>Request for quote for graphic design services, April 2016</w:t>
      </w:r>
    </w:p>
    <w:p w:rsidR="00A12505" w:rsidRPr="00D841B7" w:rsidRDefault="00A12505" w:rsidP="00D841B7">
      <w:pPr>
        <w:pStyle w:val="NoSpacing"/>
        <w:rPr>
          <w:rFonts w:ascii="Arial" w:hAnsi="Arial" w:cs="Arial"/>
          <w:b/>
          <w:i/>
          <w:noProof/>
          <w:color w:val="0070C0"/>
          <w:sz w:val="24"/>
          <w:szCs w:val="24"/>
          <w:lang w:eastAsia="en-GB"/>
        </w:rPr>
      </w:pPr>
    </w:p>
    <w:p w:rsidR="00D841B7" w:rsidRPr="00D841B7" w:rsidRDefault="00D841B7" w:rsidP="00D841B7">
      <w:pPr>
        <w:pStyle w:val="NoSpacing"/>
        <w:rPr>
          <w:rFonts w:ascii="Arial" w:hAnsi="Arial" w:cs="Arial"/>
          <w:b/>
          <w:i/>
          <w:sz w:val="24"/>
          <w:szCs w:val="24"/>
        </w:rPr>
      </w:pPr>
    </w:p>
    <w:p w:rsidR="00233909" w:rsidRPr="00042B82" w:rsidRDefault="00233909" w:rsidP="00D841B7">
      <w:pPr>
        <w:pStyle w:val="NoSpacing"/>
        <w:rPr>
          <w:rFonts w:ascii="Arial" w:hAnsi="Arial" w:cs="Arial"/>
          <w:b/>
          <w:sz w:val="24"/>
          <w:szCs w:val="24"/>
        </w:rPr>
      </w:pPr>
      <w:r w:rsidRPr="00042B82">
        <w:rPr>
          <w:rFonts w:ascii="Arial" w:hAnsi="Arial" w:cs="Arial"/>
          <w:b/>
          <w:sz w:val="24"/>
          <w:szCs w:val="24"/>
        </w:rPr>
        <w:t>Introduction</w:t>
      </w:r>
    </w:p>
    <w:p w:rsidR="00D841B7" w:rsidRDefault="00D841B7" w:rsidP="00D841B7">
      <w:pPr>
        <w:pStyle w:val="NoSpacing"/>
        <w:rPr>
          <w:rFonts w:ascii="Arial" w:hAnsi="Arial" w:cs="Arial"/>
          <w:sz w:val="24"/>
          <w:szCs w:val="24"/>
        </w:rPr>
      </w:pPr>
    </w:p>
    <w:p w:rsidR="00E73E09" w:rsidRPr="00E73E09" w:rsidRDefault="00E73E09" w:rsidP="00E73E09">
      <w:pPr>
        <w:pStyle w:val="NoSpacing"/>
        <w:rPr>
          <w:rFonts w:ascii="Arial" w:hAnsi="Arial" w:cs="Arial"/>
          <w:sz w:val="24"/>
        </w:rPr>
      </w:pPr>
      <w:r w:rsidRPr="00E73E09">
        <w:rPr>
          <w:rFonts w:ascii="Arial" w:hAnsi="Arial" w:cs="Arial"/>
          <w:sz w:val="24"/>
        </w:rPr>
        <w:t xml:space="preserve">Staffordshire Fire and Rescue Service is working with partners to create a Life Skills Resource in Stafford as part of the redevelopment of Stafford Fire Station into a Community Fire Station and emergency services hub with funding from  the Department of Communities and Local Government’s Fire Transformation programme. </w:t>
      </w:r>
    </w:p>
    <w:p w:rsidR="00E73E09" w:rsidRDefault="00E73E09" w:rsidP="00E73E09">
      <w:pPr>
        <w:pStyle w:val="NoSpacing"/>
        <w:rPr>
          <w:rFonts w:ascii="Arial" w:hAnsi="Arial" w:cs="Arial"/>
          <w:color w:val="000000"/>
          <w:sz w:val="24"/>
          <w:szCs w:val="23"/>
        </w:rPr>
      </w:pPr>
    </w:p>
    <w:p w:rsidR="00042B82" w:rsidRPr="00E73E09" w:rsidRDefault="00042B82" w:rsidP="00E73E09">
      <w:pPr>
        <w:pStyle w:val="NoSpacing"/>
        <w:rPr>
          <w:rFonts w:ascii="Arial" w:hAnsi="Arial" w:cs="Arial"/>
          <w:color w:val="000000"/>
          <w:sz w:val="24"/>
          <w:szCs w:val="23"/>
        </w:rPr>
      </w:pPr>
      <w:r w:rsidRPr="00E73E09">
        <w:rPr>
          <w:rFonts w:ascii="Arial" w:hAnsi="Arial" w:cs="Arial"/>
          <w:color w:val="000000"/>
          <w:sz w:val="24"/>
          <w:szCs w:val="23"/>
        </w:rPr>
        <w:t>Our focus is firmly on the fact that prevention is better than cure as we continue to invest in the proactive risk reduction activities that have seen the number of incidents we attend and fire related casualties within Stoke-on-Trent and Staffordshire fall to their lowest ever levels.</w:t>
      </w:r>
    </w:p>
    <w:p w:rsidR="00E73E09" w:rsidRDefault="00E73E09" w:rsidP="00E73E09">
      <w:pPr>
        <w:pStyle w:val="NoSpacing"/>
        <w:rPr>
          <w:rFonts w:ascii="Arial" w:hAnsi="Arial" w:cs="Arial"/>
          <w:color w:val="000000"/>
          <w:sz w:val="24"/>
          <w:szCs w:val="23"/>
        </w:rPr>
      </w:pPr>
    </w:p>
    <w:p w:rsidR="00042B82" w:rsidRPr="00E73E09" w:rsidRDefault="00042B82" w:rsidP="00E73E09">
      <w:pPr>
        <w:pStyle w:val="NoSpacing"/>
        <w:rPr>
          <w:rFonts w:ascii="Arial" w:hAnsi="Arial" w:cs="Arial"/>
          <w:color w:val="000000"/>
          <w:sz w:val="24"/>
          <w:szCs w:val="23"/>
        </w:rPr>
      </w:pPr>
      <w:r w:rsidRPr="00E73E09">
        <w:rPr>
          <w:rFonts w:ascii="Arial" w:hAnsi="Arial" w:cs="Arial"/>
          <w:color w:val="000000"/>
          <w:sz w:val="24"/>
          <w:szCs w:val="23"/>
        </w:rPr>
        <w:t xml:space="preserve">A close relationship with localities and communities is at the heart of our approach. </w:t>
      </w:r>
    </w:p>
    <w:p w:rsidR="00042B82" w:rsidRPr="00E73E09" w:rsidRDefault="00042B82" w:rsidP="00E73E09">
      <w:pPr>
        <w:pStyle w:val="NoSpacing"/>
        <w:rPr>
          <w:rFonts w:ascii="Arial" w:hAnsi="Arial" w:cs="Arial"/>
          <w:color w:val="000000"/>
          <w:sz w:val="24"/>
          <w:szCs w:val="23"/>
        </w:rPr>
      </w:pPr>
      <w:r w:rsidRPr="00E73E09">
        <w:rPr>
          <w:rFonts w:ascii="Arial" w:hAnsi="Arial" w:cs="Arial"/>
          <w:color w:val="000000"/>
          <w:sz w:val="24"/>
          <w:szCs w:val="23"/>
        </w:rPr>
        <w:t xml:space="preserve">Our collaborative and inclusive approach allows us to make unique contributions to improvements in the health, safety and wellbeing of the public, through our ability to cross the thresholds of some of our most at-risk members of the community and effectively engage those in need of support. </w:t>
      </w:r>
    </w:p>
    <w:p w:rsidR="00042B82" w:rsidRDefault="00042B82" w:rsidP="00042B82">
      <w:pPr>
        <w:pStyle w:val="Default"/>
      </w:pPr>
    </w:p>
    <w:p w:rsidR="00042B82" w:rsidRPr="00042B82" w:rsidRDefault="00042B82" w:rsidP="00D841B7">
      <w:pPr>
        <w:pStyle w:val="NoSpacing"/>
        <w:rPr>
          <w:rFonts w:ascii="Arial" w:hAnsi="Arial" w:cs="Arial"/>
          <w:b/>
          <w:sz w:val="24"/>
          <w:szCs w:val="24"/>
        </w:rPr>
      </w:pPr>
      <w:r w:rsidRPr="00042B82">
        <w:rPr>
          <w:rFonts w:ascii="Arial" w:hAnsi="Arial" w:cs="Arial"/>
          <w:b/>
          <w:sz w:val="24"/>
          <w:szCs w:val="24"/>
        </w:rPr>
        <w:t xml:space="preserve">The </w:t>
      </w:r>
      <w:proofErr w:type="spellStart"/>
      <w:r w:rsidRPr="00042B82">
        <w:rPr>
          <w:rFonts w:ascii="Arial" w:hAnsi="Arial" w:cs="Arial"/>
          <w:b/>
          <w:sz w:val="24"/>
          <w:szCs w:val="24"/>
        </w:rPr>
        <w:t>Lifeskills</w:t>
      </w:r>
      <w:proofErr w:type="spellEnd"/>
      <w:r w:rsidRPr="00042B82">
        <w:rPr>
          <w:rFonts w:ascii="Arial" w:hAnsi="Arial" w:cs="Arial"/>
          <w:b/>
          <w:sz w:val="24"/>
          <w:szCs w:val="24"/>
        </w:rPr>
        <w:t xml:space="preserve"> Resource Project</w:t>
      </w:r>
    </w:p>
    <w:p w:rsidR="00042B82" w:rsidRDefault="00042B82" w:rsidP="00D841B7">
      <w:pPr>
        <w:pStyle w:val="NoSpacing"/>
        <w:rPr>
          <w:rFonts w:ascii="Arial" w:hAnsi="Arial" w:cs="Arial"/>
          <w:i/>
          <w:sz w:val="24"/>
          <w:szCs w:val="24"/>
        </w:rPr>
      </w:pPr>
    </w:p>
    <w:p w:rsidR="001A5067" w:rsidRPr="00042B82" w:rsidRDefault="00042B82" w:rsidP="00042B82">
      <w:pPr>
        <w:pStyle w:val="NoSpacing"/>
        <w:rPr>
          <w:rFonts w:ascii="Arial" w:hAnsi="Arial" w:cs="Arial"/>
          <w:sz w:val="24"/>
          <w:szCs w:val="24"/>
        </w:rPr>
      </w:pPr>
      <w:r>
        <w:rPr>
          <w:rFonts w:ascii="Arial" w:hAnsi="Arial" w:cs="Arial"/>
          <w:sz w:val="24"/>
          <w:szCs w:val="24"/>
        </w:rPr>
        <w:t xml:space="preserve">The partners supporting the </w:t>
      </w:r>
      <w:proofErr w:type="spellStart"/>
      <w:r>
        <w:rPr>
          <w:rFonts w:ascii="Arial" w:hAnsi="Arial" w:cs="Arial"/>
          <w:sz w:val="24"/>
          <w:szCs w:val="24"/>
        </w:rPr>
        <w:t>Lifeskills</w:t>
      </w:r>
      <w:proofErr w:type="spellEnd"/>
      <w:r>
        <w:rPr>
          <w:rFonts w:ascii="Arial" w:hAnsi="Arial" w:cs="Arial"/>
          <w:sz w:val="24"/>
          <w:szCs w:val="24"/>
        </w:rPr>
        <w:t xml:space="preserve"> Resource Project </w:t>
      </w:r>
      <w:r w:rsidR="001A5067" w:rsidRPr="00042B82">
        <w:rPr>
          <w:rFonts w:ascii="Arial" w:hAnsi="Arial" w:cs="Arial"/>
          <w:sz w:val="24"/>
          <w:szCs w:val="24"/>
        </w:rPr>
        <w:t xml:space="preserve">exist to improve the health, wellbeing, safety and economic growth of our communities by supporting their education, independence and aspirations. We have identified common risks that can lead to increasing dependency on our services as a result of avoidable accidents and injuries. We believe that by bringing together our collective expertise and resources we can improve the lives of the people we serve. </w:t>
      </w:r>
    </w:p>
    <w:p w:rsidR="00042B82" w:rsidRDefault="00042B82" w:rsidP="00042B82">
      <w:pPr>
        <w:pStyle w:val="NoSpacing"/>
        <w:rPr>
          <w:rFonts w:ascii="Arial" w:hAnsi="Arial" w:cs="Arial"/>
          <w:sz w:val="24"/>
          <w:szCs w:val="24"/>
        </w:rPr>
      </w:pPr>
    </w:p>
    <w:p w:rsidR="001A5067" w:rsidRDefault="001A5067" w:rsidP="00042B82">
      <w:pPr>
        <w:pStyle w:val="NoSpacing"/>
        <w:rPr>
          <w:rFonts w:ascii="Arial" w:hAnsi="Arial" w:cs="Arial"/>
          <w:sz w:val="24"/>
          <w:szCs w:val="24"/>
        </w:rPr>
      </w:pPr>
      <w:r w:rsidRPr="00042B82">
        <w:rPr>
          <w:rFonts w:ascii="Arial" w:hAnsi="Arial" w:cs="Arial"/>
          <w:sz w:val="24"/>
          <w:szCs w:val="24"/>
        </w:rPr>
        <w:t xml:space="preserve">The purpose of the life skills resource will be to; </w:t>
      </w:r>
    </w:p>
    <w:p w:rsidR="00E73E09" w:rsidRPr="00042B82" w:rsidRDefault="00E73E09" w:rsidP="00042B82">
      <w:pPr>
        <w:pStyle w:val="NoSpacing"/>
        <w:rPr>
          <w:rFonts w:ascii="Arial" w:hAnsi="Arial" w:cs="Arial"/>
          <w:sz w:val="24"/>
          <w:szCs w:val="24"/>
        </w:rPr>
      </w:pPr>
    </w:p>
    <w:p w:rsidR="001A5067" w:rsidRPr="00042B82" w:rsidRDefault="001A5067" w:rsidP="00042B82">
      <w:pPr>
        <w:pStyle w:val="NoSpacing"/>
        <w:numPr>
          <w:ilvl w:val="0"/>
          <w:numId w:val="37"/>
        </w:numPr>
        <w:rPr>
          <w:rFonts w:ascii="Arial" w:hAnsi="Arial" w:cs="Arial"/>
          <w:sz w:val="24"/>
          <w:szCs w:val="24"/>
        </w:rPr>
      </w:pPr>
      <w:r w:rsidRPr="00042B82">
        <w:rPr>
          <w:rFonts w:ascii="Arial" w:hAnsi="Arial" w:cs="Arial"/>
          <w:sz w:val="24"/>
          <w:szCs w:val="24"/>
        </w:rPr>
        <w:t xml:space="preserve">help our communities to make informed lifestyle choices. </w:t>
      </w:r>
    </w:p>
    <w:p w:rsidR="001A5067" w:rsidRPr="00042B82" w:rsidRDefault="001A5067" w:rsidP="00042B82">
      <w:pPr>
        <w:pStyle w:val="NoSpacing"/>
        <w:numPr>
          <w:ilvl w:val="0"/>
          <w:numId w:val="37"/>
        </w:numPr>
        <w:rPr>
          <w:rFonts w:ascii="Arial" w:hAnsi="Arial" w:cs="Arial"/>
          <w:sz w:val="24"/>
          <w:szCs w:val="24"/>
        </w:rPr>
      </w:pPr>
      <w:r w:rsidRPr="00042B82">
        <w:rPr>
          <w:rFonts w:ascii="Arial" w:hAnsi="Arial" w:cs="Arial"/>
          <w:sz w:val="24"/>
          <w:szCs w:val="24"/>
        </w:rPr>
        <w:t xml:space="preserve">reduce the risk of harm from unintentional injuries. </w:t>
      </w:r>
    </w:p>
    <w:p w:rsidR="001A5067" w:rsidRPr="00042B82" w:rsidRDefault="001A5067" w:rsidP="00042B82">
      <w:pPr>
        <w:pStyle w:val="NoSpacing"/>
        <w:numPr>
          <w:ilvl w:val="0"/>
          <w:numId w:val="37"/>
        </w:numPr>
        <w:rPr>
          <w:rFonts w:ascii="Arial" w:hAnsi="Arial" w:cs="Arial"/>
          <w:sz w:val="24"/>
          <w:szCs w:val="24"/>
        </w:rPr>
      </w:pPr>
      <w:r w:rsidRPr="00042B82">
        <w:rPr>
          <w:rFonts w:ascii="Arial" w:hAnsi="Arial" w:cs="Arial"/>
          <w:sz w:val="24"/>
          <w:szCs w:val="24"/>
        </w:rPr>
        <w:t xml:space="preserve">reduce dependency on and cost to public services. </w:t>
      </w:r>
    </w:p>
    <w:p w:rsidR="001A5067" w:rsidRPr="00042B82" w:rsidRDefault="001A5067" w:rsidP="00042B82">
      <w:pPr>
        <w:pStyle w:val="NoSpacing"/>
        <w:rPr>
          <w:rFonts w:ascii="Arial" w:hAnsi="Arial" w:cs="Arial"/>
          <w:sz w:val="24"/>
          <w:szCs w:val="24"/>
        </w:rPr>
      </w:pPr>
    </w:p>
    <w:p w:rsidR="001A5067" w:rsidRPr="00042B82" w:rsidRDefault="001A5067" w:rsidP="00042B82">
      <w:pPr>
        <w:pStyle w:val="NoSpacing"/>
        <w:rPr>
          <w:rFonts w:ascii="Arial" w:hAnsi="Arial" w:cs="Arial"/>
          <w:sz w:val="24"/>
          <w:szCs w:val="24"/>
        </w:rPr>
      </w:pPr>
      <w:r w:rsidRPr="00042B82">
        <w:rPr>
          <w:rFonts w:ascii="Arial" w:hAnsi="Arial" w:cs="Arial"/>
          <w:sz w:val="24"/>
          <w:szCs w:val="24"/>
        </w:rPr>
        <w:t xml:space="preserve">The life skills resource will; </w:t>
      </w:r>
    </w:p>
    <w:p w:rsidR="00042B82" w:rsidRDefault="00042B82" w:rsidP="00042B82">
      <w:pPr>
        <w:pStyle w:val="NoSpacing"/>
        <w:rPr>
          <w:rFonts w:ascii="Arial" w:hAnsi="Arial" w:cs="Arial"/>
          <w:sz w:val="24"/>
          <w:szCs w:val="24"/>
        </w:rPr>
      </w:pP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Help people think and act in ways that make them as safe and healthy as possible.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Educate young people about the benefits of making safer choices.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Provide learning experiences themed around home, transport, leisure and workplace and environmental safety.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Allow people to experience different potential risks in realistic but safe and controlled environments.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Take advantage of new technologies to provide engaging and interactive learning opportunities.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Support learning and training between organisations and across sectors.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lastRenderedPageBreak/>
        <w:t xml:space="preserve">Collaborate with communities across Stoke-on-Trent and Staffordshire to make sure the life skills resource meets the real needs of local people.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Provide learning resources for people and organisations that work with, support or care for those most at risk of unintentional injuries and harm.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Provide information, advice and access to learning and technologies that support safer and independent living.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Be inclusive and accessible to all groups and individuals in our communities. </w:t>
      </w:r>
    </w:p>
    <w:p w:rsidR="001A5067" w:rsidRPr="00042B82" w:rsidRDefault="001A5067" w:rsidP="00042B82">
      <w:pPr>
        <w:pStyle w:val="NoSpacing"/>
        <w:numPr>
          <w:ilvl w:val="0"/>
          <w:numId w:val="38"/>
        </w:numPr>
        <w:rPr>
          <w:rFonts w:ascii="Arial" w:hAnsi="Arial" w:cs="Arial"/>
          <w:sz w:val="24"/>
          <w:szCs w:val="24"/>
        </w:rPr>
      </w:pPr>
      <w:r w:rsidRPr="00042B82">
        <w:rPr>
          <w:rFonts w:ascii="Arial" w:hAnsi="Arial" w:cs="Arial"/>
          <w:sz w:val="24"/>
          <w:szCs w:val="24"/>
        </w:rPr>
        <w:t xml:space="preserve">Support communities to develop their own skills, knowledge and expertise </w:t>
      </w:r>
    </w:p>
    <w:p w:rsidR="001A5067" w:rsidRPr="00042B82" w:rsidRDefault="001A5067" w:rsidP="00042B82">
      <w:pPr>
        <w:pStyle w:val="NoSpacing"/>
        <w:rPr>
          <w:rFonts w:ascii="Arial" w:hAnsi="Arial" w:cs="Arial"/>
          <w:i/>
          <w:sz w:val="24"/>
          <w:szCs w:val="24"/>
        </w:rPr>
      </w:pPr>
    </w:p>
    <w:p w:rsidR="00042B82" w:rsidRDefault="001A5067" w:rsidP="00042B82">
      <w:pPr>
        <w:pStyle w:val="NoSpacing"/>
        <w:rPr>
          <w:rFonts w:ascii="Arial" w:hAnsi="Arial" w:cs="Arial"/>
          <w:sz w:val="24"/>
          <w:szCs w:val="24"/>
        </w:rPr>
      </w:pPr>
      <w:r w:rsidRPr="00042B82">
        <w:rPr>
          <w:rFonts w:ascii="Arial" w:hAnsi="Arial" w:cs="Arial"/>
          <w:sz w:val="24"/>
          <w:szCs w:val="24"/>
        </w:rPr>
        <w:t xml:space="preserve">The common emerging themes and objectives drawn from </w:t>
      </w:r>
      <w:r w:rsidR="00042B82">
        <w:rPr>
          <w:rFonts w:ascii="Arial" w:hAnsi="Arial" w:cs="Arial"/>
          <w:sz w:val="24"/>
          <w:szCs w:val="24"/>
        </w:rPr>
        <w:t>n</w:t>
      </w:r>
      <w:r w:rsidRPr="00042B82">
        <w:rPr>
          <w:rFonts w:ascii="Arial" w:hAnsi="Arial" w:cs="Arial"/>
          <w:sz w:val="24"/>
          <w:szCs w:val="24"/>
        </w:rPr>
        <w:t xml:space="preserve">ational, </w:t>
      </w:r>
      <w:r w:rsidR="00042B82">
        <w:rPr>
          <w:rFonts w:ascii="Arial" w:hAnsi="Arial" w:cs="Arial"/>
          <w:sz w:val="24"/>
          <w:szCs w:val="24"/>
        </w:rPr>
        <w:t>l</w:t>
      </w:r>
      <w:r w:rsidRPr="00042B82">
        <w:rPr>
          <w:rFonts w:ascii="Arial" w:hAnsi="Arial" w:cs="Arial"/>
          <w:sz w:val="24"/>
          <w:szCs w:val="24"/>
        </w:rPr>
        <w:t xml:space="preserve">ocal and </w:t>
      </w:r>
      <w:r w:rsidR="00042B82">
        <w:rPr>
          <w:rFonts w:ascii="Arial" w:hAnsi="Arial" w:cs="Arial"/>
          <w:sz w:val="24"/>
          <w:szCs w:val="24"/>
        </w:rPr>
        <w:t>k</w:t>
      </w:r>
      <w:r w:rsidRPr="00042B82">
        <w:rPr>
          <w:rFonts w:ascii="Arial" w:hAnsi="Arial" w:cs="Arial"/>
          <w:sz w:val="24"/>
          <w:szCs w:val="24"/>
        </w:rPr>
        <w:t xml:space="preserve">ey </w:t>
      </w:r>
      <w:r w:rsidR="00042B82">
        <w:rPr>
          <w:rFonts w:ascii="Arial" w:hAnsi="Arial" w:cs="Arial"/>
          <w:sz w:val="24"/>
          <w:szCs w:val="24"/>
        </w:rPr>
        <w:t>s</w:t>
      </w:r>
      <w:r w:rsidRPr="00042B82">
        <w:rPr>
          <w:rFonts w:ascii="Arial" w:hAnsi="Arial" w:cs="Arial"/>
          <w:sz w:val="24"/>
          <w:szCs w:val="24"/>
        </w:rPr>
        <w:t>takeholder</w:t>
      </w:r>
      <w:r w:rsidR="00042B82">
        <w:rPr>
          <w:rFonts w:ascii="Arial" w:hAnsi="Arial" w:cs="Arial"/>
          <w:sz w:val="24"/>
          <w:szCs w:val="24"/>
        </w:rPr>
        <w:t>s</w:t>
      </w:r>
      <w:r w:rsidRPr="00042B82">
        <w:rPr>
          <w:rFonts w:ascii="Arial" w:hAnsi="Arial" w:cs="Arial"/>
          <w:sz w:val="24"/>
          <w:szCs w:val="24"/>
        </w:rPr>
        <w:t xml:space="preserve"> link</w:t>
      </w:r>
      <w:r w:rsidR="00042B82">
        <w:rPr>
          <w:rFonts w:ascii="Arial" w:hAnsi="Arial" w:cs="Arial"/>
          <w:sz w:val="24"/>
          <w:szCs w:val="24"/>
        </w:rPr>
        <w:t xml:space="preserve"> </w:t>
      </w:r>
      <w:r w:rsidRPr="00042B82">
        <w:rPr>
          <w:rFonts w:ascii="Arial" w:hAnsi="Arial" w:cs="Arial"/>
          <w:sz w:val="24"/>
          <w:szCs w:val="24"/>
        </w:rPr>
        <w:t>to five common priorities</w:t>
      </w:r>
    </w:p>
    <w:p w:rsidR="00042B82" w:rsidRDefault="00042B82" w:rsidP="00042B82">
      <w:pPr>
        <w:pStyle w:val="NoSpacing"/>
        <w:rPr>
          <w:rFonts w:ascii="Arial" w:hAnsi="Arial" w:cs="Arial"/>
          <w:sz w:val="24"/>
          <w:szCs w:val="24"/>
        </w:rPr>
      </w:pPr>
    </w:p>
    <w:p w:rsidR="001A5067" w:rsidRPr="00042B82" w:rsidRDefault="001A5067" w:rsidP="00042B82">
      <w:pPr>
        <w:pStyle w:val="NoSpacing"/>
        <w:numPr>
          <w:ilvl w:val="0"/>
          <w:numId w:val="39"/>
        </w:numPr>
        <w:rPr>
          <w:rFonts w:ascii="Arial" w:hAnsi="Arial" w:cs="Arial"/>
          <w:sz w:val="24"/>
          <w:szCs w:val="24"/>
        </w:rPr>
      </w:pPr>
      <w:r w:rsidRPr="00042B82">
        <w:rPr>
          <w:rFonts w:ascii="Arial" w:hAnsi="Arial" w:cs="Arial"/>
          <w:sz w:val="24"/>
          <w:szCs w:val="24"/>
        </w:rPr>
        <w:t xml:space="preserve">Starting Well, </w:t>
      </w:r>
    </w:p>
    <w:p w:rsidR="001A5067" w:rsidRPr="00042B82" w:rsidRDefault="001A5067" w:rsidP="00042B82">
      <w:pPr>
        <w:pStyle w:val="NoSpacing"/>
        <w:numPr>
          <w:ilvl w:val="0"/>
          <w:numId w:val="39"/>
        </w:numPr>
        <w:rPr>
          <w:rFonts w:ascii="Arial" w:hAnsi="Arial" w:cs="Arial"/>
          <w:sz w:val="24"/>
          <w:szCs w:val="24"/>
        </w:rPr>
      </w:pPr>
      <w:r w:rsidRPr="00042B82">
        <w:rPr>
          <w:rFonts w:ascii="Arial" w:hAnsi="Arial" w:cs="Arial"/>
          <w:sz w:val="24"/>
          <w:szCs w:val="24"/>
        </w:rPr>
        <w:t xml:space="preserve">Developing Well, </w:t>
      </w:r>
    </w:p>
    <w:p w:rsidR="001A5067" w:rsidRPr="00042B82" w:rsidRDefault="001A5067" w:rsidP="00042B82">
      <w:pPr>
        <w:pStyle w:val="NoSpacing"/>
        <w:numPr>
          <w:ilvl w:val="0"/>
          <w:numId w:val="39"/>
        </w:numPr>
        <w:rPr>
          <w:rFonts w:ascii="Arial" w:hAnsi="Arial" w:cs="Arial"/>
          <w:sz w:val="24"/>
          <w:szCs w:val="24"/>
        </w:rPr>
      </w:pPr>
      <w:r w:rsidRPr="00042B82">
        <w:rPr>
          <w:rFonts w:ascii="Arial" w:hAnsi="Arial" w:cs="Arial"/>
          <w:sz w:val="24"/>
          <w:szCs w:val="24"/>
        </w:rPr>
        <w:t xml:space="preserve">Working and Living Well, </w:t>
      </w:r>
    </w:p>
    <w:p w:rsidR="001A5067" w:rsidRPr="00042B82" w:rsidRDefault="001A5067" w:rsidP="00042B82">
      <w:pPr>
        <w:pStyle w:val="NoSpacing"/>
        <w:numPr>
          <w:ilvl w:val="0"/>
          <w:numId w:val="39"/>
        </w:numPr>
        <w:rPr>
          <w:rFonts w:ascii="Arial" w:hAnsi="Arial" w:cs="Arial"/>
          <w:sz w:val="24"/>
          <w:szCs w:val="24"/>
        </w:rPr>
      </w:pPr>
      <w:r w:rsidRPr="00042B82">
        <w:rPr>
          <w:rFonts w:ascii="Arial" w:hAnsi="Arial" w:cs="Arial"/>
          <w:sz w:val="24"/>
          <w:szCs w:val="24"/>
        </w:rPr>
        <w:t xml:space="preserve">Ageing Well, </w:t>
      </w:r>
    </w:p>
    <w:p w:rsidR="001A5067" w:rsidRPr="00042B82" w:rsidRDefault="001A5067" w:rsidP="00042B82">
      <w:pPr>
        <w:pStyle w:val="NoSpacing"/>
        <w:numPr>
          <w:ilvl w:val="0"/>
          <w:numId w:val="39"/>
        </w:numPr>
        <w:rPr>
          <w:rFonts w:ascii="Arial" w:hAnsi="Arial" w:cs="Arial"/>
          <w:sz w:val="24"/>
          <w:szCs w:val="24"/>
        </w:rPr>
      </w:pPr>
      <w:r w:rsidRPr="00042B82">
        <w:rPr>
          <w:rFonts w:ascii="Arial" w:hAnsi="Arial" w:cs="Arial"/>
          <w:sz w:val="24"/>
          <w:szCs w:val="24"/>
        </w:rPr>
        <w:t xml:space="preserve">Staying Well. </w:t>
      </w:r>
    </w:p>
    <w:p w:rsidR="001A5067" w:rsidRPr="00042B82" w:rsidRDefault="001A5067" w:rsidP="00042B82">
      <w:pPr>
        <w:pStyle w:val="NoSpacing"/>
        <w:rPr>
          <w:rFonts w:ascii="Arial" w:hAnsi="Arial" w:cs="Arial"/>
          <w:sz w:val="24"/>
          <w:szCs w:val="24"/>
        </w:rPr>
      </w:pPr>
    </w:p>
    <w:p w:rsidR="001A5067" w:rsidRPr="00042B82" w:rsidRDefault="001A5067" w:rsidP="00042B82">
      <w:pPr>
        <w:pStyle w:val="NoSpacing"/>
        <w:rPr>
          <w:rFonts w:ascii="Arial" w:hAnsi="Arial" w:cs="Arial"/>
          <w:sz w:val="24"/>
          <w:szCs w:val="24"/>
        </w:rPr>
      </w:pPr>
      <w:r w:rsidRPr="00042B82">
        <w:rPr>
          <w:rFonts w:ascii="Arial" w:hAnsi="Arial" w:cs="Arial"/>
          <w:sz w:val="24"/>
          <w:szCs w:val="24"/>
        </w:rPr>
        <w:t xml:space="preserve">A review of the Locality Profiles, injury and accident data has identified an evidence of need within Stoke-on-Trent and Staffordshire to address the following direct or indirect cause of accidents or ill health which are, or are forecast to exceed the national comparators; </w:t>
      </w:r>
    </w:p>
    <w:p w:rsidR="00042B82" w:rsidRDefault="00042B82" w:rsidP="00042B82">
      <w:pPr>
        <w:pStyle w:val="NoSpacing"/>
        <w:rPr>
          <w:rFonts w:ascii="Arial" w:hAnsi="Arial" w:cs="Arial"/>
          <w:sz w:val="24"/>
          <w:szCs w:val="24"/>
        </w:rPr>
      </w:pPr>
    </w:p>
    <w:p w:rsidR="001A5067" w:rsidRPr="00042B82" w:rsidRDefault="001A5067" w:rsidP="00042B82">
      <w:pPr>
        <w:pStyle w:val="NoSpacing"/>
        <w:numPr>
          <w:ilvl w:val="0"/>
          <w:numId w:val="40"/>
        </w:numPr>
        <w:rPr>
          <w:rFonts w:ascii="Arial" w:hAnsi="Arial" w:cs="Arial"/>
          <w:sz w:val="24"/>
          <w:szCs w:val="24"/>
        </w:rPr>
      </w:pPr>
      <w:r w:rsidRPr="00042B82">
        <w:rPr>
          <w:rFonts w:ascii="Arial" w:hAnsi="Arial" w:cs="Arial"/>
          <w:sz w:val="24"/>
          <w:szCs w:val="24"/>
        </w:rPr>
        <w:t xml:space="preserve">Unintentional accidents within and beyond the home for children under 15, </w:t>
      </w:r>
    </w:p>
    <w:p w:rsidR="001A5067" w:rsidRPr="00042B82" w:rsidRDefault="001A5067" w:rsidP="00042B82">
      <w:pPr>
        <w:pStyle w:val="NoSpacing"/>
        <w:numPr>
          <w:ilvl w:val="0"/>
          <w:numId w:val="40"/>
        </w:numPr>
        <w:rPr>
          <w:rFonts w:ascii="Arial" w:hAnsi="Arial" w:cs="Arial"/>
          <w:sz w:val="24"/>
          <w:szCs w:val="24"/>
        </w:rPr>
      </w:pPr>
      <w:r w:rsidRPr="00042B82">
        <w:rPr>
          <w:rFonts w:ascii="Arial" w:hAnsi="Arial" w:cs="Arial"/>
          <w:sz w:val="24"/>
          <w:szCs w:val="24"/>
        </w:rPr>
        <w:t xml:space="preserve">Accident prevention due to slips, trips and falls for children under 15 and adults over 65, </w:t>
      </w:r>
    </w:p>
    <w:p w:rsidR="001A5067" w:rsidRPr="00042B82" w:rsidRDefault="001A5067" w:rsidP="00042B82">
      <w:pPr>
        <w:pStyle w:val="NoSpacing"/>
        <w:numPr>
          <w:ilvl w:val="0"/>
          <w:numId w:val="40"/>
        </w:numPr>
        <w:rPr>
          <w:rFonts w:ascii="Arial" w:hAnsi="Arial" w:cs="Arial"/>
          <w:sz w:val="24"/>
          <w:szCs w:val="24"/>
        </w:rPr>
      </w:pPr>
      <w:r w:rsidRPr="00042B82">
        <w:rPr>
          <w:rFonts w:ascii="Arial" w:hAnsi="Arial" w:cs="Arial"/>
          <w:sz w:val="24"/>
          <w:szCs w:val="24"/>
        </w:rPr>
        <w:t xml:space="preserve">Road accidents specifically related to pedestrians, cyclists and vehicular traffic on </w:t>
      </w:r>
      <w:r w:rsidR="00042B82">
        <w:rPr>
          <w:rFonts w:ascii="Arial" w:hAnsi="Arial" w:cs="Arial"/>
          <w:sz w:val="24"/>
          <w:szCs w:val="24"/>
        </w:rPr>
        <w:t>r</w:t>
      </w:r>
      <w:r w:rsidRPr="00042B82">
        <w:rPr>
          <w:rFonts w:ascii="Arial" w:hAnsi="Arial" w:cs="Arial"/>
          <w:sz w:val="24"/>
          <w:szCs w:val="24"/>
        </w:rPr>
        <w:t xml:space="preserve">ural roads, </w:t>
      </w:r>
    </w:p>
    <w:p w:rsidR="001A5067" w:rsidRPr="00042B82" w:rsidRDefault="001A5067" w:rsidP="00042B82">
      <w:pPr>
        <w:pStyle w:val="NoSpacing"/>
        <w:numPr>
          <w:ilvl w:val="0"/>
          <w:numId w:val="40"/>
        </w:numPr>
        <w:rPr>
          <w:rFonts w:ascii="Arial" w:hAnsi="Arial" w:cs="Arial"/>
          <w:sz w:val="24"/>
          <w:szCs w:val="24"/>
        </w:rPr>
      </w:pPr>
      <w:r w:rsidRPr="00042B82">
        <w:rPr>
          <w:rFonts w:ascii="Arial" w:hAnsi="Arial" w:cs="Arial"/>
          <w:sz w:val="24"/>
          <w:szCs w:val="24"/>
        </w:rPr>
        <w:t xml:space="preserve">Preventative education to promote independence and healthier lifestyle choices, </w:t>
      </w:r>
    </w:p>
    <w:p w:rsidR="001A5067" w:rsidRPr="00042B82" w:rsidRDefault="001A5067" w:rsidP="00042B82">
      <w:pPr>
        <w:pStyle w:val="NoSpacing"/>
        <w:numPr>
          <w:ilvl w:val="0"/>
          <w:numId w:val="40"/>
        </w:numPr>
        <w:rPr>
          <w:rFonts w:ascii="Arial" w:hAnsi="Arial" w:cs="Arial"/>
          <w:sz w:val="24"/>
          <w:szCs w:val="24"/>
        </w:rPr>
      </w:pPr>
      <w:r w:rsidRPr="00042B82">
        <w:rPr>
          <w:rFonts w:ascii="Arial" w:hAnsi="Arial" w:cs="Arial"/>
          <w:sz w:val="24"/>
          <w:szCs w:val="24"/>
        </w:rPr>
        <w:t xml:space="preserve">Addressing the prevalence of long-term limiting illness with respect to an ageing population. </w:t>
      </w:r>
    </w:p>
    <w:p w:rsidR="001A5067" w:rsidRPr="00042B82" w:rsidRDefault="001A5067" w:rsidP="00042B82">
      <w:pPr>
        <w:pStyle w:val="NoSpacing"/>
        <w:rPr>
          <w:rFonts w:ascii="Arial" w:hAnsi="Arial" w:cs="Arial"/>
          <w:sz w:val="24"/>
          <w:szCs w:val="24"/>
        </w:rPr>
      </w:pPr>
    </w:p>
    <w:p w:rsidR="001A5067" w:rsidRPr="00042B82" w:rsidRDefault="001A5067" w:rsidP="00042B82">
      <w:pPr>
        <w:pStyle w:val="NoSpacing"/>
        <w:rPr>
          <w:rFonts w:ascii="Arial" w:hAnsi="Arial" w:cs="Arial"/>
          <w:sz w:val="24"/>
          <w:szCs w:val="24"/>
        </w:rPr>
      </w:pPr>
      <w:r w:rsidRPr="00042B82">
        <w:rPr>
          <w:rFonts w:ascii="Arial" w:hAnsi="Arial" w:cs="Arial"/>
          <w:sz w:val="24"/>
          <w:szCs w:val="24"/>
        </w:rPr>
        <w:t>The population profile and predicted trends for the communities of Staffordshire and Stoke evidence a growing demand for preventative action directed towards children under 15, adults over 65 and an increase of ethnic minorities across the county.</w:t>
      </w:r>
    </w:p>
    <w:p w:rsidR="00042B82" w:rsidRPr="00042B82" w:rsidRDefault="00042B82" w:rsidP="00042B82">
      <w:pPr>
        <w:pStyle w:val="NoSpacing"/>
        <w:rPr>
          <w:rFonts w:ascii="Arial" w:hAnsi="Arial" w:cs="Arial"/>
          <w:sz w:val="24"/>
          <w:szCs w:val="24"/>
        </w:rPr>
      </w:pPr>
    </w:p>
    <w:p w:rsidR="00042B82" w:rsidRDefault="00042B82" w:rsidP="00042B82">
      <w:pPr>
        <w:pStyle w:val="NoSpacing"/>
        <w:rPr>
          <w:rFonts w:ascii="Arial" w:hAnsi="Arial" w:cs="Arial"/>
          <w:sz w:val="24"/>
          <w:szCs w:val="24"/>
        </w:rPr>
      </w:pPr>
      <w:r w:rsidRPr="00042B82">
        <w:rPr>
          <w:rFonts w:ascii="Arial" w:hAnsi="Arial" w:cs="Arial"/>
          <w:sz w:val="24"/>
          <w:szCs w:val="24"/>
        </w:rPr>
        <w:t>The evidence of need, common priorities, specific objectives and aims ha</w:t>
      </w:r>
      <w:r>
        <w:rPr>
          <w:rFonts w:ascii="Arial" w:hAnsi="Arial" w:cs="Arial"/>
          <w:sz w:val="24"/>
          <w:szCs w:val="24"/>
        </w:rPr>
        <w:t xml:space="preserve">ve </w:t>
      </w:r>
      <w:r w:rsidRPr="00042B82">
        <w:rPr>
          <w:rFonts w:ascii="Arial" w:hAnsi="Arial" w:cs="Arial"/>
          <w:sz w:val="24"/>
          <w:szCs w:val="24"/>
        </w:rPr>
        <w:t>been combined to identify the following priority outputs</w:t>
      </w:r>
      <w:r>
        <w:rPr>
          <w:rFonts w:ascii="Arial" w:hAnsi="Arial" w:cs="Arial"/>
          <w:sz w:val="24"/>
          <w:szCs w:val="24"/>
        </w:rPr>
        <w:t xml:space="preserve"> for the </w:t>
      </w:r>
      <w:proofErr w:type="spellStart"/>
      <w:r>
        <w:rPr>
          <w:rFonts w:ascii="Arial" w:hAnsi="Arial" w:cs="Arial"/>
          <w:sz w:val="24"/>
          <w:szCs w:val="24"/>
        </w:rPr>
        <w:t>Lifeskills</w:t>
      </w:r>
      <w:proofErr w:type="spellEnd"/>
      <w:r>
        <w:rPr>
          <w:rFonts w:ascii="Arial" w:hAnsi="Arial" w:cs="Arial"/>
          <w:sz w:val="24"/>
          <w:szCs w:val="24"/>
        </w:rPr>
        <w:t xml:space="preserve"> Resource Project;</w:t>
      </w:r>
    </w:p>
    <w:p w:rsidR="00042B82" w:rsidRPr="00042B82" w:rsidRDefault="00042B82" w:rsidP="00042B82">
      <w:pPr>
        <w:pStyle w:val="NoSpacing"/>
        <w:rPr>
          <w:rFonts w:ascii="Arial" w:hAnsi="Arial" w:cs="Arial"/>
          <w:sz w:val="24"/>
          <w:szCs w:val="24"/>
        </w:rPr>
      </w:pPr>
      <w:r w:rsidRPr="00042B82">
        <w:rPr>
          <w:rFonts w:ascii="Arial" w:hAnsi="Arial" w:cs="Arial"/>
          <w:sz w:val="24"/>
          <w:szCs w:val="24"/>
        </w:rPr>
        <w:t xml:space="preserve"> </w:t>
      </w:r>
    </w:p>
    <w:p w:rsidR="00042B82" w:rsidRPr="00042B82" w:rsidRDefault="00042B82" w:rsidP="00042B82">
      <w:pPr>
        <w:pStyle w:val="NoSpacing"/>
        <w:numPr>
          <w:ilvl w:val="0"/>
          <w:numId w:val="41"/>
        </w:numPr>
        <w:rPr>
          <w:rFonts w:ascii="Arial" w:hAnsi="Arial" w:cs="Arial"/>
          <w:sz w:val="24"/>
          <w:szCs w:val="24"/>
        </w:rPr>
      </w:pPr>
      <w:r w:rsidRPr="00042B82">
        <w:rPr>
          <w:rFonts w:ascii="Arial" w:hAnsi="Arial" w:cs="Arial"/>
          <w:sz w:val="24"/>
          <w:szCs w:val="24"/>
        </w:rPr>
        <w:t>Home safety (</w:t>
      </w:r>
      <w:proofErr w:type="spellStart"/>
      <w:r w:rsidRPr="00042B82">
        <w:rPr>
          <w:rFonts w:ascii="Arial" w:hAnsi="Arial" w:cs="Arial"/>
          <w:sz w:val="24"/>
          <w:szCs w:val="24"/>
        </w:rPr>
        <w:t>eg</w:t>
      </w:r>
      <w:proofErr w:type="spellEnd"/>
      <w:r w:rsidRPr="00042B82">
        <w:rPr>
          <w:rFonts w:ascii="Arial" w:hAnsi="Arial" w:cs="Arial"/>
          <w:sz w:val="24"/>
          <w:szCs w:val="24"/>
        </w:rPr>
        <w:t xml:space="preserve">, slips, trips and falls and safety of children under 5 and promotion of safety, independence and healthy living for adults over 65), </w:t>
      </w:r>
    </w:p>
    <w:p w:rsidR="00042B82" w:rsidRPr="00042B82" w:rsidRDefault="00042B82" w:rsidP="00042B82">
      <w:pPr>
        <w:pStyle w:val="NoSpacing"/>
        <w:numPr>
          <w:ilvl w:val="0"/>
          <w:numId w:val="41"/>
        </w:numPr>
        <w:rPr>
          <w:rFonts w:ascii="Arial" w:hAnsi="Arial" w:cs="Arial"/>
          <w:sz w:val="24"/>
          <w:szCs w:val="24"/>
        </w:rPr>
      </w:pPr>
      <w:r w:rsidRPr="00042B82">
        <w:rPr>
          <w:rFonts w:ascii="Arial" w:hAnsi="Arial" w:cs="Arial"/>
          <w:sz w:val="24"/>
          <w:szCs w:val="24"/>
        </w:rPr>
        <w:t xml:space="preserve">Street safety (with a specific focus upon rural roads, pedestrian safety and cycling), </w:t>
      </w:r>
    </w:p>
    <w:p w:rsidR="00042B82" w:rsidRPr="00042B82" w:rsidRDefault="00042B82" w:rsidP="00042B82">
      <w:pPr>
        <w:pStyle w:val="NoSpacing"/>
        <w:numPr>
          <w:ilvl w:val="0"/>
          <w:numId w:val="41"/>
        </w:numPr>
        <w:rPr>
          <w:rFonts w:ascii="Arial" w:hAnsi="Arial" w:cs="Arial"/>
          <w:sz w:val="24"/>
          <w:szCs w:val="24"/>
        </w:rPr>
      </w:pPr>
      <w:r w:rsidRPr="00042B82">
        <w:rPr>
          <w:rFonts w:ascii="Arial" w:hAnsi="Arial" w:cs="Arial"/>
          <w:sz w:val="24"/>
          <w:szCs w:val="24"/>
        </w:rPr>
        <w:t xml:space="preserve">Leisure safety (urban and rural) for children under 18 years of age and, </w:t>
      </w:r>
    </w:p>
    <w:p w:rsidR="00042B82" w:rsidRPr="00042B82" w:rsidRDefault="00042B82" w:rsidP="00042B82">
      <w:pPr>
        <w:pStyle w:val="NoSpacing"/>
        <w:numPr>
          <w:ilvl w:val="0"/>
          <w:numId w:val="41"/>
        </w:numPr>
        <w:rPr>
          <w:rFonts w:ascii="Arial" w:hAnsi="Arial" w:cs="Arial"/>
          <w:sz w:val="24"/>
          <w:szCs w:val="24"/>
        </w:rPr>
      </w:pPr>
      <w:r w:rsidRPr="00042B82">
        <w:rPr>
          <w:rFonts w:ascii="Arial" w:hAnsi="Arial" w:cs="Arial"/>
          <w:sz w:val="24"/>
          <w:szCs w:val="24"/>
        </w:rPr>
        <w:t xml:space="preserve">Community facilities (Flexible environments for community use with specific focus upon lifestyle choices, parenting and interactive education). </w:t>
      </w:r>
    </w:p>
    <w:p w:rsidR="00042B82" w:rsidRPr="00042B82" w:rsidRDefault="00042B82" w:rsidP="00042B82">
      <w:pPr>
        <w:pStyle w:val="NoSpacing"/>
        <w:rPr>
          <w:rFonts w:ascii="Arial" w:hAnsi="Arial" w:cs="Arial"/>
          <w:sz w:val="24"/>
          <w:szCs w:val="24"/>
        </w:rPr>
      </w:pPr>
    </w:p>
    <w:p w:rsidR="00042B82" w:rsidRDefault="00042B82" w:rsidP="00042B82">
      <w:pPr>
        <w:pStyle w:val="NoSpacing"/>
        <w:rPr>
          <w:rFonts w:ascii="Arial" w:hAnsi="Arial" w:cs="Arial"/>
          <w:sz w:val="24"/>
          <w:szCs w:val="24"/>
        </w:rPr>
      </w:pPr>
      <w:r w:rsidRPr="00042B82">
        <w:rPr>
          <w:rFonts w:ascii="Arial" w:hAnsi="Arial" w:cs="Arial"/>
          <w:sz w:val="24"/>
          <w:szCs w:val="24"/>
        </w:rPr>
        <w:t>The outcome of the above will be to promote safer choices by individual</w:t>
      </w:r>
      <w:r>
        <w:rPr>
          <w:rFonts w:ascii="Arial" w:hAnsi="Arial" w:cs="Arial"/>
          <w:sz w:val="24"/>
          <w:szCs w:val="24"/>
        </w:rPr>
        <w:t>s</w:t>
      </w:r>
      <w:r w:rsidRPr="00042B82">
        <w:rPr>
          <w:rFonts w:ascii="Arial" w:hAnsi="Arial" w:cs="Arial"/>
          <w:sz w:val="24"/>
          <w:szCs w:val="24"/>
        </w:rPr>
        <w:t xml:space="preserve"> to support greater levels of equality and wellbeing, community safety and improvements to personal health, safety, mental and physical wellbeing. </w:t>
      </w:r>
    </w:p>
    <w:p w:rsidR="00D841B7" w:rsidRDefault="00D841B7" w:rsidP="00D841B7">
      <w:pPr>
        <w:pStyle w:val="NoSpacing"/>
        <w:rPr>
          <w:rFonts w:ascii="Arial" w:hAnsi="Arial" w:cs="Arial"/>
          <w:i/>
          <w:sz w:val="24"/>
          <w:szCs w:val="24"/>
          <w:lang w:val="en"/>
        </w:rPr>
      </w:pPr>
    </w:p>
    <w:p w:rsidR="00285EF4" w:rsidRPr="00D841B7" w:rsidRDefault="00285EF4" w:rsidP="00D841B7">
      <w:pPr>
        <w:pStyle w:val="NoSpacing"/>
        <w:rPr>
          <w:rFonts w:ascii="Arial" w:hAnsi="Arial" w:cs="Arial"/>
          <w:b/>
          <w:color w:val="0070C0"/>
          <w:sz w:val="24"/>
          <w:szCs w:val="24"/>
          <w:lang w:val="en"/>
        </w:rPr>
      </w:pPr>
      <w:r w:rsidRPr="00D841B7">
        <w:rPr>
          <w:rFonts w:ascii="Arial" w:hAnsi="Arial" w:cs="Arial"/>
          <w:b/>
          <w:color w:val="0070C0"/>
          <w:sz w:val="24"/>
          <w:szCs w:val="24"/>
          <w:lang w:val="en"/>
        </w:rPr>
        <w:lastRenderedPageBreak/>
        <w:t>The creative brief</w:t>
      </w:r>
    </w:p>
    <w:p w:rsidR="00042B82" w:rsidRDefault="00042B82" w:rsidP="00042B82">
      <w:pPr>
        <w:pStyle w:val="NoSpacing"/>
        <w:rPr>
          <w:rFonts w:ascii="Arial" w:hAnsi="Arial" w:cs="Arial"/>
          <w:sz w:val="24"/>
          <w:szCs w:val="24"/>
          <w:lang w:val="en"/>
        </w:rPr>
      </w:pPr>
    </w:p>
    <w:p w:rsidR="00042B82" w:rsidRPr="00D841B7" w:rsidRDefault="00042B82" w:rsidP="00042B82">
      <w:pPr>
        <w:pStyle w:val="NoSpacing"/>
        <w:rPr>
          <w:rFonts w:ascii="Arial" w:hAnsi="Arial" w:cs="Arial"/>
          <w:sz w:val="24"/>
          <w:szCs w:val="24"/>
          <w:lang w:val="en"/>
        </w:rPr>
      </w:pPr>
      <w:r w:rsidRPr="00D841B7">
        <w:rPr>
          <w:rFonts w:ascii="Arial" w:hAnsi="Arial" w:cs="Arial"/>
          <w:sz w:val="24"/>
          <w:szCs w:val="24"/>
          <w:lang w:val="en"/>
        </w:rPr>
        <w:t xml:space="preserve">There is currently no visual identity for the </w:t>
      </w:r>
      <w:proofErr w:type="spellStart"/>
      <w:r w:rsidRPr="00D841B7">
        <w:rPr>
          <w:rFonts w:ascii="Arial" w:hAnsi="Arial" w:cs="Arial"/>
          <w:sz w:val="24"/>
          <w:szCs w:val="24"/>
          <w:lang w:val="en"/>
        </w:rPr>
        <w:t>centre</w:t>
      </w:r>
      <w:proofErr w:type="spellEnd"/>
      <w:r>
        <w:rPr>
          <w:rFonts w:ascii="Arial" w:hAnsi="Arial" w:cs="Arial"/>
          <w:sz w:val="24"/>
          <w:szCs w:val="24"/>
          <w:lang w:val="en"/>
        </w:rPr>
        <w:t>.</w:t>
      </w:r>
      <w:r w:rsidRPr="00D841B7">
        <w:rPr>
          <w:rFonts w:ascii="Arial" w:hAnsi="Arial" w:cs="Arial"/>
          <w:sz w:val="24"/>
          <w:szCs w:val="24"/>
          <w:lang w:val="en"/>
        </w:rPr>
        <w:t xml:space="preserve"> </w:t>
      </w:r>
      <w:r>
        <w:rPr>
          <w:rFonts w:ascii="Arial" w:hAnsi="Arial" w:cs="Arial"/>
          <w:sz w:val="24"/>
          <w:szCs w:val="24"/>
          <w:lang w:val="en"/>
        </w:rPr>
        <w:t>O</w:t>
      </w:r>
      <w:r w:rsidRPr="00D841B7">
        <w:rPr>
          <w:rFonts w:ascii="Arial" w:hAnsi="Arial" w:cs="Arial"/>
          <w:sz w:val="24"/>
          <w:szCs w:val="24"/>
          <w:lang w:val="en"/>
        </w:rPr>
        <w:t xml:space="preserve">ver the last year we have been using the </w:t>
      </w:r>
      <w:proofErr w:type="spellStart"/>
      <w:r w:rsidRPr="00D841B7">
        <w:rPr>
          <w:rFonts w:ascii="Arial" w:hAnsi="Arial" w:cs="Arial"/>
          <w:sz w:val="24"/>
          <w:szCs w:val="24"/>
          <w:lang w:val="en"/>
        </w:rPr>
        <w:t>Lifeskills</w:t>
      </w:r>
      <w:proofErr w:type="spellEnd"/>
      <w:r w:rsidRPr="00D841B7">
        <w:rPr>
          <w:rFonts w:ascii="Arial" w:hAnsi="Arial" w:cs="Arial"/>
          <w:sz w:val="24"/>
          <w:szCs w:val="24"/>
          <w:lang w:val="en"/>
        </w:rPr>
        <w:t xml:space="preserve"> Resource Project title to help build some recognition around the project. </w:t>
      </w:r>
    </w:p>
    <w:p w:rsidR="00042B82" w:rsidRDefault="00042B82" w:rsidP="00D841B7">
      <w:pPr>
        <w:pStyle w:val="NoSpacing"/>
        <w:rPr>
          <w:rFonts w:ascii="Arial" w:hAnsi="Arial" w:cs="Arial"/>
          <w:sz w:val="24"/>
          <w:szCs w:val="24"/>
          <w:lang w:val="en"/>
        </w:rPr>
      </w:pPr>
    </w:p>
    <w:p w:rsidR="00A86A61" w:rsidRPr="00D841B7" w:rsidRDefault="00F77D34" w:rsidP="00D841B7">
      <w:pPr>
        <w:pStyle w:val="NoSpacing"/>
        <w:rPr>
          <w:rFonts w:ascii="Arial" w:hAnsi="Arial" w:cs="Arial"/>
          <w:sz w:val="24"/>
          <w:szCs w:val="24"/>
          <w:lang w:val="en"/>
        </w:rPr>
      </w:pPr>
      <w:r w:rsidRPr="00D841B7">
        <w:rPr>
          <w:rFonts w:ascii="Arial" w:hAnsi="Arial" w:cs="Arial"/>
          <w:sz w:val="24"/>
          <w:szCs w:val="24"/>
          <w:lang w:val="en"/>
        </w:rPr>
        <w:t xml:space="preserve">We are seeking an experienced </w:t>
      </w:r>
      <w:r w:rsidR="00E73E09">
        <w:rPr>
          <w:rFonts w:ascii="Arial" w:hAnsi="Arial" w:cs="Arial"/>
          <w:sz w:val="24"/>
          <w:szCs w:val="24"/>
          <w:lang w:val="en"/>
        </w:rPr>
        <w:t>provider of graphic design</w:t>
      </w:r>
      <w:r w:rsidRPr="00D841B7">
        <w:rPr>
          <w:rFonts w:ascii="Arial" w:hAnsi="Arial" w:cs="Arial"/>
          <w:sz w:val="24"/>
          <w:szCs w:val="24"/>
          <w:lang w:val="en"/>
        </w:rPr>
        <w:t xml:space="preserve"> services to </w:t>
      </w:r>
      <w:r w:rsidR="002A31A5" w:rsidRPr="00D841B7">
        <w:rPr>
          <w:rFonts w:ascii="Arial" w:hAnsi="Arial" w:cs="Arial"/>
          <w:sz w:val="24"/>
          <w:szCs w:val="24"/>
          <w:lang w:val="en"/>
        </w:rPr>
        <w:t xml:space="preserve">work with us to </w:t>
      </w:r>
      <w:r w:rsidR="00C30EF5" w:rsidRPr="00D841B7">
        <w:rPr>
          <w:rFonts w:ascii="Arial" w:hAnsi="Arial" w:cs="Arial"/>
          <w:sz w:val="24"/>
          <w:szCs w:val="24"/>
          <w:lang w:val="en"/>
        </w:rPr>
        <w:t xml:space="preserve">create </w:t>
      </w:r>
      <w:r w:rsidR="00EC1A34" w:rsidRPr="00D841B7">
        <w:rPr>
          <w:rFonts w:ascii="Arial" w:hAnsi="Arial" w:cs="Arial"/>
          <w:sz w:val="24"/>
          <w:szCs w:val="24"/>
          <w:lang w:val="en"/>
        </w:rPr>
        <w:t xml:space="preserve">a </w:t>
      </w:r>
      <w:r w:rsidR="00C30EF5" w:rsidRPr="00D841B7">
        <w:rPr>
          <w:rFonts w:ascii="Arial" w:hAnsi="Arial" w:cs="Arial"/>
          <w:sz w:val="24"/>
          <w:szCs w:val="24"/>
          <w:lang w:val="en"/>
        </w:rPr>
        <w:t xml:space="preserve">permanent </w:t>
      </w:r>
      <w:r w:rsidR="00EC1A34" w:rsidRPr="00D841B7">
        <w:rPr>
          <w:rFonts w:ascii="Arial" w:hAnsi="Arial" w:cs="Arial"/>
          <w:sz w:val="24"/>
          <w:szCs w:val="24"/>
          <w:lang w:val="en"/>
        </w:rPr>
        <w:t>visual identity scheme for</w:t>
      </w:r>
      <w:r w:rsidR="00D841B7" w:rsidRPr="00D841B7">
        <w:rPr>
          <w:rFonts w:ascii="Arial" w:hAnsi="Arial" w:cs="Arial"/>
          <w:sz w:val="24"/>
          <w:szCs w:val="24"/>
          <w:lang w:val="en"/>
        </w:rPr>
        <w:t xml:space="preserve"> the</w:t>
      </w:r>
      <w:r w:rsidR="00EC1A34" w:rsidRPr="00D841B7">
        <w:rPr>
          <w:rFonts w:ascii="Arial" w:hAnsi="Arial" w:cs="Arial"/>
          <w:sz w:val="24"/>
          <w:szCs w:val="24"/>
          <w:lang w:val="en"/>
        </w:rPr>
        <w:t xml:space="preserve"> </w:t>
      </w:r>
      <w:proofErr w:type="spellStart"/>
      <w:r w:rsidR="00D841B7" w:rsidRPr="00D841B7">
        <w:rPr>
          <w:rFonts w:ascii="Arial" w:hAnsi="Arial" w:cs="Arial"/>
          <w:sz w:val="24"/>
          <w:szCs w:val="24"/>
          <w:lang w:val="en"/>
        </w:rPr>
        <w:t>Lifeskills</w:t>
      </w:r>
      <w:proofErr w:type="spellEnd"/>
      <w:r w:rsidR="00D841B7" w:rsidRPr="00D841B7">
        <w:rPr>
          <w:rFonts w:ascii="Arial" w:hAnsi="Arial" w:cs="Arial"/>
          <w:sz w:val="24"/>
          <w:szCs w:val="24"/>
          <w:lang w:val="en"/>
        </w:rPr>
        <w:t xml:space="preserve"> Resource</w:t>
      </w:r>
      <w:r w:rsidR="00EC1A34" w:rsidRPr="00D841B7">
        <w:rPr>
          <w:rFonts w:ascii="Arial" w:hAnsi="Arial" w:cs="Arial"/>
          <w:sz w:val="24"/>
          <w:szCs w:val="24"/>
          <w:lang w:val="en"/>
        </w:rPr>
        <w:t xml:space="preserve">. </w:t>
      </w:r>
      <w:r w:rsidR="00A86A61" w:rsidRPr="00D841B7">
        <w:rPr>
          <w:rFonts w:ascii="Arial" w:hAnsi="Arial" w:cs="Arial"/>
          <w:sz w:val="24"/>
          <w:szCs w:val="24"/>
          <w:lang w:val="en"/>
        </w:rPr>
        <w:t xml:space="preserve">This </w:t>
      </w:r>
      <w:r w:rsidR="008E2A61" w:rsidRPr="00D841B7">
        <w:rPr>
          <w:rFonts w:ascii="Arial" w:hAnsi="Arial" w:cs="Arial"/>
          <w:sz w:val="24"/>
          <w:szCs w:val="24"/>
          <w:lang w:val="en"/>
        </w:rPr>
        <w:t>includes</w:t>
      </w:r>
      <w:r w:rsidR="00C972FA" w:rsidRPr="00D841B7">
        <w:rPr>
          <w:rFonts w:ascii="Arial" w:hAnsi="Arial" w:cs="Arial"/>
          <w:sz w:val="24"/>
          <w:szCs w:val="24"/>
          <w:lang w:val="en"/>
        </w:rPr>
        <w:t xml:space="preserve"> a primary logo</w:t>
      </w:r>
      <w:r w:rsidR="00A86A61" w:rsidRPr="00D841B7">
        <w:rPr>
          <w:rFonts w:ascii="Arial" w:hAnsi="Arial" w:cs="Arial"/>
          <w:sz w:val="24"/>
          <w:szCs w:val="24"/>
          <w:lang w:val="en"/>
        </w:rPr>
        <w:t xml:space="preserve"> and </w:t>
      </w:r>
      <w:r w:rsidR="00EC0CDE" w:rsidRPr="00D841B7">
        <w:rPr>
          <w:rFonts w:ascii="Arial" w:hAnsi="Arial" w:cs="Arial"/>
          <w:sz w:val="24"/>
          <w:szCs w:val="24"/>
          <w:lang w:val="en"/>
        </w:rPr>
        <w:t>supporting graphical style</w:t>
      </w:r>
      <w:r w:rsidR="00A86A61" w:rsidRPr="00D841B7">
        <w:rPr>
          <w:rFonts w:ascii="Arial" w:hAnsi="Arial" w:cs="Arial"/>
          <w:sz w:val="24"/>
          <w:szCs w:val="24"/>
          <w:lang w:val="en"/>
        </w:rPr>
        <w:t xml:space="preserve"> </w:t>
      </w:r>
      <w:r w:rsidR="00C972FA" w:rsidRPr="00D841B7">
        <w:rPr>
          <w:rFonts w:ascii="Arial" w:hAnsi="Arial" w:cs="Arial"/>
          <w:sz w:val="24"/>
          <w:szCs w:val="24"/>
          <w:lang w:val="en"/>
        </w:rPr>
        <w:t>that will ultimately be used</w:t>
      </w:r>
      <w:r w:rsidR="00A86A61" w:rsidRPr="00D841B7">
        <w:rPr>
          <w:rFonts w:ascii="Arial" w:hAnsi="Arial" w:cs="Arial"/>
          <w:sz w:val="24"/>
          <w:szCs w:val="24"/>
          <w:lang w:val="en"/>
        </w:rPr>
        <w:t xml:space="preserve"> on</w:t>
      </w:r>
      <w:r w:rsidR="00C30EF5" w:rsidRPr="00D841B7">
        <w:rPr>
          <w:rFonts w:ascii="Arial" w:hAnsi="Arial" w:cs="Arial"/>
          <w:sz w:val="24"/>
          <w:szCs w:val="24"/>
          <w:lang w:val="en"/>
        </w:rPr>
        <w:t xml:space="preserve"> signage,</w:t>
      </w:r>
      <w:r w:rsidR="00E22604" w:rsidRPr="00D841B7">
        <w:rPr>
          <w:rFonts w:ascii="Arial" w:hAnsi="Arial" w:cs="Arial"/>
          <w:sz w:val="24"/>
          <w:szCs w:val="24"/>
          <w:lang w:val="en"/>
        </w:rPr>
        <w:t xml:space="preserve"> uniform,</w:t>
      </w:r>
      <w:r w:rsidR="00C30EF5" w:rsidRPr="00D841B7">
        <w:rPr>
          <w:rFonts w:ascii="Arial" w:hAnsi="Arial" w:cs="Arial"/>
          <w:sz w:val="24"/>
          <w:szCs w:val="24"/>
          <w:lang w:val="en"/>
        </w:rPr>
        <w:t xml:space="preserve"> online and printed</w:t>
      </w:r>
      <w:r w:rsidR="00D841B7">
        <w:rPr>
          <w:rFonts w:ascii="Arial" w:hAnsi="Arial" w:cs="Arial"/>
          <w:sz w:val="24"/>
          <w:szCs w:val="24"/>
          <w:lang w:val="en"/>
        </w:rPr>
        <w:t xml:space="preserve"> materials</w:t>
      </w:r>
      <w:r w:rsidR="00C30EF5" w:rsidRPr="00D841B7">
        <w:rPr>
          <w:rFonts w:ascii="Arial" w:hAnsi="Arial" w:cs="Arial"/>
          <w:sz w:val="24"/>
          <w:szCs w:val="24"/>
          <w:lang w:val="en"/>
        </w:rPr>
        <w:t>, stationery, educational resources and promotional items.</w:t>
      </w:r>
    </w:p>
    <w:p w:rsidR="00D841B7" w:rsidRDefault="00D841B7" w:rsidP="00D841B7">
      <w:pPr>
        <w:pStyle w:val="NoSpacing"/>
        <w:rPr>
          <w:rFonts w:ascii="Arial" w:hAnsi="Arial" w:cs="Arial"/>
          <w:i/>
          <w:sz w:val="24"/>
          <w:szCs w:val="24"/>
          <w:lang w:val="en"/>
        </w:rPr>
      </w:pPr>
    </w:p>
    <w:p w:rsidR="00EC1A34" w:rsidRPr="00D841B7" w:rsidRDefault="00C30EF5" w:rsidP="00D841B7">
      <w:pPr>
        <w:pStyle w:val="NoSpacing"/>
        <w:rPr>
          <w:rFonts w:ascii="Arial" w:hAnsi="Arial" w:cs="Arial"/>
          <w:sz w:val="24"/>
          <w:szCs w:val="24"/>
          <w:lang w:val="en"/>
        </w:rPr>
      </w:pPr>
      <w:r w:rsidRPr="00D841B7">
        <w:rPr>
          <w:rFonts w:ascii="Arial" w:hAnsi="Arial" w:cs="Arial"/>
          <w:sz w:val="24"/>
          <w:szCs w:val="24"/>
          <w:lang w:val="en"/>
        </w:rPr>
        <w:t xml:space="preserve">There are some considerations the </w:t>
      </w:r>
      <w:r w:rsidR="005B2B10" w:rsidRPr="00D841B7">
        <w:rPr>
          <w:rFonts w:ascii="Arial" w:hAnsi="Arial" w:cs="Arial"/>
          <w:sz w:val="24"/>
          <w:szCs w:val="24"/>
          <w:lang w:val="en"/>
        </w:rPr>
        <w:t>provider must b</w:t>
      </w:r>
      <w:r w:rsidR="00D841B7" w:rsidRPr="00D841B7">
        <w:rPr>
          <w:rFonts w:ascii="Arial" w:hAnsi="Arial" w:cs="Arial"/>
          <w:sz w:val="24"/>
          <w:szCs w:val="24"/>
          <w:lang w:val="en"/>
        </w:rPr>
        <w:t>e prepared to take into account;</w:t>
      </w:r>
    </w:p>
    <w:p w:rsidR="00D841B7" w:rsidRPr="00D841B7" w:rsidRDefault="00D841B7" w:rsidP="00D841B7">
      <w:pPr>
        <w:pStyle w:val="NoSpacing"/>
        <w:rPr>
          <w:rFonts w:ascii="Arial" w:hAnsi="Arial" w:cs="Arial"/>
          <w:sz w:val="24"/>
          <w:szCs w:val="24"/>
          <w:lang w:val="en"/>
        </w:rPr>
      </w:pPr>
    </w:p>
    <w:p w:rsidR="00D841B7" w:rsidRPr="00D841B7" w:rsidRDefault="00D841B7" w:rsidP="00D841B7">
      <w:pPr>
        <w:pStyle w:val="NoSpacing"/>
        <w:numPr>
          <w:ilvl w:val="0"/>
          <w:numId w:val="34"/>
        </w:numPr>
        <w:rPr>
          <w:rFonts w:ascii="Arial" w:hAnsi="Arial" w:cs="Arial"/>
          <w:sz w:val="24"/>
          <w:szCs w:val="24"/>
          <w:lang w:val="en"/>
        </w:rPr>
      </w:pPr>
      <w:r w:rsidRPr="00D841B7">
        <w:rPr>
          <w:rFonts w:ascii="Arial" w:hAnsi="Arial" w:cs="Arial"/>
          <w:sz w:val="24"/>
          <w:szCs w:val="24"/>
          <w:lang w:val="en"/>
        </w:rPr>
        <w:t xml:space="preserve">The </w:t>
      </w:r>
      <w:proofErr w:type="spellStart"/>
      <w:r w:rsidRPr="00D841B7">
        <w:rPr>
          <w:rFonts w:ascii="Arial" w:hAnsi="Arial" w:cs="Arial"/>
          <w:sz w:val="24"/>
          <w:szCs w:val="24"/>
          <w:lang w:val="en"/>
        </w:rPr>
        <w:t>Lifeskills</w:t>
      </w:r>
      <w:proofErr w:type="spellEnd"/>
      <w:r w:rsidRPr="00D841B7">
        <w:rPr>
          <w:rFonts w:ascii="Arial" w:hAnsi="Arial" w:cs="Arial"/>
          <w:sz w:val="24"/>
          <w:szCs w:val="24"/>
          <w:lang w:val="en"/>
        </w:rPr>
        <w:t xml:space="preserve"> Resource</w:t>
      </w:r>
      <w:r w:rsidR="00C30EF5" w:rsidRPr="00D841B7">
        <w:rPr>
          <w:rFonts w:ascii="Arial" w:hAnsi="Arial" w:cs="Arial"/>
          <w:sz w:val="24"/>
          <w:szCs w:val="24"/>
          <w:lang w:val="en"/>
        </w:rPr>
        <w:t xml:space="preserve"> is ultimately a visitor </w:t>
      </w:r>
      <w:r w:rsidR="00E01046" w:rsidRPr="00D841B7">
        <w:rPr>
          <w:rFonts w:ascii="Arial" w:hAnsi="Arial" w:cs="Arial"/>
          <w:sz w:val="24"/>
          <w:szCs w:val="24"/>
          <w:lang w:val="en"/>
        </w:rPr>
        <w:t>destination</w:t>
      </w:r>
      <w:r w:rsidR="00C30EF5" w:rsidRPr="00D841B7">
        <w:rPr>
          <w:rFonts w:ascii="Arial" w:hAnsi="Arial" w:cs="Arial"/>
          <w:sz w:val="24"/>
          <w:szCs w:val="24"/>
          <w:lang w:val="en"/>
        </w:rPr>
        <w:t xml:space="preserve"> </w:t>
      </w:r>
      <w:r w:rsidR="005B2B10" w:rsidRPr="00D841B7">
        <w:rPr>
          <w:rFonts w:ascii="Arial" w:hAnsi="Arial" w:cs="Arial"/>
          <w:sz w:val="24"/>
          <w:szCs w:val="24"/>
          <w:lang w:val="en"/>
        </w:rPr>
        <w:t>so</w:t>
      </w:r>
      <w:r w:rsidR="00C30EF5" w:rsidRPr="00D841B7">
        <w:rPr>
          <w:rFonts w:ascii="Arial" w:hAnsi="Arial" w:cs="Arial"/>
          <w:sz w:val="24"/>
          <w:szCs w:val="24"/>
          <w:lang w:val="en"/>
        </w:rPr>
        <w:t xml:space="preserve"> must have a strong and contemporary identity that appeals to people of all ages</w:t>
      </w:r>
      <w:r w:rsidR="00B00172" w:rsidRPr="00D841B7">
        <w:rPr>
          <w:rFonts w:ascii="Arial" w:hAnsi="Arial" w:cs="Arial"/>
          <w:sz w:val="24"/>
          <w:szCs w:val="24"/>
          <w:lang w:val="en"/>
        </w:rPr>
        <w:t xml:space="preserve"> and backgrounds</w:t>
      </w:r>
      <w:r w:rsidR="00E01046" w:rsidRPr="00D841B7">
        <w:rPr>
          <w:rFonts w:ascii="Arial" w:hAnsi="Arial" w:cs="Arial"/>
          <w:sz w:val="24"/>
          <w:szCs w:val="24"/>
          <w:lang w:val="en"/>
        </w:rPr>
        <w:t xml:space="preserve">. </w:t>
      </w:r>
    </w:p>
    <w:p w:rsidR="00D841B7" w:rsidRPr="00D841B7" w:rsidRDefault="00D841B7" w:rsidP="00D841B7">
      <w:pPr>
        <w:pStyle w:val="NoSpacing"/>
        <w:rPr>
          <w:rFonts w:ascii="Arial" w:hAnsi="Arial" w:cs="Arial"/>
          <w:sz w:val="24"/>
          <w:szCs w:val="24"/>
          <w:lang w:val="en"/>
        </w:rPr>
      </w:pPr>
    </w:p>
    <w:p w:rsidR="00E01046" w:rsidRPr="00D841B7" w:rsidRDefault="00D841B7" w:rsidP="00D841B7">
      <w:pPr>
        <w:pStyle w:val="NoSpacing"/>
        <w:numPr>
          <w:ilvl w:val="0"/>
          <w:numId w:val="34"/>
        </w:numPr>
        <w:rPr>
          <w:rFonts w:ascii="Arial" w:hAnsi="Arial" w:cs="Arial"/>
          <w:sz w:val="24"/>
          <w:szCs w:val="24"/>
          <w:lang w:val="en"/>
        </w:rPr>
      </w:pPr>
      <w:r w:rsidRPr="00D841B7">
        <w:rPr>
          <w:rFonts w:ascii="Arial" w:hAnsi="Arial" w:cs="Arial"/>
          <w:sz w:val="24"/>
          <w:szCs w:val="24"/>
          <w:lang w:val="en"/>
        </w:rPr>
        <w:t>The identity created should</w:t>
      </w:r>
      <w:r w:rsidR="00EC0CDE" w:rsidRPr="00D841B7">
        <w:rPr>
          <w:rFonts w:ascii="Arial" w:hAnsi="Arial" w:cs="Arial"/>
          <w:sz w:val="24"/>
          <w:szCs w:val="24"/>
          <w:lang w:val="en"/>
        </w:rPr>
        <w:t xml:space="preserve"> challenge </w:t>
      </w:r>
      <w:r w:rsidR="00E01046" w:rsidRPr="00D841B7">
        <w:rPr>
          <w:rFonts w:ascii="Arial" w:hAnsi="Arial" w:cs="Arial"/>
          <w:sz w:val="24"/>
          <w:szCs w:val="24"/>
          <w:lang w:val="en"/>
        </w:rPr>
        <w:t xml:space="preserve">the view that safety is a </w:t>
      </w:r>
      <w:r w:rsidRPr="00D841B7">
        <w:rPr>
          <w:rFonts w:ascii="Arial" w:hAnsi="Arial" w:cs="Arial"/>
          <w:sz w:val="24"/>
          <w:szCs w:val="24"/>
          <w:lang w:val="en"/>
        </w:rPr>
        <w:t>‘</w:t>
      </w:r>
      <w:r w:rsidR="00E01046" w:rsidRPr="00D841B7">
        <w:rPr>
          <w:rFonts w:ascii="Arial" w:hAnsi="Arial" w:cs="Arial"/>
          <w:sz w:val="24"/>
          <w:szCs w:val="24"/>
          <w:lang w:val="en"/>
        </w:rPr>
        <w:t>dry</w:t>
      </w:r>
      <w:r w:rsidRPr="00D841B7">
        <w:rPr>
          <w:rFonts w:ascii="Arial" w:hAnsi="Arial" w:cs="Arial"/>
          <w:sz w:val="24"/>
          <w:szCs w:val="24"/>
          <w:lang w:val="en"/>
        </w:rPr>
        <w:t>’</w:t>
      </w:r>
      <w:r w:rsidR="00E01046" w:rsidRPr="00D841B7">
        <w:rPr>
          <w:rFonts w:ascii="Arial" w:hAnsi="Arial" w:cs="Arial"/>
          <w:sz w:val="24"/>
          <w:szCs w:val="24"/>
          <w:lang w:val="en"/>
        </w:rPr>
        <w:t xml:space="preserve"> </w:t>
      </w:r>
      <w:r w:rsidR="00EC0CDE" w:rsidRPr="00D841B7">
        <w:rPr>
          <w:rFonts w:ascii="Arial" w:hAnsi="Arial" w:cs="Arial"/>
          <w:sz w:val="24"/>
          <w:szCs w:val="24"/>
          <w:lang w:val="en"/>
        </w:rPr>
        <w:t>subject</w:t>
      </w:r>
      <w:r w:rsidR="00E01046" w:rsidRPr="00D841B7">
        <w:rPr>
          <w:rFonts w:ascii="Arial" w:hAnsi="Arial" w:cs="Arial"/>
          <w:sz w:val="24"/>
          <w:szCs w:val="24"/>
          <w:lang w:val="en"/>
        </w:rPr>
        <w:t xml:space="preserve">, without </w:t>
      </w:r>
      <w:r w:rsidR="00300EE1" w:rsidRPr="00D841B7">
        <w:rPr>
          <w:rFonts w:ascii="Arial" w:hAnsi="Arial" w:cs="Arial"/>
          <w:sz w:val="24"/>
          <w:szCs w:val="24"/>
          <w:lang w:val="en"/>
        </w:rPr>
        <w:t>trivializing</w:t>
      </w:r>
      <w:r w:rsidR="00E01046" w:rsidRPr="00D841B7">
        <w:rPr>
          <w:rFonts w:ascii="Arial" w:hAnsi="Arial" w:cs="Arial"/>
          <w:sz w:val="24"/>
          <w:szCs w:val="24"/>
          <w:lang w:val="en"/>
        </w:rPr>
        <w:t xml:space="preserve"> it</w:t>
      </w:r>
      <w:r w:rsidRPr="00D841B7">
        <w:rPr>
          <w:rFonts w:ascii="Arial" w:hAnsi="Arial" w:cs="Arial"/>
          <w:sz w:val="24"/>
          <w:szCs w:val="24"/>
          <w:lang w:val="en"/>
        </w:rPr>
        <w:t>.</w:t>
      </w:r>
    </w:p>
    <w:p w:rsidR="00D841B7" w:rsidRPr="00D841B7" w:rsidRDefault="00D841B7" w:rsidP="00D841B7">
      <w:pPr>
        <w:pStyle w:val="NoSpacing"/>
        <w:rPr>
          <w:rFonts w:ascii="Arial" w:hAnsi="Arial" w:cs="Arial"/>
          <w:i/>
          <w:sz w:val="24"/>
          <w:szCs w:val="24"/>
          <w:lang w:val="en"/>
        </w:rPr>
      </w:pPr>
    </w:p>
    <w:p w:rsidR="00087428" w:rsidRDefault="00D841B7" w:rsidP="00D841B7">
      <w:pPr>
        <w:pStyle w:val="NoSpacing"/>
        <w:numPr>
          <w:ilvl w:val="0"/>
          <w:numId w:val="34"/>
        </w:numPr>
        <w:rPr>
          <w:rFonts w:ascii="Arial" w:hAnsi="Arial" w:cs="Arial"/>
          <w:sz w:val="24"/>
          <w:szCs w:val="24"/>
          <w:lang w:val="en"/>
        </w:rPr>
      </w:pPr>
      <w:r w:rsidRPr="001A5067">
        <w:rPr>
          <w:rFonts w:ascii="Arial" w:hAnsi="Arial" w:cs="Arial"/>
          <w:sz w:val="24"/>
          <w:szCs w:val="24"/>
          <w:lang w:val="en"/>
        </w:rPr>
        <w:t>A</w:t>
      </w:r>
      <w:r w:rsidR="00F5341E" w:rsidRPr="001A5067">
        <w:rPr>
          <w:rFonts w:ascii="Arial" w:hAnsi="Arial" w:cs="Arial"/>
          <w:sz w:val="24"/>
          <w:szCs w:val="24"/>
          <w:lang w:val="en"/>
        </w:rPr>
        <w:t>lthough located</w:t>
      </w:r>
      <w:r w:rsidR="00087428" w:rsidRPr="001A5067">
        <w:rPr>
          <w:rFonts w:ascii="Arial" w:hAnsi="Arial" w:cs="Arial"/>
          <w:sz w:val="24"/>
          <w:szCs w:val="24"/>
          <w:lang w:val="en"/>
        </w:rPr>
        <w:t xml:space="preserve"> a</w:t>
      </w:r>
      <w:r w:rsidR="0092779C" w:rsidRPr="001A5067">
        <w:rPr>
          <w:rFonts w:ascii="Arial" w:hAnsi="Arial" w:cs="Arial"/>
          <w:sz w:val="24"/>
          <w:szCs w:val="24"/>
          <w:lang w:val="en"/>
        </w:rPr>
        <w:t xml:space="preserve">longside </w:t>
      </w:r>
      <w:r w:rsidRPr="001A5067">
        <w:rPr>
          <w:rFonts w:ascii="Arial" w:hAnsi="Arial" w:cs="Arial"/>
          <w:sz w:val="24"/>
          <w:szCs w:val="24"/>
          <w:lang w:val="en"/>
        </w:rPr>
        <w:t>Stafford F</w:t>
      </w:r>
      <w:r w:rsidR="00087428" w:rsidRPr="001A5067">
        <w:rPr>
          <w:rFonts w:ascii="Arial" w:hAnsi="Arial" w:cs="Arial"/>
          <w:sz w:val="24"/>
          <w:szCs w:val="24"/>
          <w:lang w:val="en"/>
        </w:rPr>
        <w:t xml:space="preserve">ire </w:t>
      </w:r>
      <w:r w:rsidRPr="001A5067">
        <w:rPr>
          <w:rFonts w:ascii="Arial" w:hAnsi="Arial" w:cs="Arial"/>
          <w:sz w:val="24"/>
          <w:szCs w:val="24"/>
          <w:lang w:val="en"/>
        </w:rPr>
        <w:t>S</w:t>
      </w:r>
      <w:r w:rsidR="00087428" w:rsidRPr="001A5067">
        <w:rPr>
          <w:rFonts w:ascii="Arial" w:hAnsi="Arial" w:cs="Arial"/>
          <w:sz w:val="24"/>
          <w:szCs w:val="24"/>
          <w:lang w:val="en"/>
        </w:rPr>
        <w:t xml:space="preserve">tation, </w:t>
      </w:r>
      <w:r w:rsidRPr="001A5067">
        <w:rPr>
          <w:rFonts w:ascii="Arial" w:hAnsi="Arial" w:cs="Arial"/>
          <w:sz w:val="24"/>
          <w:szCs w:val="24"/>
          <w:lang w:val="en"/>
        </w:rPr>
        <w:t xml:space="preserve">the </w:t>
      </w:r>
      <w:proofErr w:type="spellStart"/>
      <w:r w:rsidRPr="001A5067">
        <w:rPr>
          <w:rFonts w:ascii="Arial" w:hAnsi="Arial" w:cs="Arial"/>
          <w:sz w:val="24"/>
          <w:szCs w:val="24"/>
          <w:lang w:val="en"/>
        </w:rPr>
        <w:t>Lifeskills</w:t>
      </w:r>
      <w:proofErr w:type="spellEnd"/>
      <w:r w:rsidRPr="001A5067">
        <w:rPr>
          <w:rFonts w:ascii="Arial" w:hAnsi="Arial" w:cs="Arial"/>
          <w:sz w:val="24"/>
          <w:szCs w:val="24"/>
          <w:lang w:val="en"/>
        </w:rPr>
        <w:t xml:space="preserve"> Resource</w:t>
      </w:r>
      <w:r w:rsidR="00087428" w:rsidRPr="001A5067">
        <w:rPr>
          <w:rFonts w:ascii="Arial" w:hAnsi="Arial" w:cs="Arial"/>
          <w:sz w:val="24"/>
          <w:szCs w:val="24"/>
          <w:lang w:val="en"/>
        </w:rPr>
        <w:t xml:space="preserve"> will deliver more than just fire safety education – it’s about holistic safety, harm reduction and accident prevention</w:t>
      </w:r>
      <w:r w:rsidRPr="001A5067">
        <w:rPr>
          <w:rFonts w:ascii="Arial" w:hAnsi="Arial" w:cs="Arial"/>
          <w:sz w:val="24"/>
          <w:szCs w:val="24"/>
          <w:lang w:val="en"/>
        </w:rPr>
        <w:t>.</w:t>
      </w:r>
    </w:p>
    <w:p w:rsidR="00E73E09" w:rsidRPr="001A5067" w:rsidRDefault="00E73E09" w:rsidP="00E73E09">
      <w:pPr>
        <w:pStyle w:val="NoSpacing"/>
        <w:rPr>
          <w:rFonts w:ascii="Arial" w:hAnsi="Arial" w:cs="Arial"/>
          <w:sz w:val="24"/>
          <w:szCs w:val="24"/>
          <w:lang w:val="en"/>
        </w:rPr>
      </w:pPr>
    </w:p>
    <w:p w:rsidR="00C30EF5" w:rsidRPr="00D841B7" w:rsidRDefault="00D841B7" w:rsidP="00D841B7">
      <w:pPr>
        <w:pStyle w:val="NoSpacing"/>
        <w:numPr>
          <w:ilvl w:val="0"/>
          <w:numId w:val="34"/>
        </w:numPr>
        <w:rPr>
          <w:rFonts w:ascii="Arial" w:hAnsi="Arial" w:cs="Arial"/>
          <w:sz w:val="24"/>
          <w:szCs w:val="24"/>
          <w:lang w:val="en"/>
        </w:rPr>
      </w:pPr>
      <w:r w:rsidRPr="00D841B7">
        <w:rPr>
          <w:rFonts w:ascii="Arial" w:hAnsi="Arial" w:cs="Arial"/>
          <w:sz w:val="24"/>
          <w:szCs w:val="24"/>
          <w:lang w:val="en"/>
        </w:rPr>
        <w:t>T</w:t>
      </w:r>
      <w:r w:rsidR="00087428" w:rsidRPr="00D841B7">
        <w:rPr>
          <w:rFonts w:ascii="Arial" w:hAnsi="Arial" w:cs="Arial"/>
          <w:sz w:val="24"/>
          <w:szCs w:val="24"/>
          <w:lang w:val="en"/>
        </w:rPr>
        <w:t xml:space="preserve">he final design solution for </w:t>
      </w:r>
      <w:r w:rsidRPr="00D841B7">
        <w:rPr>
          <w:rFonts w:ascii="Arial" w:hAnsi="Arial" w:cs="Arial"/>
          <w:sz w:val="24"/>
          <w:szCs w:val="24"/>
          <w:lang w:val="en"/>
        </w:rPr>
        <w:t xml:space="preserve">the </w:t>
      </w:r>
      <w:proofErr w:type="spellStart"/>
      <w:r w:rsidRPr="00D841B7">
        <w:rPr>
          <w:rFonts w:ascii="Arial" w:hAnsi="Arial" w:cs="Arial"/>
          <w:sz w:val="24"/>
          <w:szCs w:val="24"/>
          <w:lang w:val="en"/>
        </w:rPr>
        <w:t>Lifeskills</w:t>
      </w:r>
      <w:proofErr w:type="spellEnd"/>
      <w:r w:rsidRPr="00D841B7">
        <w:rPr>
          <w:rFonts w:ascii="Arial" w:hAnsi="Arial" w:cs="Arial"/>
          <w:sz w:val="24"/>
          <w:szCs w:val="24"/>
          <w:lang w:val="en"/>
        </w:rPr>
        <w:t xml:space="preserve"> Resource</w:t>
      </w:r>
      <w:r w:rsidR="00C972FA" w:rsidRPr="00D841B7">
        <w:rPr>
          <w:rFonts w:ascii="Arial" w:hAnsi="Arial" w:cs="Arial"/>
          <w:sz w:val="24"/>
          <w:szCs w:val="24"/>
          <w:lang w:val="en"/>
        </w:rPr>
        <w:t xml:space="preserve"> </w:t>
      </w:r>
      <w:r w:rsidRPr="00D841B7">
        <w:rPr>
          <w:rFonts w:ascii="Arial" w:hAnsi="Arial" w:cs="Arial"/>
          <w:sz w:val="24"/>
          <w:szCs w:val="24"/>
          <w:lang w:val="en"/>
        </w:rPr>
        <w:t xml:space="preserve">will not </w:t>
      </w:r>
      <w:r w:rsidR="00087428" w:rsidRPr="00D841B7">
        <w:rPr>
          <w:rFonts w:ascii="Arial" w:hAnsi="Arial" w:cs="Arial"/>
          <w:sz w:val="24"/>
          <w:szCs w:val="24"/>
          <w:lang w:val="en"/>
        </w:rPr>
        <w:t xml:space="preserve">serve as </w:t>
      </w:r>
      <w:r w:rsidR="00C972FA" w:rsidRPr="00D841B7">
        <w:rPr>
          <w:rFonts w:ascii="Arial" w:hAnsi="Arial" w:cs="Arial"/>
          <w:sz w:val="24"/>
          <w:szCs w:val="24"/>
          <w:lang w:val="en"/>
        </w:rPr>
        <w:t>a sub-brand of</w:t>
      </w:r>
      <w:r w:rsidR="00C30EF5" w:rsidRPr="00D841B7">
        <w:rPr>
          <w:rFonts w:ascii="Arial" w:hAnsi="Arial" w:cs="Arial"/>
          <w:sz w:val="24"/>
          <w:szCs w:val="24"/>
          <w:lang w:val="en"/>
        </w:rPr>
        <w:t xml:space="preserve"> </w:t>
      </w:r>
      <w:r w:rsidRPr="00D841B7">
        <w:rPr>
          <w:rFonts w:ascii="Arial" w:hAnsi="Arial" w:cs="Arial"/>
          <w:sz w:val="24"/>
          <w:szCs w:val="24"/>
          <w:lang w:val="en"/>
        </w:rPr>
        <w:t>Staffordshire</w:t>
      </w:r>
      <w:r w:rsidR="00C30EF5" w:rsidRPr="00D841B7">
        <w:rPr>
          <w:rFonts w:ascii="Arial" w:hAnsi="Arial" w:cs="Arial"/>
          <w:sz w:val="24"/>
          <w:szCs w:val="24"/>
          <w:lang w:val="en"/>
        </w:rPr>
        <w:t xml:space="preserve"> Fire and Rescue Service</w:t>
      </w:r>
      <w:r w:rsidR="00E73E09">
        <w:rPr>
          <w:rFonts w:ascii="Arial" w:hAnsi="Arial" w:cs="Arial"/>
          <w:sz w:val="24"/>
          <w:szCs w:val="24"/>
          <w:lang w:val="en"/>
        </w:rPr>
        <w:t xml:space="preserve"> but </w:t>
      </w:r>
      <w:r w:rsidR="00C972FA" w:rsidRPr="00D841B7">
        <w:rPr>
          <w:rFonts w:ascii="Arial" w:hAnsi="Arial" w:cs="Arial"/>
          <w:sz w:val="24"/>
          <w:szCs w:val="24"/>
          <w:lang w:val="en"/>
        </w:rPr>
        <w:t>should not</w:t>
      </w:r>
      <w:r w:rsidR="00EC0CDE" w:rsidRPr="00D841B7">
        <w:rPr>
          <w:rFonts w:ascii="Arial" w:hAnsi="Arial" w:cs="Arial"/>
          <w:sz w:val="24"/>
          <w:szCs w:val="24"/>
          <w:lang w:val="en"/>
        </w:rPr>
        <w:t xml:space="preserve"> conflict with </w:t>
      </w:r>
      <w:r w:rsidR="001A5067">
        <w:rPr>
          <w:rFonts w:ascii="Arial" w:hAnsi="Arial" w:cs="Arial"/>
          <w:sz w:val="24"/>
          <w:szCs w:val="24"/>
          <w:lang w:val="en"/>
        </w:rPr>
        <w:t>this or any other partner/provider identities</w:t>
      </w:r>
      <w:r w:rsidRPr="00D841B7">
        <w:rPr>
          <w:rFonts w:ascii="Arial" w:hAnsi="Arial" w:cs="Arial"/>
          <w:sz w:val="24"/>
          <w:szCs w:val="24"/>
          <w:lang w:val="en"/>
        </w:rPr>
        <w:t>.</w:t>
      </w:r>
    </w:p>
    <w:p w:rsidR="00D841B7" w:rsidRDefault="00D841B7" w:rsidP="00D841B7">
      <w:pPr>
        <w:pStyle w:val="NoSpacing"/>
        <w:rPr>
          <w:rFonts w:ascii="Arial" w:hAnsi="Arial" w:cs="Arial"/>
          <w:i/>
          <w:sz w:val="24"/>
          <w:szCs w:val="24"/>
          <w:lang w:val="en"/>
        </w:rPr>
      </w:pPr>
    </w:p>
    <w:p w:rsidR="00EC0CDE" w:rsidRPr="002703A1" w:rsidRDefault="002703A1" w:rsidP="002703A1">
      <w:pPr>
        <w:pStyle w:val="NoSpacing"/>
        <w:numPr>
          <w:ilvl w:val="0"/>
          <w:numId w:val="34"/>
        </w:numPr>
        <w:rPr>
          <w:rFonts w:ascii="Arial" w:hAnsi="Arial" w:cs="Arial"/>
          <w:sz w:val="24"/>
          <w:szCs w:val="24"/>
          <w:lang w:val="en"/>
        </w:rPr>
      </w:pPr>
      <w:r w:rsidRPr="002703A1">
        <w:rPr>
          <w:rFonts w:ascii="Arial" w:hAnsi="Arial" w:cs="Arial"/>
          <w:sz w:val="24"/>
          <w:szCs w:val="24"/>
          <w:lang w:val="en"/>
        </w:rPr>
        <w:t xml:space="preserve">Alongside </w:t>
      </w:r>
      <w:r w:rsidR="00E73E09">
        <w:rPr>
          <w:rFonts w:ascii="Arial" w:hAnsi="Arial" w:cs="Arial"/>
          <w:sz w:val="24"/>
          <w:szCs w:val="24"/>
          <w:lang w:val="en"/>
        </w:rPr>
        <w:t>t</w:t>
      </w:r>
      <w:r w:rsidR="00D841B7" w:rsidRPr="002703A1">
        <w:rPr>
          <w:rFonts w:ascii="Arial" w:hAnsi="Arial" w:cs="Arial"/>
          <w:sz w:val="24"/>
          <w:szCs w:val="24"/>
          <w:lang w:val="en"/>
        </w:rPr>
        <w:t xml:space="preserve">he </w:t>
      </w:r>
      <w:proofErr w:type="spellStart"/>
      <w:r w:rsidR="00D841B7" w:rsidRPr="002703A1">
        <w:rPr>
          <w:rFonts w:ascii="Arial" w:hAnsi="Arial" w:cs="Arial"/>
          <w:sz w:val="24"/>
          <w:szCs w:val="24"/>
          <w:lang w:val="en"/>
        </w:rPr>
        <w:t>Lifeskills</w:t>
      </w:r>
      <w:proofErr w:type="spellEnd"/>
      <w:r w:rsidR="00D841B7" w:rsidRPr="002703A1">
        <w:rPr>
          <w:rFonts w:ascii="Arial" w:hAnsi="Arial" w:cs="Arial"/>
          <w:sz w:val="24"/>
          <w:szCs w:val="24"/>
          <w:lang w:val="en"/>
        </w:rPr>
        <w:t xml:space="preserve"> Resource</w:t>
      </w:r>
      <w:r w:rsidRPr="002703A1">
        <w:rPr>
          <w:rFonts w:ascii="Arial" w:hAnsi="Arial" w:cs="Arial"/>
          <w:sz w:val="24"/>
          <w:szCs w:val="24"/>
          <w:lang w:val="en"/>
        </w:rPr>
        <w:t xml:space="preserve"> at Stafford, it is likely that there will be future development of outreach activity and learning packages</w:t>
      </w:r>
      <w:r w:rsidR="001A5067">
        <w:rPr>
          <w:rFonts w:ascii="Arial" w:hAnsi="Arial" w:cs="Arial"/>
          <w:sz w:val="24"/>
          <w:szCs w:val="24"/>
          <w:lang w:val="en"/>
        </w:rPr>
        <w:t xml:space="preserve"> associated with the project</w:t>
      </w:r>
      <w:r w:rsidRPr="002703A1">
        <w:rPr>
          <w:rFonts w:ascii="Arial" w:hAnsi="Arial" w:cs="Arial"/>
          <w:sz w:val="24"/>
          <w:szCs w:val="24"/>
          <w:lang w:val="en"/>
        </w:rPr>
        <w:t xml:space="preserve">. </w:t>
      </w:r>
      <w:r w:rsidR="00EC0CDE" w:rsidRPr="002703A1">
        <w:rPr>
          <w:rFonts w:ascii="Arial" w:hAnsi="Arial" w:cs="Arial"/>
          <w:sz w:val="24"/>
          <w:szCs w:val="24"/>
          <w:lang w:val="en"/>
        </w:rPr>
        <w:t>The visual identity scheme will need to allow for this kind of development in the future.</w:t>
      </w:r>
    </w:p>
    <w:p w:rsidR="00EC0CDE" w:rsidRPr="00D841B7" w:rsidRDefault="00EC0CDE" w:rsidP="00D841B7">
      <w:pPr>
        <w:pStyle w:val="NoSpacing"/>
        <w:rPr>
          <w:rFonts w:ascii="Arial" w:hAnsi="Arial" w:cs="Arial"/>
          <w:b/>
          <w:i/>
          <w:sz w:val="24"/>
          <w:szCs w:val="24"/>
        </w:rPr>
      </w:pPr>
    </w:p>
    <w:p w:rsidR="00E22604" w:rsidRPr="002703A1" w:rsidRDefault="007D3588" w:rsidP="00D841B7">
      <w:pPr>
        <w:pStyle w:val="NoSpacing"/>
        <w:rPr>
          <w:rFonts w:ascii="Arial" w:hAnsi="Arial" w:cs="Arial"/>
          <w:b/>
          <w:color w:val="0070C0"/>
          <w:sz w:val="24"/>
          <w:szCs w:val="24"/>
        </w:rPr>
      </w:pPr>
      <w:r w:rsidRPr="002703A1">
        <w:rPr>
          <w:rFonts w:ascii="Arial" w:hAnsi="Arial" w:cs="Arial"/>
          <w:b/>
          <w:color w:val="0070C0"/>
          <w:sz w:val="24"/>
          <w:szCs w:val="24"/>
        </w:rPr>
        <w:t>Submissions of interest</w:t>
      </w:r>
    </w:p>
    <w:p w:rsidR="002703A1" w:rsidRPr="002703A1" w:rsidRDefault="002703A1" w:rsidP="00D841B7">
      <w:pPr>
        <w:pStyle w:val="NoSpacing"/>
        <w:rPr>
          <w:rFonts w:ascii="Arial" w:hAnsi="Arial" w:cs="Arial"/>
          <w:sz w:val="24"/>
          <w:szCs w:val="24"/>
        </w:rPr>
      </w:pPr>
    </w:p>
    <w:p w:rsidR="007D3588" w:rsidRPr="002703A1" w:rsidRDefault="007D3588" w:rsidP="00D841B7">
      <w:pPr>
        <w:pStyle w:val="NoSpacing"/>
        <w:rPr>
          <w:rFonts w:ascii="Arial" w:hAnsi="Arial" w:cs="Arial"/>
          <w:sz w:val="24"/>
          <w:szCs w:val="24"/>
        </w:rPr>
      </w:pPr>
      <w:r w:rsidRPr="002703A1">
        <w:rPr>
          <w:rFonts w:ascii="Arial" w:hAnsi="Arial" w:cs="Arial"/>
          <w:sz w:val="24"/>
          <w:szCs w:val="24"/>
        </w:rPr>
        <w:t xml:space="preserve">In order to make a decision on which </w:t>
      </w:r>
      <w:r w:rsidR="00087428" w:rsidRPr="002703A1">
        <w:rPr>
          <w:rFonts w:ascii="Arial" w:hAnsi="Arial" w:cs="Arial"/>
          <w:sz w:val="24"/>
          <w:szCs w:val="24"/>
        </w:rPr>
        <w:t>provider</w:t>
      </w:r>
      <w:r w:rsidRPr="002703A1">
        <w:rPr>
          <w:rFonts w:ascii="Arial" w:hAnsi="Arial" w:cs="Arial"/>
          <w:sz w:val="24"/>
          <w:szCs w:val="24"/>
        </w:rPr>
        <w:t xml:space="preserve"> to engage, we should be grateful for</w:t>
      </w:r>
      <w:r w:rsidR="002703A1" w:rsidRPr="002703A1">
        <w:rPr>
          <w:rFonts w:ascii="Arial" w:hAnsi="Arial" w:cs="Arial"/>
          <w:sz w:val="24"/>
          <w:szCs w:val="24"/>
        </w:rPr>
        <w:t>;</w:t>
      </w:r>
    </w:p>
    <w:p w:rsidR="002703A1" w:rsidRPr="002703A1" w:rsidRDefault="002703A1" w:rsidP="00D841B7">
      <w:pPr>
        <w:pStyle w:val="NoSpacing"/>
        <w:rPr>
          <w:rFonts w:ascii="Arial" w:hAnsi="Arial" w:cs="Arial"/>
          <w:sz w:val="24"/>
          <w:szCs w:val="24"/>
        </w:rPr>
      </w:pPr>
    </w:p>
    <w:p w:rsidR="007D3588" w:rsidRPr="002703A1" w:rsidRDefault="002703A1" w:rsidP="002703A1">
      <w:pPr>
        <w:pStyle w:val="NoSpacing"/>
        <w:numPr>
          <w:ilvl w:val="0"/>
          <w:numId w:val="35"/>
        </w:numPr>
        <w:rPr>
          <w:rFonts w:ascii="Arial" w:hAnsi="Arial" w:cs="Arial"/>
          <w:sz w:val="24"/>
          <w:szCs w:val="24"/>
        </w:rPr>
      </w:pPr>
      <w:r w:rsidRPr="002703A1">
        <w:rPr>
          <w:rFonts w:ascii="Arial" w:hAnsi="Arial" w:cs="Arial"/>
          <w:sz w:val="24"/>
          <w:szCs w:val="24"/>
        </w:rPr>
        <w:t xml:space="preserve">A </w:t>
      </w:r>
      <w:r w:rsidR="007D3588" w:rsidRPr="002703A1">
        <w:rPr>
          <w:rFonts w:ascii="Arial" w:hAnsi="Arial" w:cs="Arial"/>
          <w:sz w:val="24"/>
          <w:szCs w:val="24"/>
        </w:rPr>
        <w:t>brief resume of your experience in delivering similar projects</w:t>
      </w:r>
      <w:r w:rsidR="001A5067">
        <w:rPr>
          <w:rFonts w:ascii="Arial" w:hAnsi="Arial" w:cs="Arial"/>
          <w:sz w:val="24"/>
          <w:szCs w:val="24"/>
        </w:rPr>
        <w:t xml:space="preserve"> </w:t>
      </w:r>
      <w:r w:rsidR="007D3588" w:rsidRPr="002703A1">
        <w:rPr>
          <w:rFonts w:ascii="Arial" w:hAnsi="Arial" w:cs="Arial"/>
          <w:sz w:val="24"/>
          <w:szCs w:val="24"/>
        </w:rPr>
        <w:t xml:space="preserve">with supporting materials </w:t>
      </w:r>
      <w:r w:rsidR="005B2B10" w:rsidRPr="002703A1">
        <w:rPr>
          <w:rFonts w:ascii="Arial" w:hAnsi="Arial" w:cs="Arial"/>
          <w:sz w:val="24"/>
          <w:szCs w:val="24"/>
        </w:rPr>
        <w:t xml:space="preserve">and testimonials </w:t>
      </w:r>
      <w:r w:rsidR="007D3588" w:rsidRPr="002703A1">
        <w:rPr>
          <w:rFonts w:ascii="Arial" w:hAnsi="Arial" w:cs="Arial"/>
          <w:sz w:val="24"/>
          <w:szCs w:val="24"/>
        </w:rPr>
        <w:t>showcasing the best of your work</w:t>
      </w:r>
      <w:r w:rsidR="001A5067">
        <w:rPr>
          <w:rFonts w:ascii="Arial" w:hAnsi="Arial" w:cs="Arial"/>
          <w:sz w:val="24"/>
          <w:szCs w:val="24"/>
        </w:rPr>
        <w:t xml:space="preserve"> as appropriate</w:t>
      </w:r>
      <w:r w:rsidRPr="002703A1">
        <w:rPr>
          <w:rFonts w:ascii="Arial" w:hAnsi="Arial" w:cs="Arial"/>
          <w:sz w:val="24"/>
          <w:szCs w:val="24"/>
        </w:rPr>
        <w:t xml:space="preserve"> </w:t>
      </w:r>
    </w:p>
    <w:p w:rsidR="002703A1" w:rsidRPr="002703A1" w:rsidRDefault="002703A1" w:rsidP="00D841B7">
      <w:pPr>
        <w:pStyle w:val="NoSpacing"/>
        <w:rPr>
          <w:rFonts w:ascii="Arial" w:hAnsi="Arial" w:cs="Arial"/>
          <w:sz w:val="24"/>
          <w:szCs w:val="24"/>
        </w:rPr>
      </w:pPr>
    </w:p>
    <w:p w:rsidR="0008161E" w:rsidRPr="002703A1" w:rsidRDefault="002703A1" w:rsidP="002703A1">
      <w:pPr>
        <w:pStyle w:val="NoSpacing"/>
        <w:numPr>
          <w:ilvl w:val="0"/>
          <w:numId w:val="35"/>
        </w:numPr>
        <w:rPr>
          <w:rFonts w:ascii="Arial" w:hAnsi="Arial" w:cs="Arial"/>
          <w:sz w:val="24"/>
          <w:szCs w:val="24"/>
        </w:rPr>
      </w:pPr>
      <w:r w:rsidRPr="002703A1">
        <w:rPr>
          <w:rFonts w:ascii="Arial" w:hAnsi="Arial" w:cs="Arial"/>
          <w:sz w:val="24"/>
          <w:szCs w:val="24"/>
        </w:rPr>
        <w:t>A</w:t>
      </w:r>
      <w:r w:rsidR="0008161E" w:rsidRPr="002703A1">
        <w:rPr>
          <w:rFonts w:ascii="Arial" w:hAnsi="Arial" w:cs="Arial"/>
          <w:sz w:val="24"/>
          <w:szCs w:val="24"/>
        </w:rPr>
        <w:t xml:space="preserve"> description of your design, testing and delivery proce</w:t>
      </w:r>
      <w:r w:rsidR="00EC0CDE" w:rsidRPr="002703A1">
        <w:rPr>
          <w:rFonts w:ascii="Arial" w:hAnsi="Arial" w:cs="Arial"/>
          <w:sz w:val="24"/>
          <w:szCs w:val="24"/>
        </w:rPr>
        <w:t>ss</w:t>
      </w:r>
    </w:p>
    <w:p w:rsidR="002703A1" w:rsidRPr="002703A1" w:rsidRDefault="002703A1" w:rsidP="00D841B7">
      <w:pPr>
        <w:pStyle w:val="NoSpacing"/>
        <w:rPr>
          <w:rFonts w:ascii="Arial" w:hAnsi="Arial" w:cs="Arial"/>
          <w:sz w:val="24"/>
          <w:szCs w:val="24"/>
        </w:rPr>
      </w:pPr>
    </w:p>
    <w:p w:rsidR="0008161E" w:rsidRDefault="002703A1" w:rsidP="002703A1">
      <w:pPr>
        <w:pStyle w:val="NoSpacing"/>
        <w:numPr>
          <w:ilvl w:val="0"/>
          <w:numId w:val="35"/>
        </w:numPr>
        <w:rPr>
          <w:rFonts w:ascii="Arial" w:hAnsi="Arial" w:cs="Arial"/>
          <w:sz w:val="24"/>
          <w:szCs w:val="24"/>
        </w:rPr>
      </w:pPr>
      <w:r w:rsidRPr="002703A1">
        <w:rPr>
          <w:rFonts w:ascii="Arial" w:hAnsi="Arial" w:cs="Arial"/>
          <w:sz w:val="24"/>
          <w:szCs w:val="24"/>
        </w:rPr>
        <w:t>D</w:t>
      </w:r>
      <w:r w:rsidR="0008161E" w:rsidRPr="002703A1">
        <w:rPr>
          <w:rFonts w:ascii="Arial" w:hAnsi="Arial" w:cs="Arial"/>
          <w:sz w:val="24"/>
          <w:szCs w:val="24"/>
        </w:rPr>
        <w:t xml:space="preserve">etails of who would </w:t>
      </w:r>
      <w:r w:rsidR="009E05D3" w:rsidRPr="002703A1">
        <w:rPr>
          <w:rFonts w:ascii="Arial" w:hAnsi="Arial" w:cs="Arial"/>
          <w:sz w:val="24"/>
          <w:szCs w:val="24"/>
        </w:rPr>
        <w:t>deliver</w:t>
      </w:r>
      <w:r w:rsidR="0008161E" w:rsidRPr="002703A1">
        <w:rPr>
          <w:rFonts w:ascii="Arial" w:hAnsi="Arial" w:cs="Arial"/>
          <w:sz w:val="24"/>
          <w:szCs w:val="24"/>
        </w:rPr>
        <w:t xml:space="preserve"> the project and how you would </w:t>
      </w:r>
      <w:r w:rsidR="009E05D3" w:rsidRPr="002703A1">
        <w:rPr>
          <w:rFonts w:ascii="Arial" w:hAnsi="Arial" w:cs="Arial"/>
          <w:sz w:val="24"/>
          <w:szCs w:val="24"/>
        </w:rPr>
        <w:t xml:space="preserve">work </w:t>
      </w:r>
      <w:r w:rsidR="0008161E" w:rsidRPr="002703A1">
        <w:rPr>
          <w:rFonts w:ascii="Arial" w:hAnsi="Arial" w:cs="Arial"/>
          <w:sz w:val="24"/>
          <w:szCs w:val="24"/>
        </w:rPr>
        <w:t>with us day-to-day as a client</w:t>
      </w:r>
    </w:p>
    <w:p w:rsidR="001A5067" w:rsidRDefault="001A5067" w:rsidP="001A5067">
      <w:pPr>
        <w:pStyle w:val="ListParagraph"/>
        <w:rPr>
          <w:rFonts w:ascii="Arial" w:hAnsi="Arial" w:cs="Arial"/>
          <w:sz w:val="24"/>
          <w:szCs w:val="24"/>
        </w:rPr>
      </w:pPr>
    </w:p>
    <w:p w:rsidR="001A5067" w:rsidRPr="002703A1" w:rsidRDefault="001A5067" w:rsidP="002703A1">
      <w:pPr>
        <w:pStyle w:val="NoSpacing"/>
        <w:numPr>
          <w:ilvl w:val="0"/>
          <w:numId w:val="35"/>
        </w:numPr>
        <w:rPr>
          <w:rFonts w:ascii="Arial" w:hAnsi="Arial" w:cs="Arial"/>
          <w:sz w:val="24"/>
          <w:szCs w:val="24"/>
        </w:rPr>
      </w:pPr>
      <w:r>
        <w:rPr>
          <w:rFonts w:ascii="Arial" w:hAnsi="Arial" w:cs="Arial"/>
          <w:sz w:val="24"/>
          <w:szCs w:val="24"/>
        </w:rPr>
        <w:t>Ideas or proposals for testing the identity concepts with stakeholders.</w:t>
      </w:r>
    </w:p>
    <w:p w:rsidR="002703A1" w:rsidRPr="00D841B7" w:rsidRDefault="002703A1" w:rsidP="00D841B7">
      <w:pPr>
        <w:pStyle w:val="NoSpacing"/>
        <w:rPr>
          <w:rFonts w:ascii="Arial" w:hAnsi="Arial" w:cs="Arial"/>
          <w:i/>
          <w:sz w:val="24"/>
          <w:szCs w:val="24"/>
        </w:rPr>
      </w:pPr>
    </w:p>
    <w:p w:rsidR="0008161E" w:rsidRPr="002703A1" w:rsidRDefault="002703A1" w:rsidP="002703A1">
      <w:pPr>
        <w:pStyle w:val="NoSpacing"/>
        <w:numPr>
          <w:ilvl w:val="0"/>
          <w:numId w:val="35"/>
        </w:numPr>
        <w:rPr>
          <w:rFonts w:ascii="Arial" w:hAnsi="Arial" w:cs="Arial"/>
          <w:sz w:val="24"/>
          <w:szCs w:val="24"/>
        </w:rPr>
      </w:pPr>
      <w:r w:rsidRPr="002703A1">
        <w:rPr>
          <w:rFonts w:ascii="Arial" w:hAnsi="Arial" w:cs="Arial"/>
          <w:sz w:val="24"/>
          <w:szCs w:val="24"/>
        </w:rPr>
        <w:t>A</w:t>
      </w:r>
      <w:r w:rsidR="0008161E" w:rsidRPr="002703A1">
        <w:rPr>
          <w:rFonts w:ascii="Arial" w:hAnsi="Arial" w:cs="Arial"/>
          <w:sz w:val="24"/>
          <w:szCs w:val="24"/>
        </w:rPr>
        <w:t>n estimate of time and costs to</w:t>
      </w:r>
      <w:r w:rsidRPr="002703A1">
        <w:rPr>
          <w:rFonts w:ascii="Arial" w:hAnsi="Arial" w:cs="Arial"/>
          <w:sz w:val="24"/>
          <w:szCs w:val="24"/>
        </w:rPr>
        <w:t>;</w:t>
      </w:r>
    </w:p>
    <w:p w:rsidR="002703A1" w:rsidRPr="00D841B7" w:rsidRDefault="002703A1" w:rsidP="002703A1">
      <w:pPr>
        <w:pStyle w:val="NoSpacing"/>
        <w:rPr>
          <w:rFonts w:ascii="Arial" w:hAnsi="Arial" w:cs="Arial"/>
          <w:i/>
          <w:sz w:val="24"/>
          <w:szCs w:val="24"/>
        </w:rPr>
      </w:pPr>
    </w:p>
    <w:p w:rsidR="005B2B10" w:rsidRPr="001A5067" w:rsidRDefault="005B2B10" w:rsidP="002703A1">
      <w:pPr>
        <w:pStyle w:val="NoSpacing"/>
        <w:numPr>
          <w:ilvl w:val="1"/>
          <w:numId w:val="35"/>
        </w:numPr>
        <w:rPr>
          <w:rFonts w:ascii="Arial" w:hAnsi="Arial" w:cs="Arial"/>
          <w:sz w:val="24"/>
          <w:szCs w:val="24"/>
        </w:rPr>
      </w:pPr>
      <w:r w:rsidRPr="001A5067">
        <w:rPr>
          <w:rFonts w:ascii="Arial" w:hAnsi="Arial" w:cs="Arial"/>
          <w:sz w:val="24"/>
          <w:szCs w:val="24"/>
        </w:rPr>
        <w:t>attend an initial briefing and brainstorming session</w:t>
      </w:r>
      <w:r w:rsidR="0092779C" w:rsidRPr="001A5067">
        <w:rPr>
          <w:rFonts w:ascii="Arial" w:hAnsi="Arial" w:cs="Arial"/>
          <w:sz w:val="24"/>
          <w:szCs w:val="24"/>
        </w:rPr>
        <w:t>,</w:t>
      </w:r>
      <w:r w:rsidRPr="001A5067">
        <w:rPr>
          <w:rFonts w:ascii="Arial" w:hAnsi="Arial" w:cs="Arial"/>
          <w:sz w:val="24"/>
          <w:szCs w:val="24"/>
        </w:rPr>
        <w:t xml:space="preserve"> probably lasting a morning or afternoon</w:t>
      </w:r>
    </w:p>
    <w:p w:rsidR="005B2B10" w:rsidRPr="001A5067" w:rsidRDefault="00C07948" w:rsidP="002703A1">
      <w:pPr>
        <w:pStyle w:val="NoSpacing"/>
        <w:numPr>
          <w:ilvl w:val="1"/>
          <w:numId w:val="35"/>
        </w:numPr>
        <w:rPr>
          <w:rFonts w:ascii="Arial" w:hAnsi="Arial" w:cs="Arial"/>
          <w:sz w:val="24"/>
          <w:szCs w:val="24"/>
        </w:rPr>
      </w:pPr>
      <w:r w:rsidRPr="001A5067">
        <w:rPr>
          <w:rFonts w:ascii="Arial" w:hAnsi="Arial" w:cs="Arial"/>
          <w:sz w:val="24"/>
          <w:szCs w:val="24"/>
        </w:rPr>
        <w:lastRenderedPageBreak/>
        <w:t xml:space="preserve">produce </w:t>
      </w:r>
      <w:r w:rsidR="0008161E" w:rsidRPr="001A5067">
        <w:rPr>
          <w:rFonts w:ascii="Arial" w:hAnsi="Arial" w:cs="Arial"/>
          <w:sz w:val="24"/>
          <w:szCs w:val="24"/>
        </w:rPr>
        <w:t xml:space="preserve">a </w:t>
      </w:r>
      <w:r w:rsidR="005B2B10" w:rsidRPr="001A5067">
        <w:rPr>
          <w:rFonts w:ascii="Arial" w:hAnsi="Arial" w:cs="Arial"/>
          <w:sz w:val="24"/>
          <w:szCs w:val="24"/>
        </w:rPr>
        <w:t>suite</w:t>
      </w:r>
      <w:r w:rsidR="0008161E" w:rsidRPr="001A5067">
        <w:rPr>
          <w:rFonts w:ascii="Arial" w:hAnsi="Arial" w:cs="Arial"/>
          <w:sz w:val="24"/>
          <w:szCs w:val="24"/>
        </w:rPr>
        <w:t xml:space="preserve"> of </w:t>
      </w:r>
      <w:r w:rsidRPr="001A5067">
        <w:rPr>
          <w:rFonts w:ascii="Arial" w:hAnsi="Arial" w:cs="Arial"/>
          <w:sz w:val="24"/>
          <w:szCs w:val="24"/>
        </w:rPr>
        <w:t>initial concepts</w:t>
      </w:r>
      <w:r w:rsidR="005B2B10" w:rsidRPr="001A5067">
        <w:rPr>
          <w:rFonts w:ascii="Arial" w:hAnsi="Arial" w:cs="Arial"/>
          <w:sz w:val="24"/>
          <w:szCs w:val="24"/>
        </w:rPr>
        <w:t xml:space="preserve"> with illustrations showing how they might look in practice</w:t>
      </w:r>
    </w:p>
    <w:p w:rsidR="00C07948" w:rsidRPr="001A5067" w:rsidRDefault="00C07948" w:rsidP="001A5067">
      <w:pPr>
        <w:pStyle w:val="NoSpacing"/>
        <w:numPr>
          <w:ilvl w:val="1"/>
          <w:numId w:val="35"/>
        </w:numPr>
        <w:rPr>
          <w:rFonts w:ascii="Arial" w:hAnsi="Arial" w:cs="Arial"/>
          <w:sz w:val="24"/>
          <w:szCs w:val="24"/>
        </w:rPr>
      </w:pPr>
      <w:r w:rsidRPr="001A5067">
        <w:rPr>
          <w:rFonts w:ascii="Arial" w:hAnsi="Arial" w:cs="Arial"/>
          <w:sz w:val="24"/>
          <w:szCs w:val="24"/>
        </w:rPr>
        <w:t xml:space="preserve">work with us to test the </w:t>
      </w:r>
      <w:r w:rsidR="007114C6" w:rsidRPr="001A5067">
        <w:rPr>
          <w:rFonts w:ascii="Arial" w:hAnsi="Arial" w:cs="Arial"/>
          <w:sz w:val="24"/>
          <w:szCs w:val="24"/>
        </w:rPr>
        <w:t>concepts</w:t>
      </w:r>
      <w:r w:rsidR="001A5067">
        <w:rPr>
          <w:rFonts w:ascii="Arial" w:hAnsi="Arial" w:cs="Arial"/>
          <w:sz w:val="24"/>
          <w:szCs w:val="24"/>
        </w:rPr>
        <w:t xml:space="preserve"> with selected internal and external stakeholders</w:t>
      </w:r>
    </w:p>
    <w:p w:rsidR="00D84F70" w:rsidRPr="001A5067" w:rsidRDefault="009E05D3" w:rsidP="002703A1">
      <w:pPr>
        <w:pStyle w:val="NoSpacing"/>
        <w:numPr>
          <w:ilvl w:val="1"/>
          <w:numId w:val="35"/>
        </w:numPr>
        <w:rPr>
          <w:rFonts w:ascii="Arial" w:hAnsi="Arial" w:cs="Arial"/>
          <w:sz w:val="24"/>
          <w:szCs w:val="24"/>
        </w:rPr>
      </w:pPr>
      <w:r w:rsidRPr="001A5067">
        <w:rPr>
          <w:rFonts w:ascii="Arial" w:hAnsi="Arial" w:cs="Arial"/>
          <w:sz w:val="24"/>
          <w:szCs w:val="24"/>
        </w:rPr>
        <w:t xml:space="preserve">taking into account feedback from testing, </w:t>
      </w:r>
      <w:r w:rsidR="00C07948" w:rsidRPr="001A5067">
        <w:rPr>
          <w:rFonts w:ascii="Arial" w:hAnsi="Arial" w:cs="Arial"/>
          <w:sz w:val="24"/>
          <w:szCs w:val="24"/>
        </w:rPr>
        <w:t xml:space="preserve">produce </w:t>
      </w:r>
      <w:r w:rsidR="00EC0CDE" w:rsidRPr="001A5067">
        <w:rPr>
          <w:rFonts w:ascii="Arial" w:hAnsi="Arial" w:cs="Arial"/>
          <w:sz w:val="24"/>
          <w:szCs w:val="24"/>
        </w:rPr>
        <w:t>a</w:t>
      </w:r>
      <w:r w:rsidR="00D84F70" w:rsidRPr="001A5067">
        <w:rPr>
          <w:rFonts w:ascii="Arial" w:hAnsi="Arial" w:cs="Arial"/>
          <w:sz w:val="24"/>
          <w:szCs w:val="24"/>
        </w:rPr>
        <w:t xml:space="preserve"> </w:t>
      </w:r>
      <w:r w:rsidR="00EC0CDE" w:rsidRPr="001A5067">
        <w:rPr>
          <w:rFonts w:ascii="Arial" w:hAnsi="Arial" w:cs="Arial"/>
          <w:sz w:val="24"/>
          <w:szCs w:val="24"/>
        </w:rPr>
        <w:t xml:space="preserve">final </w:t>
      </w:r>
      <w:r w:rsidR="00D84F70" w:rsidRPr="001A5067">
        <w:rPr>
          <w:rFonts w:ascii="Arial" w:hAnsi="Arial" w:cs="Arial"/>
          <w:sz w:val="24"/>
          <w:szCs w:val="24"/>
        </w:rPr>
        <w:t xml:space="preserve">preferred design </w:t>
      </w:r>
      <w:r w:rsidR="007114C6" w:rsidRPr="001A5067">
        <w:rPr>
          <w:rFonts w:ascii="Arial" w:hAnsi="Arial" w:cs="Arial"/>
          <w:sz w:val="24"/>
          <w:szCs w:val="24"/>
        </w:rPr>
        <w:t>for sign-</w:t>
      </w:r>
      <w:r w:rsidR="00D84F70" w:rsidRPr="001A5067">
        <w:rPr>
          <w:rFonts w:ascii="Arial" w:hAnsi="Arial" w:cs="Arial"/>
          <w:sz w:val="24"/>
          <w:szCs w:val="24"/>
        </w:rPr>
        <w:t>off</w:t>
      </w:r>
    </w:p>
    <w:p w:rsidR="002703A1" w:rsidRPr="001A5067" w:rsidRDefault="007114C6" w:rsidP="002703A1">
      <w:pPr>
        <w:pStyle w:val="NoSpacing"/>
        <w:numPr>
          <w:ilvl w:val="1"/>
          <w:numId w:val="35"/>
        </w:numPr>
        <w:rPr>
          <w:rFonts w:ascii="Arial" w:hAnsi="Arial" w:cs="Arial"/>
          <w:sz w:val="24"/>
          <w:szCs w:val="24"/>
        </w:rPr>
      </w:pPr>
      <w:r w:rsidRPr="001A5067">
        <w:rPr>
          <w:rFonts w:ascii="Arial" w:hAnsi="Arial" w:cs="Arial"/>
          <w:sz w:val="24"/>
          <w:szCs w:val="24"/>
        </w:rPr>
        <w:t xml:space="preserve">produce </w:t>
      </w:r>
      <w:r w:rsidR="00EC0CDE" w:rsidRPr="001A5067">
        <w:rPr>
          <w:rFonts w:ascii="Arial" w:hAnsi="Arial" w:cs="Arial"/>
          <w:sz w:val="24"/>
          <w:szCs w:val="24"/>
        </w:rPr>
        <w:t xml:space="preserve">a visual identity manual </w:t>
      </w:r>
      <w:r w:rsidR="002703A1" w:rsidRPr="001A5067">
        <w:rPr>
          <w:rFonts w:ascii="Arial" w:hAnsi="Arial" w:cs="Arial"/>
          <w:sz w:val="24"/>
          <w:szCs w:val="24"/>
        </w:rPr>
        <w:t>(electronic or printed)</w:t>
      </w:r>
      <w:r w:rsidR="001A5067">
        <w:rPr>
          <w:rFonts w:ascii="Arial" w:hAnsi="Arial" w:cs="Arial"/>
          <w:sz w:val="24"/>
          <w:szCs w:val="24"/>
        </w:rPr>
        <w:t xml:space="preserve"> </w:t>
      </w:r>
      <w:r w:rsidR="00EC0CDE" w:rsidRPr="001A5067">
        <w:rPr>
          <w:rFonts w:ascii="Arial" w:hAnsi="Arial" w:cs="Arial"/>
          <w:sz w:val="24"/>
          <w:szCs w:val="24"/>
        </w:rPr>
        <w:t>and toolkit</w:t>
      </w:r>
      <w:r w:rsidR="00C07948" w:rsidRPr="001A5067">
        <w:rPr>
          <w:rFonts w:ascii="Arial" w:hAnsi="Arial" w:cs="Arial"/>
          <w:sz w:val="24"/>
          <w:szCs w:val="24"/>
        </w:rPr>
        <w:t xml:space="preserve"> for </w:t>
      </w:r>
      <w:r w:rsidR="002703A1" w:rsidRPr="001A5067">
        <w:rPr>
          <w:rFonts w:ascii="Arial" w:hAnsi="Arial" w:cs="Arial"/>
          <w:sz w:val="24"/>
          <w:szCs w:val="24"/>
        </w:rPr>
        <w:t xml:space="preserve">future </w:t>
      </w:r>
      <w:r w:rsidR="00C07948" w:rsidRPr="001A5067">
        <w:rPr>
          <w:rFonts w:ascii="Arial" w:hAnsi="Arial" w:cs="Arial"/>
          <w:sz w:val="24"/>
          <w:szCs w:val="24"/>
        </w:rPr>
        <w:t xml:space="preserve">use </w:t>
      </w:r>
    </w:p>
    <w:p w:rsidR="002703A1" w:rsidRDefault="002703A1" w:rsidP="002703A1">
      <w:pPr>
        <w:pStyle w:val="NoSpacing"/>
        <w:ind w:left="720"/>
        <w:rPr>
          <w:rFonts w:ascii="Arial" w:hAnsi="Arial" w:cs="Arial"/>
          <w:i/>
          <w:sz w:val="24"/>
          <w:szCs w:val="24"/>
        </w:rPr>
      </w:pPr>
    </w:p>
    <w:p w:rsidR="001A5067" w:rsidRDefault="002703A1" w:rsidP="001A5067">
      <w:pPr>
        <w:pStyle w:val="NoSpacing"/>
        <w:rPr>
          <w:rFonts w:ascii="Arial" w:hAnsi="Arial" w:cs="Arial"/>
          <w:sz w:val="24"/>
          <w:szCs w:val="24"/>
        </w:rPr>
      </w:pPr>
      <w:r w:rsidRPr="002703A1">
        <w:rPr>
          <w:rFonts w:ascii="Arial" w:hAnsi="Arial" w:cs="Arial"/>
          <w:sz w:val="24"/>
          <w:szCs w:val="24"/>
        </w:rPr>
        <w:t>Please also provide</w:t>
      </w:r>
      <w:r w:rsidR="001A5067">
        <w:rPr>
          <w:rFonts w:ascii="Arial" w:hAnsi="Arial" w:cs="Arial"/>
          <w:sz w:val="24"/>
          <w:szCs w:val="24"/>
        </w:rPr>
        <w:t>;</w:t>
      </w:r>
      <w:r w:rsidRPr="002703A1">
        <w:rPr>
          <w:rFonts w:ascii="Arial" w:hAnsi="Arial" w:cs="Arial"/>
          <w:sz w:val="24"/>
          <w:szCs w:val="24"/>
        </w:rPr>
        <w:t xml:space="preserve"> </w:t>
      </w:r>
    </w:p>
    <w:p w:rsidR="001A5067" w:rsidRDefault="001A5067" w:rsidP="001A5067">
      <w:pPr>
        <w:pStyle w:val="NoSpacing"/>
        <w:rPr>
          <w:rFonts w:ascii="Arial" w:hAnsi="Arial" w:cs="Arial"/>
          <w:sz w:val="24"/>
          <w:szCs w:val="24"/>
        </w:rPr>
      </w:pPr>
    </w:p>
    <w:p w:rsidR="001A5067" w:rsidRDefault="001A5067" w:rsidP="001A5067">
      <w:pPr>
        <w:pStyle w:val="NoSpacing"/>
        <w:numPr>
          <w:ilvl w:val="0"/>
          <w:numId w:val="35"/>
        </w:numPr>
        <w:rPr>
          <w:rFonts w:ascii="Arial" w:hAnsi="Arial" w:cs="Arial"/>
          <w:sz w:val="24"/>
          <w:szCs w:val="24"/>
        </w:rPr>
      </w:pPr>
      <w:r w:rsidRPr="001A5067">
        <w:rPr>
          <w:rFonts w:ascii="Arial" w:hAnsi="Arial" w:cs="Arial"/>
          <w:sz w:val="24"/>
          <w:szCs w:val="24"/>
        </w:rPr>
        <w:t>details of any other likely additional costs such as mileage and expenses</w:t>
      </w:r>
    </w:p>
    <w:p w:rsidR="001A5067" w:rsidRDefault="00374019" w:rsidP="001A5067">
      <w:pPr>
        <w:pStyle w:val="NoSpacing"/>
        <w:numPr>
          <w:ilvl w:val="0"/>
          <w:numId w:val="35"/>
        </w:numPr>
        <w:rPr>
          <w:rFonts w:ascii="Arial" w:hAnsi="Arial" w:cs="Arial"/>
          <w:sz w:val="24"/>
          <w:szCs w:val="24"/>
        </w:rPr>
      </w:pPr>
      <w:r w:rsidRPr="001A5067">
        <w:rPr>
          <w:rFonts w:ascii="Arial" w:hAnsi="Arial" w:cs="Arial"/>
          <w:sz w:val="24"/>
          <w:szCs w:val="24"/>
        </w:rPr>
        <w:t>a suggested payment schedule based on key delivery milestone</w:t>
      </w:r>
      <w:r w:rsidR="002703A1" w:rsidRPr="001A5067">
        <w:rPr>
          <w:rFonts w:ascii="Arial" w:hAnsi="Arial" w:cs="Arial"/>
          <w:sz w:val="24"/>
          <w:szCs w:val="24"/>
        </w:rPr>
        <w:t xml:space="preserve">  </w:t>
      </w:r>
    </w:p>
    <w:p w:rsidR="00374019" w:rsidRPr="001A5067" w:rsidRDefault="00374019" w:rsidP="001A5067">
      <w:pPr>
        <w:pStyle w:val="NoSpacing"/>
        <w:numPr>
          <w:ilvl w:val="0"/>
          <w:numId w:val="35"/>
        </w:numPr>
        <w:rPr>
          <w:rFonts w:ascii="Arial" w:hAnsi="Arial" w:cs="Arial"/>
          <w:sz w:val="24"/>
          <w:szCs w:val="24"/>
        </w:rPr>
      </w:pPr>
      <w:r w:rsidRPr="001A5067">
        <w:rPr>
          <w:rFonts w:ascii="Arial" w:hAnsi="Arial" w:cs="Arial"/>
          <w:sz w:val="24"/>
          <w:szCs w:val="24"/>
        </w:rPr>
        <w:t xml:space="preserve">any other ideas on how you can add value to our exciting </w:t>
      </w:r>
      <w:proofErr w:type="spellStart"/>
      <w:r w:rsidR="002703A1" w:rsidRPr="001A5067">
        <w:rPr>
          <w:rFonts w:ascii="Arial" w:hAnsi="Arial" w:cs="Arial"/>
          <w:sz w:val="24"/>
          <w:szCs w:val="24"/>
        </w:rPr>
        <w:t>Lifeskills</w:t>
      </w:r>
      <w:proofErr w:type="spellEnd"/>
      <w:r w:rsidR="002703A1" w:rsidRPr="001A5067">
        <w:rPr>
          <w:rFonts w:ascii="Arial" w:hAnsi="Arial" w:cs="Arial"/>
          <w:sz w:val="24"/>
          <w:szCs w:val="24"/>
        </w:rPr>
        <w:t xml:space="preserve"> Resource Project</w:t>
      </w:r>
    </w:p>
    <w:p w:rsidR="002B3974" w:rsidRPr="00D841B7" w:rsidRDefault="002B3974" w:rsidP="00D841B7">
      <w:pPr>
        <w:pStyle w:val="NoSpacing"/>
        <w:rPr>
          <w:rFonts w:ascii="Arial" w:hAnsi="Arial" w:cs="Arial"/>
          <w:i/>
          <w:sz w:val="24"/>
          <w:szCs w:val="24"/>
        </w:rPr>
      </w:pPr>
    </w:p>
    <w:p w:rsidR="0066002D" w:rsidRPr="002703A1" w:rsidRDefault="0066002D" w:rsidP="00D841B7">
      <w:pPr>
        <w:pStyle w:val="NoSpacing"/>
        <w:rPr>
          <w:rFonts w:ascii="Arial" w:hAnsi="Arial" w:cs="Arial"/>
          <w:b/>
          <w:color w:val="0070C0"/>
          <w:sz w:val="24"/>
          <w:szCs w:val="24"/>
        </w:rPr>
      </w:pPr>
      <w:r w:rsidRPr="002703A1">
        <w:rPr>
          <w:rFonts w:ascii="Arial" w:hAnsi="Arial" w:cs="Arial"/>
          <w:b/>
          <w:color w:val="0070C0"/>
          <w:sz w:val="24"/>
          <w:szCs w:val="24"/>
        </w:rPr>
        <w:t>Further information</w:t>
      </w:r>
    </w:p>
    <w:p w:rsidR="002B3974" w:rsidRPr="002703A1" w:rsidRDefault="0092779C" w:rsidP="00D841B7">
      <w:pPr>
        <w:pStyle w:val="NoSpacing"/>
        <w:rPr>
          <w:rStyle w:val="Hyperlink"/>
          <w:rFonts w:ascii="Arial" w:hAnsi="Arial" w:cs="Arial"/>
          <w:sz w:val="24"/>
          <w:szCs w:val="24"/>
        </w:rPr>
      </w:pPr>
      <w:r w:rsidRPr="002703A1">
        <w:rPr>
          <w:rFonts w:ascii="Arial" w:hAnsi="Arial" w:cs="Arial"/>
          <w:sz w:val="24"/>
          <w:szCs w:val="24"/>
        </w:rPr>
        <w:t>If you have any questions or require further information</w:t>
      </w:r>
      <w:r w:rsidR="002B3974" w:rsidRPr="002703A1">
        <w:rPr>
          <w:rFonts w:ascii="Arial" w:hAnsi="Arial" w:cs="Arial"/>
          <w:sz w:val="24"/>
          <w:szCs w:val="24"/>
        </w:rPr>
        <w:t xml:space="preserve"> please contact </w:t>
      </w:r>
      <w:r w:rsidR="002703A1" w:rsidRPr="002703A1">
        <w:rPr>
          <w:rFonts w:ascii="Arial" w:hAnsi="Arial" w:cs="Arial"/>
          <w:sz w:val="24"/>
          <w:szCs w:val="24"/>
        </w:rPr>
        <w:t>Philip Gillingham, Head of Communications, Staffordshire fire and Rescue Service</w:t>
      </w:r>
      <w:r w:rsidR="002B3974" w:rsidRPr="002703A1">
        <w:rPr>
          <w:rFonts w:ascii="Arial" w:hAnsi="Arial" w:cs="Arial"/>
          <w:sz w:val="24"/>
          <w:szCs w:val="24"/>
        </w:rPr>
        <w:t>, on 01</w:t>
      </w:r>
      <w:r w:rsidR="002703A1" w:rsidRPr="002703A1">
        <w:rPr>
          <w:rFonts w:ascii="Arial" w:hAnsi="Arial" w:cs="Arial"/>
          <w:sz w:val="24"/>
          <w:szCs w:val="24"/>
        </w:rPr>
        <w:t>785 898766</w:t>
      </w:r>
      <w:r w:rsidR="002B3974" w:rsidRPr="002703A1">
        <w:rPr>
          <w:rFonts w:ascii="Arial" w:hAnsi="Arial" w:cs="Arial"/>
          <w:sz w:val="24"/>
          <w:szCs w:val="24"/>
        </w:rPr>
        <w:t xml:space="preserve"> or email </w:t>
      </w:r>
      <w:hyperlink r:id="rId7" w:history="1">
        <w:r w:rsidR="002703A1" w:rsidRPr="002703A1">
          <w:rPr>
            <w:rStyle w:val="Hyperlink"/>
            <w:rFonts w:ascii="Arial" w:hAnsi="Arial" w:cs="Arial"/>
            <w:sz w:val="24"/>
            <w:szCs w:val="24"/>
          </w:rPr>
          <w:t>p.gillingham@staffordshirefire.gov.uk</w:t>
        </w:r>
      </w:hyperlink>
    </w:p>
    <w:p w:rsidR="002703A1" w:rsidRPr="00D841B7" w:rsidRDefault="002703A1" w:rsidP="00D841B7">
      <w:pPr>
        <w:pStyle w:val="NoSpacing"/>
        <w:rPr>
          <w:rStyle w:val="Hyperlink"/>
          <w:rFonts w:ascii="Arial" w:hAnsi="Arial" w:cs="Arial"/>
          <w:i/>
          <w:sz w:val="24"/>
          <w:szCs w:val="24"/>
        </w:rPr>
      </w:pPr>
    </w:p>
    <w:p w:rsidR="00C07948" w:rsidRPr="00D841B7" w:rsidRDefault="00C07948" w:rsidP="00D841B7">
      <w:pPr>
        <w:pStyle w:val="NoSpacing"/>
        <w:rPr>
          <w:rFonts w:ascii="Arial" w:hAnsi="Arial" w:cs="Arial"/>
          <w:i/>
          <w:sz w:val="24"/>
          <w:szCs w:val="24"/>
        </w:rPr>
      </w:pPr>
    </w:p>
    <w:p w:rsidR="0066002D" w:rsidRPr="00042B82" w:rsidRDefault="0066002D" w:rsidP="00D841B7">
      <w:pPr>
        <w:pStyle w:val="NoSpacing"/>
        <w:rPr>
          <w:rFonts w:ascii="Arial" w:hAnsi="Arial" w:cs="Arial"/>
          <w:b/>
          <w:sz w:val="24"/>
          <w:szCs w:val="24"/>
        </w:rPr>
      </w:pPr>
      <w:r w:rsidRPr="00042B82">
        <w:rPr>
          <w:rFonts w:ascii="Arial" w:hAnsi="Arial" w:cs="Arial"/>
          <w:b/>
          <w:sz w:val="24"/>
          <w:szCs w:val="24"/>
        </w:rPr>
        <w:t xml:space="preserve">The deadline for submissions is </w:t>
      </w:r>
      <w:r w:rsidR="00042B82" w:rsidRPr="00042B82">
        <w:rPr>
          <w:rFonts w:ascii="Arial" w:hAnsi="Arial" w:cs="Arial"/>
          <w:b/>
          <w:sz w:val="24"/>
          <w:szCs w:val="24"/>
        </w:rPr>
        <w:t>5</w:t>
      </w:r>
      <w:r w:rsidRPr="00042B82">
        <w:rPr>
          <w:rFonts w:ascii="Arial" w:hAnsi="Arial" w:cs="Arial"/>
          <w:b/>
          <w:sz w:val="24"/>
          <w:szCs w:val="24"/>
        </w:rPr>
        <w:t xml:space="preserve">pm on </w:t>
      </w:r>
      <w:r w:rsidR="003862C2">
        <w:rPr>
          <w:rFonts w:ascii="Arial" w:hAnsi="Arial" w:cs="Arial"/>
          <w:b/>
          <w:sz w:val="24"/>
          <w:szCs w:val="24"/>
        </w:rPr>
        <w:t>21 April</w:t>
      </w:r>
      <w:bookmarkStart w:id="0" w:name="_GoBack"/>
      <w:bookmarkEnd w:id="0"/>
      <w:r w:rsidR="00042B82" w:rsidRPr="00042B82">
        <w:rPr>
          <w:rFonts w:ascii="Arial" w:hAnsi="Arial" w:cs="Arial"/>
          <w:b/>
          <w:sz w:val="24"/>
          <w:szCs w:val="24"/>
        </w:rPr>
        <w:t xml:space="preserve"> 2016</w:t>
      </w:r>
    </w:p>
    <w:p w:rsidR="0066002D" w:rsidRPr="00D841B7" w:rsidRDefault="0066002D" w:rsidP="00D841B7">
      <w:pPr>
        <w:pStyle w:val="NoSpacing"/>
        <w:rPr>
          <w:rFonts w:ascii="Arial" w:hAnsi="Arial" w:cs="Arial"/>
          <w:i/>
          <w:sz w:val="24"/>
          <w:szCs w:val="24"/>
        </w:rPr>
      </w:pPr>
    </w:p>
    <w:p w:rsidR="0066002D" w:rsidRPr="00D841B7" w:rsidRDefault="0066002D" w:rsidP="00D841B7">
      <w:pPr>
        <w:pStyle w:val="NoSpacing"/>
        <w:rPr>
          <w:rFonts w:ascii="Arial" w:hAnsi="Arial" w:cs="Arial"/>
          <w:i/>
          <w:sz w:val="24"/>
          <w:szCs w:val="24"/>
        </w:rPr>
      </w:pPr>
    </w:p>
    <w:p w:rsidR="002B3974" w:rsidRPr="00D841B7" w:rsidRDefault="002B3974" w:rsidP="00D841B7">
      <w:pPr>
        <w:pStyle w:val="NoSpacing"/>
        <w:rPr>
          <w:rFonts w:ascii="Arial" w:hAnsi="Arial" w:cs="Arial"/>
          <w:i/>
          <w:sz w:val="24"/>
          <w:szCs w:val="24"/>
        </w:rPr>
      </w:pPr>
    </w:p>
    <w:p w:rsidR="004352AE" w:rsidRPr="00D841B7" w:rsidRDefault="004352AE" w:rsidP="00D841B7">
      <w:pPr>
        <w:pStyle w:val="NoSpacing"/>
        <w:rPr>
          <w:rFonts w:ascii="Arial" w:hAnsi="Arial" w:cs="Arial"/>
          <w:i/>
          <w:sz w:val="24"/>
          <w:szCs w:val="24"/>
        </w:rPr>
      </w:pPr>
    </w:p>
    <w:p w:rsidR="00B00172" w:rsidRPr="00D841B7" w:rsidRDefault="00B00172" w:rsidP="00D841B7">
      <w:pPr>
        <w:pStyle w:val="NoSpacing"/>
        <w:rPr>
          <w:rFonts w:ascii="Arial" w:hAnsi="Arial" w:cs="Arial"/>
          <w:i/>
          <w:sz w:val="24"/>
          <w:szCs w:val="24"/>
        </w:rPr>
      </w:pPr>
    </w:p>
    <w:sectPr w:rsidR="00B00172" w:rsidRPr="00D841B7" w:rsidSect="00042B82">
      <w:pgSz w:w="11906" w:h="16838"/>
      <w:pgMar w:top="1440" w:right="1274"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XDQP Q+ Humanist 521 BT">
    <w:altName w:val="Humanis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A43"/>
    <w:multiLevelType w:val="hybridMultilevel"/>
    <w:tmpl w:val="1E7C0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BE58DE"/>
    <w:multiLevelType w:val="multilevel"/>
    <w:tmpl w:val="F9C45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57C135B"/>
    <w:multiLevelType w:val="hybridMultilevel"/>
    <w:tmpl w:val="77185A76"/>
    <w:lvl w:ilvl="0" w:tplc="E806DC64">
      <w:start w:val="1"/>
      <w:numFmt w:val="bullet"/>
      <w:lvlText w:val="•"/>
      <w:lvlJc w:val="left"/>
      <w:pPr>
        <w:tabs>
          <w:tab w:val="num" w:pos="720"/>
        </w:tabs>
        <w:ind w:left="720" w:hanging="360"/>
      </w:pPr>
      <w:rPr>
        <w:rFonts w:ascii="Arial" w:hAnsi="Arial" w:hint="default"/>
      </w:rPr>
    </w:lvl>
    <w:lvl w:ilvl="1" w:tplc="AB28B32C" w:tentative="1">
      <w:start w:val="1"/>
      <w:numFmt w:val="bullet"/>
      <w:lvlText w:val="•"/>
      <w:lvlJc w:val="left"/>
      <w:pPr>
        <w:tabs>
          <w:tab w:val="num" w:pos="1440"/>
        </w:tabs>
        <w:ind w:left="1440" w:hanging="360"/>
      </w:pPr>
      <w:rPr>
        <w:rFonts w:ascii="Arial" w:hAnsi="Arial" w:hint="default"/>
      </w:rPr>
    </w:lvl>
    <w:lvl w:ilvl="2" w:tplc="1716EB02" w:tentative="1">
      <w:start w:val="1"/>
      <w:numFmt w:val="bullet"/>
      <w:lvlText w:val="•"/>
      <w:lvlJc w:val="left"/>
      <w:pPr>
        <w:tabs>
          <w:tab w:val="num" w:pos="2160"/>
        </w:tabs>
        <w:ind w:left="2160" w:hanging="360"/>
      </w:pPr>
      <w:rPr>
        <w:rFonts w:ascii="Arial" w:hAnsi="Arial" w:hint="default"/>
      </w:rPr>
    </w:lvl>
    <w:lvl w:ilvl="3" w:tplc="2BF6FB26" w:tentative="1">
      <w:start w:val="1"/>
      <w:numFmt w:val="bullet"/>
      <w:lvlText w:val="•"/>
      <w:lvlJc w:val="left"/>
      <w:pPr>
        <w:tabs>
          <w:tab w:val="num" w:pos="2880"/>
        </w:tabs>
        <w:ind w:left="2880" w:hanging="360"/>
      </w:pPr>
      <w:rPr>
        <w:rFonts w:ascii="Arial" w:hAnsi="Arial" w:hint="default"/>
      </w:rPr>
    </w:lvl>
    <w:lvl w:ilvl="4" w:tplc="943EACDE" w:tentative="1">
      <w:start w:val="1"/>
      <w:numFmt w:val="bullet"/>
      <w:lvlText w:val="•"/>
      <w:lvlJc w:val="left"/>
      <w:pPr>
        <w:tabs>
          <w:tab w:val="num" w:pos="3600"/>
        </w:tabs>
        <w:ind w:left="3600" w:hanging="360"/>
      </w:pPr>
      <w:rPr>
        <w:rFonts w:ascii="Arial" w:hAnsi="Arial" w:hint="default"/>
      </w:rPr>
    </w:lvl>
    <w:lvl w:ilvl="5" w:tplc="56B0FA54" w:tentative="1">
      <w:start w:val="1"/>
      <w:numFmt w:val="bullet"/>
      <w:lvlText w:val="•"/>
      <w:lvlJc w:val="left"/>
      <w:pPr>
        <w:tabs>
          <w:tab w:val="num" w:pos="4320"/>
        </w:tabs>
        <w:ind w:left="4320" w:hanging="360"/>
      </w:pPr>
      <w:rPr>
        <w:rFonts w:ascii="Arial" w:hAnsi="Arial" w:hint="default"/>
      </w:rPr>
    </w:lvl>
    <w:lvl w:ilvl="6" w:tplc="F724B77A" w:tentative="1">
      <w:start w:val="1"/>
      <w:numFmt w:val="bullet"/>
      <w:lvlText w:val="•"/>
      <w:lvlJc w:val="left"/>
      <w:pPr>
        <w:tabs>
          <w:tab w:val="num" w:pos="5040"/>
        </w:tabs>
        <w:ind w:left="5040" w:hanging="360"/>
      </w:pPr>
      <w:rPr>
        <w:rFonts w:ascii="Arial" w:hAnsi="Arial" w:hint="default"/>
      </w:rPr>
    </w:lvl>
    <w:lvl w:ilvl="7" w:tplc="70085DFE" w:tentative="1">
      <w:start w:val="1"/>
      <w:numFmt w:val="bullet"/>
      <w:lvlText w:val="•"/>
      <w:lvlJc w:val="left"/>
      <w:pPr>
        <w:tabs>
          <w:tab w:val="num" w:pos="5760"/>
        </w:tabs>
        <w:ind w:left="5760" w:hanging="360"/>
      </w:pPr>
      <w:rPr>
        <w:rFonts w:ascii="Arial" w:hAnsi="Arial" w:hint="default"/>
      </w:rPr>
    </w:lvl>
    <w:lvl w:ilvl="8" w:tplc="5C18857C" w:tentative="1">
      <w:start w:val="1"/>
      <w:numFmt w:val="bullet"/>
      <w:lvlText w:val="•"/>
      <w:lvlJc w:val="left"/>
      <w:pPr>
        <w:tabs>
          <w:tab w:val="num" w:pos="6480"/>
        </w:tabs>
        <w:ind w:left="6480" w:hanging="360"/>
      </w:pPr>
      <w:rPr>
        <w:rFonts w:ascii="Arial" w:hAnsi="Arial" w:hint="default"/>
      </w:rPr>
    </w:lvl>
  </w:abstractNum>
  <w:abstractNum w:abstractNumId="3">
    <w:nsid w:val="09DF649F"/>
    <w:multiLevelType w:val="hybridMultilevel"/>
    <w:tmpl w:val="55E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A16601"/>
    <w:multiLevelType w:val="hybridMultilevel"/>
    <w:tmpl w:val="F2F06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332BC1"/>
    <w:multiLevelType w:val="hybridMultilevel"/>
    <w:tmpl w:val="A8B2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B42E00"/>
    <w:multiLevelType w:val="hybridMultilevel"/>
    <w:tmpl w:val="C62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C6109"/>
    <w:multiLevelType w:val="hybridMultilevel"/>
    <w:tmpl w:val="B7781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30062C"/>
    <w:multiLevelType w:val="multilevel"/>
    <w:tmpl w:val="E74CD8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5DD65B8"/>
    <w:multiLevelType w:val="hybridMultilevel"/>
    <w:tmpl w:val="27F8A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550C37"/>
    <w:multiLevelType w:val="hybridMultilevel"/>
    <w:tmpl w:val="A9640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CBE594A"/>
    <w:multiLevelType w:val="hybridMultilevel"/>
    <w:tmpl w:val="569C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41E46BC"/>
    <w:multiLevelType w:val="hybridMultilevel"/>
    <w:tmpl w:val="E11EB8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4447D3F"/>
    <w:multiLevelType w:val="hybridMultilevel"/>
    <w:tmpl w:val="CACCA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6623489"/>
    <w:multiLevelType w:val="hybridMultilevel"/>
    <w:tmpl w:val="65F2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0C1007"/>
    <w:multiLevelType w:val="hybridMultilevel"/>
    <w:tmpl w:val="2A1A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FC4615"/>
    <w:multiLevelType w:val="hybridMultilevel"/>
    <w:tmpl w:val="B23AF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DE0859"/>
    <w:multiLevelType w:val="hybridMultilevel"/>
    <w:tmpl w:val="9A0C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602F34"/>
    <w:multiLevelType w:val="hybridMultilevel"/>
    <w:tmpl w:val="450E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4F5F5B"/>
    <w:multiLevelType w:val="hybridMultilevel"/>
    <w:tmpl w:val="F8D4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8E3D3B"/>
    <w:multiLevelType w:val="hybridMultilevel"/>
    <w:tmpl w:val="987C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7839FB"/>
    <w:multiLevelType w:val="hybridMultilevel"/>
    <w:tmpl w:val="426A3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9F744A"/>
    <w:multiLevelType w:val="hybridMultilevel"/>
    <w:tmpl w:val="F51E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2F6ACE"/>
    <w:multiLevelType w:val="hybridMultilevel"/>
    <w:tmpl w:val="4EACA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ADE5B4F"/>
    <w:multiLevelType w:val="hybridMultilevel"/>
    <w:tmpl w:val="F3909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3206A2"/>
    <w:multiLevelType w:val="hybridMultilevel"/>
    <w:tmpl w:val="5F74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6F7B7A"/>
    <w:multiLevelType w:val="hybridMultilevel"/>
    <w:tmpl w:val="CB82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4AC1EF9"/>
    <w:multiLevelType w:val="hybridMultilevel"/>
    <w:tmpl w:val="D378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F90821"/>
    <w:multiLevelType w:val="hybridMultilevel"/>
    <w:tmpl w:val="12F0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2735C7"/>
    <w:multiLevelType w:val="hybridMultilevel"/>
    <w:tmpl w:val="30DA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8A00FB"/>
    <w:multiLevelType w:val="hybridMultilevel"/>
    <w:tmpl w:val="A792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500AC9"/>
    <w:multiLevelType w:val="hybridMultilevel"/>
    <w:tmpl w:val="FCDC1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8C20E3"/>
    <w:multiLevelType w:val="hybridMultilevel"/>
    <w:tmpl w:val="BC0E15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509654C"/>
    <w:multiLevelType w:val="hybridMultilevel"/>
    <w:tmpl w:val="44AA8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F724035"/>
    <w:multiLevelType w:val="hybridMultilevel"/>
    <w:tmpl w:val="9B7EA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117FB4"/>
    <w:multiLevelType w:val="hybridMultilevel"/>
    <w:tmpl w:val="D780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0F24C1B"/>
    <w:multiLevelType w:val="hybridMultilevel"/>
    <w:tmpl w:val="CE5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576297"/>
    <w:multiLevelType w:val="hybridMultilevel"/>
    <w:tmpl w:val="DBC6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CF6A84"/>
    <w:multiLevelType w:val="hybridMultilevel"/>
    <w:tmpl w:val="415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987E5C"/>
    <w:multiLevelType w:val="hybridMultilevel"/>
    <w:tmpl w:val="E430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DB5870"/>
    <w:multiLevelType w:val="hybridMultilevel"/>
    <w:tmpl w:val="34B2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3"/>
  </w:num>
  <w:num w:numId="4">
    <w:abstractNumId w:val="8"/>
  </w:num>
  <w:num w:numId="5">
    <w:abstractNumId w:val="1"/>
  </w:num>
  <w:num w:numId="6">
    <w:abstractNumId w:val="31"/>
  </w:num>
  <w:num w:numId="7">
    <w:abstractNumId w:val="23"/>
  </w:num>
  <w:num w:numId="8">
    <w:abstractNumId w:val="16"/>
  </w:num>
  <w:num w:numId="9">
    <w:abstractNumId w:val="24"/>
  </w:num>
  <w:num w:numId="10">
    <w:abstractNumId w:val="18"/>
  </w:num>
  <w:num w:numId="11">
    <w:abstractNumId w:val="36"/>
  </w:num>
  <w:num w:numId="12">
    <w:abstractNumId w:val="5"/>
  </w:num>
  <w:num w:numId="13">
    <w:abstractNumId w:val="2"/>
  </w:num>
  <w:num w:numId="14">
    <w:abstractNumId w:val="35"/>
  </w:num>
  <w:num w:numId="15">
    <w:abstractNumId w:val="26"/>
  </w:num>
  <w:num w:numId="16">
    <w:abstractNumId w:val="0"/>
  </w:num>
  <w:num w:numId="17">
    <w:abstractNumId w:val="33"/>
  </w:num>
  <w:num w:numId="18">
    <w:abstractNumId w:val="25"/>
  </w:num>
  <w:num w:numId="19">
    <w:abstractNumId w:val="22"/>
  </w:num>
  <w:num w:numId="20">
    <w:abstractNumId w:val="17"/>
  </w:num>
  <w:num w:numId="21">
    <w:abstractNumId w:val="29"/>
  </w:num>
  <w:num w:numId="22">
    <w:abstractNumId w:val="32"/>
  </w:num>
  <w:num w:numId="23">
    <w:abstractNumId w:val="20"/>
  </w:num>
  <w:num w:numId="24">
    <w:abstractNumId w:val="38"/>
  </w:num>
  <w:num w:numId="25">
    <w:abstractNumId w:val="37"/>
  </w:num>
  <w:num w:numId="26">
    <w:abstractNumId w:val="27"/>
  </w:num>
  <w:num w:numId="27">
    <w:abstractNumId w:val="30"/>
  </w:num>
  <w:num w:numId="28">
    <w:abstractNumId w:val="4"/>
  </w:num>
  <w:num w:numId="29">
    <w:abstractNumId w:val="14"/>
  </w:num>
  <w:num w:numId="30">
    <w:abstractNumId w:val="11"/>
  </w:num>
  <w:num w:numId="31">
    <w:abstractNumId w:val="40"/>
  </w:num>
  <w:num w:numId="32">
    <w:abstractNumId w:val="34"/>
  </w:num>
  <w:num w:numId="33">
    <w:abstractNumId w:val="21"/>
  </w:num>
  <w:num w:numId="34">
    <w:abstractNumId w:val="3"/>
  </w:num>
  <w:num w:numId="35">
    <w:abstractNumId w:val="7"/>
  </w:num>
  <w:num w:numId="36">
    <w:abstractNumId w:val="12"/>
  </w:num>
  <w:num w:numId="37">
    <w:abstractNumId w:val="28"/>
  </w:num>
  <w:num w:numId="38">
    <w:abstractNumId w:val="19"/>
  </w:num>
  <w:num w:numId="39">
    <w:abstractNumId w:val="6"/>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FC"/>
    <w:rsid w:val="00012352"/>
    <w:rsid w:val="00021E63"/>
    <w:rsid w:val="0002353B"/>
    <w:rsid w:val="00042B82"/>
    <w:rsid w:val="00065003"/>
    <w:rsid w:val="0008161E"/>
    <w:rsid w:val="00087428"/>
    <w:rsid w:val="00131FFC"/>
    <w:rsid w:val="00181EC5"/>
    <w:rsid w:val="001A5067"/>
    <w:rsid w:val="001F2444"/>
    <w:rsid w:val="00233909"/>
    <w:rsid w:val="00256CF7"/>
    <w:rsid w:val="002703A1"/>
    <w:rsid w:val="00285EF4"/>
    <w:rsid w:val="0028736D"/>
    <w:rsid w:val="002902AC"/>
    <w:rsid w:val="002A31A5"/>
    <w:rsid w:val="002B3974"/>
    <w:rsid w:val="002B6060"/>
    <w:rsid w:val="002E2CC1"/>
    <w:rsid w:val="00300EE1"/>
    <w:rsid w:val="003107B8"/>
    <w:rsid w:val="00315267"/>
    <w:rsid w:val="00374019"/>
    <w:rsid w:val="003862C2"/>
    <w:rsid w:val="003E34D6"/>
    <w:rsid w:val="003E7D40"/>
    <w:rsid w:val="00416696"/>
    <w:rsid w:val="00433CAF"/>
    <w:rsid w:val="004352AE"/>
    <w:rsid w:val="004A59BA"/>
    <w:rsid w:val="004C06A5"/>
    <w:rsid w:val="004D1DBE"/>
    <w:rsid w:val="004F691F"/>
    <w:rsid w:val="004F76C0"/>
    <w:rsid w:val="005029FC"/>
    <w:rsid w:val="005655E2"/>
    <w:rsid w:val="00581520"/>
    <w:rsid w:val="005B2B10"/>
    <w:rsid w:val="005C2A3D"/>
    <w:rsid w:val="005D67BC"/>
    <w:rsid w:val="006015AB"/>
    <w:rsid w:val="0064216A"/>
    <w:rsid w:val="0066002D"/>
    <w:rsid w:val="006C16CA"/>
    <w:rsid w:val="006D4C96"/>
    <w:rsid w:val="006D6E7C"/>
    <w:rsid w:val="006E41D1"/>
    <w:rsid w:val="006E5FCC"/>
    <w:rsid w:val="006F224D"/>
    <w:rsid w:val="007114C6"/>
    <w:rsid w:val="007D1CB0"/>
    <w:rsid w:val="007D3588"/>
    <w:rsid w:val="007E1825"/>
    <w:rsid w:val="008663F7"/>
    <w:rsid w:val="008B76EA"/>
    <w:rsid w:val="008C68B4"/>
    <w:rsid w:val="008E2A61"/>
    <w:rsid w:val="0092779C"/>
    <w:rsid w:val="009A01C0"/>
    <w:rsid w:val="009E05D3"/>
    <w:rsid w:val="00A12505"/>
    <w:rsid w:val="00A554A2"/>
    <w:rsid w:val="00A77E4B"/>
    <w:rsid w:val="00A86A61"/>
    <w:rsid w:val="00B00172"/>
    <w:rsid w:val="00B21D1D"/>
    <w:rsid w:val="00BA5369"/>
    <w:rsid w:val="00BC79DA"/>
    <w:rsid w:val="00BD19CA"/>
    <w:rsid w:val="00BE7ECC"/>
    <w:rsid w:val="00C07948"/>
    <w:rsid w:val="00C21235"/>
    <w:rsid w:val="00C30EF5"/>
    <w:rsid w:val="00C4727C"/>
    <w:rsid w:val="00C821C6"/>
    <w:rsid w:val="00C97145"/>
    <w:rsid w:val="00C972FA"/>
    <w:rsid w:val="00D437F2"/>
    <w:rsid w:val="00D841B7"/>
    <w:rsid w:val="00D84F70"/>
    <w:rsid w:val="00DA45D3"/>
    <w:rsid w:val="00DE6A5F"/>
    <w:rsid w:val="00DE7075"/>
    <w:rsid w:val="00E01046"/>
    <w:rsid w:val="00E22604"/>
    <w:rsid w:val="00E370A1"/>
    <w:rsid w:val="00E47075"/>
    <w:rsid w:val="00E73E09"/>
    <w:rsid w:val="00E93F4C"/>
    <w:rsid w:val="00EC0CDE"/>
    <w:rsid w:val="00EC1A34"/>
    <w:rsid w:val="00F07EC5"/>
    <w:rsid w:val="00F5341E"/>
    <w:rsid w:val="00F77D34"/>
    <w:rsid w:val="00FA1707"/>
    <w:rsid w:val="00FA521E"/>
    <w:rsid w:val="00FF0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CF7"/>
    <w:pPr>
      <w:ind w:left="720"/>
      <w:contextualSpacing/>
    </w:pPr>
  </w:style>
  <w:style w:type="paragraph" w:styleId="NormalWeb">
    <w:name w:val="Normal (Web)"/>
    <w:basedOn w:val="Normal"/>
    <w:uiPriority w:val="99"/>
    <w:unhideWhenUsed/>
    <w:rsid w:val="004F6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33909"/>
    <w:rPr>
      <w:color w:val="0563C1" w:themeColor="hyperlink"/>
      <w:u w:val="single"/>
    </w:rPr>
  </w:style>
  <w:style w:type="table" w:styleId="TableGrid">
    <w:name w:val="Table Grid"/>
    <w:basedOn w:val="TableNormal"/>
    <w:uiPriority w:val="39"/>
    <w:rsid w:val="00E3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35"/>
    <w:rPr>
      <w:rFonts w:ascii="Tahoma" w:hAnsi="Tahoma" w:cs="Tahoma"/>
      <w:sz w:val="16"/>
      <w:szCs w:val="16"/>
    </w:rPr>
  </w:style>
  <w:style w:type="paragraph" w:styleId="NoSpacing">
    <w:name w:val="No Spacing"/>
    <w:uiPriority w:val="1"/>
    <w:qFormat/>
    <w:rsid w:val="00D841B7"/>
    <w:pPr>
      <w:spacing w:after="0" w:line="240" w:lineRule="auto"/>
    </w:pPr>
  </w:style>
  <w:style w:type="paragraph" w:customStyle="1" w:styleId="Default">
    <w:name w:val="Default"/>
    <w:rsid w:val="001A506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042B82"/>
    <w:pPr>
      <w:spacing w:line="241" w:lineRule="atLeast"/>
    </w:pPr>
    <w:rPr>
      <w:rFonts w:ascii="AXDQP Q+ Humanist 521 BT" w:hAnsi="AXDQP Q+ Humanist 521 B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CF7"/>
    <w:pPr>
      <w:ind w:left="720"/>
      <w:contextualSpacing/>
    </w:pPr>
  </w:style>
  <w:style w:type="paragraph" w:styleId="NormalWeb">
    <w:name w:val="Normal (Web)"/>
    <w:basedOn w:val="Normal"/>
    <w:uiPriority w:val="99"/>
    <w:unhideWhenUsed/>
    <w:rsid w:val="004F6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33909"/>
    <w:rPr>
      <w:color w:val="0563C1" w:themeColor="hyperlink"/>
      <w:u w:val="single"/>
    </w:rPr>
  </w:style>
  <w:style w:type="table" w:styleId="TableGrid">
    <w:name w:val="Table Grid"/>
    <w:basedOn w:val="TableNormal"/>
    <w:uiPriority w:val="39"/>
    <w:rsid w:val="00E3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35"/>
    <w:rPr>
      <w:rFonts w:ascii="Tahoma" w:hAnsi="Tahoma" w:cs="Tahoma"/>
      <w:sz w:val="16"/>
      <w:szCs w:val="16"/>
    </w:rPr>
  </w:style>
  <w:style w:type="paragraph" w:styleId="NoSpacing">
    <w:name w:val="No Spacing"/>
    <w:uiPriority w:val="1"/>
    <w:qFormat/>
    <w:rsid w:val="00D841B7"/>
    <w:pPr>
      <w:spacing w:after="0" w:line="240" w:lineRule="auto"/>
    </w:pPr>
  </w:style>
  <w:style w:type="paragraph" w:customStyle="1" w:styleId="Default">
    <w:name w:val="Default"/>
    <w:rsid w:val="001A506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042B82"/>
    <w:pPr>
      <w:spacing w:line="241" w:lineRule="atLeast"/>
    </w:pPr>
    <w:rPr>
      <w:rFonts w:ascii="AXDQP Q+ Humanist 521 BT" w:hAnsi="AXDQP Q+ Humanist 521 B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580430">
      <w:bodyDiv w:val="1"/>
      <w:marLeft w:val="0"/>
      <w:marRight w:val="0"/>
      <w:marTop w:val="0"/>
      <w:marBottom w:val="0"/>
      <w:divBdr>
        <w:top w:val="none" w:sz="0" w:space="0" w:color="auto"/>
        <w:left w:val="none" w:sz="0" w:space="0" w:color="auto"/>
        <w:bottom w:val="none" w:sz="0" w:space="0" w:color="auto"/>
        <w:right w:val="none" w:sz="0" w:space="0" w:color="auto"/>
      </w:divBdr>
    </w:div>
    <w:div w:id="990477614">
      <w:bodyDiv w:val="1"/>
      <w:marLeft w:val="0"/>
      <w:marRight w:val="0"/>
      <w:marTop w:val="0"/>
      <w:marBottom w:val="0"/>
      <w:divBdr>
        <w:top w:val="none" w:sz="0" w:space="0" w:color="auto"/>
        <w:left w:val="none" w:sz="0" w:space="0" w:color="auto"/>
        <w:bottom w:val="none" w:sz="0" w:space="0" w:color="auto"/>
        <w:right w:val="none" w:sz="0" w:space="0" w:color="auto"/>
      </w:divBdr>
      <w:divsChild>
        <w:div w:id="278494115">
          <w:marLeft w:val="0"/>
          <w:marRight w:val="0"/>
          <w:marTop w:val="0"/>
          <w:marBottom w:val="0"/>
          <w:divBdr>
            <w:top w:val="none" w:sz="0" w:space="0" w:color="auto"/>
            <w:left w:val="none" w:sz="0" w:space="0" w:color="auto"/>
            <w:bottom w:val="none" w:sz="0" w:space="0" w:color="auto"/>
            <w:right w:val="none" w:sz="0" w:space="0" w:color="auto"/>
          </w:divBdr>
          <w:divsChild>
            <w:div w:id="1590191091">
              <w:marLeft w:val="0"/>
              <w:marRight w:val="0"/>
              <w:marTop w:val="0"/>
              <w:marBottom w:val="0"/>
              <w:divBdr>
                <w:top w:val="none" w:sz="0" w:space="0" w:color="auto"/>
                <w:left w:val="none" w:sz="0" w:space="0" w:color="auto"/>
                <w:bottom w:val="none" w:sz="0" w:space="0" w:color="auto"/>
                <w:right w:val="none" w:sz="0" w:space="0" w:color="auto"/>
              </w:divBdr>
              <w:divsChild>
                <w:div w:id="30350113">
                  <w:marLeft w:val="0"/>
                  <w:marRight w:val="0"/>
                  <w:marTop w:val="0"/>
                  <w:marBottom w:val="0"/>
                  <w:divBdr>
                    <w:top w:val="none" w:sz="0" w:space="0" w:color="auto"/>
                    <w:left w:val="none" w:sz="0" w:space="0" w:color="auto"/>
                    <w:bottom w:val="none" w:sz="0" w:space="0" w:color="auto"/>
                    <w:right w:val="none" w:sz="0" w:space="0" w:color="auto"/>
                  </w:divBdr>
                  <w:divsChild>
                    <w:div w:id="1482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6757">
      <w:bodyDiv w:val="1"/>
      <w:marLeft w:val="0"/>
      <w:marRight w:val="0"/>
      <w:marTop w:val="0"/>
      <w:marBottom w:val="0"/>
      <w:divBdr>
        <w:top w:val="none" w:sz="0" w:space="0" w:color="auto"/>
        <w:left w:val="none" w:sz="0" w:space="0" w:color="auto"/>
        <w:bottom w:val="none" w:sz="0" w:space="0" w:color="auto"/>
        <w:right w:val="none" w:sz="0" w:space="0" w:color="auto"/>
      </w:divBdr>
      <w:divsChild>
        <w:div w:id="795027651">
          <w:marLeft w:val="0"/>
          <w:marRight w:val="0"/>
          <w:marTop w:val="0"/>
          <w:marBottom w:val="0"/>
          <w:divBdr>
            <w:top w:val="none" w:sz="0" w:space="0" w:color="auto"/>
            <w:left w:val="none" w:sz="0" w:space="0" w:color="auto"/>
            <w:bottom w:val="none" w:sz="0" w:space="0" w:color="auto"/>
            <w:right w:val="none" w:sz="0" w:space="0" w:color="auto"/>
          </w:divBdr>
          <w:divsChild>
            <w:div w:id="792990202">
              <w:marLeft w:val="0"/>
              <w:marRight w:val="0"/>
              <w:marTop w:val="0"/>
              <w:marBottom w:val="0"/>
              <w:divBdr>
                <w:top w:val="none" w:sz="0" w:space="0" w:color="auto"/>
                <w:left w:val="none" w:sz="0" w:space="0" w:color="auto"/>
                <w:bottom w:val="none" w:sz="0" w:space="0" w:color="auto"/>
                <w:right w:val="none" w:sz="0" w:space="0" w:color="auto"/>
              </w:divBdr>
              <w:divsChild>
                <w:div w:id="820925924">
                  <w:marLeft w:val="0"/>
                  <w:marRight w:val="0"/>
                  <w:marTop w:val="0"/>
                  <w:marBottom w:val="0"/>
                  <w:divBdr>
                    <w:top w:val="none" w:sz="0" w:space="0" w:color="auto"/>
                    <w:left w:val="none" w:sz="0" w:space="0" w:color="auto"/>
                    <w:bottom w:val="none" w:sz="0" w:space="0" w:color="auto"/>
                    <w:right w:val="none" w:sz="0" w:space="0" w:color="auto"/>
                  </w:divBdr>
                  <w:divsChild>
                    <w:div w:id="9065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8999">
      <w:bodyDiv w:val="1"/>
      <w:marLeft w:val="0"/>
      <w:marRight w:val="0"/>
      <w:marTop w:val="0"/>
      <w:marBottom w:val="0"/>
      <w:divBdr>
        <w:top w:val="none" w:sz="0" w:space="0" w:color="auto"/>
        <w:left w:val="none" w:sz="0" w:space="0" w:color="auto"/>
        <w:bottom w:val="none" w:sz="0" w:space="0" w:color="auto"/>
        <w:right w:val="none" w:sz="0" w:space="0" w:color="auto"/>
      </w:divBdr>
      <w:divsChild>
        <w:div w:id="842014711">
          <w:marLeft w:val="0"/>
          <w:marRight w:val="0"/>
          <w:marTop w:val="0"/>
          <w:marBottom w:val="0"/>
          <w:divBdr>
            <w:top w:val="none" w:sz="0" w:space="0" w:color="auto"/>
            <w:left w:val="none" w:sz="0" w:space="0" w:color="auto"/>
            <w:bottom w:val="none" w:sz="0" w:space="0" w:color="auto"/>
            <w:right w:val="none" w:sz="0" w:space="0" w:color="auto"/>
          </w:divBdr>
          <w:divsChild>
            <w:div w:id="870192007">
              <w:marLeft w:val="0"/>
              <w:marRight w:val="0"/>
              <w:marTop w:val="0"/>
              <w:marBottom w:val="0"/>
              <w:divBdr>
                <w:top w:val="none" w:sz="0" w:space="0" w:color="auto"/>
                <w:left w:val="none" w:sz="0" w:space="0" w:color="auto"/>
                <w:bottom w:val="none" w:sz="0" w:space="0" w:color="auto"/>
                <w:right w:val="none" w:sz="0" w:space="0" w:color="auto"/>
              </w:divBdr>
              <w:divsChild>
                <w:div w:id="1198544246">
                  <w:marLeft w:val="0"/>
                  <w:marRight w:val="0"/>
                  <w:marTop w:val="0"/>
                  <w:marBottom w:val="0"/>
                  <w:divBdr>
                    <w:top w:val="none" w:sz="0" w:space="0" w:color="auto"/>
                    <w:left w:val="none" w:sz="0" w:space="0" w:color="auto"/>
                    <w:bottom w:val="none" w:sz="0" w:space="0" w:color="auto"/>
                    <w:right w:val="none" w:sz="0" w:space="0" w:color="auto"/>
                  </w:divBdr>
                  <w:divsChild>
                    <w:div w:id="17698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3123">
      <w:bodyDiv w:val="1"/>
      <w:marLeft w:val="0"/>
      <w:marRight w:val="0"/>
      <w:marTop w:val="0"/>
      <w:marBottom w:val="0"/>
      <w:divBdr>
        <w:top w:val="none" w:sz="0" w:space="0" w:color="auto"/>
        <w:left w:val="none" w:sz="0" w:space="0" w:color="auto"/>
        <w:bottom w:val="none" w:sz="0" w:space="0" w:color="auto"/>
        <w:right w:val="none" w:sz="0" w:space="0" w:color="auto"/>
      </w:divBdr>
      <w:divsChild>
        <w:div w:id="1297487016">
          <w:marLeft w:val="547"/>
          <w:marRight w:val="0"/>
          <w:marTop w:val="115"/>
          <w:marBottom w:val="0"/>
          <w:divBdr>
            <w:top w:val="none" w:sz="0" w:space="0" w:color="auto"/>
            <w:left w:val="none" w:sz="0" w:space="0" w:color="auto"/>
            <w:bottom w:val="none" w:sz="0" w:space="0" w:color="auto"/>
            <w:right w:val="none" w:sz="0" w:space="0" w:color="auto"/>
          </w:divBdr>
        </w:div>
        <w:div w:id="2100171932">
          <w:marLeft w:val="547"/>
          <w:marRight w:val="0"/>
          <w:marTop w:val="115"/>
          <w:marBottom w:val="0"/>
          <w:divBdr>
            <w:top w:val="none" w:sz="0" w:space="0" w:color="auto"/>
            <w:left w:val="none" w:sz="0" w:space="0" w:color="auto"/>
            <w:bottom w:val="none" w:sz="0" w:space="0" w:color="auto"/>
            <w:right w:val="none" w:sz="0" w:space="0" w:color="auto"/>
          </w:divBdr>
        </w:div>
        <w:div w:id="343899479">
          <w:marLeft w:val="547"/>
          <w:marRight w:val="0"/>
          <w:marTop w:val="115"/>
          <w:marBottom w:val="0"/>
          <w:divBdr>
            <w:top w:val="none" w:sz="0" w:space="0" w:color="auto"/>
            <w:left w:val="none" w:sz="0" w:space="0" w:color="auto"/>
            <w:bottom w:val="none" w:sz="0" w:space="0" w:color="auto"/>
            <w:right w:val="none" w:sz="0" w:space="0" w:color="auto"/>
          </w:divBdr>
        </w:div>
        <w:div w:id="1338927070">
          <w:marLeft w:val="547"/>
          <w:marRight w:val="0"/>
          <w:marTop w:val="115"/>
          <w:marBottom w:val="0"/>
          <w:divBdr>
            <w:top w:val="none" w:sz="0" w:space="0" w:color="auto"/>
            <w:left w:val="none" w:sz="0" w:space="0" w:color="auto"/>
            <w:bottom w:val="none" w:sz="0" w:space="0" w:color="auto"/>
            <w:right w:val="none" w:sz="0" w:space="0" w:color="auto"/>
          </w:divBdr>
        </w:div>
        <w:div w:id="1302224560">
          <w:marLeft w:val="547"/>
          <w:marRight w:val="0"/>
          <w:marTop w:val="115"/>
          <w:marBottom w:val="0"/>
          <w:divBdr>
            <w:top w:val="none" w:sz="0" w:space="0" w:color="auto"/>
            <w:left w:val="none" w:sz="0" w:space="0" w:color="auto"/>
            <w:bottom w:val="none" w:sz="0" w:space="0" w:color="auto"/>
            <w:right w:val="none" w:sz="0" w:space="0" w:color="auto"/>
          </w:divBdr>
        </w:div>
        <w:div w:id="1590045428">
          <w:marLeft w:val="547"/>
          <w:marRight w:val="0"/>
          <w:marTop w:val="115"/>
          <w:marBottom w:val="0"/>
          <w:divBdr>
            <w:top w:val="none" w:sz="0" w:space="0" w:color="auto"/>
            <w:left w:val="none" w:sz="0" w:space="0" w:color="auto"/>
            <w:bottom w:val="none" w:sz="0" w:space="0" w:color="auto"/>
            <w:right w:val="none" w:sz="0" w:space="0" w:color="auto"/>
          </w:divBdr>
        </w:div>
        <w:div w:id="1173643227">
          <w:marLeft w:val="547"/>
          <w:marRight w:val="0"/>
          <w:marTop w:val="115"/>
          <w:marBottom w:val="0"/>
          <w:divBdr>
            <w:top w:val="none" w:sz="0" w:space="0" w:color="auto"/>
            <w:left w:val="none" w:sz="0" w:space="0" w:color="auto"/>
            <w:bottom w:val="none" w:sz="0" w:space="0" w:color="auto"/>
            <w:right w:val="none" w:sz="0" w:space="0" w:color="auto"/>
          </w:divBdr>
        </w:div>
        <w:div w:id="1239754053">
          <w:marLeft w:val="547"/>
          <w:marRight w:val="0"/>
          <w:marTop w:val="115"/>
          <w:marBottom w:val="0"/>
          <w:divBdr>
            <w:top w:val="none" w:sz="0" w:space="0" w:color="auto"/>
            <w:left w:val="none" w:sz="0" w:space="0" w:color="auto"/>
            <w:bottom w:val="none" w:sz="0" w:space="0" w:color="auto"/>
            <w:right w:val="none" w:sz="0" w:space="0" w:color="auto"/>
          </w:divBdr>
        </w:div>
        <w:div w:id="15627125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gillingham@staffordshiref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EEC1-1D02-4809-B346-1F86A925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1218</Words>
  <Characters>6947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SFRS</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Shone</dc:creator>
  <cp:lastModifiedBy>Nevil Williams</cp:lastModifiedBy>
  <cp:revision>2</cp:revision>
  <cp:lastPrinted>2015-04-02T11:13:00Z</cp:lastPrinted>
  <dcterms:created xsi:type="dcterms:W3CDTF">2016-04-07T13:55:00Z</dcterms:created>
  <dcterms:modified xsi:type="dcterms:W3CDTF">2016-04-07T13:55:00Z</dcterms:modified>
</cp:coreProperties>
</file>