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09393861" w14:textId="6220B9EC" w:rsidR="00DE08A4" w:rsidRPr="00F31567" w:rsidRDefault="00F31567" w:rsidP="00AA1C51">
      <w:pPr>
        <w:jc w:val="center"/>
        <w:rPr>
          <w:rFonts w:cs="Arial"/>
          <w:b/>
          <w:bCs/>
          <w:sz w:val="28"/>
          <w:szCs w:val="28"/>
        </w:rPr>
      </w:pPr>
      <w:r w:rsidRPr="00F31567">
        <w:rPr>
          <w:rFonts w:cs="Arial"/>
          <w:b/>
          <w:bCs/>
          <w:sz w:val="28"/>
          <w:szCs w:val="28"/>
        </w:rPr>
        <w:t>FRC2022-0113 Independent Expert: Mutual Recognition Agreements</w:t>
      </w:r>
    </w:p>
    <w:p w14:paraId="1C896E73" w14:textId="754C078A" w:rsidR="00F31567" w:rsidRPr="00F31567" w:rsidRDefault="00F31567" w:rsidP="00AA1C51">
      <w:pPr>
        <w:jc w:val="center"/>
        <w:rPr>
          <w:rFonts w:cs="Arial"/>
          <w:b/>
          <w:bCs/>
          <w:sz w:val="28"/>
          <w:szCs w:val="28"/>
        </w:rPr>
      </w:pPr>
    </w:p>
    <w:p w14:paraId="00CA1FF0" w14:textId="77777777" w:rsidR="00F31567" w:rsidRDefault="00F31567"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lastRenderedPageBreak/>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6EFB8CD8" w:rsidR="00934EB0" w:rsidRDefault="00934EB0" w:rsidP="00A5714E">
      <w:pPr>
        <w:jc w:val="center"/>
        <w:rPr>
          <w:i/>
          <w:iCs/>
          <w:color w:val="FF0000"/>
        </w:rPr>
      </w:pPr>
    </w:p>
    <w:p w14:paraId="43572FBB" w14:textId="4C566BD1" w:rsidR="00934EB0" w:rsidRDefault="00934EB0" w:rsidP="00A5714E">
      <w:pPr>
        <w:jc w:val="center"/>
        <w:rPr>
          <w:i/>
          <w:iCs/>
          <w:color w:val="FF0000"/>
        </w:rPr>
      </w:pPr>
    </w:p>
    <w:p w14:paraId="2A730D64" w14:textId="1AD56E5A" w:rsidR="00F31567" w:rsidRDefault="00F31567" w:rsidP="00A5714E">
      <w:pPr>
        <w:jc w:val="center"/>
        <w:rPr>
          <w:i/>
          <w:iCs/>
          <w:color w:val="FF0000"/>
        </w:rPr>
      </w:pPr>
    </w:p>
    <w:p w14:paraId="08F72EF1" w14:textId="0DD08887" w:rsidR="00F31567" w:rsidRDefault="00F31567" w:rsidP="00A5714E">
      <w:pPr>
        <w:jc w:val="center"/>
        <w:rPr>
          <w:i/>
          <w:iCs/>
          <w:color w:val="FF0000"/>
        </w:rPr>
      </w:pPr>
    </w:p>
    <w:p w14:paraId="141266A2" w14:textId="20F8022F" w:rsidR="00F31567" w:rsidRDefault="00F31567" w:rsidP="00A5714E">
      <w:pPr>
        <w:jc w:val="center"/>
        <w:rPr>
          <w:i/>
          <w:iCs/>
          <w:color w:val="FF0000"/>
        </w:rPr>
      </w:pPr>
    </w:p>
    <w:p w14:paraId="65789ACA" w14:textId="5ED72FCB" w:rsidR="00F31567" w:rsidRDefault="00F31567" w:rsidP="00A5714E">
      <w:pPr>
        <w:jc w:val="center"/>
        <w:rPr>
          <w:i/>
          <w:iCs/>
          <w:color w:val="FF0000"/>
        </w:rPr>
      </w:pPr>
    </w:p>
    <w:p w14:paraId="0051549E" w14:textId="4B27EB05" w:rsidR="00F31567" w:rsidRDefault="00F31567" w:rsidP="00A5714E">
      <w:pPr>
        <w:jc w:val="center"/>
        <w:rPr>
          <w:i/>
          <w:iCs/>
          <w:color w:val="FF0000"/>
        </w:rPr>
      </w:pPr>
    </w:p>
    <w:p w14:paraId="556FEC71" w14:textId="41CE9A2B" w:rsidR="00F31567" w:rsidRDefault="00F31567" w:rsidP="00A5714E">
      <w:pPr>
        <w:jc w:val="center"/>
        <w:rPr>
          <w:i/>
          <w:iCs/>
          <w:color w:val="FF0000"/>
        </w:rPr>
      </w:pPr>
    </w:p>
    <w:p w14:paraId="2DFD4BC6" w14:textId="6950B0D6" w:rsidR="00F31567" w:rsidRDefault="00F31567" w:rsidP="00A5714E">
      <w:pPr>
        <w:jc w:val="center"/>
        <w:rPr>
          <w:i/>
          <w:iCs/>
          <w:color w:val="FF0000"/>
        </w:rPr>
      </w:pPr>
    </w:p>
    <w:p w14:paraId="579CEDA3" w14:textId="3A5575A2" w:rsidR="00F31567" w:rsidRDefault="00F31567" w:rsidP="00A5714E">
      <w:pPr>
        <w:jc w:val="center"/>
        <w:rPr>
          <w:i/>
          <w:iCs/>
          <w:color w:val="FF0000"/>
        </w:rPr>
      </w:pPr>
    </w:p>
    <w:p w14:paraId="7B8EA582" w14:textId="2A706E61" w:rsidR="00F31567" w:rsidRDefault="00F31567" w:rsidP="00A5714E">
      <w:pPr>
        <w:jc w:val="center"/>
        <w:rPr>
          <w:i/>
          <w:iCs/>
          <w:color w:val="FF0000"/>
        </w:rPr>
      </w:pPr>
    </w:p>
    <w:p w14:paraId="36474659" w14:textId="67628644" w:rsidR="00F31567" w:rsidRDefault="00F31567" w:rsidP="00A5714E">
      <w:pPr>
        <w:jc w:val="center"/>
        <w:rPr>
          <w:i/>
          <w:iCs/>
          <w:color w:val="FF0000"/>
        </w:rPr>
      </w:pPr>
    </w:p>
    <w:p w14:paraId="49C5D8E9" w14:textId="461F464D" w:rsidR="00F31567" w:rsidRDefault="00F31567" w:rsidP="00A5714E">
      <w:pPr>
        <w:jc w:val="center"/>
        <w:rPr>
          <w:i/>
          <w:iCs/>
          <w:color w:val="FF0000"/>
        </w:rPr>
      </w:pPr>
    </w:p>
    <w:p w14:paraId="38D8C1C7" w14:textId="77777777" w:rsidR="00F31567" w:rsidRPr="00A5714E" w:rsidRDefault="00F31567"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7E34EB1E" w14:textId="42F95208" w:rsidR="00CC0666" w:rsidRDefault="00F31567" w:rsidP="004A4E7B">
      <w:pPr>
        <w:rPr>
          <w:rFonts w:cs="Arial"/>
          <w:sz w:val="28"/>
          <w:szCs w:val="28"/>
        </w:rPr>
      </w:pPr>
      <w:r w:rsidRPr="00E53A5A">
        <w:rPr>
          <w:rFonts w:cs="Arial"/>
          <w:sz w:val="28"/>
          <w:szCs w:val="28"/>
        </w:rPr>
        <w:t>FRC2022-0113 Independent Expert</w:t>
      </w:r>
      <w:r>
        <w:rPr>
          <w:rFonts w:cs="Arial"/>
          <w:sz w:val="28"/>
          <w:szCs w:val="28"/>
        </w:rPr>
        <w:t>:</w:t>
      </w:r>
      <w:r w:rsidRPr="00E53A5A">
        <w:rPr>
          <w:rFonts w:cs="Arial"/>
          <w:sz w:val="28"/>
          <w:szCs w:val="28"/>
        </w:rPr>
        <w:t xml:space="preserve"> Mutual Recognition Agreements</w:t>
      </w:r>
    </w:p>
    <w:p w14:paraId="71CCE19B" w14:textId="77777777" w:rsidR="00F31567" w:rsidRPr="0082639C" w:rsidRDefault="00F31567"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326AE519" w:rsidR="000A57F6" w:rsidRDefault="000A57F6" w:rsidP="0069516B">
            <w:pPr>
              <w:pStyle w:val="Bullet-main"/>
              <w:numPr>
                <w:ilvl w:val="0"/>
                <w:numId w:val="0"/>
              </w:numPr>
              <w:spacing w:before="0" w:line="240" w:lineRule="auto"/>
              <w:jc w:val="center"/>
              <w:rPr>
                <w:sz w:val="24"/>
                <w:szCs w:val="24"/>
              </w:rPr>
            </w:pPr>
          </w:p>
          <w:p w14:paraId="43952B18" w14:textId="77777777" w:rsidR="00F31567" w:rsidRPr="004A4E7B" w:rsidRDefault="00F31567" w:rsidP="00F31567">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49E3CF51" w14:textId="77777777" w:rsidR="00F31567" w:rsidRDefault="00F31567"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123D82ED" w:rsidR="000A57F6" w:rsidRPr="004A4E7B" w:rsidRDefault="00836560" w:rsidP="00836560">
            <w:pPr>
              <w:rPr>
                <w:rFonts w:cs="Arial"/>
                <w:b/>
                <w:bCs/>
                <w:color w:val="auto"/>
                <w:sz w:val="22"/>
                <w:szCs w:val="22"/>
              </w:rPr>
            </w:pPr>
            <w:r w:rsidRPr="004A4E7B">
              <w:rPr>
                <w:rFonts w:cstheme="minorHAnsi"/>
                <w:b/>
                <w:bCs/>
                <w:color w:val="auto"/>
              </w:rPr>
              <w:t>QUESTION 1</w:t>
            </w:r>
            <w:r w:rsidR="0052210C">
              <w:rPr>
                <w:rFonts w:cstheme="minorHAnsi"/>
                <w:b/>
                <w:bCs/>
                <w:color w:val="auto"/>
              </w:rPr>
              <w:t>a</w:t>
            </w:r>
            <w:r w:rsidRPr="004A4E7B">
              <w:rPr>
                <w:rFonts w:cstheme="minorHAnsi"/>
                <w:b/>
                <w:bCs/>
                <w:color w:val="auto"/>
              </w:rPr>
              <w:t xml:space="preserve"> </w:t>
            </w:r>
          </w:p>
          <w:p w14:paraId="02A6BF54" w14:textId="3F802984" w:rsidR="00D17FD9" w:rsidRDefault="00D17FD9" w:rsidP="00D17FD9">
            <w:pPr>
              <w:spacing w:before="0" w:after="120" w:line="276" w:lineRule="auto"/>
              <w:jc w:val="both"/>
              <w:rPr>
                <w:rFonts w:cs="Arial"/>
                <w:color w:val="auto"/>
                <w:szCs w:val="22"/>
              </w:rPr>
            </w:pPr>
          </w:p>
          <w:p w14:paraId="32C57CC1" w14:textId="2FB846B8" w:rsidR="0066429A" w:rsidRPr="004A4E7B" w:rsidRDefault="0066429A" w:rsidP="00D17FD9">
            <w:pPr>
              <w:spacing w:before="0" w:after="120" w:line="276" w:lineRule="auto"/>
              <w:jc w:val="both"/>
              <w:rPr>
                <w:rFonts w:cs="Arial"/>
                <w:color w:val="auto"/>
                <w:szCs w:val="22"/>
              </w:rPr>
            </w:pPr>
            <w:proofErr w:type="gramStart"/>
            <w:r>
              <w:rPr>
                <w:rFonts w:cs="Arial"/>
                <w:color w:val="auto"/>
                <w:szCs w:val="22"/>
              </w:rPr>
              <w:t>Requirement :</w:t>
            </w:r>
            <w:proofErr w:type="gramEnd"/>
            <w:r>
              <w:rPr>
                <w:rFonts w:cs="Arial"/>
                <w:color w:val="auto"/>
                <w:szCs w:val="22"/>
              </w:rPr>
              <w:t xml:space="preserve"> </w:t>
            </w:r>
          </w:p>
          <w:p w14:paraId="1358343B" w14:textId="2783E50A" w:rsidR="00F31567" w:rsidRPr="00B525A7" w:rsidRDefault="00F31567" w:rsidP="00F31567">
            <w:pPr>
              <w:spacing w:after="120" w:line="276" w:lineRule="auto"/>
              <w:rPr>
                <w:rFonts w:eastAsia="Times New Roman" w:cs="Arial"/>
                <w:sz w:val="20"/>
                <w:lang w:eastAsia="en-GB"/>
              </w:rPr>
            </w:pPr>
            <w:r w:rsidRPr="00B525A7">
              <w:rPr>
                <w:rFonts w:eastAsia="Times New Roman" w:cs="Arial"/>
                <w:sz w:val="20"/>
                <w:lang w:eastAsia="en-GB"/>
              </w:rPr>
              <w:t xml:space="preserve">The FRC is seeking an independent expert to undertake the review and report on whether the </w:t>
            </w:r>
            <w:r w:rsidRPr="00B525A7">
              <w:rPr>
                <w:rFonts w:cs="Arial"/>
                <w:sz w:val="20"/>
                <w:lang w:eastAsia="ja-JP"/>
              </w:rPr>
              <w:t xml:space="preserve">qualifications of CAANZ and CPAA  as recognized for the purposes of becoming a statutory auditor in Australia and New Zealand provide an assurance of equivalent professional competence to a UK audit qualification granted by a Recognised Qualifying Body in the UK   The independent expert should be able to demonstrate a portfolio of qualifications, skills and experience to demonstrate subject matter expertise and experience of comparing accountancy and audit qualifications between different jurisdictions.  </w:t>
            </w:r>
          </w:p>
          <w:p w14:paraId="39D8834A" w14:textId="77777777" w:rsidR="00F31567" w:rsidRPr="00B525A7" w:rsidRDefault="00F31567" w:rsidP="00F31567">
            <w:pPr>
              <w:spacing w:after="120" w:line="276" w:lineRule="auto"/>
              <w:rPr>
                <w:rFonts w:eastAsia="Times New Roman" w:cs="Arial"/>
                <w:sz w:val="20"/>
                <w:lang w:eastAsia="en-GB"/>
              </w:rPr>
            </w:pPr>
          </w:p>
          <w:p w14:paraId="42318F24" w14:textId="77777777" w:rsidR="00F31567" w:rsidRPr="00B525A7" w:rsidRDefault="00F31567" w:rsidP="00F31567">
            <w:pPr>
              <w:spacing w:after="120" w:line="276" w:lineRule="auto"/>
              <w:rPr>
                <w:rFonts w:eastAsia="Times New Roman" w:cs="Arial"/>
                <w:sz w:val="20"/>
                <w:lang w:eastAsia="en-GB"/>
              </w:rPr>
            </w:pPr>
            <w:r w:rsidRPr="00B525A7">
              <w:rPr>
                <w:rFonts w:eastAsia="Times New Roman" w:cs="Arial"/>
                <w:b/>
                <w:bCs/>
                <w:sz w:val="20"/>
                <w:lang w:eastAsia="en-GB"/>
              </w:rPr>
              <w:t>Note</w:t>
            </w:r>
            <w:r w:rsidRPr="00B525A7">
              <w:rPr>
                <w:rFonts w:eastAsia="Times New Roman" w:cs="Arial"/>
                <w:sz w:val="20"/>
                <w:lang w:eastAsia="en-GB"/>
              </w:rPr>
              <w:t xml:space="preserve">: </w:t>
            </w:r>
          </w:p>
          <w:p w14:paraId="024D2914" w14:textId="77777777" w:rsidR="00F31567" w:rsidRPr="00B525A7" w:rsidRDefault="00F31567" w:rsidP="00F31567">
            <w:pPr>
              <w:spacing w:after="120" w:line="276" w:lineRule="auto"/>
              <w:rPr>
                <w:rFonts w:eastAsia="Times New Roman" w:cs="Arial"/>
                <w:sz w:val="20"/>
                <w:lang w:eastAsia="en-GB"/>
              </w:rPr>
            </w:pPr>
            <w:r w:rsidRPr="00B525A7">
              <w:rPr>
                <w:rFonts w:eastAsia="Times New Roman" w:cs="Arial"/>
                <w:sz w:val="20"/>
                <w:lang w:eastAsia="en-GB"/>
              </w:rPr>
              <w:t xml:space="preserve">The intention is that the independent expert works with the FRC over a </w:t>
            </w:r>
            <w:proofErr w:type="gramStart"/>
            <w:r w:rsidRPr="00B525A7">
              <w:rPr>
                <w:rFonts w:eastAsia="Times New Roman" w:cs="Arial"/>
                <w:sz w:val="20"/>
                <w:lang w:eastAsia="en-GB"/>
              </w:rPr>
              <w:t>three year</w:t>
            </w:r>
            <w:proofErr w:type="gramEnd"/>
            <w:r w:rsidRPr="00B525A7">
              <w:rPr>
                <w:rFonts w:eastAsia="Times New Roman" w:cs="Arial"/>
                <w:sz w:val="20"/>
                <w:lang w:eastAsia="en-GB"/>
              </w:rPr>
              <w:t xml:space="preserve"> duration for a number of</w:t>
            </w:r>
            <w:r>
              <w:rPr>
                <w:rFonts w:eastAsia="Times New Roman" w:cs="Arial"/>
                <w:sz w:val="20"/>
                <w:lang w:eastAsia="en-GB"/>
              </w:rPr>
              <w:t xml:space="preserve"> </w:t>
            </w:r>
            <w:r w:rsidRPr="00B525A7">
              <w:rPr>
                <w:rFonts w:eastAsia="Times New Roman" w:cs="Arial"/>
                <w:sz w:val="20"/>
                <w:lang w:eastAsia="en-GB"/>
              </w:rPr>
              <w:t xml:space="preserve">MRAs. MRAs with authorities in Australia and New Zealand are likely to be the first such MRAs, but MRAs with further countries are likely to be negotiated in the future. </w:t>
            </w:r>
            <w:r>
              <w:rPr>
                <w:rFonts w:eastAsia="Times New Roman" w:cs="Arial"/>
                <w:sz w:val="20"/>
                <w:lang w:eastAsia="en-GB"/>
              </w:rPr>
              <w:t xml:space="preserve">In responding </w:t>
            </w:r>
            <w:proofErr w:type="gramStart"/>
            <w:r>
              <w:rPr>
                <w:rFonts w:eastAsia="Times New Roman" w:cs="Arial"/>
                <w:sz w:val="20"/>
                <w:lang w:eastAsia="en-GB"/>
              </w:rPr>
              <w:t xml:space="preserve">you </w:t>
            </w:r>
            <w:r w:rsidRPr="00B525A7">
              <w:rPr>
                <w:rFonts w:eastAsia="Times New Roman" w:cs="Arial"/>
                <w:sz w:val="20"/>
                <w:lang w:eastAsia="en-GB"/>
              </w:rPr>
              <w:t xml:space="preserve"> should</w:t>
            </w:r>
            <w:proofErr w:type="gramEnd"/>
            <w:r w:rsidRPr="00B525A7">
              <w:rPr>
                <w:rFonts w:eastAsia="Times New Roman" w:cs="Arial"/>
                <w:sz w:val="20"/>
                <w:lang w:eastAsia="en-GB"/>
              </w:rPr>
              <w:t xml:space="preserve"> therefore bear in mind that international experience is highly desirable. </w:t>
            </w:r>
          </w:p>
          <w:p w14:paraId="652DA54D" w14:textId="77777777" w:rsidR="00F31567" w:rsidRPr="00B525A7" w:rsidRDefault="00F31567" w:rsidP="00F31567">
            <w:pPr>
              <w:spacing w:after="120" w:line="276" w:lineRule="auto"/>
              <w:rPr>
                <w:rFonts w:eastAsia="Times New Roman" w:cs="Arial"/>
                <w:sz w:val="20"/>
                <w:lang w:eastAsia="en-GB"/>
              </w:rPr>
            </w:pPr>
            <w:r w:rsidRPr="00B525A7">
              <w:rPr>
                <w:rFonts w:eastAsia="Times New Roman" w:cs="Arial"/>
                <w:sz w:val="20"/>
                <w:lang w:eastAsia="en-GB"/>
              </w:rPr>
              <w:t xml:space="preserve">The FRC reserves the right to award a reserve place to the second highest scoring supplier </w:t>
            </w:r>
            <w:proofErr w:type="gramStart"/>
            <w:r w:rsidRPr="00B525A7">
              <w:rPr>
                <w:rFonts w:eastAsia="Times New Roman" w:cs="Arial"/>
                <w:sz w:val="20"/>
                <w:lang w:eastAsia="en-GB"/>
              </w:rPr>
              <w:t>in the event that</w:t>
            </w:r>
            <w:proofErr w:type="gramEnd"/>
            <w:r w:rsidRPr="00B525A7">
              <w:rPr>
                <w:rFonts w:eastAsia="Times New Roman" w:cs="Arial"/>
                <w:sz w:val="20"/>
                <w:lang w:eastAsia="en-GB"/>
              </w:rPr>
              <w:t xml:space="preserve"> the volume of assessments of qualifications required exceeds expectation or the capacity of an individual independent expert. </w:t>
            </w:r>
          </w:p>
          <w:p w14:paraId="57060E7B" w14:textId="232B6E4B" w:rsidR="003103A3" w:rsidRDefault="003103A3" w:rsidP="003103A3">
            <w:pPr>
              <w:pStyle w:val="paragraph"/>
              <w:spacing w:before="0" w:beforeAutospacing="0" w:after="0" w:afterAutospacing="0"/>
              <w:jc w:val="both"/>
              <w:textAlignment w:val="baseline"/>
              <w:rPr>
                <w:rFonts w:ascii="Segoe UI" w:hAnsi="Segoe UI" w:cs="Segoe UI"/>
                <w:sz w:val="18"/>
                <w:szCs w:val="18"/>
              </w:rPr>
            </w:pPr>
          </w:p>
          <w:p w14:paraId="788F8277" w14:textId="77777777" w:rsidR="00F31567" w:rsidRPr="00B525A7" w:rsidRDefault="0015187A" w:rsidP="00F31567">
            <w:pPr>
              <w:spacing w:after="120" w:line="276" w:lineRule="auto"/>
              <w:rPr>
                <w:rFonts w:cs="Arial"/>
                <w:sz w:val="20"/>
              </w:rPr>
            </w:pPr>
            <w:r w:rsidRPr="0015187A">
              <w:rPr>
                <w:rFonts w:ascii="Arial" w:eastAsia="Times New Roman" w:hAnsi="Arial" w:cs="Arial"/>
                <w:color w:val="auto"/>
                <w:sz w:val="22"/>
                <w:szCs w:val="22"/>
                <w:lang w:eastAsia="en-GB"/>
              </w:rPr>
              <w:t> </w:t>
            </w:r>
            <w:r w:rsidR="00F31567" w:rsidRPr="00B525A7">
              <w:rPr>
                <w:rFonts w:cs="Arial"/>
                <w:sz w:val="20"/>
              </w:rPr>
              <w:t xml:space="preserve">You/ Your proposal must demonstrate </w:t>
            </w:r>
          </w:p>
          <w:p w14:paraId="348CF9EE" w14:textId="77777777" w:rsidR="00F31567" w:rsidRPr="00B525A7" w:rsidRDefault="00F31567" w:rsidP="00F31567">
            <w:pPr>
              <w:pStyle w:val="ListParagraph"/>
              <w:numPr>
                <w:ilvl w:val="0"/>
                <w:numId w:val="26"/>
              </w:numPr>
              <w:spacing w:before="0" w:after="120" w:line="276" w:lineRule="auto"/>
              <w:rPr>
                <w:rFonts w:cs="Arial"/>
                <w:sz w:val="20"/>
              </w:rPr>
            </w:pPr>
            <w:r w:rsidRPr="00B525A7">
              <w:rPr>
                <w:rFonts w:cs="Arial"/>
                <w:sz w:val="20"/>
              </w:rPr>
              <w:t xml:space="preserve">how you meet this FRC requirement, including experience, </w:t>
            </w:r>
            <w:proofErr w:type="gramStart"/>
            <w:r w:rsidRPr="00B525A7">
              <w:rPr>
                <w:rFonts w:cs="Arial"/>
                <w:sz w:val="20"/>
              </w:rPr>
              <w:t>knowledge</w:t>
            </w:r>
            <w:proofErr w:type="gramEnd"/>
            <w:r w:rsidRPr="00B525A7">
              <w:rPr>
                <w:rFonts w:cs="Arial"/>
                <w:sz w:val="20"/>
              </w:rPr>
              <w:t xml:space="preserve"> and key transferrable skills.</w:t>
            </w:r>
          </w:p>
          <w:p w14:paraId="1F5CEC1D" w14:textId="77777777" w:rsidR="00F31567" w:rsidRPr="00B525A7" w:rsidRDefault="00F31567" w:rsidP="00F31567">
            <w:pPr>
              <w:spacing w:after="120" w:line="276" w:lineRule="auto"/>
              <w:rPr>
                <w:rFonts w:cs="Arial"/>
                <w:sz w:val="20"/>
              </w:rPr>
            </w:pPr>
            <w:r w:rsidRPr="00B525A7">
              <w:rPr>
                <w:rFonts w:cs="Arial"/>
                <w:sz w:val="20"/>
              </w:rPr>
              <w:t xml:space="preserve">In addition, your proposal must </w:t>
            </w:r>
          </w:p>
          <w:p w14:paraId="4ADAE768" w14:textId="77777777" w:rsidR="00F31567" w:rsidRPr="00B525A7" w:rsidRDefault="00F31567" w:rsidP="00F31567">
            <w:pPr>
              <w:pStyle w:val="ListParagraph"/>
              <w:numPr>
                <w:ilvl w:val="0"/>
                <w:numId w:val="26"/>
              </w:numPr>
              <w:spacing w:before="0" w:after="120" w:line="276" w:lineRule="auto"/>
              <w:rPr>
                <w:rFonts w:cs="Arial"/>
                <w:sz w:val="20"/>
              </w:rPr>
            </w:pPr>
            <w:r w:rsidRPr="00B525A7">
              <w:rPr>
                <w:rFonts w:eastAsia="Times New Roman" w:cs="Arial"/>
                <w:sz w:val="20"/>
              </w:rPr>
              <w:t>Address whether there is any actual/ perceived conflict of interest and how this would be managed.</w:t>
            </w:r>
          </w:p>
          <w:p w14:paraId="41080631" w14:textId="4AEC5693" w:rsidR="00E96272" w:rsidRPr="0015187A" w:rsidRDefault="00E96272" w:rsidP="0015187A">
            <w:pPr>
              <w:spacing w:before="0"/>
              <w:jc w:val="both"/>
              <w:textAlignment w:val="baseline"/>
              <w:rPr>
                <w:rFonts w:ascii="Segoe UI" w:eastAsia="Times New Roman" w:hAnsi="Segoe UI" w:cs="Segoe UI"/>
                <w:color w:val="auto"/>
                <w:sz w:val="18"/>
                <w:szCs w:val="18"/>
                <w:lang w:eastAsia="en-GB"/>
              </w:rPr>
            </w:pPr>
          </w:p>
        </w:tc>
      </w:tr>
      <w:tr w:rsidR="00CF3B22" w14:paraId="23F01250" w14:textId="77777777" w:rsidTr="00007AF0">
        <w:tc>
          <w:tcPr>
            <w:tcW w:w="9633" w:type="dxa"/>
            <w:shd w:val="clear" w:color="auto" w:fill="D9D9D9" w:themeFill="background1" w:themeFillShade="D9"/>
          </w:tcPr>
          <w:p w14:paraId="4ED55C0A" w14:textId="77777777" w:rsidR="00FD6C27" w:rsidRPr="0063442E" w:rsidRDefault="00CF3B22" w:rsidP="00D82FA3">
            <w:pPr>
              <w:spacing w:before="0" w:after="120" w:line="276" w:lineRule="auto"/>
              <w:jc w:val="both"/>
              <w:rPr>
                <w:rFonts w:cstheme="minorHAnsi"/>
                <w:b/>
                <w:bCs/>
                <w:i/>
                <w:iCs/>
                <w:color w:val="auto"/>
                <w:sz w:val="18"/>
                <w:szCs w:val="18"/>
              </w:rPr>
            </w:pPr>
            <w:r w:rsidRPr="0063442E">
              <w:rPr>
                <w:rFonts w:cstheme="minorHAnsi"/>
                <w:b/>
                <w:bCs/>
                <w:i/>
                <w:iCs/>
                <w:color w:val="auto"/>
                <w:sz w:val="18"/>
                <w:szCs w:val="18"/>
              </w:rPr>
              <w:t>Your response</w:t>
            </w:r>
          </w:p>
          <w:p w14:paraId="58A6ED2B" w14:textId="77777777" w:rsidR="00F31567" w:rsidRDefault="00F31567" w:rsidP="00D82FA3">
            <w:pPr>
              <w:spacing w:before="0" w:after="120" w:line="276" w:lineRule="auto"/>
              <w:jc w:val="both"/>
              <w:rPr>
                <w:rFonts w:cstheme="minorHAnsi"/>
                <w:i/>
                <w:iCs/>
                <w:color w:val="auto"/>
                <w:sz w:val="18"/>
                <w:szCs w:val="18"/>
              </w:rPr>
            </w:pPr>
          </w:p>
          <w:p w14:paraId="7843606F" w14:textId="77777777" w:rsidR="0052210C" w:rsidRDefault="0052210C" w:rsidP="00D82FA3">
            <w:pPr>
              <w:spacing w:before="0" w:after="120" w:line="276" w:lineRule="auto"/>
              <w:jc w:val="both"/>
              <w:rPr>
                <w:rFonts w:cstheme="minorHAnsi"/>
                <w:i/>
                <w:iCs/>
                <w:color w:val="auto"/>
                <w:sz w:val="18"/>
                <w:szCs w:val="18"/>
              </w:rPr>
            </w:pPr>
          </w:p>
          <w:p w14:paraId="24F98F54" w14:textId="77777777" w:rsidR="0052210C" w:rsidRDefault="0052210C" w:rsidP="00D82FA3">
            <w:pPr>
              <w:spacing w:before="0" w:after="120" w:line="276" w:lineRule="auto"/>
              <w:jc w:val="both"/>
              <w:rPr>
                <w:rFonts w:cstheme="minorHAnsi"/>
                <w:i/>
                <w:iCs/>
                <w:color w:val="auto"/>
                <w:sz w:val="18"/>
                <w:szCs w:val="18"/>
              </w:rPr>
            </w:pPr>
          </w:p>
          <w:p w14:paraId="2D3AFCBF" w14:textId="77777777" w:rsidR="0052210C" w:rsidRDefault="0052210C" w:rsidP="00D82FA3">
            <w:pPr>
              <w:spacing w:before="0" w:after="120" w:line="276" w:lineRule="auto"/>
              <w:jc w:val="both"/>
              <w:rPr>
                <w:rFonts w:cstheme="minorHAnsi"/>
                <w:i/>
                <w:iCs/>
                <w:color w:val="auto"/>
                <w:sz w:val="18"/>
                <w:szCs w:val="18"/>
              </w:rPr>
            </w:pPr>
          </w:p>
          <w:p w14:paraId="32C08788" w14:textId="77777777" w:rsidR="0052210C" w:rsidRDefault="0052210C" w:rsidP="00D82FA3">
            <w:pPr>
              <w:spacing w:before="0" w:after="120" w:line="276" w:lineRule="auto"/>
              <w:jc w:val="both"/>
              <w:rPr>
                <w:rFonts w:cstheme="minorHAnsi"/>
                <w:i/>
                <w:iCs/>
                <w:color w:val="auto"/>
                <w:sz w:val="18"/>
                <w:szCs w:val="18"/>
              </w:rPr>
            </w:pPr>
          </w:p>
          <w:p w14:paraId="176FB6B6" w14:textId="77777777" w:rsidR="0052210C" w:rsidRDefault="0052210C" w:rsidP="00D82FA3">
            <w:pPr>
              <w:spacing w:before="0" w:after="120" w:line="276" w:lineRule="auto"/>
              <w:jc w:val="both"/>
              <w:rPr>
                <w:rFonts w:cstheme="minorHAnsi"/>
                <w:i/>
                <w:iCs/>
                <w:color w:val="auto"/>
                <w:sz w:val="18"/>
                <w:szCs w:val="18"/>
              </w:rPr>
            </w:pPr>
          </w:p>
          <w:p w14:paraId="7A15732A" w14:textId="0C7AA6D6" w:rsidR="0052210C" w:rsidRPr="001854A0" w:rsidRDefault="0052210C" w:rsidP="00D82FA3">
            <w:pPr>
              <w:spacing w:before="0" w:after="120" w:line="276" w:lineRule="auto"/>
              <w:jc w:val="both"/>
              <w:rPr>
                <w:rFonts w:cstheme="minorHAnsi"/>
                <w:i/>
                <w:iCs/>
                <w:color w:val="auto"/>
                <w:sz w:val="18"/>
                <w:szCs w:val="18"/>
              </w:rPr>
            </w:pPr>
          </w:p>
        </w:tc>
      </w:tr>
      <w:tr w:rsidR="00F31567" w14:paraId="6E1A7E3F" w14:textId="77777777" w:rsidTr="0052210C">
        <w:tc>
          <w:tcPr>
            <w:tcW w:w="9633" w:type="dxa"/>
            <w:tcBorders>
              <w:bottom w:val="single" w:sz="4" w:space="0" w:color="auto"/>
            </w:tcBorders>
            <w:shd w:val="clear" w:color="auto" w:fill="FFFFFF" w:themeFill="background1"/>
          </w:tcPr>
          <w:p w14:paraId="6479D36D" w14:textId="319EB245" w:rsidR="0063442E" w:rsidRDefault="0063442E" w:rsidP="0063442E">
            <w:pPr>
              <w:rPr>
                <w:rFonts w:eastAsia="Times New Roman" w:cs="Arial"/>
                <w:sz w:val="20"/>
                <w:lang w:eastAsia="en-GB"/>
              </w:rPr>
            </w:pPr>
            <w:r w:rsidRPr="004A4E7B">
              <w:rPr>
                <w:rFonts w:cstheme="minorHAnsi"/>
                <w:b/>
                <w:bCs/>
                <w:color w:val="auto"/>
              </w:rPr>
              <w:lastRenderedPageBreak/>
              <w:t xml:space="preserve">QUESTION </w:t>
            </w:r>
            <w:r w:rsidR="0052210C">
              <w:rPr>
                <w:rFonts w:cstheme="minorHAnsi"/>
                <w:b/>
                <w:bCs/>
                <w:color w:val="auto"/>
              </w:rPr>
              <w:t>1b</w:t>
            </w:r>
            <w:r w:rsidRPr="004A4E7B">
              <w:rPr>
                <w:rFonts w:cstheme="minorHAnsi"/>
                <w:b/>
                <w:bCs/>
                <w:color w:val="auto"/>
              </w:rPr>
              <w:t xml:space="preserve"> </w:t>
            </w:r>
          </w:p>
          <w:p w14:paraId="5CA8E270" w14:textId="329DA2C3" w:rsidR="00F31567" w:rsidRPr="0066429A" w:rsidRDefault="0063442E" w:rsidP="007D43A3">
            <w:pPr>
              <w:pStyle w:val="Bullet-main"/>
              <w:numPr>
                <w:ilvl w:val="0"/>
                <w:numId w:val="0"/>
              </w:numPr>
              <w:spacing w:before="0" w:line="240" w:lineRule="auto"/>
              <w:rPr>
                <w:rFonts w:asciiTheme="majorHAnsi" w:eastAsia="Times New Roman" w:hAnsiTheme="majorHAnsi" w:cstheme="majorHAnsi"/>
                <w:sz w:val="20"/>
                <w:lang w:eastAsia="en-GB"/>
              </w:rPr>
            </w:pPr>
            <w:r w:rsidRPr="0066429A">
              <w:rPr>
                <w:rFonts w:asciiTheme="majorHAnsi" w:eastAsia="Times New Roman" w:hAnsiTheme="majorHAnsi" w:cstheme="majorHAnsi"/>
                <w:sz w:val="20"/>
                <w:lang w:eastAsia="en-GB"/>
              </w:rPr>
              <w:t>You must be able to deliver the requirement to a high standard.</w:t>
            </w:r>
          </w:p>
          <w:p w14:paraId="7562E462" w14:textId="77777777" w:rsidR="0063442E" w:rsidRPr="0066429A" w:rsidRDefault="0063442E" w:rsidP="0063442E">
            <w:pPr>
              <w:spacing w:after="120" w:line="276" w:lineRule="auto"/>
              <w:rPr>
                <w:rFonts w:asciiTheme="majorHAnsi" w:hAnsiTheme="majorHAnsi" w:cstheme="majorHAnsi"/>
                <w:sz w:val="20"/>
              </w:rPr>
            </w:pPr>
            <w:r w:rsidRPr="0066429A">
              <w:rPr>
                <w:rFonts w:asciiTheme="majorHAnsi" w:hAnsiTheme="majorHAnsi" w:cstheme="majorHAnsi"/>
                <w:sz w:val="20"/>
              </w:rPr>
              <w:t xml:space="preserve">Your proposal must demonstrate </w:t>
            </w:r>
          </w:p>
          <w:p w14:paraId="6DE08141" w14:textId="40C986FD" w:rsidR="0063442E" w:rsidRDefault="0063442E" w:rsidP="0063442E">
            <w:pPr>
              <w:pStyle w:val="ListParagraph"/>
              <w:numPr>
                <w:ilvl w:val="0"/>
                <w:numId w:val="27"/>
              </w:numPr>
              <w:spacing w:before="0" w:after="120" w:line="276" w:lineRule="auto"/>
              <w:rPr>
                <w:rFonts w:asciiTheme="majorHAnsi" w:hAnsiTheme="majorHAnsi" w:cstheme="majorHAnsi"/>
                <w:sz w:val="20"/>
              </w:rPr>
            </w:pPr>
            <w:r w:rsidRPr="0066429A">
              <w:rPr>
                <w:rFonts w:asciiTheme="majorHAnsi" w:hAnsiTheme="majorHAnsi" w:cstheme="majorHAnsi"/>
                <w:sz w:val="20"/>
              </w:rPr>
              <w:t xml:space="preserve">how you will work with the FRC to deliver this requirement </w:t>
            </w:r>
          </w:p>
          <w:p w14:paraId="0DBB8643" w14:textId="2E86CFEB" w:rsidR="0063442E" w:rsidRDefault="0066429A" w:rsidP="0066429A">
            <w:pPr>
              <w:pStyle w:val="ListParagraph"/>
              <w:numPr>
                <w:ilvl w:val="0"/>
                <w:numId w:val="27"/>
              </w:numPr>
              <w:spacing w:before="0" w:after="120" w:line="276" w:lineRule="auto"/>
              <w:rPr>
                <w:rFonts w:cstheme="minorHAnsi"/>
                <w:i/>
                <w:iCs/>
                <w:color w:val="auto"/>
                <w:sz w:val="18"/>
                <w:szCs w:val="18"/>
              </w:rPr>
            </w:pPr>
            <w:r>
              <w:rPr>
                <w:rFonts w:asciiTheme="majorHAnsi" w:hAnsiTheme="majorHAnsi" w:cstheme="majorHAnsi"/>
                <w:sz w:val="20"/>
              </w:rPr>
              <w:t>w</w:t>
            </w:r>
            <w:r w:rsidR="0063442E" w:rsidRPr="0066429A">
              <w:rPr>
                <w:rFonts w:asciiTheme="majorHAnsi" w:hAnsiTheme="majorHAnsi" w:cstheme="majorHAnsi"/>
                <w:sz w:val="20"/>
              </w:rPr>
              <w:t>hat you will do to achieve this requirement (</w:t>
            </w:r>
            <w:proofErr w:type="gramStart"/>
            <w:r w:rsidR="0063442E" w:rsidRPr="0066429A">
              <w:rPr>
                <w:rFonts w:asciiTheme="majorHAnsi" w:hAnsiTheme="majorHAnsi" w:cstheme="majorHAnsi"/>
                <w:sz w:val="20"/>
              </w:rPr>
              <w:t>i.e.</w:t>
            </w:r>
            <w:proofErr w:type="gramEnd"/>
            <w:r w:rsidR="0063442E" w:rsidRPr="0066429A">
              <w:rPr>
                <w:rFonts w:asciiTheme="majorHAnsi" w:hAnsiTheme="majorHAnsi" w:cstheme="majorHAnsi"/>
                <w:sz w:val="20"/>
              </w:rPr>
              <w:t xml:space="preserve"> your approach / methodology).</w:t>
            </w:r>
          </w:p>
        </w:tc>
      </w:tr>
      <w:tr w:rsidR="00F31567" w14:paraId="0FF6CD87" w14:textId="77777777" w:rsidTr="0052210C">
        <w:tc>
          <w:tcPr>
            <w:tcW w:w="9633" w:type="dxa"/>
            <w:shd w:val="clear" w:color="auto" w:fill="D9D9D9" w:themeFill="background1" w:themeFillShade="D9"/>
          </w:tcPr>
          <w:p w14:paraId="2687F15D" w14:textId="77777777" w:rsidR="0063442E" w:rsidRPr="0052210C" w:rsidRDefault="0063442E" w:rsidP="0063442E">
            <w:pPr>
              <w:spacing w:before="0" w:after="120" w:line="276" w:lineRule="auto"/>
              <w:jc w:val="both"/>
              <w:rPr>
                <w:rFonts w:cstheme="minorHAnsi"/>
                <w:b/>
                <w:bCs/>
                <w:i/>
                <w:iCs/>
                <w:color w:val="auto"/>
                <w:sz w:val="18"/>
                <w:szCs w:val="18"/>
              </w:rPr>
            </w:pPr>
            <w:r w:rsidRPr="0052210C">
              <w:rPr>
                <w:rFonts w:cstheme="minorHAnsi"/>
                <w:b/>
                <w:bCs/>
                <w:i/>
                <w:iCs/>
                <w:color w:val="auto"/>
                <w:sz w:val="18"/>
                <w:szCs w:val="18"/>
              </w:rPr>
              <w:t>Your response</w:t>
            </w:r>
          </w:p>
          <w:p w14:paraId="114E6932" w14:textId="77777777" w:rsidR="00F31567" w:rsidRDefault="00F31567" w:rsidP="007D43A3">
            <w:pPr>
              <w:pStyle w:val="Bullet-main"/>
              <w:numPr>
                <w:ilvl w:val="0"/>
                <w:numId w:val="0"/>
              </w:numPr>
              <w:spacing w:before="0" w:line="240" w:lineRule="auto"/>
              <w:rPr>
                <w:rFonts w:cstheme="minorHAnsi"/>
                <w:i/>
                <w:iCs/>
                <w:color w:val="auto"/>
                <w:sz w:val="18"/>
                <w:szCs w:val="18"/>
              </w:rPr>
            </w:pPr>
          </w:p>
          <w:p w14:paraId="41DF42DD"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5ADFD6A"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7125638D"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5100EBA1"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0FE7682F"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4CA9F901"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549820B9"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9E002D6"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50E3CE27"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7A22467B" w14:textId="41D98583" w:rsidR="0052210C" w:rsidRDefault="0052210C" w:rsidP="007D43A3">
            <w:pPr>
              <w:pStyle w:val="Bullet-main"/>
              <w:numPr>
                <w:ilvl w:val="0"/>
                <w:numId w:val="0"/>
              </w:numPr>
              <w:spacing w:before="0" w:line="240" w:lineRule="auto"/>
              <w:rPr>
                <w:rFonts w:cstheme="minorHAnsi"/>
                <w:i/>
                <w:iCs/>
                <w:color w:val="auto"/>
                <w:sz w:val="18"/>
                <w:szCs w:val="18"/>
              </w:rPr>
            </w:pPr>
          </w:p>
        </w:tc>
      </w:tr>
      <w:tr w:rsidR="00F31567" w14:paraId="2A3EE9A4" w14:textId="77777777" w:rsidTr="0052210C">
        <w:tc>
          <w:tcPr>
            <w:tcW w:w="9633" w:type="dxa"/>
            <w:tcBorders>
              <w:bottom w:val="single" w:sz="4" w:space="0" w:color="auto"/>
            </w:tcBorders>
            <w:shd w:val="clear" w:color="auto" w:fill="FFFFFF" w:themeFill="background1"/>
          </w:tcPr>
          <w:p w14:paraId="599DA4EB" w14:textId="256D41D4" w:rsidR="0063442E" w:rsidRPr="004A4E7B" w:rsidRDefault="0063442E" w:rsidP="0063442E">
            <w:pPr>
              <w:rPr>
                <w:rFonts w:cs="Arial"/>
                <w:b/>
                <w:bCs/>
                <w:color w:val="auto"/>
                <w:sz w:val="22"/>
                <w:szCs w:val="22"/>
              </w:rPr>
            </w:pPr>
            <w:r w:rsidRPr="004A4E7B">
              <w:rPr>
                <w:rFonts w:cstheme="minorHAnsi"/>
                <w:b/>
                <w:bCs/>
                <w:color w:val="auto"/>
              </w:rPr>
              <w:t xml:space="preserve">QUESTION </w:t>
            </w:r>
            <w:r w:rsidR="0052210C">
              <w:rPr>
                <w:rFonts w:cstheme="minorHAnsi"/>
                <w:b/>
                <w:bCs/>
                <w:color w:val="auto"/>
              </w:rPr>
              <w:t>1c</w:t>
            </w:r>
            <w:r w:rsidRPr="004A4E7B">
              <w:rPr>
                <w:rFonts w:cstheme="minorHAnsi"/>
                <w:b/>
                <w:bCs/>
                <w:color w:val="auto"/>
              </w:rPr>
              <w:t xml:space="preserve"> </w:t>
            </w:r>
          </w:p>
          <w:p w14:paraId="1007E1DA" w14:textId="002F8123" w:rsidR="0066429A" w:rsidRPr="004A4E7B" w:rsidRDefault="0066429A" w:rsidP="0066429A">
            <w:pPr>
              <w:spacing w:before="0" w:after="120" w:line="276" w:lineRule="auto"/>
              <w:jc w:val="both"/>
              <w:rPr>
                <w:rFonts w:cs="Arial"/>
                <w:color w:val="auto"/>
                <w:szCs w:val="22"/>
              </w:rPr>
            </w:pPr>
            <w:r>
              <w:rPr>
                <w:rFonts w:cs="Arial"/>
                <w:color w:val="auto"/>
                <w:szCs w:val="22"/>
              </w:rPr>
              <w:t xml:space="preserve">Requirement: </w:t>
            </w:r>
          </w:p>
          <w:p w14:paraId="6711B829" w14:textId="25F04F80" w:rsidR="00F31567" w:rsidRPr="0066429A" w:rsidRDefault="0063442E" w:rsidP="007D43A3">
            <w:pPr>
              <w:pStyle w:val="Bullet-main"/>
              <w:numPr>
                <w:ilvl w:val="0"/>
                <w:numId w:val="0"/>
              </w:numPr>
              <w:spacing w:before="0" w:line="240" w:lineRule="auto"/>
              <w:rPr>
                <w:rFonts w:ascii="Arial" w:eastAsia="Times New Roman" w:hAnsi="Arial" w:cs="Arial"/>
                <w:sz w:val="20"/>
                <w:lang w:eastAsia="en-GB"/>
              </w:rPr>
            </w:pPr>
            <w:r w:rsidRPr="0066429A">
              <w:rPr>
                <w:rFonts w:ascii="Arial" w:eastAsia="Times New Roman" w:hAnsi="Arial" w:cs="Arial"/>
                <w:sz w:val="20"/>
                <w:lang w:eastAsia="en-GB"/>
              </w:rPr>
              <w:t>Effective time management to deliver the requirements (within the deadline).</w:t>
            </w:r>
          </w:p>
          <w:p w14:paraId="17E944D7" w14:textId="77777777" w:rsidR="0066429A" w:rsidRDefault="0066429A" w:rsidP="0063442E">
            <w:pPr>
              <w:spacing w:after="120" w:line="276" w:lineRule="auto"/>
              <w:rPr>
                <w:rFonts w:ascii="Arial" w:hAnsi="Arial" w:cs="Arial"/>
                <w:sz w:val="20"/>
              </w:rPr>
            </w:pPr>
          </w:p>
          <w:p w14:paraId="59995E52" w14:textId="3D419476" w:rsidR="0063442E" w:rsidRPr="0066429A" w:rsidRDefault="0063442E" w:rsidP="0063442E">
            <w:pPr>
              <w:spacing w:after="120" w:line="276" w:lineRule="auto"/>
              <w:rPr>
                <w:rFonts w:ascii="Arial" w:hAnsi="Arial" w:cs="Arial"/>
                <w:sz w:val="20"/>
              </w:rPr>
            </w:pPr>
            <w:r w:rsidRPr="0066429A">
              <w:rPr>
                <w:rFonts w:ascii="Arial" w:hAnsi="Arial" w:cs="Arial"/>
                <w:sz w:val="20"/>
              </w:rPr>
              <w:t xml:space="preserve">Your proposal must detail </w:t>
            </w:r>
          </w:p>
          <w:p w14:paraId="019B2B99" w14:textId="77777777" w:rsidR="0063442E" w:rsidRPr="0066429A" w:rsidRDefault="0063442E" w:rsidP="0066429A">
            <w:pPr>
              <w:pStyle w:val="Bullet-main"/>
              <w:numPr>
                <w:ilvl w:val="0"/>
                <w:numId w:val="28"/>
              </w:numPr>
              <w:spacing w:before="0" w:line="240" w:lineRule="auto"/>
              <w:rPr>
                <w:rFonts w:ascii="Arial" w:hAnsi="Arial" w:cs="Arial"/>
                <w:sz w:val="20"/>
              </w:rPr>
            </w:pPr>
            <w:r w:rsidRPr="0066429A">
              <w:rPr>
                <w:rFonts w:ascii="Arial" w:hAnsi="Arial" w:cs="Arial"/>
                <w:sz w:val="20"/>
              </w:rPr>
              <w:t>a high-level timeline / key activity that you would typically follow (include how you would work with the FRC to plan / manage availability for the proposed two MRAs per annum).</w:t>
            </w:r>
          </w:p>
          <w:p w14:paraId="06208FF2" w14:textId="717DC929" w:rsidR="0063442E" w:rsidRDefault="0063442E" w:rsidP="0063442E">
            <w:pPr>
              <w:pStyle w:val="Bullet-main"/>
              <w:numPr>
                <w:ilvl w:val="0"/>
                <w:numId w:val="0"/>
              </w:numPr>
              <w:spacing w:before="0" w:line="240" w:lineRule="auto"/>
              <w:rPr>
                <w:rFonts w:cstheme="minorHAnsi"/>
                <w:i/>
                <w:iCs/>
                <w:color w:val="auto"/>
                <w:sz w:val="18"/>
                <w:szCs w:val="18"/>
              </w:rPr>
            </w:pPr>
          </w:p>
        </w:tc>
      </w:tr>
      <w:tr w:rsidR="00F31567" w14:paraId="3DDE3F01" w14:textId="77777777" w:rsidTr="0052210C">
        <w:tc>
          <w:tcPr>
            <w:tcW w:w="9633" w:type="dxa"/>
            <w:shd w:val="clear" w:color="auto" w:fill="D9D9D9" w:themeFill="background1" w:themeFillShade="D9"/>
          </w:tcPr>
          <w:p w14:paraId="484333B5" w14:textId="77777777" w:rsidR="0063442E" w:rsidRPr="0052210C" w:rsidRDefault="0063442E" w:rsidP="0063442E">
            <w:pPr>
              <w:spacing w:before="0" w:after="120" w:line="276" w:lineRule="auto"/>
              <w:jc w:val="both"/>
              <w:rPr>
                <w:rFonts w:cstheme="minorHAnsi"/>
                <w:b/>
                <w:bCs/>
                <w:i/>
                <w:iCs/>
                <w:color w:val="auto"/>
                <w:sz w:val="18"/>
                <w:szCs w:val="18"/>
              </w:rPr>
            </w:pPr>
            <w:r w:rsidRPr="0052210C">
              <w:rPr>
                <w:rFonts w:cstheme="minorHAnsi"/>
                <w:b/>
                <w:bCs/>
                <w:i/>
                <w:iCs/>
                <w:color w:val="auto"/>
                <w:sz w:val="18"/>
                <w:szCs w:val="18"/>
              </w:rPr>
              <w:t>Your response</w:t>
            </w:r>
          </w:p>
          <w:p w14:paraId="1B02C8BB" w14:textId="77777777" w:rsidR="00F31567" w:rsidRDefault="00F31567" w:rsidP="007D43A3">
            <w:pPr>
              <w:pStyle w:val="Bullet-main"/>
              <w:numPr>
                <w:ilvl w:val="0"/>
                <w:numId w:val="0"/>
              </w:numPr>
              <w:spacing w:before="0" w:line="240" w:lineRule="auto"/>
              <w:rPr>
                <w:rFonts w:cstheme="minorHAnsi"/>
                <w:i/>
                <w:iCs/>
                <w:color w:val="auto"/>
                <w:sz w:val="18"/>
                <w:szCs w:val="18"/>
              </w:rPr>
            </w:pPr>
          </w:p>
          <w:p w14:paraId="7EC1CFFC"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42EA29E"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04AB14B8"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57F8B4AA"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27794CFE"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4724008E"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799882A4"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AB17F87"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1A40305A"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70170315" w14:textId="26760F93" w:rsidR="0052210C" w:rsidRDefault="0052210C" w:rsidP="007D43A3">
            <w:pPr>
              <w:pStyle w:val="Bullet-main"/>
              <w:numPr>
                <w:ilvl w:val="0"/>
                <w:numId w:val="0"/>
              </w:numPr>
              <w:spacing w:before="0" w:line="240" w:lineRule="auto"/>
              <w:rPr>
                <w:rFonts w:cstheme="minorHAnsi"/>
                <w:i/>
                <w:iCs/>
                <w:color w:val="auto"/>
                <w:sz w:val="18"/>
                <w:szCs w:val="18"/>
              </w:rPr>
            </w:pPr>
          </w:p>
        </w:tc>
      </w:tr>
      <w:tr w:rsidR="00F31567" w14:paraId="316D5482" w14:textId="77777777" w:rsidTr="0052210C">
        <w:tc>
          <w:tcPr>
            <w:tcW w:w="9633" w:type="dxa"/>
            <w:tcBorders>
              <w:bottom w:val="single" w:sz="4" w:space="0" w:color="auto"/>
            </w:tcBorders>
            <w:shd w:val="clear" w:color="auto" w:fill="FFFFFF" w:themeFill="background1"/>
          </w:tcPr>
          <w:p w14:paraId="2C0E26FA" w14:textId="7EF2DDE7" w:rsidR="0063442E" w:rsidRPr="004A4E7B" w:rsidRDefault="0063442E" w:rsidP="0063442E">
            <w:pPr>
              <w:rPr>
                <w:rFonts w:cs="Arial"/>
                <w:b/>
                <w:bCs/>
                <w:color w:val="auto"/>
                <w:sz w:val="22"/>
                <w:szCs w:val="22"/>
              </w:rPr>
            </w:pPr>
            <w:r w:rsidRPr="004A4E7B">
              <w:rPr>
                <w:rFonts w:cstheme="minorHAnsi"/>
                <w:b/>
                <w:bCs/>
                <w:color w:val="auto"/>
              </w:rPr>
              <w:t xml:space="preserve">QUESTION </w:t>
            </w:r>
            <w:r w:rsidR="0052210C">
              <w:rPr>
                <w:rFonts w:cstheme="minorHAnsi"/>
                <w:b/>
                <w:bCs/>
                <w:color w:val="auto"/>
              </w:rPr>
              <w:t>1d</w:t>
            </w:r>
            <w:r w:rsidRPr="004A4E7B">
              <w:rPr>
                <w:rFonts w:cstheme="minorHAnsi"/>
                <w:b/>
                <w:bCs/>
                <w:color w:val="auto"/>
              </w:rPr>
              <w:t xml:space="preserve"> </w:t>
            </w:r>
          </w:p>
          <w:p w14:paraId="04CF9EDD" w14:textId="77777777" w:rsidR="0063442E" w:rsidRDefault="0063442E" w:rsidP="007D43A3">
            <w:pPr>
              <w:pStyle w:val="Bullet-main"/>
              <w:numPr>
                <w:ilvl w:val="0"/>
                <w:numId w:val="0"/>
              </w:numPr>
              <w:spacing w:before="0" w:line="240" w:lineRule="auto"/>
              <w:rPr>
                <w:rFonts w:cs="Arial"/>
                <w:sz w:val="20"/>
              </w:rPr>
            </w:pPr>
          </w:p>
          <w:p w14:paraId="13A8561E" w14:textId="5809A36E" w:rsidR="00F31567" w:rsidRPr="0066429A" w:rsidRDefault="0063442E" w:rsidP="007D43A3">
            <w:pPr>
              <w:pStyle w:val="Bullet-main"/>
              <w:numPr>
                <w:ilvl w:val="0"/>
                <w:numId w:val="0"/>
              </w:numPr>
              <w:spacing w:before="0" w:line="240" w:lineRule="auto"/>
              <w:rPr>
                <w:rFonts w:ascii="Arial" w:hAnsi="Arial" w:cs="Arial"/>
                <w:sz w:val="20"/>
              </w:rPr>
            </w:pPr>
            <w:r w:rsidRPr="0066429A">
              <w:rPr>
                <w:rFonts w:ascii="Arial" w:hAnsi="Arial" w:cs="Arial"/>
                <w:sz w:val="20"/>
              </w:rPr>
              <w:t>Cost</w:t>
            </w:r>
          </w:p>
          <w:p w14:paraId="32458E35" w14:textId="42E46F43" w:rsidR="0063442E" w:rsidRDefault="0063442E" w:rsidP="0066429A">
            <w:pPr>
              <w:pStyle w:val="Bullet-main"/>
              <w:numPr>
                <w:ilvl w:val="0"/>
                <w:numId w:val="28"/>
              </w:numPr>
              <w:spacing w:before="0" w:line="240" w:lineRule="auto"/>
              <w:rPr>
                <w:rFonts w:cstheme="minorHAnsi"/>
                <w:i/>
                <w:iCs/>
                <w:color w:val="auto"/>
                <w:sz w:val="18"/>
                <w:szCs w:val="18"/>
              </w:rPr>
            </w:pPr>
            <w:r w:rsidRPr="0066429A">
              <w:rPr>
                <w:rFonts w:ascii="Arial" w:hAnsi="Arial" w:cs="Arial"/>
                <w:sz w:val="20"/>
              </w:rPr>
              <w:t>You should provide a cost proposal that reflects value for money. (Please ensure there is a clear cost breakdown).</w:t>
            </w:r>
          </w:p>
        </w:tc>
      </w:tr>
      <w:tr w:rsidR="00F31567" w14:paraId="3ED440B6" w14:textId="77777777" w:rsidTr="0052210C">
        <w:tc>
          <w:tcPr>
            <w:tcW w:w="9633" w:type="dxa"/>
            <w:shd w:val="clear" w:color="auto" w:fill="D9D9D9" w:themeFill="background1" w:themeFillShade="D9"/>
          </w:tcPr>
          <w:p w14:paraId="55238610" w14:textId="77777777" w:rsidR="0063442E" w:rsidRDefault="0063442E" w:rsidP="0063442E">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B0A55ED" w14:textId="77777777" w:rsidR="00F31567" w:rsidRDefault="00F31567" w:rsidP="007D43A3">
            <w:pPr>
              <w:pStyle w:val="Bullet-main"/>
              <w:numPr>
                <w:ilvl w:val="0"/>
                <w:numId w:val="0"/>
              </w:numPr>
              <w:spacing w:before="0" w:line="240" w:lineRule="auto"/>
              <w:rPr>
                <w:rFonts w:cstheme="minorHAnsi"/>
                <w:i/>
                <w:iCs/>
                <w:color w:val="auto"/>
                <w:sz w:val="18"/>
                <w:szCs w:val="18"/>
              </w:rPr>
            </w:pPr>
          </w:p>
          <w:p w14:paraId="60F01851"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31B89D69" w14:textId="1B2D1971" w:rsidR="0052210C" w:rsidRDefault="0052210C" w:rsidP="007D43A3">
            <w:pPr>
              <w:pStyle w:val="Bullet-main"/>
              <w:numPr>
                <w:ilvl w:val="0"/>
                <w:numId w:val="0"/>
              </w:numPr>
              <w:spacing w:before="0" w:line="240" w:lineRule="auto"/>
              <w:rPr>
                <w:rFonts w:cstheme="minorHAnsi"/>
                <w:i/>
                <w:iCs/>
                <w:color w:val="auto"/>
                <w:sz w:val="18"/>
                <w:szCs w:val="18"/>
              </w:rPr>
            </w:pPr>
          </w:p>
          <w:p w14:paraId="2C35B61B" w14:textId="2397EA2D" w:rsidR="0066429A" w:rsidRDefault="0066429A" w:rsidP="007D43A3">
            <w:pPr>
              <w:pStyle w:val="Bullet-main"/>
              <w:numPr>
                <w:ilvl w:val="0"/>
                <w:numId w:val="0"/>
              </w:numPr>
              <w:spacing w:before="0" w:line="240" w:lineRule="auto"/>
              <w:rPr>
                <w:rFonts w:cstheme="minorHAnsi"/>
                <w:i/>
                <w:iCs/>
                <w:color w:val="auto"/>
                <w:sz w:val="18"/>
                <w:szCs w:val="18"/>
              </w:rPr>
            </w:pPr>
          </w:p>
          <w:p w14:paraId="15FF74F3" w14:textId="04365563" w:rsidR="0066429A" w:rsidRDefault="0066429A" w:rsidP="007D43A3">
            <w:pPr>
              <w:pStyle w:val="Bullet-main"/>
              <w:numPr>
                <w:ilvl w:val="0"/>
                <w:numId w:val="0"/>
              </w:numPr>
              <w:spacing w:before="0" w:line="240" w:lineRule="auto"/>
              <w:rPr>
                <w:rFonts w:cstheme="minorHAnsi"/>
                <w:i/>
                <w:iCs/>
                <w:color w:val="auto"/>
                <w:sz w:val="18"/>
                <w:szCs w:val="18"/>
              </w:rPr>
            </w:pPr>
          </w:p>
          <w:p w14:paraId="337678E7" w14:textId="77777777" w:rsidR="0066429A" w:rsidRDefault="0066429A" w:rsidP="007D43A3">
            <w:pPr>
              <w:pStyle w:val="Bullet-main"/>
              <w:numPr>
                <w:ilvl w:val="0"/>
                <w:numId w:val="0"/>
              </w:numPr>
              <w:spacing w:before="0" w:line="240" w:lineRule="auto"/>
              <w:rPr>
                <w:rFonts w:cstheme="minorHAnsi"/>
                <w:i/>
                <w:iCs/>
                <w:color w:val="auto"/>
                <w:sz w:val="18"/>
                <w:szCs w:val="18"/>
              </w:rPr>
            </w:pPr>
          </w:p>
          <w:p w14:paraId="27D78607" w14:textId="77777777" w:rsidR="0052210C" w:rsidRDefault="0052210C" w:rsidP="007D43A3">
            <w:pPr>
              <w:pStyle w:val="Bullet-main"/>
              <w:numPr>
                <w:ilvl w:val="0"/>
                <w:numId w:val="0"/>
              </w:numPr>
              <w:spacing w:before="0" w:line="240" w:lineRule="auto"/>
              <w:rPr>
                <w:rFonts w:cstheme="minorHAnsi"/>
                <w:i/>
                <w:iCs/>
                <w:color w:val="auto"/>
                <w:sz w:val="18"/>
                <w:szCs w:val="18"/>
              </w:rPr>
            </w:pPr>
          </w:p>
          <w:p w14:paraId="64C042EC" w14:textId="127B862F" w:rsidR="0052210C" w:rsidRDefault="0052210C" w:rsidP="007D43A3">
            <w:pPr>
              <w:pStyle w:val="Bullet-main"/>
              <w:numPr>
                <w:ilvl w:val="0"/>
                <w:numId w:val="0"/>
              </w:numPr>
              <w:spacing w:before="0" w:line="240" w:lineRule="auto"/>
              <w:rPr>
                <w:rFonts w:cstheme="minorHAnsi"/>
                <w:i/>
                <w:iCs/>
                <w:color w:val="auto"/>
                <w:sz w:val="18"/>
                <w:szCs w:val="18"/>
              </w:rPr>
            </w:pP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36A9D818"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 xml:space="preserve">The </w:t>
            </w:r>
            <w:r w:rsidR="0052210C">
              <w:rPr>
                <w:rFonts w:cs="Arial"/>
                <w:i/>
                <w:iCs/>
                <w:sz w:val="18"/>
                <w:szCs w:val="18"/>
              </w:rPr>
              <w:t xml:space="preserve">standard FRC Purchase Order (PO) conditions </w:t>
            </w:r>
            <w:r w:rsidRPr="00934EB0">
              <w:rPr>
                <w:rFonts w:cs="Arial"/>
                <w:i/>
                <w:iCs/>
                <w:sz w:val="18"/>
                <w:szCs w:val="18"/>
              </w:rPr>
              <w:t xml:space="preserve">will apply </w:t>
            </w:r>
            <w:r w:rsidR="0052210C">
              <w:rPr>
                <w:rFonts w:cs="Arial"/>
                <w:i/>
                <w:iCs/>
                <w:sz w:val="18"/>
                <w:szCs w:val="18"/>
              </w:rPr>
              <w:t xml:space="preserve">with any relevant Special Conditions. </w:t>
            </w:r>
            <w:r w:rsidRPr="00934EB0">
              <w:rPr>
                <w:b/>
                <w:bCs/>
                <w:i/>
                <w:iCs/>
                <w:sz w:val="18"/>
                <w:szCs w:val="18"/>
              </w:rPr>
              <w:t>Suppliers should accept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p w14:paraId="1852E126" w14:textId="5BF7FC4E" w:rsidR="0015187A" w:rsidRPr="00934EB0" w:rsidRDefault="0015187A"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30909C3"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FC35C6D" w14:textId="77777777" w:rsidR="00F2229B" w:rsidRDefault="00F2229B" w:rsidP="007D43A3">
            <w:pPr>
              <w:pStyle w:val="Bullet-main"/>
              <w:numPr>
                <w:ilvl w:val="0"/>
                <w:numId w:val="0"/>
              </w:numPr>
              <w:spacing w:before="0" w:line="240" w:lineRule="auto"/>
              <w:rPr>
                <w:rFonts w:asciiTheme="minorHAnsi" w:hAnsiTheme="minorHAnsi" w:cstheme="minorHAnsi"/>
                <w:b/>
                <w:bCs/>
                <w:color w:val="auto"/>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1EFF76A9" w14:textId="4977F2BB" w:rsidR="00DE08A4" w:rsidRDefault="00DE08A4" w:rsidP="007D43A3">
            <w:pPr>
              <w:pStyle w:val="Bullet-main"/>
              <w:numPr>
                <w:ilvl w:val="0"/>
                <w:numId w:val="0"/>
              </w:numPr>
              <w:spacing w:before="0" w:line="240" w:lineRule="auto"/>
              <w:rPr>
                <w:rFonts w:asciiTheme="minorHAnsi" w:hAnsiTheme="minorHAnsi" w:cstheme="minorHAnsi"/>
                <w:color w:val="auto"/>
              </w:rPr>
            </w:pP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3" w:name="_MON_1700983482"/>
              <w:bookmarkEnd w:id="3"/>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717833848" r:id="rId9">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548"/>
              <w:bookmarkEnd w:id="4"/>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6" type="#_x0000_t75" style="width:75.5pt;height:49pt" o:ole="">
                        <v:imagedata r:id="rId10" o:title=""/>
                      </v:shape>
                      <o:OLEObject Type="Embed" ProgID="Word.Document.12" ShapeID="_x0000_i1026" DrawAspect="Icon" ObjectID="_1717833849" r:id="rId11">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1E47EE89" w14:textId="71355751"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4896CE3E"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701EB81B" w14:textId="5C8E2AB7" w:rsidR="00DA35DE" w:rsidRPr="00007AF0" w:rsidRDefault="00DA35DE" w:rsidP="00174982">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676509B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2D0D4F5B" w:rsidR="00CC0666" w:rsidRPr="0066429A" w:rsidRDefault="0066429A" w:rsidP="00CC0666">
                  <w:pPr>
                    <w:pStyle w:val="Bullet-main"/>
                    <w:numPr>
                      <w:ilvl w:val="0"/>
                      <w:numId w:val="0"/>
                    </w:numPr>
                    <w:spacing w:before="0" w:line="240" w:lineRule="auto"/>
                    <w:rPr>
                      <w:rFonts w:cstheme="minorHAnsi"/>
                      <w:b/>
                      <w:bCs/>
                      <w:i/>
                      <w:iCs/>
                      <w:color w:val="FFFFFF" w:themeColor="background1"/>
                      <w:sz w:val="16"/>
                      <w:szCs w:val="16"/>
                    </w:rPr>
                  </w:pPr>
                  <w:r w:rsidRPr="0066429A">
                    <w:rPr>
                      <w:rFonts w:cstheme="minorHAnsi"/>
                      <w:b/>
                      <w:bCs/>
                      <w:i/>
                      <w:iCs/>
                      <w:color w:val="FFFFFF" w:themeColor="background1"/>
                      <w:sz w:val="16"/>
                      <w:szCs w:val="16"/>
                    </w:rPr>
                    <w:t>First draft report</w:t>
                  </w:r>
                </w:p>
              </w:tc>
              <w:tc>
                <w:tcPr>
                  <w:tcW w:w="2837" w:type="dxa"/>
                  <w:shd w:val="clear" w:color="auto" w:fill="D9D9D9" w:themeFill="background1" w:themeFillShade="D9"/>
                </w:tcPr>
                <w:p w14:paraId="04C5E0DE" w14:textId="60214631" w:rsidR="00CC0666" w:rsidRPr="0066429A" w:rsidRDefault="00CC0666" w:rsidP="00CC0666">
                  <w:pPr>
                    <w:pStyle w:val="Bullet-main"/>
                    <w:numPr>
                      <w:ilvl w:val="0"/>
                      <w:numId w:val="0"/>
                    </w:numPr>
                    <w:spacing w:before="0" w:line="240" w:lineRule="auto"/>
                    <w:rPr>
                      <w:rFonts w:cstheme="minorHAnsi"/>
                      <w:b/>
                      <w:bCs/>
                      <w:color w:val="FFFFFF" w:themeColor="background1"/>
                      <w:sz w:val="20"/>
                      <w:szCs w:val="20"/>
                    </w:rPr>
                  </w:pPr>
                  <w:r w:rsidRPr="0066429A">
                    <w:rPr>
                      <w:rFonts w:cstheme="minorHAnsi"/>
                      <w:b/>
                      <w:bCs/>
                      <w:i/>
                      <w:iCs/>
                      <w:color w:val="FFFFFF" w:themeColor="background1"/>
                      <w:sz w:val="16"/>
                      <w:szCs w:val="16"/>
                    </w:rPr>
                    <w:t>Please state</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CC0666" w:rsidRPr="00007AF0" w14:paraId="31922E2F" w14:textId="77777777" w:rsidTr="00CC0666">
              <w:tc>
                <w:tcPr>
                  <w:tcW w:w="1303" w:type="dxa"/>
                  <w:shd w:val="clear" w:color="auto" w:fill="D9D9D9" w:themeFill="background1" w:themeFillShade="D9"/>
                </w:tcPr>
                <w:p w14:paraId="531A5258"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1F5F8B6D" w:rsidR="00CC0666" w:rsidRPr="0066429A" w:rsidRDefault="0066429A" w:rsidP="00CC0666">
                  <w:pPr>
                    <w:pStyle w:val="Bullet-main"/>
                    <w:numPr>
                      <w:ilvl w:val="0"/>
                      <w:numId w:val="0"/>
                    </w:numPr>
                    <w:spacing w:before="0" w:line="240" w:lineRule="auto"/>
                    <w:rPr>
                      <w:rFonts w:cstheme="minorHAnsi"/>
                      <w:b/>
                      <w:bCs/>
                      <w:color w:val="FFFFFF" w:themeColor="background1"/>
                      <w:sz w:val="20"/>
                      <w:szCs w:val="20"/>
                    </w:rPr>
                  </w:pPr>
                  <w:r w:rsidRPr="0066429A">
                    <w:rPr>
                      <w:rFonts w:cstheme="minorHAnsi"/>
                      <w:b/>
                      <w:bCs/>
                      <w:i/>
                      <w:iCs/>
                      <w:color w:val="FFFFFF" w:themeColor="background1"/>
                      <w:sz w:val="16"/>
                      <w:szCs w:val="16"/>
                    </w:rPr>
                    <w:t>Final report</w:t>
                  </w:r>
                </w:p>
              </w:tc>
              <w:tc>
                <w:tcPr>
                  <w:tcW w:w="2837" w:type="dxa"/>
                  <w:shd w:val="clear" w:color="auto" w:fill="D9D9D9" w:themeFill="background1" w:themeFillShade="D9"/>
                </w:tcPr>
                <w:p w14:paraId="2F5C04A7" w14:textId="778EAA47" w:rsidR="00CC0666" w:rsidRPr="0066429A" w:rsidRDefault="00CC0666" w:rsidP="00CC0666">
                  <w:pPr>
                    <w:pStyle w:val="Bullet-main"/>
                    <w:numPr>
                      <w:ilvl w:val="0"/>
                      <w:numId w:val="0"/>
                    </w:numPr>
                    <w:spacing w:before="0" w:line="240" w:lineRule="auto"/>
                    <w:rPr>
                      <w:rFonts w:cstheme="minorHAnsi"/>
                      <w:b/>
                      <w:bCs/>
                      <w:color w:val="FFFFFF" w:themeColor="background1"/>
                      <w:sz w:val="20"/>
                      <w:szCs w:val="20"/>
                    </w:rPr>
                  </w:pPr>
                  <w:r w:rsidRPr="0066429A">
                    <w:rPr>
                      <w:rFonts w:cstheme="minorHAnsi"/>
                      <w:b/>
                      <w:bCs/>
                      <w:i/>
                      <w:iCs/>
                      <w:color w:val="FFFFFF" w:themeColor="background1"/>
                      <w:sz w:val="16"/>
                      <w:szCs w:val="16"/>
                    </w:rPr>
                    <w:t>Please state</w:t>
                  </w:r>
                </w:p>
              </w:tc>
              <w:tc>
                <w:tcPr>
                  <w:tcW w:w="1867" w:type="dxa"/>
                  <w:shd w:val="clear" w:color="auto" w:fill="D9D9D9" w:themeFill="background1" w:themeFillShade="D9"/>
                </w:tcPr>
                <w:p w14:paraId="782B5614" w14:textId="6B372D16"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CC0666" w:rsidRPr="00007AF0" w14:paraId="3B96838E" w14:textId="77777777" w:rsidTr="00CC0666">
              <w:tc>
                <w:tcPr>
                  <w:tcW w:w="1303" w:type="dxa"/>
                  <w:shd w:val="clear" w:color="auto" w:fill="D9D9D9" w:themeFill="background1" w:themeFillShade="D9"/>
                </w:tcPr>
                <w:p w14:paraId="500290B9" w14:textId="59207998" w:rsidR="00CC0666" w:rsidRPr="00007AF0" w:rsidRDefault="00CC0666" w:rsidP="00CC0666">
                  <w:pPr>
                    <w:pStyle w:val="Bullet-main"/>
                    <w:numPr>
                      <w:ilvl w:val="0"/>
                      <w:numId w:val="0"/>
                    </w:numPr>
                    <w:spacing w:before="0" w:line="240" w:lineRule="auto"/>
                    <w:rPr>
                      <w:rFonts w:cstheme="minorHAnsi"/>
                      <w:color w:val="auto"/>
                      <w:sz w:val="20"/>
                      <w:szCs w:val="20"/>
                    </w:rPr>
                  </w:pPr>
                </w:p>
              </w:tc>
              <w:tc>
                <w:tcPr>
                  <w:tcW w:w="3400" w:type="dxa"/>
                  <w:shd w:val="clear" w:color="auto" w:fill="D9D9D9" w:themeFill="background1" w:themeFillShade="D9"/>
                </w:tcPr>
                <w:p w14:paraId="0D76E645" w14:textId="4DE5AD5C" w:rsidR="00CC0666" w:rsidRPr="0066429A" w:rsidRDefault="00CC0666" w:rsidP="00CC0666">
                  <w:pPr>
                    <w:pStyle w:val="Bullet-main"/>
                    <w:numPr>
                      <w:ilvl w:val="0"/>
                      <w:numId w:val="0"/>
                    </w:numPr>
                    <w:spacing w:before="0" w:line="240" w:lineRule="auto"/>
                    <w:rPr>
                      <w:rFonts w:cstheme="minorHAnsi"/>
                      <w:b/>
                      <w:bCs/>
                      <w:color w:val="FFFFFF" w:themeColor="background1"/>
                      <w:sz w:val="20"/>
                      <w:szCs w:val="20"/>
                    </w:rPr>
                  </w:pPr>
                </w:p>
              </w:tc>
              <w:tc>
                <w:tcPr>
                  <w:tcW w:w="2837" w:type="dxa"/>
                  <w:shd w:val="clear" w:color="auto" w:fill="D9D9D9" w:themeFill="background1" w:themeFillShade="D9"/>
                </w:tcPr>
                <w:p w14:paraId="256CAF79" w14:textId="6FAE3B8F" w:rsidR="00CC0666" w:rsidRPr="0066429A" w:rsidRDefault="0066429A" w:rsidP="00CC0666">
                  <w:pPr>
                    <w:pStyle w:val="Bullet-main"/>
                    <w:numPr>
                      <w:ilvl w:val="0"/>
                      <w:numId w:val="0"/>
                    </w:numPr>
                    <w:spacing w:before="0" w:line="240" w:lineRule="auto"/>
                    <w:rPr>
                      <w:rFonts w:cstheme="minorHAnsi"/>
                      <w:b/>
                      <w:bCs/>
                      <w:color w:val="FFFFFF" w:themeColor="background1"/>
                      <w:sz w:val="20"/>
                      <w:szCs w:val="20"/>
                    </w:rPr>
                  </w:pPr>
                  <w:r w:rsidRPr="0066429A">
                    <w:rPr>
                      <w:rFonts w:cstheme="minorHAnsi"/>
                      <w:b/>
                      <w:bCs/>
                      <w:color w:val="FFFFFF" w:themeColor="background1"/>
                      <w:sz w:val="20"/>
                      <w:szCs w:val="20"/>
                    </w:rPr>
                    <w:t>Total</w:t>
                  </w:r>
                </w:p>
              </w:tc>
              <w:tc>
                <w:tcPr>
                  <w:tcW w:w="1867" w:type="dxa"/>
                  <w:shd w:val="clear" w:color="auto" w:fill="D9D9D9" w:themeFill="background1" w:themeFillShade="D9"/>
                </w:tcPr>
                <w:p w14:paraId="55947698" w14:textId="3EC9848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1841AC5D" w14:textId="77777777" w:rsidR="00174982" w:rsidRDefault="00174982" w:rsidP="00174982">
            <w:pPr>
              <w:pStyle w:val="Bullet-main"/>
              <w:numPr>
                <w:ilvl w:val="0"/>
                <w:numId w:val="0"/>
              </w:numPr>
              <w:spacing w:before="0" w:line="240" w:lineRule="auto"/>
              <w:rPr>
                <w:rFonts w:cstheme="minorHAnsi"/>
                <w:i/>
                <w:iCs/>
                <w:color w:val="auto"/>
                <w:sz w:val="18"/>
                <w:szCs w:val="18"/>
              </w:rPr>
            </w:pPr>
          </w:p>
          <w:p w14:paraId="1A3342E5"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2"/>
      <w:headerReference w:type="default" r:id="rId13"/>
      <w:footerReference w:type="even" r:id="rId14"/>
      <w:footerReference w:type="default" r:id="rId15"/>
      <w:headerReference w:type="first" r:id="rId16"/>
      <w:footerReference w:type="first" r:id="rId17"/>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683D69"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41C3D110"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103822C4"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78B13825"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8" w15:restartNumberingAfterBreak="0">
    <w:nsid w:val="624370E1"/>
    <w:multiLevelType w:val="hybridMultilevel"/>
    <w:tmpl w:val="954E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332925"/>
    <w:multiLevelType w:val="hybridMultilevel"/>
    <w:tmpl w:val="6ADA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0162CC"/>
    <w:multiLevelType w:val="hybridMultilevel"/>
    <w:tmpl w:val="786E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12"/>
  </w:num>
  <w:num w:numId="4">
    <w:abstractNumId w:val="2"/>
  </w:num>
  <w:num w:numId="5">
    <w:abstractNumId w:val="11"/>
  </w:num>
  <w:num w:numId="6">
    <w:abstractNumId w:val="7"/>
  </w:num>
  <w:num w:numId="7">
    <w:abstractNumId w:val="24"/>
  </w:num>
  <w:num w:numId="8">
    <w:abstractNumId w:val="29"/>
  </w:num>
  <w:num w:numId="9">
    <w:abstractNumId w:val="0"/>
  </w:num>
  <w:num w:numId="10">
    <w:abstractNumId w:val="15"/>
  </w:num>
  <w:num w:numId="11">
    <w:abstractNumId w:val="17"/>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1"/>
  </w:num>
  <w:num w:numId="14">
    <w:abstractNumId w:val="8"/>
  </w:num>
  <w:num w:numId="15">
    <w:abstractNumId w:val="14"/>
  </w:num>
  <w:num w:numId="16">
    <w:abstractNumId w:val="19"/>
  </w:num>
  <w:num w:numId="17">
    <w:abstractNumId w:val="3"/>
  </w:num>
  <w:num w:numId="18">
    <w:abstractNumId w:val="27"/>
  </w:num>
  <w:num w:numId="19">
    <w:abstractNumId w:val="22"/>
  </w:num>
  <w:num w:numId="20">
    <w:abstractNumId w:val="10"/>
  </w:num>
  <w:num w:numId="21">
    <w:abstractNumId w:val="5"/>
  </w:num>
  <w:num w:numId="22">
    <w:abstractNumId w:val="16"/>
  </w:num>
  <w:num w:numId="23">
    <w:abstractNumId w:val="6"/>
  </w:num>
  <w:num w:numId="24">
    <w:abstractNumId w:val="13"/>
  </w:num>
  <w:num w:numId="25">
    <w:abstractNumId w:val="9"/>
  </w:num>
  <w:num w:numId="26">
    <w:abstractNumId w:val="18"/>
  </w:num>
  <w:num w:numId="27">
    <w:abstractNumId w:val="20"/>
  </w:num>
  <w:num w:numId="2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14E7"/>
    <w:rsid w:val="00505F5C"/>
    <w:rsid w:val="00514A63"/>
    <w:rsid w:val="00514B5A"/>
    <w:rsid w:val="005177BD"/>
    <w:rsid w:val="0052210C"/>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117F"/>
    <w:rsid w:val="005E5DDC"/>
    <w:rsid w:val="00624D6E"/>
    <w:rsid w:val="006261DB"/>
    <w:rsid w:val="0063442E"/>
    <w:rsid w:val="00644371"/>
    <w:rsid w:val="00653005"/>
    <w:rsid w:val="00653464"/>
    <w:rsid w:val="0065484A"/>
    <w:rsid w:val="00654A00"/>
    <w:rsid w:val="0066429A"/>
    <w:rsid w:val="006644CB"/>
    <w:rsid w:val="0066535F"/>
    <w:rsid w:val="00665B37"/>
    <w:rsid w:val="006664EB"/>
    <w:rsid w:val="00667906"/>
    <w:rsid w:val="00667BC0"/>
    <w:rsid w:val="00667D15"/>
    <w:rsid w:val="006746C1"/>
    <w:rsid w:val="00683D6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44DCD"/>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4C03"/>
    <w:rsid w:val="00DF3521"/>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1567"/>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2022-06-27T10:17:00Z</dcterms:created>
  <dcterms:modified xsi:type="dcterms:W3CDTF">2022-06-27T10:17:00Z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