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F2C2"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583F2C3" w14:textId="77777777" w:rsidR="00EA470A" w:rsidRDefault="00EA470A">
      <w:pPr>
        <w:spacing w:after="0" w:line="259" w:lineRule="auto"/>
        <w:jc w:val="both"/>
        <w:rPr>
          <w:rFonts w:ascii="Arial" w:eastAsia="Arial" w:hAnsi="Arial" w:cs="Arial"/>
          <w:b/>
          <w:sz w:val="36"/>
          <w:szCs w:val="36"/>
        </w:rPr>
      </w:pPr>
    </w:p>
    <w:p w14:paraId="2583F2C4" w14:textId="77777777" w:rsidR="00EA470A" w:rsidRDefault="00EA470A">
      <w:pPr>
        <w:spacing w:after="0" w:line="259" w:lineRule="auto"/>
        <w:rPr>
          <w:rFonts w:ascii="Arial" w:eastAsia="Arial" w:hAnsi="Arial" w:cs="Arial"/>
          <w:b/>
          <w:sz w:val="36"/>
          <w:szCs w:val="36"/>
        </w:rPr>
      </w:pPr>
    </w:p>
    <w:p w14:paraId="2583F2C5"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583F2C6" w14:textId="77777777" w:rsidR="00EA470A" w:rsidRDefault="00EA470A">
      <w:pPr>
        <w:spacing w:after="0" w:line="259" w:lineRule="auto"/>
        <w:rPr>
          <w:rFonts w:ascii="Arial" w:eastAsia="Arial" w:hAnsi="Arial" w:cs="Arial"/>
          <w:b/>
          <w:sz w:val="24"/>
          <w:szCs w:val="24"/>
        </w:rPr>
      </w:pPr>
    </w:p>
    <w:p w14:paraId="2583F2C7" w14:textId="77777777" w:rsidR="00EA470A" w:rsidRDefault="00EA470A">
      <w:pPr>
        <w:spacing w:after="0" w:line="259" w:lineRule="auto"/>
        <w:rPr>
          <w:rFonts w:ascii="Arial" w:eastAsia="Arial" w:hAnsi="Arial" w:cs="Arial"/>
          <w:b/>
          <w:sz w:val="24"/>
          <w:szCs w:val="24"/>
        </w:rPr>
      </w:pPr>
    </w:p>
    <w:p w14:paraId="2583F2C8" w14:textId="168BCAB3"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101027">
        <w:rPr>
          <w:rFonts w:ascii="Arial" w:eastAsia="Arial" w:hAnsi="Arial" w:cs="Arial"/>
          <w:sz w:val="24"/>
          <w:szCs w:val="24"/>
        </w:rPr>
        <w:t>ITT</w:t>
      </w:r>
      <w:r w:rsidR="00BA4613">
        <w:rPr>
          <w:rFonts w:ascii="Arial" w:eastAsia="Arial" w:hAnsi="Arial" w:cs="Arial"/>
          <w:sz w:val="24"/>
          <w:szCs w:val="24"/>
        </w:rPr>
        <w:t>_3524/Project_9308/Con_</w:t>
      </w:r>
      <w:r w:rsidR="00965932">
        <w:rPr>
          <w:rFonts w:ascii="Arial" w:eastAsia="Arial" w:hAnsi="Arial" w:cs="Arial"/>
          <w:sz w:val="24"/>
          <w:szCs w:val="24"/>
        </w:rPr>
        <w:t>27710</w:t>
      </w:r>
      <w:r w:rsidR="00BA4613">
        <w:rPr>
          <w:rFonts w:ascii="Arial" w:eastAsia="Arial" w:hAnsi="Arial" w:cs="Arial"/>
          <w:sz w:val="24"/>
          <w:szCs w:val="24"/>
        </w:rPr>
        <w:t xml:space="preserve"> </w:t>
      </w:r>
    </w:p>
    <w:p w14:paraId="2583F2C9" w14:textId="77777777" w:rsidR="00EA470A" w:rsidRDefault="00EA470A">
      <w:pPr>
        <w:spacing w:after="0" w:line="259" w:lineRule="auto"/>
        <w:rPr>
          <w:rFonts w:ascii="Arial" w:eastAsia="Arial" w:hAnsi="Arial" w:cs="Arial"/>
          <w:sz w:val="24"/>
          <w:szCs w:val="24"/>
        </w:rPr>
      </w:pPr>
    </w:p>
    <w:p w14:paraId="2583F2CA" w14:textId="2FBBF360" w:rsidR="00EA470A" w:rsidRDefault="006150A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E1F7B" w:rsidRPr="00DE1F7B">
        <w:rPr>
          <w:rFonts w:ascii="Arial" w:eastAsia="Arial" w:hAnsi="Arial" w:cs="Arial"/>
          <w:sz w:val="24"/>
          <w:szCs w:val="24"/>
        </w:rPr>
        <w:t>The Secretary of State for Education</w:t>
      </w:r>
    </w:p>
    <w:p w14:paraId="2583F2CB"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 </w:t>
      </w:r>
    </w:p>
    <w:p w14:paraId="71A7208E" w14:textId="77777777" w:rsidR="0045382D" w:rsidRDefault="006150AD">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sidR="0045382D">
        <w:rPr>
          <w:rFonts w:ascii="Arial" w:eastAsia="Arial" w:hAnsi="Arial" w:cs="Arial"/>
          <w:sz w:val="24"/>
          <w:szCs w:val="24"/>
        </w:rPr>
        <w:tab/>
        <w:t>2</w:t>
      </w:r>
      <w:r w:rsidR="0045382D" w:rsidRPr="0045382D">
        <w:rPr>
          <w:rFonts w:ascii="Arial" w:eastAsia="Arial" w:hAnsi="Arial" w:cs="Arial"/>
          <w:sz w:val="24"/>
          <w:szCs w:val="24"/>
        </w:rPr>
        <w:t xml:space="preserve">0 Great Smith St, Westminster, London, </w:t>
      </w:r>
    </w:p>
    <w:p w14:paraId="2583F2CC" w14:textId="4749B4BA" w:rsidR="00EA470A" w:rsidRDefault="0045382D" w:rsidP="0045382D">
      <w:pPr>
        <w:spacing w:after="0" w:line="259" w:lineRule="auto"/>
        <w:ind w:left="2880" w:firstLine="720"/>
        <w:rPr>
          <w:rFonts w:ascii="Arial" w:eastAsia="Arial" w:hAnsi="Arial" w:cs="Arial"/>
          <w:b/>
          <w:sz w:val="24"/>
          <w:szCs w:val="24"/>
        </w:rPr>
      </w:pPr>
      <w:r w:rsidRPr="0045382D">
        <w:rPr>
          <w:rFonts w:ascii="Arial" w:eastAsia="Arial" w:hAnsi="Arial" w:cs="Arial"/>
          <w:sz w:val="24"/>
          <w:szCs w:val="24"/>
        </w:rPr>
        <w:t>SW1P 3BT</w:t>
      </w:r>
      <w:r w:rsidR="006150AD">
        <w:rPr>
          <w:rFonts w:ascii="Arial" w:eastAsia="Arial" w:hAnsi="Arial" w:cs="Arial"/>
          <w:sz w:val="24"/>
          <w:szCs w:val="24"/>
        </w:rPr>
        <w:tab/>
      </w:r>
      <w:r w:rsidR="006150AD">
        <w:rPr>
          <w:rFonts w:ascii="Arial" w:eastAsia="Arial" w:hAnsi="Arial" w:cs="Arial"/>
          <w:b/>
          <w:sz w:val="24"/>
          <w:szCs w:val="24"/>
        </w:rPr>
        <w:t xml:space="preserve">  </w:t>
      </w:r>
    </w:p>
    <w:p w14:paraId="2583F2CD" w14:textId="77777777" w:rsidR="00EA470A" w:rsidRDefault="00EA470A">
      <w:pPr>
        <w:spacing w:after="0" w:line="259" w:lineRule="auto"/>
        <w:rPr>
          <w:rFonts w:ascii="Arial" w:eastAsia="Arial" w:hAnsi="Arial" w:cs="Arial"/>
          <w:sz w:val="24"/>
          <w:szCs w:val="24"/>
        </w:rPr>
      </w:pPr>
    </w:p>
    <w:p w14:paraId="2583F2CE" w14:textId="4955D330"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93241" w:rsidRPr="00193241">
        <w:rPr>
          <w:rFonts w:ascii="Arial" w:eastAsia="Arial" w:hAnsi="Arial" w:cs="Arial"/>
          <w:sz w:val="24"/>
          <w:szCs w:val="24"/>
        </w:rPr>
        <w:t>Bytes Software Services Ltd</w:t>
      </w:r>
      <w:r w:rsidR="005F622D">
        <w:rPr>
          <w:rFonts w:ascii="Arial" w:eastAsia="Arial" w:hAnsi="Arial" w:cs="Arial"/>
          <w:sz w:val="24"/>
          <w:szCs w:val="24"/>
        </w:rPr>
        <w:t xml:space="preserve"> </w:t>
      </w:r>
    </w:p>
    <w:p w14:paraId="51DE2FCE" w14:textId="77777777" w:rsidR="0045555E" w:rsidRPr="0045555E" w:rsidRDefault="006150AD" w:rsidP="0045555E">
      <w:pPr>
        <w:spacing w:after="0" w:line="240" w:lineRule="auto"/>
        <w:rPr>
          <w:rFonts w:ascii="Arial" w:eastAsia="Arial" w:hAnsi="Arial" w:cs="Arial"/>
          <w:bCs/>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2933AF" w:rsidRPr="0045555E">
        <w:rPr>
          <w:rFonts w:ascii="Arial" w:eastAsia="Arial" w:hAnsi="Arial" w:cs="Arial"/>
          <w:bCs/>
          <w:sz w:val="24"/>
          <w:szCs w:val="24"/>
        </w:rPr>
        <w:t>Bytes House</w:t>
      </w:r>
    </w:p>
    <w:p w14:paraId="3A1BA68E" w14:textId="77777777" w:rsidR="0045555E" w:rsidRPr="0045555E" w:rsidRDefault="002933AF" w:rsidP="0045555E">
      <w:pPr>
        <w:spacing w:after="0" w:line="240" w:lineRule="auto"/>
        <w:ind w:left="3600"/>
        <w:rPr>
          <w:rFonts w:ascii="Arial" w:eastAsia="Arial" w:hAnsi="Arial" w:cs="Arial"/>
          <w:bCs/>
          <w:sz w:val="24"/>
          <w:szCs w:val="24"/>
        </w:rPr>
      </w:pPr>
      <w:r w:rsidRPr="0045555E">
        <w:rPr>
          <w:rFonts w:ascii="Arial" w:eastAsia="Arial" w:hAnsi="Arial" w:cs="Arial"/>
          <w:bCs/>
          <w:sz w:val="24"/>
          <w:szCs w:val="24"/>
        </w:rPr>
        <w:t>Randalls Way</w:t>
      </w:r>
      <w:r w:rsidRPr="0045555E">
        <w:rPr>
          <w:rFonts w:ascii="Arial" w:eastAsia="Arial" w:hAnsi="Arial" w:cs="Arial"/>
          <w:bCs/>
          <w:sz w:val="24"/>
          <w:szCs w:val="24"/>
        </w:rPr>
        <w:br/>
        <w:t>Leatherhead</w:t>
      </w:r>
      <w:r w:rsidRPr="0045555E">
        <w:rPr>
          <w:rFonts w:ascii="Arial" w:eastAsia="Arial" w:hAnsi="Arial" w:cs="Arial"/>
          <w:bCs/>
          <w:sz w:val="24"/>
          <w:szCs w:val="24"/>
        </w:rPr>
        <w:br/>
        <w:t xml:space="preserve">Surrey </w:t>
      </w:r>
    </w:p>
    <w:p w14:paraId="2583F2CF" w14:textId="3924213B" w:rsidR="00EA470A" w:rsidRPr="0045555E" w:rsidRDefault="002933AF" w:rsidP="0045555E">
      <w:pPr>
        <w:spacing w:after="0" w:line="240" w:lineRule="auto"/>
        <w:ind w:left="2880" w:firstLine="720"/>
        <w:rPr>
          <w:rFonts w:ascii="Arial" w:eastAsia="Arial" w:hAnsi="Arial" w:cs="Arial"/>
          <w:bCs/>
          <w:sz w:val="24"/>
          <w:szCs w:val="24"/>
        </w:rPr>
      </w:pPr>
      <w:r w:rsidRPr="0045555E">
        <w:rPr>
          <w:rFonts w:ascii="Arial" w:eastAsia="Arial" w:hAnsi="Arial" w:cs="Arial"/>
          <w:bCs/>
          <w:sz w:val="24"/>
          <w:szCs w:val="24"/>
        </w:rPr>
        <w:t>KT22 7TW</w:t>
      </w:r>
    </w:p>
    <w:p w14:paraId="59ACCFAA" w14:textId="77777777" w:rsidR="0045555E" w:rsidRPr="0045555E" w:rsidRDefault="0045555E" w:rsidP="0045555E">
      <w:pPr>
        <w:spacing w:after="0" w:line="240" w:lineRule="auto"/>
        <w:ind w:left="2880" w:firstLine="720"/>
        <w:rPr>
          <w:rFonts w:ascii="Arial" w:eastAsia="Arial" w:hAnsi="Arial" w:cs="Arial"/>
          <w:b/>
          <w:sz w:val="24"/>
          <w:szCs w:val="24"/>
        </w:rPr>
      </w:pPr>
    </w:p>
    <w:p w14:paraId="2583F2D0" w14:textId="6342E249" w:rsidR="00EA470A" w:rsidRDefault="006150A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D21B1A" w:rsidRPr="00D21B1A">
        <w:rPr>
          <w:rFonts w:ascii="Arial" w:eastAsia="Arial" w:hAnsi="Arial" w:cs="Arial"/>
          <w:bCs/>
          <w:sz w:val="24"/>
          <w:szCs w:val="24"/>
        </w:rPr>
        <w:t>01616977</w:t>
      </w:r>
      <w:r w:rsidRPr="00D21B1A">
        <w:rPr>
          <w:rFonts w:ascii="Arial" w:eastAsia="Arial" w:hAnsi="Arial" w:cs="Arial"/>
          <w:bCs/>
          <w:sz w:val="24"/>
          <w:szCs w:val="24"/>
        </w:rPr>
        <w:t xml:space="preserve"> </w:t>
      </w:r>
      <w:r>
        <w:rPr>
          <w:rFonts w:ascii="Arial" w:eastAsia="Arial" w:hAnsi="Arial" w:cs="Arial"/>
          <w:b/>
          <w:sz w:val="24"/>
          <w:szCs w:val="24"/>
        </w:rPr>
        <w:t xml:space="preserve"> </w:t>
      </w:r>
    </w:p>
    <w:p w14:paraId="2583F2D1" w14:textId="4C064F23"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620F07" w:rsidRPr="00620F07">
        <w:rPr>
          <w:rFonts w:ascii="Arial" w:eastAsia="Arial" w:hAnsi="Arial" w:cs="Arial"/>
          <w:sz w:val="24"/>
          <w:szCs w:val="24"/>
        </w:rPr>
        <w:t>225273754</w:t>
      </w:r>
    </w:p>
    <w:p w14:paraId="2583F2D2" w14:textId="1A6A47D6" w:rsidR="00EA470A" w:rsidRDefault="006150A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w:t>
      </w:r>
      <w:r w:rsidR="007F335E">
        <w:rPr>
          <w:rFonts w:ascii="Arial" w:eastAsia="Arial" w:hAnsi="Arial" w:cs="Arial"/>
          <w:b/>
          <w:sz w:val="24"/>
          <w:szCs w:val="24"/>
        </w:rPr>
        <w:t>NA</w:t>
      </w:r>
      <w:r>
        <w:rPr>
          <w:rFonts w:ascii="Arial" w:eastAsia="Arial" w:hAnsi="Arial" w:cs="Arial"/>
          <w:sz w:val="24"/>
          <w:szCs w:val="24"/>
        </w:rPr>
        <w:t>]</w:t>
      </w:r>
    </w:p>
    <w:p w14:paraId="2583F2D3" w14:textId="77777777" w:rsidR="00EA470A" w:rsidRDefault="00EA470A">
      <w:pPr>
        <w:rPr>
          <w:rFonts w:ascii="Arial" w:eastAsia="Arial" w:hAnsi="Arial" w:cs="Arial"/>
          <w:sz w:val="24"/>
          <w:szCs w:val="24"/>
        </w:rPr>
      </w:pPr>
    </w:p>
    <w:p w14:paraId="2583F2DB" w14:textId="77777777" w:rsidR="00EA470A" w:rsidRDefault="00EA470A">
      <w:pPr>
        <w:spacing w:after="0" w:line="259" w:lineRule="auto"/>
        <w:rPr>
          <w:rFonts w:ascii="Arial" w:eastAsia="Arial" w:hAnsi="Arial" w:cs="Arial"/>
          <w:sz w:val="24"/>
          <w:szCs w:val="24"/>
        </w:rPr>
      </w:pPr>
    </w:p>
    <w:p w14:paraId="2583F2DC"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2583F2DD" w14:textId="77777777" w:rsidR="00EA470A" w:rsidRDefault="00EA470A">
      <w:pPr>
        <w:spacing w:after="0" w:line="259" w:lineRule="auto"/>
        <w:rPr>
          <w:rFonts w:ascii="Arial" w:eastAsia="Arial" w:hAnsi="Arial" w:cs="Arial"/>
          <w:sz w:val="24"/>
          <w:szCs w:val="24"/>
        </w:rPr>
      </w:pPr>
    </w:p>
    <w:p w14:paraId="2583F2DE" w14:textId="31E09DF0" w:rsidR="00EA470A"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412C74" w:rsidRPr="0077727F">
        <w:rPr>
          <w:rFonts w:ascii="Arial" w:eastAsia="Arial" w:hAnsi="Arial" w:cs="Arial"/>
          <w:sz w:val="24"/>
          <w:szCs w:val="24"/>
        </w:rPr>
        <w:t>11</w:t>
      </w:r>
      <w:r w:rsidR="00412C74" w:rsidRPr="0077727F">
        <w:rPr>
          <w:rFonts w:ascii="Arial" w:eastAsia="Arial" w:hAnsi="Arial" w:cs="Arial"/>
          <w:sz w:val="24"/>
          <w:szCs w:val="24"/>
          <w:vertAlign w:val="superscript"/>
        </w:rPr>
        <w:t>th</w:t>
      </w:r>
      <w:r w:rsidR="00412C74" w:rsidRPr="0077727F">
        <w:rPr>
          <w:rFonts w:ascii="Arial" w:eastAsia="Arial" w:hAnsi="Arial" w:cs="Arial"/>
          <w:sz w:val="24"/>
          <w:szCs w:val="24"/>
        </w:rPr>
        <w:t xml:space="preserve"> June 2025</w:t>
      </w:r>
      <w:r w:rsidRPr="0077727F">
        <w:rPr>
          <w:rFonts w:ascii="Arial" w:eastAsia="Arial" w:hAnsi="Arial" w:cs="Arial"/>
          <w:sz w:val="24"/>
          <w:szCs w:val="24"/>
        </w:rPr>
        <w:t>.</w:t>
      </w:r>
      <w:r>
        <w:rPr>
          <w:rFonts w:ascii="Arial" w:eastAsia="Arial" w:hAnsi="Arial" w:cs="Arial"/>
          <w:sz w:val="24"/>
          <w:szCs w:val="24"/>
        </w:rPr>
        <w:t xml:space="preserve"> </w:t>
      </w:r>
    </w:p>
    <w:p w14:paraId="08A588BA" w14:textId="77777777" w:rsidR="0045382D" w:rsidRDefault="0045382D">
      <w:pPr>
        <w:spacing w:after="0" w:line="259" w:lineRule="auto"/>
        <w:jc w:val="both"/>
        <w:rPr>
          <w:rFonts w:ascii="Arial" w:eastAsia="Arial" w:hAnsi="Arial" w:cs="Arial"/>
          <w:sz w:val="24"/>
          <w:szCs w:val="24"/>
        </w:rPr>
      </w:pPr>
    </w:p>
    <w:p w14:paraId="2583F2DF"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2583F2E0" w14:textId="77777777" w:rsidR="00EA470A" w:rsidRDefault="00EA470A">
      <w:pPr>
        <w:tabs>
          <w:tab w:val="left" w:pos="2257"/>
        </w:tabs>
        <w:spacing w:after="0" w:line="259" w:lineRule="auto"/>
        <w:rPr>
          <w:rFonts w:ascii="Arial" w:eastAsia="Arial" w:hAnsi="Arial" w:cs="Arial"/>
          <w:b/>
          <w:sz w:val="24"/>
          <w:szCs w:val="24"/>
        </w:rPr>
      </w:pPr>
      <w:bookmarkStart w:id="0" w:name="_heading=h.30j0zll" w:colFirst="0" w:colLast="0"/>
      <w:bookmarkEnd w:id="0"/>
    </w:p>
    <w:p w14:paraId="2583F2E1" w14:textId="77777777" w:rsidR="00EA470A" w:rsidRDefault="006150A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2583F2E2" w14:textId="77777777" w:rsidR="00EA470A" w:rsidRDefault="00EA470A">
      <w:pPr>
        <w:tabs>
          <w:tab w:val="left" w:pos="2257"/>
        </w:tabs>
        <w:spacing w:after="0" w:line="259" w:lineRule="auto"/>
        <w:ind w:left="2880" w:hanging="2880"/>
        <w:rPr>
          <w:rFonts w:ascii="Arial" w:eastAsia="Arial" w:hAnsi="Arial" w:cs="Arial"/>
          <w:sz w:val="24"/>
          <w:szCs w:val="24"/>
          <w:highlight w:val="yellow"/>
        </w:rPr>
      </w:pPr>
    </w:p>
    <w:p w14:paraId="2583F2E5" w14:textId="77777777" w:rsidR="00EA470A" w:rsidRPr="00496E3B" w:rsidRDefault="006150AD">
      <w:pPr>
        <w:spacing w:after="0" w:line="240" w:lineRule="auto"/>
        <w:rPr>
          <w:rFonts w:ascii="Arial" w:eastAsia="Arial" w:hAnsi="Arial" w:cs="Arial"/>
          <w:sz w:val="24"/>
          <w:szCs w:val="24"/>
        </w:rPr>
      </w:pPr>
      <w:r w:rsidRPr="00496E3B">
        <w:rPr>
          <w:rFonts w:ascii="Arial" w:eastAsia="Arial" w:hAnsi="Arial" w:cs="Arial"/>
          <w:sz w:val="24"/>
          <w:szCs w:val="24"/>
        </w:rPr>
        <w:t xml:space="preserve">Lot 3 Software </w:t>
      </w:r>
    </w:p>
    <w:p w14:paraId="2583F2EB"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2583F2EC" w14:textId="77777777" w:rsidR="00EA470A" w:rsidRDefault="006150A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2583F2EE" w14:textId="77777777" w:rsidR="00EA470A" w:rsidRDefault="00EA470A">
      <w:pPr>
        <w:keepNext/>
        <w:spacing w:after="0" w:line="259" w:lineRule="auto"/>
        <w:rPr>
          <w:rFonts w:ascii="Arial" w:eastAsia="Arial" w:hAnsi="Arial" w:cs="Arial"/>
          <w:sz w:val="24"/>
          <w:szCs w:val="24"/>
        </w:rPr>
      </w:pPr>
    </w:p>
    <w:p w14:paraId="2583F2EF" w14:textId="76E5627B" w:rsidR="00EA470A" w:rsidRDefault="006150A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BC2129">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2583F2F0"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583F2F1"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2583F2F2"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2583F2F4" w14:textId="7092F922" w:rsidR="00EA470A" w:rsidRPr="00FF211C" w:rsidRDefault="006150AD" w:rsidP="00FF211C">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583F2F6"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583F2F7" w14:textId="77777777" w:rsidR="00EA470A" w:rsidRPr="00E35AE4"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sidRPr="00E35AE4">
        <w:rPr>
          <w:rFonts w:ascii="Arial" w:eastAsia="Arial" w:hAnsi="Arial" w:cs="Arial"/>
          <w:color w:val="000000"/>
          <w:sz w:val="24"/>
          <w:szCs w:val="24"/>
        </w:rPr>
        <w:t>Joint Schedules fo</w:t>
      </w:r>
      <w:r w:rsidRPr="00E35AE4">
        <w:rPr>
          <w:rFonts w:ascii="Arial" w:eastAsia="Arial" w:hAnsi="Arial" w:cs="Arial"/>
          <w:sz w:val="24"/>
          <w:szCs w:val="24"/>
        </w:rPr>
        <w:t>r RM6098</w:t>
      </w:r>
    </w:p>
    <w:p w14:paraId="2583F2F8" w14:textId="77777777"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 xml:space="preserve">Joint Schedule 2 (Variation Form) </w:t>
      </w:r>
    </w:p>
    <w:p w14:paraId="2583F2F9" w14:textId="77777777"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Joint Schedule 3 (Insurance Requirements)</w:t>
      </w:r>
    </w:p>
    <w:p w14:paraId="2583F2FA" w14:textId="77777777"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Joint Schedule 4 (Commercially Sensitive Information)</w:t>
      </w:r>
    </w:p>
    <w:p w14:paraId="2583F2FF" w14:textId="77777777"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 xml:space="preserve">Joint Schedule 10 (Rectification Plan) </w:t>
      </w:r>
      <w:r w:rsidRPr="00E35AE4">
        <w:rPr>
          <w:rFonts w:ascii="Arial" w:eastAsia="Arial" w:hAnsi="Arial" w:cs="Arial"/>
          <w:color w:val="000000"/>
          <w:sz w:val="24"/>
          <w:szCs w:val="24"/>
        </w:rPr>
        <w:tab/>
      </w:r>
      <w:r w:rsidRPr="00E35AE4">
        <w:rPr>
          <w:rFonts w:ascii="Arial" w:eastAsia="Arial" w:hAnsi="Arial" w:cs="Arial"/>
          <w:color w:val="000000"/>
          <w:sz w:val="24"/>
          <w:szCs w:val="24"/>
        </w:rPr>
        <w:tab/>
      </w:r>
      <w:r w:rsidRPr="00E35AE4">
        <w:rPr>
          <w:rFonts w:ascii="Arial" w:eastAsia="Arial" w:hAnsi="Arial" w:cs="Arial"/>
          <w:color w:val="000000"/>
          <w:sz w:val="24"/>
          <w:szCs w:val="24"/>
        </w:rPr>
        <w:tab/>
      </w:r>
    </w:p>
    <w:p w14:paraId="2583F300" w14:textId="77777777"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Joint Schedule 11 (Processing Data)</w:t>
      </w:r>
      <w:r w:rsidRPr="00E35AE4">
        <w:rPr>
          <w:rFonts w:ascii="Arial" w:eastAsia="Arial" w:hAnsi="Arial" w:cs="Arial"/>
          <w:color w:val="000000"/>
          <w:sz w:val="24"/>
          <w:szCs w:val="24"/>
        </w:rPr>
        <w:tab/>
      </w:r>
    </w:p>
    <w:p w14:paraId="2583F302" w14:textId="77777777" w:rsidR="00EA470A" w:rsidRPr="00E35AE4" w:rsidRDefault="00EA470A">
      <w:pPr>
        <w:pBdr>
          <w:top w:val="nil"/>
          <w:left w:val="nil"/>
          <w:bottom w:val="nil"/>
          <w:right w:val="nil"/>
          <w:between w:val="nil"/>
        </w:pBdr>
        <w:spacing w:after="0" w:line="259" w:lineRule="auto"/>
        <w:ind w:left="1800"/>
        <w:rPr>
          <w:rFonts w:ascii="Arial" w:eastAsia="Arial" w:hAnsi="Arial" w:cs="Arial"/>
          <w:sz w:val="24"/>
          <w:szCs w:val="24"/>
        </w:rPr>
      </w:pPr>
    </w:p>
    <w:p w14:paraId="2583F303" w14:textId="77777777" w:rsidR="00EA470A" w:rsidRPr="00E35AE4"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sidRPr="00E35AE4">
        <w:rPr>
          <w:rFonts w:ascii="Arial" w:eastAsia="Arial" w:hAnsi="Arial" w:cs="Arial"/>
          <w:color w:val="000000"/>
          <w:sz w:val="24"/>
          <w:szCs w:val="24"/>
        </w:rPr>
        <w:t>Call-Off Schedules fo</w:t>
      </w:r>
      <w:r w:rsidRPr="00E35AE4">
        <w:rPr>
          <w:rFonts w:ascii="Arial" w:eastAsia="Arial" w:hAnsi="Arial" w:cs="Arial"/>
          <w:sz w:val="24"/>
          <w:szCs w:val="24"/>
        </w:rPr>
        <w:t>r RM6098</w:t>
      </w:r>
      <w:r w:rsidRPr="00E35AE4">
        <w:rPr>
          <w:rFonts w:ascii="Arial" w:eastAsia="Arial" w:hAnsi="Arial" w:cs="Arial"/>
          <w:color w:val="000000"/>
          <w:sz w:val="24"/>
          <w:szCs w:val="24"/>
        </w:rPr>
        <w:tab/>
      </w:r>
      <w:r w:rsidRPr="00E35AE4">
        <w:rPr>
          <w:rFonts w:ascii="Arial" w:eastAsia="Arial" w:hAnsi="Arial" w:cs="Arial"/>
          <w:color w:val="000000"/>
          <w:sz w:val="24"/>
          <w:szCs w:val="24"/>
        </w:rPr>
        <w:tab/>
      </w:r>
    </w:p>
    <w:p w14:paraId="2583F304" w14:textId="6D9D43D2"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Call-Off Schedule 1 (Transparency Reports)</w:t>
      </w:r>
    </w:p>
    <w:p w14:paraId="2583F307" w14:textId="7A650F6A"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Call-Off Schedule 5 (Pricing Details)</w:t>
      </w:r>
      <w:r w:rsidRPr="00E35AE4">
        <w:rPr>
          <w:rFonts w:ascii="Arial" w:eastAsia="Arial" w:hAnsi="Arial" w:cs="Arial"/>
          <w:color w:val="000000"/>
          <w:sz w:val="24"/>
          <w:szCs w:val="24"/>
        </w:rPr>
        <w:tab/>
      </w:r>
      <w:r w:rsidRPr="00E35AE4">
        <w:rPr>
          <w:rFonts w:ascii="Arial" w:eastAsia="Arial" w:hAnsi="Arial" w:cs="Arial"/>
          <w:color w:val="000000"/>
          <w:sz w:val="24"/>
          <w:szCs w:val="24"/>
        </w:rPr>
        <w:tab/>
      </w:r>
      <w:r w:rsidRPr="00E35AE4">
        <w:rPr>
          <w:rFonts w:ascii="Arial" w:eastAsia="Arial" w:hAnsi="Arial" w:cs="Arial"/>
          <w:color w:val="000000"/>
          <w:sz w:val="24"/>
          <w:szCs w:val="24"/>
        </w:rPr>
        <w:tab/>
      </w:r>
      <w:r w:rsidRPr="00E35AE4">
        <w:rPr>
          <w:rFonts w:ascii="Arial" w:eastAsia="Arial" w:hAnsi="Arial" w:cs="Arial"/>
          <w:color w:val="000000"/>
          <w:sz w:val="24"/>
          <w:szCs w:val="24"/>
        </w:rPr>
        <w:tab/>
      </w:r>
    </w:p>
    <w:p w14:paraId="2583F308" w14:textId="120D5471"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Call-Off Schedule 6 (ICT Services)]</w:t>
      </w:r>
    </w:p>
    <w:p w14:paraId="2583F30A" w14:textId="246D1B24"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 xml:space="preserve">Call-Off Schedule 8 (Business Continuity and Disaster Recovery) </w:t>
      </w:r>
    </w:p>
    <w:p w14:paraId="2583F30B" w14:textId="08B6EE60"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Call-Off Schedule 9 (Security)</w:t>
      </w:r>
      <w:r w:rsidRPr="00E35AE4">
        <w:rPr>
          <w:rFonts w:ascii="Arial" w:eastAsia="Arial" w:hAnsi="Arial" w:cs="Arial"/>
          <w:color w:val="000000"/>
          <w:sz w:val="24"/>
          <w:szCs w:val="24"/>
        </w:rPr>
        <w:tab/>
      </w:r>
      <w:r w:rsidRPr="00E35AE4">
        <w:rPr>
          <w:rFonts w:ascii="Arial" w:eastAsia="Arial" w:hAnsi="Arial" w:cs="Arial"/>
          <w:color w:val="000000"/>
          <w:sz w:val="24"/>
          <w:szCs w:val="24"/>
        </w:rPr>
        <w:tab/>
        <w:t xml:space="preserve"> </w:t>
      </w:r>
      <w:r w:rsidRPr="00E35AE4">
        <w:rPr>
          <w:rFonts w:ascii="Arial" w:eastAsia="Arial" w:hAnsi="Arial" w:cs="Arial"/>
          <w:color w:val="000000"/>
          <w:sz w:val="24"/>
          <w:szCs w:val="24"/>
        </w:rPr>
        <w:tab/>
      </w:r>
      <w:r w:rsidRPr="00E35AE4">
        <w:rPr>
          <w:rFonts w:ascii="Arial" w:eastAsia="Arial" w:hAnsi="Arial" w:cs="Arial"/>
          <w:color w:val="000000"/>
          <w:sz w:val="24"/>
          <w:szCs w:val="24"/>
        </w:rPr>
        <w:tab/>
        <w:t xml:space="preserve">  </w:t>
      </w:r>
      <w:r w:rsidRPr="00E35AE4">
        <w:rPr>
          <w:rFonts w:ascii="Arial" w:eastAsia="Arial" w:hAnsi="Arial" w:cs="Arial"/>
          <w:color w:val="000000"/>
          <w:sz w:val="24"/>
          <w:szCs w:val="24"/>
        </w:rPr>
        <w:tab/>
        <w:t xml:space="preserve"> </w:t>
      </w:r>
    </w:p>
    <w:p w14:paraId="2583F30C" w14:textId="6CE3987D"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 xml:space="preserve">Call-Off Schedule 10 (Exit Management) </w:t>
      </w:r>
      <w:r w:rsidRPr="00E35AE4">
        <w:rPr>
          <w:rFonts w:ascii="Arial" w:eastAsia="Arial" w:hAnsi="Arial" w:cs="Arial"/>
          <w:color w:val="000000"/>
          <w:sz w:val="24"/>
          <w:szCs w:val="24"/>
        </w:rPr>
        <w:tab/>
      </w:r>
      <w:r w:rsidRPr="00E35AE4">
        <w:rPr>
          <w:rFonts w:ascii="Arial" w:eastAsia="Arial" w:hAnsi="Arial" w:cs="Arial"/>
          <w:color w:val="000000"/>
          <w:sz w:val="24"/>
          <w:szCs w:val="24"/>
        </w:rPr>
        <w:tab/>
      </w:r>
      <w:r w:rsidRPr="00E35AE4">
        <w:rPr>
          <w:rFonts w:ascii="Arial" w:eastAsia="Arial" w:hAnsi="Arial" w:cs="Arial"/>
          <w:color w:val="000000"/>
          <w:sz w:val="24"/>
          <w:szCs w:val="24"/>
        </w:rPr>
        <w:tab/>
        <w:t xml:space="preserve"> </w:t>
      </w:r>
      <w:r w:rsidRPr="00E35AE4">
        <w:rPr>
          <w:rFonts w:ascii="Arial" w:eastAsia="Arial" w:hAnsi="Arial" w:cs="Arial"/>
          <w:color w:val="000000"/>
          <w:sz w:val="24"/>
          <w:szCs w:val="24"/>
        </w:rPr>
        <w:tab/>
        <w:t xml:space="preserve"> </w:t>
      </w:r>
    </w:p>
    <w:p w14:paraId="2583F310" w14:textId="725DD56A" w:rsidR="00EA470A" w:rsidRPr="00E35AE4"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 xml:space="preserve">Call-Off Schedule 14 (Service Levels) </w:t>
      </w:r>
      <w:r w:rsidRPr="00E35AE4">
        <w:rPr>
          <w:rFonts w:ascii="Arial" w:eastAsia="Arial" w:hAnsi="Arial" w:cs="Arial"/>
          <w:color w:val="000000"/>
          <w:sz w:val="24"/>
          <w:szCs w:val="24"/>
        </w:rPr>
        <w:tab/>
      </w:r>
      <w:r w:rsidRPr="00E35AE4">
        <w:rPr>
          <w:rFonts w:ascii="Arial" w:eastAsia="Arial" w:hAnsi="Arial" w:cs="Arial"/>
          <w:color w:val="000000"/>
          <w:sz w:val="24"/>
          <w:szCs w:val="24"/>
        </w:rPr>
        <w:tab/>
      </w:r>
      <w:r w:rsidRPr="00E35AE4">
        <w:rPr>
          <w:rFonts w:ascii="Arial" w:eastAsia="Arial" w:hAnsi="Arial" w:cs="Arial"/>
          <w:color w:val="000000"/>
          <w:sz w:val="24"/>
          <w:szCs w:val="24"/>
        </w:rPr>
        <w:tab/>
      </w:r>
    </w:p>
    <w:p w14:paraId="76A7F1B2" w14:textId="77777777" w:rsidR="00E35AE4" w:rsidRDefault="006150AD" w:rsidP="00E35A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35AE4">
        <w:rPr>
          <w:rFonts w:ascii="Arial" w:eastAsia="Arial" w:hAnsi="Arial" w:cs="Arial"/>
          <w:color w:val="000000"/>
          <w:sz w:val="24"/>
          <w:szCs w:val="24"/>
        </w:rPr>
        <w:t>Call-Off Schedule 15 (Call-Off Contract Management)</w:t>
      </w:r>
    </w:p>
    <w:p w14:paraId="7211CD79" w14:textId="77777777" w:rsidR="00A305E2" w:rsidRPr="000D5982" w:rsidRDefault="006150AD" w:rsidP="00E35A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D5982">
        <w:rPr>
          <w:rFonts w:ascii="Arial" w:eastAsia="Arial" w:hAnsi="Arial" w:cs="Arial"/>
          <w:color w:val="000000"/>
          <w:sz w:val="24"/>
          <w:szCs w:val="24"/>
        </w:rPr>
        <w:t>Call-Off Schedule 20 (Call-Off Specification)</w:t>
      </w:r>
    </w:p>
    <w:p w14:paraId="2583F316" w14:textId="7E8139F5" w:rsidR="00EA470A" w:rsidRPr="00E35AE4" w:rsidRDefault="00A305E2" w:rsidP="00E35A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D5982">
        <w:rPr>
          <w:rFonts w:ascii="Arial" w:eastAsia="Arial" w:hAnsi="Arial" w:cs="Arial"/>
          <w:color w:val="000000"/>
          <w:sz w:val="24"/>
          <w:szCs w:val="24"/>
        </w:rPr>
        <w:t>Special Terms 1: Departmental Security Standards</w:t>
      </w:r>
      <w:r w:rsidR="006150AD" w:rsidRPr="00E35AE4">
        <w:rPr>
          <w:rFonts w:ascii="Arial" w:eastAsia="Arial" w:hAnsi="Arial" w:cs="Arial"/>
          <w:color w:val="000000"/>
          <w:sz w:val="24"/>
          <w:szCs w:val="24"/>
        </w:rPr>
        <w:tab/>
      </w:r>
      <w:r w:rsidR="006150AD" w:rsidRPr="00E35AE4">
        <w:rPr>
          <w:rFonts w:ascii="Arial" w:eastAsia="Arial" w:hAnsi="Arial" w:cs="Arial"/>
          <w:color w:val="000000"/>
          <w:sz w:val="24"/>
          <w:szCs w:val="24"/>
        </w:rPr>
        <w:tab/>
      </w:r>
      <w:r w:rsidR="006150AD" w:rsidRPr="00E35AE4">
        <w:rPr>
          <w:rFonts w:ascii="Arial" w:eastAsia="Arial" w:hAnsi="Arial" w:cs="Arial"/>
          <w:color w:val="000000"/>
          <w:sz w:val="24"/>
          <w:szCs w:val="24"/>
        </w:rPr>
        <w:tab/>
        <w:t xml:space="preserve"> </w:t>
      </w:r>
    </w:p>
    <w:p w14:paraId="2583F31A"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2583F31B"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2583F31C"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2583F31D" w14:textId="772EA2E9" w:rsidR="00EA470A" w:rsidRPr="00496E3B"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96E3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583F31E" w14:textId="09B4C678" w:rsidR="00EA470A" w:rsidRPr="00496E3B" w:rsidRDefault="006150AD">
      <w:pPr>
        <w:numPr>
          <w:ilvl w:val="0"/>
          <w:numId w:val="1"/>
        </w:numPr>
        <w:pBdr>
          <w:top w:val="nil"/>
          <w:left w:val="nil"/>
          <w:bottom w:val="nil"/>
          <w:right w:val="nil"/>
          <w:between w:val="nil"/>
        </w:pBdr>
        <w:spacing w:after="0" w:line="259" w:lineRule="auto"/>
        <w:rPr>
          <w:rFonts w:ascii="Arial" w:eastAsia="Arial" w:hAnsi="Arial" w:cs="Arial"/>
          <w:sz w:val="24"/>
          <w:szCs w:val="24"/>
        </w:rPr>
      </w:pPr>
      <w:r w:rsidRPr="00496E3B">
        <w:rPr>
          <w:rFonts w:ascii="Arial" w:eastAsia="Arial" w:hAnsi="Arial" w:cs="Arial"/>
          <w:sz w:val="24"/>
          <w:szCs w:val="24"/>
        </w:rPr>
        <w:t>Annexes A-E to Call-Off Schedule 6 (ICT Services)</w:t>
      </w:r>
    </w:p>
    <w:p w14:paraId="2583F320"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583F32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583F322" w14:textId="77777777" w:rsidR="00EA470A" w:rsidRDefault="00EA470A">
      <w:pPr>
        <w:tabs>
          <w:tab w:val="left" w:pos="2257"/>
        </w:tabs>
        <w:spacing w:after="0" w:line="259" w:lineRule="auto"/>
        <w:rPr>
          <w:rFonts w:ascii="Arial" w:eastAsia="Arial" w:hAnsi="Arial" w:cs="Arial"/>
          <w:sz w:val="24"/>
          <w:szCs w:val="24"/>
        </w:rPr>
      </w:pPr>
    </w:p>
    <w:p w14:paraId="2583F323" w14:textId="2F564D10"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r w:rsidR="005C610F">
        <w:rPr>
          <w:rFonts w:ascii="Arial" w:eastAsia="Arial" w:hAnsi="Arial" w:cs="Arial"/>
          <w:sz w:val="24"/>
          <w:szCs w:val="24"/>
        </w:rPr>
        <w:tab/>
      </w:r>
      <w:r w:rsidR="005C610F">
        <w:rPr>
          <w:rFonts w:ascii="Arial" w:eastAsia="Arial" w:hAnsi="Arial" w:cs="Arial"/>
          <w:sz w:val="24"/>
          <w:szCs w:val="24"/>
        </w:rPr>
        <w:tab/>
      </w:r>
      <w:r w:rsidR="002F7870" w:rsidRPr="000D5982">
        <w:rPr>
          <w:rFonts w:ascii="Arial" w:eastAsia="Arial" w:hAnsi="Arial" w:cs="Arial"/>
          <w:sz w:val="24"/>
          <w:szCs w:val="24"/>
        </w:rPr>
        <w:t>Special Terms 1: Departmental Security Standards</w:t>
      </w:r>
    </w:p>
    <w:p w14:paraId="2583F32A" w14:textId="18ED3B33" w:rsidR="00EA470A" w:rsidRDefault="00EA470A">
      <w:pPr>
        <w:spacing w:after="0" w:line="259" w:lineRule="auto"/>
        <w:rPr>
          <w:rFonts w:ascii="Arial" w:eastAsia="Arial" w:hAnsi="Arial" w:cs="Arial"/>
          <w:b/>
          <w:sz w:val="24"/>
          <w:szCs w:val="24"/>
        </w:rPr>
      </w:pPr>
    </w:p>
    <w:p w14:paraId="2583F32B" w14:textId="660BE2C2" w:rsidR="00EA470A" w:rsidRDefault="006150AD">
      <w:pPr>
        <w:spacing w:after="0" w:line="259" w:lineRule="auto"/>
        <w:rPr>
          <w:rFonts w:ascii="Arial" w:eastAsia="Arial" w:hAnsi="Arial" w:cs="Arial"/>
          <w:sz w:val="24"/>
          <w:szCs w:val="24"/>
        </w:rPr>
      </w:pPr>
      <w:r w:rsidRPr="003D519E">
        <w:rPr>
          <w:rFonts w:ascii="Arial" w:eastAsia="Arial" w:hAnsi="Arial" w:cs="Arial"/>
          <w:sz w:val="24"/>
          <w:szCs w:val="24"/>
        </w:rPr>
        <w:t>CALL-OFF START DATE:</w:t>
      </w:r>
      <w:r w:rsidRPr="003D519E">
        <w:rPr>
          <w:rFonts w:ascii="Arial" w:eastAsia="Arial" w:hAnsi="Arial" w:cs="Arial"/>
          <w:sz w:val="24"/>
          <w:szCs w:val="24"/>
        </w:rPr>
        <w:tab/>
      </w:r>
      <w:r w:rsidRPr="003D519E">
        <w:rPr>
          <w:rFonts w:ascii="Arial" w:eastAsia="Arial" w:hAnsi="Arial" w:cs="Arial"/>
          <w:sz w:val="24"/>
          <w:szCs w:val="24"/>
        </w:rPr>
        <w:tab/>
      </w:r>
      <w:r w:rsidRPr="003D519E">
        <w:rPr>
          <w:rFonts w:ascii="Arial" w:eastAsia="Arial" w:hAnsi="Arial" w:cs="Arial"/>
          <w:sz w:val="24"/>
          <w:szCs w:val="24"/>
        </w:rPr>
        <w:tab/>
      </w:r>
      <w:r w:rsidR="003D519E" w:rsidRPr="003D519E">
        <w:rPr>
          <w:rFonts w:ascii="Arial" w:eastAsia="Arial" w:hAnsi="Arial" w:cs="Arial"/>
          <w:bCs/>
          <w:sz w:val="24"/>
          <w:szCs w:val="24"/>
        </w:rPr>
        <w:t>29</w:t>
      </w:r>
      <w:r w:rsidR="00A15024" w:rsidRPr="00A15024">
        <w:rPr>
          <w:rFonts w:ascii="Arial" w:eastAsia="Arial" w:hAnsi="Arial" w:cs="Arial"/>
          <w:bCs/>
          <w:sz w:val="24"/>
          <w:szCs w:val="24"/>
          <w:vertAlign w:val="superscript"/>
        </w:rPr>
        <w:t>th</w:t>
      </w:r>
      <w:r w:rsidR="003D519E" w:rsidRPr="003D519E">
        <w:rPr>
          <w:rFonts w:ascii="Arial" w:eastAsia="Arial" w:hAnsi="Arial" w:cs="Arial"/>
          <w:bCs/>
          <w:sz w:val="24"/>
          <w:szCs w:val="24"/>
        </w:rPr>
        <w:t xml:space="preserve"> June 2025</w:t>
      </w:r>
      <w:r w:rsidR="003D519E" w:rsidRPr="003D519E">
        <w:rPr>
          <w:rFonts w:ascii="Arial" w:eastAsia="Arial" w:hAnsi="Arial" w:cs="Arial"/>
          <w:b/>
          <w:sz w:val="24"/>
          <w:szCs w:val="24"/>
        </w:rPr>
        <w:t xml:space="preserve"> </w:t>
      </w:r>
    </w:p>
    <w:p w14:paraId="2583F32C" w14:textId="77777777" w:rsidR="00EA470A" w:rsidRDefault="00EA470A">
      <w:pPr>
        <w:spacing w:after="0" w:line="259" w:lineRule="auto"/>
        <w:rPr>
          <w:rFonts w:ascii="Arial" w:eastAsia="Arial" w:hAnsi="Arial" w:cs="Arial"/>
          <w:sz w:val="24"/>
          <w:szCs w:val="24"/>
        </w:rPr>
      </w:pPr>
    </w:p>
    <w:p w14:paraId="2583F32D" w14:textId="2C592BEC"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3D519E">
        <w:rPr>
          <w:rFonts w:ascii="Arial" w:eastAsia="Arial" w:hAnsi="Arial" w:cs="Arial"/>
          <w:sz w:val="24"/>
          <w:szCs w:val="24"/>
        </w:rPr>
        <w:t>28</w:t>
      </w:r>
      <w:r w:rsidR="00A15024" w:rsidRPr="00A15024">
        <w:rPr>
          <w:rFonts w:ascii="Arial" w:eastAsia="Arial" w:hAnsi="Arial" w:cs="Arial"/>
          <w:sz w:val="24"/>
          <w:szCs w:val="24"/>
          <w:vertAlign w:val="superscript"/>
        </w:rPr>
        <w:t>th</w:t>
      </w:r>
      <w:r w:rsidR="00A15024">
        <w:rPr>
          <w:rFonts w:ascii="Arial" w:eastAsia="Arial" w:hAnsi="Arial" w:cs="Arial"/>
          <w:sz w:val="24"/>
          <w:szCs w:val="24"/>
        </w:rPr>
        <w:t xml:space="preserve"> </w:t>
      </w:r>
      <w:r w:rsidR="003D519E">
        <w:rPr>
          <w:rFonts w:ascii="Arial" w:eastAsia="Arial" w:hAnsi="Arial" w:cs="Arial"/>
          <w:sz w:val="24"/>
          <w:szCs w:val="24"/>
        </w:rPr>
        <w:t>June 20</w:t>
      </w:r>
      <w:r w:rsidR="00704C90">
        <w:rPr>
          <w:rFonts w:ascii="Arial" w:eastAsia="Arial" w:hAnsi="Arial" w:cs="Arial"/>
          <w:sz w:val="24"/>
          <w:szCs w:val="24"/>
        </w:rPr>
        <w:t xml:space="preserve">30 </w:t>
      </w:r>
    </w:p>
    <w:p w14:paraId="2583F32E" w14:textId="77777777" w:rsidR="00EA470A" w:rsidRDefault="00EA470A">
      <w:pPr>
        <w:spacing w:after="0" w:line="259" w:lineRule="auto"/>
        <w:rPr>
          <w:rFonts w:ascii="Arial" w:eastAsia="Arial" w:hAnsi="Arial" w:cs="Arial"/>
          <w:sz w:val="24"/>
          <w:szCs w:val="24"/>
        </w:rPr>
      </w:pPr>
    </w:p>
    <w:p w14:paraId="2583F32F" w14:textId="4AC3C78C" w:rsidR="00EA470A" w:rsidRDefault="006150AD" w:rsidP="00A8298D">
      <w:pPr>
        <w:spacing w:after="0" w:line="259" w:lineRule="auto"/>
        <w:ind w:left="4320" w:hanging="4320"/>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sidR="00704C90" w:rsidRPr="00704C90">
        <w:rPr>
          <w:rFonts w:ascii="Arial" w:eastAsia="Arial" w:hAnsi="Arial" w:cs="Arial"/>
          <w:bCs/>
          <w:sz w:val="24"/>
          <w:szCs w:val="24"/>
        </w:rPr>
        <w:t>36</w:t>
      </w:r>
      <w:r w:rsidR="00704C90" w:rsidRPr="00704C90">
        <w:rPr>
          <w:rFonts w:ascii="Arial" w:eastAsia="Arial" w:hAnsi="Arial" w:cs="Arial"/>
          <w:b/>
          <w:sz w:val="24"/>
          <w:szCs w:val="24"/>
        </w:rPr>
        <w:t xml:space="preserve"> </w:t>
      </w:r>
      <w:r w:rsidRPr="00704C90">
        <w:rPr>
          <w:rFonts w:ascii="Arial" w:eastAsia="Arial" w:hAnsi="Arial" w:cs="Arial"/>
          <w:sz w:val="24"/>
          <w:szCs w:val="24"/>
        </w:rPr>
        <w:t>Months</w:t>
      </w:r>
      <w:r w:rsidR="003A701F">
        <w:rPr>
          <w:rFonts w:ascii="Arial" w:eastAsia="Arial" w:hAnsi="Arial" w:cs="Arial"/>
          <w:sz w:val="24"/>
          <w:szCs w:val="24"/>
        </w:rPr>
        <w:t xml:space="preserve"> (plus two optional </w:t>
      </w:r>
      <w:r w:rsidR="00330313">
        <w:rPr>
          <w:rFonts w:ascii="Arial" w:eastAsia="Arial" w:hAnsi="Arial" w:cs="Arial"/>
          <w:sz w:val="24"/>
          <w:szCs w:val="24"/>
        </w:rPr>
        <w:t>1-year</w:t>
      </w:r>
      <w:r w:rsidR="00A8298D">
        <w:rPr>
          <w:rFonts w:ascii="Arial" w:eastAsia="Arial" w:hAnsi="Arial" w:cs="Arial"/>
          <w:sz w:val="24"/>
          <w:szCs w:val="24"/>
        </w:rPr>
        <w:t xml:space="preserve"> extensions periods, subject to internal DfE approvals)</w:t>
      </w:r>
    </w:p>
    <w:p w14:paraId="2583F330" w14:textId="77777777" w:rsidR="00EA470A" w:rsidRDefault="00EA470A">
      <w:pPr>
        <w:spacing w:after="0" w:line="259" w:lineRule="auto"/>
        <w:rPr>
          <w:rFonts w:ascii="Arial" w:eastAsia="Arial" w:hAnsi="Arial" w:cs="Arial"/>
          <w:sz w:val="24"/>
          <w:szCs w:val="24"/>
        </w:rPr>
      </w:pPr>
    </w:p>
    <w:p w14:paraId="2583F331"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583F334" w14:textId="5D736E98"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2583F335" w14:textId="77777777" w:rsidR="00EA470A" w:rsidRDefault="00EA470A">
      <w:pPr>
        <w:tabs>
          <w:tab w:val="left" w:pos="2257"/>
        </w:tabs>
        <w:spacing w:after="0" w:line="259" w:lineRule="auto"/>
        <w:rPr>
          <w:rFonts w:ascii="Arial" w:eastAsia="Arial" w:hAnsi="Arial" w:cs="Arial"/>
          <w:sz w:val="24"/>
          <w:szCs w:val="24"/>
        </w:rPr>
      </w:pPr>
    </w:p>
    <w:p w14:paraId="2583F33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28D940DB" w14:textId="77777777" w:rsidR="00BE0865" w:rsidRPr="00BE0865" w:rsidRDefault="00BE0865" w:rsidP="00BE0865">
      <w:pPr>
        <w:tabs>
          <w:tab w:val="left" w:pos="2257"/>
        </w:tabs>
        <w:spacing w:after="0" w:line="259" w:lineRule="auto"/>
        <w:rPr>
          <w:rFonts w:ascii="Arial" w:eastAsia="Arial" w:hAnsi="Arial" w:cs="Arial"/>
          <w:sz w:val="24"/>
          <w:szCs w:val="24"/>
        </w:rPr>
      </w:pPr>
      <w:r w:rsidRPr="00BE0865">
        <w:rPr>
          <w:rFonts w:ascii="Arial" w:eastAsia="Arial" w:hAnsi="Arial" w:cs="Arial"/>
          <w:sz w:val="24"/>
          <w:szCs w:val="24"/>
        </w:rPr>
        <w:t>Microsoft Licensing – electronic delivery.</w:t>
      </w:r>
    </w:p>
    <w:p w14:paraId="3199D79E" w14:textId="77777777" w:rsidR="00BE0865" w:rsidRPr="00BE0865" w:rsidRDefault="00BE0865" w:rsidP="00BE0865">
      <w:pPr>
        <w:tabs>
          <w:tab w:val="left" w:pos="2257"/>
        </w:tabs>
        <w:spacing w:after="0" w:line="259" w:lineRule="auto"/>
        <w:rPr>
          <w:rFonts w:ascii="Arial" w:eastAsia="Arial" w:hAnsi="Arial" w:cs="Arial"/>
          <w:sz w:val="24"/>
          <w:szCs w:val="24"/>
        </w:rPr>
      </w:pPr>
      <w:r w:rsidRPr="00BE0865">
        <w:rPr>
          <w:rFonts w:ascii="Arial" w:eastAsia="Arial" w:hAnsi="Arial" w:cs="Arial"/>
          <w:sz w:val="24"/>
          <w:szCs w:val="24"/>
        </w:rPr>
        <w:t xml:space="preserve">Added value services – remotely and/or if applicable (and to be agreed by the </w:t>
      </w:r>
    </w:p>
    <w:p w14:paraId="2583F338" w14:textId="75F19BDE" w:rsidR="00EA470A" w:rsidRDefault="00BE0865" w:rsidP="00BE0865">
      <w:pPr>
        <w:tabs>
          <w:tab w:val="left" w:pos="2257"/>
        </w:tabs>
        <w:spacing w:after="0" w:line="259" w:lineRule="auto"/>
        <w:rPr>
          <w:rFonts w:ascii="Arial" w:eastAsia="Arial" w:hAnsi="Arial" w:cs="Arial"/>
          <w:sz w:val="24"/>
          <w:szCs w:val="24"/>
        </w:rPr>
      </w:pPr>
      <w:r w:rsidRPr="00BE0865">
        <w:rPr>
          <w:rFonts w:ascii="Arial" w:eastAsia="Arial" w:hAnsi="Arial" w:cs="Arial"/>
          <w:sz w:val="24"/>
          <w:szCs w:val="24"/>
        </w:rPr>
        <w:t>Parties) at any of the Buyer’s offices located within the UK.</w:t>
      </w:r>
    </w:p>
    <w:p w14:paraId="12AB7A98" w14:textId="77777777" w:rsidR="00BE0865" w:rsidRDefault="00BE0865" w:rsidP="00BE0865">
      <w:pPr>
        <w:tabs>
          <w:tab w:val="left" w:pos="2257"/>
        </w:tabs>
        <w:spacing w:after="0" w:line="259" w:lineRule="auto"/>
        <w:rPr>
          <w:rFonts w:ascii="Arial" w:eastAsia="Arial" w:hAnsi="Arial" w:cs="Arial"/>
          <w:sz w:val="24"/>
          <w:szCs w:val="24"/>
        </w:rPr>
      </w:pPr>
    </w:p>
    <w:p w14:paraId="2583F33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2583F33C" w14:textId="3380CEF0" w:rsidR="00EA470A" w:rsidRDefault="007C3138">
      <w:pPr>
        <w:tabs>
          <w:tab w:val="left" w:pos="2257"/>
        </w:tabs>
        <w:spacing w:before="240" w:after="240" w:line="259" w:lineRule="auto"/>
        <w:rPr>
          <w:rFonts w:ascii="Arial" w:eastAsia="Arial" w:hAnsi="Arial" w:cs="Arial"/>
          <w:sz w:val="24"/>
          <w:szCs w:val="24"/>
        </w:rPr>
      </w:pPr>
      <w:r w:rsidRPr="007C3138">
        <w:rPr>
          <w:rFonts w:ascii="Arial" w:eastAsia="Arial" w:hAnsi="Arial" w:cs="Arial"/>
          <w:sz w:val="24"/>
          <w:szCs w:val="24"/>
        </w:rPr>
        <w:t>See details in Call-Off Schedule 20 (Call-Off Specification).</w:t>
      </w:r>
    </w:p>
    <w:p w14:paraId="2583F33D" w14:textId="77777777" w:rsidR="00EA470A" w:rsidRDefault="00EA470A">
      <w:pPr>
        <w:tabs>
          <w:tab w:val="left" w:pos="2257"/>
        </w:tabs>
        <w:spacing w:after="0" w:line="259" w:lineRule="auto"/>
        <w:rPr>
          <w:rFonts w:ascii="Arial" w:eastAsia="Arial" w:hAnsi="Arial" w:cs="Arial"/>
          <w:sz w:val="24"/>
          <w:szCs w:val="24"/>
        </w:rPr>
      </w:pPr>
    </w:p>
    <w:p w14:paraId="2583F33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2583F345" w14:textId="639F91FD" w:rsidR="00EA470A" w:rsidRDefault="00346F2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3E54BFB8" w14:textId="77777777" w:rsidR="00346F23" w:rsidRDefault="00346F23">
      <w:pPr>
        <w:tabs>
          <w:tab w:val="left" w:pos="2257"/>
        </w:tabs>
        <w:spacing w:after="0" w:line="259" w:lineRule="auto"/>
        <w:rPr>
          <w:rFonts w:ascii="Arial" w:eastAsia="Arial" w:hAnsi="Arial" w:cs="Arial"/>
          <w:sz w:val="24"/>
          <w:szCs w:val="24"/>
        </w:rPr>
      </w:pPr>
    </w:p>
    <w:p w14:paraId="2583F34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43F06E2F" w14:textId="77777777" w:rsidR="00EA6C51" w:rsidRPr="00EA6C51" w:rsidRDefault="00EA6C51" w:rsidP="00EA6C51">
      <w:pPr>
        <w:tabs>
          <w:tab w:val="left" w:pos="2257"/>
        </w:tabs>
        <w:spacing w:after="0" w:line="259" w:lineRule="auto"/>
        <w:rPr>
          <w:rFonts w:ascii="Arial" w:eastAsia="Arial" w:hAnsi="Arial" w:cs="Arial"/>
          <w:sz w:val="24"/>
          <w:szCs w:val="24"/>
        </w:rPr>
      </w:pPr>
      <w:r w:rsidRPr="00EA6C51">
        <w:rPr>
          <w:rFonts w:ascii="Arial" w:eastAsia="Arial" w:hAnsi="Arial" w:cs="Arial"/>
          <w:sz w:val="24"/>
          <w:szCs w:val="24"/>
        </w:rPr>
        <w:t xml:space="preserve">The warranty period for the purposes of Clause 3.1.2 of the Core Terms shall be 90 </w:t>
      </w:r>
    </w:p>
    <w:p w14:paraId="2583F348" w14:textId="000D5D6C" w:rsidR="00EA470A" w:rsidRDefault="00EA6C5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Days </w:t>
      </w:r>
    </w:p>
    <w:p w14:paraId="06BB74ED" w14:textId="77777777" w:rsidR="00EA6C51" w:rsidRDefault="00EA6C51">
      <w:pPr>
        <w:tabs>
          <w:tab w:val="left" w:pos="2257"/>
        </w:tabs>
        <w:spacing w:after="0" w:line="259" w:lineRule="auto"/>
        <w:rPr>
          <w:rFonts w:ascii="Arial" w:eastAsia="Arial" w:hAnsi="Arial" w:cs="Arial"/>
          <w:sz w:val="24"/>
          <w:szCs w:val="24"/>
        </w:rPr>
      </w:pPr>
    </w:p>
    <w:p w14:paraId="2583F34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583F34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3CA3E4B" w14:textId="77777777" w:rsidR="00B02000" w:rsidRDefault="00B02000">
      <w:pPr>
        <w:tabs>
          <w:tab w:val="left" w:pos="2257"/>
        </w:tabs>
        <w:spacing w:after="0" w:line="259" w:lineRule="auto"/>
        <w:rPr>
          <w:rFonts w:ascii="Arial" w:eastAsia="Arial" w:hAnsi="Arial" w:cs="Arial"/>
          <w:sz w:val="24"/>
          <w:szCs w:val="24"/>
        </w:rPr>
      </w:pPr>
    </w:p>
    <w:p w14:paraId="2583F34D" w14:textId="21297CA8" w:rsidR="00EA470A" w:rsidRDefault="006150AD">
      <w:pPr>
        <w:tabs>
          <w:tab w:val="left" w:pos="2257"/>
        </w:tabs>
        <w:spacing w:after="0" w:line="259" w:lineRule="auto"/>
        <w:rPr>
          <w:rFonts w:ascii="Arial" w:eastAsia="Arial" w:hAnsi="Arial" w:cs="Arial"/>
          <w:b/>
          <w:sz w:val="24"/>
          <w:szCs w:val="24"/>
        </w:rPr>
      </w:pPr>
      <w:r>
        <w:rPr>
          <w:rFonts w:ascii="Arial" w:eastAsia="Arial" w:hAnsi="Arial" w:cs="Arial"/>
          <w:sz w:val="24"/>
          <w:szCs w:val="24"/>
        </w:rPr>
        <w:t>Estimated Charges in the first 12 months of the Contract</w:t>
      </w:r>
      <w:r w:rsidR="00B02000">
        <w:rPr>
          <w:rFonts w:ascii="Arial" w:eastAsia="Arial" w:hAnsi="Arial" w:cs="Arial"/>
          <w:sz w:val="24"/>
          <w:szCs w:val="24"/>
        </w:rPr>
        <w:t xml:space="preserve"> </w:t>
      </w:r>
      <w:r w:rsidR="00BF3595">
        <w:rPr>
          <w:rFonts w:ascii="Arial" w:eastAsia="Arial" w:hAnsi="Arial" w:cs="Arial"/>
          <w:sz w:val="24"/>
          <w:szCs w:val="24"/>
        </w:rPr>
        <w:t xml:space="preserve">is </w:t>
      </w:r>
      <w:r w:rsidR="00E05180">
        <w:rPr>
          <w:rFonts w:ascii="Arial" w:eastAsia="Arial" w:hAnsi="Arial" w:cs="Arial"/>
          <w:b/>
          <w:bCs/>
          <w:sz w:val="24"/>
          <w:szCs w:val="24"/>
        </w:rPr>
        <w:t xml:space="preserve">REDACTED </w:t>
      </w:r>
    </w:p>
    <w:p w14:paraId="2583F34E" w14:textId="77777777" w:rsidR="00EA470A" w:rsidRDefault="00EA470A">
      <w:pPr>
        <w:tabs>
          <w:tab w:val="left" w:pos="2257"/>
        </w:tabs>
        <w:spacing w:after="0" w:line="259" w:lineRule="auto"/>
        <w:rPr>
          <w:rFonts w:ascii="Arial" w:eastAsia="Arial" w:hAnsi="Arial" w:cs="Arial"/>
          <w:b/>
          <w:sz w:val="24"/>
          <w:szCs w:val="24"/>
        </w:rPr>
      </w:pPr>
    </w:p>
    <w:p w14:paraId="2583F34F"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E401433" w14:textId="61CD1CAC" w:rsidR="00021C7A" w:rsidRPr="00021C7A" w:rsidRDefault="00021C7A">
      <w:pPr>
        <w:tabs>
          <w:tab w:val="left" w:pos="2257"/>
        </w:tabs>
        <w:spacing w:after="0" w:line="259" w:lineRule="auto"/>
        <w:rPr>
          <w:rFonts w:ascii="Arial" w:eastAsia="Arial" w:hAnsi="Arial" w:cs="Arial"/>
          <w:sz w:val="24"/>
          <w:szCs w:val="24"/>
        </w:rPr>
      </w:pPr>
      <w:r w:rsidRPr="00021C7A">
        <w:rPr>
          <w:rFonts w:ascii="Arial" w:eastAsia="Arial" w:hAnsi="Arial" w:cs="Arial"/>
          <w:sz w:val="24"/>
          <w:szCs w:val="24"/>
        </w:rPr>
        <w:t>Total Call-Off Charges (Maximum Total Contract Value</w:t>
      </w:r>
      <w:r w:rsidR="00BF3595" w:rsidRPr="00021C7A">
        <w:rPr>
          <w:rFonts w:ascii="Arial" w:eastAsia="Arial" w:hAnsi="Arial" w:cs="Arial"/>
          <w:sz w:val="24"/>
          <w:szCs w:val="24"/>
        </w:rPr>
        <w:t xml:space="preserve">): </w:t>
      </w:r>
      <w:r w:rsidR="00E959A6" w:rsidRPr="00716FC2">
        <w:rPr>
          <w:rFonts w:ascii="Arial" w:eastAsia="Arial" w:hAnsi="Arial" w:cs="Arial"/>
          <w:b/>
          <w:bCs/>
          <w:sz w:val="24"/>
          <w:szCs w:val="24"/>
        </w:rPr>
        <w:t>£</w:t>
      </w:r>
      <w:r w:rsidR="004E1D8A" w:rsidRPr="00716FC2">
        <w:rPr>
          <w:rFonts w:ascii="Arial" w:eastAsia="Arial" w:hAnsi="Arial" w:cs="Arial"/>
          <w:b/>
          <w:bCs/>
          <w:sz w:val="24"/>
          <w:szCs w:val="24"/>
        </w:rPr>
        <w:t>8,803,471.86</w:t>
      </w:r>
      <w:r w:rsidR="004C6392" w:rsidRPr="00716FC2">
        <w:rPr>
          <w:rFonts w:ascii="Arial" w:eastAsia="Arial" w:hAnsi="Arial" w:cs="Arial"/>
          <w:b/>
          <w:bCs/>
          <w:sz w:val="24"/>
          <w:szCs w:val="24"/>
        </w:rPr>
        <w:t xml:space="preserve"> exc. VAT</w:t>
      </w:r>
      <w:r w:rsidR="004C6392">
        <w:rPr>
          <w:rFonts w:ascii="Arial" w:eastAsia="Arial" w:hAnsi="Arial" w:cs="Arial"/>
          <w:sz w:val="24"/>
          <w:szCs w:val="24"/>
        </w:rPr>
        <w:t>.</w:t>
      </w:r>
      <w:r w:rsidRPr="00021C7A">
        <w:rPr>
          <w:rFonts w:ascii="Arial" w:eastAsia="Arial" w:hAnsi="Arial" w:cs="Arial"/>
          <w:sz w:val="24"/>
          <w:szCs w:val="24"/>
        </w:rPr>
        <w:t xml:space="preserve"> </w:t>
      </w:r>
    </w:p>
    <w:p w14:paraId="2583F358" w14:textId="4E23CB6E" w:rsidR="00EA470A" w:rsidRDefault="00021C7A">
      <w:pPr>
        <w:tabs>
          <w:tab w:val="left" w:pos="2257"/>
        </w:tabs>
        <w:spacing w:after="0" w:line="259" w:lineRule="auto"/>
        <w:rPr>
          <w:rFonts w:ascii="Arial" w:eastAsia="Arial" w:hAnsi="Arial" w:cs="Arial"/>
          <w:sz w:val="24"/>
          <w:szCs w:val="24"/>
        </w:rPr>
      </w:pPr>
      <w:r w:rsidRPr="00021C7A">
        <w:rPr>
          <w:rFonts w:ascii="Arial" w:eastAsia="Arial" w:hAnsi="Arial" w:cs="Arial"/>
          <w:sz w:val="24"/>
          <w:szCs w:val="24"/>
        </w:rPr>
        <w:t>See details in Call-Off Schedule 5 (Pricing Details) for a full breakdown of the Charges. 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5BDD5B00" w14:textId="77777777" w:rsidR="00021C7A" w:rsidRPr="00021C7A" w:rsidRDefault="00021C7A">
      <w:pPr>
        <w:tabs>
          <w:tab w:val="left" w:pos="2257"/>
        </w:tabs>
        <w:spacing w:after="0" w:line="259" w:lineRule="auto"/>
        <w:rPr>
          <w:rFonts w:ascii="Arial" w:eastAsia="Arial" w:hAnsi="Arial" w:cs="Arial"/>
          <w:sz w:val="24"/>
          <w:szCs w:val="24"/>
        </w:rPr>
      </w:pPr>
    </w:p>
    <w:p w14:paraId="2583F35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2583F35A" w14:textId="10B67EE7" w:rsidR="00EA470A" w:rsidRDefault="006150AD">
      <w:pPr>
        <w:tabs>
          <w:tab w:val="left" w:pos="2257"/>
        </w:tabs>
        <w:spacing w:after="0" w:line="259" w:lineRule="auto"/>
        <w:rPr>
          <w:rFonts w:ascii="Arial" w:eastAsia="Arial" w:hAnsi="Arial" w:cs="Arial"/>
          <w:sz w:val="24"/>
          <w:szCs w:val="24"/>
        </w:rPr>
      </w:pPr>
      <w:r w:rsidRPr="009B31D4">
        <w:rPr>
          <w:rFonts w:ascii="Arial" w:eastAsia="Arial" w:hAnsi="Arial" w:cs="Arial"/>
          <w:sz w:val="24"/>
          <w:szCs w:val="24"/>
        </w:rPr>
        <w:t xml:space="preserve">None </w:t>
      </w:r>
    </w:p>
    <w:p w14:paraId="2583F35B" w14:textId="77777777" w:rsidR="00EA470A" w:rsidRDefault="00EA470A">
      <w:pPr>
        <w:tabs>
          <w:tab w:val="left" w:pos="2257"/>
        </w:tabs>
        <w:spacing w:after="0" w:line="259" w:lineRule="auto"/>
        <w:rPr>
          <w:rFonts w:ascii="Arial" w:eastAsia="Arial" w:hAnsi="Arial" w:cs="Arial"/>
          <w:b/>
          <w:sz w:val="24"/>
          <w:szCs w:val="24"/>
        </w:rPr>
      </w:pPr>
    </w:p>
    <w:p w14:paraId="2583F35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PAYMENT METHOD</w:t>
      </w:r>
    </w:p>
    <w:p w14:paraId="2583F35D" w14:textId="28AF356B" w:rsidR="00EA470A" w:rsidRDefault="009B31D4">
      <w:pPr>
        <w:tabs>
          <w:tab w:val="left" w:pos="2257"/>
        </w:tabs>
        <w:spacing w:after="0" w:line="259" w:lineRule="auto"/>
        <w:rPr>
          <w:rFonts w:ascii="Arial" w:eastAsia="Arial" w:hAnsi="Arial" w:cs="Arial"/>
          <w:sz w:val="24"/>
          <w:szCs w:val="24"/>
          <w:highlight w:val="yellow"/>
        </w:rPr>
      </w:pPr>
      <w:r w:rsidRPr="009B31D4">
        <w:rPr>
          <w:rFonts w:ascii="Arial" w:eastAsia="Arial" w:hAnsi="Arial" w:cs="Arial"/>
          <w:sz w:val="24"/>
          <w:szCs w:val="24"/>
        </w:rPr>
        <w:t>Electronic payment via BACS.</w:t>
      </w:r>
    </w:p>
    <w:p w14:paraId="2583F35E" w14:textId="77777777" w:rsidR="00EA470A" w:rsidRDefault="00EA470A">
      <w:pPr>
        <w:tabs>
          <w:tab w:val="left" w:pos="2257"/>
        </w:tabs>
        <w:spacing w:after="0" w:line="259" w:lineRule="auto"/>
        <w:rPr>
          <w:rFonts w:ascii="Arial" w:eastAsia="Arial" w:hAnsi="Arial" w:cs="Arial"/>
          <w:b/>
          <w:sz w:val="24"/>
          <w:szCs w:val="24"/>
        </w:rPr>
      </w:pPr>
    </w:p>
    <w:p w14:paraId="2583F35F"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2885DBB9" w14:textId="44E5A961" w:rsidR="0093088D" w:rsidRDefault="0093088D" w:rsidP="0093088D">
      <w:pPr>
        <w:tabs>
          <w:tab w:val="left" w:pos="2257"/>
        </w:tabs>
        <w:spacing w:after="0" w:line="259" w:lineRule="auto"/>
        <w:rPr>
          <w:rFonts w:ascii="Arial" w:eastAsia="Arial" w:hAnsi="Arial" w:cs="Arial"/>
          <w:sz w:val="24"/>
          <w:szCs w:val="24"/>
        </w:rPr>
      </w:pPr>
      <w:r w:rsidRPr="0093088D">
        <w:rPr>
          <w:rFonts w:ascii="Arial" w:eastAsia="Arial" w:hAnsi="Arial" w:cs="Arial"/>
          <w:sz w:val="24"/>
          <w:szCs w:val="24"/>
        </w:rPr>
        <w:t>Invoices to be sent electronically to</w:t>
      </w:r>
      <w:r w:rsidR="00DA0BB7">
        <w:rPr>
          <w:rFonts w:ascii="Arial" w:eastAsia="Arial" w:hAnsi="Arial" w:cs="Arial"/>
          <w:sz w:val="24"/>
          <w:szCs w:val="24"/>
        </w:rPr>
        <w:t xml:space="preserve"> </w:t>
      </w:r>
      <w:r w:rsidR="00DA0BB7" w:rsidRPr="00836BC5">
        <w:rPr>
          <w:rFonts w:ascii="Arial" w:eastAsia="Arial" w:hAnsi="Arial" w:cs="Arial"/>
          <w:b/>
          <w:bCs/>
          <w:sz w:val="24"/>
          <w:szCs w:val="24"/>
        </w:rPr>
        <w:t>REDACTED</w:t>
      </w:r>
      <w:r w:rsidRPr="0093088D">
        <w:rPr>
          <w:rFonts w:ascii="Arial" w:eastAsia="Arial" w:hAnsi="Arial" w:cs="Arial"/>
          <w:sz w:val="24"/>
          <w:szCs w:val="24"/>
        </w:rPr>
        <w:t xml:space="preserve"> </w:t>
      </w:r>
    </w:p>
    <w:p w14:paraId="64B90707" w14:textId="21EEB920" w:rsidR="0093088D" w:rsidRPr="0093088D" w:rsidRDefault="0093088D" w:rsidP="0093088D">
      <w:pPr>
        <w:tabs>
          <w:tab w:val="left" w:pos="2257"/>
        </w:tabs>
        <w:spacing w:after="0" w:line="259" w:lineRule="auto"/>
        <w:rPr>
          <w:rFonts w:ascii="Arial" w:eastAsia="Arial" w:hAnsi="Arial" w:cs="Arial"/>
          <w:sz w:val="24"/>
          <w:szCs w:val="24"/>
        </w:rPr>
      </w:pPr>
      <w:r w:rsidRPr="0093088D">
        <w:rPr>
          <w:rFonts w:ascii="Arial" w:eastAsia="Arial" w:hAnsi="Arial" w:cs="Arial"/>
          <w:sz w:val="24"/>
          <w:szCs w:val="24"/>
        </w:rPr>
        <w:t xml:space="preserve">All invoices must include a valid Purchase Order number. </w:t>
      </w:r>
    </w:p>
    <w:p w14:paraId="294F7967" w14:textId="77777777" w:rsidR="0093088D" w:rsidRPr="0093088D" w:rsidRDefault="0093088D" w:rsidP="0093088D">
      <w:pPr>
        <w:tabs>
          <w:tab w:val="left" w:pos="2257"/>
        </w:tabs>
        <w:spacing w:after="0" w:line="259" w:lineRule="auto"/>
        <w:rPr>
          <w:rFonts w:ascii="Arial" w:eastAsia="Arial" w:hAnsi="Arial" w:cs="Arial"/>
          <w:sz w:val="24"/>
          <w:szCs w:val="24"/>
        </w:rPr>
      </w:pPr>
    </w:p>
    <w:p w14:paraId="2583F364" w14:textId="68F1206F" w:rsidR="00EA470A" w:rsidRDefault="0093088D" w:rsidP="0093088D">
      <w:pPr>
        <w:tabs>
          <w:tab w:val="left" w:pos="2257"/>
        </w:tabs>
        <w:spacing w:after="0" w:line="259" w:lineRule="auto"/>
        <w:rPr>
          <w:rFonts w:ascii="Arial" w:eastAsia="Arial" w:hAnsi="Arial" w:cs="Arial"/>
          <w:sz w:val="24"/>
          <w:szCs w:val="24"/>
        </w:rPr>
      </w:pPr>
      <w:r w:rsidRPr="0093088D">
        <w:rPr>
          <w:rFonts w:ascii="Arial" w:eastAsia="Arial" w:hAnsi="Arial" w:cs="Arial"/>
          <w:sz w:val="24"/>
          <w:szCs w:val="24"/>
        </w:rPr>
        <w:t>A copy of the invoice must also be sent to the work requestor specified within the Purchase Order.</w:t>
      </w:r>
    </w:p>
    <w:p w14:paraId="7782EA7D" w14:textId="77777777" w:rsidR="0093088D" w:rsidRDefault="0093088D" w:rsidP="0093088D">
      <w:pPr>
        <w:tabs>
          <w:tab w:val="left" w:pos="2257"/>
        </w:tabs>
        <w:spacing w:after="0" w:line="259" w:lineRule="auto"/>
        <w:rPr>
          <w:rFonts w:ascii="Arial" w:eastAsia="Arial" w:hAnsi="Arial" w:cs="Arial"/>
          <w:sz w:val="24"/>
          <w:szCs w:val="24"/>
        </w:rPr>
      </w:pPr>
    </w:p>
    <w:p w14:paraId="3BA8DC6C" w14:textId="77777777" w:rsidR="0093088D" w:rsidRDefault="0093088D" w:rsidP="0093088D">
      <w:pPr>
        <w:tabs>
          <w:tab w:val="left" w:pos="2257"/>
        </w:tabs>
        <w:spacing w:after="0" w:line="259" w:lineRule="auto"/>
        <w:rPr>
          <w:rFonts w:ascii="Arial" w:eastAsia="Arial" w:hAnsi="Arial" w:cs="Arial"/>
          <w:sz w:val="24"/>
          <w:szCs w:val="24"/>
        </w:rPr>
      </w:pPr>
    </w:p>
    <w:p w14:paraId="2583F36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583F36A" w14:textId="3EF26073" w:rsidR="00EA470A" w:rsidRDefault="00883C79" w:rsidP="00883C79">
      <w:pPr>
        <w:tabs>
          <w:tab w:val="left" w:pos="2257"/>
        </w:tabs>
        <w:spacing w:after="0" w:line="259" w:lineRule="auto"/>
        <w:rPr>
          <w:rFonts w:ascii="Arial" w:eastAsia="Arial" w:hAnsi="Arial" w:cs="Arial"/>
          <w:sz w:val="24"/>
          <w:szCs w:val="24"/>
        </w:rPr>
      </w:pPr>
      <w:bookmarkStart w:id="2" w:name="_Hlk204094745"/>
      <w:r w:rsidRPr="00883C79">
        <w:rPr>
          <w:rFonts w:ascii="Arial" w:eastAsia="Arial" w:hAnsi="Arial" w:cs="Arial"/>
          <w:b/>
          <w:bCs/>
          <w:sz w:val="24"/>
          <w:szCs w:val="24"/>
        </w:rPr>
        <w:t>REDACTED</w:t>
      </w:r>
      <w:r>
        <w:rPr>
          <w:rFonts w:ascii="Arial" w:eastAsia="Arial" w:hAnsi="Arial" w:cs="Arial"/>
          <w:sz w:val="24"/>
          <w:szCs w:val="24"/>
        </w:rPr>
        <w:t xml:space="preserve"> </w:t>
      </w:r>
    </w:p>
    <w:bookmarkEnd w:id="2"/>
    <w:p w14:paraId="4C8A4B3A" w14:textId="77777777" w:rsidR="0093088D" w:rsidRDefault="0093088D">
      <w:pPr>
        <w:tabs>
          <w:tab w:val="left" w:pos="2257"/>
        </w:tabs>
        <w:spacing w:after="0" w:line="259" w:lineRule="auto"/>
        <w:rPr>
          <w:rFonts w:ascii="Arial" w:eastAsia="Arial" w:hAnsi="Arial" w:cs="Arial"/>
          <w:sz w:val="24"/>
          <w:szCs w:val="24"/>
        </w:rPr>
      </w:pPr>
    </w:p>
    <w:p w14:paraId="4C7575AD" w14:textId="77777777" w:rsidR="0093088D" w:rsidRDefault="0093088D">
      <w:pPr>
        <w:tabs>
          <w:tab w:val="left" w:pos="2257"/>
        </w:tabs>
        <w:spacing w:after="0" w:line="259" w:lineRule="auto"/>
        <w:rPr>
          <w:rFonts w:ascii="Arial" w:eastAsia="Arial" w:hAnsi="Arial" w:cs="Arial"/>
          <w:sz w:val="24"/>
          <w:szCs w:val="24"/>
        </w:rPr>
      </w:pPr>
    </w:p>
    <w:p w14:paraId="2583F36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583F36D" w14:textId="0DF70BF2" w:rsidR="00EA470A" w:rsidRDefault="003E5AD2" w:rsidP="00FB686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2583F36E" w14:textId="77777777" w:rsidR="00EA470A" w:rsidRDefault="00EA470A">
      <w:pPr>
        <w:tabs>
          <w:tab w:val="left" w:pos="2257"/>
        </w:tabs>
        <w:spacing w:after="0" w:line="259" w:lineRule="auto"/>
        <w:rPr>
          <w:rFonts w:ascii="Arial" w:eastAsia="Arial" w:hAnsi="Arial" w:cs="Arial"/>
          <w:sz w:val="24"/>
          <w:szCs w:val="24"/>
        </w:rPr>
      </w:pPr>
    </w:p>
    <w:p w14:paraId="2583F36F"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76007B0" w14:textId="77777777" w:rsidR="00213615" w:rsidRPr="00213615" w:rsidRDefault="00213615" w:rsidP="00213615">
      <w:pPr>
        <w:spacing w:after="0"/>
        <w:rPr>
          <w:rFonts w:ascii="Arial" w:eastAsia="Arial" w:hAnsi="Arial" w:cs="Arial"/>
          <w:sz w:val="24"/>
          <w:szCs w:val="24"/>
        </w:rPr>
      </w:pPr>
      <w:r w:rsidRPr="00213615">
        <w:rPr>
          <w:rFonts w:ascii="Arial" w:eastAsia="Arial" w:hAnsi="Arial" w:cs="Arial"/>
          <w:sz w:val="24"/>
          <w:szCs w:val="24"/>
        </w:rPr>
        <w:t>See Appendix A – Departmental Security Standards.</w:t>
      </w:r>
    </w:p>
    <w:p w14:paraId="2583F372" w14:textId="77777777" w:rsidR="00EA470A" w:rsidRDefault="00EA470A">
      <w:pPr>
        <w:tabs>
          <w:tab w:val="left" w:pos="2257"/>
        </w:tabs>
        <w:spacing w:after="0" w:line="259" w:lineRule="auto"/>
        <w:rPr>
          <w:rFonts w:ascii="Arial" w:eastAsia="Arial" w:hAnsi="Arial" w:cs="Arial"/>
          <w:sz w:val="24"/>
          <w:szCs w:val="24"/>
        </w:rPr>
      </w:pPr>
    </w:p>
    <w:p w14:paraId="2583F374" w14:textId="2F7C6E7E"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6401138F" w14:textId="77777777" w:rsidR="00883C79" w:rsidRDefault="00883C79" w:rsidP="00883C79">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62627614" w14:textId="77777777" w:rsidR="007F335E" w:rsidRPr="007F335E" w:rsidRDefault="007F335E" w:rsidP="007F335E">
      <w:pPr>
        <w:tabs>
          <w:tab w:val="left" w:pos="2257"/>
        </w:tabs>
        <w:spacing w:after="0" w:line="259" w:lineRule="auto"/>
        <w:rPr>
          <w:rFonts w:ascii="Arial" w:eastAsia="Arial" w:hAnsi="Arial" w:cs="Arial"/>
          <w:sz w:val="24"/>
          <w:szCs w:val="24"/>
        </w:rPr>
      </w:pPr>
    </w:p>
    <w:p w14:paraId="2583F37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D6EC5DF" w14:textId="77777777" w:rsidR="00883C79" w:rsidRDefault="00883C79" w:rsidP="00883C79">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5527FDD7" w14:textId="77777777" w:rsidR="007F335E" w:rsidRDefault="007F335E">
      <w:pPr>
        <w:tabs>
          <w:tab w:val="left" w:pos="2257"/>
        </w:tabs>
        <w:spacing w:after="0" w:line="259" w:lineRule="auto"/>
        <w:rPr>
          <w:rFonts w:ascii="Arial" w:eastAsia="Arial" w:hAnsi="Arial" w:cs="Arial"/>
          <w:sz w:val="24"/>
          <w:szCs w:val="24"/>
        </w:rPr>
      </w:pPr>
    </w:p>
    <w:p w14:paraId="2583F37E" w14:textId="77777777" w:rsidR="00EA470A" w:rsidRDefault="00EA470A">
      <w:pPr>
        <w:tabs>
          <w:tab w:val="left" w:pos="2257"/>
        </w:tabs>
        <w:spacing w:after="0" w:line="259" w:lineRule="auto"/>
        <w:rPr>
          <w:rFonts w:ascii="Arial" w:eastAsia="Arial" w:hAnsi="Arial" w:cs="Arial"/>
          <w:sz w:val="24"/>
          <w:szCs w:val="24"/>
        </w:rPr>
      </w:pPr>
    </w:p>
    <w:p w14:paraId="2583F37F"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D2EDC2B" w14:textId="149478E0" w:rsidR="00FB6860" w:rsidRPr="00EC46FE" w:rsidRDefault="00161885" w:rsidP="00FB6860">
      <w:pPr>
        <w:tabs>
          <w:tab w:val="left" w:pos="2257"/>
        </w:tabs>
        <w:spacing w:after="0" w:line="259" w:lineRule="auto"/>
        <w:rPr>
          <w:rFonts w:ascii="Arial" w:hAnsi="Arial" w:cs="Arial"/>
          <w:sz w:val="24"/>
          <w:szCs w:val="24"/>
        </w:rPr>
      </w:pPr>
      <w:r w:rsidRPr="00161885">
        <w:rPr>
          <w:rFonts w:ascii="Arial" w:hAnsi="Arial" w:cs="Arial"/>
          <w:sz w:val="24"/>
          <w:szCs w:val="24"/>
        </w:rPr>
        <w:t>See details in Call-Off Schedule 1 (Transparency Reports). </w:t>
      </w:r>
    </w:p>
    <w:p w14:paraId="79C11870" w14:textId="77777777" w:rsidR="00FB6860" w:rsidRPr="009F273E" w:rsidRDefault="00FB6860" w:rsidP="00FB6860">
      <w:pPr>
        <w:tabs>
          <w:tab w:val="left" w:pos="2257"/>
        </w:tabs>
        <w:spacing w:after="0" w:line="259" w:lineRule="auto"/>
        <w:rPr>
          <w:rFonts w:ascii="Arial" w:hAnsi="Arial" w:cs="Arial"/>
          <w:b/>
          <w:sz w:val="24"/>
          <w:szCs w:val="24"/>
        </w:rPr>
      </w:pPr>
    </w:p>
    <w:p w14:paraId="2583F382"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1B14FF1D" w14:textId="0F892DD1" w:rsidR="00FB6860" w:rsidRDefault="007F0648" w:rsidP="00FB6860">
      <w:pPr>
        <w:tabs>
          <w:tab w:val="left" w:pos="2257"/>
        </w:tabs>
        <w:spacing w:after="0" w:line="259" w:lineRule="auto"/>
        <w:rPr>
          <w:rFonts w:ascii="Arial" w:hAnsi="Arial" w:cs="Arial"/>
          <w:b/>
          <w:sz w:val="24"/>
          <w:szCs w:val="24"/>
        </w:rPr>
      </w:pPr>
      <w:r w:rsidRPr="007F0648">
        <w:rPr>
          <w:rFonts w:ascii="Arial" w:hAnsi="Arial" w:cs="Arial"/>
          <w:bCs/>
          <w:sz w:val="24"/>
          <w:szCs w:val="24"/>
        </w:rPr>
        <w:t>See details in Call-Off Schedule 15 (Call-Off Contract Management).</w:t>
      </w:r>
      <w:r w:rsidRPr="007F0648">
        <w:rPr>
          <w:rFonts w:ascii="Arial" w:hAnsi="Arial" w:cs="Arial"/>
          <w:b/>
          <w:sz w:val="24"/>
          <w:szCs w:val="24"/>
        </w:rPr>
        <w:t> </w:t>
      </w:r>
    </w:p>
    <w:p w14:paraId="2975F73A" w14:textId="77777777" w:rsidR="007F0648" w:rsidRPr="009F273E" w:rsidRDefault="007F0648" w:rsidP="00FB6860">
      <w:pPr>
        <w:tabs>
          <w:tab w:val="left" w:pos="2257"/>
        </w:tabs>
        <w:spacing w:after="0" w:line="259" w:lineRule="auto"/>
        <w:rPr>
          <w:rFonts w:ascii="Arial" w:hAnsi="Arial" w:cs="Arial"/>
          <w:b/>
          <w:sz w:val="24"/>
          <w:szCs w:val="24"/>
        </w:rPr>
      </w:pPr>
    </w:p>
    <w:p w14:paraId="2583F38B" w14:textId="77777777" w:rsidR="00EA470A" w:rsidRDefault="00EA470A">
      <w:pPr>
        <w:tabs>
          <w:tab w:val="left" w:pos="2257"/>
        </w:tabs>
        <w:spacing w:after="0" w:line="259" w:lineRule="auto"/>
        <w:rPr>
          <w:rFonts w:ascii="Arial" w:eastAsia="Arial" w:hAnsi="Arial" w:cs="Arial"/>
          <w:sz w:val="24"/>
          <w:szCs w:val="24"/>
        </w:rPr>
      </w:pPr>
    </w:p>
    <w:p w14:paraId="2583F38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2583F38D" w14:textId="1B368E2B" w:rsidR="00EA470A" w:rsidRDefault="00F57DCC">
      <w:pPr>
        <w:tabs>
          <w:tab w:val="left" w:pos="2257"/>
        </w:tabs>
        <w:spacing w:after="0" w:line="259" w:lineRule="auto"/>
        <w:rPr>
          <w:rFonts w:ascii="Arial" w:eastAsia="Arial" w:hAnsi="Arial" w:cs="Arial"/>
          <w:sz w:val="24"/>
          <w:szCs w:val="24"/>
        </w:rPr>
      </w:pPr>
      <w:r w:rsidRPr="00F57DCC">
        <w:rPr>
          <w:rFonts w:ascii="Arial" w:eastAsia="Arial" w:hAnsi="Arial" w:cs="Arial"/>
          <w:sz w:val="24"/>
          <w:szCs w:val="24"/>
        </w:rPr>
        <w:t>Not applicable – licenses to be delivered by Microsoft Limited.</w:t>
      </w:r>
      <w:r w:rsidR="006150AD">
        <w:rPr>
          <w:rFonts w:ascii="Arial" w:eastAsia="Arial" w:hAnsi="Arial" w:cs="Arial"/>
          <w:sz w:val="24"/>
          <w:szCs w:val="24"/>
        </w:rPr>
        <w:t xml:space="preserve"> </w:t>
      </w:r>
    </w:p>
    <w:p w14:paraId="2583F38E" w14:textId="77777777" w:rsidR="00EA470A" w:rsidRDefault="00EA470A">
      <w:pPr>
        <w:tabs>
          <w:tab w:val="left" w:pos="2257"/>
        </w:tabs>
        <w:spacing w:after="0" w:line="259" w:lineRule="auto"/>
        <w:rPr>
          <w:rFonts w:ascii="Arial" w:eastAsia="Arial" w:hAnsi="Arial" w:cs="Arial"/>
          <w:b/>
          <w:sz w:val="24"/>
          <w:szCs w:val="24"/>
        </w:rPr>
      </w:pPr>
    </w:p>
    <w:p w14:paraId="2583F38F"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583F391" w14:textId="553CD903" w:rsidR="00EA470A" w:rsidRDefault="00380C9A">
      <w:pPr>
        <w:tabs>
          <w:tab w:val="left" w:pos="2257"/>
        </w:tabs>
        <w:spacing w:after="0" w:line="259" w:lineRule="auto"/>
        <w:rPr>
          <w:rFonts w:ascii="Arial" w:eastAsia="Arial" w:hAnsi="Arial" w:cs="Arial"/>
          <w:b/>
          <w:sz w:val="24"/>
          <w:szCs w:val="24"/>
        </w:rPr>
      </w:pPr>
      <w:r w:rsidRPr="00380C9A">
        <w:rPr>
          <w:rFonts w:ascii="Arial" w:eastAsia="Arial" w:hAnsi="Arial" w:cs="Arial"/>
          <w:bCs/>
          <w:sz w:val="24"/>
          <w:szCs w:val="24"/>
        </w:rPr>
        <w:t>See details in Joint Schedule 4 (Commercially Sensitive Information).</w:t>
      </w:r>
      <w:r w:rsidRPr="00380C9A">
        <w:rPr>
          <w:rFonts w:ascii="Arial" w:eastAsia="Arial" w:hAnsi="Arial" w:cs="Arial"/>
          <w:b/>
          <w:sz w:val="24"/>
          <w:szCs w:val="24"/>
        </w:rPr>
        <w:t> </w:t>
      </w:r>
    </w:p>
    <w:p w14:paraId="6E359391" w14:textId="77777777" w:rsidR="00380C9A" w:rsidRDefault="00380C9A">
      <w:pPr>
        <w:tabs>
          <w:tab w:val="left" w:pos="2257"/>
        </w:tabs>
        <w:spacing w:after="0" w:line="259" w:lineRule="auto"/>
        <w:rPr>
          <w:rFonts w:ascii="Arial" w:eastAsia="Arial" w:hAnsi="Arial" w:cs="Arial"/>
          <w:b/>
          <w:sz w:val="24"/>
          <w:szCs w:val="24"/>
        </w:rPr>
      </w:pPr>
    </w:p>
    <w:p w14:paraId="2583F392"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2583F393" w14:textId="2C2EC66B"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583F397" w14:textId="1B3FE70C" w:rsidR="00EA470A" w:rsidRDefault="00EA470A" w:rsidP="003142DD">
      <w:pPr>
        <w:tabs>
          <w:tab w:val="left" w:pos="2257"/>
        </w:tabs>
        <w:spacing w:after="0" w:line="259" w:lineRule="auto"/>
        <w:rPr>
          <w:rFonts w:ascii="Arial" w:eastAsia="Arial" w:hAnsi="Arial" w:cs="Arial"/>
          <w:color w:val="000000"/>
          <w:sz w:val="24"/>
          <w:szCs w:val="24"/>
        </w:rPr>
      </w:pPr>
    </w:p>
    <w:p w14:paraId="2583F39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583F39B" w14:textId="4E4CAF99" w:rsidR="00EA470A" w:rsidRDefault="006150AD">
      <w:pPr>
        <w:spacing w:after="0" w:line="259" w:lineRule="auto"/>
        <w:rPr>
          <w:rFonts w:ascii="Arial" w:eastAsia="Arial" w:hAnsi="Arial" w:cs="Arial"/>
          <w:sz w:val="24"/>
          <w:szCs w:val="24"/>
        </w:rPr>
      </w:pPr>
      <w:r>
        <w:rPr>
          <w:rFonts w:ascii="Arial" w:eastAsia="Arial" w:hAnsi="Arial" w:cs="Arial"/>
          <w:sz w:val="24"/>
          <w:szCs w:val="24"/>
        </w:rPr>
        <w:lastRenderedPageBreak/>
        <w:t>Not applicable</w:t>
      </w:r>
    </w:p>
    <w:p w14:paraId="2583F39D" w14:textId="77777777" w:rsidR="00EA470A" w:rsidRDefault="00EA470A">
      <w:pPr>
        <w:spacing w:after="0" w:line="240" w:lineRule="auto"/>
        <w:jc w:val="both"/>
        <w:rPr>
          <w:rFonts w:ascii="Arial" w:eastAsia="Arial" w:hAnsi="Arial" w:cs="Arial"/>
          <w:sz w:val="24"/>
          <w:szCs w:val="24"/>
        </w:rPr>
      </w:pPr>
    </w:p>
    <w:p w14:paraId="2583F39E"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583F39F" w14:textId="78AC09D1"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2583F3A2" w14:textId="77777777" w:rsidR="00EA470A" w:rsidRDefault="00EA470A">
      <w:pPr>
        <w:spacing w:after="0" w:line="259" w:lineRule="auto"/>
        <w:rPr>
          <w:rFonts w:ascii="Arial" w:eastAsia="Arial" w:hAnsi="Arial" w:cs="Arial"/>
          <w:b/>
          <w:sz w:val="24"/>
          <w:szCs w:val="24"/>
          <w:highlight w:val="yellow"/>
        </w:rPr>
      </w:pPr>
    </w:p>
    <w:p w14:paraId="2583F3A3"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583F3A4" w14:textId="037A25CC"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2583F3A5"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2583F3A8"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583F3A6"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2583F3A7"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2583F3AD"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583F3A9"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583F3AA" w14:textId="45BE2E4E" w:rsidR="00EA470A" w:rsidRDefault="00883C79" w:rsidP="00883C79">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2583F3AB"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583F3AC" w14:textId="1B03BCFA" w:rsidR="00EA470A" w:rsidRDefault="00883C79" w:rsidP="00883C79">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tc>
      </w:tr>
      <w:tr w:rsidR="00EA470A" w14:paraId="2583F3B2"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583F3AE"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583F3AF" w14:textId="09904334" w:rsidR="00EA470A" w:rsidRDefault="00883C79" w:rsidP="00883C79">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2583F3B0"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583F3B1" w14:textId="29DA5055" w:rsidR="00EA470A" w:rsidRDefault="00883C79" w:rsidP="00883C79">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tc>
      </w:tr>
      <w:tr w:rsidR="00EA470A" w14:paraId="2583F3B7"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583F3B3"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583F3B4" w14:textId="27D76473" w:rsidR="00EA470A" w:rsidRDefault="00883C79" w:rsidP="00883C79">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2583F3B5"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583F3B6" w14:textId="2052FC17" w:rsidR="00EA470A" w:rsidRDefault="00883C79" w:rsidP="00883C79">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tc>
      </w:tr>
      <w:tr w:rsidR="00EA470A" w14:paraId="2583F3BC"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583F3B8"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583F3B9" w14:textId="04C7A82E" w:rsidR="00EA470A" w:rsidRDefault="00883C7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24/06/2025</w:t>
            </w:r>
          </w:p>
        </w:tc>
        <w:tc>
          <w:tcPr>
            <w:cnfStyle w:val="000010000000" w:firstRow="0" w:lastRow="0" w:firstColumn="0" w:lastColumn="0" w:oddVBand="1" w:evenVBand="0" w:oddHBand="0" w:evenHBand="0" w:firstRowFirstColumn="0" w:firstRowLastColumn="0" w:lastRowFirstColumn="0" w:lastRowLastColumn="0"/>
            <w:tcW w:w="1556" w:type="dxa"/>
          </w:tcPr>
          <w:p w14:paraId="2583F3BA"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583F3BB" w14:textId="257DA2D0" w:rsidR="00EA470A" w:rsidRDefault="00883C7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24/06/2025</w:t>
            </w:r>
          </w:p>
        </w:tc>
      </w:tr>
    </w:tbl>
    <w:p w14:paraId="2583F3BD" w14:textId="77777777" w:rsidR="00EA470A" w:rsidRDefault="00EA470A">
      <w:pPr>
        <w:rPr>
          <w:rFonts w:ascii="Arial" w:eastAsia="Arial" w:hAnsi="Arial" w:cs="Arial"/>
          <w:color w:val="1F497D"/>
          <w:sz w:val="24"/>
          <w:szCs w:val="24"/>
          <w:highlight w:val="yellow"/>
        </w:rPr>
      </w:pPr>
    </w:p>
    <w:p w14:paraId="2583F3BE" w14:textId="6ADB3872" w:rsidR="00EA470A" w:rsidRDefault="00EA470A">
      <w:pPr>
        <w:rPr>
          <w:rFonts w:ascii="Arial" w:eastAsia="Arial" w:hAnsi="Arial" w:cs="Arial"/>
          <w:color w:val="1F497D"/>
          <w:sz w:val="24"/>
          <w:szCs w:val="24"/>
        </w:rPr>
      </w:pPr>
    </w:p>
    <w:p w14:paraId="2583F3BF" w14:textId="77777777" w:rsidR="00EA470A" w:rsidRDefault="00EA470A">
      <w:pPr>
        <w:rPr>
          <w:rFonts w:ascii="Arial" w:eastAsia="Arial" w:hAnsi="Arial" w:cs="Arial"/>
        </w:rPr>
      </w:pPr>
    </w:p>
    <w:p w14:paraId="6F2F787D" w14:textId="77777777" w:rsidR="0065082F" w:rsidRDefault="0065082F">
      <w:pPr>
        <w:rPr>
          <w:rFonts w:ascii="Arial" w:eastAsia="Arial" w:hAnsi="Arial" w:cs="Arial"/>
        </w:rPr>
      </w:pPr>
    </w:p>
    <w:p w14:paraId="53950CEB" w14:textId="77777777" w:rsidR="00883C79" w:rsidRDefault="00883C79">
      <w:pPr>
        <w:rPr>
          <w:rFonts w:ascii="Arial" w:eastAsia="Arial" w:hAnsi="Arial" w:cs="Arial"/>
        </w:rPr>
      </w:pPr>
    </w:p>
    <w:p w14:paraId="3F437C23" w14:textId="77777777" w:rsidR="00883C79" w:rsidRDefault="00883C79">
      <w:pPr>
        <w:rPr>
          <w:rFonts w:ascii="Arial" w:eastAsia="Arial" w:hAnsi="Arial" w:cs="Arial"/>
        </w:rPr>
      </w:pPr>
    </w:p>
    <w:p w14:paraId="2484F979" w14:textId="77777777" w:rsidR="00883C79" w:rsidRDefault="00883C79">
      <w:pPr>
        <w:rPr>
          <w:rFonts w:ascii="Arial" w:eastAsia="Arial" w:hAnsi="Arial" w:cs="Arial"/>
        </w:rPr>
      </w:pPr>
    </w:p>
    <w:p w14:paraId="2B58D166" w14:textId="77777777" w:rsidR="00883C79" w:rsidRDefault="00883C79">
      <w:pPr>
        <w:rPr>
          <w:rFonts w:ascii="Arial" w:eastAsia="Arial" w:hAnsi="Arial" w:cs="Arial"/>
        </w:rPr>
      </w:pPr>
    </w:p>
    <w:p w14:paraId="291E1127" w14:textId="77777777" w:rsidR="00883C79" w:rsidRDefault="00883C79">
      <w:pPr>
        <w:rPr>
          <w:rFonts w:ascii="Arial" w:eastAsia="Arial" w:hAnsi="Arial" w:cs="Arial"/>
        </w:rPr>
      </w:pPr>
    </w:p>
    <w:p w14:paraId="5F6F584A" w14:textId="77777777" w:rsidR="00883C79" w:rsidRDefault="00883C79">
      <w:pPr>
        <w:rPr>
          <w:rFonts w:ascii="Arial" w:eastAsia="Arial" w:hAnsi="Arial" w:cs="Arial"/>
        </w:rPr>
      </w:pPr>
    </w:p>
    <w:p w14:paraId="097E947A" w14:textId="77777777" w:rsidR="0065082F" w:rsidRDefault="0065082F">
      <w:pPr>
        <w:rPr>
          <w:rFonts w:ascii="Arial" w:eastAsia="Arial" w:hAnsi="Arial" w:cs="Arial"/>
        </w:rPr>
      </w:pPr>
    </w:p>
    <w:p w14:paraId="6462CF1D" w14:textId="77777777" w:rsidR="0065082F" w:rsidRDefault="0065082F">
      <w:pPr>
        <w:rPr>
          <w:rFonts w:ascii="Arial" w:eastAsia="Arial" w:hAnsi="Arial" w:cs="Arial"/>
        </w:rPr>
      </w:pPr>
    </w:p>
    <w:p w14:paraId="3513AFB1" w14:textId="77777777" w:rsidR="0065082F" w:rsidRDefault="0065082F">
      <w:pPr>
        <w:rPr>
          <w:rFonts w:ascii="Arial" w:eastAsia="Arial" w:hAnsi="Arial" w:cs="Arial"/>
        </w:rPr>
      </w:pPr>
    </w:p>
    <w:p w14:paraId="28765C78" w14:textId="77777777" w:rsidR="00E135D0" w:rsidRDefault="00E135D0">
      <w:pPr>
        <w:rPr>
          <w:rFonts w:ascii="Arial" w:eastAsia="Arial" w:hAnsi="Arial" w:cs="Arial"/>
        </w:rPr>
      </w:pPr>
    </w:p>
    <w:p w14:paraId="4A4283E5" w14:textId="77777777" w:rsidR="00D215CD" w:rsidRPr="00D215CD" w:rsidRDefault="00D215CD" w:rsidP="00D215CD">
      <w:pPr>
        <w:rPr>
          <w:rFonts w:ascii="Arial" w:eastAsia="Arial" w:hAnsi="Arial" w:cs="Arial"/>
          <w:b/>
          <w:sz w:val="36"/>
          <w:szCs w:val="36"/>
        </w:rPr>
      </w:pPr>
      <w:r w:rsidRPr="00D215CD">
        <w:rPr>
          <w:rFonts w:ascii="Arial" w:eastAsia="Arial" w:hAnsi="Arial" w:cs="Arial"/>
          <w:b/>
          <w:sz w:val="36"/>
          <w:szCs w:val="36"/>
        </w:rPr>
        <w:lastRenderedPageBreak/>
        <w:t>Joint Schedule 1 (Definitions)</w:t>
      </w:r>
    </w:p>
    <w:p w14:paraId="74CAB8F6" w14:textId="77777777" w:rsidR="00D215CD" w:rsidRPr="00D215CD" w:rsidRDefault="00D215CD" w:rsidP="00E44658">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rPr>
          <w:rFonts w:cs="Calibri"/>
        </w:rPr>
      </w:pPr>
      <w:r w:rsidRPr="00D215CD">
        <w:rPr>
          <w:rFonts w:ascii="Arial" w:eastAsia="Arial" w:hAnsi="Arial" w:cs="Arial"/>
          <w:color w:val="000000"/>
          <w:sz w:val="24"/>
          <w:szCs w:val="24"/>
        </w:rPr>
        <w:t xml:space="preserve">In </w:t>
      </w:r>
      <w:bookmarkStart w:id="3" w:name="gjdgxs" w:colFirst="0" w:colLast="0"/>
      <w:bookmarkEnd w:id="3"/>
      <w:r w:rsidRPr="00D215CD">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2026AE3B" w14:textId="77777777" w:rsidR="00D215CD" w:rsidRPr="00D215CD" w:rsidRDefault="00D215CD" w:rsidP="00E44658">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rPr>
          <w:rFonts w:cs="Calibri"/>
        </w:rPr>
      </w:pPr>
      <w:bookmarkStart w:id="4" w:name="_30j0zll" w:colFirst="0" w:colLast="0"/>
      <w:bookmarkEnd w:id="4"/>
      <w:r w:rsidRPr="00D215CD">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6F6C077" w14:textId="77777777" w:rsidR="00D215CD" w:rsidRPr="00D215CD" w:rsidRDefault="00D215CD" w:rsidP="00E44658">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rPr>
          <w:rFonts w:cs="Calibri"/>
        </w:rPr>
      </w:pPr>
      <w:r w:rsidRPr="00D215CD">
        <w:rPr>
          <w:rFonts w:ascii="Arial" w:eastAsia="Arial" w:hAnsi="Arial" w:cs="Arial"/>
          <w:color w:val="000000"/>
          <w:sz w:val="24"/>
          <w:szCs w:val="24"/>
        </w:rPr>
        <w:t>In each Contract, unless the context otherwise requires:</w:t>
      </w:r>
    </w:p>
    <w:p w14:paraId="43423D18"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the singular includes the plural and vice versa;</w:t>
      </w:r>
    </w:p>
    <w:p w14:paraId="5F2E8D78"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reference to a gender includes the other gender and the neuter;</w:t>
      </w:r>
    </w:p>
    <w:p w14:paraId="17F626F0"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9407FB5"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a reference to any Law includes a reference to that Law as amended, extended, consolidated or re-enacted from time to time;</w:t>
      </w:r>
    </w:p>
    <w:p w14:paraId="1A701747"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the words "</w:t>
      </w:r>
      <w:r w:rsidRPr="00D215CD">
        <w:rPr>
          <w:rFonts w:ascii="Arial" w:eastAsia="Arial" w:hAnsi="Arial" w:cs="Arial"/>
          <w:b/>
          <w:color w:val="000000"/>
          <w:sz w:val="24"/>
          <w:szCs w:val="24"/>
        </w:rPr>
        <w:t>including</w:t>
      </w:r>
      <w:r w:rsidRPr="00D215CD">
        <w:rPr>
          <w:rFonts w:ascii="Arial" w:eastAsia="Arial" w:hAnsi="Arial" w:cs="Arial"/>
          <w:color w:val="000000"/>
          <w:sz w:val="24"/>
          <w:szCs w:val="24"/>
        </w:rPr>
        <w:t>", "</w:t>
      </w:r>
      <w:r w:rsidRPr="00D215CD">
        <w:rPr>
          <w:rFonts w:ascii="Arial" w:eastAsia="Arial" w:hAnsi="Arial" w:cs="Arial"/>
          <w:b/>
          <w:color w:val="000000"/>
          <w:sz w:val="24"/>
          <w:szCs w:val="24"/>
        </w:rPr>
        <w:t>other</w:t>
      </w:r>
      <w:r w:rsidRPr="00D215CD">
        <w:rPr>
          <w:rFonts w:ascii="Arial" w:eastAsia="Arial" w:hAnsi="Arial" w:cs="Arial"/>
          <w:color w:val="000000"/>
          <w:sz w:val="24"/>
          <w:szCs w:val="24"/>
        </w:rPr>
        <w:t>", "</w:t>
      </w:r>
      <w:r w:rsidRPr="00D215CD">
        <w:rPr>
          <w:rFonts w:ascii="Arial" w:eastAsia="Arial" w:hAnsi="Arial" w:cs="Arial"/>
          <w:b/>
          <w:color w:val="000000"/>
          <w:sz w:val="24"/>
          <w:szCs w:val="24"/>
        </w:rPr>
        <w:t>in particular</w:t>
      </w:r>
      <w:r w:rsidRPr="00D215CD">
        <w:rPr>
          <w:rFonts w:ascii="Arial" w:eastAsia="Arial" w:hAnsi="Arial" w:cs="Arial"/>
          <w:color w:val="000000"/>
          <w:sz w:val="24"/>
          <w:szCs w:val="24"/>
        </w:rPr>
        <w:t>", "</w:t>
      </w:r>
      <w:r w:rsidRPr="00D215CD">
        <w:rPr>
          <w:rFonts w:ascii="Arial" w:eastAsia="Arial" w:hAnsi="Arial" w:cs="Arial"/>
          <w:b/>
          <w:color w:val="000000"/>
          <w:sz w:val="24"/>
          <w:szCs w:val="24"/>
        </w:rPr>
        <w:t>for example</w:t>
      </w:r>
      <w:r w:rsidRPr="00D215CD">
        <w:rPr>
          <w:rFonts w:ascii="Arial" w:eastAsia="Arial" w:hAnsi="Arial" w:cs="Arial"/>
          <w:color w:val="000000"/>
          <w:sz w:val="24"/>
          <w:szCs w:val="24"/>
        </w:rPr>
        <w:t>" and similar words shall not limit the generality of the preceding words and shall be construed as if they were immediately followed by the words "</w:t>
      </w:r>
      <w:r w:rsidRPr="00D215CD">
        <w:rPr>
          <w:rFonts w:ascii="Arial" w:eastAsia="Arial" w:hAnsi="Arial" w:cs="Arial"/>
          <w:b/>
          <w:color w:val="000000"/>
          <w:sz w:val="24"/>
          <w:szCs w:val="24"/>
        </w:rPr>
        <w:t>without limitation</w:t>
      </w:r>
      <w:r w:rsidRPr="00D215CD">
        <w:rPr>
          <w:rFonts w:ascii="Arial" w:eastAsia="Arial" w:hAnsi="Arial" w:cs="Arial"/>
          <w:color w:val="000000"/>
          <w:sz w:val="24"/>
          <w:szCs w:val="24"/>
        </w:rPr>
        <w:t>";</w:t>
      </w:r>
    </w:p>
    <w:p w14:paraId="5939AE12"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references to "</w:t>
      </w:r>
      <w:r w:rsidRPr="00D215CD">
        <w:rPr>
          <w:rFonts w:ascii="Arial" w:eastAsia="Arial" w:hAnsi="Arial" w:cs="Arial"/>
          <w:b/>
          <w:color w:val="000000"/>
          <w:sz w:val="24"/>
          <w:szCs w:val="24"/>
        </w:rPr>
        <w:t>writing</w:t>
      </w:r>
      <w:r w:rsidRPr="00D215CD">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4D7D9FC"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references to "</w:t>
      </w:r>
      <w:r w:rsidRPr="00D215CD">
        <w:rPr>
          <w:rFonts w:ascii="Arial" w:eastAsia="Arial" w:hAnsi="Arial" w:cs="Arial"/>
          <w:b/>
          <w:color w:val="000000"/>
          <w:sz w:val="24"/>
          <w:szCs w:val="24"/>
        </w:rPr>
        <w:t>representations</w:t>
      </w:r>
      <w:r w:rsidRPr="00D215CD">
        <w:rPr>
          <w:rFonts w:ascii="Arial" w:eastAsia="Arial" w:hAnsi="Arial" w:cs="Arial"/>
          <w:color w:val="000000"/>
          <w:sz w:val="24"/>
          <w:szCs w:val="24"/>
        </w:rPr>
        <w:t>" shall be construed as references to present facts, to "</w:t>
      </w:r>
      <w:r w:rsidRPr="00D215CD">
        <w:rPr>
          <w:rFonts w:ascii="Arial" w:eastAsia="Arial" w:hAnsi="Arial" w:cs="Arial"/>
          <w:b/>
          <w:color w:val="000000"/>
          <w:sz w:val="24"/>
          <w:szCs w:val="24"/>
        </w:rPr>
        <w:t>warranties</w:t>
      </w:r>
      <w:r w:rsidRPr="00D215CD">
        <w:rPr>
          <w:rFonts w:ascii="Arial" w:eastAsia="Arial" w:hAnsi="Arial" w:cs="Arial"/>
          <w:color w:val="000000"/>
          <w:sz w:val="24"/>
          <w:szCs w:val="24"/>
        </w:rPr>
        <w:t>" as references to present and future facts and to "</w:t>
      </w:r>
      <w:r w:rsidRPr="00D215CD">
        <w:rPr>
          <w:rFonts w:ascii="Arial" w:eastAsia="Arial" w:hAnsi="Arial" w:cs="Arial"/>
          <w:b/>
          <w:color w:val="000000"/>
          <w:sz w:val="24"/>
          <w:szCs w:val="24"/>
        </w:rPr>
        <w:t>undertakings"</w:t>
      </w:r>
      <w:r w:rsidRPr="00D215CD">
        <w:rPr>
          <w:rFonts w:ascii="Arial" w:eastAsia="Arial" w:hAnsi="Arial" w:cs="Arial"/>
          <w:color w:val="000000"/>
          <w:sz w:val="24"/>
          <w:szCs w:val="24"/>
        </w:rPr>
        <w:t xml:space="preserve"> as references to obligations under the Contract; </w:t>
      </w:r>
    </w:p>
    <w:p w14:paraId="37D24C2C"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 xml:space="preserve">references to </w:t>
      </w:r>
      <w:r w:rsidRPr="00D215CD">
        <w:rPr>
          <w:rFonts w:ascii="Arial" w:eastAsia="Arial" w:hAnsi="Arial" w:cs="Arial"/>
          <w:b/>
          <w:color w:val="000000"/>
          <w:sz w:val="24"/>
          <w:szCs w:val="24"/>
        </w:rPr>
        <w:t xml:space="preserve">"Clauses" </w:t>
      </w:r>
      <w:r w:rsidRPr="00D215CD">
        <w:rPr>
          <w:rFonts w:ascii="Arial" w:eastAsia="Arial" w:hAnsi="Arial" w:cs="Arial"/>
          <w:color w:val="000000"/>
          <w:sz w:val="24"/>
          <w:szCs w:val="24"/>
        </w:rPr>
        <w:t xml:space="preserve">and </w:t>
      </w:r>
      <w:r w:rsidRPr="00D215CD">
        <w:rPr>
          <w:rFonts w:ascii="Arial" w:eastAsia="Arial" w:hAnsi="Arial" w:cs="Arial"/>
          <w:b/>
          <w:color w:val="000000"/>
          <w:sz w:val="24"/>
          <w:szCs w:val="24"/>
        </w:rPr>
        <w:t>"Schedules"</w:t>
      </w:r>
      <w:r w:rsidRPr="00D215CD">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9C11398"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 xml:space="preserve">references to </w:t>
      </w:r>
      <w:r w:rsidRPr="00D215CD">
        <w:rPr>
          <w:rFonts w:ascii="Arial" w:eastAsia="Arial" w:hAnsi="Arial" w:cs="Arial"/>
          <w:b/>
          <w:color w:val="000000"/>
          <w:sz w:val="24"/>
          <w:szCs w:val="24"/>
        </w:rPr>
        <w:t>"Paragraphs"</w:t>
      </w:r>
      <w:r w:rsidRPr="00D215CD">
        <w:rPr>
          <w:rFonts w:ascii="Arial" w:eastAsia="Arial" w:hAnsi="Arial" w:cs="Arial"/>
          <w:color w:val="000000"/>
          <w:sz w:val="24"/>
          <w:szCs w:val="24"/>
        </w:rPr>
        <w:t xml:space="preserve"> are, unless otherwise provided, references to the paragraph of the appropriate Schedules unless otherwise provided; </w:t>
      </w:r>
    </w:p>
    <w:p w14:paraId="1F197F5E"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references to a series of Clauses or Paragraphs shall be inclusive of the clause numbers specified;</w:t>
      </w:r>
    </w:p>
    <w:p w14:paraId="30380820"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5" w:name="_1fob9te" w:colFirst="0" w:colLast="0"/>
      <w:bookmarkEnd w:id="5"/>
      <w:r w:rsidRPr="00D215CD">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709C7855"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t>where the Buyer is a Central Government Body it shall be treated as contracting with the Crown as a whole;</w:t>
      </w:r>
    </w:p>
    <w:p w14:paraId="3DC1445F"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sidRPr="00D215CD">
        <w:rPr>
          <w:rFonts w:ascii="Arial" w:eastAsia="Arial" w:hAnsi="Arial" w:cs="Arial"/>
          <w:color w:val="000000"/>
          <w:sz w:val="24"/>
          <w:szCs w:val="24"/>
        </w:rPr>
        <w:lastRenderedPageBreak/>
        <w:t>any reference in a Contract which immediately before Exit Day was a reference to (as it has effect from time to time):</w:t>
      </w:r>
    </w:p>
    <w:p w14:paraId="3A68D524" w14:textId="77777777" w:rsidR="00D215CD" w:rsidRPr="00D215CD" w:rsidRDefault="00D215CD" w:rsidP="00E44658">
      <w:pPr>
        <w:numPr>
          <w:ilvl w:val="3"/>
          <w:numId w:val="12"/>
        </w:numPr>
        <w:pBdr>
          <w:top w:val="nil"/>
          <w:left w:val="nil"/>
          <w:bottom w:val="nil"/>
          <w:right w:val="nil"/>
          <w:between w:val="nil"/>
        </w:pBdr>
        <w:tabs>
          <w:tab w:val="left" w:pos="1985"/>
          <w:tab w:val="left" w:pos="2127"/>
        </w:tabs>
        <w:spacing w:before="120" w:after="120" w:line="240" w:lineRule="auto"/>
        <w:ind w:left="2694" w:hanging="709"/>
        <w:jc w:val="both"/>
        <w:rPr>
          <w:rFonts w:cs="Calibri"/>
          <w:sz w:val="24"/>
          <w:szCs w:val="24"/>
        </w:rPr>
      </w:pPr>
      <w:r w:rsidRPr="00D215CD">
        <w:rPr>
          <w:rFonts w:ascii="Arial" w:eastAsia="Arial" w:hAnsi="Arial" w:cs="Arial"/>
          <w:color w:val="000000"/>
          <w:sz w:val="24"/>
          <w:szCs w:val="24"/>
        </w:rPr>
        <w:t>any EU regulation, EU decision, EU tertiary legislation or provision of the EEA agreement (“</w:t>
      </w:r>
      <w:r w:rsidRPr="00D215CD">
        <w:rPr>
          <w:rFonts w:ascii="Arial" w:eastAsia="Arial" w:hAnsi="Arial" w:cs="Arial"/>
          <w:b/>
          <w:color w:val="000000"/>
          <w:sz w:val="24"/>
          <w:szCs w:val="24"/>
        </w:rPr>
        <w:t>EU References</w:t>
      </w:r>
      <w:r w:rsidRPr="00D215CD">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62C59DBE" w14:textId="77777777" w:rsidR="00D215CD" w:rsidRPr="00D215CD" w:rsidRDefault="00D215CD" w:rsidP="00E44658">
      <w:pPr>
        <w:numPr>
          <w:ilvl w:val="3"/>
          <w:numId w:val="12"/>
        </w:numPr>
        <w:pBdr>
          <w:top w:val="nil"/>
          <w:left w:val="nil"/>
          <w:bottom w:val="nil"/>
          <w:right w:val="nil"/>
          <w:between w:val="nil"/>
        </w:pBdr>
        <w:tabs>
          <w:tab w:val="left" w:pos="1985"/>
          <w:tab w:val="left" w:pos="2127"/>
        </w:tabs>
        <w:spacing w:before="120" w:after="120" w:line="240" w:lineRule="auto"/>
        <w:ind w:left="2694" w:hanging="709"/>
        <w:jc w:val="both"/>
        <w:rPr>
          <w:rFonts w:cs="Calibri"/>
          <w:sz w:val="24"/>
          <w:szCs w:val="24"/>
        </w:rPr>
      </w:pPr>
      <w:r w:rsidRPr="00D215CD">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52416FCB"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sidRPr="00D215CD">
        <w:rPr>
          <w:rFonts w:ascii="Arial" w:eastAsia="Arial" w:hAnsi="Arial" w:cs="Arial"/>
          <w:color w:val="000000"/>
          <w:sz w:val="24"/>
          <w:szCs w:val="24"/>
        </w:rPr>
        <w:t>unless otherwise provided, references to “</w:t>
      </w:r>
      <w:r w:rsidRPr="00D215CD">
        <w:rPr>
          <w:rFonts w:ascii="Arial" w:eastAsia="Arial" w:hAnsi="Arial" w:cs="Arial"/>
          <w:b/>
          <w:color w:val="000000"/>
          <w:sz w:val="24"/>
          <w:szCs w:val="24"/>
        </w:rPr>
        <w:t>Buyer</w:t>
      </w:r>
      <w:r w:rsidRPr="00D215CD">
        <w:rPr>
          <w:rFonts w:ascii="Arial" w:eastAsia="Arial" w:hAnsi="Arial" w:cs="Arial"/>
          <w:color w:val="000000"/>
          <w:sz w:val="24"/>
          <w:szCs w:val="24"/>
        </w:rPr>
        <w:t>” shall be construed as including Exempt Buyers; and</w:t>
      </w:r>
    </w:p>
    <w:p w14:paraId="336A9C8F" w14:textId="77777777" w:rsidR="00D215CD" w:rsidRPr="00D215CD" w:rsidRDefault="00D215CD" w:rsidP="00E44658">
      <w:pPr>
        <w:numPr>
          <w:ilvl w:val="2"/>
          <w:numId w:val="1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sidRPr="00D215CD">
        <w:rPr>
          <w:rFonts w:ascii="Arial" w:eastAsia="Arial" w:hAnsi="Arial" w:cs="Arial"/>
          <w:color w:val="000000"/>
          <w:sz w:val="24"/>
          <w:szCs w:val="24"/>
        </w:rPr>
        <w:t>unless otherwise provided, references to “</w:t>
      </w:r>
      <w:r w:rsidRPr="00D215CD">
        <w:rPr>
          <w:rFonts w:ascii="Arial" w:eastAsia="Arial" w:hAnsi="Arial" w:cs="Arial"/>
          <w:b/>
          <w:color w:val="000000"/>
          <w:sz w:val="24"/>
          <w:szCs w:val="24"/>
        </w:rPr>
        <w:t>Call-Off Contract</w:t>
      </w:r>
      <w:r w:rsidRPr="00D215CD">
        <w:rPr>
          <w:rFonts w:ascii="Arial" w:eastAsia="Arial" w:hAnsi="Arial" w:cs="Arial"/>
          <w:color w:val="000000"/>
          <w:sz w:val="24"/>
          <w:szCs w:val="24"/>
        </w:rPr>
        <w:t>” and “</w:t>
      </w:r>
      <w:r w:rsidRPr="00D215CD">
        <w:rPr>
          <w:rFonts w:ascii="Arial" w:eastAsia="Arial" w:hAnsi="Arial" w:cs="Arial"/>
          <w:b/>
          <w:color w:val="000000"/>
          <w:sz w:val="24"/>
          <w:szCs w:val="24"/>
        </w:rPr>
        <w:t>Contract</w:t>
      </w:r>
      <w:r w:rsidRPr="00D215CD">
        <w:rPr>
          <w:rFonts w:ascii="Arial" w:eastAsia="Arial" w:hAnsi="Arial" w:cs="Arial"/>
          <w:color w:val="000000"/>
          <w:sz w:val="24"/>
          <w:szCs w:val="24"/>
        </w:rPr>
        <w:t>” shall be construed as including Exempt Call-off Contracts.</w:t>
      </w:r>
    </w:p>
    <w:p w14:paraId="1C04DD50" w14:textId="77777777" w:rsidR="00D215CD" w:rsidRPr="00D215CD" w:rsidRDefault="00D215CD" w:rsidP="00E44658">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rPr>
          <w:rFonts w:cs="Calibri"/>
        </w:rPr>
      </w:pPr>
      <w:r w:rsidRPr="00D215CD">
        <w:rPr>
          <w:rFonts w:ascii="Arial" w:eastAsia="Arial" w:hAnsi="Arial" w:cs="Arial"/>
          <w:color w:val="000000"/>
          <w:sz w:val="24"/>
          <w:szCs w:val="24"/>
        </w:rPr>
        <w:t>In each Contract, unless the context otherwise requires, the following words shall have the following meanings:</w:t>
      </w:r>
    </w:p>
    <w:p w14:paraId="01AB04DB" w14:textId="77777777" w:rsidR="00D215CD" w:rsidRPr="00D215CD" w:rsidRDefault="00D215CD" w:rsidP="00D215CD">
      <w:pPr>
        <w:keepNext/>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D215CD" w:rsidRPr="00D215CD" w14:paraId="083950EB" w14:textId="77777777" w:rsidTr="00DA285B">
        <w:tc>
          <w:tcPr>
            <w:tcW w:w="2070" w:type="dxa"/>
          </w:tcPr>
          <w:p w14:paraId="18E6014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bookmarkStart w:id="6" w:name="_3znysh7" w:colFirst="0" w:colLast="0"/>
            <w:bookmarkEnd w:id="6"/>
            <w:r w:rsidRPr="00D215CD">
              <w:rPr>
                <w:rFonts w:ascii="Arial" w:eastAsia="Arial" w:hAnsi="Arial" w:cs="Arial"/>
                <w:b/>
                <w:color w:val="000000"/>
                <w:sz w:val="24"/>
                <w:szCs w:val="24"/>
              </w:rPr>
              <w:t>"Achieve"</w:t>
            </w:r>
          </w:p>
        </w:tc>
        <w:tc>
          <w:tcPr>
            <w:tcW w:w="8010" w:type="dxa"/>
          </w:tcPr>
          <w:p w14:paraId="4ACBD1B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D215CD">
              <w:rPr>
                <w:rFonts w:ascii="Arial" w:eastAsia="Arial" w:hAnsi="Arial" w:cs="Arial"/>
                <w:b/>
                <w:color w:val="000000"/>
                <w:sz w:val="24"/>
                <w:szCs w:val="24"/>
              </w:rPr>
              <w:t>Achieved</w:t>
            </w:r>
            <w:r w:rsidRPr="00D215CD">
              <w:rPr>
                <w:rFonts w:ascii="Arial" w:eastAsia="Arial" w:hAnsi="Arial" w:cs="Arial"/>
                <w:color w:val="000000"/>
                <w:sz w:val="24"/>
                <w:szCs w:val="24"/>
              </w:rPr>
              <w:t>", "</w:t>
            </w:r>
            <w:r w:rsidRPr="00D215CD">
              <w:rPr>
                <w:rFonts w:ascii="Arial" w:eastAsia="Arial" w:hAnsi="Arial" w:cs="Arial"/>
                <w:b/>
                <w:color w:val="000000"/>
                <w:sz w:val="24"/>
                <w:szCs w:val="24"/>
              </w:rPr>
              <w:t>Achieving</w:t>
            </w:r>
            <w:r w:rsidRPr="00D215CD">
              <w:rPr>
                <w:rFonts w:ascii="Arial" w:eastAsia="Arial" w:hAnsi="Arial" w:cs="Arial"/>
                <w:color w:val="000000"/>
                <w:sz w:val="24"/>
                <w:szCs w:val="24"/>
              </w:rPr>
              <w:t>" and "</w:t>
            </w:r>
            <w:r w:rsidRPr="00D215CD">
              <w:rPr>
                <w:rFonts w:ascii="Arial" w:eastAsia="Arial" w:hAnsi="Arial" w:cs="Arial"/>
                <w:b/>
                <w:color w:val="000000"/>
                <w:sz w:val="24"/>
                <w:szCs w:val="24"/>
              </w:rPr>
              <w:t>Achievement</w:t>
            </w:r>
            <w:r w:rsidRPr="00D215CD">
              <w:rPr>
                <w:rFonts w:ascii="Arial" w:eastAsia="Arial" w:hAnsi="Arial" w:cs="Arial"/>
                <w:color w:val="000000"/>
                <w:sz w:val="24"/>
                <w:szCs w:val="24"/>
              </w:rPr>
              <w:t>" shall be construed accordingly;</w:t>
            </w:r>
          </w:p>
        </w:tc>
      </w:tr>
      <w:tr w:rsidR="00D215CD" w:rsidRPr="00D215CD" w14:paraId="6AB90C4B" w14:textId="77777777" w:rsidTr="00DA285B">
        <w:tc>
          <w:tcPr>
            <w:tcW w:w="2070" w:type="dxa"/>
          </w:tcPr>
          <w:p w14:paraId="19E20F6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"Additional Insurances"</w:t>
            </w:r>
          </w:p>
        </w:tc>
        <w:tc>
          <w:tcPr>
            <w:tcW w:w="8010" w:type="dxa"/>
          </w:tcPr>
          <w:p w14:paraId="1074C51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D215CD" w:rsidRPr="00D215CD" w14:paraId="5DBA2843" w14:textId="77777777" w:rsidTr="00DA285B">
        <w:tc>
          <w:tcPr>
            <w:tcW w:w="2070" w:type="dxa"/>
          </w:tcPr>
          <w:p w14:paraId="5819816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"Admin Fee”</w:t>
            </w:r>
          </w:p>
        </w:tc>
        <w:tc>
          <w:tcPr>
            <w:tcW w:w="8010" w:type="dxa"/>
          </w:tcPr>
          <w:p w14:paraId="6585EBF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D215CD" w:rsidRPr="00D215CD" w14:paraId="70AF9380" w14:textId="77777777" w:rsidTr="00DA285B">
        <w:tc>
          <w:tcPr>
            <w:tcW w:w="2070" w:type="dxa"/>
          </w:tcPr>
          <w:p w14:paraId="49A781C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"Affected Party"</w:t>
            </w:r>
          </w:p>
        </w:tc>
        <w:tc>
          <w:tcPr>
            <w:tcW w:w="8010" w:type="dxa"/>
          </w:tcPr>
          <w:p w14:paraId="3A29CD2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Party seeking to claim relief in respect of a Force Majeure Event;</w:t>
            </w:r>
          </w:p>
        </w:tc>
      </w:tr>
      <w:tr w:rsidR="00D215CD" w:rsidRPr="00D215CD" w14:paraId="291C28A6" w14:textId="77777777" w:rsidTr="00DA285B">
        <w:tc>
          <w:tcPr>
            <w:tcW w:w="2070" w:type="dxa"/>
          </w:tcPr>
          <w:p w14:paraId="1ABA82E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"Affiliates"</w:t>
            </w:r>
          </w:p>
        </w:tc>
        <w:tc>
          <w:tcPr>
            <w:tcW w:w="8010" w:type="dxa"/>
          </w:tcPr>
          <w:p w14:paraId="003C6C8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D215CD" w:rsidRPr="00D215CD" w14:paraId="1C450A4D" w14:textId="77777777" w:rsidTr="00DA285B">
        <w:tc>
          <w:tcPr>
            <w:tcW w:w="2070" w:type="dxa"/>
          </w:tcPr>
          <w:p w14:paraId="3850253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“Annex”</w:t>
            </w:r>
          </w:p>
        </w:tc>
        <w:tc>
          <w:tcPr>
            <w:tcW w:w="8010" w:type="dxa"/>
          </w:tcPr>
          <w:p w14:paraId="75B0D76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extra information which supports a Schedule;</w:t>
            </w:r>
          </w:p>
        </w:tc>
      </w:tr>
      <w:tr w:rsidR="00D215CD" w:rsidRPr="00D215CD" w14:paraId="07196C1D" w14:textId="77777777" w:rsidTr="00DA285B">
        <w:tc>
          <w:tcPr>
            <w:tcW w:w="2070" w:type="dxa"/>
          </w:tcPr>
          <w:p w14:paraId="1FA8EB2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"Approval"</w:t>
            </w:r>
          </w:p>
        </w:tc>
        <w:tc>
          <w:tcPr>
            <w:tcW w:w="8010" w:type="dxa"/>
          </w:tcPr>
          <w:p w14:paraId="2E517C4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prior written consent of the Buyer and "</w:t>
            </w:r>
            <w:r w:rsidRPr="00D215CD">
              <w:rPr>
                <w:rFonts w:ascii="Arial" w:eastAsia="Arial" w:hAnsi="Arial" w:cs="Arial"/>
                <w:b/>
                <w:color w:val="000000"/>
                <w:sz w:val="24"/>
                <w:szCs w:val="24"/>
              </w:rPr>
              <w:t>Approve</w:t>
            </w:r>
            <w:r w:rsidRPr="00D215CD">
              <w:rPr>
                <w:rFonts w:ascii="Arial" w:eastAsia="Arial" w:hAnsi="Arial" w:cs="Arial"/>
                <w:color w:val="000000"/>
                <w:sz w:val="24"/>
                <w:szCs w:val="24"/>
              </w:rPr>
              <w:t>" and "</w:t>
            </w:r>
            <w:r w:rsidRPr="00D215CD">
              <w:rPr>
                <w:rFonts w:ascii="Arial" w:eastAsia="Arial" w:hAnsi="Arial" w:cs="Arial"/>
                <w:b/>
                <w:color w:val="000000"/>
                <w:sz w:val="24"/>
                <w:szCs w:val="24"/>
              </w:rPr>
              <w:t>Approved</w:t>
            </w:r>
            <w:r w:rsidRPr="00D215CD">
              <w:rPr>
                <w:rFonts w:ascii="Arial" w:eastAsia="Arial" w:hAnsi="Arial" w:cs="Arial"/>
                <w:color w:val="000000"/>
                <w:sz w:val="24"/>
                <w:szCs w:val="24"/>
              </w:rPr>
              <w:t>" shall be construed accordingly;</w:t>
            </w:r>
          </w:p>
        </w:tc>
      </w:tr>
      <w:tr w:rsidR="00D215CD" w:rsidRPr="00D215CD" w14:paraId="650994FA" w14:textId="77777777" w:rsidTr="00DA285B">
        <w:tc>
          <w:tcPr>
            <w:tcW w:w="2070" w:type="dxa"/>
          </w:tcPr>
          <w:p w14:paraId="7555507A"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"Audit"</w:t>
            </w:r>
          </w:p>
        </w:tc>
        <w:tc>
          <w:tcPr>
            <w:tcW w:w="8010" w:type="dxa"/>
          </w:tcPr>
          <w:p w14:paraId="64FD3E2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Relevant Authority’s right to: </w:t>
            </w:r>
          </w:p>
          <w:p w14:paraId="62460BF3"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lastRenderedPageBreak/>
              <w:t xml:space="preserve">verify the accuracy of the Charges and any other amounts payable by a Buyer under a Call-Off Contract (including proposed or actual variations to them in accordance with the Contract); </w:t>
            </w:r>
          </w:p>
          <w:p w14:paraId="34454271"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 xml:space="preserve">verify the costs of the Supplier (including the costs of all Subcontractors and any </w:t>
            </w:r>
            <w:proofErr w:type="gramStart"/>
            <w:r w:rsidRPr="00D215CD">
              <w:rPr>
                <w:rFonts w:ascii="Arial" w:eastAsia="Arial" w:hAnsi="Arial" w:cs="Arial"/>
                <w:color w:val="000000"/>
                <w:sz w:val="24"/>
                <w:szCs w:val="24"/>
              </w:rPr>
              <w:t>third party</w:t>
            </w:r>
            <w:proofErr w:type="gramEnd"/>
            <w:r w:rsidRPr="00D215CD">
              <w:rPr>
                <w:rFonts w:ascii="Arial" w:eastAsia="Arial" w:hAnsi="Arial" w:cs="Arial"/>
                <w:color w:val="000000"/>
                <w:sz w:val="24"/>
                <w:szCs w:val="24"/>
              </w:rPr>
              <w:t xml:space="preserve"> suppliers) in connection with the provision of the Services;</w:t>
            </w:r>
          </w:p>
          <w:p w14:paraId="6012C8BC"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verify the Open Book Data;</w:t>
            </w:r>
          </w:p>
          <w:p w14:paraId="4BABAC6A"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verify the Supplier’s and each Subcontractor’s compliance with the Contract and applicable Law;</w:t>
            </w:r>
          </w:p>
          <w:p w14:paraId="1402295D"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1F999DF"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4F90C59F"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7FFA34C8"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review any books of account and the internal contract management accounts kept by the Supplier in connection with each Contract;</w:t>
            </w:r>
          </w:p>
          <w:p w14:paraId="3CC7DC8F"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5A65362F"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77DC99EA" w14:textId="77777777" w:rsidR="00D215CD" w:rsidRPr="00D215CD" w:rsidRDefault="00D215CD" w:rsidP="00E44658">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verify the accuracy and completeness of any Management Information delivered or required by the Framework Contract;</w:t>
            </w:r>
          </w:p>
        </w:tc>
      </w:tr>
      <w:tr w:rsidR="00D215CD" w:rsidRPr="00D215CD" w14:paraId="45FF7DB3" w14:textId="77777777" w:rsidTr="00DA285B">
        <w:tc>
          <w:tcPr>
            <w:tcW w:w="2070" w:type="dxa"/>
          </w:tcPr>
          <w:p w14:paraId="3BA5151C"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"Auditor"</w:t>
            </w:r>
          </w:p>
        </w:tc>
        <w:tc>
          <w:tcPr>
            <w:tcW w:w="8010" w:type="dxa"/>
          </w:tcPr>
          <w:p w14:paraId="4727A84A" w14:textId="77777777" w:rsidR="00D215CD" w:rsidRPr="00D215CD" w:rsidRDefault="00D215CD" w:rsidP="00E44658">
            <w:pPr>
              <w:numPr>
                <w:ilvl w:val="0"/>
                <w:numId w:val="9"/>
              </w:numPr>
              <w:pBdr>
                <w:top w:val="nil"/>
                <w:left w:val="nil"/>
                <w:bottom w:val="nil"/>
                <w:right w:val="nil"/>
                <w:between w:val="nil"/>
              </w:pBdr>
              <w:tabs>
                <w:tab w:val="left" w:pos="-179"/>
                <w:tab w:val="left" w:pos="-9"/>
              </w:tabs>
              <w:spacing w:after="120" w:line="240" w:lineRule="auto"/>
              <w:ind w:left="501" w:hanging="331"/>
              <w:jc w:val="both"/>
              <w:rPr>
                <w:rFonts w:ascii="Arial" w:eastAsia="Arial" w:hAnsi="Arial" w:cs="Arial"/>
                <w:color w:val="000000"/>
                <w:sz w:val="20"/>
                <w:szCs w:val="20"/>
              </w:rPr>
            </w:pPr>
            <w:r w:rsidRPr="00D215CD">
              <w:rPr>
                <w:rFonts w:ascii="Arial" w:eastAsia="Arial" w:hAnsi="Arial" w:cs="Arial"/>
                <w:color w:val="000000"/>
                <w:sz w:val="24"/>
                <w:szCs w:val="24"/>
              </w:rPr>
              <w:t>the Relevant Authority’s internal and external auditors;</w:t>
            </w:r>
          </w:p>
          <w:p w14:paraId="577005E8" w14:textId="77777777" w:rsidR="00D215CD" w:rsidRPr="00D215CD" w:rsidRDefault="00D215CD" w:rsidP="00E44658">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the Relevant Authority’s statutory or regulatory auditors;</w:t>
            </w:r>
          </w:p>
          <w:p w14:paraId="7F9F8C1D" w14:textId="77777777" w:rsidR="00D215CD" w:rsidRPr="00D215CD" w:rsidRDefault="00D215CD" w:rsidP="00E44658">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the Comptroller and Auditor General, their staff and/or any appointed representatives of the National Audit Office;</w:t>
            </w:r>
          </w:p>
          <w:p w14:paraId="26CF37E3" w14:textId="77777777" w:rsidR="00D215CD" w:rsidRPr="00D215CD" w:rsidRDefault="00D215CD" w:rsidP="00E44658">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HM Treasury or the Cabinet Office;</w:t>
            </w:r>
          </w:p>
          <w:p w14:paraId="769FC2F9" w14:textId="77777777" w:rsidR="00D215CD" w:rsidRPr="00D215CD" w:rsidRDefault="00D215CD" w:rsidP="00E44658">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any party formally appointed by the Relevant Authority to carry out audit or similar review functions; and</w:t>
            </w:r>
          </w:p>
          <w:p w14:paraId="6A07BD8B" w14:textId="77777777" w:rsidR="00D215CD" w:rsidRPr="00D215CD" w:rsidRDefault="00D215CD" w:rsidP="00E44658">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sz w:val="20"/>
                <w:szCs w:val="20"/>
              </w:rPr>
            </w:pPr>
            <w:r w:rsidRPr="00D215CD">
              <w:rPr>
                <w:rFonts w:ascii="Arial" w:eastAsia="Arial" w:hAnsi="Arial" w:cs="Arial"/>
                <w:color w:val="000000"/>
                <w:sz w:val="24"/>
                <w:szCs w:val="24"/>
              </w:rPr>
              <w:t>successors or assigns of any of the above;</w:t>
            </w:r>
          </w:p>
        </w:tc>
      </w:tr>
      <w:tr w:rsidR="00D215CD" w:rsidRPr="00D215CD" w14:paraId="4CE7882C" w14:textId="77777777" w:rsidTr="00DA285B">
        <w:trPr>
          <w:trHeight w:val="601"/>
        </w:trPr>
        <w:tc>
          <w:tcPr>
            <w:tcW w:w="2070" w:type="dxa"/>
          </w:tcPr>
          <w:p w14:paraId="75860DB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"Authority"</w:t>
            </w:r>
          </w:p>
        </w:tc>
        <w:tc>
          <w:tcPr>
            <w:tcW w:w="8010" w:type="dxa"/>
          </w:tcPr>
          <w:p w14:paraId="32C8656B" w14:textId="77777777" w:rsidR="00D215CD" w:rsidRPr="00D215CD" w:rsidRDefault="00D215CD" w:rsidP="00D215CD">
            <w:pPr>
              <w:spacing w:after="0" w:line="240" w:lineRule="auto"/>
              <w:rPr>
                <w:rFonts w:ascii="Arial" w:eastAsia="Arial" w:hAnsi="Arial" w:cs="Arial"/>
                <w:sz w:val="24"/>
                <w:szCs w:val="24"/>
              </w:rPr>
            </w:pPr>
            <w:r w:rsidRPr="00D215CD">
              <w:rPr>
                <w:rFonts w:ascii="Arial" w:eastAsia="Arial" w:hAnsi="Arial" w:cs="Arial"/>
                <w:sz w:val="24"/>
                <w:szCs w:val="24"/>
              </w:rPr>
              <w:t xml:space="preserve">   CCS and each Buyer;</w:t>
            </w:r>
          </w:p>
        </w:tc>
      </w:tr>
      <w:tr w:rsidR="00D215CD" w:rsidRPr="00D215CD" w14:paraId="0D330EEF" w14:textId="77777777" w:rsidTr="00DA285B">
        <w:tc>
          <w:tcPr>
            <w:tcW w:w="2070" w:type="dxa"/>
          </w:tcPr>
          <w:p w14:paraId="695FD2B4" w14:textId="77777777" w:rsidR="00D215CD" w:rsidRPr="00D215CD" w:rsidRDefault="00D215CD" w:rsidP="00D215CD">
            <w:pPr>
              <w:pBdr>
                <w:top w:val="nil"/>
                <w:left w:val="nil"/>
                <w:bottom w:val="nil"/>
                <w:right w:val="nil"/>
                <w:between w:val="nil"/>
              </w:pBdr>
              <w:spacing w:after="0" w:line="240" w:lineRule="auto"/>
              <w:rPr>
                <w:rFonts w:ascii="Arial" w:eastAsia="Arial" w:hAnsi="Arial" w:cs="Arial"/>
                <w:b/>
                <w:color w:val="000000"/>
                <w:sz w:val="24"/>
                <w:szCs w:val="24"/>
              </w:rPr>
            </w:pPr>
            <w:r w:rsidRPr="00D215CD">
              <w:rPr>
                <w:rFonts w:ascii="Arial" w:eastAsia="Arial" w:hAnsi="Arial" w:cs="Arial"/>
                <w:b/>
                <w:color w:val="000000"/>
                <w:sz w:val="24"/>
                <w:szCs w:val="24"/>
              </w:rPr>
              <w:t>"Authority Cause"</w:t>
            </w:r>
          </w:p>
        </w:tc>
        <w:tc>
          <w:tcPr>
            <w:tcW w:w="8010" w:type="dxa"/>
          </w:tcPr>
          <w:p w14:paraId="1C23319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215CD" w:rsidRPr="00D215CD" w14:paraId="1186BD3C" w14:textId="77777777" w:rsidTr="00DA285B">
        <w:tc>
          <w:tcPr>
            <w:tcW w:w="2070" w:type="dxa"/>
          </w:tcPr>
          <w:p w14:paraId="7AD0917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"BACS"</w:t>
            </w:r>
          </w:p>
        </w:tc>
        <w:tc>
          <w:tcPr>
            <w:tcW w:w="8010" w:type="dxa"/>
          </w:tcPr>
          <w:p w14:paraId="2E691CE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Bankers’ Automated Clearing Services, which is a scheme for the electronic processing of financial transactions within the United Kingdom;</w:t>
            </w:r>
          </w:p>
        </w:tc>
      </w:tr>
      <w:tr w:rsidR="00D215CD" w:rsidRPr="00D215CD" w14:paraId="4FFE8367" w14:textId="77777777" w:rsidTr="00DA285B">
        <w:tc>
          <w:tcPr>
            <w:tcW w:w="2070" w:type="dxa"/>
          </w:tcPr>
          <w:p w14:paraId="79166F2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"Beneficiary"</w:t>
            </w:r>
          </w:p>
        </w:tc>
        <w:tc>
          <w:tcPr>
            <w:tcW w:w="8010" w:type="dxa"/>
          </w:tcPr>
          <w:p w14:paraId="6CB3FD0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Party having (or claiming to have) the benefit of an indemnity under this Contract;</w:t>
            </w:r>
          </w:p>
        </w:tc>
      </w:tr>
      <w:tr w:rsidR="00D215CD" w:rsidRPr="00D215CD" w14:paraId="5BF294CC" w14:textId="77777777" w:rsidTr="00DA285B">
        <w:tc>
          <w:tcPr>
            <w:tcW w:w="2070" w:type="dxa"/>
          </w:tcPr>
          <w:p w14:paraId="7203F77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"Buyer"</w:t>
            </w:r>
          </w:p>
        </w:tc>
        <w:tc>
          <w:tcPr>
            <w:tcW w:w="8010" w:type="dxa"/>
          </w:tcPr>
          <w:p w14:paraId="1D3A2D8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relevant public sector purchaser identified as such in the Order Form;</w:t>
            </w:r>
          </w:p>
        </w:tc>
      </w:tr>
      <w:tr w:rsidR="00D215CD" w:rsidRPr="00D215CD" w14:paraId="1E540F1B" w14:textId="77777777" w:rsidTr="00DA285B">
        <w:tc>
          <w:tcPr>
            <w:tcW w:w="2070" w:type="dxa"/>
          </w:tcPr>
          <w:p w14:paraId="04434BC0"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"Buyer Assets"</w:t>
            </w:r>
          </w:p>
        </w:tc>
        <w:tc>
          <w:tcPr>
            <w:tcW w:w="8010" w:type="dxa"/>
          </w:tcPr>
          <w:p w14:paraId="24BDBEF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215CD" w:rsidRPr="00D215CD" w14:paraId="5D22C342" w14:textId="77777777" w:rsidTr="00DA285B">
        <w:tc>
          <w:tcPr>
            <w:tcW w:w="2070" w:type="dxa"/>
          </w:tcPr>
          <w:p w14:paraId="19D43E9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"Buyer Authorised Representative"</w:t>
            </w:r>
          </w:p>
        </w:tc>
        <w:tc>
          <w:tcPr>
            <w:tcW w:w="8010" w:type="dxa"/>
          </w:tcPr>
          <w:p w14:paraId="7E7156FA"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representative appointed by the Buyer from time to time in relation to the Call-Off Contract initially identified in the Order Form;</w:t>
            </w:r>
          </w:p>
        </w:tc>
      </w:tr>
      <w:tr w:rsidR="00D215CD" w:rsidRPr="00D215CD" w14:paraId="22236523" w14:textId="77777777" w:rsidTr="00DA285B">
        <w:tc>
          <w:tcPr>
            <w:tcW w:w="2070" w:type="dxa"/>
          </w:tcPr>
          <w:p w14:paraId="19A9A05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"Buyer Premises"</w:t>
            </w:r>
          </w:p>
        </w:tc>
        <w:tc>
          <w:tcPr>
            <w:tcW w:w="8010" w:type="dxa"/>
          </w:tcPr>
          <w:p w14:paraId="1B7993A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D215CD" w:rsidRPr="00D215CD" w14:paraId="6D367615" w14:textId="77777777" w:rsidTr="00DA285B">
        <w:tc>
          <w:tcPr>
            <w:tcW w:w="2070" w:type="dxa"/>
          </w:tcPr>
          <w:p w14:paraId="42EBAAE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"Call-Off Contract"</w:t>
            </w:r>
          </w:p>
        </w:tc>
        <w:tc>
          <w:tcPr>
            <w:tcW w:w="8010" w:type="dxa"/>
          </w:tcPr>
          <w:p w14:paraId="6608732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D215CD" w:rsidRPr="00D215CD" w14:paraId="5ACFD09A" w14:textId="77777777" w:rsidTr="00DA285B">
        <w:tc>
          <w:tcPr>
            <w:tcW w:w="2070" w:type="dxa"/>
          </w:tcPr>
          <w:p w14:paraId="5D5CF87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"Call-Off Contract Period"</w:t>
            </w:r>
          </w:p>
        </w:tc>
        <w:tc>
          <w:tcPr>
            <w:tcW w:w="8010" w:type="dxa"/>
          </w:tcPr>
          <w:p w14:paraId="52B3E7C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Contract Period in respect of the Call-Off Contract;</w:t>
            </w:r>
          </w:p>
        </w:tc>
      </w:tr>
      <w:tr w:rsidR="00D215CD" w:rsidRPr="00D215CD" w14:paraId="54F80AC9" w14:textId="77777777" w:rsidTr="00DA285B">
        <w:tc>
          <w:tcPr>
            <w:tcW w:w="2070" w:type="dxa"/>
          </w:tcPr>
          <w:p w14:paraId="718281D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"Call-Off Expiry Date"</w:t>
            </w:r>
          </w:p>
        </w:tc>
        <w:tc>
          <w:tcPr>
            <w:tcW w:w="8010" w:type="dxa"/>
          </w:tcPr>
          <w:p w14:paraId="36BB92B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scheduled date of the end of a Call-Off Contract as stated in the Order Form;</w:t>
            </w:r>
          </w:p>
        </w:tc>
      </w:tr>
      <w:tr w:rsidR="00D215CD" w:rsidRPr="00D215CD" w14:paraId="14BA210A" w14:textId="77777777" w:rsidTr="00DA285B">
        <w:tc>
          <w:tcPr>
            <w:tcW w:w="2070" w:type="dxa"/>
          </w:tcPr>
          <w:p w14:paraId="4AC2A37A"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"Call-Off Incorporated Terms"</w:t>
            </w:r>
          </w:p>
        </w:tc>
        <w:tc>
          <w:tcPr>
            <w:tcW w:w="8010" w:type="dxa"/>
          </w:tcPr>
          <w:p w14:paraId="28064CB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contractual terms applicable to the Call-Off Contract specified under the relevant heading in the Order Form;</w:t>
            </w:r>
          </w:p>
        </w:tc>
      </w:tr>
      <w:tr w:rsidR="00D215CD" w:rsidRPr="00D215CD" w14:paraId="20B6F0EB" w14:textId="77777777" w:rsidTr="00DA285B">
        <w:tc>
          <w:tcPr>
            <w:tcW w:w="2070" w:type="dxa"/>
          </w:tcPr>
          <w:p w14:paraId="4392293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"Call-Off Initial Period"</w:t>
            </w:r>
          </w:p>
        </w:tc>
        <w:tc>
          <w:tcPr>
            <w:tcW w:w="8010" w:type="dxa"/>
          </w:tcPr>
          <w:p w14:paraId="5943FFB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Initial Period of a Call-Off Contract specified in the Order Form;</w:t>
            </w:r>
          </w:p>
        </w:tc>
      </w:tr>
      <w:tr w:rsidR="00D215CD" w:rsidRPr="00D215CD" w14:paraId="114F038A" w14:textId="77777777" w:rsidTr="00DA285B">
        <w:tc>
          <w:tcPr>
            <w:tcW w:w="2070" w:type="dxa"/>
          </w:tcPr>
          <w:p w14:paraId="2545397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"Call-Off Optional Extension Period"</w:t>
            </w:r>
          </w:p>
        </w:tc>
        <w:tc>
          <w:tcPr>
            <w:tcW w:w="8010" w:type="dxa"/>
          </w:tcPr>
          <w:p w14:paraId="6BBB739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such period or periods beyond which the Call-Off Initial Period may be extended as specified in the Order Form;</w:t>
            </w:r>
          </w:p>
        </w:tc>
      </w:tr>
      <w:tr w:rsidR="00D215CD" w:rsidRPr="00D215CD" w14:paraId="7E78E469" w14:textId="77777777" w:rsidTr="00DA285B">
        <w:tc>
          <w:tcPr>
            <w:tcW w:w="2070" w:type="dxa"/>
          </w:tcPr>
          <w:p w14:paraId="1F476CEC"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"Call-Off Procedure"</w:t>
            </w:r>
          </w:p>
        </w:tc>
        <w:tc>
          <w:tcPr>
            <w:tcW w:w="8010" w:type="dxa"/>
          </w:tcPr>
          <w:p w14:paraId="122A5E8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process for awarding a Call-Off Contract pursuant to Clause 2 (How the contract works) and Framework Schedule 7 (Call-Off Award Procedure);</w:t>
            </w:r>
          </w:p>
        </w:tc>
      </w:tr>
      <w:tr w:rsidR="00D215CD" w:rsidRPr="00D215CD" w14:paraId="46D06819" w14:textId="77777777" w:rsidTr="00DA285B">
        <w:tc>
          <w:tcPr>
            <w:tcW w:w="2070" w:type="dxa"/>
          </w:tcPr>
          <w:p w14:paraId="7EDF970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"Call-Off Special Terms"</w:t>
            </w:r>
          </w:p>
        </w:tc>
        <w:tc>
          <w:tcPr>
            <w:tcW w:w="8010" w:type="dxa"/>
          </w:tcPr>
          <w:p w14:paraId="62B14C7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any additional terms and conditions specified in the Order Form incorporated into the applicable Call-Off Contract; </w:t>
            </w:r>
          </w:p>
        </w:tc>
      </w:tr>
      <w:tr w:rsidR="00D215CD" w:rsidRPr="00D215CD" w14:paraId="64AD8646" w14:textId="77777777" w:rsidTr="00DA285B">
        <w:tc>
          <w:tcPr>
            <w:tcW w:w="2070" w:type="dxa"/>
          </w:tcPr>
          <w:p w14:paraId="4436574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"Call-Off Start Date"</w:t>
            </w:r>
          </w:p>
        </w:tc>
        <w:tc>
          <w:tcPr>
            <w:tcW w:w="8010" w:type="dxa"/>
          </w:tcPr>
          <w:p w14:paraId="73BE401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date of start of a Call-Off Contract as stated in the Order Form;</w:t>
            </w:r>
          </w:p>
        </w:tc>
      </w:tr>
      <w:tr w:rsidR="00D215CD" w:rsidRPr="00D215CD" w14:paraId="43C148B5" w14:textId="77777777" w:rsidTr="00DA285B">
        <w:tc>
          <w:tcPr>
            <w:tcW w:w="2070" w:type="dxa"/>
          </w:tcPr>
          <w:p w14:paraId="7005160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"Call-Off Tender"</w:t>
            </w:r>
          </w:p>
        </w:tc>
        <w:tc>
          <w:tcPr>
            <w:tcW w:w="8010" w:type="dxa"/>
          </w:tcPr>
          <w:p w14:paraId="0E2BDCC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D215CD" w:rsidRPr="00D215CD" w14:paraId="3BD9AD55" w14:textId="77777777" w:rsidTr="00DA285B">
        <w:tc>
          <w:tcPr>
            <w:tcW w:w="2070" w:type="dxa"/>
          </w:tcPr>
          <w:p w14:paraId="690F2B1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"CCS"</w:t>
            </w:r>
          </w:p>
        </w:tc>
        <w:tc>
          <w:tcPr>
            <w:tcW w:w="8010" w:type="dxa"/>
          </w:tcPr>
          <w:p w14:paraId="05F5A57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215CD" w:rsidRPr="00D215CD" w14:paraId="1514DFD8" w14:textId="77777777" w:rsidTr="00DA285B">
        <w:tc>
          <w:tcPr>
            <w:tcW w:w="2070" w:type="dxa"/>
          </w:tcPr>
          <w:p w14:paraId="28DB6D5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"CCS Authorised Representative"</w:t>
            </w:r>
          </w:p>
        </w:tc>
        <w:tc>
          <w:tcPr>
            <w:tcW w:w="8010" w:type="dxa"/>
          </w:tcPr>
          <w:p w14:paraId="04FDBBA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D215CD" w:rsidRPr="00D215CD" w14:paraId="6D4DFC32" w14:textId="77777777" w:rsidTr="00DA285B">
        <w:tc>
          <w:tcPr>
            <w:tcW w:w="2070" w:type="dxa"/>
          </w:tcPr>
          <w:p w14:paraId="5CDC23B4"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"Central Government Body"</w:t>
            </w:r>
          </w:p>
        </w:tc>
        <w:tc>
          <w:tcPr>
            <w:tcW w:w="8010" w:type="dxa"/>
          </w:tcPr>
          <w:p w14:paraId="0452A01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70D52557" w14:textId="77777777" w:rsidR="00D215CD" w:rsidRPr="00D215CD" w:rsidRDefault="00D215CD" w:rsidP="00E44658">
            <w:pPr>
              <w:numPr>
                <w:ilvl w:val="1"/>
                <w:numId w:val="18"/>
              </w:numPr>
              <w:pBdr>
                <w:top w:val="nil"/>
                <w:left w:val="nil"/>
                <w:bottom w:val="nil"/>
                <w:right w:val="nil"/>
                <w:between w:val="nil"/>
              </w:pBdr>
              <w:tabs>
                <w:tab w:val="left" w:pos="-576"/>
                <w:tab w:val="left" w:pos="144"/>
              </w:tabs>
              <w:spacing w:after="120" w:line="240" w:lineRule="auto"/>
              <w:ind w:left="689" w:hanging="545"/>
              <w:jc w:val="both"/>
              <w:rPr>
                <w:rFonts w:cs="Calibri"/>
                <w:sz w:val="24"/>
                <w:szCs w:val="24"/>
              </w:rPr>
            </w:pPr>
            <w:r w:rsidRPr="00D215CD">
              <w:rPr>
                <w:rFonts w:ascii="Arial" w:eastAsia="Arial" w:hAnsi="Arial" w:cs="Arial"/>
                <w:color w:val="000000"/>
                <w:sz w:val="24"/>
                <w:szCs w:val="24"/>
              </w:rPr>
              <w:t>Government Department;</w:t>
            </w:r>
          </w:p>
          <w:p w14:paraId="3C066C46" w14:textId="77777777" w:rsidR="00D215CD" w:rsidRPr="00D215CD" w:rsidRDefault="00D215CD" w:rsidP="00E44658">
            <w:pPr>
              <w:numPr>
                <w:ilvl w:val="1"/>
                <w:numId w:val="18"/>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Non-Departmental Public Body or Assembly Sponsored Public Body (advisory, executive, or tribunal);</w:t>
            </w:r>
          </w:p>
          <w:p w14:paraId="5D748209" w14:textId="77777777" w:rsidR="00D215CD" w:rsidRPr="00D215CD" w:rsidRDefault="00D215CD" w:rsidP="00E44658">
            <w:pPr>
              <w:numPr>
                <w:ilvl w:val="1"/>
                <w:numId w:val="18"/>
              </w:numPr>
              <w:pBdr>
                <w:top w:val="nil"/>
                <w:left w:val="nil"/>
                <w:bottom w:val="nil"/>
                <w:right w:val="nil"/>
                <w:between w:val="nil"/>
              </w:pBdr>
              <w:tabs>
                <w:tab w:val="left" w:pos="-576"/>
                <w:tab w:val="left" w:pos="144"/>
              </w:tabs>
              <w:spacing w:after="120" w:line="240" w:lineRule="auto"/>
              <w:ind w:left="689" w:hanging="545"/>
              <w:jc w:val="both"/>
              <w:rPr>
                <w:rFonts w:cs="Calibri"/>
                <w:sz w:val="24"/>
                <w:szCs w:val="24"/>
              </w:rPr>
            </w:pPr>
            <w:r w:rsidRPr="00D215CD">
              <w:rPr>
                <w:rFonts w:ascii="Arial" w:eastAsia="Arial" w:hAnsi="Arial" w:cs="Arial"/>
                <w:color w:val="000000"/>
                <w:sz w:val="24"/>
                <w:szCs w:val="24"/>
              </w:rPr>
              <w:t>Non-Ministerial Department; or</w:t>
            </w:r>
          </w:p>
          <w:p w14:paraId="59AD6D7B" w14:textId="77777777" w:rsidR="00D215CD" w:rsidRPr="00D215CD" w:rsidRDefault="00D215CD" w:rsidP="00E44658">
            <w:pPr>
              <w:numPr>
                <w:ilvl w:val="1"/>
                <w:numId w:val="18"/>
              </w:numPr>
              <w:pBdr>
                <w:top w:val="nil"/>
                <w:left w:val="nil"/>
                <w:bottom w:val="nil"/>
                <w:right w:val="nil"/>
                <w:between w:val="nil"/>
              </w:pBdr>
              <w:tabs>
                <w:tab w:val="left" w:pos="-576"/>
                <w:tab w:val="left" w:pos="144"/>
              </w:tabs>
              <w:spacing w:after="120" w:line="240" w:lineRule="auto"/>
              <w:ind w:left="689" w:hanging="545"/>
              <w:jc w:val="both"/>
              <w:rPr>
                <w:rFonts w:cs="Calibri"/>
                <w:sz w:val="24"/>
                <w:szCs w:val="24"/>
              </w:rPr>
            </w:pPr>
            <w:r w:rsidRPr="00D215CD">
              <w:rPr>
                <w:rFonts w:ascii="Arial" w:eastAsia="Arial" w:hAnsi="Arial" w:cs="Arial"/>
                <w:color w:val="000000"/>
                <w:sz w:val="24"/>
                <w:szCs w:val="24"/>
              </w:rPr>
              <w:t>Executive Agency;</w:t>
            </w:r>
          </w:p>
        </w:tc>
      </w:tr>
      <w:tr w:rsidR="00D215CD" w:rsidRPr="00D215CD" w14:paraId="107A9B26" w14:textId="77777777" w:rsidTr="00DA285B">
        <w:tc>
          <w:tcPr>
            <w:tcW w:w="2070" w:type="dxa"/>
          </w:tcPr>
          <w:p w14:paraId="63D0F54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"Change in Law"</w:t>
            </w:r>
          </w:p>
        </w:tc>
        <w:tc>
          <w:tcPr>
            <w:tcW w:w="8010" w:type="dxa"/>
          </w:tcPr>
          <w:p w14:paraId="625FCE4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change in Law which impacts on the supply of the Deliverables and performance of the Contract which comes into force after the Start Date;</w:t>
            </w:r>
            <w:r w:rsidRPr="00D215CD">
              <w:rPr>
                <w:rFonts w:ascii="Arial" w:eastAsia="Arial" w:hAnsi="Arial" w:cs="Arial"/>
                <w:b/>
                <w:color w:val="000000"/>
                <w:sz w:val="24"/>
                <w:szCs w:val="24"/>
              </w:rPr>
              <w:t xml:space="preserve"> </w:t>
            </w:r>
          </w:p>
        </w:tc>
      </w:tr>
      <w:tr w:rsidR="00D215CD" w:rsidRPr="00D215CD" w14:paraId="4865D40E" w14:textId="77777777" w:rsidTr="00DA285B">
        <w:tc>
          <w:tcPr>
            <w:tcW w:w="2070" w:type="dxa"/>
          </w:tcPr>
          <w:p w14:paraId="4A9EAA3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"Change of Control"</w:t>
            </w:r>
          </w:p>
        </w:tc>
        <w:tc>
          <w:tcPr>
            <w:tcW w:w="8010" w:type="dxa"/>
          </w:tcPr>
          <w:p w14:paraId="43F5D12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change of control within the meaning of Section 450 of the Corporation Tax Act 2010;</w:t>
            </w:r>
          </w:p>
        </w:tc>
      </w:tr>
      <w:tr w:rsidR="00D215CD" w:rsidRPr="00D215CD" w14:paraId="6A16B632" w14:textId="77777777" w:rsidTr="00DA285B">
        <w:tc>
          <w:tcPr>
            <w:tcW w:w="2070" w:type="dxa"/>
          </w:tcPr>
          <w:p w14:paraId="058505D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"Charges"</w:t>
            </w:r>
          </w:p>
        </w:tc>
        <w:tc>
          <w:tcPr>
            <w:tcW w:w="8010" w:type="dxa"/>
          </w:tcPr>
          <w:p w14:paraId="5B3DBA0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215CD" w:rsidRPr="00D215CD" w14:paraId="685E9CCB" w14:textId="77777777" w:rsidTr="00DA285B">
        <w:tc>
          <w:tcPr>
            <w:tcW w:w="2070" w:type="dxa"/>
          </w:tcPr>
          <w:p w14:paraId="04588E9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"Claim"</w:t>
            </w:r>
          </w:p>
        </w:tc>
        <w:tc>
          <w:tcPr>
            <w:tcW w:w="8010" w:type="dxa"/>
          </w:tcPr>
          <w:p w14:paraId="5462AB9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claim which it appears that a Beneficiary is, or may become, entitled to indemnification under this Contract;</w:t>
            </w:r>
          </w:p>
        </w:tc>
      </w:tr>
      <w:tr w:rsidR="00D215CD" w:rsidRPr="00D215CD" w14:paraId="129DA93F" w14:textId="77777777" w:rsidTr="00DA285B">
        <w:tc>
          <w:tcPr>
            <w:tcW w:w="2070" w:type="dxa"/>
          </w:tcPr>
          <w:p w14:paraId="10B2142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"Commercially Sensitive Information"</w:t>
            </w:r>
          </w:p>
        </w:tc>
        <w:tc>
          <w:tcPr>
            <w:tcW w:w="8010" w:type="dxa"/>
          </w:tcPr>
          <w:p w14:paraId="1ABAFD8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215CD" w:rsidRPr="00D215CD" w14:paraId="299D40BE" w14:textId="77777777" w:rsidTr="00DA285B">
        <w:tc>
          <w:tcPr>
            <w:tcW w:w="2070" w:type="dxa"/>
          </w:tcPr>
          <w:p w14:paraId="4572910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"Comparable Supply"</w:t>
            </w:r>
          </w:p>
        </w:tc>
        <w:tc>
          <w:tcPr>
            <w:tcW w:w="8010" w:type="dxa"/>
          </w:tcPr>
          <w:p w14:paraId="5731B94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supply of Deliverables to another Buyer of the Supplier that are the same or similar to the Deliverables;</w:t>
            </w:r>
          </w:p>
        </w:tc>
      </w:tr>
      <w:tr w:rsidR="00D215CD" w:rsidRPr="00D215CD" w14:paraId="183A1490" w14:textId="77777777" w:rsidTr="00DA285B">
        <w:tc>
          <w:tcPr>
            <w:tcW w:w="2070" w:type="dxa"/>
          </w:tcPr>
          <w:p w14:paraId="10C9871A"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"Compliance Officer"</w:t>
            </w:r>
          </w:p>
        </w:tc>
        <w:tc>
          <w:tcPr>
            <w:tcW w:w="8010" w:type="dxa"/>
          </w:tcPr>
          <w:p w14:paraId="1E50AE4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person(s) appointed by the Supplier who is responsible for ensuring that the Supplier complies with its legal obligations;</w:t>
            </w:r>
          </w:p>
        </w:tc>
      </w:tr>
      <w:tr w:rsidR="00D215CD" w:rsidRPr="00D215CD" w14:paraId="78522F4A" w14:textId="77777777" w:rsidTr="00DA285B">
        <w:tc>
          <w:tcPr>
            <w:tcW w:w="2070" w:type="dxa"/>
          </w:tcPr>
          <w:p w14:paraId="0733921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"Confidential Information"</w:t>
            </w:r>
          </w:p>
        </w:tc>
        <w:tc>
          <w:tcPr>
            <w:tcW w:w="8010" w:type="dxa"/>
          </w:tcPr>
          <w:p w14:paraId="60780B3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215CD">
              <w:rPr>
                <w:rFonts w:ascii="Arial" w:eastAsia="Arial" w:hAnsi="Arial" w:cs="Arial"/>
                <w:b/>
                <w:color w:val="000000"/>
                <w:sz w:val="24"/>
                <w:szCs w:val="24"/>
              </w:rPr>
              <w:t>"confidential"</w:t>
            </w:r>
            <w:r w:rsidRPr="00D215CD">
              <w:rPr>
                <w:rFonts w:ascii="Arial" w:eastAsia="Arial" w:hAnsi="Arial" w:cs="Arial"/>
                <w:color w:val="000000"/>
                <w:sz w:val="24"/>
                <w:szCs w:val="24"/>
              </w:rPr>
              <w:t>) or which ought reasonably to be considered to be confidential;</w:t>
            </w:r>
          </w:p>
        </w:tc>
      </w:tr>
      <w:tr w:rsidR="00D215CD" w:rsidRPr="00D215CD" w14:paraId="7196AB27" w14:textId="77777777" w:rsidTr="00DA285B">
        <w:tc>
          <w:tcPr>
            <w:tcW w:w="2070" w:type="dxa"/>
          </w:tcPr>
          <w:p w14:paraId="03ED1795"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"Conflict of Interest"</w:t>
            </w:r>
          </w:p>
        </w:tc>
        <w:tc>
          <w:tcPr>
            <w:tcW w:w="8010" w:type="dxa"/>
          </w:tcPr>
          <w:p w14:paraId="39AE5F9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D215CD" w:rsidRPr="00D215CD" w14:paraId="0120655B" w14:textId="77777777" w:rsidTr="00DA285B">
        <w:tc>
          <w:tcPr>
            <w:tcW w:w="2070" w:type="dxa"/>
          </w:tcPr>
          <w:p w14:paraId="3C30DBF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"Contract"</w:t>
            </w:r>
          </w:p>
        </w:tc>
        <w:tc>
          <w:tcPr>
            <w:tcW w:w="8010" w:type="dxa"/>
          </w:tcPr>
          <w:p w14:paraId="3972B89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either the Framework Contract or the Call-Off Contract, as the context requires;</w:t>
            </w:r>
          </w:p>
        </w:tc>
      </w:tr>
      <w:tr w:rsidR="00D215CD" w:rsidRPr="00D215CD" w14:paraId="0970911D" w14:textId="77777777" w:rsidTr="00DA285B">
        <w:tc>
          <w:tcPr>
            <w:tcW w:w="2070" w:type="dxa"/>
          </w:tcPr>
          <w:p w14:paraId="52DD082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"Contract Period"</w:t>
            </w:r>
          </w:p>
        </w:tc>
        <w:tc>
          <w:tcPr>
            <w:tcW w:w="8010" w:type="dxa"/>
          </w:tcPr>
          <w:p w14:paraId="048DE36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term of either a Framework Contract or Call-Off Contract on and from the earlier of the:</w:t>
            </w:r>
          </w:p>
          <w:p w14:paraId="5259F70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applicable Start Date; or</w:t>
            </w:r>
          </w:p>
          <w:p w14:paraId="6066B71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b) the Effective Date</w:t>
            </w:r>
          </w:p>
          <w:p w14:paraId="5F8B98C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up to and including the applicable End Date; </w:t>
            </w:r>
          </w:p>
        </w:tc>
      </w:tr>
      <w:tr w:rsidR="00D215CD" w:rsidRPr="00D215CD" w14:paraId="11571F9A" w14:textId="77777777" w:rsidTr="00DA285B">
        <w:tc>
          <w:tcPr>
            <w:tcW w:w="2070" w:type="dxa"/>
          </w:tcPr>
          <w:p w14:paraId="3E7BCD5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"Contract Value"</w:t>
            </w:r>
          </w:p>
        </w:tc>
        <w:tc>
          <w:tcPr>
            <w:tcW w:w="8010" w:type="dxa"/>
          </w:tcPr>
          <w:p w14:paraId="2E8076B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higher of the actual or expected total Charges paid or payable under a Contract where all obligations are met by the Supplier;</w:t>
            </w:r>
          </w:p>
        </w:tc>
      </w:tr>
      <w:tr w:rsidR="00D215CD" w:rsidRPr="00D215CD" w14:paraId="390F446E" w14:textId="77777777" w:rsidTr="00DA285B">
        <w:tc>
          <w:tcPr>
            <w:tcW w:w="2070" w:type="dxa"/>
          </w:tcPr>
          <w:p w14:paraId="5664179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"Contract Year"</w:t>
            </w:r>
          </w:p>
        </w:tc>
        <w:tc>
          <w:tcPr>
            <w:tcW w:w="8010" w:type="dxa"/>
          </w:tcPr>
          <w:p w14:paraId="58EA8C2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consecutive period of twelve (12) Months commencing on the Start Date or each anniversary thereof;</w:t>
            </w:r>
          </w:p>
        </w:tc>
      </w:tr>
      <w:tr w:rsidR="00D215CD" w:rsidRPr="00D215CD" w14:paraId="1756EA86" w14:textId="77777777" w:rsidTr="00DA285B">
        <w:tc>
          <w:tcPr>
            <w:tcW w:w="2070" w:type="dxa"/>
          </w:tcPr>
          <w:p w14:paraId="19C0F36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"Control"</w:t>
            </w:r>
          </w:p>
        </w:tc>
        <w:tc>
          <w:tcPr>
            <w:tcW w:w="8010" w:type="dxa"/>
          </w:tcPr>
          <w:p w14:paraId="1A4655D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control in either of the senses defined in sections 450 and 1124 of the Corporation Tax Act 2010 and "</w:t>
            </w:r>
            <w:r w:rsidRPr="00D215CD">
              <w:rPr>
                <w:rFonts w:ascii="Arial" w:eastAsia="Arial" w:hAnsi="Arial" w:cs="Arial"/>
                <w:b/>
                <w:color w:val="000000"/>
                <w:sz w:val="24"/>
                <w:szCs w:val="24"/>
              </w:rPr>
              <w:t>Controlled</w:t>
            </w:r>
            <w:r w:rsidRPr="00D215CD">
              <w:rPr>
                <w:rFonts w:ascii="Arial" w:eastAsia="Arial" w:hAnsi="Arial" w:cs="Arial"/>
                <w:color w:val="000000"/>
                <w:sz w:val="24"/>
                <w:szCs w:val="24"/>
              </w:rPr>
              <w:t>" shall be construed accordingly;</w:t>
            </w:r>
          </w:p>
        </w:tc>
      </w:tr>
      <w:tr w:rsidR="00D215CD" w:rsidRPr="00D215CD" w14:paraId="1F2A6EC4" w14:textId="77777777" w:rsidTr="00DA285B">
        <w:tc>
          <w:tcPr>
            <w:tcW w:w="2070" w:type="dxa"/>
          </w:tcPr>
          <w:p w14:paraId="7C6FE7F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“Controller”</w:t>
            </w:r>
          </w:p>
        </w:tc>
        <w:tc>
          <w:tcPr>
            <w:tcW w:w="8010" w:type="dxa"/>
          </w:tcPr>
          <w:p w14:paraId="6C233EB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to it in the UK GDPR;</w:t>
            </w:r>
          </w:p>
        </w:tc>
      </w:tr>
      <w:tr w:rsidR="00D215CD" w:rsidRPr="00D215CD" w14:paraId="35C1EAB1" w14:textId="77777777" w:rsidTr="00DA285B">
        <w:tc>
          <w:tcPr>
            <w:tcW w:w="2070" w:type="dxa"/>
          </w:tcPr>
          <w:p w14:paraId="39E81F2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“Core Terms”</w:t>
            </w:r>
          </w:p>
        </w:tc>
        <w:tc>
          <w:tcPr>
            <w:tcW w:w="8010" w:type="dxa"/>
          </w:tcPr>
          <w:p w14:paraId="1900261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D215CD" w:rsidRPr="00D215CD" w14:paraId="214893A8" w14:textId="77777777" w:rsidTr="00DA285B">
        <w:tc>
          <w:tcPr>
            <w:tcW w:w="2070" w:type="dxa"/>
          </w:tcPr>
          <w:p w14:paraId="6B5553D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"Costs"</w:t>
            </w:r>
          </w:p>
        </w:tc>
        <w:tc>
          <w:tcPr>
            <w:tcW w:w="8010" w:type="dxa"/>
          </w:tcPr>
          <w:p w14:paraId="437DC97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4BA62E19"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 xml:space="preserve">the cost to the Supplier or the Key Subcontractor (as the context requires), calculated per </w:t>
            </w:r>
            <w:proofErr w:type="gramStart"/>
            <w:r w:rsidRPr="00D215CD">
              <w:rPr>
                <w:rFonts w:ascii="Arial" w:eastAsia="Arial" w:hAnsi="Arial" w:cs="Arial"/>
                <w:color w:val="000000"/>
                <w:sz w:val="24"/>
                <w:szCs w:val="24"/>
              </w:rPr>
              <w:t>Work Day</w:t>
            </w:r>
            <w:proofErr w:type="gramEnd"/>
            <w:r w:rsidRPr="00D215CD">
              <w:rPr>
                <w:rFonts w:ascii="Arial" w:eastAsia="Arial" w:hAnsi="Arial" w:cs="Arial"/>
                <w:color w:val="000000"/>
                <w:sz w:val="24"/>
                <w:szCs w:val="24"/>
              </w:rPr>
              <w:t>, of engaging the Supplier Staff, including:</w:t>
            </w:r>
          </w:p>
          <w:p w14:paraId="41434F72" w14:textId="77777777" w:rsidR="00D215CD" w:rsidRPr="00D215CD" w:rsidRDefault="00D215CD" w:rsidP="00E44658">
            <w:pPr>
              <w:numPr>
                <w:ilvl w:val="2"/>
                <w:numId w:val="27"/>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base salary paid to the Supplier Staff;</w:t>
            </w:r>
          </w:p>
          <w:p w14:paraId="4E4BA480" w14:textId="77777777" w:rsidR="00D215CD" w:rsidRPr="00D215CD" w:rsidRDefault="00D215CD" w:rsidP="00E44658">
            <w:pPr>
              <w:numPr>
                <w:ilvl w:val="2"/>
                <w:numId w:val="27"/>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employer’s National Insurance contributions;</w:t>
            </w:r>
          </w:p>
          <w:p w14:paraId="46F2A568" w14:textId="77777777" w:rsidR="00D215CD" w:rsidRPr="00D215CD" w:rsidRDefault="00D215CD" w:rsidP="00E44658">
            <w:pPr>
              <w:numPr>
                <w:ilvl w:val="2"/>
                <w:numId w:val="27"/>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pension contributions;</w:t>
            </w:r>
          </w:p>
          <w:p w14:paraId="65C057A0" w14:textId="77777777" w:rsidR="00D215CD" w:rsidRPr="00D215CD" w:rsidRDefault="00D215CD" w:rsidP="00E44658">
            <w:pPr>
              <w:numPr>
                <w:ilvl w:val="2"/>
                <w:numId w:val="27"/>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 xml:space="preserve">car allowances; </w:t>
            </w:r>
          </w:p>
          <w:p w14:paraId="1EEE94F4" w14:textId="77777777" w:rsidR="00D215CD" w:rsidRPr="00D215CD" w:rsidRDefault="00D215CD" w:rsidP="00E44658">
            <w:pPr>
              <w:numPr>
                <w:ilvl w:val="2"/>
                <w:numId w:val="27"/>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lastRenderedPageBreak/>
              <w:t>any other contractual employment benefits;</w:t>
            </w:r>
          </w:p>
          <w:p w14:paraId="41D529D6" w14:textId="77777777" w:rsidR="00D215CD" w:rsidRPr="00D215CD" w:rsidRDefault="00D215CD" w:rsidP="00E44658">
            <w:pPr>
              <w:numPr>
                <w:ilvl w:val="2"/>
                <w:numId w:val="27"/>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staff training;</w:t>
            </w:r>
          </w:p>
          <w:p w14:paraId="29B2BE60" w14:textId="77777777" w:rsidR="00D215CD" w:rsidRPr="00D215CD" w:rsidRDefault="00D215CD" w:rsidP="00E44658">
            <w:pPr>
              <w:numPr>
                <w:ilvl w:val="2"/>
                <w:numId w:val="27"/>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proofErr w:type="gramStart"/>
            <w:r w:rsidRPr="00D215CD">
              <w:rPr>
                <w:rFonts w:ascii="Arial" w:eastAsia="Arial" w:hAnsi="Arial" w:cs="Arial"/>
                <w:color w:val="000000"/>
                <w:sz w:val="24"/>
                <w:szCs w:val="24"/>
              </w:rPr>
              <w:t>work place</w:t>
            </w:r>
            <w:proofErr w:type="gramEnd"/>
            <w:r w:rsidRPr="00D215CD">
              <w:rPr>
                <w:rFonts w:ascii="Arial" w:eastAsia="Arial" w:hAnsi="Arial" w:cs="Arial"/>
                <w:color w:val="000000"/>
                <w:sz w:val="24"/>
                <w:szCs w:val="24"/>
              </w:rPr>
              <w:t xml:space="preserve"> accommodation;</w:t>
            </w:r>
          </w:p>
          <w:p w14:paraId="493E353A" w14:textId="77777777" w:rsidR="00D215CD" w:rsidRPr="00D215CD" w:rsidRDefault="00D215CD" w:rsidP="00E44658">
            <w:pPr>
              <w:numPr>
                <w:ilvl w:val="2"/>
                <w:numId w:val="27"/>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proofErr w:type="gramStart"/>
            <w:r w:rsidRPr="00D215CD">
              <w:rPr>
                <w:rFonts w:ascii="Arial" w:eastAsia="Arial" w:hAnsi="Arial" w:cs="Arial"/>
                <w:color w:val="000000"/>
                <w:sz w:val="24"/>
                <w:szCs w:val="24"/>
              </w:rPr>
              <w:t>work place</w:t>
            </w:r>
            <w:proofErr w:type="gramEnd"/>
            <w:r w:rsidRPr="00D215CD">
              <w:rPr>
                <w:rFonts w:ascii="Arial" w:eastAsia="Arial" w:hAnsi="Arial" w:cs="Arial"/>
                <w:color w:val="000000"/>
                <w:sz w:val="24"/>
                <w:szCs w:val="24"/>
              </w:rPr>
              <w:t xml:space="preserve"> IT equipment and tools reasonably necessary to provide the Deliverables (but not including items included within limb (b) below); and</w:t>
            </w:r>
          </w:p>
          <w:p w14:paraId="728CCF6E" w14:textId="77777777" w:rsidR="00D215CD" w:rsidRPr="00D215CD" w:rsidRDefault="00D215CD" w:rsidP="00E44658">
            <w:pPr>
              <w:numPr>
                <w:ilvl w:val="2"/>
                <w:numId w:val="27"/>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 xml:space="preserve">reasonable recruitment costs, as agreed with the Buyer; </w:t>
            </w:r>
          </w:p>
          <w:p w14:paraId="1EFE953E"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7B01CC1"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2A4BD88E"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Reimbursable Expenses to the extent these have been specified as allowable in the Order Form and are incurred in delivering any Deliverables;</w:t>
            </w:r>
          </w:p>
          <w:p w14:paraId="3ABF7B28" w14:textId="77777777" w:rsidR="00D215CD" w:rsidRPr="00D215CD" w:rsidRDefault="00D215CD" w:rsidP="00D215CD">
            <w:pPr>
              <w:pBdr>
                <w:top w:val="nil"/>
                <w:left w:val="nil"/>
                <w:bottom w:val="nil"/>
                <w:right w:val="nil"/>
                <w:between w:val="nil"/>
              </w:pBdr>
              <w:tabs>
                <w:tab w:val="left" w:pos="-179"/>
                <w:tab w:val="left" w:pos="411"/>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b/>
              <w:t>but excluding:</w:t>
            </w:r>
          </w:p>
          <w:p w14:paraId="5EE47084"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left="576" w:hanging="432"/>
              <w:jc w:val="both"/>
              <w:rPr>
                <w:rFonts w:cs="Calibri"/>
                <w:sz w:val="24"/>
                <w:szCs w:val="24"/>
              </w:rPr>
            </w:pPr>
            <w:r w:rsidRPr="00D215CD">
              <w:rPr>
                <w:rFonts w:ascii="Arial" w:eastAsia="Arial" w:hAnsi="Arial" w:cs="Arial"/>
                <w:color w:val="000000"/>
                <w:sz w:val="24"/>
                <w:szCs w:val="24"/>
              </w:rPr>
              <w:t>Overhead;</w:t>
            </w:r>
          </w:p>
          <w:p w14:paraId="7CBD60A0"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left="576" w:hanging="432"/>
              <w:jc w:val="both"/>
              <w:rPr>
                <w:rFonts w:cs="Calibri"/>
                <w:sz w:val="24"/>
                <w:szCs w:val="24"/>
              </w:rPr>
            </w:pPr>
            <w:r w:rsidRPr="00D215CD">
              <w:rPr>
                <w:rFonts w:ascii="Arial" w:eastAsia="Arial" w:hAnsi="Arial" w:cs="Arial"/>
                <w:color w:val="000000"/>
                <w:sz w:val="24"/>
                <w:szCs w:val="24"/>
              </w:rPr>
              <w:t>financing or similar costs;</w:t>
            </w:r>
          </w:p>
          <w:p w14:paraId="0830D0D1"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3C78A9C"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left="689" w:hanging="545"/>
              <w:jc w:val="both"/>
              <w:rPr>
                <w:rFonts w:cs="Calibri"/>
                <w:sz w:val="24"/>
                <w:szCs w:val="24"/>
              </w:rPr>
            </w:pPr>
            <w:r w:rsidRPr="00D215CD">
              <w:rPr>
                <w:rFonts w:ascii="Arial" w:eastAsia="Arial" w:hAnsi="Arial" w:cs="Arial"/>
                <w:color w:val="000000"/>
                <w:sz w:val="24"/>
                <w:szCs w:val="24"/>
              </w:rPr>
              <w:t>taxation;</w:t>
            </w:r>
          </w:p>
          <w:p w14:paraId="291D74B7"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left="689" w:hanging="545"/>
              <w:jc w:val="both"/>
              <w:rPr>
                <w:rFonts w:cs="Calibri"/>
                <w:sz w:val="24"/>
                <w:szCs w:val="24"/>
              </w:rPr>
            </w:pPr>
            <w:r w:rsidRPr="00D215CD">
              <w:rPr>
                <w:rFonts w:ascii="Arial" w:eastAsia="Arial" w:hAnsi="Arial" w:cs="Arial"/>
                <w:color w:val="000000"/>
                <w:sz w:val="24"/>
                <w:szCs w:val="24"/>
              </w:rPr>
              <w:t>fines and penalties;</w:t>
            </w:r>
          </w:p>
          <w:p w14:paraId="6A13557D"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amounts payable under Call-Off Schedule 16 (Benchmarking) where such Schedule is used; and</w:t>
            </w:r>
          </w:p>
          <w:p w14:paraId="02C3816B"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non-cash items (including depreciation, amortisation, impairments and movements in provisions)</w:t>
            </w:r>
            <w:r w:rsidRPr="00D215CD">
              <w:rPr>
                <w:rFonts w:ascii="Arial" w:eastAsia="Arial" w:hAnsi="Arial" w:cs="Arial"/>
                <w:sz w:val="24"/>
                <w:szCs w:val="24"/>
              </w:rPr>
              <w:t>.</w:t>
            </w:r>
          </w:p>
        </w:tc>
      </w:tr>
      <w:tr w:rsidR="00D215CD" w:rsidRPr="00D215CD" w14:paraId="4D8B6B3A" w14:textId="77777777" w:rsidTr="00DA285B">
        <w:tc>
          <w:tcPr>
            <w:tcW w:w="2070" w:type="dxa"/>
          </w:tcPr>
          <w:p w14:paraId="785546D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"CRTPA"</w:t>
            </w:r>
          </w:p>
        </w:tc>
        <w:tc>
          <w:tcPr>
            <w:tcW w:w="8010" w:type="dxa"/>
          </w:tcPr>
          <w:p w14:paraId="7A8B501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Contract Rights of Third Parties Act 1999;</w:t>
            </w:r>
          </w:p>
        </w:tc>
      </w:tr>
      <w:tr w:rsidR="00D215CD" w:rsidRPr="00D215CD" w14:paraId="21BB9BC9" w14:textId="77777777" w:rsidTr="00DA285B">
        <w:tc>
          <w:tcPr>
            <w:tcW w:w="2070" w:type="dxa"/>
          </w:tcPr>
          <w:p w14:paraId="789D5BD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sz w:val="24"/>
                <w:szCs w:val="24"/>
              </w:rPr>
              <w:t>“"Cyber Essentials Equivalent"</w:t>
            </w:r>
          </w:p>
        </w:tc>
        <w:tc>
          <w:tcPr>
            <w:tcW w:w="8010" w:type="dxa"/>
          </w:tcPr>
          <w:p w14:paraId="47D879A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sz w:val="24"/>
                <w:szCs w:val="24"/>
              </w:rPr>
            </w:pPr>
            <w:r w:rsidRPr="00D215CD">
              <w:rPr>
                <w:rFonts w:ascii="Arial" w:eastAsia="Arial" w:hAnsi="Arial" w:cs="Arial"/>
                <w:sz w:val="24"/>
                <w:szCs w:val="24"/>
              </w:rPr>
              <w:t>ISO27001 certification where:</w:t>
            </w:r>
          </w:p>
          <w:p w14:paraId="56BEF685" w14:textId="77777777" w:rsidR="00D215CD" w:rsidRPr="00D215CD" w:rsidRDefault="00D215CD" w:rsidP="00E44658">
            <w:pPr>
              <w:numPr>
                <w:ilvl w:val="0"/>
                <w:numId w:val="10"/>
              </w:numPr>
              <w:pBdr>
                <w:top w:val="nil"/>
                <w:left w:val="nil"/>
                <w:bottom w:val="nil"/>
                <w:right w:val="nil"/>
                <w:between w:val="nil"/>
              </w:pBdr>
              <w:tabs>
                <w:tab w:val="left" w:pos="-179"/>
                <w:tab w:val="left" w:pos="-9"/>
              </w:tabs>
              <w:spacing w:after="0" w:line="240" w:lineRule="auto"/>
              <w:jc w:val="both"/>
              <w:rPr>
                <w:rFonts w:ascii="Arial" w:eastAsia="Arial" w:hAnsi="Arial" w:cs="Arial"/>
                <w:sz w:val="24"/>
                <w:szCs w:val="24"/>
              </w:rPr>
            </w:pPr>
            <w:r w:rsidRPr="00D215CD">
              <w:rPr>
                <w:rFonts w:ascii="Arial" w:eastAsia="Arial" w:hAnsi="Arial" w:cs="Arial"/>
                <w:sz w:val="24"/>
                <w:szCs w:val="24"/>
              </w:rPr>
              <w:t xml:space="preserve">the Cyber Essentials requirements, at either basic or Plus levels as appropriate, have been included in the scope, and verified as such; and </w:t>
            </w:r>
          </w:p>
          <w:p w14:paraId="77042EC5" w14:textId="77777777" w:rsidR="00D215CD" w:rsidRPr="00D215CD" w:rsidRDefault="00D215CD" w:rsidP="00E44658">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sz w:val="24"/>
                <w:szCs w:val="24"/>
              </w:rPr>
            </w:pPr>
            <w:r w:rsidRPr="00D215CD">
              <w:rPr>
                <w:rFonts w:ascii="Arial" w:eastAsia="Arial" w:hAnsi="Arial" w:cs="Arial"/>
                <w:sz w:val="24"/>
                <w:szCs w:val="24"/>
              </w:rPr>
              <w:t>the certification body carrying out this verification is approved to issue a Cyber Essentials certificate by one of the accreditation bodies</w:t>
            </w:r>
          </w:p>
          <w:p w14:paraId="76832F5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sz w:val="24"/>
                <w:szCs w:val="24"/>
              </w:rPr>
              <w:lastRenderedPageBreak/>
              <w:t xml:space="preserve">This would be regarded as holding an equivalent standard to Cyber Essentials. </w:t>
            </w:r>
          </w:p>
        </w:tc>
      </w:tr>
      <w:tr w:rsidR="00D215CD" w:rsidRPr="00D215CD" w14:paraId="26EB705F" w14:textId="77777777" w:rsidTr="00DA285B">
        <w:tc>
          <w:tcPr>
            <w:tcW w:w="2070" w:type="dxa"/>
          </w:tcPr>
          <w:p w14:paraId="355421A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“Data Protection Impact Assessment”</w:t>
            </w:r>
          </w:p>
        </w:tc>
        <w:tc>
          <w:tcPr>
            <w:tcW w:w="8010" w:type="dxa"/>
          </w:tcPr>
          <w:p w14:paraId="779B968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 assessment by the Controller of the impact of the envisaged Processing on the protection of Personal Data;</w:t>
            </w:r>
          </w:p>
        </w:tc>
      </w:tr>
      <w:tr w:rsidR="00D215CD" w:rsidRPr="00D215CD" w14:paraId="073D2B49" w14:textId="77777777" w:rsidTr="00DA285B">
        <w:tc>
          <w:tcPr>
            <w:tcW w:w="2070" w:type="dxa"/>
          </w:tcPr>
          <w:p w14:paraId="3142BB9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"Data Protection Legislation"</w:t>
            </w:r>
          </w:p>
        </w:tc>
        <w:tc>
          <w:tcPr>
            <w:tcW w:w="8010" w:type="dxa"/>
          </w:tcPr>
          <w:p w14:paraId="68224EF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w:t>
            </w:r>
            <w:proofErr w:type="spellStart"/>
            <w:r w:rsidRPr="00D215CD">
              <w:rPr>
                <w:rFonts w:ascii="Arial" w:eastAsia="Arial" w:hAnsi="Arial" w:cs="Arial"/>
                <w:color w:val="000000"/>
                <w:sz w:val="24"/>
                <w:szCs w:val="24"/>
              </w:rPr>
              <w:t>i</w:t>
            </w:r>
            <w:proofErr w:type="spellEnd"/>
            <w:r w:rsidRPr="00D215CD">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D215CD" w:rsidRPr="00D215CD" w14:paraId="737E0BCB" w14:textId="77777777" w:rsidTr="00DA285B">
        <w:tc>
          <w:tcPr>
            <w:tcW w:w="2070" w:type="dxa"/>
          </w:tcPr>
          <w:p w14:paraId="50B24E2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“Data Protection Liability Cap”</w:t>
            </w:r>
          </w:p>
        </w:tc>
        <w:tc>
          <w:tcPr>
            <w:tcW w:w="8010" w:type="dxa"/>
          </w:tcPr>
          <w:p w14:paraId="636D4F0A"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amount specified in the Framework Award Form;</w:t>
            </w:r>
          </w:p>
        </w:tc>
      </w:tr>
      <w:tr w:rsidR="00D215CD" w:rsidRPr="00D215CD" w14:paraId="67711002" w14:textId="77777777" w:rsidTr="00DA285B">
        <w:tc>
          <w:tcPr>
            <w:tcW w:w="2070" w:type="dxa"/>
          </w:tcPr>
          <w:p w14:paraId="459770C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"Data Protection Officer"</w:t>
            </w:r>
          </w:p>
        </w:tc>
        <w:tc>
          <w:tcPr>
            <w:tcW w:w="8010" w:type="dxa"/>
          </w:tcPr>
          <w:p w14:paraId="5DCEF3E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to it in the UK GDPR;</w:t>
            </w:r>
          </w:p>
        </w:tc>
      </w:tr>
      <w:tr w:rsidR="00D215CD" w:rsidRPr="00D215CD" w14:paraId="7707A630" w14:textId="77777777" w:rsidTr="00DA285B">
        <w:tc>
          <w:tcPr>
            <w:tcW w:w="2070" w:type="dxa"/>
          </w:tcPr>
          <w:p w14:paraId="7780040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"Data Subject"</w:t>
            </w:r>
          </w:p>
        </w:tc>
        <w:tc>
          <w:tcPr>
            <w:tcW w:w="8010" w:type="dxa"/>
          </w:tcPr>
          <w:p w14:paraId="0528531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to it in the UK GDPR;</w:t>
            </w:r>
          </w:p>
        </w:tc>
      </w:tr>
      <w:tr w:rsidR="00D215CD" w:rsidRPr="00D215CD" w14:paraId="4DF920A0" w14:textId="77777777" w:rsidTr="00DA285B">
        <w:tc>
          <w:tcPr>
            <w:tcW w:w="2070" w:type="dxa"/>
          </w:tcPr>
          <w:p w14:paraId="7B7F78A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"Data Subject Access Request"</w:t>
            </w:r>
          </w:p>
        </w:tc>
        <w:tc>
          <w:tcPr>
            <w:tcW w:w="8010" w:type="dxa"/>
          </w:tcPr>
          <w:p w14:paraId="6445346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D215CD" w:rsidRPr="00D215CD" w14:paraId="7D014079" w14:textId="77777777" w:rsidTr="00DA285B">
        <w:tc>
          <w:tcPr>
            <w:tcW w:w="2070" w:type="dxa"/>
          </w:tcPr>
          <w:p w14:paraId="69656A9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"Deductions"</w:t>
            </w:r>
          </w:p>
        </w:tc>
        <w:tc>
          <w:tcPr>
            <w:tcW w:w="8010" w:type="dxa"/>
          </w:tcPr>
          <w:p w14:paraId="72B74C9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D215CD" w:rsidRPr="00D215CD" w14:paraId="2067E93E" w14:textId="77777777" w:rsidTr="00DA285B">
        <w:tc>
          <w:tcPr>
            <w:tcW w:w="2070" w:type="dxa"/>
          </w:tcPr>
          <w:p w14:paraId="34134E1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"Default"</w:t>
            </w:r>
          </w:p>
        </w:tc>
        <w:tc>
          <w:tcPr>
            <w:tcW w:w="8010" w:type="dxa"/>
          </w:tcPr>
          <w:p w14:paraId="63A7334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215CD" w:rsidRPr="00D215CD" w14:paraId="2BD4BD68" w14:textId="77777777" w:rsidTr="00DA285B">
        <w:tc>
          <w:tcPr>
            <w:tcW w:w="2070" w:type="dxa"/>
          </w:tcPr>
          <w:p w14:paraId="4D6BA1F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"Default Management Charge"</w:t>
            </w:r>
          </w:p>
        </w:tc>
        <w:tc>
          <w:tcPr>
            <w:tcW w:w="8010" w:type="dxa"/>
          </w:tcPr>
          <w:p w14:paraId="3530CA7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to it in Paragraph 8.1.1 of Framework Schedule 5 (Management Charges and Information);</w:t>
            </w:r>
          </w:p>
        </w:tc>
      </w:tr>
      <w:tr w:rsidR="00D215CD" w:rsidRPr="00D215CD" w14:paraId="6A1E3350" w14:textId="77777777" w:rsidTr="00DA285B">
        <w:tc>
          <w:tcPr>
            <w:tcW w:w="2070" w:type="dxa"/>
          </w:tcPr>
          <w:p w14:paraId="1B7307C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"Delay Payments"</w:t>
            </w:r>
          </w:p>
        </w:tc>
        <w:tc>
          <w:tcPr>
            <w:tcW w:w="8010" w:type="dxa"/>
          </w:tcPr>
          <w:p w14:paraId="26FD9A8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D215CD" w:rsidRPr="00D215CD" w14:paraId="462FB641" w14:textId="77777777" w:rsidTr="00DA285B">
        <w:tc>
          <w:tcPr>
            <w:tcW w:w="2070" w:type="dxa"/>
          </w:tcPr>
          <w:p w14:paraId="23A3711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"Deliverables"</w:t>
            </w:r>
          </w:p>
        </w:tc>
        <w:tc>
          <w:tcPr>
            <w:tcW w:w="8010" w:type="dxa"/>
          </w:tcPr>
          <w:p w14:paraId="5036177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Goods and/or Services that may be ordered under the Contract including the Documentation; </w:t>
            </w:r>
          </w:p>
        </w:tc>
      </w:tr>
      <w:tr w:rsidR="00D215CD" w:rsidRPr="00D215CD" w14:paraId="34D46FE9" w14:textId="77777777" w:rsidTr="00DA285B">
        <w:tc>
          <w:tcPr>
            <w:tcW w:w="2070" w:type="dxa"/>
          </w:tcPr>
          <w:p w14:paraId="2F6FBD0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"Delivery"</w:t>
            </w:r>
          </w:p>
        </w:tc>
        <w:tc>
          <w:tcPr>
            <w:tcW w:w="8010" w:type="dxa"/>
          </w:tcPr>
          <w:p w14:paraId="6CB347C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D215CD">
              <w:rPr>
                <w:rFonts w:ascii="Arial" w:eastAsia="Arial" w:hAnsi="Arial" w:cs="Arial"/>
                <w:b/>
                <w:color w:val="000000"/>
                <w:sz w:val="24"/>
                <w:szCs w:val="24"/>
              </w:rPr>
              <w:t>Deliver</w:t>
            </w:r>
            <w:r w:rsidRPr="00D215CD">
              <w:rPr>
                <w:rFonts w:ascii="Arial" w:eastAsia="Arial" w:hAnsi="Arial" w:cs="Arial"/>
                <w:color w:val="000000"/>
                <w:sz w:val="24"/>
                <w:szCs w:val="24"/>
              </w:rPr>
              <w:t>" and "</w:t>
            </w:r>
            <w:r w:rsidRPr="00D215CD">
              <w:rPr>
                <w:rFonts w:ascii="Arial" w:eastAsia="Arial" w:hAnsi="Arial" w:cs="Arial"/>
                <w:b/>
                <w:color w:val="000000"/>
                <w:sz w:val="24"/>
                <w:szCs w:val="24"/>
              </w:rPr>
              <w:t>Delivered</w:t>
            </w:r>
            <w:r w:rsidRPr="00D215CD">
              <w:rPr>
                <w:rFonts w:ascii="Arial" w:eastAsia="Arial" w:hAnsi="Arial" w:cs="Arial"/>
                <w:color w:val="000000"/>
                <w:sz w:val="24"/>
                <w:szCs w:val="24"/>
              </w:rPr>
              <w:t>" shall be construed accordingly;</w:t>
            </w:r>
          </w:p>
        </w:tc>
      </w:tr>
      <w:tr w:rsidR="00D215CD" w:rsidRPr="00D215CD" w14:paraId="06C55ABB" w14:textId="77777777" w:rsidTr="00DA285B">
        <w:tc>
          <w:tcPr>
            <w:tcW w:w="2070" w:type="dxa"/>
          </w:tcPr>
          <w:p w14:paraId="54D60B7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"Disclosing Party"</w:t>
            </w:r>
          </w:p>
        </w:tc>
        <w:tc>
          <w:tcPr>
            <w:tcW w:w="8010" w:type="dxa"/>
          </w:tcPr>
          <w:p w14:paraId="3283D66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D215CD" w:rsidRPr="00D215CD" w14:paraId="532CF1C5" w14:textId="77777777" w:rsidTr="00DA285B">
        <w:tc>
          <w:tcPr>
            <w:tcW w:w="2070" w:type="dxa"/>
          </w:tcPr>
          <w:p w14:paraId="5C367094"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"Dispute"</w:t>
            </w:r>
          </w:p>
        </w:tc>
        <w:tc>
          <w:tcPr>
            <w:tcW w:w="8010" w:type="dxa"/>
          </w:tcPr>
          <w:p w14:paraId="2F89C3E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215CD" w:rsidRPr="00D215CD" w14:paraId="608C89C1" w14:textId="77777777" w:rsidTr="00DA285B">
        <w:tc>
          <w:tcPr>
            <w:tcW w:w="2070" w:type="dxa"/>
          </w:tcPr>
          <w:p w14:paraId="7E43FAA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"Dispute Resolution Procedure"</w:t>
            </w:r>
          </w:p>
        </w:tc>
        <w:tc>
          <w:tcPr>
            <w:tcW w:w="8010" w:type="dxa"/>
          </w:tcPr>
          <w:p w14:paraId="10F34AE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dispute resolution procedure set out in Clause 34 (Resolving disputes);</w:t>
            </w:r>
          </w:p>
        </w:tc>
      </w:tr>
      <w:tr w:rsidR="00D215CD" w:rsidRPr="00D215CD" w14:paraId="03579F4B" w14:textId="77777777" w:rsidTr="00DA285B">
        <w:tc>
          <w:tcPr>
            <w:tcW w:w="2070" w:type="dxa"/>
          </w:tcPr>
          <w:p w14:paraId="0A8DA02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"Documentation"</w:t>
            </w:r>
          </w:p>
        </w:tc>
        <w:tc>
          <w:tcPr>
            <w:tcW w:w="8010" w:type="dxa"/>
          </w:tcPr>
          <w:p w14:paraId="7645FFB6" w14:textId="77777777" w:rsidR="00D215CD" w:rsidRPr="00D215CD" w:rsidRDefault="00D215CD" w:rsidP="00D215CD">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66FD982"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3BF83BC0"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is required by the Supplier in order to provide the Deliverables; and/or</w:t>
            </w:r>
          </w:p>
          <w:p w14:paraId="3D190167" w14:textId="77777777" w:rsidR="00D215CD" w:rsidRPr="00D215CD" w:rsidRDefault="00D215CD" w:rsidP="00E44658">
            <w:pPr>
              <w:numPr>
                <w:ilvl w:val="1"/>
                <w:numId w:val="2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has been or shall be generated for the purpose of providing the Deliverables;</w:t>
            </w:r>
          </w:p>
        </w:tc>
      </w:tr>
      <w:tr w:rsidR="00D215CD" w:rsidRPr="00D215CD" w14:paraId="4E73E808" w14:textId="77777777" w:rsidTr="00DA285B">
        <w:tc>
          <w:tcPr>
            <w:tcW w:w="2070" w:type="dxa"/>
          </w:tcPr>
          <w:p w14:paraId="5386AFA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"DOTAS"</w:t>
            </w:r>
          </w:p>
        </w:tc>
        <w:tc>
          <w:tcPr>
            <w:tcW w:w="8010" w:type="dxa"/>
          </w:tcPr>
          <w:p w14:paraId="710E58DC" w14:textId="77777777" w:rsidR="00D215CD" w:rsidRPr="00D215CD" w:rsidRDefault="00D215CD" w:rsidP="00D215CD">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215CD" w:rsidRPr="00D215CD" w14:paraId="667E8037" w14:textId="77777777" w:rsidTr="00DA285B">
        <w:tc>
          <w:tcPr>
            <w:tcW w:w="2070" w:type="dxa"/>
          </w:tcPr>
          <w:p w14:paraId="4F995B5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“DPA 2018”</w:t>
            </w:r>
          </w:p>
        </w:tc>
        <w:tc>
          <w:tcPr>
            <w:tcW w:w="8010" w:type="dxa"/>
          </w:tcPr>
          <w:p w14:paraId="4951E9AD" w14:textId="77777777" w:rsidR="00D215CD" w:rsidRPr="00D215CD" w:rsidRDefault="00D215CD" w:rsidP="00D215CD">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Data Protection Act 2018;</w:t>
            </w:r>
          </w:p>
        </w:tc>
      </w:tr>
      <w:tr w:rsidR="00D215CD" w:rsidRPr="00D215CD" w14:paraId="2484AD99" w14:textId="77777777" w:rsidTr="00DA285B">
        <w:tc>
          <w:tcPr>
            <w:tcW w:w="2070" w:type="dxa"/>
          </w:tcPr>
          <w:p w14:paraId="1E09AD2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"Due Diligence Information"</w:t>
            </w:r>
          </w:p>
        </w:tc>
        <w:tc>
          <w:tcPr>
            <w:tcW w:w="8010" w:type="dxa"/>
          </w:tcPr>
          <w:p w14:paraId="7445601A" w14:textId="77777777" w:rsidR="00D215CD" w:rsidRPr="00D215CD" w:rsidRDefault="00D215CD" w:rsidP="00D215CD">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information supplied to the Supplier by or on behalf of the Authority prior to the Start Date;</w:t>
            </w:r>
          </w:p>
        </w:tc>
      </w:tr>
      <w:tr w:rsidR="00D215CD" w:rsidRPr="00D215CD" w14:paraId="30DD0A89" w14:textId="77777777" w:rsidTr="00DA285B">
        <w:tc>
          <w:tcPr>
            <w:tcW w:w="2070" w:type="dxa"/>
          </w:tcPr>
          <w:p w14:paraId="11048CA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“Effective Date”</w:t>
            </w:r>
          </w:p>
        </w:tc>
        <w:tc>
          <w:tcPr>
            <w:tcW w:w="8010" w:type="dxa"/>
          </w:tcPr>
          <w:p w14:paraId="7694430C" w14:textId="77777777" w:rsidR="00D215CD" w:rsidRPr="00D215CD" w:rsidRDefault="00D215CD" w:rsidP="00D215CD">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date on which the final Party has signed the Contract;</w:t>
            </w:r>
          </w:p>
        </w:tc>
      </w:tr>
      <w:tr w:rsidR="00D215CD" w:rsidRPr="00D215CD" w14:paraId="3EAD3394" w14:textId="77777777" w:rsidTr="00DA285B">
        <w:tc>
          <w:tcPr>
            <w:tcW w:w="2070" w:type="dxa"/>
          </w:tcPr>
          <w:p w14:paraId="2AEA084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"EIR"</w:t>
            </w:r>
          </w:p>
        </w:tc>
        <w:tc>
          <w:tcPr>
            <w:tcW w:w="8010" w:type="dxa"/>
          </w:tcPr>
          <w:p w14:paraId="6F4B815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Environmental Information Regulations 2004;</w:t>
            </w:r>
          </w:p>
        </w:tc>
      </w:tr>
      <w:tr w:rsidR="00D215CD" w:rsidRPr="00D215CD" w14:paraId="79BA7A83" w14:textId="77777777" w:rsidTr="00DA285B">
        <w:tc>
          <w:tcPr>
            <w:tcW w:w="2070" w:type="dxa"/>
          </w:tcPr>
          <w:p w14:paraId="15A09A4C"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“Electronic Invoice”</w:t>
            </w:r>
          </w:p>
        </w:tc>
        <w:tc>
          <w:tcPr>
            <w:tcW w:w="8010" w:type="dxa"/>
          </w:tcPr>
          <w:p w14:paraId="4D4C0DC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an invoice which has been issued, transmitted and received in a structured electronic format which allows for its automatic and electronic </w:t>
            </w:r>
            <w:proofErr w:type="gramStart"/>
            <w:r w:rsidRPr="00D215CD">
              <w:rPr>
                <w:rFonts w:ascii="Arial" w:eastAsia="Arial" w:hAnsi="Arial" w:cs="Arial"/>
                <w:color w:val="000000"/>
                <w:sz w:val="24"/>
                <w:szCs w:val="24"/>
              </w:rPr>
              <w:t>processing</w:t>
            </w:r>
            <w:proofErr w:type="gramEnd"/>
            <w:r w:rsidRPr="00D215CD">
              <w:rPr>
                <w:rFonts w:ascii="Arial" w:eastAsia="Arial" w:hAnsi="Arial" w:cs="Arial"/>
                <w:color w:val="000000"/>
                <w:sz w:val="24"/>
                <w:szCs w:val="24"/>
              </w:rPr>
              <w:t xml:space="preserve"> and which complies with (a) the European standard and (b) any of the syntaxes published in Commission Implementing Decision (EU) 2017/1870;</w:t>
            </w:r>
          </w:p>
        </w:tc>
      </w:tr>
      <w:tr w:rsidR="00D215CD" w:rsidRPr="00D215CD" w14:paraId="326493E9" w14:textId="77777777" w:rsidTr="00DA285B">
        <w:tc>
          <w:tcPr>
            <w:tcW w:w="2070" w:type="dxa"/>
          </w:tcPr>
          <w:p w14:paraId="01FAFC4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"Employment Regulations"</w:t>
            </w:r>
          </w:p>
        </w:tc>
        <w:tc>
          <w:tcPr>
            <w:tcW w:w="8010" w:type="dxa"/>
          </w:tcPr>
          <w:p w14:paraId="14AC55C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D215CD" w:rsidRPr="00D215CD" w14:paraId="720F6CB9" w14:textId="77777777" w:rsidTr="00DA285B">
        <w:tc>
          <w:tcPr>
            <w:tcW w:w="2070" w:type="dxa"/>
          </w:tcPr>
          <w:p w14:paraId="578B147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 xml:space="preserve">"End Date" </w:t>
            </w:r>
          </w:p>
        </w:tc>
        <w:tc>
          <w:tcPr>
            <w:tcW w:w="8010" w:type="dxa"/>
          </w:tcPr>
          <w:p w14:paraId="0D9D8D6D" w14:textId="77777777" w:rsidR="00D215CD" w:rsidRPr="00D215CD" w:rsidRDefault="00D215CD" w:rsidP="00D215CD">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earlier of: </w:t>
            </w:r>
          </w:p>
          <w:p w14:paraId="704740CC" w14:textId="77777777" w:rsidR="00D215CD" w:rsidRPr="00D215CD" w:rsidRDefault="00D215CD" w:rsidP="00E44658">
            <w:pPr>
              <w:numPr>
                <w:ilvl w:val="1"/>
                <w:numId w:val="30"/>
              </w:numPr>
              <w:pBdr>
                <w:top w:val="nil"/>
                <w:left w:val="nil"/>
                <w:bottom w:val="nil"/>
                <w:right w:val="nil"/>
                <w:between w:val="nil"/>
              </w:pBdr>
              <w:tabs>
                <w:tab w:val="left" w:pos="-576"/>
                <w:tab w:val="left" w:pos="144"/>
              </w:tabs>
              <w:spacing w:after="120" w:line="240" w:lineRule="auto"/>
              <w:ind w:hanging="291"/>
              <w:jc w:val="both"/>
              <w:rPr>
                <w:rFonts w:cs="Calibri"/>
                <w:sz w:val="24"/>
                <w:szCs w:val="24"/>
              </w:rPr>
            </w:pPr>
            <w:r w:rsidRPr="00D215CD">
              <w:rPr>
                <w:rFonts w:ascii="Arial" w:eastAsia="Arial" w:hAnsi="Arial" w:cs="Arial"/>
                <w:color w:val="000000"/>
                <w:sz w:val="24"/>
                <w:szCs w:val="24"/>
              </w:rPr>
              <w:t>the Expiry Date (as extended by any Extension Period exercised by the Relevant Authority under Clause 10.1.2); or</w:t>
            </w:r>
          </w:p>
          <w:p w14:paraId="788DC6C5" w14:textId="77777777" w:rsidR="00D215CD" w:rsidRPr="00D215CD" w:rsidRDefault="00D215CD" w:rsidP="00E44658">
            <w:pPr>
              <w:numPr>
                <w:ilvl w:val="1"/>
                <w:numId w:val="30"/>
              </w:numPr>
              <w:pBdr>
                <w:top w:val="nil"/>
                <w:left w:val="nil"/>
                <w:bottom w:val="nil"/>
                <w:right w:val="nil"/>
                <w:between w:val="nil"/>
              </w:pBdr>
              <w:tabs>
                <w:tab w:val="left" w:pos="-576"/>
                <w:tab w:val="left" w:pos="144"/>
              </w:tabs>
              <w:spacing w:after="120" w:line="240" w:lineRule="auto"/>
              <w:ind w:hanging="291"/>
              <w:jc w:val="both"/>
              <w:rPr>
                <w:rFonts w:cs="Calibri"/>
                <w:sz w:val="24"/>
                <w:szCs w:val="24"/>
              </w:rPr>
            </w:pPr>
            <w:r w:rsidRPr="00D215CD">
              <w:rPr>
                <w:rFonts w:ascii="Arial" w:eastAsia="Arial" w:hAnsi="Arial" w:cs="Arial"/>
                <w:color w:val="000000"/>
                <w:sz w:val="24"/>
                <w:szCs w:val="24"/>
              </w:rPr>
              <w:t>if a Contract is terminated before the date specified in (a) above, the date of termination of the Contract;</w:t>
            </w:r>
          </w:p>
        </w:tc>
      </w:tr>
      <w:tr w:rsidR="00D215CD" w:rsidRPr="00D215CD" w14:paraId="028F3D27" w14:textId="77777777" w:rsidTr="00DA285B">
        <w:tc>
          <w:tcPr>
            <w:tcW w:w="2070" w:type="dxa"/>
          </w:tcPr>
          <w:p w14:paraId="54CAEA7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"Environmental Policy"</w:t>
            </w:r>
          </w:p>
        </w:tc>
        <w:tc>
          <w:tcPr>
            <w:tcW w:w="8010" w:type="dxa"/>
          </w:tcPr>
          <w:p w14:paraId="0791E1C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215CD" w:rsidRPr="00D215CD" w14:paraId="1C27093F" w14:textId="77777777" w:rsidTr="00DA285B">
        <w:tc>
          <w:tcPr>
            <w:tcW w:w="2070" w:type="dxa"/>
          </w:tcPr>
          <w:p w14:paraId="4C29BAF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"Equality and Human Rights Commission"</w:t>
            </w:r>
          </w:p>
        </w:tc>
        <w:tc>
          <w:tcPr>
            <w:tcW w:w="8010" w:type="dxa"/>
          </w:tcPr>
          <w:p w14:paraId="77F564C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UK Government body named as such as may be renamed or replaced by an equivalent body from time to time;</w:t>
            </w:r>
          </w:p>
        </w:tc>
      </w:tr>
      <w:tr w:rsidR="00D215CD" w:rsidRPr="00D215CD" w14:paraId="2A160F9E" w14:textId="77777777" w:rsidTr="00DA285B">
        <w:tc>
          <w:tcPr>
            <w:tcW w:w="2070" w:type="dxa"/>
          </w:tcPr>
          <w:p w14:paraId="209A742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“Estimated Year 1 Charges”</w:t>
            </w:r>
          </w:p>
        </w:tc>
        <w:tc>
          <w:tcPr>
            <w:tcW w:w="8010" w:type="dxa"/>
          </w:tcPr>
          <w:p w14:paraId="6066D3D5" w14:textId="77777777" w:rsidR="00D215CD" w:rsidRPr="00D215CD" w:rsidRDefault="00D215CD" w:rsidP="00D215CD">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anticipated total Charges payable by the Buyer in the first Contract Year specified in the Order Form;</w:t>
            </w:r>
          </w:p>
          <w:p w14:paraId="63D9802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p>
        </w:tc>
      </w:tr>
    </w:tbl>
    <w:p w14:paraId="2B61E3C3" w14:textId="77777777" w:rsidR="00D215CD" w:rsidRPr="00D215CD" w:rsidRDefault="00D215CD" w:rsidP="00D215CD">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D215CD" w:rsidRPr="00D215CD" w14:paraId="6518B9BC" w14:textId="77777777" w:rsidTr="00DA285B">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656B6EA1" w14:textId="77777777" w:rsidR="00D215CD" w:rsidRPr="00D215CD" w:rsidRDefault="00D215CD" w:rsidP="00D215CD">
            <w:pPr>
              <w:pBdr>
                <w:top w:val="nil"/>
                <w:left w:val="nil"/>
                <w:bottom w:val="nil"/>
                <w:right w:val="nil"/>
                <w:between w:val="nil"/>
              </w:pBdr>
              <w:spacing w:after="120"/>
              <w:rPr>
                <w:rFonts w:ascii="Arial" w:eastAsia="Arial" w:hAnsi="Arial" w:cs="Arial"/>
                <w:b/>
                <w:color w:val="000000"/>
                <w:sz w:val="24"/>
                <w:szCs w:val="24"/>
              </w:rPr>
            </w:pPr>
            <w:r w:rsidRPr="00D215CD">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657FF891" w14:textId="77777777" w:rsidR="00D215CD" w:rsidRPr="00D215CD" w:rsidRDefault="00D215CD" w:rsidP="00D215CD">
            <w:pPr>
              <w:pBdr>
                <w:top w:val="nil"/>
                <w:left w:val="nil"/>
                <w:bottom w:val="nil"/>
                <w:right w:val="nil"/>
                <w:between w:val="nil"/>
              </w:pBdr>
              <w:tabs>
                <w:tab w:val="left" w:pos="-179"/>
              </w:tabs>
              <w:spacing w:after="120"/>
              <w:jc w:val="both"/>
              <w:rPr>
                <w:rFonts w:ascii="Arial" w:eastAsia="Arial" w:hAnsi="Arial" w:cs="Arial"/>
                <w:color w:val="000000"/>
                <w:sz w:val="24"/>
                <w:szCs w:val="24"/>
              </w:rPr>
            </w:pPr>
            <w:r w:rsidRPr="00D215CD">
              <w:rPr>
                <w:rFonts w:ascii="Arial" w:eastAsia="Arial" w:hAnsi="Arial" w:cs="Arial"/>
                <w:color w:val="000000"/>
                <w:sz w:val="24"/>
                <w:szCs w:val="24"/>
              </w:rPr>
              <w:t xml:space="preserve">means for the purposes of calculating each Party’s annual liability under clause </w:t>
            </w:r>
            <w:proofErr w:type="gramStart"/>
            <w:r w:rsidRPr="00D215CD">
              <w:rPr>
                <w:rFonts w:ascii="Arial" w:eastAsia="Arial" w:hAnsi="Arial" w:cs="Arial"/>
                <w:color w:val="000000"/>
                <w:sz w:val="24"/>
                <w:szCs w:val="24"/>
              </w:rPr>
              <w:t>11.2 :</w:t>
            </w:r>
            <w:proofErr w:type="gramEnd"/>
          </w:p>
          <w:p w14:paraId="796FC9F5" w14:textId="77777777" w:rsidR="00D215CD" w:rsidRPr="00D215CD" w:rsidRDefault="00D215CD" w:rsidP="00D215CD">
            <w:pPr>
              <w:pBdr>
                <w:top w:val="nil"/>
                <w:left w:val="nil"/>
                <w:bottom w:val="nil"/>
                <w:right w:val="nil"/>
                <w:between w:val="nil"/>
              </w:pBdr>
              <w:tabs>
                <w:tab w:val="left" w:pos="-179"/>
              </w:tabs>
              <w:spacing w:after="120"/>
              <w:jc w:val="both"/>
              <w:rPr>
                <w:rFonts w:ascii="Arial" w:eastAsia="Arial" w:hAnsi="Arial" w:cs="Arial"/>
                <w:color w:val="000000"/>
                <w:sz w:val="24"/>
                <w:szCs w:val="24"/>
              </w:rPr>
            </w:pPr>
            <w:proofErr w:type="spellStart"/>
            <w:r w:rsidRPr="00D215CD">
              <w:rPr>
                <w:rFonts w:ascii="Arial" w:eastAsia="Arial" w:hAnsi="Arial" w:cs="Arial"/>
                <w:color w:val="000000"/>
                <w:sz w:val="24"/>
                <w:szCs w:val="24"/>
              </w:rPr>
              <w:t>i</w:t>
            </w:r>
            <w:proofErr w:type="spellEnd"/>
            <w:r w:rsidRPr="00D215CD">
              <w:rPr>
                <w:rFonts w:ascii="Arial" w:eastAsia="Arial" w:hAnsi="Arial" w:cs="Arial"/>
                <w:color w:val="000000"/>
                <w:sz w:val="24"/>
                <w:szCs w:val="24"/>
              </w:rPr>
              <w:t xml:space="preserve">)  in the first Contract Year, the Estimated Year 1 Charges; or </w:t>
            </w:r>
          </w:p>
          <w:p w14:paraId="50A3C2CD" w14:textId="77777777" w:rsidR="00D215CD" w:rsidRPr="00D215CD" w:rsidRDefault="00D215CD" w:rsidP="00D215CD">
            <w:pPr>
              <w:pBdr>
                <w:top w:val="nil"/>
                <w:left w:val="nil"/>
                <w:bottom w:val="nil"/>
                <w:right w:val="nil"/>
                <w:between w:val="nil"/>
              </w:pBdr>
              <w:tabs>
                <w:tab w:val="left" w:pos="-179"/>
              </w:tabs>
              <w:spacing w:after="120"/>
              <w:jc w:val="both"/>
              <w:rPr>
                <w:rFonts w:ascii="Arial" w:eastAsia="Arial" w:hAnsi="Arial" w:cs="Arial"/>
                <w:color w:val="000000"/>
                <w:sz w:val="24"/>
                <w:szCs w:val="24"/>
              </w:rPr>
            </w:pPr>
            <w:r w:rsidRPr="00D215CD">
              <w:rPr>
                <w:rFonts w:ascii="Arial" w:eastAsia="Arial" w:hAnsi="Arial" w:cs="Arial"/>
                <w:color w:val="000000"/>
                <w:sz w:val="24"/>
                <w:szCs w:val="24"/>
              </w:rPr>
              <w:t>ii) in the any subsequent Contract Years, the Charges paid or payable in the previous Call-off Contract Year; or</w:t>
            </w:r>
          </w:p>
          <w:p w14:paraId="3575039F" w14:textId="77777777" w:rsidR="00D215CD" w:rsidRPr="00D215CD" w:rsidRDefault="00D215CD" w:rsidP="00D215CD">
            <w:pPr>
              <w:pBdr>
                <w:top w:val="nil"/>
                <w:left w:val="nil"/>
                <w:bottom w:val="nil"/>
                <w:right w:val="nil"/>
                <w:between w:val="nil"/>
              </w:pBdr>
              <w:tabs>
                <w:tab w:val="left" w:pos="-179"/>
              </w:tabs>
              <w:spacing w:after="120"/>
              <w:jc w:val="both"/>
              <w:rPr>
                <w:rFonts w:ascii="Arial" w:eastAsia="Arial" w:hAnsi="Arial" w:cs="Arial"/>
                <w:color w:val="000000"/>
                <w:sz w:val="24"/>
                <w:szCs w:val="24"/>
              </w:rPr>
            </w:pPr>
            <w:r w:rsidRPr="00D215CD">
              <w:rPr>
                <w:rFonts w:ascii="Arial" w:eastAsia="Arial" w:hAnsi="Arial" w:cs="Arial"/>
                <w:color w:val="000000"/>
                <w:sz w:val="24"/>
                <w:szCs w:val="24"/>
              </w:rPr>
              <w:t>    iii) after the end of the Call-off Contract, the Charges paid or payable in the last Contract Year during the Call-off Contract Period;  </w:t>
            </w:r>
          </w:p>
        </w:tc>
      </w:tr>
      <w:tr w:rsidR="00D215CD" w:rsidRPr="00D215CD" w14:paraId="33EF5DD1" w14:textId="77777777" w:rsidTr="00DA285B">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A4C60" w14:textId="77777777" w:rsidR="00D215CD" w:rsidRPr="00D215CD" w:rsidRDefault="00D215CD" w:rsidP="00D215CD">
            <w:pPr>
              <w:pBdr>
                <w:top w:val="nil"/>
                <w:left w:val="nil"/>
                <w:bottom w:val="nil"/>
                <w:right w:val="nil"/>
                <w:between w:val="nil"/>
              </w:pBdr>
              <w:spacing w:after="120"/>
              <w:rPr>
                <w:rFonts w:ascii="Arial" w:eastAsia="Arial" w:hAnsi="Arial" w:cs="Arial"/>
                <w:b/>
                <w:color w:val="000000"/>
                <w:sz w:val="24"/>
                <w:szCs w:val="24"/>
              </w:rPr>
            </w:pPr>
            <w:r w:rsidRPr="00D215CD">
              <w:rPr>
                <w:rFonts w:ascii="Arial" w:eastAsia="Arial" w:hAnsi="Arial" w:cs="Arial"/>
                <w:sz w:val="24"/>
                <w:szCs w:val="24"/>
              </w:rPr>
              <w:t>“</w:t>
            </w:r>
            <w:r w:rsidRPr="00D215CD">
              <w:rPr>
                <w:rFonts w:ascii="Arial" w:eastAsia="Arial" w:hAnsi="Arial" w:cs="Arial"/>
                <w:b/>
                <w:sz w:val="24"/>
                <w:szCs w:val="24"/>
              </w:rPr>
              <w:t>Exempt Buyer</w:t>
            </w:r>
            <w:r w:rsidRPr="00D215CD">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0A1A4" w14:textId="77777777" w:rsidR="00D215CD" w:rsidRPr="00D215CD" w:rsidRDefault="00D215CD" w:rsidP="00D215CD">
            <w:pPr>
              <w:pBdr>
                <w:top w:val="nil"/>
                <w:left w:val="nil"/>
                <w:bottom w:val="nil"/>
                <w:right w:val="nil"/>
                <w:between w:val="nil"/>
              </w:pBdr>
              <w:jc w:val="both"/>
              <w:rPr>
                <w:rFonts w:ascii="Arial" w:eastAsia="Arial" w:hAnsi="Arial" w:cs="Arial"/>
                <w:color w:val="000000"/>
                <w:sz w:val="24"/>
                <w:szCs w:val="24"/>
              </w:rPr>
            </w:pPr>
            <w:r w:rsidRPr="00D215CD">
              <w:rPr>
                <w:rFonts w:ascii="Arial" w:eastAsia="Arial" w:hAnsi="Arial" w:cs="Arial"/>
                <w:color w:val="000000"/>
                <w:sz w:val="24"/>
                <w:szCs w:val="24"/>
              </w:rPr>
              <w:t>a public sector purchaser that is:</w:t>
            </w:r>
          </w:p>
          <w:p w14:paraId="0DF5F536" w14:textId="77777777" w:rsidR="00D215CD" w:rsidRPr="00D215CD" w:rsidRDefault="00D215CD" w:rsidP="00E44658">
            <w:pPr>
              <w:numPr>
                <w:ilvl w:val="0"/>
                <w:numId w:val="4"/>
              </w:numPr>
              <w:pBdr>
                <w:top w:val="nil"/>
                <w:left w:val="nil"/>
                <w:bottom w:val="nil"/>
                <w:right w:val="nil"/>
                <w:between w:val="nil"/>
              </w:pBdr>
              <w:tabs>
                <w:tab w:val="left" w:pos="-179"/>
                <w:tab w:val="left" w:pos="-9"/>
              </w:tabs>
              <w:spacing w:after="120"/>
              <w:ind w:left="388"/>
              <w:jc w:val="both"/>
              <w:rPr>
                <w:rFonts w:cs="Calibri"/>
                <w:sz w:val="24"/>
                <w:szCs w:val="24"/>
              </w:rPr>
            </w:pPr>
            <w:r w:rsidRPr="00D215CD">
              <w:rPr>
                <w:rFonts w:ascii="Arial" w:eastAsia="Arial" w:hAnsi="Arial" w:cs="Arial"/>
                <w:color w:val="000000"/>
                <w:sz w:val="24"/>
                <w:szCs w:val="24"/>
              </w:rPr>
              <w:t>eligible to use the Framework Contract; and</w:t>
            </w:r>
          </w:p>
          <w:p w14:paraId="2FCCD563" w14:textId="77777777" w:rsidR="00D215CD" w:rsidRPr="00D215CD" w:rsidRDefault="00D215CD" w:rsidP="00E44658">
            <w:pPr>
              <w:numPr>
                <w:ilvl w:val="0"/>
                <w:numId w:val="4"/>
              </w:numPr>
              <w:pBdr>
                <w:top w:val="nil"/>
                <w:left w:val="nil"/>
                <w:bottom w:val="nil"/>
                <w:right w:val="nil"/>
                <w:between w:val="nil"/>
              </w:pBdr>
              <w:tabs>
                <w:tab w:val="left" w:pos="-179"/>
                <w:tab w:val="left" w:pos="-9"/>
              </w:tabs>
              <w:spacing w:after="120"/>
              <w:ind w:left="388"/>
              <w:jc w:val="both"/>
              <w:rPr>
                <w:rFonts w:cs="Calibri"/>
                <w:sz w:val="24"/>
                <w:szCs w:val="24"/>
              </w:rPr>
            </w:pPr>
            <w:r w:rsidRPr="00D215CD">
              <w:rPr>
                <w:rFonts w:ascii="Arial" w:eastAsia="Arial" w:hAnsi="Arial" w:cs="Arial"/>
                <w:color w:val="000000"/>
                <w:sz w:val="24"/>
                <w:szCs w:val="24"/>
              </w:rPr>
              <w:t>is entering into an Exempt Call-off Contract that is not subject to (as applicable) any of:</w:t>
            </w:r>
          </w:p>
          <w:p w14:paraId="6022F65A" w14:textId="77777777" w:rsidR="00D215CD" w:rsidRPr="00D215CD" w:rsidRDefault="00D215CD" w:rsidP="00E44658">
            <w:pPr>
              <w:numPr>
                <w:ilvl w:val="1"/>
                <w:numId w:val="4"/>
              </w:numPr>
              <w:pBdr>
                <w:top w:val="nil"/>
                <w:left w:val="nil"/>
                <w:bottom w:val="nil"/>
                <w:right w:val="nil"/>
                <w:between w:val="nil"/>
              </w:pBdr>
              <w:tabs>
                <w:tab w:val="left" w:pos="-179"/>
                <w:tab w:val="left" w:pos="-9"/>
              </w:tabs>
              <w:spacing w:after="120"/>
              <w:ind w:left="814"/>
              <w:jc w:val="both"/>
              <w:rPr>
                <w:rFonts w:cs="Calibri"/>
                <w:sz w:val="24"/>
                <w:szCs w:val="24"/>
              </w:rPr>
            </w:pPr>
            <w:r w:rsidRPr="00D215CD">
              <w:rPr>
                <w:rFonts w:ascii="Arial" w:eastAsia="Arial" w:hAnsi="Arial" w:cs="Arial"/>
                <w:color w:val="000000"/>
                <w:sz w:val="24"/>
                <w:szCs w:val="24"/>
              </w:rPr>
              <w:t>the Regulations;</w:t>
            </w:r>
          </w:p>
          <w:p w14:paraId="3851CE29" w14:textId="77777777" w:rsidR="00D215CD" w:rsidRPr="00D215CD" w:rsidRDefault="00D215CD" w:rsidP="00E44658">
            <w:pPr>
              <w:numPr>
                <w:ilvl w:val="1"/>
                <w:numId w:val="4"/>
              </w:numPr>
              <w:pBdr>
                <w:top w:val="nil"/>
                <w:left w:val="nil"/>
                <w:bottom w:val="nil"/>
                <w:right w:val="nil"/>
                <w:between w:val="nil"/>
              </w:pBdr>
              <w:tabs>
                <w:tab w:val="left" w:pos="-179"/>
                <w:tab w:val="left" w:pos="-9"/>
              </w:tabs>
              <w:spacing w:after="120"/>
              <w:ind w:left="814"/>
              <w:jc w:val="both"/>
              <w:rPr>
                <w:rFonts w:cs="Calibri"/>
                <w:sz w:val="24"/>
                <w:szCs w:val="24"/>
              </w:rPr>
            </w:pPr>
            <w:r w:rsidRPr="00D215CD">
              <w:rPr>
                <w:rFonts w:ascii="Arial" w:eastAsia="Arial" w:hAnsi="Arial" w:cs="Arial"/>
                <w:color w:val="000000"/>
                <w:sz w:val="24"/>
                <w:szCs w:val="24"/>
              </w:rPr>
              <w:t>the Concession Contracts Regulations 2016 (SI 2016/273);</w:t>
            </w:r>
          </w:p>
          <w:p w14:paraId="355ED137" w14:textId="77777777" w:rsidR="00D215CD" w:rsidRPr="00D215CD" w:rsidRDefault="00D215CD" w:rsidP="00E44658">
            <w:pPr>
              <w:numPr>
                <w:ilvl w:val="1"/>
                <w:numId w:val="4"/>
              </w:numPr>
              <w:pBdr>
                <w:top w:val="nil"/>
                <w:left w:val="nil"/>
                <w:bottom w:val="nil"/>
                <w:right w:val="nil"/>
                <w:between w:val="nil"/>
              </w:pBdr>
              <w:tabs>
                <w:tab w:val="left" w:pos="-179"/>
                <w:tab w:val="left" w:pos="-9"/>
              </w:tabs>
              <w:spacing w:after="120"/>
              <w:ind w:left="814"/>
              <w:jc w:val="both"/>
              <w:rPr>
                <w:rFonts w:cs="Calibri"/>
                <w:sz w:val="24"/>
                <w:szCs w:val="24"/>
              </w:rPr>
            </w:pPr>
            <w:r w:rsidRPr="00D215CD">
              <w:rPr>
                <w:rFonts w:ascii="Arial" w:eastAsia="Arial" w:hAnsi="Arial" w:cs="Arial"/>
                <w:color w:val="000000"/>
                <w:sz w:val="24"/>
                <w:szCs w:val="24"/>
              </w:rPr>
              <w:t>the Utilities Contracts Regulations 2016 (SI 2016/274);</w:t>
            </w:r>
          </w:p>
          <w:p w14:paraId="118CE80D" w14:textId="77777777" w:rsidR="00D215CD" w:rsidRPr="00D215CD" w:rsidRDefault="00D215CD" w:rsidP="00E44658">
            <w:pPr>
              <w:numPr>
                <w:ilvl w:val="1"/>
                <w:numId w:val="4"/>
              </w:numPr>
              <w:pBdr>
                <w:top w:val="nil"/>
                <w:left w:val="nil"/>
                <w:bottom w:val="nil"/>
                <w:right w:val="nil"/>
                <w:between w:val="nil"/>
              </w:pBdr>
              <w:tabs>
                <w:tab w:val="left" w:pos="-179"/>
                <w:tab w:val="left" w:pos="-9"/>
              </w:tabs>
              <w:spacing w:after="120"/>
              <w:ind w:left="814"/>
              <w:jc w:val="both"/>
              <w:rPr>
                <w:rFonts w:cs="Calibri"/>
                <w:sz w:val="24"/>
                <w:szCs w:val="24"/>
              </w:rPr>
            </w:pPr>
            <w:r w:rsidRPr="00D215CD">
              <w:rPr>
                <w:rFonts w:ascii="Arial" w:eastAsia="Arial" w:hAnsi="Arial" w:cs="Arial"/>
                <w:color w:val="000000"/>
                <w:sz w:val="24"/>
                <w:szCs w:val="24"/>
              </w:rPr>
              <w:t>the Defence and Security Public Contracts Regulations 2011 (SI 2011/1848);</w:t>
            </w:r>
          </w:p>
          <w:p w14:paraId="65AEEF9F" w14:textId="77777777" w:rsidR="00D215CD" w:rsidRPr="00D215CD" w:rsidRDefault="00D215CD" w:rsidP="00E44658">
            <w:pPr>
              <w:numPr>
                <w:ilvl w:val="1"/>
                <w:numId w:val="4"/>
              </w:numPr>
              <w:pBdr>
                <w:top w:val="nil"/>
                <w:left w:val="nil"/>
                <w:bottom w:val="nil"/>
                <w:right w:val="nil"/>
                <w:between w:val="nil"/>
              </w:pBdr>
              <w:tabs>
                <w:tab w:val="left" w:pos="-179"/>
                <w:tab w:val="left" w:pos="-9"/>
              </w:tabs>
              <w:spacing w:after="120"/>
              <w:ind w:left="814"/>
              <w:jc w:val="both"/>
              <w:rPr>
                <w:rFonts w:cs="Calibri"/>
                <w:sz w:val="24"/>
                <w:szCs w:val="24"/>
              </w:rPr>
            </w:pPr>
            <w:r w:rsidRPr="00D215CD">
              <w:rPr>
                <w:rFonts w:ascii="Arial" w:eastAsia="Arial" w:hAnsi="Arial" w:cs="Arial"/>
                <w:color w:val="000000"/>
                <w:sz w:val="24"/>
                <w:szCs w:val="24"/>
              </w:rPr>
              <w:lastRenderedPageBreak/>
              <w:t>the Remedies Directive (2007/66/EC);</w:t>
            </w:r>
          </w:p>
          <w:p w14:paraId="032B89BF" w14:textId="77777777" w:rsidR="00D215CD" w:rsidRPr="00D215CD" w:rsidRDefault="00D215CD" w:rsidP="00E44658">
            <w:pPr>
              <w:numPr>
                <w:ilvl w:val="1"/>
                <w:numId w:val="4"/>
              </w:numPr>
              <w:pBdr>
                <w:top w:val="nil"/>
                <w:left w:val="nil"/>
                <w:bottom w:val="nil"/>
                <w:right w:val="nil"/>
                <w:between w:val="nil"/>
              </w:pBdr>
              <w:tabs>
                <w:tab w:val="left" w:pos="-179"/>
                <w:tab w:val="left" w:pos="-9"/>
              </w:tabs>
              <w:spacing w:after="120"/>
              <w:ind w:left="814"/>
              <w:jc w:val="both"/>
              <w:rPr>
                <w:rFonts w:cs="Calibri"/>
                <w:sz w:val="24"/>
                <w:szCs w:val="24"/>
              </w:rPr>
            </w:pPr>
            <w:r w:rsidRPr="00D215CD">
              <w:rPr>
                <w:rFonts w:ascii="Arial" w:eastAsia="Arial" w:hAnsi="Arial" w:cs="Arial"/>
                <w:color w:val="000000"/>
                <w:sz w:val="24"/>
                <w:szCs w:val="24"/>
              </w:rPr>
              <w:t>Directive 2014/23/EU of the European Parliament and Council;</w:t>
            </w:r>
          </w:p>
          <w:p w14:paraId="385015D7" w14:textId="77777777" w:rsidR="00D215CD" w:rsidRPr="00D215CD" w:rsidRDefault="00D215CD" w:rsidP="00E44658">
            <w:pPr>
              <w:numPr>
                <w:ilvl w:val="1"/>
                <w:numId w:val="4"/>
              </w:numPr>
              <w:pBdr>
                <w:top w:val="nil"/>
                <w:left w:val="nil"/>
                <w:bottom w:val="nil"/>
                <w:right w:val="nil"/>
                <w:between w:val="nil"/>
              </w:pBdr>
              <w:tabs>
                <w:tab w:val="left" w:pos="-179"/>
                <w:tab w:val="left" w:pos="-9"/>
              </w:tabs>
              <w:spacing w:after="120"/>
              <w:ind w:left="814"/>
              <w:jc w:val="both"/>
              <w:rPr>
                <w:rFonts w:cs="Calibri"/>
                <w:sz w:val="24"/>
                <w:szCs w:val="24"/>
              </w:rPr>
            </w:pPr>
            <w:r w:rsidRPr="00D215CD">
              <w:rPr>
                <w:rFonts w:ascii="Arial" w:eastAsia="Arial" w:hAnsi="Arial" w:cs="Arial"/>
                <w:color w:val="000000"/>
                <w:sz w:val="24"/>
                <w:szCs w:val="24"/>
              </w:rPr>
              <w:t>Directive 2014/24/EU of the European Parliament and Council;</w:t>
            </w:r>
          </w:p>
          <w:p w14:paraId="7362AE73" w14:textId="77777777" w:rsidR="00D215CD" w:rsidRPr="00D215CD" w:rsidRDefault="00D215CD" w:rsidP="00E44658">
            <w:pPr>
              <w:numPr>
                <w:ilvl w:val="1"/>
                <w:numId w:val="4"/>
              </w:numPr>
              <w:pBdr>
                <w:top w:val="nil"/>
                <w:left w:val="nil"/>
                <w:bottom w:val="nil"/>
                <w:right w:val="nil"/>
                <w:between w:val="nil"/>
              </w:pBdr>
              <w:tabs>
                <w:tab w:val="left" w:pos="-179"/>
                <w:tab w:val="left" w:pos="-9"/>
              </w:tabs>
              <w:spacing w:after="120"/>
              <w:ind w:left="814"/>
              <w:jc w:val="both"/>
              <w:rPr>
                <w:rFonts w:cs="Calibri"/>
                <w:sz w:val="24"/>
                <w:szCs w:val="24"/>
              </w:rPr>
            </w:pPr>
            <w:r w:rsidRPr="00D215CD">
              <w:rPr>
                <w:rFonts w:ascii="Arial" w:eastAsia="Arial" w:hAnsi="Arial" w:cs="Arial"/>
                <w:color w:val="000000"/>
                <w:sz w:val="24"/>
                <w:szCs w:val="24"/>
              </w:rPr>
              <w:t>Directive 2014/25/EU of the European Parliament and Council; or</w:t>
            </w:r>
          </w:p>
          <w:p w14:paraId="2BCB5E5A" w14:textId="77777777" w:rsidR="00D215CD" w:rsidRPr="00D215CD" w:rsidRDefault="00D215CD" w:rsidP="00E44658">
            <w:pPr>
              <w:numPr>
                <w:ilvl w:val="1"/>
                <w:numId w:val="4"/>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sidRPr="00D215CD">
              <w:rPr>
                <w:rFonts w:ascii="Arial" w:eastAsia="Arial" w:hAnsi="Arial" w:cs="Arial"/>
                <w:color w:val="000000"/>
                <w:sz w:val="24"/>
                <w:szCs w:val="24"/>
              </w:rPr>
              <w:t>Directive 2009/81/EC of the European Parliament and Council;</w:t>
            </w:r>
          </w:p>
        </w:tc>
      </w:tr>
      <w:tr w:rsidR="00D215CD" w:rsidRPr="00D215CD" w14:paraId="3BD83F25" w14:textId="77777777" w:rsidTr="00DA285B">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EDA78" w14:textId="77777777" w:rsidR="00D215CD" w:rsidRPr="00D215CD" w:rsidRDefault="00D215CD" w:rsidP="00D215CD">
            <w:pPr>
              <w:pBdr>
                <w:top w:val="nil"/>
                <w:left w:val="nil"/>
                <w:bottom w:val="nil"/>
                <w:right w:val="nil"/>
                <w:between w:val="nil"/>
              </w:pBdr>
              <w:spacing w:after="120"/>
              <w:rPr>
                <w:rFonts w:ascii="Arial" w:eastAsia="Arial" w:hAnsi="Arial" w:cs="Arial"/>
                <w:b/>
                <w:color w:val="000000"/>
                <w:sz w:val="24"/>
                <w:szCs w:val="24"/>
              </w:rPr>
            </w:pPr>
            <w:r w:rsidRPr="00D215CD">
              <w:rPr>
                <w:rFonts w:ascii="Arial" w:eastAsia="Arial" w:hAnsi="Arial" w:cs="Arial"/>
                <w:sz w:val="24"/>
                <w:szCs w:val="24"/>
              </w:rPr>
              <w:lastRenderedPageBreak/>
              <w:t>“</w:t>
            </w:r>
            <w:r w:rsidRPr="00D215CD">
              <w:rPr>
                <w:rFonts w:ascii="Arial" w:eastAsia="Arial" w:hAnsi="Arial" w:cs="Arial"/>
                <w:b/>
                <w:sz w:val="24"/>
                <w:szCs w:val="24"/>
              </w:rPr>
              <w:t>Exempt Call-off Contract</w:t>
            </w:r>
            <w:r w:rsidRPr="00D215CD">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E244" w14:textId="77777777" w:rsidR="00D215CD" w:rsidRPr="00D215CD" w:rsidRDefault="00D215CD" w:rsidP="00D215CD">
            <w:pPr>
              <w:pBdr>
                <w:top w:val="nil"/>
                <w:left w:val="nil"/>
                <w:bottom w:val="nil"/>
                <w:right w:val="nil"/>
                <w:between w:val="nil"/>
              </w:pBdr>
              <w:jc w:val="both"/>
              <w:rPr>
                <w:rFonts w:ascii="Arial" w:eastAsia="Arial" w:hAnsi="Arial" w:cs="Arial"/>
                <w:color w:val="000000"/>
                <w:sz w:val="24"/>
                <w:szCs w:val="24"/>
              </w:rPr>
            </w:pPr>
            <w:r w:rsidRPr="00D215CD">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D215CD" w:rsidRPr="00D215CD" w14:paraId="7B6C0BA4" w14:textId="77777777" w:rsidTr="00DA285B">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B37B8" w14:textId="77777777" w:rsidR="00D215CD" w:rsidRPr="00D215CD" w:rsidRDefault="00D215CD" w:rsidP="00D215CD">
            <w:pPr>
              <w:pBdr>
                <w:top w:val="nil"/>
                <w:left w:val="nil"/>
                <w:bottom w:val="nil"/>
                <w:right w:val="nil"/>
                <w:between w:val="nil"/>
              </w:pBdr>
              <w:spacing w:after="120"/>
              <w:rPr>
                <w:rFonts w:ascii="Arial" w:eastAsia="Arial" w:hAnsi="Arial" w:cs="Arial"/>
                <w:b/>
                <w:color w:val="000000"/>
                <w:sz w:val="24"/>
                <w:szCs w:val="24"/>
              </w:rPr>
            </w:pPr>
            <w:r w:rsidRPr="00D215CD">
              <w:rPr>
                <w:rFonts w:ascii="Arial" w:eastAsia="Arial" w:hAnsi="Arial" w:cs="Arial"/>
                <w:sz w:val="24"/>
                <w:szCs w:val="24"/>
              </w:rPr>
              <w:t>“</w:t>
            </w:r>
            <w:r w:rsidRPr="00D215CD">
              <w:rPr>
                <w:rFonts w:ascii="Arial" w:eastAsia="Arial" w:hAnsi="Arial" w:cs="Arial"/>
                <w:b/>
                <w:sz w:val="24"/>
                <w:szCs w:val="24"/>
              </w:rPr>
              <w:t>Exempt Procurement Amendments</w:t>
            </w:r>
            <w:r w:rsidRPr="00D215CD">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58069" w14:textId="77777777" w:rsidR="00D215CD" w:rsidRPr="00D215CD" w:rsidRDefault="00D215CD" w:rsidP="00D215CD">
            <w:pPr>
              <w:pBdr>
                <w:top w:val="nil"/>
                <w:left w:val="nil"/>
                <w:bottom w:val="nil"/>
                <w:right w:val="nil"/>
                <w:between w:val="nil"/>
              </w:pBdr>
              <w:jc w:val="both"/>
              <w:rPr>
                <w:rFonts w:ascii="Arial" w:eastAsia="Arial" w:hAnsi="Arial" w:cs="Arial"/>
                <w:color w:val="000000"/>
                <w:sz w:val="24"/>
                <w:szCs w:val="24"/>
              </w:rPr>
            </w:pPr>
            <w:r w:rsidRPr="00D215CD">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B078810" w14:textId="77777777" w:rsidR="00D215CD" w:rsidRPr="00D215CD" w:rsidRDefault="00D215CD" w:rsidP="00D215CD">
      <w:pPr>
        <w:widowControl w:val="0"/>
        <w:pBdr>
          <w:top w:val="nil"/>
          <w:left w:val="nil"/>
          <w:bottom w:val="nil"/>
          <w:right w:val="nil"/>
          <w:between w:val="nil"/>
        </w:pBdr>
        <w:spacing w:after="0"/>
        <w:rPr>
          <w:rFonts w:ascii="Arial" w:eastAsia="Arial" w:hAnsi="Arial" w:cs="Arial"/>
          <w:color w:val="000000"/>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D215CD" w:rsidRPr="00D215CD" w14:paraId="2B396C75" w14:textId="77777777" w:rsidTr="00DA285B">
        <w:tc>
          <w:tcPr>
            <w:tcW w:w="2445" w:type="dxa"/>
          </w:tcPr>
          <w:p w14:paraId="6AFBC6D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"Existing IPR"</w:t>
            </w:r>
          </w:p>
        </w:tc>
        <w:tc>
          <w:tcPr>
            <w:tcW w:w="7515" w:type="dxa"/>
          </w:tcPr>
          <w:p w14:paraId="58074D9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D215CD" w:rsidRPr="00D215CD" w14:paraId="4210AF43" w14:textId="77777777" w:rsidTr="00DA285B">
        <w:tc>
          <w:tcPr>
            <w:tcW w:w="2445" w:type="dxa"/>
          </w:tcPr>
          <w:p w14:paraId="550297F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“Exit Day”</w:t>
            </w:r>
          </w:p>
        </w:tc>
        <w:tc>
          <w:tcPr>
            <w:tcW w:w="7515" w:type="dxa"/>
          </w:tcPr>
          <w:p w14:paraId="5F8D12A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shall have the meaning in the European Union (Withdrawal) Act 2018;</w:t>
            </w:r>
          </w:p>
        </w:tc>
      </w:tr>
      <w:tr w:rsidR="00D215CD" w:rsidRPr="00D215CD" w14:paraId="6AECF56C" w14:textId="77777777" w:rsidTr="00DA285B">
        <w:tc>
          <w:tcPr>
            <w:tcW w:w="2445" w:type="dxa"/>
          </w:tcPr>
          <w:p w14:paraId="1520721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"Expiry Date"</w:t>
            </w:r>
          </w:p>
        </w:tc>
        <w:tc>
          <w:tcPr>
            <w:tcW w:w="7515" w:type="dxa"/>
          </w:tcPr>
          <w:p w14:paraId="18C57A2E" w14:textId="77777777" w:rsidR="00D215CD" w:rsidRPr="00D215CD" w:rsidRDefault="00D215CD" w:rsidP="00D215CD">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Framework Expiry Date or the Call-Off Expiry Date (as the context dictates); </w:t>
            </w:r>
          </w:p>
        </w:tc>
      </w:tr>
      <w:tr w:rsidR="00D215CD" w:rsidRPr="00D215CD" w14:paraId="380A4CF4" w14:textId="77777777" w:rsidTr="00DA285B">
        <w:tc>
          <w:tcPr>
            <w:tcW w:w="2445" w:type="dxa"/>
          </w:tcPr>
          <w:p w14:paraId="1F9031B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"Extension Period"</w:t>
            </w:r>
          </w:p>
        </w:tc>
        <w:tc>
          <w:tcPr>
            <w:tcW w:w="7515" w:type="dxa"/>
          </w:tcPr>
          <w:p w14:paraId="79CFE82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Framework Optional Extension Period or the Call-Off Optional Extension Period as the context dictates;</w:t>
            </w:r>
          </w:p>
        </w:tc>
      </w:tr>
      <w:tr w:rsidR="00D215CD" w:rsidRPr="00D215CD" w14:paraId="73D54CAB" w14:textId="77777777" w:rsidTr="00DA285B">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70162" w14:textId="77777777" w:rsidR="00D215CD" w:rsidRPr="00D215CD" w:rsidRDefault="00D215CD" w:rsidP="00D215CD">
            <w:pPr>
              <w:spacing w:after="120" w:line="240" w:lineRule="auto"/>
              <w:rPr>
                <w:rFonts w:ascii="Arial" w:eastAsia="Arial" w:hAnsi="Arial" w:cs="Arial"/>
                <w:b/>
                <w:sz w:val="24"/>
                <w:szCs w:val="24"/>
              </w:rPr>
            </w:pPr>
            <w:r w:rsidRPr="00D215CD">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3CF727" w14:textId="77777777" w:rsidR="00D215CD" w:rsidRPr="00D215CD" w:rsidRDefault="00D215CD" w:rsidP="00D215CD">
            <w:pPr>
              <w:tabs>
                <w:tab w:val="left" w:pos="-179"/>
                <w:tab w:val="left" w:pos="-9"/>
              </w:tabs>
              <w:spacing w:after="120" w:line="240" w:lineRule="auto"/>
              <w:jc w:val="both"/>
              <w:rPr>
                <w:rFonts w:ascii="Arial" w:eastAsia="Arial" w:hAnsi="Arial" w:cs="Arial"/>
                <w:sz w:val="24"/>
                <w:szCs w:val="24"/>
              </w:rPr>
            </w:pPr>
            <w:r w:rsidRPr="00D215CD">
              <w:rPr>
                <w:rFonts w:ascii="Arial" w:eastAsia="Arial" w:hAnsi="Arial" w:cs="Arial"/>
                <w:sz w:val="24"/>
                <w:szCs w:val="24"/>
              </w:rPr>
              <w:t>a report by the Supplier to the Buyer that:</w:t>
            </w:r>
          </w:p>
          <w:p w14:paraId="00E25209" w14:textId="77777777" w:rsidR="00D215CD" w:rsidRPr="00D215CD" w:rsidRDefault="00D215CD" w:rsidP="00D215CD">
            <w:pPr>
              <w:tabs>
                <w:tab w:val="left" w:pos="-179"/>
                <w:tab w:val="left" w:pos="-9"/>
              </w:tabs>
              <w:spacing w:after="120"/>
              <w:jc w:val="both"/>
              <w:rPr>
                <w:rFonts w:ascii="Arial" w:eastAsia="Arial" w:hAnsi="Arial" w:cs="Arial"/>
                <w:sz w:val="24"/>
                <w:szCs w:val="24"/>
              </w:rPr>
            </w:pPr>
            <w:r w:rsidRPr="00D215CD">
              <w:rPr>
                <w:rFonts w:ascii="Arial" w:eastAsia="Arial" w:hAnsi="Arial" w:cs="Arial"/>
                <w:sz w:val="24"/>
                <w:szCs w:val="24"/>
              </w:rPr>
              <w:t>a)</w:t>
            </w:r>
            <w:r w:rsidRPr="00D215CD">
              <w:rPr>
                <w:rFonts w:ascii="Times New Roman" w:eastAsia="Times New Roman" w:hAnsi="Times New Roman"/>
                <w:sz w:val="14"/>
                <w:szCs w:val="14"/>
              </w:rPr>
              <w:t xml:space="preserve">  </w:t>
            </w:r>
            <w:r w:rsidRPr="00D215CD">
              <w:rPr>
                <w:rFonts w:ascii="Arial" w:eastAsia="Arial" w:hAnsi="Arial" w:cs="Arial"/>
                <w:sz w:val="24"/>
                <w:szCs w:val="24"/>
              </w:rPr>
              <w:t>provides a true and fair reflection of the Costs and Supplier Profit Margin forecast by the Supplier;</w:t>
            </w:r>
          </w:p>
          <w:p w14:paraId="0571E5F6" w14:textId="77777777" w:rsidR="00D215CD" w:rsidRPr="00D215CD" w:rsidRDefault="00D215CD" w:rsidP="00D215CD">
            <w:pPr>
              <w:tabs>
                <w:tab w:val="left" w:pos="-179"/>
                <w:tab w:val="left" w:pos="-9"/>
              </w:tabs>
              <w:spacing w:after="120"/>
              <w:jc w:val="both"/>
              <w:rPr>
                <w:rFonts w:ascii="Arial" w:eastAsia="Arial" w:hAnsi="Arial" w:cs="Arial"/>
                <w:sz w:val="24"/>
                <w:szCs w:val="24"/>
              </w:rPr>
            </w:pPr>
            <w:r w:rsidRPr="00D215CD">
              <w:rPr>
                <w:rFonts w:ascii="Arial" w:eastAsia="Arial" w:hAnsi="Arial" w:cs="Arial"/>
                <w:sz w:val="24"/>
                <w:szCs w:val="24"/>
              </w:rPr>
              <w:t>b)</w:t>
            </w:r>
            <w:r w:rsidRPr="00D215CD">
              <w:rPr>
                <w:rFonts w:ascii="Times New Roman" w:eastAsia="Times New Roman" w:hAnsi="Times New Roman"/>
                <w:sz w:val="14"/>
                <w:szCs w:val="14"/>
              </w:rPr>
              <w:t xml:space="preserve">  </w:t>
            </w:r>
            <w:r w:rsidRPr="00D215CD">
              <w:rPr>
                <w:rFonts w:ascii="Arial" w:eastAsia="Arial" w:hAnsi="Arial" w:cs="Arial"/>
                <w:sz w:val="24"/>
                <w:szCs w:val="24"/>
              </w:rPr>
              <w:t>provides a true and fair reflection of the costs and expenses to be incurred by Key Subcontractors (as requested by the Buyer);</w:t>
            </w:r>
          </w:p>
          <w:p w14:paraId="7D8FB4CE" w14:textId="77777777" w:rsidR="00D215CD" w:rsidRPr="00D215CD" w:rsidRDefault="00D215CD" w:rsidP="00D215CD">
            <w:pPr>
              <w:tabs>
                <w:tab w:val="left" w:pos="-179"/>
                <w:tab w:val="left" w:pos="-9"/>
              </w:tabs>
              <w:spacing w:after="120"/>
              <w:jc w:val="both"/>
              <w:rPr>
                <w:rFonts w:ascii="Arial" w:eastAsia="Arial" w:hAnsi="Arial" w:cs="Arial"/>
                <w:sz w:val="24"/>
                <w:szCs w:val="24"/>
              </w:rPr>
            </w:pPr>
            <w:r w:rsidRPr="00D215CD">
              <w:rPr>
                <w:rFonts w:ascii="Arial" w:eastAsia="Arial" w:hAnsi="Arial" w:cs="Arial"/>
                <w:sz w:val="24"/>
                <w:szCs w:val="24"/>
              </w:rPr>
              <w:t>c)</w:t>
            </w:r>
            <w:r w:rsidRPr="00D215CD">
              <w:rPr>
                <w:rFonts w:ascii="Times New Roman" w:eastAsia="Times New Roman" w:hAnsi="Times New Roman"/>
                <w:sz w:val="14"/>
                <w:szCs w:val="14"/>
              </w:rPr>
              <w:t xml:space="preserve">  </w:t>
            </w:r>
            <w:r w:rsidRPr="00D215CD">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0D182F25" w14:textId="77777777" w:rsidR="00D215CD" w:rsidRPr="00D215CD" w:rsidRDefault="00D215CD" w:rsidP="00D215CD">
            <w:pPr>
              <w:tabs>
                <w:tab w:val="left" w:pos="-179"/>
                <w:tab w:val="left" w:pos="-9"/>
              </w:tabs>
              <w:spacing w:after="120" w:line="240" w:lineRule="auto"/>
              <w:jc w:val="both"/>
              <w:rPr>
                <w:rFonts w:ascii="Arial" w:eastAsia="Arial" w:hAnsi="Arial" w:cs="Arial"/>
                <w:sz w:val="24"/>
                <w:szCs w:val="24"/>
              </w:rPr>
            </w:pPr>
            <w:r w:rsidRPr="00D215CD">
              <w:rPr>
                <w:rFonts w:ascii="Arial" w:eastAsia="Arial" w:hAnsi="Arial" w:cs="Arial"/>
                <w:sz w:val="24"/>
                <w:szCs w:val="24"/>
              </w:rPr>
              <w:lastRenderedPageBreak/>
              <w:t>is certified by the Supplier’s Chief Financial Officer or Director of Finance;</w:t>
            </w:r>
          </w:p>
        </w:tc>
      </w:tr>
      <w:tr w:rsidR="00D215CD" w:rsidRPr="00D215CD" w14:paraId="632A7EFF" w14:textId="77777777" w:rsidTr="00DA285B">
        <w:tc>
          <w:tcPr>
            <w:tcW w:w="2445" w:type="dxa"/>
          </w:tcPr>
          <w:p w14:paraId="58EB3F1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"FOIA"</w:t>
            </w:r>
          </w:p>
        </w:tc>
        <w:tc>
          <w:tcPr>
            <w:tcW w:w="7515" w:type="dxa"/>
          </w:tcPr>
          <w:p w14:paraId="53E0690A"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215CD" w:rsidRPr="00D215CD" w14:paraId="76AE4F82" w14:textId="77777777" w:rsidTr="00DA285B">
        <w:tc>
          <w:tcPr>
            <w:tcW w:w="2445" w:type="dxa"/>
          </w:tcPr>
          <w:p w14:paraId="7056D8B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"Force Majeure Event"</w:t>
            </w:r>
          </w:p>
        </w:tc>
        <w:tc>
          <w:tcPr>
            <w:tcW w:w="7515" w:type="dxa"/>
          </w:tcPr>
          <w:p w14:paraId="4EC5141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79A16D61" w14:textId="77777777" w:rsidR="00D215CD" w:rsidRPr="00D215CD" w:rsidRDefault="00D215CD" w:rsidP="00E44658">
            <w:pPr>
              <w:numPr>
                <w:ilvl w:val="1"/>
                <w:numId w:val="1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riots, civil commotion, war or armed conflict;</w:t>
            </w:r>
          </w:p>
          <w:p w14:paraId="40EE2211" w14:textId="77777777" w:rsidR="00D215CD" w:rsidRPr="00D215CD" w:rsidRDefault="00D215CD" w:rsidP="00E44658">
            <w:pPr>
              <w:numPr>
                <w:ilvl w:val="1"/>
                <w:numId w:val="1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acts of terrorism;</w:t>
            </w:r>
          </w:p>
          <w:p w14:paraId="0A9DBB86" w14:textId="77777777" w:rsidR="00D215CD" w:rsidRPr="00D215CD" w:rsidRDefault="00D215CD" w:rsidP="00E44658">
            <w:pPr>
              <w:numPr>
                <w:ilvl w:val="1"/>
                <w:numId w:val="1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acts of government, local government or regulatory bodies;</w:t>
            </w:r>
          </w:p>
          <w:p w14:paraId="602FB2E2" w14:textId="77777777" w:rsidR="00D215CD" w:rsidRPr="00D215CD" w:rsidRDefault="00D215CD" w:rsidP="00E44658">
            <w:pPr>
              <w:numPr>
                <w:ilvl w:val="1"/>
                <w:numId w:val="17"/>
              </w:numPr>
              <w:pBdr>
                <w:top w:val="nil"/>
                <w:left w:val="nil"/>
                <w:bottom w:val="nil"/>
                <w:right w:val="nil"/>
                <w:between w:val="nil"/>
              </w:pBdr>
              <w:tabs>
                <w:tab w:val="left" w:pos="-576"/>
                <w:tab w:val="left" w:pos="144"/>
              </w:tabs>
              <w:spacing w:after="120" w:line="240" w:lineRule="auto"/>
              <w:ind w:left="576" w:hanging="432"/>
              <w:jc w:val="both"/>
              <w:rPr>
                <w:rFonts w:cs="Calibri"/>
                <w:sz w:val="24"/>
                <w:szCs w:val="24"/>
              </w:rPr>
            </w:pPr>
            <w:r w:rsidRPr="00D215CD">
              <w:rPr>
                <w:rFonts w:ascii="Arial" w:eastAsia="Arial" w:hAnsi="Arial" w:cs="Arial"/>
                <w:color w:val="000000"/>
                <w:sz w:val="24"/>
                <w:szCs w:val="24"/>
              </w:rPr>
              <w:t>fire, flood, storm or earthquake or other natural disaster,</w:t>
            </w:r>
          </w:p>
          <w:p w14:paraId="20EE729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D215CD" w:rsidRPr="00D215CD" w14:paraId="7A77DF3C" w14:textId="77777777" w:rsidTr="00DA285B">
        <w:tc>
          <w:tcPr>
            <w:tcW w:w="2445" w:type="dxa"/>
          </w:tcPr>
          <w:p w14:paraId="182D33D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"Force Majeure Notice"</w:t>
            </w:r>
          </w:p>
        </w:tc>
        <w:tc>
          <w:tcPr>
            <w:tcW w:w="7515" w:type="dxa"/>
          </w:tcPr>
          <w:p w14:paraId="1929FA6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D215CD" w:rsidRPr="00D215CD" w14:paraId="4D734158" w14:textId="77777777" w:rsidTr="00DA285B">
        <w:tc>
          <w:tcPr>
            <w:tcW w:w="2445" w:type="dxa"/>
          </w:tcPr>
          <w:p w14:paraId="63BC0C3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"Framework Award Form"</w:t>
            </w:r>
          </w:p>
        </w:tc>
        <w:tc>
          <w:tcPr>
            <w:tcW w:w="7515" w:type="dxa"/>
          </w:tcPr>
          <w:p w14:paraId="402E5B5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D215CD" w:rsidRPr="00D215CD" w14:paraId="63B0ED56" w14:textId="77777777" w:rsidTr="00DA285B">
        <w:tc>
          <w:tcPr>
            <w:tcW w:w="2445" w:type="dxa"/>
          </w:tcPr>
          <w:p w14:paraId="599EA8E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"Framework Contract"</w:t>
            </w:r>
          </w:p>
        </w:tc>
        <w:tc>
          <w:tcPr>
            <w:tcW w:w="7515" w:type="dxa"/>
          </w:tcPr>
          <w:p w14:paraId="36C2A14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D215CD" w:rsidRPr="00D215CD" w14:paraId="329DB806" w14:textId="77777777" w:rsidTr="00DA285B">
        <w:tc>
          <w:tcPr>
            <w:tcW w:w="2445" w:type="dxa"/>
          </w:tcPr>
          <w:p w14:paraId="158DFB5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"Framework Contract Period"</w:t>
            </w:r>
          </w:p>
        </w:tc>
        <w:tc>
          <w:tcPr>
            <w:tcW w:w="7515" w:type="dxa"/>
          </w:tcPr>
          <w:p w14:paraId="02EF550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period from the Framework Start Date until the End Date of the Framework Contract;</w:t>
            </w:r>
          </w:p>
        </w:tc>
      </w:tr>
      <w:tr w:rsidR="00D215CD" w:rsidRPr="00D215CD" w14:paraId="6422EF3E" w14:textId="77777777" w:rsidTr="00DA285B">
        <w:tc>
          <w:tcPr>
            <w:tcW w:w="2445" w:type="dxa"/>
          </w:tcPr>
          <w:p w14:paraId="67A986C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"Framework Expiry Date"</w:t>
            </w:r>
          </w:p>
        </w:tc>
        <w:tc>
          <w:tcPr>
            <w:tcW w:w="7515" w:type="dxa"/>
          </w:tcPr>
          <w:p w14:paraId="6DA4BE3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scheduled date of the end of the Framework Contract as stated in the Framework Award Form;</w:t>
            </w:r>
          </w:p>
        </w:tc>
      </w:tr>
      <w:tr w:rsidR="00D215CD" w:rsidRPr="00D215CD" w14:paraId="3CF65B37" w14:textId="77777777" w:rsidTr="00DA285B">
        <w:tc>
          <w:tcPr>
            <w:tcW w:w="2445" w:type="dxa"/>
          </w:tcPr>
          <w:p w14:paraId="2B4109A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"Framework Incorporated Terms"</w:t>
            </w:r>
          </w:p>
        </w:tc>
        <w:tc>
          <w:tcPr>
            <w:tcW w:w="7515" w:type="dxa"/>
          </w:tcPr>
          <w:p w14:paraId="791BDCE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contractual terms applicable to the Framework Contract specified in the Framework Award Form;</w:t>
            </w:r>
          </w:p>
        </w:tc>
      </w:tr>
      <w:tr w:rsidR="00D215CD" w:rsidRPr="00D215CD" w14:paraId="4C1D712A" w14:textId="77777777" w:rsidTr="00DA285B">
        <w:tc>
          <w:tcPr>
            <w:tcW w:w="2445" w:type="dxa"/>
          </w:tcPr>
          <w:p w14:paraId="521629F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"Framework Optional Extension Period"</w:t>
            </w:r>
          </w:p>
        </w:tc>
        <w:tc>
          <w:tcPr>
            <w:tcW w:w="7515" w:type="dxa"/>
          </w:tcPr>
          <w:p w14:paraId="3754D28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such period or periods beyond which the Framework Contract Period may be extended as specified in the Framework Award Form;</w:t>
            </w:r>
          </w:p>
        </w:tc>
      </w:tr>
      <w:tr w:rsidR="00D215CD" w:rsidRPr="00D215CD" w14:paraId="35E3177D" w14:textId="77777777" w:rsidTr="00DA285B">
        <w:tc>
          <w:tcPr>
            <w:tcW w:w="2445" w:type="dxa"/>
          </w:tcPr>
          <w:p w14:paraId="208B3638"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"Framework Price(s)"</w:t>
            </w:r>
          </w:p>
        </w:tc>
        <w:tc>
          <w:tcPr>
            <w:tcW w:w="7515" w:type="dxa"/>
          </w:tcPr>
          <w:p w14:paraId="17ABD3A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price(s) applicable to the provision of the Deliverables set out in Framework Schedule 3 (Framework Prices);</w:t>
            </w:r>
          </w:p>
        </w:tc>
      </w:tr>
      <w:tr w:rsidR="00D215CD" w:rsidRPr="00D215CD" w14:paraId="2AFA1201" w14:textId="77777777" w:rsidTr="00DA285B">
        <w:tc>
          <w:tcPr>
            <w:tcW w:w="2445" w:type="dxa"/>
          </w:tcPr>
          <w:p w14:paraId="6408F93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"Framework Special Terms"</w:t>
            </w:r>
          </w:p>
        </w:tc>
        <w:tc>
          <w:tcPr>
            <w:tcW w:w="7515" w:type="dxa"/>
          </w:tcPr>
          <w:p w14:paraId="474E896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additional terms and conditions specified in the Framework Award Form incorporated into the Framework Contract;</w:t>
            </w:r>
          </w:p>
        </w:tc>
      </w:tr>
      <w:tr w:rsidR="00D215CD" w:rsidRPr="00D215CD" w14:paraId="0580BD08" w14:textId="77777777" w:rsidTr="00DA285B">
        <w:tc>
          <w:tcPr>
            <w:tcW w:w="2445" w:type="dxa"/>
          </w:tcPr>
          <w:p w14:paraId="5691852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"Framework Start Date"</w:t>
            </w:r>
          </w:p>
        </w:tc>
        <w:tc>
          <w:tcPr>
            <w:tcW w:w="7515" w:type="dxa"/>
          </w:tcPr>
          <w:p w14:paraId="27AF273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date of start of the Framework Contract as stated in the Framework Award Form;</w:t>
            </w:r>
          </w:p>
        </w:tc>
      </w:tr>
      <w:tr w:rsidR="00D215CD" w:rsidRPr="00D215CD" w14:paraId="142B946B" w14:textId="77777777" w:rsidTr="00DA285B">
        <w:tc>
          <w:tcPr>
            <w:tcW w:w="2445" w:type="dxa"/>
          </w:tcPr>
          <w:p w14:paraId="36E0910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"Framework Tender Response"</w:t>
            </w:r>
          </w:p>
        </w:tc>
        <w:tc>
          <w:tcPr>
            <w:tcW w:w="7515" w:type="dxa"/>
          </w:tcPr>
          <w:p w14:paraId="6028B16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tender submitted by the Supplier to CCS and annexed to or referred to in Framework Schedule 2 (Framework Tender);</w:t>
            </w:r>
          </w:p>
        </w:tc>
      </w:tr>
      <w:tr w:rsidR="00D215CD" w:rsidRPr="00D215CD" w14:paraId="23F26AAD" w14:textId="77777777" w:rsidTr="00DA285B">
        <w:tc>
          <w:tcPr>
            <w:tcW w:w="2445" w:type="dxa"/>
          </w:tcPr>
          <w:p w14:paraId="66E97CF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"Further Competition Procedure"</w:t>
            </w:r>
          </w:p>
        </w:tc>
        <w:tc>
          <w:tcPr>
            <w:tcW w:w="7515" w:type="dxa"/>
          </w:tcPr>
          <w:p w14:paraId="266C4DD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further competition procedure described in Framework Schedule 7 (Call-Off Award Procedure);</w:t>
            </w:r>
          </w:p>
        </w:tc>
      </w:tr>
      <w:tr w:rsidR="00D215CD" w:rsidRPr="00D215CD" w14:paraId="394D609C" w14:textId="77777777" w:rsidTr="00DA285B">
        <w:tc>
          <w:tcPr>
            <w:tcW w:w="2445" w:type="dxa"/>
          </w:tcPr>
          <w:p w14:paraId="25F32C3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"UK GDPR"</w:t>
            </w:r>
          </w:p>
        </w:tc>
        <w:tc>
          <w:tcPr>
            <w:tcW w:w="7515" w:type="dxa"/>
          </w:tcPr>
          <w:p w14:paraId="7CF40AC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retained EU law version of the General Data Protection Regulation (Regulation (EU) 2016/679);</w:t>
            </w:r>
          </w:p>
        </w:tc>
      </w:tr>
      <w:tr w:rsidR="00D215CD" w:rsidRPr="00D215CD" w14:paraId="5F9336F1" w14:textId="77777777" w:rsidTr="00DA285B">
        <w:tc>
          <w:tcPr>
            <w:tcW w:w="2445" w:type="dxa"/>
          </w:tcPr>
          <w:p w14:paraId="68801A0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"General Anti-Abuse Rule"</w:t>
            </w:r>
          </w:p>
        </w:tc>
        <w:tc>
          <w:tcPr>
            <w:tcW w:w="7515" w:type="dxa"/>
          </w:tcPr>
          <w:p w14:paraId="1574A60A" w14:textId="77777777" w:rsidR="00D215CD" w:rsidRPr="00D215CD" w:rsidRDefault="00D215CD" w:rsidP="00E44658">
            <w:pPr>
              <w:numPr>
                <w:ilvl w:val="1"/>
                <w:numId w:val="13"/>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 xml:space="preserve">the legislation in Part 5 of the Finance Act 2013 and; and </w:t>
            </w:r>
          </w:p>
          <w:p w14:paraId="37129963" w14:textId="77777777" w:rsidR="00D215CD" w:rsidRPr="00D215CD" w:rsidRDefault="00D215CD" w:rsidP="00E44658">
            <w:pPr>
              <w:numPr>
                <w:ilvl w:val="1"/>
                <w:numId w:val="13"/>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D215CD" w:rsidRPr="00D215CD" w14:paraId="3D728E1D" w14:textId="77777777" w:rsidTr="00DA285B">
        <w:tc>
          <w:tcPr>
            <w:tcW w:w="2445" w:type="dxa"/>
          </w:tcPr>
          <w:p w14:paraId="2DAF9C6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"General Change in Law"</w:t>
            </w:r>
          </w:p>
        </w:tc>
        <w:tc>
          <w:tcPr>
            <w:tcW w:w="7515" w:type="dxa"/>
          </w:tcPr>
          <w:p w14:paraId="451122D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D215CD" w:rsidRPr="00D215CD" w14:paraId="1E2343DE" w14:textId="77777777" w:rsidTr="00DA285B">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2B99C" w14:textId="77777777" w:rsidR="00D215CD" w:rsidRPr="00D215CD" w:rsidRDefault="00D215CD" w:rsidP="00D215CD">
            <w:pPr>
              <w:spacing w:after="120" w:line="240" w:lineRule="auto"/>
              <w:rPr>
                <w:rFonts w:ascii="Arial" w:eastAsia="Arial" w:hAnsi="Arial" w:cs="Arial"/>
                <w:b/>
                <w:sz w:val="24"/>
                <w:szCs w:val="24"/>
              </w:rPr>
            </w:pPr>
            <w:r w:rsidRPr="00D215CD">
              <w:rPr>
                <w:rFonts w:ascii="Arial" w:eastAsia="Arial" w:hAnsi="Arial" w:cs="Arial"/>
                <w:b/>
                <w:sz w:val="24"/>
                <w:szCs w:val="24"/>
              </w:rPr>
              <w:t xml:space="preserve">“Gold </w:t>
            </w:r>
            <w:proofErr w:type="gramStart"/>
            <w:r w:rsidRPr="00D215CD">
              <w:rPr>
                <w:rFonts w:ascii="Arial" w:eastAsia="Arial" w:hAnsi="Arial" w:cs="Arial"/>
                <w:b/>
                <w:sz w:val="24"/>
                <w:szCs w:val="24"/>
              </w:rPr>
              <w:t xml:space="preserve">Contract”  </w:t>
            </w:r>
            <w:r w:rsidRPr="00D215CD">
              <w:rPr>
                <w:rFonts w:ascii="Arial" w:eastAsia="Arial" w:hAnsi="Arial" w:cs="Arial"/>
                <w:b/>
                <w:sz w:val="24"/>
                <w:szCs w:val="24"/>
              </w:rPr>
              <w:tab/>
            </w:r>
            <w:proofErr w:type="gramEnd"/>
            <w:r w:rsidRPr="00D215CD">
              <w:rPr>
                <w:rFonts w:ascii="Arial" w:eastAsia="Arial" w:hAnsi="Arial" w:cs="Arial"/>
                <w:b/>
                <w:sz w:val="24"/>
                <w:szCs w:val="24"/>
              </w:rPr>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579606" w14:textId="77777777" w:rsidR="00D215CD" w:rsidRPr="00D215CD" w:rsidRDefault="00D215CD" w:rsidP="00D215CD">
            <w:pPr>
              <w:tabs>
                <w:tab w:val="left" w:pos="-179"/>
                <w:tab w:val="left" w:pos="-9"/>
              </w:tabs>
              <w:spacing w:after="120" w:line="240" w:lineRule="auto"/>
              <w:jc w:val="both"/>
              <w:rPr>
                <w:rFonts w:ascii="Arial" w:eastAsia="Arial" w:hAnsi="Arial" w:cs="Arial"/>
                <w:sz w:val="24"/>
                <w:szCs w:val="24"/>
              </w:rPr>
            </w:pPr>
            <w:r w:rsidRPr="00D215CD">
              <w:rPr>
                <w:rFonts w:ascii="Arial" w:eastAsia="Arial" w:hAnsi="Arial" w:cs="Arial"/>
                <w:sz w:val="24"/>
                <w:szCs w:val="24"/>
              </w:rPr>
              <w:t xml:space="preserve">a Call-Off Contract categorised as a </w:t>
            </w:r>
            <w:proofErr w:type="gramStart"/>
            <w:r w:rsidRPr="00D215CD">
              <w:rPr>
                <w:rFonts w:ascii="Arial" w:eastAsia="Arial" w:hAnsi="Arial" w:cs="Arial"/>
                <w:sz w:val="24"/>
                <w:szCs w:val="24"/>
              </w:rPr>
              <w:t>Gold</w:t>
            </w:r>
            <w:proofErr w:type="gramEnd"/>
            <w:r w:rsidRPr="00D215CD">
              <w:rPr>
                <w:rFonts w:ascii="Arial" w:eastAsia="Arial" w:hAnsi="Arial" w:cs="Arial"/>
                <w:sz w:val="24"/>
                <w:szCs w:val="24"/>
              </w:rPr>
              <w:t xml:space="preserve"> contract using the Cabinet Office Contract Tiering Tool;</w:t>
            </w:r>
          </w:p>
        </w:tc>
      </w:tr>
      <w:tr w:rsidR="00D215CD" w:rsidRPr="00D215CD" w14:paraId="50B0C983" w14:textId="77777777" w:rsidTr="00DA285B">
        <w:tc>
          <w:tcPr>
            <w:tcW w:w="2445" w:type="dxa"/>
          </w:tcPr>
          <w:p w14:paraId="49EF4D6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"Goods"</w:t>
            </w:r>
          </w:p>
        </w:tc>
        <w:tc>
          <w:tcPr>
            <w:tcW w:w="7515" w:type="dxa"/>
          </w:tcPr>
          <w:p w14:paraId="7C79334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sidRPr="00D215CD">
              <w:rPr>
                <w:rFonts w:ascii="Arial" w:eastAsia="Arial" w:hAnsi="Arial" w:cs="Arial"/>
                <w:color w:val="000000"/>
                <w:sz w:val="24"/>
                <w:szCs w:val="24"/>
              </w:rPr>
              <w:t>Form ;</w:t>
            </w:r>
            <w:proofErr w:type="gramEnd"/>
          </w:p>
        </w:tc>
      </w:tr>
      <w:tr w:rsidR="00D215CD" w:rsidRPr="00D215CD" w14:paraId="51208690" w14:textId="77777777" w:rsidTr="00DA285B">
        <w:tc>
          <w:tcPr>
            <w:tcW w:w="2445" w:type="dxa"/>
          </w:tcPr>
          <w:p w14:paraId="292F92B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"Good Industry Practice"</w:t>
            </w:r>
          </w:p>
        </w:tc>
        <w:tc>
          <w:tcPr>
            <w:tcW w:w="7515" w:type="dxa"/>
          </w:tcPr>
          <w:p w14:paraId="211C2E1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215CD" w:rsidRPr="00D215CD" w14:paraId="1AE26804" w14:textId="77777777" w:rsidTr="00DA285B">
        <w:tc>
          <w:tcPr>
            <w:tcW w:w="2445" w:type="dxa"/>
          </w:tcPr>
          <w:p w14:paraId="67D71F3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"Government"</w:t>
            </w:r>
          </w:p>
        </w:tc>
        <w:tc>
          <w:tcPr>
            <w:tcW w:w="7515" w:type="dxa"/>
          </w:tcPr>
          <w:p w14:paraId="42D5B08A"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D215CD" w:rsidRPr="00D215CD" w14:paraId="18483774" w14:textId="77777777" w:rsidTr="00DA285B">
        <w:tc>
          <w:tcPr>
            <w:tcW w:w="2445" w:type="dxa"/>
          </w:tcPr>
          <w:p w14:paraId="7ABD18AC"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"Government Data"</w:t>
            </w:r>
          </w:p>
        </w:tc>
        <w:tc>
          <w:tcPr>
            <w:tcW w:w="7515" w:type="dxa"/>
          </w:tcPr>
          <w:p w14:paraId="436879AB" w14:textId="77777777" w:rsidR="00D215CD" w:rsidRPr="00D215CD" w:rsidRDefault="00D215CD" w:rsidP="00D215CD">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A106047" w14:textId="77777777" w:rsidR="00D215CD" w:rsidRPr="00D215CD" w:rsidRDefault="00D215CD" w:rsidP="00E44658">
            <w:pPr>
              <w:numPr>
                <w:ilvl w:val="2"/>
                <w:numId w:val="13"/>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are supplied to the Supplier by or on behalf of the Authority; or</w:t>
            </w:r>
          </w:p>
          <w:p w14:paraId="014A3E64" w14:textId="77777777" w:rsidR="00D215CD" w:rsidRPr="00D215CD" w:rsidRDefault="00D215CD" w:rsidP="00E44658">
            <w:pPr>
              <w:numPr>
                <w:ilvl w:val="2"/>
                <w:numId w:val="13"/>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lastRenderedPageBreak/>
              <w:t xml:space="preserve">the Supplier is required to generate, process, store or transmit pursuant to a Contract; </w:t>
            </w:r>
          </w:p>
        </w:tc>
      </w:tr>
      <w:tr w:rsidR="00D215CD" w:rsidRPr="00D215CD" w14:paraId="04B1593D" w14:textId="77777777" w:rsidTr="00DA285B">
        <w:tc>
          <w:tcPr>
            <w:tcW w:w="2445" w:type="dxa"/>
          </w:tcPr>
          <w:p w14:paraId="25842EAA"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"Guarantor"</w:t>
            </w:r>
          </w:p>
        </w:tc>
        <w:tc>
          <w:tcPr>
            <w:tcW w:w="7515" w:type="dxa"/>
          </w:tcPr>
          <w:p w14:paraId="5AFF06B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person (if any) who has entered into a guarantee in the form set out in Joint Schedule 8 (Guarantee) in relation to this Contract;</w:t>
            </w:r>
          </w:p>
        </w:tc>
      </w:tr>
      <w:tr w:rsidR="00D215CD" w:rsidRPr="00D215CD" w14:paraId="28B41AF5" w14:textId="77777777" w:rsidTr="00DA285B">
        <w:tc>
          <w:tcPr>
            <w:tcW w:w="2445" w:type="dxa"/>
          </w:tcPr>
          <w:p w14:paraId="22B91E2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"Halifax Abuse Principle"</w:t>
            </w:r>
          </w:p>
        </w:tc>
        <w:tc>
          <w:tcPr>
            <w:tcW w:w="7515" w:type="dxa"/>
          </w:tcPr>
          <w:p w14:paraId="32C773D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principle explained in the CJEU Case C-255/02 Halifax and others;</w:t>
            </w:r>
          </w:p>
        </w:tc>
      </w:tr>
      <w:tr w:rsidR="00D215CD" w:rsidRPr="00D215CD" w14:paraId="24438AF7" w14:textId="77777777" w:rsidTr="00DA285B">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AFBA7" w14:textId="77777777" w:rsidR="00D215CD" w:rsidRPr="00D215CD" w:rsidRDefault="00D215CD" w:rsidP="00D215CD">
            <w:pPr>
              <w:spacing w:after="120" w:line="240" w:lineRule="auto"/>
              <w:rPr>
                <w:rFonts w:ascii="Arial" w:eastAsia="Arial" w:hAnsi="Arial" w:cs="Arial"/>
                <w:b/>
                <w:sz w:val="24"/>
                <w:szCs w:val="24"/>
              </w:rPr>
            </w:pPr>
            <w:r w:rsidRPr="00D215CD">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14F68F" w14:textId="77777777" w:rsidR="00D215CD" w:rsidRPr="00D215CD" w:rsidRDefault="00D215CD" w:rsidP="00D215CD">
            <w:pPr>
              <w:tabs>
                <w:tab w:val="left" w:pos="-179"/>
                <w:tab w:val="left" w:pos="-9"/>
              </w:tabs>
              <w:spacing w:after="120" w:line="240" w:lineRule="auto"/>
              <w:jc w:val="both"/>
              <w:rPr>
                <w:rFonts w:ascii="Arial" w:eastAsia="Arial" w:hAnsi="Arial" w:cs="Arial"/>
                <w:sz w:val="24"/>
                <w:szCs w:val="24"/>
              </w:rPr>
            </w:pPr>
            <w:r w:rsidRPr="00D215CD">
              <w:rPr>
                <w:rFonts w:ascii="Arial" w:eastAsia="Arial" w:hAnsi="Arial" w:cs="Arial"/>
                <w:sz w:val="24"/>
                <w:szCs w:val="24"/>
              </w:rPr>
              <w:t>Her Majesty's Government;</w:t>
            </w:r>
          </w:p>
        </w:tc>
      </w:tr>
      <w:tr w:rsidR="00D215CD" w:rsidRPr="00D215CD" w14:paraId="65CB1FF4" w14:textId="77777777" w:rsidTr="00DA285B">
        <w:tc>
          <w:tcPr>
            <w:tcW w:w="2445" w:type="dxa"/>
          </w:tcPr>
          <w:p w14:paraId="4E36F65A"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"HMRC"</w:t>
            </w:r>
          </w:p>
        </w:tc>
        <w:tc>
          <w:tcPr>
            <w:tcW w:w="7515" w:type="dxa"/>
          </w:tcPr>
          <w:p w14:paraId="2D95C59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Her Majesty’s Revenue and Customs;</w:t>
            </w:r>
          </w:p>
        </w:tc>
      </w:tr>
      <w:tr w:rsidR="00D215CD" w:rsidRPr="00D215CD" w14:paraId="280FA1AE" w14:textId="77777777" w:rsidTr="00DA285B">
        <w:tc>
          <w:tcPr>
            <w:tcW w:w="2445" w:type="dxa"/>
          </w:tcPr>
          <w:p w14:paraId="3C95C08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"ICT Policy"</w:t>
            </w:r>
          </w:p>
        </w:tc>
        <w:tc>
          <w:tcPr>
            <w:tcW w:w="7515" w:type="dxa"/>
          </w:tcPr>
          <w:p w14:paraId="5807388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215CD" w:rsidRPr="00D215CD" w14:paraId="535A2FA4" w14:textId="77777777" w:rsidTr="00DA285B">
        <w:tc>
          <w:tcPr>
            <w:tcW w:w="2445" w:type="dxa"/>
          </w:tcPr>
          <w:p w14:paraId="7ABA4A8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"Impact Assessment"</w:t>
            </w:r>
          </w:p>
        </w:tc>
        <w:tc>
          <w:tcPr>
            <w:tcW w:w="7515" w:type="dxa"/>
          </w:tcPr>
          <w:p w14:paraId="57C91CD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 assessment of the impact of a Variation request by the Relevant Authority completed in good faith, including:</w:t>
            </w:r>
          </w:p>
          <w:p w14:paraId="5964462F" w14:textId="77777777" w:rsidR="00D215CD" w:rsidRPr="00D215CD" w:rsidRDefault="00D215CD" w:rsidP="00E44658">
            <w:pPr>
              <w:numPr>
                <w:ilvl w:val="1"/>
                <w:numId w:val="5"/>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76E5705B" w14:textId="77777777" w:rsidR="00D215CD" w:rsidRPr="00D215CD" w:rsidRDefault="00D215CD" w:rsidP="00E44658">
            <w:pPr>
              <w:numPr>
                <w:ilvl w:val="1"/>
                <w:numId w:val="5"/>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details of the cost of implementing the proposed Variation;</w:t>
            </w:r>
          </w:p>
          <w:p w14:paraId="5B1459DA" w14:textId="77777777" w:rsidR="00D215CD" w:rsidRPr="00D215CD" w:rsidRDefault="00D215CD" w:rsidP="00E44658">
            <w:pPr>
              <w:numPr>
                <w:ilvl w:val="1"/>
                <w:numId w:val="5"/>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6C7F7B5" w14:textId="77777777" w:rsidR="00D215CD" w:rsidRPr="00D215CD" w:rsidRDefault="00D215CD" w:rsidP="00E44658">
            <w:pPr>
              <w:numPr>
                <w:ilvl w:val="1"/>
                <w:numId w:val="5"/>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 timetable for the implementation, together with any proposals for the testing of the Variation; and</w:t>
            </w:r>
          </w:p>
          <w:p w14:paraId="3076A9BB" w14:textId="77777777" w:rsidR="00D215CD" w:rsidRPr="00D215CD" w:rsidRDefault="00D215CD" w:rsidP="00E44658">
            <w:pPr>
              <w:numPr>
                <w:ilvl w:val="1"/>
                <w:numId w:val="5"/>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such other information as the Relevant Authority may reasonably request in (or in response to) the Variation request;</w:t>
            </w:r>
          </w:p>
        </w:tc>
      </w:tr>
      <w:tr w:rsidR="00D215CD" w:rsidRPr="00D215CD" w14:paraId="51CCEA49" w14:textId="77777777" w:rsidTr="00DA285B">
        <w:tc>
          <w:tcPr>
            <w:tcW w:w="2445" w:type="dxa"/>
          </w:tcPr>
          <w:p w14:paraId="45E2961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"Implementation Plan"</w:t>
            </w:r>
          </w:p>
        </w:tc>
        <w:tc>
          <w:tcPr>
            <w:tcW w:w="7515" w:type="dxa"/>
          </w:tcPr>
          <w:p w14:paraId="20A4152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D215CD" w:rsidRPr="00D215CD" w14:paraId="1586F407" w14:textId="77777777" w:rsidTr="00DA285B">
        <w:tc>
          <w:tcPr>
            <w:tcW w:w="2445" w:type="dxa"/>
          </w:tcPr>
          <w:p w14:paraId="3D44E04A"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"Indemnifier"</w:t>
            </w:r>
          </w:p>
        </w:tc>
        <w:tc>
          <w:tcPr>
            <w:tcW w:w="7515" w:type="dxa"/>
          </w:tcPr>
          <w:p w14:paraId="165D54B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Party from whom an indemnity is sought under this Contract;</w:t>
            </w:r>
          </w:p>
        </w:tc>
      </w:tr>
      <w:tr w:rsidR="00D215CD" w:rsidRPr="00D215CD" w14:paraId="18EA3B5E" w14:textId="77777777" w:rsidTr="00DA285B">
        <w:tc>
          <w:tcPr>
            <w:tcW w:w="2445" w:type="dxa"/>
          </w:tcPr>
          <w:p w14:paraId="754C6F5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“Independent Control”</w:t>
            </w:r>
          </w:p>
        </w:tc>
        <w:tc>
          <w:tcPr>
            <w:tcW w:w="7515" w:type="dxa"/>
          </w:tcPr>
          <w:p w14:paraId="1057F1F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D215CD">
              <w:rPr>
                <w:rFonts w:ascii="Arial" w:eastAsia="Arial" w:hAnsi="Arial" w:cs="Arial"/>
                <w:b/>
                <w:color w:val="000000"/>
                <w:sz w:val="24"/>
                <w:szCs w:val="24"/>
              </w:rPr>
              <w:t>Independent Controller</w:t>
            </w:r>
            <w:r w:rsidRPr="00D215CD">
              <w:rPr>
                <w:rFonts w:ascii="Arial" w:eastAsia="Arial" w:hAnsi="Arial" w:cs="Arial"/>
                <w:color w:val="000000"/>
                <w:sz w:val="24"/>
                <w:szCs w:val="24"/>
              </w:rPr>
              <w:t>” shall be construed accordingly;</w:t>
            </w:r>
          </w:p>
        </w:tc>
      </w:tr>
      <w:tr w:rsidR="00D215CD" w:rsidRPr="00D215CD" w14:paraId="068C00CA" w14:textId="77777777" w:rsidTr="00DA285B">
        <w:tc>
          <w:tcPr>
            <w:tcW w:w="2445" w:type="dxa"/>
          </w:tcPr>
          <w:p w14:paraId="6CF4462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"Indexation"</w:t>
            </w:r>
          </w:p>
        </w:tc>
        <w:tc>
          <w:tcPr>
            <w:tcW w:w="7515" w:type="dxa"/>
          </w:tcPr>
          <w:p w14:paraId="72356C6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adjustment of an amount or sum in accordance with Framework Schedule 3 (Framework Prices) and the relevant Order Form;</w:t>
            </w:r>
          </w:p>
        </w:tc>
      </w:tr>
      <w:tr w:rsidR="00D215CD" w:rsidRPr="00D215CD" w14:paraId="53A9E94A" w14:textId="77777777" w:rsidTr="00DA285B">
        <w:tc>
          <w:tcPr>
            <w:tcW w:w="2445" w:type="dxa"/>
          </w:tcPr>
          <w:p w14:paraId="4406EB5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"Information"</w:t>
            </w:r>
          </w:p>
        </w:tc>
        <w:tc>
          <w:tcPr>
            <w:tcW w:w="7515" w:type="dxa"/>
          </w:tcPr>
          <w:p w14:paraId="588078D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under section 84 of the Freedom of Information Act 2000;</w:t>
            </w:r>
          </w:p>
        </w:tc>
      </w:tr>
      <w:tr w:rsidR="00D215CD" w:rsidRPr="00D215CD" w14:paraId="1032DD85" w14:textId="77777777" w:rsidTr="00DA285B">
        <w:tc>
          <w:tcPr>
            <w:tcW w:w="2445" w:type="dxa"/>
          </w:tcPr>
          <w:p w14:paraId="3867936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"Information Commissioner"</w:t>
            </w:r>
          </w:p>
        </w:tc>
        <w:tc>
          <w:tcPr>
            <w:tcW w:w="7515" w:type="dxa"/>
          </w:tcPr>
          <w:p w14:paraId="788E8FE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D215CD" w:rsidRPr="00D215CD" w14:paraId="7C1E26F4" w14:textId="77777777" w:rsidTr="00DA285B">
        <w:tc>
          <w:tcPr>
            <w:tcW w:w="2445" w:type="dxa"/>
          </w:tcPr>
          <w:p w14:paraId="0A68FA1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"Initial Period"</w:t>
            </w:r>
          </w:p>
        </w:tc>
        <w:tc>
          <w:tcPr>
            <w:tcW w:w="7515" w:type="dxa"/>
          </w:tcPr>
          <w:p w14:paraId="784EA50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initial term of a Contract specified in the Framework Award Form or the Order Form, as the context requires;</w:t>
            </w:r>
          </w:p>
        </w:tc>
      </w:tr>
      <w:tr w:rsidR="00D215CD" w:rsidRPr="00D215CD" w14:paraId="0C1BDA25" w14:textId="77777777" w:rsidTr="00DA285B">
        <w:tc>
          <w:tcPr>
            <w:tcW w:w="2445" w:type="dxa"/>
          </w:tcPr>
          <w:p w14:paraId="2BC9530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"Insolvency Event"</w:t>
            </w:r>
          </w:p>
        </w:tc>
        <w:tc>
          <w:tcPr>
            <w:tcW w:w="7515" w:type="dxa"/>
          </w:tcPr>
          <w:p w14:paraId="65822AA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with respect to any person, means:</w:t>
            </w:r>
          </w:p>
          <w:p w14:paraId="4DAB019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3469BFA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w:t>
            </w:r>
            <w:proofErr w:type="spellStart"/>
            <w:r w:rsidRPr="00D215CD">
              <w:rPr>
                <w:rFonts w:ascii="Arial" w:eastAsia="Arial" w:hAnsi="Arial" w:cs="Arial"/>
                <w:color w:val="000000"/>
                <w:sz w:val="24"/>
                <w:szCs w:val="24"/>
              </w:rPr>
              <w:t>i</w:t>
            </w:r>
            <w:proofErr w:type="spellEnd"/>
            <w:r w:rsidRPr="00D215CD">
              <w:rPr>
                <w:rFonts w:ascii="Arial" w:eastAsia="Arial" w:hAnsi="Arial" w:cs="Arial"/>
                <w:color w:val="000000"/>
                <w:sz w:val="24"/>
                <w:szCs w:val="24"/>
              </w:rPr>
              <w:t xml:space="preserve">) (being a company or </w:t>
            </w:r>
            <w:proofErr w:type="gramStart"/>
            <w:r w:rsidRPr="00D215CD">
              <w:rPr>
                <w:rFonts w:ascii="Arial" w:eastAsia="Arial" w:hAnsi="Arial" w:cs="Arial"/>
                <w:color w:val="000000"/>
                <w:sz w:val="24"/>
                <w:szCs w:val="24"/>
              </w:rPr>
              <w:t>a</w:t>
            </w:r>
            <w:proofErr w:type="gramEnd"/>
            <w:r w:rsidRPr="00D215CD">
              <w:rPr>
                <w:rFonts w:ascii="Arial" w:eastAsia="Arial" w:hAnsi="Arial" w:cs="Arial"/>
                <w:color w:val="000000"/>
                <w:sz w:val="24"/>
                <w:szCs w:val="24"/>
              </w:rPr>
              <w:t xml:space="preserve"> LLP) is deemed unable to pay its debts within the meaning of section 123 of the Insolvency Act 1986, or</w:t>
            </w:r>
          </w:p>
          <w:p w14:paraId="57EB08F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(ii) (being a partnership) is deemed unable to pay its debts within the meaning of section 222 of the Insolvency Act 1986;</w:t>
            </w:r>
          </w:p>
          <w:p w14:paraId="6EC2EF1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75C75D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(c) another person becomes entitled to appoint a receiver over the assets of that person or a receiver is appointed over the assets of that person;</w:t>
            </w:r>
          </w:p>
          <w:p w14:paraId="4121A36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287832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(e) that person suspends or ceases, or threatens to suspend or cease, carrying on all or a substantial part of its business;</w:t>
            </w:r>
          </w:p>
          <w:p w14:paraId="63BE96D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(f) where that person is a company, </w:t>
            </w:r>
            <w:proofErr w:type="gramStart"/>
            <w:r w:rsidRPr="00D215CD">
              <w:rPr>
                <w:rFonts w:ascii="Arial" w:eastAsia="Arial" w:hAnsi="Arial" w:cs="Arial"/>
                <w:color w:val="000000"/>
                <w:sz w:val="24"/>
                <w:szCs w:val="24"/>
              </w:rPr>
              <w:t>a</w:t>
            </w:r>
            <w:proofErr w:type="gramEnd"/>
            <w:r w:rsidRPr="00D215CD">
              <w:rPr>
                <w:rFonts w:ascii="Arial" w:eastAsia="Arial" w:hAnsi="Arial" w:cs="Arial"/>
                <w:color w:val="000000"/>
                <w:sz w:val="24"/>
                <w:szCs w:val="24"/>
              </w:rPr>
              <w:t xml:space="preserve"> LLP or a partnership:</w:t>
            </w:r>
          </w:p>
          <w:p w14:paraId="21AD16F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w:t>
            </w:r>
            <w:proofErr w:type="spellStart"/>
            <w:r w:rsidRPr="00D215CD">
              <w:rPr>
                <w:rFonts w:ascii="Arial" w:eastAsia="Arial" w:hAnsi="Arial" w:cs="Arial"/>
                <w:color w:val="000000"/>
                <w:sz w:val="24"/>
                <w:szCs w:val="24"/>
              </w:rPr>
              <w:t>i</w:t>
            </w:r>
            <w:proofErr w:type="spellEnd"/>
            <w:r w:rsidRPr="00D215CD">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0855B97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lastRenderedPageBreak/>
              <w:t>(ii) an application is made to court, or an order is made, for the appointment of an administrator, or if a notice of intention to appoint an administrator is filed at Court or given or if an administrator is appointed, over that person;</w:t>
            </w:r>
          </w:p>
          <w:p w14:paraId="5BB8367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(iii) (being a company or </w:t>
            </w:r>
            <w:proofErr w:type="gramStart"/>
            <w:r w:rsidRPr="00D215CD">
              <w:rPr>
                <w:rFonts w:ascii="Arial" w:eastAsia="Arial" w:hAnsi="Arial" w:cs="Arial"/>
                <w:color w:val="000000"/>
                <w:sz w:val="24"/>
                <w:szCs w:val="24"/>
              </w:rPr>
              <w:t>a</w:t>
            </w:r>
            <w:proofErr w:type="gramEnd"/>
            <w:r w:rsidRPr="00D215CD">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450E23D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4A82845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D215CD" w:rsidRPr="00D215CD" w14:paraId="34BAC821" w14:textId="77777777" w:rsidTr="00DA285B">
        <w:tc>
          <w:tcPr>
            <w:tcW w:w="2445" w:type="dxa"/>
          </w:tcPr>
          <w:p w14:paraId="238C7D6F"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"Installation Works"</w:t>
            </w:r>
          </w:p>
        </w:tc>
        <w:tc>
          <w:tcPr>
            <w:tcW w:w="7515" w:type="dxa"/>
          </w:tcPr>
          <w:p w14:paraId="5FB4C37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D215CD" w:rsidRPr="00D215CD" w14:paraId="079497A0" w14:textId="77777777" w:rsidTr="00DA285B">
        <w:tc>
          <w:tcPr>
            <w:tcW w:w="2445" w:type="dxa"/>
          </w:tcPr>
          <w:p w14:paraId="7C9C5A0C"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"Intellectual Property Rights" or "IPR"</w:t>
            </w:r>
          </w:p>
        </w:tc>
        <w:tc>
          <w:tcPr>
            <w:tcW w:w="7515" w:type="dxa"/>
          </w:tcPr>
          <w:p w14:paraId="15378A2E" w14:textId="77777777" w:rsidR="00D215CD" w:rsidRPr="00D215CD" w:rsidRDefault="00D215CD" w:rsidP="00E44658">
            <w:pPr>
              <w:numPr>
                <w:ilvl w:val="1"/>
                <w:numId w:val="6"/>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sidRPr="00D215CD">
              <w:rPr>
                <w:rFonts w:ascii="Arial" w:eastAsia="Arial" w:hAnsi="Arial" w:cs="Arial"/>
                <w:color w:val="000000"/>
                <w:sz w:val="24"/>
                <w:szCs w:val="24"/>
              </w:rPr>
              <w:t>trade marks</w:t>
            </w:r>
            <w:proofErr w:type="gramEnd"/>
            <w:r w:rsidRPr="00D215CD">
              <w:rPr>
                <w:rFonts w:ascii="Arial" w:eastAsia="Arial" w:hAnsi="Arial" w:cs="Arial"/>
                <w:color w:val="000000"/>
                <w:sz w:val="24"/>
                <w:szCs w:val="24"/>
              </w:rPr>
              <w:t xml:space="preserve">, rights in internet domain names and website addresses and other rights in trade or business names, goodwill, designs, Know-How, trade secrets and other rights in Confidential Information; </w:t>
            </w:r>
          </w:p>
          <w:p w14:paraId="0EBCB818" w14:textId="77777777" w:rsidR="00D215CD" w:rsidRPr="00D215CD" w:rsidRDefault="00D215CD" w:rsidP="00E44658">
            <w:pPr>
              <w:numPr>
                <w:ilvl w:val="1"/>
                <w:numId w:val="6"/>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78EF18BA" w14:textId="77777777" w:rsidR="00D215CD" w:rsidRPr="00D215CD" w:rsidRDefault="00D215CD" w:rsidP="00E44658">
            <w:pPr>
              <w:numPr>
                <w:ilvl w:val="1"/>
                <w:numId w:val="6"/>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all other rights having equivalent or similar effect in any country or jurisdiction;</w:t>
            </w:r>
          </w:p>
        </w:tc>
      </w:tr>
      <w:tr w:rsidR="00D215CD" w:rsidRPr="00D215CD" w14:paraId="5A86ABF3" w14:textId="77777777" w:rsidTr="00DA285B">
        <w:tc>
          <w:tcPr>
            <w:tcW w:w="2445" w:type="dxa"/>
          </w:tcPr>
          <w:p w14:paraId="6A8998E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"Invoicing Address"</w:t>
            </w:r>
          </w:p>
        </w:tc>
        <w:tc>
          <w:tcPr>
            <w:tcW w:w="7515" w:type="dxa"/>
          </w:tcPr>
          <w:p w14:paraId="3BBCF16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address to which the Supplier shall invoice the Buyer as specified in the Order Form;</w:t>
            </w:r>
          </w:p>
        </w:tc>
      </w:tr>
      <w:tr w:rsidR="00D215CD" w:rsidRPr="00D215CD" w14:paraId="18C17D42" w14:textId="77777777" w:rsidTr="00DA285B">
        <w:tc>
          <w:tcPr>
            <w:tcW w:w="2445" w:type="dxa"/>
          </w:tcPr>
          <w:p w14:paraId="7B7F82C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"IPR Claim"</w:t>
            </w:r>
          </w:p>
        </w:tc>
        <w:tc>
          <w:tcPr>
            <w:tcW w:w="7515" w:type="dxa"/>
          </w:tcPr>
          <w:p w14:paraId="65CA30D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215CD" w:rsidRPr="00D215CD" w14:paraId="5FBD9D67" w14:textId="77777777" w:rsidTr="00DA285B">
        <w:tc>
          <w:tcPr>
            <w:tcW w:w="2445" w:type="dxa"/>
          </w:tcPr>
          <w:p w14:paraId="51EF00D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"IR35"</w:t>
            </w:r>
          </w:p>
        </w:tc>
        <w:tc>
          <w:tcPr>
            <w:tcW w:w="7515" w:type="dxa"/>
          </w:tcPr>
          <w:p w14:paraId="58FF932A" w14:textId="2A442C64"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2" w:history="1">
              <w:r w:rsidR="00836BC5" w:rsidRPr="001F493F">
                <w:rPr>
                  <w:rStyle w:val="Hyperlink"/>
                  <w:rFonts w:ascii="Arial" w:eastAsia="Arial" w:hAnsi="Arial" w:cs="Arial"/>
                  <w:sz w:val="24"/>
                  <w:szCs w:val="24"/>
                </w:rPr>
                <w:t>https://www.gov.uk/guidance/ir35-find-out-if-it-applies</w:t>
              </w:r>
            </w:hyperlink>
            <w:r w:rsidRPr="00D215CD">
              <w:rPr>
                <w:rFonts w:ascii="Arial" w:eastAsia="Arial" w:hAnsi="Arial" w:cs="Arial"/>
                <w:color w:val="000000"/>
                <w:sz w:val="24"/>
                <w:szCs w:val="24"/>
              </w:rPr>
              <w:t>;</w:t>
            </w:r>
          </w:p>
        </w:tc>
      </w:tr>
      <w:tr w:rsidR="00D215CD" w:rsidRPr="00D215CD" w14:paraId="68CBDEED" w14:textId="77777777" w:rsidTr="00DA285B">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C6EE2" w14:textId="77777777" w:rsidR="00D215CD" w:rsidRPr="00D215CD" w:rsidRDefault="00D215CD" w:rsidP="00D215CD">
            <w:pPr>
              <w:spacing w:after="120" w:line="240" w:lineRule="auto"/>
              <w:rPr>
                <w:rFonts w:ascii="Arial" w:eastAsia="Arial" w:hAnsi="Arial" w:cs="Arial"/>
                <w:b/>
                <w:sz w:val="24"/>
                <w:szCs w:val="24"/>
              </w:rPr>
            </w:pPr>
            <w:r w:rsidRPr="00D215CD">
              <w:rPr>
                <w:rFonts w:ascii="Arial" w:eastAsia="Arial" w:hAnsi="Arial" w:cs="Arial"/>
                <w:b/>
                <w:sz w:val="24"/>
                <w:szCs w:val="24"/>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468E3E" w14:textId="77777777" w:rsidR="00D215CD" w:rsidRPr="00D215CD" w:rsidRDefault="00D215CD" w:rsidP="00D215CD">
            <w:pPr>
              <w:tabs>
                <w:tab w:val="left" w:pos="-179"/>
                <w:tab w:val="left" w:pos="-9"/>
              </w:tabs>
              <w:spacing w:after="120" w:line="240" w:lineRule="auto"/>
              <w:jc w:val="both"/>
              <w:rPr>
                <w:rFonts w:ascii="Arial" w:eastAsia="Arial" w:hAnsi="Arial" w:cs="Arial"/>
                <w:sz w:val="24"/>
                <w:szCs w:val="24"/>
              </w:rPr>
            </w:pPr>
            <w:r w:rsidRPr="00D215CD">
              <w:rPr>
                <w:rFonts w:ascii="Arial" w:eastAsia="Arial" w:hAnsi="Arial" w:cs="Arial"/>
                <w:sz w:val="24"/>
                <w:szCs w:val="24"/>
              </w:rPr>
              <w:t>International Organization for Standardization;</w:t>
            </w:r>
          </w:p>
        </w:tc>
      </w:tr>
      <w:tr w:rsidR="00D215CD" w:rsidRPr="00D215CD" w14:paraId="3A26D468" w14:textId="77777777" w:rsidTr="00DA285B">
        <w:tc>
          <w:tcPr>
            <w:tcW w:w="2445" w:type="dxa"/>
          </w:tcPr>
          <w:p w14:paraId="7034146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“Joint Controller Agreement”</w:t>
            </w:r>
          </w:p>
        </w:tc>
        <w:tc>
          <w:tcPr>
            <w:tcW w:w="7515" w:type="dxa"/>
          </w:tcPr>
          <w:p w14:paraId="1900436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agreement (if any) entered into between the Relevant Authority and the Supplier substantially in the form set out in Annex 2 of Joint Schedule 11 (</w:t>
            </w:r>
            <w:r w:rsidRPr="00D215CD">
              <w:rPr>
                <w:rFonts w:ascii="Arial" w:eastAsia="Arial" w:hAnsi="Arial" w:cs="Arial"/>
                <w:i/>
                <w:color w:val="000000"/>
                <w:sz w:val="24"/>
                <w:szCs w:val="24"/>
              </w:rPr>
              <w:t>Processing Data</w:t>
            </w:r>
            <w:r w:rsidRPr="00D215CD">
              <w:rPr>
                <w:rFonts w:ascii="Arial" w:eastAsia="Arial" w:hAnsi="Arial" w:cs="Arial"/>
                <w:color w:val="000000"/>
                <w:sz w:val="24"/>
                <w:szCs w:val="24"/>
              </w:rPr>
              <w:t>);</w:t>
            </w:r>
          </w:p>
        </w:tc>
      </w:tr>
      <w:tr w:rsidR="00D215CD" w:rsidRPr="00D215CD" w14:paraId="4C01FA17" w14:textId="77777777" w:rsidTr="00DA285B">
        <w:tc>
          <w:tcPr>
            <w:tcW w:w="2445" w:type="dxa"/>
          </w:tcPr>
          <w:p w14:paraId="7EAF7BA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“Joint Controllers”</w:t>
            </w:r>
          </w:p>
        </w:tc>
        <w:tc>
          <w:tcPr>
            <w:tcW w:w="7515" w:type="dxa"/>
          </w:tcPr>
          <w:p w14:paraId="2D26FE9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where two or more Controllers jointly determine the purposes and means of Processing;</w:t>
            </w:r>
          </w:p>
        </w:tc>
      </w:tr>
      <w:tr w:rsidR="00D215CD" w:rsidRPr="00D215CD" w14:paraId="39CF0A66" w14:textId="77777777" w:rsidTr="00DA285B">
        <w:tc>
          <w:tcPr>
            <w:tcW w:w="2445" w:type="dxa"/>
          </w:tcPr>
          <w:p w14:paraId="02E41B4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"Key Staff"</w:t>
            </w:r>
          </w:p>
        </w:tc>
        <w:tc>
          <w:tcPr>
            <w:tcW w:w="7515" w:type="dxa"/>
          </w:tcPr>
          <w:p w14:paraId="03F71AE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individuals (if any) identified as such in the Order Form;</w:t>
            </w:r>
          </w:p>
        </w:tc>
      </w:tr>
      <w:tr w:rsidR="00D215CD" w:rsidRPr="00D215CD" w14:paraId="71C78B2F" w14:textId="77777777" w:rsidTr="00DA285B">
        <w:trPr>
          <w:trHeight w:val="357"/>
        </w:trPr>
        <w:tc>
          <w:tcPr>
            <w:tcW w:w="2445" w:type="dxa"/>
          </w:tcPr>
          <w:p w14:paraId="56CEC1A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"Key Sub-Contract"</w:t>
            </w:r>
          </w:p>
        </w:tc>
        <w:tc>
          <w:tcPr>
            <w:tcW w:w="7515" w:type="dxa"/>
          </w:tcPr>
          <w:p w14:paraId="54E8606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each Sub-Contract with a Key Subcontractor;</w:t>
            </w:r>
          </w:p>
        </w:tc>
      </w:tr>
      <w:tr w:rsidR="00D215CD" w:rsidRPr="00D215CD" w14:paraId="59700B39" w14:textId="77777777" w:rsidTr="00DA285B">
        <w:trPr>
          <w:trHeight w:val="426"/>
        </w:trPr>
        <w:tc>
          <w:tcPr>
            <w:tcW w:w="2445" w:type="dxa"/>
          </w:tcPr>
          <w:p w14:paraId="0F33919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"Key Subcontractor"</w:t>
            </w:r>
          </w:p>
        </w:tc>
        <w:tc>
          <w:tcPr>
            <w:tcW w:w="7515" w:type="dxa"/>
          </w:tcPr>
          <w:p w14:paraId="48664AD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Subcontractor:</w:t>
            </w:r>
          </w:p>
          <w:p w14:paraId="1752F2C7" w14:textId="77777777" w:rsidR="00D215CD" w:rsidRPr="00D215CD" w:rsidRDefault="00D215CD" w:rsidP="00E44658">
            <w:pPr>
              <w:numPr>
                <w:ilvl w:val="1"/>
                <w:numId w:val="7"/>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which is relied upon to deliver any work package within the Deliverables in their entirety; and/or</w:t>
            </w:r>
          </w:p>
          <w:p w14:paraId="643884BF" w14:textId="77777777" w:rsidR="00D215CD" w:rsidRPr="00D215CD" w:rsidRDefault="00D215CD" w:rsidP="00E44658">
            <w:pPr>
              <w:numPr>
                <w:ilvl w:val="1"/>
                <w:numId w:val="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67498606" w14:textId="77777777" w:rsidR="00D215CD" w:rsidRPr="00D215CD" w:rsidRDefault="00D215CD" w:rsidP="00E44658">
            <w:pPr>
              <w:numPr>
                <w:ilvl w:val="1"/>
                <w:numId w:val="7"/>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0AA790F0" w14:textId="77777777" w:rsidR="00D215CD" w:rsidRPr="00D215CD" w:rsidRDefault="00D215CD" w:rsidP="00D215CD">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D215CD" w:rsidRPr="00D215CD" w14:paraId="7C312DBA" w14:textId="77777777" w:rsidTr="00DA285B">
        <w:tc>
          <w:tcPr>
            <w:tcW w:w="2445" w:type="dxa"/>
          </w:tcPr>
          <w:p w14:paraId="3A6B60D9"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"Know-How"</w:t>
            </w:r>
          </w:p>
        </w:tc>
        <w:tc>
          <w:tcPr>
            <w:tcW w:w="7515" w:type="dxa"/>
          </w:tcPr>
          <w:p w14:paraId="446F483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D215CD" w:rsidRPr="00D215CD" w14:paraId="56A884FB" w14:textId="77777777" w:rsidTr="00DA285B">
        <w:tc>
          <w:tcPr>
            <w:tcW w:w="2445" w:type="dxa"/>
          </w:tcPr>
          <w:p w14:paraId="05B4460A"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"Law"</w:t>
            </w:r>
          </w:p>
        </w:tc>
        <w:tc>
          <w:tcPr>
            <w:tcW w:w="7515" w:type="dxa"/>
          </w:tcPr>
          <w:p w14:paraId="6FEF9EB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any law, subordinate legislation within the meaning of Section 21(1) of the Interpretation Act 1978, </w:t>
            </w:r>
            <w:proofErr w:type="gramStart"/>
            <w:r w:rsidRPr="00D215CD">
              <w:rPr>
                <w:rFonts w:ascii="Arial" w:eastAsia="Arial" w:hAnsi="Arial" w:cs="Arial"/>
                <w:color w:val="000000"/>
                <w:sz w:val="24"/>
                <w:szCs w:val="24"/>
              </w:rPr>
              <w:t>bye-law</w:t>
            </w:r>
            <w:proofErr w:type="gramEnd"/>
            <w:r w:rsidRPr="00D215CD">
              <w:rPr>
                <w:rFonts w:ascii="Arial" w:eastAsia="Arial" w:hAnsi="Arial" w:cs="Arial"/>
                <w:color w:val="000000"/>
                <w:sz w:val="24"/>
                <w:szCs w:val="24"/>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215CD" w:rsidRPr="00D215CD" w14:paraId="46BB0288" w14:textId="77777777" w:rsidTr="00DA285B">
        <w:tc>
          <w:tcPr>
            <w:tcW w:w="2445" w:type="dxa"/>
          </w:tcPr>
          <w:p w14:paraId="1A027B8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"Losses"</w:t>
            </w:r>
          </w:p>
        </w:tc>
        <w:tc>
          <w:tcPr>
            <w:tcW w:w="7515" w:type="dxa"/>
          </w:tcPr>
          <w:p w14:paraId="6C48FA6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15CD">
              <w:rPr>
                <w:rFonts w:ascii="Arial" w:eastAsia="Arial" w:hAnsi="Arial" w:cs="Arial"/>
                <w:b/>
                <w:color w:val="000000"/>
                <w:sz w:val="24"/>
                <w:szCs w:val="24"/>
              </w:rPr>
              <w:t>Loss</w:t>
            </w:r>
            <w:r w:rsidRPr="00D215CD">
              <w:rPr>
                <w:rFonts w:ascii="Arial" w:eastAsia="Arial" w:hAnsi="Arial" w:cs="Arial"/>
                <w:color w:val="000000"/>
                <w:sz w:val="24"/>
                <w:szCs w:val="24"/>
              </w:rPr>
              <w:t>" shall be interpreted accordingly;</w:t>
            </w:r>
          </w:p>
        </w:tc>
      </w:tr>
      <w:tr w:rsidR="00D215CD" w:rsidRPr="00D215CD" w14:paraId="226D5ADE" w14:textId="77777777" w:rsidTr="00DA285B">
        <w:tc>
          <w:tcPr>
            <w:tcW w:w="2445" w:type="dxa"/>
          </w:tcPr>
          <w:p w14:paraId="0F5CEF6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"Lots"</w:t>
            </w:r>
          </w:p>
        </w:tc>
        <w:tc>
          <w:tcPr>
            <w:tcW w:w="7515" w:type="dxa"/>
          </w:tcPr>
          <w:p w14:paraId="7B590DA5" w14:textId="77777777" w:rsidR="00D215CD" w:rsidRPr="00D215CD" w:rsidRDefault="00D215CD" w:rsidP="00D215CD">
            <w:pPr>
              <w:pBdr>
                <w:top w:val="nil"/>
                <w:left w:val="nil"/>
                <w:bottom w:val="nil"/>
                <w:right w:val="nil"/>
                <w:between w:val="nil"/>
              </w:pBdr>
              <w:tabs>
                <w:tab w:val="left" w:pos="-179"/>
                <w:tab w:val="left" w:pos="175"/>
              </w:tabs>
              <w:spacing w:after="120" w:line="240" w:lineRule="auto"/>
              <w:ind w:right="189"/>
              <w:jc w:val="both"/>
              <w:rPr>
                <w:rFonts w:ascii="Arial" w:eastAsia="Arial" w:hAnsi="Arial" w:cs="Arial"/>
                <w:color w:val="000000"/>
                <w:sz w:val="24"/>
                <w:szCs w:val="24"/>
              </w:rPr>
            </w:pPr>
            <w:r w:rsidRPr="00D215CD">
              <w:rPr>
                <w:rFonts w:ascii="Arial" w:eastAsia="Arial" w:hAnsi="Arial" w:cs="Arial"/>
                <w:color w:val="000000"/>
                <w:sz w:val="24"/>
                <w:szCs w:val="24"/>
              </w:rPr>
              <w:t>the number of lots specified in Framework Schedule 1 (Specification), if applicable;</w:t>
            </w:r>
          </w:p>
        </w:tc>
      </w:tr>
      <w:tr w:rsidR="00D215CD" w:rsidRPr="00D215CD" w14:paraId="69754B84" w14:textId="77777777" w:rsidTr="00DA285B">
        <w:tc>
          <w:tcPr>
            <w:tcW w:w="2445" w:type="dxa"/>
          </w:tcPr>
          <w:p w14:paraId="5843CE1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"Management Charge"</w:t>
            </w:r>
          </w:p>
        </w:tc>
        <w:tc>
          <w:tcPr>
            <w:tcW w:w="7515" w:type="dxa"/>
          </w:tcPr>
          <w:p w14:paraId="3C462139" w14:textId="77777777" w:rsidR="00D215CD" w:rsidRPr="00D215CD" w:rsidRDefault="00D215CD" w:rsidP="00D215CD">
            <w:pPr>
              <w:pBdr>
                <w:top w:val="nil"/>
                <w:left w:val="nil"/>
                <w:bottom w:val="nil"/>
                <w:right w:val="nil"/>
                <w:between w:val="nil"/>
              </w:pBdr>
              <w:tabs>
                <w:tab w:val="left" w:pos="-179"/>
                <w:tab w:val="left" w:pos="-9"/>
              </w:tabs>
              <w:spacing w:after="120" w:line="240" w:lineRule="auto"/>
              <w:ind w:right="189"/>
              <w:jc w:val="both"/>
              <w:rPr>
                <w:rFonts w:ascii="Arial" w:eastAsia="Arial" w:hAnsi="Arial" w:cs="Arial"/>
                <w:color w:val="000000"/>
                <w:sz w:val="24"/>
                <w:szCs w:val="24"/>
              </w:rPr>
            </w:pPr>
            <w:r w:rsidRPr="00D215CD">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D215CD" w:rsidRPr="00D215CD" w14:paraId="466D67B9" w14:textId="77777777" w:rsidTr="00DA285B">
        <w:tc>
          <w:tcPr>
            <w:tcW w:w="2445" w:type="dxa"/>
          </w:tcPr>
          <w:p w14:paraId="53DEEF8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"Management Information" or “MI”</w:t>
            </w:r>
          </w:p>
        </w:tc>
        <w:tc>
          <w:tcPr>
            <w:tcW w:w="7515" w:type="dxa"/>
          </w:tcPr>
          <w:p w14:paraId="2A98E3F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management information specified in Framework Schedule 5 (Management Charges and Information);</w:t>
            </w:r>
          </w:p>
        </w:tc>
      </w:tr>
      <w:tr w:rsidR="00D215CD" w:rsidRPr="00D215CD" w14:paraId="3B72A182" w14:textId="77777777" w:rsidTr="00DA285B">
        <w:tc>
          <w:tcPr>
            <w:tcW w:w="2445" w:type="dxa"/>
          </w:tcPr>
          <w:p w14:paraId="6E30EF8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“MI Default”</w:t>
            </w:r>
          </w:p>
        </w:tc>
        <w:tc>
          <w:tcPr>
            <w:tcW w:w="7515" w:type="dxa"/>
          </w:tcPr>
          <w:p w14:paraId="66613D1E" w14:textId="77777777" w:rsidR="00D215CD" w:rsidRPr="00D215CD" w:rsidRDefault="00D215CD" w:rsidP="00D215CD">
            <w:pPr>
              <w:pBdr>
                <w:top w:val="nil"/>
                <w:left w:val="nil"/>
                <w:bottom w:val="nil"/>
                <w:right w:val="nil"/>
                <w:between w:val="nil"/>
              </w:pBdr>
              <w:tabs>
                <w:tab w:val="left" w:pos="-179"/>
                <w:tab w:val="left" w:pos="175"/>
              </w:tabs>
              <w:spacing w:after="120" w:line="240" w:lineRule="auto"/>
              <w:jc w:val="both"/>
              <w:rPr>
                <w:rFonts w:ascii="Arial" w:eastAsia="Arial" w:hAnsi="Arial" w:cs="Arial"/>
                <w:color w:val="000000"/>
                <w:sz w:val="24"/>
                <w:szCs w:val="24"/>
              </w:rPr>
            </w:pPr>
            <w:r w:rsidRPr="00D215CD">
              <w:rPr>
                <w:rFonts w:ascii="Arial" w:eastAsia="Arial" w:hAnsi="Arial" w:cs="Arial"/>
                <w:color w:val="222222"/>
                <w:sz w:val="24"/>
                <w:szCs w:val="24"/>
              </w:rPr>
              <w:t>means when</w:t>
            </w:r>
            <w:r w:rsidRPr="00D215CD">
              <w:rPr>
                <w:rFonts w:ascii="Arial" w:eastAsia="Arial" w:hAnsi="Arial" w:cs="Arial"/>
                <w:b/>
                <w:color w:val="222222"/>
                <w:sz w:val="24"/>
                <w:szCs w:val="24"/>
              </w:rPr>
              <w:t xml:space="preserve"> </w:t>
            </w:r>
            <w:r w:rsidRPr="00D215CD">
              <w:rPr>
                <w:rFonts w:ascii="Arial" w:eastAsia="Arial" w:hAnsi="Arial" w:cs="Arial"/>
                <w:color w:val="000000"/>
                <w:sz w:val="24"/>
                <w:szCs w:val="24"/>
              </w:rPr>
              <w:t>two (2) MI Reports are not provided in any rolling six (6) month period</w:t>
            </w:r>
          </w:p>
        </w:tc>
      </w:tr>
      <w:tr w:rsidR="00D215CD" w:rsidRPr="00D215CD" w14:paraId="60FA8531" w14:textId="77777777" w:rsidTr="00DA285B">
        <w:tc>
          <w:tcPr>
            <w:tcW w:w="2445" w:type="dxa"/>
          </w:tcPr>
          <w:p w14:paraId="37AACA8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"MI Failure"</w:t>
            </w:r>
          </w:p>
        </w:tc>
        <w:tc>
          <w:tcPr>
            <w:tcW w:w="7515" w:type="dxa"/>
          </w:tcPr>
          <w:p w14:paraId="2E2754E9" w14:textId="77777777" w:rsidR="00D215CD" w:rsidRPr="00D215CD" w:rsidRDefault="00D215CD" w:rsidP="00D215CD">
            <w:pPr>
              <w:pBdr>
                <w:top w:val="nil"/>
                <w:left w:val="nil"/>
                <w:bottom w:val="nil"/>
                <w:right w:val="nil"/>
                <w:between w:val="nil"/>
              </w:pBdr>
              <w:tabs>
                <w:tab w:val="left" w:pos="-179"/>
                <w:tab w:val="left" w:pos="175"/>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means when an MI report:</w:t>
            </w:r>
          </w:p>
          <w:p w14:paraId="35F14244" w14:textId="77777777" w:rsidR="00D215CD" w:rsidRPr="00D215CD" w:rsidRDefault="00D215CD" w:rsidP="00E44658">
            <w:pPr>
              <w:numPr>
                <w:ilvl w:val="1"/>
                <w:numId w:val="11"/>
              </w:numPr>
              <w:pBdr>
                <w:top w:val="nil"/>
                <w:left w:val="nil"/>
                <w:bottom w:val="nil"/>
                <w:right w:val="nil"/>
                <w:between w:val="nil"/>
              </w:pBdr>
              <w:tabs>
                <w:tab w:val="left" w:pos="-576"/>
                <w:tab w:val="left" w:pos="175"/>
              </w:tabs>
              <w:spacing w:after="120" w:line="240" w:lineRule="auto"/>
              <w:jc w:val="both"/>
              <w:rPr>
                <w:rFonts w:cs="Calibri"/>
                <w:sz w:val="24"/>
                <w:szCs w:val="24"/>
              </w:rPr>
            </w:pPr>
            <w:r w:rsidRPr="00D215CD">
              <w:rPr>
                <w:rFonts w:ascii="Arial" w:eastAsia="Arial" w:hAnsi="Arial" w:cs="Arial"/>
                <w:color w:val="000000"/>
                <w:sz w:val="24"/>
                <w:szCs w:val="24"/>
              </w:rPr>
              <w:t xml:space="preserve">contains any material errors or material omissions or a missing mandatory field; or  </w:t>
            </w:r>
          </w:p>
          <w:p w14:paraId="0387F975" w14:textId="77777777" w:rsidR="00D215CD" w:rsidRPr="00D215CD" w:rsidRDefault="00D215CD" w:rsidP="00E44658">
            <w:pPr>
              <w:numPr>
                <w:ilvl w:val="1"/>
                <w:numId w:val="11"/>
              </w:numPr>
              <w:pBdr>
                <w:top w:val="nil"/>
                <w:left w:val="nil"/>
                <w:bottom w:val="nil"/>
                <w:right w:val="nil"/>
                <w:between w:val="nil"/>
              </w:pBdr>
              <w:tabs>
                <w:tab w:val="left" w:pos="-576"/>
                <w:tab w:val="left" w:pos="175"/>
              </w:tabs>
              <w:spacing w:after="120" w:line="240" w:lineRule="auto"/>
              <w:ind w:left="720" w:hanging="544"/>
              <w:jc w:val="both"/>
              <w:rPr>
                <w:rFonts w:cs="Calibri"/>
                <w:sz w:val="24"/>
                <w:szCs w:val="24"/>
              </w:rPr>
            </w:pPr>
            <w:r w:rsidRPr="00D215CD">
              <w:rPr>
                <w:rFonts w:ascii="Arial" w:eastAsia="Arial" w:hAnsi="Arial" w:cs="Arial"/>
                <w:color w:val="000000"/>
                <w:sz w:val="24"/>
                <w:szCs w:val="24"/>
              </w:rPr>
              <w:t xml:space="preserve">is submitted using an incorrect MI reporting Template; or </w:t>
            </w:r>
          </w:p>
          <w:p w14:paraId="1279AD50" w14:textId="77777777" w:rsidR="00D215CD" w:rsidRPr="00D215CD" w:rsidRDefault="00D215CD" w:rsidP="00E44658">
            <w:pPr>
              <w:numPr>
                <w:ilvl w:val="1"/>
                <w:numId w:val="11"/>
              </w:numPr>
              <w:pBdr>
                <w:top w:val="nil"/>
                <w:left w:val="nil"/>
                <w:bottom w:val="nil"/>
                <w:right w:val="nil"/>
                <w:between w:val="nil"/>
              </w:pBdr>
              <w:tabs>
                <w:tab w:val="left" w:pos="-576"/>
                <w:tab w:val="left" w:pos="175"/>
              </w:tabs>
              <w:spacing w:after="120" w:line="240" w:lineRule="auto"/>
              <w:ind w:left="720" w:hanging="544"/>
              <w:rPr>
                <w:rFonts w:cs="Calibri"/>
                <w:sz w:val="24"/>
                <w:szCs w:val="24"/>
              </w:rPr>
            </w:pPr>
            <w:r w:rsidRPr="00D215CD">
              <w:rPr>
                <w:rFonts w:ascii="Arial" w:eastAsia="Arial" w:hAnsi="Arial" w:cs="Arial"/>
                <w:color w:val="000000"/>
                <w:sz w:val="24"/>
                <w:szCs w:val="24"/>
              </w:rPr>
              <w:t>is not submitted by the reporting date (including where a declaration of no business should have been filed);</w:t>
            </w:r>
          </w:p>
        </w:tc>
      </w:tr>
      <w:tr w:rsidR="00D215CD" w:rsidRPr="00D215CD" w14:paraId="0BF98F8A" w14:textId="77777777" w:rsidTr="00DA285B">
        <w:tc>
          <w:tcPr>
            <w:tcW w:w="2445" w:type="dxa"/>
          </w:tcPr>
          <w:p w14:paraId="05D48C4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"MI Report"</w:t>
            </w:r>
          </w:p>
        </w:tc>
        <w:tc>
          <w:tcPr>
            <w:tcW w:w="7515" w:type="dxa"/>
          </w:tcPr>
          <w:p w14:paraId="46176E91" w14:textId="77777777" w:rsidR="00D215CD" w:rsidRPr="00D215CD" w:rsidRDefault="00D215CD" w:rsidP="00D215CD">
            <w:pPr>
              <w:pBdr>
                <w:top w:val="nil"/>
                <w:left w:val="nil"/>
                <w:bottom w:val="nil"/>
                <w:right w:val="nil"/>
                <w:between w:val="nil"/>
              </w:pBdr>
              <w:tabs>
                <w:tab w:val="left" w:pos="-179"/>
                <w:tab w:val="left" w:pos="175"/>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D215CD" w:rsidRPr="00D215CD" w14:paraId="3E090DC4" w14:textId="77777777" w:rsidTr="00DA285B">
        <w:tc>
          <w:tcPr>
            <w:tcW w:w="2445" w:type="dxa"/>
          </w:tcPr>
          <w:p w14:paraId="000452F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"MI Reporting Template"</w:t>
            </w:r>
          </w:p>
        </w:tc>
        <w:tc>
          <w:tcPr>
            <w:tcW w:w="7515" w:type="dxa"/>
          </w:tcPr>
          <w:p w14:paraId="40EF7930" w14:textId="77777777" w:rsidR="00D215CD" w:rsidRPr="00D215CD" w:rsidRDefault="00D215CD" w:rsidP="00D215CD">
            <w:pPr>
              <w:pBdr>
                <w:top w:val="nil"/>
                <w:left w:val="nil"/>
                <w:bottom w:val="nil"/>
                <w:right w:val="nil"/>
                <w:between w:val="nil"/>
              </w:pBdr>
              <w:tabs>
                <w:tab w:val="left" w:pos="-179"/>
                <w:tab w:val="left" w:pos="175"/>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D215CD" w:rsidRPr="00D215CD" w14:paraId="25A19F69" w14:textId="77777777" w:rsidTr="00DA285B">
        <w:tc>
          <w:tcPr>
            <w:tcW w:w="2445" w:type="dxa"/>
          </w:tcPr>
          <w:p w14:paraId="7C61EC0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"Milestone"</w:t>
            </w:r>
          </w:p>
        </w:tc>
        <w:tc>
          <w:tcPr>
            <w:tcW w:w="7515" w:type="dxa"/>
          </w:tcPr>
          <w:p w14:paraId="53A96C0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 event or task described in the Implementation Plan;</w:t>
            </w:r>
          </w:p>
        </w:tc>
      </w:tr>
      <w:tr w:rsidR="00D215CD" w:rsidRPr="00D215CD" w14:paraId="26E6D515" w14:textId="77777777" w:rsidTr="00DA285B">
        <w:tc>
          <w:tcPr>
            <w:tcW w:w="2445" w:type="dxa"/>
          </w:tcPr>
          <w:p w14:paraId="446D3D5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"Milestone Date"</w:t>
            </w:r>
          </w:p>
        </w:tc>
        <w:tc>
          <w:tcPr>
            <w:tcW w:w="7515" w:type="dxa"/>
          </w:tcPr>
          <w:p w14:paraId="2DD6DCF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target date set out against the relevant Milestone in the Implementation Plan by which the Milestone must be Achieved;</w:t>
            </w:r>
          </w:p>
        </w:tc>
      </w:tr>
      <w:tr w:rsidR="00D215CD" w:rsidRPr="00D215CD" w14:paraId="1FD1F5D4" w14:textId="77777777" w:rsidTr="00DA285B">
        <w:tc>
          <w:tcPr>
            <w:tcW w:w="2445" w:type="dxa"/>
          </w:tcPr>
          <w:p w14:paraId="00893DB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"Month"</w:t>
            </w:r>
          </w:p>
        </w:tc>
        <w:tc>
          <w:tcPr>
            <w:tcW w:w="7515" w:type="dxa"/>
          </w:tcPr>
          <w:p w14:paraId="2C10E94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calendar month and "</w:t>
            </w:r>
            <w:r w:rsidRPr="00D215CD">
              <w:rPr>
                <w:rFonts w:ascii="Arial" w:eastAsia="Arial" w:hAnsi="Arial" w:cs="Arial"/>
                <w:b/>
                <w:color w:val="000000"/>
                <w:sz w:val="24"/>
                <w:szCs w:val="24"/>
              </w:rPr>
              <w:t>Monthly</w:t>
            </w:r>
            <w:r w:rsidRPr="00D215CD">
              <w:rPr>
                <w:rFonts w:ascii="Arial" w:eastAsia="Arial" w:hAnsi="Arial" w:cs="Arial"/>
                <w:color w:val="000000"/>
                <w:sz w:val="24"/>
                <w:szCs w:val="24"/>
              </w:rPr>
              <w:t>" shall be interpreted accordingly;</w:t>
            </w:r>
          </w:p>
        </w:tc>
      </w:tr>
      <w:tr w:rsidR="00D215CD" w:rsidRPr="00D215CD" w14:paraId="2ED19DC4" w14:textId="77777777" w:rsidTr="00DA285B">
        <w:tc>
          <w:tcPr>
            <w:tcW w:w="2445" w:type="dxa"/>
          </w:tcPr>
          <w:p w14:paraId="54D08B5C"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"National Insurance"</w:t>
            </w:r>
          </w:p>
        </w:tc>
        <w:tc>
          <w:tcPr>
            <w:tcW w:w="7515" w:type="dxa"/>
          </w:tcPr>
          <w:p w14:paraId="5F7F399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contributions required by the Social Security Contributions and Benefits Act 1992 and made in accordance with </w:t>
            </w:r>
            <w:proofErr w:type="gramStart"/>
            <w:r w:rsidRPr="00D215CD">
              <w:rPr>
                <w:rFonts w:ascii="Arial" w:eastAsia="Arial" w:hAnsi="Arial" w:cs="Arial"/>
                <w:color w:val="000000"/>
                <w:sz w:val="24"/>
                <w:szCs w:val="24"/>
              </w:rPr>
              <w:t>the  Social</w:t>
            </w:r>
            <w:proofErr w:type="gramEnd"/>
            <w:r w:rsidRPr="00D215CD">
              <w:rPr>
                <w:rFonts w:ascii="Arial" w:eastAsia="Arial" w:hAnsi="Arial" w:cs="Arial"/>
                <w:color w:val="000000"/>
                <w:sz w:val="24"/>
                <w:szCs w:val="24"/>
              </w:rPr>
              <w:t xml:space="preserve"> Security (Contributions) Regulations 2001 (SI 2001/1004);</w:t>
            </w:r>
          </w:p>
        </w:tc>
      </w:tr>
      <w:tr w:rsidR="00D215CD" w:rsidRPr="00D215CD" w14:paraId="63D5C25A" w14:textId="77777777" w:rsidTr="00DA285B">
        <w:tc>
          <w:tcPr>
            <w:tcW w:w="2445" w:type="dxa"/>
          </w:tcPr>
          <w:p w14:paraId="3A9E335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"New IPR"</w:t>
            </w:r>
          </w:p>
        </w:tc>
        <w:tc>
          <w:tcPr>
            <w:tcW w:w="7515" w:type="dxa"/>
          </w:tcPr>
          <w:p w14:paraId="62250B04" w14:textId="77777777" w:rsidR="00D215CD" w:rsidRPr="00D215CD" w:rsidRDefault="00D215CD" w:rsidP="00E44658">
            <w:pPr>
              <w:numPr>
                <w:ilvl w:val="1"/>
                <w:numId w:val="24"/>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22473F1" w14:textId="77777777" w:rsidR="00D215CD" w:rsidRPr="00D215CD" w:rsidRDefault="00D215CD" w:rsidP="00E44658">
            <w:pPr>
              <w:numPr>
                <w:ilvl w:val="1"/>
                <w:numId w:val="24"/>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0B80B61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but shall not include the Supplier’s Existing IPR;</w:t>
            </w:r>
          </w:p>
        </w:tc>
      </w:tr>
      <w:tr w:rsidR="00D215CD" w:rsidRPr="00D215CD" w14:paraId="0728FD80" w14:textId="77777777" w:rsidTr="00DA285B">
        <w:tc>
          <w:tcPr>
            <w:tcW w:w="2445" w:type="dxa"/>
          </w:tcPr>
          <w:p w14:paraId="1A8DF38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"Occasion of Tax Non–Compliance"</w:t>
            </w:r>
          </w:p>
        </w:tc>
        <w:tc>
          <w:tcPr>
            <w:tcW w:w="7515" w:type="dxa"/>
          </w:tcPr>
          <w:p w14:paraId="52C44D0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where: </w:t>
            </w:r>
          </w:p>
          <w:p w14:paraId="4FCC9861" w14:textId="77777777" w:rsidR="00D215CD" w:rsidRPr="00D215CD" w:rsidRDefault="00D215CD" w:rsidP="00E44658">
            <w:pPr>
              <w:numPr>
                <w:ilvl w:val="1"/>
                <w:numId w:val="25"/>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76FEA4F7" w14:textId="77777777" w:rsidR="00D215CD" w:rsidRPr="00D215CD" w:rsidRDefault="00D215CD" w:rsidP="00E44658">
            <w:pPr>
              <w:numPr>
                <w:ilvl w:val="2"/>
                <w:numId w:val="25"/>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 xml:space="preserve">a Relevant Tax Authority successfully challenging the Supplier under the General Anti-Abuse Rule or the Halifax Abuse Principle or under any Tax rules or legislation in any </w:t>
            </w:r>
            <w:r w:rsidRPr="00D215CD">
              <w:rPr>
                <w:rFonts w:ascii="Arial" w:eastAsia="Arial" w:hAnsi="Arial" w:cs="Arial"/>
                <w:color w:val="000000"/>
                <w:sz w:val="24"/>
                <w:szCs w:val="24"/>
              </w:rPr>
              <w:lastRenderedPageBreak/>
              <w:t>jurisdiction that have an effect equivalent or similar to the General Anti-Abuse Rule or the Halifax Abuse Principle;</w:t>
            </w:r>
          </w:p>
          <w:p w14:paraId="220B8EDE" w14:textId="77777777" w:rsidR="00D215CD" w:rsidRPr="00D215CD" w:rsidRDefault="00D215CD" w:rsidP="00E44658">
            <w:pPr>
              <w:numPr>
                <w:ilvl w:val="2"/>
                <w:numId w:val="25"/>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3074AD4C" w14:textId="77777777" w:rsidR="00D215CD" w:rsidRPr="00D215CD" w:rsidRDefault="00D215CD" w:rsidP="00E44658">
            <w:pPr>
              <w:numPr>
                <w:ilvl w:val="1"/>
                <w:numId w:val="25"/>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215CD" w:rsidRPr="00D215CD" w14:paraId="073FD3BE" w14:textId="77777777" w:rsidTr="00DA285B">
        <w:tc>
          <w:tcPr>
            <w:tcW w:w="2445" w:type="dxa"/>
          </w:tcPr>
          <w:p w14:paraId="4A91D68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"Open Book Data "</w:t>
            </w:r>
          </w:p>
        </w:tc>
        <w:tc>
          <w:tcPr>
            <w:tcW w:w="7515" w:type="dxa"/>
          </w:tcPr>
          <w:p w14:paraId="57DF569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E093054" w14:textId="77777777" w:rsidR="00D215CD" w:rsidRPr="00D215CD" w:rsidRDefault="00D215CD" w:rsidP="00E44658">
            <w:pPr>
              <w:numPr>
                <w:ilvl w:val="1"/>
                <w:numId w:val="26"/>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318FC1B6" w14:textId="77777777" w:rsidR="00D215CD" w:rsidRPr="00D215CD" w:rsidRDefault="00D215CD" w:rsidP="00E44658">
            <w:pPr>
              <w:numPr>
                <w:ilvl w:val="1"/>
                <w:numId w:val="26"/>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operating expenditure relating to the provision of the Deliverables including an analysis showing:</w:t>
            </w:r>
          </w:p>
          <w:p w14:paraId="7307299F" w14:textId="77777777" w:rsidR="00D215CD" w:rsidRPr="00D215CD" w:rsidRDefault="00D215CD" w:rsidP="00E44658">
            <w:pPr>
              <w:numPr>
                <w:ilvl w:val="2"/>
                <w:numId w:val="26"/>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the unit costs and quantity of Goods and any other consumables and bought-in Deliverables;</w:t>
            </w:r>
          </w:p>
          <w:p w14:paraId="74D4B60A" w14:textId="77777777" w:rsidR="00D215CD" w:rsidRPr="00D215CD" w:rsidRDefault="00D215CD" w:rsidP="00E44658">
            <w:pPr>
              <w:numPr>
                <w:ilvl w:val="2"/>
                <w:numId w:val="26"/>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1F589273" w14:textId="77777777" w:rsidR="00D215CD" w:rsidRPr="00D215CD" w:rsidRDefault="00D215CD" w:rsidP="00E44658">
            <w:pPr>
              <w:numPr>
                <w:ilvl w:val="2"/>
                <w:numId w:val="26"/>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a list of Costs underpinning those rates for each grade, being the agreed rate less the Supplier Profit Margin; and</w:t>
            </w:r>
          </w:p>
          <w:p w14:paraId="23F70026" w14:textId="77777777" w:rsidR="00D215CD" w:rsidRPr="00D215CD" w:rsidRDefault="00D215CD" w:rsidP="00E44658">
            <w:pPr>
              <w:numPr>
                <w:ilvl w:val="2"/>
                <w:numId w:val="26"/>
              </w:numPr>
              <w:pBdr>
                <w:top w:val="nil"/>
                <w:left w:val="nil"/>
                <w:bottom w:val="nil"/>
                <w:right w:val="nil"/>
                <w:between w:val="nil"/>
              </w:pBdr>
              <w:tabs>
                <w:tab w:val="left" w:pos="-576"/>
                <w:tab w:val="left" w:pos="144"/>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 xml:space="preserve">Reimbursable Expenses, if allowed under the Order Form; </w:t>
            </w:r>
          </w:p>
          <w:p w14:paraId="55CD7863" w14:textId="77777777" w:rsidR="00D215CD" w:rsidRPr="00D215CD" w:rsidRDefault="00D215CD" w:rsidP="00E44658">
            <w:pPr>
              <w:numPr>
                <w:ilvl w:val="1"/>
                <w:numId w:val="26"/>
              </w:numPr>
              <w:pBdr>
                <w:top w:val="nil"/>
                <w:left w:val="nil"/>
                <w:bottom w:val="nil"/>
                <w:right w:val="nil"/>
                <w:between w:val="nil"/>
              </w:pBdr>
              <w:tabs>
                <w:tab w:val="left" w:pos="-576"/>
                <w:tab w:val="left" w:pos="144"/>
              </w:tabs>
              <w:spacing w:after="120" w:line="240" w:lineRule="auto"/>
              <w:ind w:left="576" w:hanging="432"/>
              <w:jc w:val="both"/>
              <w:rPr>
                <w:rFonts w:cs="Calibri"/>
                <w:sz w:val="24"/>
                <w:szCs w:val="24"/>
              </w:rPr>
            </w:pPr>
            <w:r w:rsidRPr="00D215CD">
              <w:rPr>
                <w:rFonts w:ascii="Arial" w:eastAsia="Arial" w:hAnsi="Arial" w:cs="Arial"/>
                <w:color w:val="000000"/>
                <w:sz w:val="24"/>
                <w:szCs w:val="24"/>
              </w:rPr>
              <w:t xml:space="preserve">Overheads; </w:t>
            </w:r>
          </w:p>
          <w:p w14:paraId="46904BDA" w14:textId="77777777" w:rsidR="00D215CD" w:rsidRPr="00D215CD" w:rsidRDefault="00D215CD" w:rsidP="00E44658">
            <w:pPr>
              <w:numPr>
                <w:ilvl w:val="1"/>
                <w:numId w:val="26"/>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 xml:space="preserve">all interest, expenses and any other </w:t>
            </w:r>
            <w:proofErr w:type="gramStart"/>
            <w:r w:rsidRPr="00D215CD">
              <w:rPr>
                <w:rFonts w:ascii="Arial" w:eastAsia="Arial" w:hAnsi="Arial" w:cs="Arial"/>
                <w:color w:val="000000"/>
                <w:sz w:val="24"/>
                <w:szCs w:val="24"/>
              </w:rPr>
              <w:t>third party</w:t>
            </w:r>
            <w:proofErr w:type="gramEnd"/>
            <w:r w:rsidRPr="00D215CD">
              <w:rPr>
                <w:rFonts w:ascii="Arial" w:eastAsia="Arial" w:hAnsi="Arial" w:cs="Arial"/>
                <w:color w:val="000000"/>
                <w:sz w:val="24"/>
                <w:szCs w:val="24"/>
              </w:rPr>
              <w:t xml:space="preserve"> financing costs incurred in relation to the provision of the Deliverables;</w:t>
            </w:r>
          </w:p>
          <w:p w14:paraId="28BAB487" w14:textId="77777777" w:rsidR="00D215CD" w:rsidRPr="00D215CD" w:rsidRDefault="00D215CD" w:rsidP="00E44658">
            <w:pPr>
              <w:numPr>
                <w:ilvl w:val="1"/>
                <w:numId w:val="26"/>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the Supplier Profit achieved over the Framework Contract Period and on an annual basis;</w:t>
            </w:r>
          </w:p>
          <w:p w14:paraId="1DAC59B7" w14:textId="77777777" w:rsidR="00D215CD" w:rsidRPr="00D215CD" w:rsidRDefault="00D215CD" w:rsidP="00E44658">
            <w:pPr>
              <w:numPr>
                <w:ilvl w:val="1"/>
                <w:numId w:val="26"/>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77FA7D92" w14:textId="77777777" w:rsidR="00D215CD" w:rsidRPr="00D215CD" w:rsidRDefault="00D215CD" w:rsidP="00E44658">
            <w:pPr>
              <w:numPr>
                <w:ilvl w:val="1"/>
                <w:numId w:val="26"/>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5FB03DCD" w14:textId="77777777" w:rsidR="00D215CD" w:rsidRPr="00D215CD" w:rsidRDefault="00D215CD" w:rsidP="00E44658">
            <w:pPr>
              <w:numPr>
                <w:ilvl w:val="1"/>
                <w:numId w:val="26"/>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the actual Costs profile for each Service Period;</w:t>
            </w:r>
          </w:p>
        </w:tc>
      </w:tr>
      <w:tr w:rsidR="00D215CD" w:rsidRPr="00D215CD" w14:paraId="1AE08644" w14:textId="77777777" w:rsidTr="00DA285B">
        <w:tc>
          <w:tcPr>
            <w:tcW w:w="2445" w:type="dxa"/>
          </w:tcPr>
          <w:p w14:paraId="36AAD39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"Order"</w:t>
            </w:r>
          </w:p>
        </w:tc>
        <w:tc>
          <w:tcPr>
            <w:tcW w:w="7515" w:type="dxa"/>
          </w:tcPr>
          <w:p w14:paraId="5283870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means an order for the provision of the Deliverables placed by a Buyer with the Supplier under a Contract;</w:t>
            </w:r>
          </w:p>
        </w:tc>
      </w:tr>
      <w:tr w:rsidR="00D215CD" w:rsidRPr="00D215CD" w14:paraId="763A0568" w14:textId="77777777" w:rsidTr="00DA285B">
        <w:tc>
          <w:tcPr>
            <w:tcW w:w="2445" w:type="dxa"/>
          </w:tcPr>
          <w:p w14:paraId="328BAD4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"Order Form"</w:t>
            </w:r>
          </w:p>
        </w:tc>
        <w:tc>
          <w:tcPr>
            <w:tcW w:w="7515" w:type="dxa"/>
          </w:tcPr>
          <w:p w14:paraId="3384519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completed Order Form Template (or equivalent information issued by the Buyer) used to create a Call-Off Contract;</w:t>
            </w:r>
          </w:p>
        </w:tc>
      </w:tr>
      <w:tr w:rsidR="00D215CD" w:rsidRPr="00D215CD" w14:paraId="11D06D77" w14:textId="77777777" w:rsidTr="00DA285B">
        <w:tc>
          <w:tcPr>
            <w:tcW w:w="2445" w:type="dxa"/>
          </w:tcPr>
          <w:p w14:paraId="2AEE6FE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"Order Form Template"</w:t>
            </w:r>
          </w:p>
        </w:tc>
        <w:tc>
          <w:tcPr>
            <w:tcW w:w="7515" w:type="dxa"/>
          </w:tcPr>
          <w:p w14:paraId="1847B3F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template in Framework Schedule 6 (Order Form Template and Call-Off Schedules);</w:t>
            </w:r>
          </w:p>
        </w:tc>
      </w:tr>
      <w:tr w:rsidR="00D215CD" w:rsidRPr="00D215CD" w14:paraId="5FC524E8" w14:textId="77777777" w:rsidTr="00DA285B">
        <w:tc>
          <w:tcPr>
            <w:tcW w:w="2445" w:type="dxa"/>
          </w:tcPr>
          <w:p w14:paraId="04043A7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"Other Contracting Authority"</w:t>
            </w:r>
          </w:p>
        </w:tc>
        <w:tc>
          <w:tcPr>
            <w:tcW w:w="7515" w:type="dxa"/>
          </w:tcPr>
          <w:p w14:paraId="314283C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actual or potential Buyer under the Framework Contract;</w:t>
            </w:r>
          </w:p>
        </w:tc>
      </w:tr>
      <w:tr w:rsidR="00D215CD" w:rsidRPr="00D215CD" w14:paraId="4FC854B2" w14:textId="77777777" w:rsidTr="00DA285B">
        <w:tc>
          <w:tcPr>
            <w:tcW w:w="2445" w:type="dxa"/>
          </w:tcPr>
          <w:p w14:paraId="2925AF0D"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"Overhead"</w:t>
            </w:r>
          </w:p>
        </w:tc>
        <w:tc>
          <w:tcPr>
            <w:tcW w:w="7515" w:type="dxa"/>
          </w:tcPr>
          <w:p w14:paraId="25B9463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215CD" w:rsidRPr="00D215CD" w14:paraId="7BC1E889" w14:textId="77777777" w:rsidTr="00DA285B">
        <w:tc>
          <w:tcPr>
            <w:tcW w:w="2445" w:type="dxa"/>
          </w:tcPr>
          <w:p w14:paraId="536615E4"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"Parliament"</w:t>
            </w:r>
          </w:p>
        </w:tc>
        <w:tc>
          <w:tcPr>
            <w:tcW w:w="7515" w:type="dxa"/>
          </w:tcPr>
          <w:p w14:paraId="0E62B4E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takes its natural meaning as interpreted by Law;</w:t>
            </w:r>
          </w:p>
        </w:tc>
      </w:tr>
      <w:tr w:rsidR="00D215CD" w:rsidRPr="00D215CD" w14:paraId="63F02435" w14:textId="77777777" w:rsidTr="00DA285B">
        <w:tc>
          <w:tcPr>
            <w:tcW w:w="2445" w:type="dxa"/>
          </w:tcPr>
          <w:p w14:paraId="5902D6F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"Party"</w:t>
            </w:r>
          </w:p>
        </w:tc>
        <w:tc>
          <w:tcPr>
            <w:tcW w:w="7515" w:type="dxa"/>
          </w:tcPr>
          <w:p w14:paraId="5CFCA91A"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in the context of the Framework Contract, CCS or the Supplier, and in the in the context of a Call-Off Contract the Buyer or the Supplier. "</w:t>
            </w:r>
            <w:r w:rsidRPr="00D215CD">
              <w:rPr>
                <w:rFonts w:ascii="Arial" w:eastAsia="Arial" w:hAnsi="Arial" w:cs="Arial"/>
                <w:b/>
                <w:color w:val="000000"/>
                <w:sz w:val="24"/>
                <w:szCs w:val="24"/>
              </w:rPr>
              <w:t>Parties</w:t>
            </w:r>
            <w:r w:rsidRPr="00D215CD">
              <w:rPr>
                <w:rFonts w:ascii="Arial" w:eastAsia="Arial" w:hAnsi="Arial" w:cs="Arial"/>
                <w:color w:val="000000"/>
                <w:sz w:val="24"/>
                <w:szCs w:val="24"/>
              </w:rPr>
              <w:t>" shall mean both of them where the context permits;</w:t>
            </w:r>
          </w:p>
        </w:tc>
      </w:tr>
      <w:tr w:rsidR="00D215CD" w:rsidRPr="00D215CD" w14:paraId="3715A8D3" w14:textId="77777777" w:rsidTr="00DA285B">
        <w:tc>
          <w:tcPr>
            <w:tcW w:w="2445" w:type="dxa"/>
          </w:tcPr>
          <w:p w14:paraId="0EA9F65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"Performance Indicators" or "PIs"</w:t>
            </w:r>
          </w:p>
        </w:tc>
        <w:tc>
          <w:tcPr>
            <w:tcW w:w="7515" w:type="dxa"/>
          </w:tcPr>
          <w:p w14:paraId="295B854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D215CD" w:rsidRPr="00D215CD" w14:paraId="169A2339" w14:textId="77777777" w:rsidTr="00DA285B">
        <w:tc>
          <w:tcPr>
            <w:tcW w:w="2445" w:type="dxa"/>
          </w:tcPr>
          <w:p w14:paraId="54FA75E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"Personal Data"</w:t>
            </w:r>
          </w:p>
        </w:tc>
        <w:tc>
          <w:tcPr>
            <w:tcW w:w="7515" w:type="dxa"/>
          </w:tcPr>
          <w:p w14:paraId="278AE5A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to it in the UK GDPR;</w:t>
            </w:r>
          </w:p>
        </w:tc>
      </w:tr>
      <w:tr w:rsidR="00D215CD" w:rsidRPr="00D215CD" w14:paraId="72F297D8" w14:textId="77777777" w:rsidTr="00DA285B">
        <w:tc>
          <w:tcPr>
            <w:tcW w:w="2445" w:type="dxa"/>
          </w:tcPr>
          <w:p w14:paraId="3246017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“Personal Data Breach”</w:t>
            </w:r>
          </w:p>
        </w:tc>
        <w:tc>
          <w:tcPr>
            <w:tcW w:w="7515" w:type="dxa"/>
          </w:tcPr>
          <w:p w14:paraId="42B3488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to it in the UK GDPR;</w:t>
            </w:r>
          </w:p>
        </w:tc>
      </w:tr>
      <w:tr w:rsidR="00D215CD" w:rsidRPr="00D215CD" w14:paraId="3EA3522C" w14:textId="77777777" w:rsidTr="00DA285B">
        <w:tc>
          <w:tcPr>
            <w:tcW w:w="2445" w:type="dxa"/>
          </w:tcPr>
          <w:p w14:paraId="5FB81EC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“Personnel”</w:t>
            </w:r>
          </w:p>
        </w:tc>
        <w:tc>
          <w:tcPr>
            <w:tcW w:w="7515" w:type="dxa"/>
          </w:tcPr>
          <w:p w14:paraId="35815B9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all directors, officers, employees, agents, consultants and suppliers of a Party and/or of any Subcontractor and/or </w:t>
            </w:r>
            <w:proofErr w:type="spellStart"/>
            <w:r w:rsidRPr="00D215CD">
              <w:rPr>
                <w:rFonts w:ascii="Arial" w:eastAsia="Arial" w:hAnsi="Arial" w:cs="Arial"/>
                <w:color w:val="000000"/>
                <w:sz w:val="24"/>
                <w:szCs w:val="24"/>
              </w:rPr>
              <w:t>Subprocessor</w:t>
            </w:r>
            <w:proofErr w:type="spellEnd"/>
            <w:r w:rsidRPr="00D215CD">
              <w:rPr>
                <w:rFonts w:ascii="Arial" w:eastAsia="Arial" w:hAnsi="Arial" w:cs="Arial"/>
                <w:color w:val="000000"/>
                <w:sz w:val="24"/>
                <w:szCs w:val="24"/>
              </w:rPr>
              <w:t xml:space="preserve"> engaged in the performance of its obligations under a Contract;</w:t>
            </w:r>
          </w:p>
        </w:tc>
      </w:tr>
      <w:tr w:rsidR="00D215CD" w:rsidRPr="00D215CD" w14:paraId="1CC3D5D4" w14:textId="77777777" w:rsidTr="00DA285B">
        <w:tc>
          <w:tcPr>
            <w:tcW w:w="2445" w:type="dxa"/>
          </w:tcPr>
          <w:p w14:paraId="1A94432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"Prescribed Person"</w:t>
            </w:r>
          </w:p>
        </w:tc>
        <w:tc>
          <w:tcPr>
            <w:tcW w:w="7515" w:type="dxa"/>
          </w:tcPr>
          <w:p w14:paraId="44E192A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3">
              <w:r w:rsidRPr="00D215CD">
                <w:rPr>
                  <w:rFonts w:ascii="Arial" w:eastAsia="Arial" w:hAnsi="Arial" w:cs="Arial"/>
                  <w:color w:val="0000FF"/>
                  <w:sz w:val="24"/>
                  <w:szCs w:val="24"/>
                  <w:u w:val="single"/>
                </w:rPr>
                <w:t>https://www.gov.uk/government/publications/blowing-the-whistle-list-of-prescribed-people-and-bodies--2/whistleblowing-list-of-prescribed-people-and-bodies</w:t>
              </w:r>
            </w:hyperlink>
            <w:r w:rsidRPr="00D215CD">
              <w:rPr>
                <w:rFonts w:ascii="Arial" w:eastAsia="Arial" w:hAnsi="Arial" w:cs="Arial"/>
                <w:color w:val="000000"/>
                <w:sz w:val="24"/>
                <w:szCs w:val="24"/>
              </w:rPr>
              <w:t>;</w:t>
            </w:r>
          </w:p>
        </w:tc>
      </w:tr>
      <w:tr w:rsidR="00D215CD" w:rsidRPr="00D215CD" w14:paraId="4815E82D" w14:textId="77777777" w:rsidTr="00DA285B">
        <w:tc>
          <w:tcPr>
            <w:tcW w:w="2445" w:type="dxa"/>
          </w:tcPr>
          <w:p w14:paraId="1FEEF29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“Processing”</w:t>
            </w:r>
          </w:p>
        </w:tc>
        <w:tc>
          <w:tcPr>
            <w:tcW w:w="7515" w:type="dxa"/>
          </w:tcPr>
          <w:p w14:paraId="2CDD7D1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to it in the UK GDPR;</w:t>
            </w:r>
          </w:p>
        </w:tc>
      </w:tr>
      <w:tr w:rsidR="00D215CD" w:rsidRPr="00D215CD" w14:paraId="64A9644F" w14:textId="77777777" w:rsidTr="00DA285B">
        <w:tc>
          <w:tcPr>
            <w:tcW w:w="2445" w:type="dxa"/>
          </w:tcPr>
          <w:p w14:paraId="0B78DEF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“Processor”</w:t>
            </w:r>
          </w:p>
        </w:tc>
        <w:tc>
          <w:tcPr>
            <w:tcW w:w="7515" w:type="dxa"/>
          </w:tcPr>
          <w:p w14:paraId="370F652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to it in the UK GDPR;</w:t>
            </w:r>
          </w:p>
        </w:tc>
      </w:tr>
      <w:tr w:rsidR="00D215CD" w:rsidRPr="00D215CD" w14:paraId="4B2292F0" w14:textId="77777777" w:rsidTr="00DA285B">
        <w:tc>
          <w:tcPr>
            <w:tcW w:w="2445" w:type="dxa"/>
          </w:tcPr>
          <w:p w14:paraId="517A194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"Progress Meeting"</w:t>
            </w:r>
          </w:p>
        </w:tc>
        <w:tc>
          <w:tcPr>
            <w:tcW w:w="7515" w:type="dxa"/>
          </w:tcPr>
          <w:p w14:paraId="54292FF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 meeting between the Buyer Authorised Representative and the Supplier Authorised Representative; </w:t>
            </w:r>
          </w:p>
        </w:tc>
      </w:tr>
      <w:tr w:rsidR="00D215CD" w:rsidRPr="00D215CD" w14:paraId="5D19E5D8" w14:textId="77777777" w:rsidTr="00DA285B">
        <w:tc>
          <w:tcPr>
            <w:tcW w:w="2445" w:type="dxa"/>
          </w:tcPr>
          <w:p w14:paraId="086BEA7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"Progress Meeting Frequency"</w:t>
            </w:r>
          </w:p>
        </w:tc>
        <w:tc>
          <w:tcPr>
            <w:tcW w:w="7515" w:type="dxa"/>
          </w:tcPr>
          <w:p w14:paraId="2F0E929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frequency at which the Supplier shall conduct a Progress Meeting in accordance with Clause 6.1 as specified in the Order Form;</w:t>
            </w:r>
          </w:p>
        </w:tc>
      </w:tr>
      <w:tr w:rsidR="00D215CD" w:rsidRPr="00D215CD" w14:paraId="461AB536" w14:textId="77777777" w:rsidTr="00DA285B">
        <w:tc>
          <w:tcPr>
            <w:tcW w:w="2445" w:type="dxa"/>
          </w:tcPr>
          <w:p w14:paraId="4593848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“Progress Report”</w:t>
            </w:r>
          </w:p>
        </w:tc>
        <w:tc>
          <w:tcPr>
            <w:tcW w:w="7515" w:type="dxa"/>
          </w:tcPr>
          <w:p w14:paraId="474F3E6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report provided by the Supplier indicating the steps taken to achieve Milestones or delivery dates;</w:t>
            </w:r>
          </w:p>
        </w:tc>
      </w:tr>
      <w:tr w:rsidR="00D215CD" w:rsidRPr="00D215CD" w14:paraId="53DD562E" w14:textId="77777777" w:rsidTr="00DA285B">
        <w:tc>
          <w:tcPr>
            <w:tcW w:w="2445" w:type="dxa"/>
          </w:tcPr>
          <w:p w14:paraId="09A6BBC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“Progress Report Frequency”</w:t>
            </w:r>
          </w:p>
        </w:tc>
        <w:tc>
          <w:tcPr>
            <w:tcW w:w="7515" w:type="dxa"/>
          </w:tcPr>
          <w:p w14:paraId="5C7D742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frequency at which the Supplier shall deliver Progress Reports in accordance with Clause 6.1 as specified in the Order Form;</w:t>
            </w:r>
          </w:p>
        </w:tc>
      </w:tr>
      <w:tr w:rsidR="00D215CD" w:rsidRPr="00D215CD" w14:paraId="0D46260E" w14:textId="77777777" w:rsidTr="00DA285B">
        <w:tc>
          <w:tcPr>
            <w:tcW w:w="2445" w:type="dxa"/>
          </w:tcPr>
          <w:p w14:paraId="6D3FF90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“Prohibited Acts”</w:t>
            </w:r>
          </w:p>
        </w:tc>
        <w:tc>
          <w:tcPr>
            <w:tcW w:w="7515" w:type="dxa"/>
          </w:tcPr>
          <w:p w14:paraId="4A4164F9" w14:textId="77777777" w:rsidR="00D215CD" w:rsidRPr="00D215CD" w:rsidRDefault="00D215CD" w:rsidP="00E44658">
            <w:pPr>
              <w:numPr>
                <w:ilvl w:val="1"/>
                <w:numId w:val="19"/>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9CB7FCB" w14:textId="77777777" w:rsidR="00D215CD" w:rsidRPr="00D215CD" w:rsidRDefault="00D215CD" w:rsidP="00E44658">
            <w:pPr>
              <w:numPr>
                <w:ilvl w:val="2"/>
                <w:numId w:val="19"/>
              </w:numPr>
              <w:pBdr>
                <w:top w:val="nil"/>
                <w:left w:val="nil"/>
                <w:bottom w:val="nil"/>
                <w:right w:val="nil"/>
                <w:between w:val="nil"/>
              </w:pBdr>
              <w:tabs>
                <w:tab w:val="left" w:pos="-179"/>
                <w:tab w:val="left" w:pos="-9"/>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induce that person to perform improperly a relevant function or activity; or</w:t>
            </w:r>
          </w:p>
          <w:p w14:paraId="1EF278B2" w14:textId="77777777" w:rsidR="00D215CD" w:rsidRPr="00D215CD" w:rsidRDefault="00D215CD" w:rsidP="00E44658">
            <w:pPr>
              <w:numPr>
                <w:ilvl w:val="2"/>
                <w:numId w:val="19"/>
              </w:numPr>
              <w:pBdr>
                <w:top w:val="nil"/>
                <w:left w:val="nil"/>
                <w:bottom w:val="nil"/>
                <w:right w:val="nil"/>
                <w:between w:val="nil"/>
              </w:pBdr>
              <w:tabs>
                <w:tab w:val="left" w:pos="-179"/>
                <w:tab w:val="left" w:pos="-9"/>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 xml:space="preserve">reward that person for improper performance of a relevant function or activity; </w:t>
            </w:r>
          </w:p>
          <w:p w14:paraId="570D185C" w14:textId="77777777" w:rsidR="00D215CD" w:rsidRPr="00D215CD" w:rsidRDefault="00D215CD" w:rsidP="00E44658">
            <w:pPr>
              <w:numPr>
                <w:ilvl w:val="1"/>
                <w:numId w:val="19"/>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2C6C5724" w14:textId="77777777" w:rsidR="00D215CD" w:rsidRPr="00D215CD" w:rsidRDefault="00D215CD" w:rsidP="00E44658">
            <w:pPr>
              <w:numPr>
                <w:ilvl w:val="1"/>
                <w:numId w:val="19"/>
              </w:numPr>
              <w:pBdr>
                <w:top w:val="nil"/>
                <w:left w:val="nil"/>
                <w:bottom w:val="nil"/>
                <w:right w:val="nil"/>
                <w:between w:val="nil"/>
              </w:pBdr>
              <w:tabs>
                <w:tab w:val="left" w:pos="-576"/>
                <w:tab w:val="left" w:pos="144"/>
              </w:tabs>
              <w:spacing w:after="120" w:line="240" w:lineRule="auto"/>
              <w:ind w:left="576" w:hanging="432"/>
              <w:jc w:val="both"/>
              <w:rPr>
                <w:rFonts w:cs="Calibri"/>
                <w:sz w:val="24"/>
                <w:szCs w:val="24"/>
              </w:rPr>
            </w:pPr>
            <w:r w:rsidRPr="00D215CD">
              <w:rPr>
                <w:rFonts w:ascii="Arial" w:eastAsia="Arial" w:hAnsi="Arial" w:cs="Arial"/>
                <w:color w:val="000000"/>
                <w:sz w:val="24"/>
                <w:szCs w:val="24"/>
              </w:rPr>
              <w:t>committing any offence:</w:t>
            </w:r>
            <w:r w:rsidRPr="00D215CD">
              <w:rPr>
                <w:rFonts w:ascii="Arial" w:eastAsia="Arial" w:hAnsi="Arial" w:cs="Arial"/>
                <w:color w:val="000000"/>
                <w:sz w:val="24"/>
                <w:szCs w:val="24"/>
              </w:rPr>
              <w:tab/>
            </w:r>
          </w:p>
          <w:p w14:paraId="5357D220" w14:textId="77777777" w:rsidR="00D215CD" w:rsidRPr="00D215CD" w:rsidRDefault="00D215CD" w:rsidP="00E44658">
            <w:pPr>
              <w:numPr>
                <w:ilvl w:val="2"/>
                <w:numId w:val="19"/>
              </w:numPr>
              <w:pBdr>
                <w:top w:val="nil"/>
                <w:left w:val="nil"/>
                <w:bottom w:val="nil"/>
                <w:right w:val="nil"/>
                <w:between w:val="nil"/>
              </w:pBdr>
              <w:tabs>
                <w:tab w:val="left" w:pos="-179"/>
                <w:tab w:val="left" w:pos="-9"/>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under the Bribery Act 2010 (or any legislation repealed or revoked by such Act); or</w:t>
            </w:r>
          </w:p>
          <w:p w14:paraId="6B24EB7E" w14:textId="77777777" w:rsidR="00D215CD" w:rsidRPr="00D215CD" w:rsidRDefault="00D215CD" w:rsidP="00E44658">
            <w:pPr>
              <w:numPr>
                <w:ilvl w:val="2"/>
                <w:numId w:val="19"/>
              </w:numPr>
              <w:pBdr>
                <w:top w:val="nil"/>
                <w:left w:val="nil"/>
                <w:bottom w:val="nil"/>
                <w:right w:val="nil"/>
                <w:between w:val="nil"/>
              </w:pBdr>
              <w:tabs>
                <w:tab w:val="left" w:pos="-179"/>
                <w:tab w:val="left" w:pos="-9"/>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under legislation or common law concerning fraudulent acts; or</w:t>
            </w:r>
          </w:p>
          <w:p w14:paraId="026B20C3" w14:textId="77777777" w:rsidR="00D215CD" w:rsidRPr="00D215CD" w:rsidRDefault="00D215CD" w:rsidP="00E44658">
            <w:pPr>
              <w:numPr>
                <w:ilvl w:val="2"/>
                <w:numId w:val="19"/>
              </w:numPr>
              <w:pBdr>
                <w:top w:val="nil"/>
                <w:left w:val="nil"/>
                <w:bottom w:val="nil"/>
                <w:right w:val="nil"/>
                <w:between w:val="nil"/>
              </w:pBdr>
              <w:tabs>
                <w:tab w:val="left" w:pos="-179"/>
                <w:tab w:val="left" w:pos="-9"/>
              </w:tabs>
              <w:spacing w:after="120" w:line="240" w:lineRule="auto"/>
              <w:ind w:left="792"/>
              <w:jc w:val="both"/>
              <w:rPr>
                <w:rFonts w:cs="Calibri"/>
                <w:color w:val="000000"/>
                <w:sz w:val="20"/>
                <w:szCs w:val="20"/>
              </w:rPr>
            </w:pPr>
            <w:r w:rsidRPr="00D215CD">
              <w:rPr>
                <w:rFonts w:ascii="Arial" w:eastAsia="Arial" w:hAnsi="Arial" w:cs="Arial"/>
                <w:color w:val="000000"/>
                <w:sz w:val="24"/>
                <w:szCs w:val="24"/>
              </w:rPr>
              <w:t xml:space="preserve">defrauding, attempting to defraud or conspiring to defraud a Buyer or other public body; or </w:t>
            </w:r>
          </w:p>
          <w:p w14:paraId="62D4802D" w14:textId="77777777" w:rsidR="00D215CD" w:rsidRPr="00D215CD" w:rsidRDefault="00D215CD" w:rsidP="00E44658">
            <w:pPr>
              <w:numPr>
                <w:ilvl w:val="1"/>
                <w:numId w:val="19"/>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D215CD" w:rsidRPr="00D215CD" w14:paraId="2B98267C" w14:textId="77777777" w:rsidTr="00DA285B">
        <w:tc>
          <w:tcPr>
            <w:tcW w:w="2445" w:type="dxa"/>
          </w:tcPr>
          <w:p w14:paraId="572E9A3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“Protective Measures”</w:t>
            </w:r>
          </w:p>
        </w:tc>
        <w:tc>
          <w:tcPr>
            <w:tcW w:w="7515" w:type="dxa"/>
          </w:tcPr>
          <w:p w14:paraId="31DDF8A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D215CD" w:rsidRPr="00D215CD" w14:paraId="00E37DCA" w14:textId="77777777" w:rsidTr="00DA285B">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F67" w14:textId="77777777" w:rsidR="00D215CD" w:rsidRPr="00D215CD" w:rsidRDefault="00D215CD" w:rsidP="00D215CD">
            <w:pPr>
              <w:spacing w:after="120" w:line="240" w:lineRule="auto"/>
              <w:rPr>
                <w:rFonts w:ascii="Arial" w:eastAsia="Arial" w:hAnsi="Arial" w:cs="Arial"/>
                <w:b/>
                <w:sz w:val="24"/>
                <w:szCs w:val="24"/>
              </w:rPr>
            </w:pPr>
            <w:r w:rsidRPr="00D215CD">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6C396B" w14:textId="77777777" w:rsidR="00D215CD" w:rsidRPr="00D215CD" w:rsidRDefault="00D215CD" w:rsidP="00D215CD">
            <w:pPr>
              <w:tabs>
                <w:tab w:val="left" w:pos="-179"/>
                <w:tab w:val="left" w:pos="-9"/>
              </w:tabs>
              <w:spacing w:after="120" w:line="240" w:lineRule="auto"/>
              <w:jc w:val="both"/>
              <w:rPr>
                <w:rFonts w:ascii="Arial" w:eastAsia="Arial" w:hAnsi="Arial" w:cs="Arial"/>
                <w:sz w:val="24"/>
                <w:szCs w:val="24"/>
              </w:rPr>
            </w:pPr>
            <w:r w:rsidRPr="00D215CD">
              <w:rPr>
                <w:rFonts w:ascii="Arial" w:eastAsia="Arial" w:hAnsi="Arial" w:cs="Arial"/>
                <w:sz w:val="24"/>
                <w:szCs w:val="24"/>
              </w:rPr>
              <w:t>as defined in the Framework Award Form or the Order Form, as the context requires;</w:t>
            </w:r>
          </w:p>
        </w:tc>
      </w:tr>
      <w:tr w:rsidR="00D215CD" w:rsidRPr="00D215CD" w14:paraId="47030780" w14:textId="77777777" w:rsidTr="00DA285B">
        <w:tc>
          <w:tcPr>
            <w:tcW w:w="2445" w:type="dxa"/>
          </w:tcPr>
          <w:p w14:paraId="325D5F8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“Recall”</w:t>
            </w:r>
          </w:p>
        </w:tc>
        <w:tc>
          <w:tcPr>
            <w:tcW w:w="7515" w:type="dxa"/>
          </w:tcPr>
          <w:p w14:paraId="4326EA9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D215CD" w:rsidRPr="00D215CD" w14:paraId="2FF1E5C2" w14:textId="77777777" w:rsidTr="00DA285B">
        <w:tc>
          <w:tcPr>
            <w:tcW w:w="2445" w:type="dxa"/>
          </w:tcPr>
          <w:p w14:paraId="5A438AB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"Recipient Party"</w:t>
            </w:r>
          </w:p>
        </w:tc>
        <w:tc>
          <w:tcPr>
            <w:tcW w:w="7515" w:type="dxa"/>
          </w:tcPr>
          <w:p w14:paraId="6C2DB12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Party which receives or obtains directly or indirectly Confidential Information;</w:t>
            </w:r>
          </w:p>
        </w:tc>
      </w:tr>
      <w:tr w:rsidR="00D215CD" w:rsidRPr="00D215CD" w14:paraId="1EC4C19C" w14:textId="77777777" w:rsidTr="00DA285B">
        <w:tc>
          <w:tcPr>
            <w:tcW w:w="2445" w:type="dxa"/>
          </w:tcPr>
          <w:p w14:paraId="6E080D2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"Rectification Plan"</w:t>
            </w:r>
          </w:p>
        </w:tc>
        <w:tc>
          <w:tcPr>
            <w:tcW w:w="7515" w:type="dxa"/>
          </w:tcPr>
          <w:p w14:paraId="45EC9A0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Supplier’s plan (or revised plan) to rectify </w:t>
            </w:r>
            <w:proofErr w:type="gramStart"/>
            <w:r w:rsidRPr="00D215CD">
              <w:rPr>
                <w:rFonts w:ascii="Arial" w:eastAsia="Arial" w:hAnsi="Arial" w:cs="Arial"/>
                <w:color w:val="000000"/>
                <w:sz w:val="24"/>
                <w:szCs w:val="24"/>
              </w:rPr>
              <w:t>it’s</w:t>
            </w:r>
            <w:proofErr w:type="gramEnd"/>
            <w:r w:rsidRPr="00D215CD">
              <w:rPr>
                <w:rFonts w:ascii="Arial" w:eastAsia="Arial" w:hAnsi="Arial" w:cs="Arial"/>
                <w:color w:val="000000"/>
                <w:sz w:val="24"/>
                <w:szCs w:val="24"/>
              </w:rPr>
              <w:t xml:space="preserve"> breach using the template in Joint Schedule 10 (Rectification Plan) which shall include:</w:t>
            </w:r>
          </w:p>
          <w:p w14:paraId="20DE063E" w14:textId="77777777" w:rsidR="00D215CD" w:rsidRPr="00D215CD" w:rsidRDefault="00D215CD" w:rsidP="00E44658">
            <w:pPr>
              <w:numPr>
                <w:ilvl w:val="1"/>
                <w:numId w:val="20"/>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 xml:space="preserve">full details of the Default that has occurred, including a root cause analysis; </w:t>
            </w:r>
          </w:p>
          <w:p w14:paraId="00A22A21" w14:textId="77777777" w:rsidR="00D215CD" w:rsidRPr="00D215CD" w:rsidRDefault="00D215CD" w:rsidP="00E44658">
            <w:pPr>
              <w:numPr>
                <w:ilvl w:val="1"/>
                <w:numId w:val="20"/>
              </w:numPr>
              <w:pBdr>
                <w:top w:val="nil"/>
                <w:left w:val="nil"/>
                <w:bottom w:val="nil"/>
                <w:right w:val="nil"/>
                <w:between w:val="nil"/>
              </w:pBdr>
              <w:tabs>
                <w:tab w:val="left" w:pos="-576"/>
                <w:tab w:val="left" w:pos="144"/>
              </w:tabs>
              <w:spacing w:after="120" w:line="240" w:lineRule="auto"/>
              <w:ind w:left="576" w:hanging="432"/>
              <w:jc w:val="both"/>
              <w:rPr>
                <w:rFonts w:cs="Calibri"/>
                <w:sz w:val="24"/>
                <w:szCs w:val="24"/>
              </w:rPr>
            </w:pPr>
            <w:r w:rsidRPr="00D215CD">
              <w:rPr>
                <w:rFonts w:ascii="Arial" w:eastAsia="Arial" w:hAnsi="Arial" w:cs="Arial"/>
                <w:color w:val="000000"/>
                <w:sz w:val="24"/>
                <w:szCs w:val="24"/>
              </w:rPr>
              <w:t>the actual or anticipated effect of the Default; and</w:t>
            </w:r>
          </w:p>
          <w:p w14:paraId="6836F0E7" w14:textId="77777777" w:rsidR="00D215CD" w:rsidRPr="00D215CD" w:rsidRDefault="00D215CD" w:rsidP="00E44658">
            <w:pPr>
              <w:numPr>
                <w:ilvl w:val="1"/>
                <w:numId w:val="20"/>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D215CD" w:rsidRPr="00D215CD" w14:paraId="49E771B1" w14:textId="77777777" w:rsidTr="00DA285B">
        <w:tc>
          <w:tcPr>
            <w:tcW w:w="2445" w:type="dxa"/>
          </w:tcPr>
          <w:p w14:paraId="7D444DF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"Rectification Plan Process"</w:t>
            </w:r>
          </w:p>
        </w:tc>
        <w:tc>
          <w:tcPr>
            <w:tcW w:w="7515" w:type="dxa"/>
          </w:tcPr>
          <w:p w14:paraId="4070FEB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process set out in Clause 10.3.1 to 10.3.4 (Rectification Plan Process); </w:t>
            </w:r>
          </w:p>
        </w:tc>
      </w:tr>
      <w:tr w:rsidR="00D215CD" w:rsidRPr="00D215CD" w14:paraId="5C804C5E" w14:textId="77777777" w:rsidTr="00DA285B">
        <w:tc>
          <w:tcPr>
            <w:tcW w:w="2445" w:type="dxa"/>
          </w:tcPr>
          <w:p w14:paraId="4F015F4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"Regulations"</w:t>
            </w:r>
          </w:p>
        </w:tc>
        <w:tc>
          <w:tcPr>
            <w:tcW w:w="7515" w:type="dxa"/>
          </w:tcPr>
          <w:p w14:paraId="02B107A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Public Contracts Regulations 2015 and/or the Public Contracts (Scotland) Regulations 2015 (as the context requires);</w:t>
            </w:r>
          </w:p>
        </w:tc>
      </w:tr>
      <w:tr w:rsidR="00D215CD" w:rsidRPr="00D215CD" w14:paraId="51EC74D5" w14:textId="77777777" w:rsidTr="00DA285B">
        <w:tc>
          <w:tcPr>
            <w:tcW w:w="2445" w:type="dxa"/>
          </w:tcPr>
          <w:p w14:paraId="40FE87C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"Reimbursable Expenses"</w:t>
            </w:r>
          </w:p>
        </w:tc>
        <w:tc>
          <w:tcPr>
            <w:tcW w:w="7515" w:type="dxa"/>
          </w:tcPr>
          <w:p w14:paraId="7FAC58D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1D88DF1" w14:textId="77777777" w:rsidR="00D215CD" w:rsidRPr="00D215CD" w:rsidRDefault="00D215CD" w:rsidP="00E44658">
            <w:pPr>
              <w:numPr>
                <w:ilvl w:val="1"/>
                <w:numId w:val="28"/>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3BCA109F" w14:textId="77777777" w:rsidR="00D215CD" w:rsidRPr="00D215CD" w:rsidRDefault="00D215CD" w:rsidP="00E44658">
            <w:pPr>
              <w:numPr>
                <w:ilvl w:val="1"/>
                <w:numId w:val="28"/>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D215CD" w:rsidRPr="00D215CD" w14:paraId="6DF957E2" w14:textId="77777777" w:rsidTr="00DA285B">
        <w:tc>
          <w:tcPr>
            <w:tcW w:w="2445" w:type="dxa"/>
          </w:tcPr>
          <w:p w14:paraId="774AFDB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"Relevant Authority"</w:t>
            </w:r>
          </w:p>
        </w:tc>
        <w:tc>
          <w:tcPr>
            <w:tcW w:w="7515" w:type="dxa"/>
          </w:tcPr>
          <w:p w14:paraId="12F5779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Authority which is party to the Contract to which a right or obligation is owed, as the context requires; </w:t>
            </w:r>
          </w:p>
        </w:tc>
      </w:tr>
      <w:tr w:rsidR="00D215CD" w:rsidRPr="00D215CD" w14:paraId="326D4C56" w14:textId="77777777" w:rsidTr="00DA285B">
        <w:tc>
          <w:tcPr>
            <w:tcW w:w="2445" w:type="dxa"/>
          </w:tcPr>
          <w:p w14:paraId="11AD614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"Relevant Authority's Confidential Information"</w:t>
            </w:r>
          </w:p>
        </w:tc>
        <w:tc>
          <w:tcPr>
            <w:tcW w:w="7515" w:type="dxa"/>
          </w:tcPr>
          <w:p w14:paraId="4378C0AC" w14:textId="77777777" w:rsidR="00D215CD" w:rsidRPr="00D215CD" w:rsidRDefault="00D215CD" w:rsidP="00E44658">
            <w:pPr>
              <w:numPr>
                <w:ilvl w:val="1"/>
                <w:numId w:val="29"/>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0A8459F5" w14:textId="77777777" w:rsidR="00D215CD" w:rsidRPr="00D215CD" w:rsidRDefault="00D215CD" w:rsidP="00E44658">
            <w:pPr>
              <w:numPr>
                <w:ilvl w:val="1"/>
                <w:numId w:val="29"/>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sidRPr="00D215CD">
              <w:rPr>
                <w:rFonts w:ascii="Arial" w:eastAsia="Arial" w:hAnsi="Arial" w:cs="Arial"/>
                <w:color w:val="000000"/>
                <w:sz w:val="24"/>
                <w:szCs w:val="24"/>
              </w:rPr>
              <w:t>be</w:t>
            </w:r>
            <w:proofErr w:type="gramEnd"/>
            <w:r w:rsidRPr="00D215CD">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127BCCD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information derived from any of the above;</w:t>
            </w:r>
          </w:p>
        </w:tc>
      </w:tr>
      <w:tr w:rsidR="00D215CD" w:rsidRPr="00D215CD" w14:paraId="521BDECC" w14:textId="77777777" w:rsidTr="00DA285B">
        <w:tc>
          <w:tcPr>
            <w:tcW w:w="2445" w:type="dxa"/>
          </w:tcPr>
          <w:p w14:paraId="261653F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"Relevant   Requirements"</w:t>
            </w:r>
          </w:p>
        </w:tc>
        <w:tc>
          <w:tcPr>
            <w:tcW w:w="7515" w:type="dxa"/>
          </w:tcPr>
          <w:p w14:paraId="41A0D51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D215CD" w:rsidRPr="00D215CD" w14:paraId="2F9413CF" w14:textId="77777777" w:rsidTr="00DA285B">
        <w:tc>
          <w:tcPr>
            <w:tcW w:w="2445" w:type="dxa"/>
          </w:tcPr>
          <w:p w14:paraId="123F133A"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"Relevant Tax Authority"</w:t>
            </w:r>
          </w:p>
        </w:tc>
        <w:tc>
          <w:tcPr>
            <w:tcW w:w="7515" w:type="dxa"/>
          </w:tcPr>
          <w:p w14:paraId="18D146C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HMRC, or, if applicable, the tax authority in the jurisdiction in which the Supplier is established;</w:t>
            </w:r>
          </w:p>
        </w:tc>
      </w:tr>
      <w:tr w:rsidR="00D215CD" w:rsidRPr="00D215CD" w14:paraId="47E27861" w14:textId="77777777" w:rsidTr="00DA285B">
        <w:tc>
          <w:tcPr>
            <w:tcW w:w="2445" w:type="dxa"/>
          </w:tcPr>
          <w:p w14:paraId="5EC8C0C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"Reminder Notice"</w:t>
            </w:r>
          </w:p>
        </w:tc>
        <w:tc>
          <w:tcPr>
            <w:tcW w:w="7515" w:type="dxa"/>
          </w:tcPr>
          <w:p w14:paraId="5699085B" w14:textId="77777777" w:rsidR="00D215CD" w:rsidRPr="00D215CD" w:rsidRDefault="00D215CD" w:rsidP="00D215CD">
            <w:pPr>
              <w:pBdr>
                <w:top w:val="nil"/>
                <w:left w:val="nil"/>
                <w:bottom w:val="nil"/>
                <w:right w:val="nil"/>
                <w:between w:val="nil"/>
              </w:pBdr>
              <w:tabs>
                <w:tab w:val="left" w:pos="1985"/>
                <w:tab w:val="left" w:pos="2127"/>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D215CD" w:rsidRPr="00D215CD" w14:paraId="678058CF" w14:textId="77777777" w:rsidTr="00DA285B">
        <w:tc>
          <w:tcPr>
            <w:tcW w:w="2445" w:type="dxa"/>
          </w:tcPr>
          <w:p w14:paraId="5630FB9A"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"Replacement Deliverables"</w:t>
            </w:r>
          </w:p>
        </w:tc>
        <w:tc>
          <w:tcPr>
            <w:tcW w:w="7515" w:type="dxa"/>
          </w:tcPr>
          <w:p w14:paraId="30311F09" w14:textId="77777777" w:rsidR="00D215CD" w:rsidRPr="00D215CD" w:rsidRDefault="00D215CD" w:rsidP="00D215CD">
            <w:pPr>
              <w:pBdr>
                <w:top w:val="nil"/>
                <w:left w:val="nil"/>
                <w:bottom w:val="nil"/>
                <w:right w:val="nil"/>
                <w:between w:val="nil"/>
              </w:pBdr>
              <w:tabs>
                <w:tab w:val="left" w:pos="1985"/>
                <w:tab w:val="left" w:pos="2127"/>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215CD" w:rsidRPr="00D215CD" w14:paraId="577AEADD" w14:textId="77777777" w:rsidTr="00DA285B">
        <w:tc>
          <w:tcPr>
            <w:tcW w:w="2445" w:type="dxa"/>
          </w:tcPr>
          <w:p w14:paraId="41DBF469"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"Replacement Subcontractor"</w:t>
            </w:r>
          </w:p>
        </w:tc>
        <w:tc>
          <w:tcPr>
            <w:tcW w:w="7515" w:type="dxa"/>
          </w:tcPr>
          <w:p w14:paraId="2E3C399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D215CD" w:rsidRPr="00D215CD" w14:paraId="572FD496" w14:textId="77777777" w:rsidTr="00DA285B">
        <w:tc>
          <w:tcPr>
            <w:tcW w:w="2445" w:type="dxa"/>
          </w:tcPr>
          <w:p w14:paraId="21910E4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"Replacement Supplier"</w:t>
            </w:r>
          </w:p>
        </w:tc>
        <w:tc>
          <w:tcPr>
            <w:tcW w:w="7515" w:type="dxa"/>
          </w:tcPr>
          <w:p w14:paraId="54DDAC8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any </w:t>
            </w:r>
            <w:proofErr w:type="gramStart"/>
            <w:r w:rsidRPr="00D215CD">
              <w:rPr>
                <w:rFonts w:ascii="Arial" w:eastAsia="Arial" w:hAnsi="Arial" w:cs="Arial"/>
                <w:color w:val="000000"/>
                <w:sz w:val="24"/>
                <w:szCs w:val="24"/>
              </w:rPr>
              <w:t>third party</w:t>
            </w:r>
            <w:proofErr w:type="gramEnd"/>
            <w:r w:rsidRPr="00D215CD">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D215CD" w:rsidRPr="00D215CD" w14:paraId="1D775277" w14:textId="77777777" w:rsidTr="00DA285B">
        <w:tc>
          <w:tcPr>
            <w:tcW w:w="2445" w:type="dxa"/>
          </w:tcPr>
          <w:p w14:paraId="60FB64C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"Request For Information"</w:t>
            </w:r>
          </w:p>
        </w:tc>
        <w:tc>
          <w:tcPr>
            <w:tcW w:w="7515" w:type="dxa"/>
          </w:tcPr>
          <w:p w14:paraId="2755B11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D215CD" w:rsidRPr="00D215CD" w14:paraId="4C008A2A" w14:textId="77777777" w:rsidTr="00DA285B">
        <w:tc>
          <w:tcPr>
            <w:tcW w:w="2445" w:type="dxa"/>
          </w:tcPr>
          <w:p w14:paraId="05A35EEC"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"Required Insurances"</w:t>
            </w:r>
          </w:p>
        </w:tc>
        <w:tc>
          <w:tcPr>
            <w:tcW w:w="7515" w:type="dxa"/>
          </w:tcPr>
          <w:p w14:paraId="677D465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D215CD" w:rsidRPr="00D215CD" w14:paraId="4B6F0C52" w14:textId="77777777" w:rsidTr="00DA285B">
        <w:trPr>
          <w:trHeight w:val="380"/>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15230" w14:textId="77777777" w:rsidR="00D215CD" w:rsidRPr="00D215CD" w:rsidRDefault="00D215CD" w:rsidP="00D215CD">
            <w:pPr>
              <w:spacing w:after="120" w:line="240" w:lineRule="auto"/>
              <w:rPr>
                <w:rFonts w:ascii="Arial" w:eastAsia="Arial" w:hAnsi="Arial" w:cs="Arial"/>
                <w:b/>
                <w:sz w:val="24"/>
                <w:szCs w:val="24"/>
              </w:rPr>
            </w:pPr>
            <w:r w:rsidRPr="00D215CD">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7AC89D" w14:textId="77777777" w:rsidR="00D215CD" w:rsidRPr="00D215CD" w:rsidRDefault="00D215CD" w:rsidP="00D215CD">
            <w:pPr>
              <w:tabs>
                <w:tab w:val="left" w:pos="-179"/>
                <w:tab w:val="left" w:pos="-9"/>
              </w:tabs>
              <w:spacing w:after="120" w:line="240" w:lineRule="auto"/>
              <w:jc w:val="both"/>
              <w:rPr>
                <w:rFonts w:ascii="Arial" w:eastAsia="Arial" w:hAnsi="Arial" w:cs="Arial"/>
                <w:sz w:val="24"/>
                <w:szCs w:val="24"/>
              </w:rPr>
            </w:pPr>
            <w:r w:rsidRPr="00D215CD">
              <w:rPr>
                <w:rFonts w:ascii="Arial" w:eastAsia="Arial" w:hAnsi="Arial" w:cs="Arial"/>
                <w:sz w:val="24"/>
                <w:szCs w:val="24"/>
              </w:rPr>
              <w:t>Real Time Information;</w:t>
            </w:r>
          </w:p>
        </w:tc>
      </w:tr>
      <w:tr w:rsidR="00D215CD" w:rsidRPr="00D215CD" w14:paraId="769DD160" w14:textId="77777777" w:rsidTr="00DA285B">
        <w:tc>
          <w:tcPr>
            <w:tcW w:w="2445" w:type="dxa"/>
          </w:tcPr>
          <w:p w14:paraId="7E38851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"Satisfaction Certificate"</w:t>
            </w:r>
          </w:p>
        </w:tc>
        <w:tc>
          <w:tcPr>
            <w:tcW w:w="7515" w:type="dxa"/>
          </w:tcPr>
          <w:p w14:paraId="5956EBB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D215CD" w:rsidRPr="00D215CD" w14:paraId="7E4D7D2B" w14:textId="77777777" w:rsidTr="00DA285B">
        <w:tc>
          <w:tcPr>
            <w:tcW w:w="2445" w:type="dxa"/>
          </w:tcPr>
          <w:p w14:paraId="1F76406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"Security Management Plan"</w:t>
            </w:r>
          </w:p>
        </w:tc>
        <w:tc>
          <w:tcPr>
            <w:tcW w:w="7515" w:type="dxa"/>
          </w:tcPr>
          <w:p w14:paraId="16921C1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Supplier's security management plan prepared pursuant to Call-Off Schedule 9 (Security) (if applicable); </w:t>
            </w:r>
          </w:p>
        </w:tc>
      </w:tr>
      <w:tr w:rsidR="00D215CD" w:rsidRPr="00D215CD" w14:paraId="5412B6C2" w14:textId="77777777" w:rsidTr="00DA285B">
        <w:tc>
          <w:tcPr>
            <w:tcW w:w="2445" w:type="dxa"/>
          </w:tcPr>
          <w:p w14:paraId="7DC7C564"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"Security Policy"</w:t>
            </w:r>
          </w:p>
        </w:tc>
        <w:tc>
          <w:tcPr>
            <w:tcW w:w="7515" w:type="dxa"/>
          </w:tcPr>
          <w:p w14:paraId="73EC876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D215CD" w:rsidRPr="00D215CD" w14:paraId="78735090" w14:textId="77777777" w:rsidTr="00DA285B">
        <w:tc>
          <w:tcPr>
            <w:tcW w:w="2445" w:type="dxa"/>
          </w:tcPr>
          <w:p w14:paraId="6CFA099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w:t>
            </w:r>
            <w:proofErr w:type="spellStart"/>
            <w:r w:rsidRPr="00D215CD">
              <w:rPr>
                <w:rFonts w:ascii="Arial" w:eastAsia="Arial" w:hAnsi="Arial" w:cs="Arial"/>
                <w:b/>
                <w:color w:val="000000"/>
                <w:sz w:val="24"/>
                <w:szCs w:val="24"/>
              </w:rPr>
              <w:t>Self Audit</w:t>
            </w:r>
            <w:proofErr w:type="spellEnd"/>
            <w:r w:rsidRPr="00D215CD">
              <w:rPr>
                <w:rFonts w:ascii="Arial" w:eastAsia="Arial" w:hAnsi="Arial" w:cs="Arial"/>
                <w:b/>
                <w:color w:val="000000"/>
                <w:sz w:val="24"/>
                <w:szCs w:val="24"/>
              </w:rPr>
              <w:t xml:space="preserve"> Certificate"</w:t>
            </w:r>
          </w:p>
        </w:tc>
        <w:tc>
          <w:tcPr>
            <w:tcW w:w="7515" w:type="dxa"/>
          </w:tcPr>
          <w:p w14:paraId="4F4DD86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means the certificate in the form as set out in Framework Schedule 8 (Self Audit Certificate);</w:t>
            </w:r>
          </w:p>
        </w:tc>
      </w:tr>
      <w:tr w:rsidR="00D215CD" w:rsidRPr="00D215CD" w14:paraId="208020BF" w14:textId="77777777" w:rsidTr="00DA285B">
        <w:tc>
          <w:tcPr>
            <w:tcW w:w="2445" w:type="dxa"/>
          </w:tcPr>
          <w:p w14:paraId="7AE6952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"Serious Fraud Office"</w:t>
            </w:r>
          </w:p>
        </w:tc>
        <w:tc>
          <w:tcPr>
            <w:tcW w:w="7515" w:type="dxa"/>
          </w:tcPr>
          <w:p w14:paraId="7AF4E84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UK Government body named as such as may be renamed or replaced by an equivalent body from time to time;</w:t>
            </w:r>
          </w:p>
        </w:tc>
      </w:tr>
      <w:tr w:rsidR="00D215CD" w:rsidRPr="00D215CD" w14:paraId="605C085E" w14:textId="77777777" w:rsidTr="00DA285B">
        <w:tc>
          <w:tcPr>
            <w:tcW w:w="2445" w:type="dxa"/>
          </w:tcPr>
          <w:p w14:paraId="6E750C5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“Service Levels”</w:t>
            </w:r>
          </w:p>
        </w:tc>
        <w:tc>
          <w:tcPr>
            <w:tcW w:w="7515" w:type="dxa"/>
          </w:tcPr>
          <w:p w14:paraId="1B672DFD"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D215CD" w:rsidRPr="00D215CD" w14:paraId="5F9A9432" w14:textId="77777777" w:rsidTr="00DA285B">
        <w:tc>
          <w:tcPr>
            <w:tcW w:w="2445" w:type="dxa"/>
          </w:tcPr>
          <w:p w14:paraId="45B9E69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"Service Period"</w:t>
            </w:r>
          </w:p>
        </w:tc>
        <w:tc>
          <w:tcPr>
            <w:tcW w:w="7515" w:type="dxa"/>
          </w:tcPr>
          <w:p w14:paraId="07D05D5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has the meaning given to it in the Order Form;</w:t>
            </w:r>
          </w:p>
        </w:tc>
      </w:tr>
      <w:tr w:rsidR="00D215CD" w:rsidRPr="00D215CD" w14:paraId="15E1ACFC" w14:textId="77777777" w:rsidTr="00DA285B">
        <w:tc>
          <w:tcPr>
            <w:tcW w:w="2445" w:type="dxa"/>
          </w:tcPr>
          <w:p w14:paraId="48343315"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"Services"</w:t>
            </w:r>
          </w:p>
        </w:tc>
        <w:tc>
          <w:tcPr>
            <w:tcW w:w="7515" w:type="dxa"/>
          </w:tcPr>
          <w:p w14:paraId="15987C3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D215CD" w:rsidRPr="00D215CD" w14:paraId="5EE11D1D" w14:textId="77777777" w:rsidTr="00DA285B">
        <w:tc>
          <w:tcPr>
            <w:tcW w:w="2445" w:type="dxa"/>
          </w:tcPr>
          <w:p w14:paraId="0DB60E13"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"Service Transfer"</w:t>
            </w:r>
          </w:p>
        </w:tc>
        <w:tc>
          <w:tcPr>
            <w:tcW w:w="7515" w:type="dxa"/>
          </w:tcPr>
          <w:p w14:paraId="1C46B02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D215CD" w:rsidRPr="00D215CD" w14:paraId="798EB2C8" w14:textId="77777777" w:rsidTr="00DA285B">
        <w:tc>
          <w:tcPr>
            <w:tcW w:w="2445" w:type="dxa"/>
          </w:tcPr>
          <w:p w14:paraId="7D26C3EA"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highlight w:val="green"/>
              </w:rPr>
            </w:pPr>
            <w:r w:rsidRPr="00D215CD">
              <w:rPr>
                <w:rFonts w:ascii="Arial" w:eastAsia="Arial" w:hAnsi="Arial" w:cs="Arial"/>
                <w:b/>
                <w:color w:val="000000"/>
                <w:sz w:val="24"/>
                <w:szCs w:val="24"/>
              </w:rPr>
              <w:t>"Service Transfer Date"</w:t>
            </w:r>
          </w:p>
        </w:tc>
        <w:tc>
          <w:tcPr>
            <w:tcW w:w="7515" w:type="dxa"/>
          </w:tcPr>
          <w:p w14:paraId="5336D4C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date of a Service Transfer;</w:t>
            </w:r>
          </w:p>
        </w:tc>
      </w:tr>
      <w:tr w:rsidR="00D215CD" w:rsidRPr="00D215CD" w14:paraId="03CD17AF" w14:textId="77777777" w:rsidTr="00DA285B">
        <w:tc>
          <w:tcPr>
            <w:tcW w:w="2445" w:type="dxa"/>
          </w:tcPr>
          <w:p w14:paraId="726D9B9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"Sites"</w:t>
            </w:r>
          </w:p>
        </w:tc>
        <w:tc>
          <w:tcPr>
            <w:tcW w:w="7515" w:type="dxa"/>
          </w:tcPr>
          <w:p w14:paraId="71F6D04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any premises (including the Buyer Premises, the Supplier’s premises or </w:t>
            </w:r>
            <w:proofErr w:type="gramStart"/>
            <w:r w:rsidRPr="00D215CD">
              <w:rPr>
                <w:rFonts w:ascii="Arial" w:eastAsia="Arial" w:hAnsi="Arial" w:cs="Arial"/>
                <w:color w:val="000000"/>
                <w:sz w:val="24"/>
                <w:szCs w:val="24"/>
              </w:rPr>
              <w:t>third party</w:t>
            </w:r>
            <w:proofErr w:type="gramEnd"/>
            <w:r w:rsidRPr="00D215CD">
              <w:rPr>
                <w:rFonts w:ascii="Arial" w:eastAsia="Arial" w:hAnsi="Arial" w:cs="Arial"/>
                <w:color w:val="000000"/>
                <w:sz w:val="24"/>
                <w:szCs w:val="24"/>
              </w:rPr>
              <w:t xml:space="preserve"> premises) from, to or at which:</w:t>
            </w:r>
          </w:p>
          <w:p w14:paraId="24A17808" w14:textId="77777777" w:rsidR="00D215CD" w:rsidRPr="00D215CD" w:rsidRDefault="00D215CD" w:rsidP="00E44658">
            <w:pPr>
              <w:numPr>
                <w:ilvl w:val="1"/>
                <w:numId w:val="31"/>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the Deliverables are (or are to be) provided; or</w:t>
            </w:r>
          </w:p>
          <w:p w14:paraId="618699F4" w14:textId="77777777" w:rsidR="00D215CD" w:rsidRPr="00D215CD" w:rsidRDefault="00D215CD" w:rsidP="00E44658">
            <w:pPr>
              <w:numPr>
                <w:ilvl w:val="1"/>
                <w:numId w:val="31"/>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the Supplier manages, organises or otherwise directs the provision or the use of the Deliverables;</w:t>
            </w:r>
          </w:p>
        </w:tc>
      </w:tr>
      <w:tr w:rsidR="00D215CD" w:rsidRPr="00D215CD" w14:paraId="10708280" w14:textId="77777777" w:rsidTr="00DA285B">
        <w:trPr>
          <w:trHeight w:val="945"/>
        </w:trPr>
        <w:tc>
          <w:tcPr>
            <w:tcW w:w="2445" w:type="dxa"/>
          </w:tcPr>
          <w:p w14:paraId="6E12599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"SME"</w:t>
            </w:r>
          </w:p>
        </w:tc>
        <w:tc>
          <w:tcPr>
            <w:tcW w:w="7515" w:type="dxa"/>
          </w:tcPr>
          <w:p w14:paraId="51038E2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D215CD" w:rsidRPr="00D215CD" w14:paraId="24815D26" w14:textId="77777777" w:rsidTr="00DA285B">
        <w:trPr>
          <w:trHeight w:val="945"/>
        </w:trPr>
        <w:tc>
          <w:tcPr>
            <w:tcW w:w="2445" w:type="dxa"/>
          </w:tcPr>
          <w:p w14:paraId="474B1B4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"Special Terms"</w:t>
            </w:r>
          </w:p>
        </w:tc>
        <w:tc>
          <w:tcPr>
            <w:tcW w:w="7515" w:type="dxa"/>
          </w:tcPr>
          <w:p w14:paraId="276338A8"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additional Clauses set out in the Framework Award Form or Order Form which shall form part of the respective Contract;</w:t>
            </w:r>
          </w:p>
        </w:tc>
      </w:tr>
      <w:tr w:rsidR="00D215CD" w:rsidRPr="00D215CD" w14:paraId="78C4194A" w14:textId="77777777" w:rsidTr="00DA285B">
        <w:trPr>
          <w:trHeight w:val="945"/>
        </w:trPr>
        <w:tc>
          <w:tcPr>
            <w:tcW w:w="2445" w:type="dxa"/>
          </w:tcPr>
          <w:p w14:paraId="11DF45A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"Specific Change in Law"</w:t>
            </w:r>
          </w:p>
        </w:tc>
        <w:tc>
          <w:tcPr>
            <w:tcW w:w="7515" w:type="dxa"/>
          </w:tcPr>
          <w:p w14:paraId="3D80297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 Change in Law that relates specifically to the business of the </w:t>
            </w:r>
            <w:proofErr w:type="gramStart"/>
            <w:r w:rsidRPr="00D215CD">
              <w:rPr>
                <w:rFonts w:ascii="Arial" w:eastAsia="Arial" w:hAnsi="Arial" w:cs="Arial"/>
                <w:color w:val="000000"/>
                <w:sz w:val="24"/>
                <w:szCs w:val="24"/>
              </w:rPr>
              <w:t>Buyer</w:t>
            </w:r>
            <w:proofErr w:type="gramEnd"/>
            <w:r w:rsidRPr="00D215CD">
              <w:rPr>
                <w:rFonts w:ascii="Arial" w:eastAsia="Arial" w:hAnsi="Arial" w:cs="Arial"/>
                <w:color w:val="000000"/>
                <w:sz w:val="24"/>
                <w:szCs w:val="24"/>
              </w:rPr>
              <w:t xml:space="preserve"> and which would not affect a Comparable Supply where the effect of that Specific Change in Law on the Deliverables is not reasonably foreseeable at the Start Date;</w:t>
            </w:r>
          </w:p>
        </w:tc>
      </w:tr>
      <w:tr w:rsidR="00D215CD" w:rsidRPr="00D215CD" w14:paraId="48883878" w14:textId="77777777" w:rsidTr="00DA285B">
        <w:trPr>
          <w:trHeight w:val="945"/>
        </w:trPr>
        <w:tc>
          <w:tcPr>
            <w:tcW w:w="2445" w:type="dxa"/>
          </w:tcPr>
          <w:p w14:paraId="160B224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"Specification"</w:t>
            </w:r>
          </w:p>
        </w:tc>
        <w:tc>
          <w:tcPr>
            <w:tcW w:w="7515" w:type="dxa"/>
          </w:tcPr>
          <w:p w14:paraId="442E8A9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specification set out in Framework Schedule 1 (Specification), as may, in relation to a Call-Off Contract, be supplemented by the Order Form;</w:t>
            </w:r>
          </w:p>
        </w:tc>
      </w:tr>
      <w:tr w:rsidR="00D215CD" w:rsidRPr="00D215CD" w14:paraId="72451CEB" w14:textId="77777777" w:rsidTr="00DA285B">
        <w:tc>
          <w:tcPr>
            <w:tcW w:w="2445" w:type="dxa"/>
          </w:tcPr>
          <w:p w14:paraId="2CEB3D7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"Standards"</w:t>
            </w:r>
          </w:p>
        </w:tc>
        <w:tc>
          <w:tcPr>
            <w:tcW w:w="7515" w:type="dxa"/>
          </w:tcPr>
          <w:p w14:paraId="57A1F15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w:t>
            </w:r>
          </w:p>
          <w:p w14:paraId="7AB3B0A0" w14:textId="77777777" w:rsidR="00D215CD" w:rsidRPr="00D215CD" w:rsidRDefault="00D215CD" w:rsidP="00E44658">
            <w:pPr>
              <w:numPr>
                <w:ilvl w:val="1"/>
                <w:numId w:val="21"/>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A8BE229" w14:textId="77777777" w:rsidR="00D215CD" w:rsidRPr="00D215CD" w:rsidRDefault="00D215CD" w:rsidP="00E44658">
            <w:pPr>
              <w:numPr>
                <w:ilvl w:val="1"/>
                <w:numId w:val="21"/>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standards detailed in the specification in Schedule 1 (Specification);</w:t>
            </w:r>
          </w:p>
          <w:p w14:paraId="4370186F" w14:textId="77777777" w:rsidR="00D215CD" w:rsidRPr="00D215CD" w:rsidRDefault="00D215CD" w:rsidP="00E44658">
            <w:pPr>
              <w:numPr>
                <w:ilvl w:val="1"/>
                <w:numId w:val="21"/>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lastRenderedPageBreak/>
              <w:t>standards detailed by the Buyer in the Order Form or agreed between the Parties from time to time;</w:t>
            </w:r>
          </w:p>
          <w:p w14:paraId="3E66367D" w14:textId="77777777" w:rsidR="00D215CD" w:rsidRPr="00D215CD" w:rsidRDefault="00D215CD" w:rsidP="00E44658">
            <w:pPr>
              <w:numPr>
                <w:ilvl w:val="1"/>
                <w:numId w:val="21"/>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relevant Government codes of practice and guidance applicable from time to time;</w:t>
            </w:r>
          </w:p>
        </w:tc>
      </w:tr>
      <w:tr w:rsidR="00D215CD" w:rsidRPr="00D215CD" w14:paraId="087BDF6E" w14:textId="77777777" w:rsidTr="00DA285B">
        <w:tc>
          <w:tcPr>
            <w:tcW w:w="2445" w:type="dxa"/>
          </w:tcPr>
          <w:p w14:paraId="6073567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"Start Date"</w:t>
            </w:r>
          </w:p>
        </w:tc>
        <w:tc>
          <w:tcPr>
            <w:tcW w:w="7515" w:type="dxa"/>
          </w:tcPr>
          <w:p w14:paraId="43C8C6B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D215CD" w:rsidRPr="00D215CD" w14:paraId="68515B77" w14:textId="77777777" w:rsidTr="00DA285B">
        <w:tc>
          <w:tcPr>
            <w:tcW w:w="2445" w:type="dxa"/>
          </w:tcPr>
          <w:p w14:paraId="133731FD"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"Statement of Requirements"</w:t>
            </w:r>
          </w:p>
        </w:tc>
        <w:tc>
          <w:tcPr>
            <w:tcW w:w="7515" w:type="dxa"/>
          </w:tcPr>
          <w:p w14:paraId="4785852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statement issued by the Buyer detailing its requirements in respect of Deliverables issued in accordance with the Call-Off Procedure;</w:t>
            </w:r>
          </w:p>
        </w:tc>
      </w:tr>
      <w:tr w:rsidR="00D215CD" w:rsidRPr="00D215CD" w14:paraId="363A5541" w14:textId="77777777" w:rsidTr="00DA285B">
        <w:tc>
          <w:tcPr>
            <w:tcW w:w="2445" w:type="dxa"/>
          </w:tcPr>
          <w:p w14:paraId="142ED69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"Storage Media"</w:t>
            </w:r>
          </w:p>
        </w:tc>
        <w:tc>
          <w:tcPr>
            <w:tcW w:w="7515" w:type="dxa"/>
          </w:tcPr>
          <w:p w14:paraId="63EA7FE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part of any device that is capable of storing and retrieving data; </w:t>
            </w:r>
          </w:p>
        </w:tc>
      </w:tr>
      <w:tr w:rsidR="00D215CD" w:rsidRPr="00D215CD" w14:paraId="7753A61D" w14:textId="77777777" w:rsidTr="00DA285B">
        <w:tc>
          <w:tcPr>
            <w:tcW w:w="2445" w:type="dxa"/>
          </w:tcPr>
          <w:p w14:paraId="76E57441"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"Sub-Contract"</w:t>
            </w:r>
          </w:p>
        </w:tc>
        <w:tc>
          <w:tcPr>
            <w:tcW w:w="7515" w:type="dxa"/>
          </w:tcPr>
          <w:p w14:paraId="5BA9D30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contract or agreement (or proposed contract or agreement), other than a Call-Off Contract or the Framework Contract, pursuant to which a third party:</w:t>
            </w:r>
          </w:p>
          <w:p w14:paraId="1D129A3A" w14:textId="77777777" w:rsidR="00D215CD" w:rsidRPr="00D215CD" w:rsidRDefault="00D215CD" w:rsidP="00E44658">
            <w:pPr>
              <w:numPr>
                <w:ilvl w:val="1"/>
                <w:numId w:val="22"/>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provides the Deliverables (or any part of them);</w:t>
            </w:r>
          </w:p>
          <w:p w14:paraId="6DB36A40" w14:textId="77777777" w:rsidR="00D215CD" w:rsidRPr="00D215CD" w:rsidRDefault="00D215CD" w:rsidP="00E44658">
            <w:pPr>
              <w:numPr>
                <w:ilvl w:val="1"/>
                <w:numId w:val="22"/>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provides facilities or services necessary for the provision of the Deliverables (or any part of them); and/or</w:t>
            </w:r>
          </w:p>
          <w:p w14:paraId="17000885" w14:textId="77777777" w:rsidR="00D215CD" w:rsidRPr="00D215CD" w:rsidRDefault="00D215CD" w:rsidP="00E44658">
            <w:pPr>
              <w:numPr>
                <w:ilvl w:val="1"/>
                <w:numId w:val="22"/>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is responsible for the management, direction or control of the provision of the Deliverables (or any part of them);</w:t>
            </w:r>
          </w:p>
        </w:tc>
      </w:tr>
      <w:tr w:rsidR="00D215CD" w:rsidRPr="00D215CD" w14:paraId="6374F135" w14:textId="77777777" w:rsidTr="00DA285B">
        <w:tc>
          <w:tcPr>
            <w:tcW w:w="2445" w:type="dxa"/>
          </w:tcPr>
          <w:p w14:paraId="5F189188"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"Subcontractor"</w:t>
            </w:r>
          </w:p>
        </w:tc>
        <w:tc>
          <w:tcPr>
            <w:tcW w:w="7515" w:type="dxa"/>
          </w:tcPr>
          <w:p w14:paraId="4C93F6E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person other than the Supplier, who is a party to a Sub-Contract and the servants or agents of that person;</w:t>
            </w:r>
          </w:p>
        </w:tc>
      </w:tr>
      <w:tr w:rsidR="00D215CD" w:rsidRPr="00D215CD" w14:paraId="4A0B2774" w14:textId="77777777" w:rsidTr="00DA285B">
        <w:tc>
          <w:tcPr>
            <w:tcW w:w="2445" w:type="dxa"/>
          </w:tcPr>
          <w:p w14:paraId="18567BE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w:t>
            </w:r>
            <w:proofErr w:type="spellStart"/>
            <w:r w:rsidRPr="00D215CD">
              <w:rPr>
                <w:rFonts w:ascii="Arial" w:eastAsia="Arial" w:hAnsi="Arial" w:cs="Arial"/>
                <w:b/>
                <w:color w:val="000000"/>
                <w:sz w:val="24"/>
                <w:szCs w:val="24"/>
              </w:rPr>
              <w:t>Subprocessor</w:t>
            </w:r>
            <w:proofErr w:type="spellEnd"/>
            <w:r w:rsidRPr="00D215CD">
              <w:rPr>
                <w:rFonts w:ascii="Arial" w:eastAsia="Arial" w:hAnsi="Arial" w:cs="Arial"/>
                <w:b/>
                <w:color w:val="000000"/>
                <w:sz w:val="24"/>
                <w:szCs w:val="24"/>
              </w:rPr>
              <w:t>"</w:t>
            </w:r>
          </w:p>
        </w:tc>
        <w:tc>
          <w:tcPr>
            <w:tcW w:w="7515" w:type="dxa"/>
          </w:tcPr>
          <w:p w14:paraId="48DC649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third Party appointed to process Personal Data on behalf of that Processor related to a Contract;</w:t>
            </w:r>
          </w:p>
        </w:tc>
      </w:tr>
      <w:tr w:rsidR="00D215CD" w:rsidRPr="00D215CD" w14:paraId="753E1080" w14:textId="77777777" w:rsidTr="00DA285B">
        <w:tc>
          <w:tcPr>
            <w:tcW w:w="2445" w:type="dxa"/>
          </w:tcPr>
          <w:p w14:paraId="28F574F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w:t>
            </w:r>
          </w:p>
        </w:tc>
        <w:tc>
          <w:tcPr>
            <w:tcW w:w="7515" w:type="dxa"/>
          </w:tcPr>
          <w:p w14:paraId="6B9604A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person, firm or company identified in the Framework Award Form;</w:t>
            </w:r>
          </w:p>
        </w:tc>
      </w:tr>
      <w:tr w:rsidR="00D215CD" w:rsidRPr="00D215CD" w14:paraId="1C7C5EC1" w14:textId="77777777" w:rsidTr="00DA285B">
        <w:tc>
          <w:tcPr>
            <w:tcW w:w="2445" w:type="dxa"/>
          </w:tcPr>
          <w:p w14:paraId="690BEC6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 Assets"</w:t>
            </w:r>
          </w:p>
        </w:tc>
        <w:tc>
          <w:tcPr>
            <w:tcW w:w="7515" w:type="dxa"/>
          </w:tcPr>
          <w:p w14:paraId="0979B0B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D215CD" w:rsidRPr="00D215CD" w14:paraId="440403D8" w14:textId="77777777" w:rsidTr="00DA285B">
        <w:tc>
          <w:tcPr>
            <w:tcW w:w="2445" w:type="dxa"/>
          </w:tcPr>
          <w:p w14:paraId="6A4BCD8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 Authorised Representative"</w:t>
            </w:r>
          </w:p>
        </w:tc>
        <w:tc>
          <w:tcPr>
            <w:tcW w:w="7515" w:type="dxa"/>
          </w:tcPr>
          <w:p w14:paraId="7918B5D1"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representative appointed by the Supplier named in the Framework Award Form, or later defined in a Call-Off Contract; </w:t>
            </w:r>
          </w:p>
        </w:tc>
      </w:tr>
      <w:tr w:rsidR="00D215CD" w:rsidRPr="00D215CD" w14:paraId="09BF6D04" w14:textId="77777777" w:rsidTr="00DA285B">
        <w:tc>
          <w:tcPr>
            <w:tcW w:w="2445" w:type="dxa"/>
          </w:tcPr>
          <w:p w14:paraId="6914451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"Supplier's Confidential Information"</w:t>
            </w:r>
          </w:p>
        </w:tc>
        <w:tc>
          <w:tcPr>
            <w:tcW w:w="7515" w:type="dxa"/>
          </w:tcPr>
          <w:p w14:paraId="49AC6CF6" w14:textId="77777777" w:rsidR="00D215CD" w:rsidRPr="00D215CD" w:rsidRDefault="00D215CD" w:rsidP="00E44658">
            <w:pPr>
              <w:numPr>
                <w:ilvl w:val="1"/>
                <w:numId w:val="23"/>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 xml:space="preserve">any information, </w:t>
            </w:r>
            <w:proofErr w:type="gramStart"/>
            <w:r w:rsidRPr="00D215CD">
              <w:rPr>
                <w:rFonts w:ascii="Arial" w:eastAsia="Arial" w:hAnsi="Arial" w:cs="Arial"/>
                <w:color w:val="000000"/>
                <w:sz w:val="24"/>
                <w:szCs w:val="24"/>
              </w:rPr>
              <w:t>however</w:t>
            </w:r>
            <w:proofErr w:type="gramEnd"/>
            <w:r w:rsidRPr="00D215CD">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76DCE3C5" w14:textId="77777777" w:rsidR="00D215CD" w:rsidRPr="00D215CD" w:rsidRDefault="00D215CD" w:rsidP="00E44658">
            <w:pPr>
              <w:numPr>
                <w:ilvl w:val="1"/>
                <w:numId w:val="23"/>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31AE492" w14:textId="77777777" w:rsidR="00D215CD" w:rsidRPr="00D215CD" w:rsidRDefault="00D215CD" w:rsidP="00E44658">
            <w:pPr>
              <w:numPr>
                <w:ilvl w:val="1"/>
                <w:numId w:val="23"/>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Information derived from any of (a) and (b) above;</w:t>
            </w:r>
          </w:p>
        </w:tc>
      </w:tr>
      <w:tr w:rsidR="00D215CD" w:rsidRPr="00D215CD" w14:paraId="2B403259" w14:textId="77777777" w:rsidTr="00DA285B">
        <w:tc>
          <w:tcPr>
            <w:tcW w:w="2445" w:type="dxa"/>
          </w:tcPr>
          <w:p w14:paraId="0FC5D9DE" w14:textId="77777777" w:rsidR="00D215CD" w:rsidRPr="00D215CD" w:rsidRDefault="00D215CD" w:rsidP="00D215C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 xml:space="preserve">"Supplier's Contract Manager </w:t>
            </w:r>
          </w:p>
        </w:tc>
        <w:tc>
          <w:tcPr>
            <w:tcW w:w="7515" w:type="dxa"/>
          </w:tcPr>
          <w:p w14:paraId="3443E1F5" w14:textId="77777777" w:rsidR="00D215CD" w:rsidRPr="00D215CD" w:rsidRDefault="00D215CD" w:rsidP="00D215CD">
            <w:pPr>
              <w:pBdr>
                <w:top w:val="nil"/>
                <w:left w:val="nil"/>
                <w:bottom w:val="nil"/>
                <w:right w:val="nil"/>
                <w:between w:val="nil"/>
              </w:pBdr>
              <w:tabs>
                <w:tab w:val="left" w:pos="1134"/>
              </w:tabs>
              <w:spacing w:before="120" w:after="120" w:line="240" w:lineRule="auto"/>
              <w:jc w:val="both"/>
              <w:rPr>
                <w:rFonts w:ascii="Arial" w:eastAsia="Arial" w:hAnsi="Arial" w:cs="Arial"/>
                <w:b/>
                <w:color w:val="000000"/>
                <w:sz w:val="24"/>
                <w:szCs w:val="24"/>
              </w:rPr>
            </w:pPr>
            <w:r w:rsidRPr="00D215CD">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215CD" w:rsidRPr="00D215CD" w14:paraId="79E08667" w14:textId="77777777" w:rsidTr="00DA285B">
        <w:tc>
          <w:tcPr>
            <w:tcW w:w="2445" w:type="dxa"/>
          </w:tcPr>
          <w:p w14:paraId="58D8389A"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 Equipment"</w:t>
            </w:r>
          </w:p>
        </w:tc>
        <w:tc>
          <w:tcPr>
            <w:tcW w:w="7515" w:type="dxa"/>
          </w:tcPr>
          <w:p w14:paraId="7A00559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D215CD" w:rsidRPr="00D215CD" w14:paraId="311BF36B" w14:textId="77777777" w:rsidTr="00DA285B">
        <w:tc>
          <w:tcPr>
            <w:tcW w:w="2445" w:type="dxa"/>
          </w:tcPr>
          <w:p w14:paraId="359103B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 Marketing Contact"</w:t>
            </w:r>
          </w:p>
        </w:tc>
        <w:tc>
          <w:tcPr>
            <w:tcW w:w="7515" w:type="dxa"/>
          </w:tcPr>
          <w:p w14:paraId="17479B42"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shall be the person identified in the Framework Award Form;</w:t>
            </w:r>
          </w:p>
        </w:tc>
      </w:tr>
      <w:tr w:rsidR="00D215CD" w:rsidRPr="00D215CD" w14:paraId="7A14A44B" w14:textId="77777777" w:rsidTr="00DA285B">
        <w:tc>
          <w:tcPr>
            <w:tcW w:w="2445" w:type="dxa"/>
          </w:tcPr>
          <w:p w14:paraId="18560B7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 Non-Performance"</w:t>
            </w:r>
          </w:p>
        </w:tc>
        <w:tc>
          <w:tcPr>
            <w:tcW w:w="7515" w:type="dxa"/>
          </w:tcPr>
          <w:p w14:paraId="3801B10A"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where the Supplier has failed to:</w:t>
            </w:r>
          </w:p>
          <w:p w14:paraId="33F18EF2" w14:textId="77777777" w:rsidR="00D215CD" w:rsidRPr="00D215CD" w:rsidRDefault="00D215CD" w:rsidP="00E44658">
            <w:pPr>
              <w:numPr>
                <w:ilvl w:val="1"/>
                <w:numId w:val="14"/>
              </w:numPr>
              <w:pBdr>
                <w:top w:val="nil"/>
                <w:left w:val="nil"/>
                <w:bottom w:val="nil"/>
                <w:right w:val="nil"/>
                <w:between w:val="nil"/>
              </w:pBdr>
              <w:tabs>
                <w:tab w:val="left" w:pos="-576"/>
                <w:tab w:val="left" w:pos="144"/>
              </w:tabs>
              <w:spacing w:after="120" w:line="240" w:lineRule="auto"/>
              <w:jc w:val="both"/>
              <w:rPr>
                <w:rFonts w:cs="Calibri"/>
                <w:sz w:val="24"/>
                <w:szCs w:val="24"/>
              </w:rPr>
            </w:pPr>
            <w:r w:rsidRPr="00D215CD">
              <w:rPr>
                <w:rFonts w:ascii="Arial" w:eastAsia="Arial" w:hAnsi="Arial" w:cs="Arial"/>
                <w:color w:val="000000"/>
                <w:sz w:val="24"/>
                <w:szCs w:val="24"/>
              </w:rPr>
              <w:t>Achieve a Milestone by its Milestone Date;</w:t>
            </w:r>
          </w:p>
          <w:p w14:paraId="5505AA3C" w14:textId="77777777" w:rsidR="00D215CD" w:rsidRPr="00D215CD" w:rsidRDefault="00D215CD" w:rsidP="00E44658">
            <w:pPr>
              <w:numPr>
                <w:ilvl w:val="1"/>
                <w:numId w:val="14"/>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 xml:space="preserve">provide the Goods and/or Services in accordance with the Service </w:t>
            </w:r>
            <w:proofErr w:type="gramStart"/>
            <w:r w:rsidRPr="00D215CD">
              <w:rPr>
                <w:rFonts w:ascii="Arial" w:eastAsia="Arial" w:hAnsi="Arial" w:cs="Arial"/>
                <w:color w:val="000000"/>
                <w:sz w:val="24"/>
                <w:szCs w:val="24"/>
              </w:rPr>
              <w:t>Levels ;</w:t>
            </w:r>
            <w:proofErr w:type="gramEnd"/>
            <w:r w:rsidRPr="00D215CD">
              <w:rPr>
                <w:rFonts w:ascii="Arial" w:eastAsia="Arial" w:hAnsi="Arial" w:cs="Arial"/>
                <w:color w:val="000000"/>
                <w:sz w:val="24"/>
                <w:szCs w:val="24"/>
              </w:rPr>
              <w:t xml:space="preserve"> and/or</w:t>
            </w:r>
          </w:p>
          <w:p w14:paraId="5560B535" w14:textId="77777777" w:rsidR="00D215CD" w:rsidRPr="00D215CD" w:rsidRDefault="00D215CD" w:rsidP="00E44658">
            <w:pPr>
              <w:numPr>
                <w:ilvl w:val="1"/>
                <w:numId w:val="14"/>
              </w:numPr>
              <w:pBdr>
                <w:top w:val="nil"/>
                <w:left w:val="nil"/>
                <w:bottom w:val="nil"/>
                <w:right w:val="nil"/>
                <w:between w:val="nil"/>
              </w:pBdr>
              <w:tabs>
                <w:tab w:val="left" w:pos="-576"/>
                <w:tab w:val="left" w:pos="144"/>
              </w:tabs>
              <w:spacing w:after="120" w:line="240" w:lineRule="auto"/>
              <w:ind w:left="576" w:hanging="432"/>
              <w:jc w:val="both"/>
              <w:rPr>
                <w:rFonts w:cs="Calibri"/>
                <w:sz w:val="24"/>
                <w:szCs w:val="24"/>
              </w:rPr>
            </w:pPr>
            <w:r w:rsidRPr="00D215CD">
              <w:rPr>
                <w:rFonts w:ascii="Arial" w:eastAsia="Arial" w:hAnsi="Arial" w:cs="Arial"/>
                <w:color w:val="000000"/>
                <w:sz w:val="24"/>
                <w:szCs w:val="24"/>
              </w:rPr>
              <w:t>comply with an obligation under a Contract;</w:t>
            </w:r>
          </w:p>
        </w:tc>
      </w:tr>
      <w:tr w:rsidR="00D215CD" w:rsidRPr="00D215CD" w14:paraId="071AC970" w14:textId="77777777" w:rsidTr="00DA285B">
        <w:tc>
          <w:tcPr>
            <w:tcW w:w="2445" w:type="dxa"/>
          </w:tcPr>
          <w:p w14:paraId="04EFBC9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 Profit"</w:t>
            </w:r>
          </w:p>
        </w:tc>
        <w:tc>
          <w:tcPr>
            <w:tcW w:w="7515" w:type="dxa"/>
          </w:tcPr>
          <w:p w14:paraId="7C23DE7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D215CD" w:rsidRPr="00D215CD" w14:paraId="03EF7FDA" w14:textId="77777777" w:rsidTr="00DA285B">
        <w:tc>
          <w:tcPr>
            <w:tcW w:w="2445" w:type="dxa"/>
          </w:tcPr>
          <w:p w14:paraId="29AE7C5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 Profit Margin"</w:t>
            </w:r>
          </w:p>
        </w:tc>
        <w:tc>
          <w:tcPr>
            <w:tcW w:w="7515" w:type="dxa"/>
          </w:tcPr>
          <w:p w14:paraId="25E6023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D215CD" w:rsidRPr="00D215CD" w14:paraId="75BFA6DF" w14:textId="77777777" w:rsidTr="00DA285B">
        <w:tc>
          <w:tcPr>
            <w:tcW w:w="2445" w:type="dxa"/>
          </w:tcPr>
          <w:p w14:paraId="16088472"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"Supplier Staff"</w:t>
            </w:r>
          </w:p>
        </w:tc>
        <w:tc>
          <w:tcPr>
            <w:tcW w:w="7515" w:type="dxa"/>
          </w:tcPr>
          <w:p w14:paraId="5FCDD05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D215CD" w:rsidRPr="00D215CD" w14:paraId="4828DCA6" w14:textId="77777777" w:rsidTr="00DA285B">
        <w:tc>
          <w:tcPr>
            <w:tcW w:w="2445" w:type="dxa"/>
          </w:tcPr>
          <w:p w14:paraId="5471BB7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"Supporting Documentation"</w:t>
            </w:r>
          </w:p>
        </w:tc>
        <w:tc>
          <w:tcPr>
            <w:tcW w:w="7515" w:type="dxa"/>
          </w:tcPr>
          <w:p w14:paraId="2A3180D9"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D215CD" w:rsidRPr="00D215CD" w14:paraId="595A4897" w14:textId="77777777" w:rsidTr="00DA285B">
        <w:tc>
          <w:tcPr>
            <w:tcW w:w="2445" w:type="dxa"/>
          </w:tcPr>
          <w:p w14:paraId="62A5A1A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“Tax”</w:t>
            </w:r>
          </w:p>
        </w:tc>
        <w:tc>
          <w:tcPr>
            <w:tcW w:w="7515" w:type="dxa"/>
          </w:tcPr>
          <w:p w14:paraId="073732E0" w14:textId="77777777" w:rsidR="00D215CD" w:rsidRPr="00D215CD" w:rsidRDefault="00D215CD" w:rsidP="00E44658">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0"/>
                <w:szCs w:val="20"/>
              </w:rPr>
            </w:pPr>
            <w:r w:rsidRPr="00D215CD">
              <w:rPr>
                <w:rFonts w:ascii="Arial" w:eastAsia="Arial" w:hAnsi="Arial" w:cs="Arial"/>
                <w:color w:val="000000"/>
                <w:sz w:val="24"/>
                <w:szCs w:val="24"/>
              </w:rPr>
              <w:t>all forms of taxation whether direct or indirect;</w:t>
            </w:r>
          </w:p>
          <w:p w14:paraId="6BA77F7C" w14:textId="77777777" w:rsidR="00D215CD" w:rsidRPr="00D215CD" w:rsidRDefault="00D215CD" w:rsidP="00E44658">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0"/>
                <w:szCs w:val="20"/>
              </w:rPr>
            </w:pPr>
            <w:r w:rsidRPr="00D215CD">
              <w:rPr>
                <w:rFonts w:ascii="Arial" w:eastAsia="Arial" w:hAnsi="Arial" w:cs="Arial"/>
                <w:color w:val="000000"/>
                <w:sz w:val="24"/>
                <w:szCs w:val="24"/>
              </w:rPr>
              <w:t>national insurance contributions in the United Kingdom and similar contributions or obligations in any other jurisdiction;</w:t>
            </w:r>
          </w:p>
          <w:p w14:paraId="13D29629" w14:textId="77777777" w:rsidR="00D215CD" w:rsidRPr="00D215CD" w:rsidRDefault="00D215CD" w:rsidP="00E44658">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0"/>
                <w:szCs w:val="20"/>
              </w:rPr>
            </w:pPr>
            <w:r w:rsidRPr="00D215CD">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sidRPr="00D215CD">
              <w:rPr>
                <w:rFonts w:ascii="Arial" w:eastAsia="Arial" w:hAnsi="Arial" w:cs="Arial"/>
                <w:color w:val="000000"/>
                <w:sz w:val="24"/>
                <w:szCs w:val="24"/>
              </w:rPr>
              <w:t>return  for</w:t>
            </w:r>
            <w:proofErr w:type="gramEnd"/>
            <w:r w:rsidRPr="00D215CD">
              <w:rPr>
                <w:rFonts w:ascii="Arial" w:eastAsia="Arial" w:hAnsi="Arial" w:cs="Arial"/>
                <w:color w:val="000000"/>
                <w:sz w:val="24"/>
                <w:szCs w:val="24"/>
              </w:rPr>
              <w:t xml:space="preserve"> goods or services supplied or performed or to be performed) and withholdings; and</w:t>
            </w:r>
          </w:p>
          <w:p w14:paraId="10D75BC5" w14:textId="77777777" w:rsidR="00D215CD" w:rsidRPr="00D215CD" w:rsidRDefault="00D215CD" w:rsidP="00E44658">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0"/>
                <w:szCs w:val="20"/>
              </w:rPr>
            </w:pPr>
            <w:r w:rsidRPr="00D215CD">
              <w:rPr>
                <w:rFonts w:ascii="Arial" w:eastAsia="Arial" w:hAnsi="Arial" w:cs="Arial"/>
                <w:color w:val="000000"/>
                <w:sz w:val="24"/>
                <w:szCs w:val="24"/>
              </w:rPr>
              <w:t>any penalty, fine, surcharge, interest, charges or costs relating to any of the above,</w:t>
            </w:r>
          </w:p>
          <w:p w14:paraId="30E842E0"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in each case wherever chargeable and whether of the United Kingdom and any other jurisdiction;</w:t>
            </w:r>
          </w:p>
        </w:tc>
      </w:tr>
      <w:tr w:rsidR="00D215CD" w:rsidRPr="00D215CD" w14:paraId="4879804B" w14:textId="77777777" w:rsidTr="00DA285B">
        <w:tc>
          <w:tcPr>
            <w:tcW w:w="2445" w:type="dxa"/>
          </w:tcPr>
          <w:p w14:paraId="779FB20D"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"Termination Notice"</w:t>
            </w:r>
          </w:p>
        </w:tc>
        <w:tc>
          <w:tcPr>
            <w:tcW w:w="7515" w:type="dxa"/>
          </w:tcPr>
          <w:p w14:paraId="447E9DD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D215CD" w:rsidRPr="00D215CD" w14:paraId="1BCC2FE5" w14:textId="77777777" w:rsidTr="00DA285B">
        <w:tc>
          <w:tcPr>
            <w:tcW w:w="2445" w:type="dxa"/>
          </w:tcPr>
          <w:p w14:paraId="783B9283"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"Test Issue"</w:t>
            </w:r>
          </w:p>
        </w:tc>
        <w:tc>
          <w:tcPr>
            <w:tcW w:w="7515" w:type="dxa"/>
          </w:tcPr>
          <w:p w14:paraId="2070A08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variance or non-conformity of the Deliverables from their requirements as set out in a Call-Off Contract;</w:t>
            </w:r>
          </w:p>
        </w:tc>
      </w:tr>
      <w:tr w:rsidR="00D215CD" w:rsidRPr="00D215CD" w14:paraId="111D6AE3" w14:textId="77777777" w:rsidTr="00DA285B">
        <w:tc>
          <w:tcPr>
            <w:tcW w:w="2445" w:type="dxa"/>
          </w:tcPr>
          <w:p w14:paraId="03562289"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"Test Plan"</w:t>
            </w:r>
          </w:p>
        </w:tc>
        <w:tc>
          <w:tcPr>
            <w:tcW w:w="7515" w:type="dxa"/>
          </w:tcPr>
          <w:p w14:paraId="1A779A0B"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plan:</w:t>
            </w:r>
          </w:p>
          <w:p w14:paraId="795D5B47" w14:textId="77777777" w:rsidR="00D215CD" w:rsidRPr="00D215CD" w:rsidRDefault="00D215CD" w:rsidP="00E44658">
            <w:pPr>
              <w:numPr>
                <w:ilvl w:val="1"/>
                <w:numId w:val="15"/>
              </w:numPr>
              <w:pBdr>
                <w:top w:val="nil"/>
                <w:left w:val="nil"/>
                <w:bottom w:val="nil"/>
                <w:right w:val="nil"/>
                <w:between w:val="nil"/>
              </w:pBdr>
              <w:tabs>
                <w:tab w:val="left" w:pos="-576"/>
                <w:tab w:val="left" w:pos="141"/>
              </w:tabs>
              <w:spacing w:after="120" w:line="240" w:lineRule="auto"/>
              <w:jc w:val="both"/>
              <w:rPr>
                <w:rFonts w:cs="Calibri"/>
                <w:sz w:val="24"/>
                <w:szCs w:val="24"/>
              </w:rPr>
            </w:pPr>
            <w:r w:rsidRPr="00D215CD">
              <w:rPr>
                <w:rFonts w:ascii="Arial" w:eastAsia="Arial" w:hAnsi="Arial" w:cs="Arial"/>
                <w:color w:val="000000"/>
                <w:sz w:val="24"/>
                <w:szCs w:val="24"/>
              </w:rPr>
              <w:t xml:space="preserve">for the Testing of the Deliverables; and </w:t>
            </w:r>
          </w:p>
          <w:p w14:paraId="0D83B758" w14:textId="77777777" w:rsidR="00D215CD" w:rsidRPr="00D215CD" w:rsidRDefault="00D215CD" w:rsidP="00E44658">
            <w:pPr>
              <w:numPr>
                <w:ilvl w:val="1"/>
                <w:numId w:val="15"/>
              </w:numPr>
              <w:pBdr>
                <w:top w:val="nil"/>
                <w:left w:val="nil"/>
                <w:bottom w:val="nil"/>
                <w:right w:val="nil"/>
                <w:between w:val="nil"/>
              </w:pBdr>
              <w:tabs>
                <w:tab w:val="left" w:pos="-576"/>
                <w:tab w:val="left" w:pos="144"/>
              </w:tabs>
              <w:spacing w:after="120" w:line="240" w:lineRule="auto"/>
              <w:ind w:hanging="288"/>
              <w:jc w:val="both"/>
              <w:rPr>
                <w:rFonts w:cs="Calibri"/>
                <w:sz w:val="24"/>
                <w:szCs w:val="24"/>
              </w:rPr>
            </w:pPr>
            <w:r w:rsidRPr="00D215CD">
              <w:rPr>
                <w:rFonts w:ascii="Arial" w:eastAsia="Arial" w:hAnsi="Arial" w:cs="Arial"/>
                <w:color w:val="000000"/>
                <w:sz w:val="24"/>
                <w:szCs w:val="24"/>
              </w:rPr>
              <w:t>setting out other agreed criteria related to the achievement of Milestones;</w:t>
            </w:r>
          </w:p>
        </w:tc>
      </w:tr>
      <w:tr w:rsidR="00D215CD" w:rsidRPr="00D215CD" w14:paraId="70FB257C" w14:textId="77777777" w:rsidTr="00DA285B">
        <w:tc>
          <w:tcPr>
            <w:tcW w:w="2445" w:type="dxa"/>
          </w:tcPr>
          <w:p w14:paraId="309A379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"Tests "</w:t>
            </w:r>
          </w:p>
        </w:tc>
        <w:tc>
          <w:tcPr>
            <w:tcW w:w="7515" w:type="dxa"/>
          </w:tcPr>
          <w:p w14:paraId="2754883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tests required to be carried out pursuant to a Call-Off Contract as set out in the Test Plan or elsewhere in a Call-Off Contract and "</w:t>
            </w:r>
            <w:r w:rsidRPr="00D215CD">
              <w:rPr>
                <w:rFonts w:ascii="Arial" w:eastAsia="Arial" w:hAnsi="Arial" w:cs="Arial"/>
                <w:b/>
                <w:color w:val="000000"/>
                <w:sz w:val="24"/>
                <w:szCs w:val="24"/>
              </w:rPr>
              <w:t>Tested</w:t>
            </w:r>
            <w:r w:rsidRPr="00D215CD">
              <w:rPr>
                <w:rFonts w:ascii="Arial" w:eastAsia="Arial" w:hAnsi="Arial" w:cs="Arial"/>
                <w:color w:val="000000"/>
                <w:sz w:val="24"/>
                <w:szCs w:val="24"/>
              </w:rPr>
              <w:t>" and “</w:t>
            </w:r>
            <w:r w:rsidRPr="00D215CD">
              <w:rPr>
                <w:rFonts w:ascii="Arial" w:eastAsia="Arial" w:hAnsi="Arial" w:cs="Arial"/>
                <w:b/>
                <w:color w:val="000000"/>
                <w:sz w:val="24"/>
                <w:szCs w:val="24"/>
              </w:rPr>
              <w:t>Testing</w:t>
            </w:r>
            <w:r w:rsidRPr="00D215CD">
              <w:rPr>
                <w:rFonts w:ascii="Arial" w:eastAsia="Arial" w:hAnsi="Arial" w:cs="Arial"/>
                <w:color w:val="000000"/>
                <w:sz w:val="24"/>
                <w:szCs w:val="24"/>
              </w:rPr>
              <w:t>” shall be construed accordingly;</w:t>
            </w:r>
          </w:p>
        </w:tc>
      </w:tr>
      <w:tr w:rsidR="00D215CD" w:rsidRPr="00D215CD" w14:paraId="6D1F5AF6" w14:textId="77777777" w:rsidTr="00DA285B">
        <w:tc>
          <w:tcPr>
            <w:tcW w:w="2445" w:type="dxa"/>
          </w:tcPr>
          <w:p w14:paraId="6DD9EF0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"Third Party IPR"</w:t>
            </w:r>
          </w:p>
        </w:tc>
        <w:tc>
          <w:tcPr>
            <w:tcW w:w="7515" w:type="dxa"/>
          </w:tcPr>
          <w:p w14:paraId="5CB37F16"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Intellectual Property Rights owned by a third party which is or will be used by the Supplier for the purpose of providing the Deliverables;</w:t>
            </w:r>
          </w:p>
        </w:tc>
      </w:tr>
      <w:tr w:rsidR="00D215CD" w:rsidRPr="00D215CD" w14:paraId="0A62E0D5" w14:textId="77777777" w:rsidTr="00DA285B">
        <w:tc>
          <w:tcPr>
            <w:tcW w:w="2445" w:type="dxa"/>
          </w:tcPr>
          <w:p w14:paraId="66F185C0"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"Transferring Supplier Employees"</w:t>
            </w:r>
          </w:p>
        </w:tc>
        <w:tc>
          <w:tcPr>
            <w:tcW w:w="7515" w:type="dxa"/>
          </w:tcPr>
          <w:p w14:paraId="5AA516A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D215CD" w:rsidRPr="00D215CD" w14:paraId="1D51A7CE" w14:textId="77777777" w:rsidTr="00DA285B">
        <w:tc>
          <w:tcPr>
            <w:tcW w:w="2445" w:type="dxa"/>
          </w:tcPr>
          <w:p w14:paraId="0E580EE5" w14:textId="77777777" w:rsidR="00D215CD" w:rsidRPr="00D215CD" w:rsidRDefault="00D215CD" w:rsidP="00D215CD">
            <w:pPr>
              <w:keepNext/>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"Transparency Information"</w:t>
            </w:r>
          </w:p>
        </w:tc>
        <w:tc>
          <w:tcPr>
            <w:tcW w:w="7515" w:type="dxa"/>
          </w:tcPr>
          <w:p w14:paraId="63400D8E" w14:textId="77777777" w:rsidR="00D215CD" w:rsidRPr="00D215CD" w:rsidRDefault="00D215CD" w:rsidP="00D215CD">
            <w:pPr>
              <w:keepNext/>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2B54DA6D" w14:textId="77777777" w:rsidR="00D215CD" w:rsidRPr="00D215CD" w:rsidRDefault="00D215CD" w:rsidP="00D215CD">
            <w:pPr>
              <w:keepNext/>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w:t>
            </w:r>
            <w:proofErr w:type="spellStart"/>
            <w:r w:rsidRPr="00D215CD">
              <w:rPr>
                <w:rFonts w:ascii="Arial" w:eastAsia="Arial" w:hAnsi="Arial" w:cs="Arial"/>
                <w:color w:val="000000"/>
                <w:sz w:val="24"/>
                <w:szCs w:val="24"/>
              </w:rPr>
              <w:t>i</w:t>
            </w:r>
            <w:proofErr w:type="spellEnd"/>
            <w:r w:rsidRPr="00D215CD">
              <w:rPr>
                <w:rFonts w:ascii="Arial" w:eastAsia="Arial" w:hAnsi="Arial" w:cs="Arial"/>
                <w:color w:val="000000"/>
                <w:sz w:val="24"/>
                <w:szCs w:val="24"/>
              </w:rPr>
              <w:t>)</w:t>
            </w:r>
            <w:r w:rsidRPr="00D215CD">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714C5944" w14:textId="77777777" w:rsidR="00D215CD" w:rsidRPr="00D215CD" w:rsidRDefault="00D215CD" w:rsidP="00D215CD">
            <w:pPr>
              <w:keepNext/>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 xml:space="preserve"> (ii)</w:t>
            </w:r>
            <w:r w:rsidRPr="00D215CD">
              <w:rPr>
                <w:rFonts w:ascii="Arial" w:eastAsia="Arial" w:hAnsi="Arial" w:cs="Arial"/>
                <w:color w:val="000000"/>
                <w:sz w:val="24"/>
                <w:szCs w:val="24"/>
              </w:rPr>
              <w:tab/>
              <w:t>Commercially Sensitive Information;</w:t>
            </w:r>
          </w:p>
          <w:p w14:paraId="19098575" w14:textId="77777777" w:rsidR="00D215CD" w:rsidRPr="00D215CD" w:rsidRDefault="00D215CD" w:rsidP="00D215CD">
            <w:pPr>
              <w:keepNext/>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p>
        </w:tc>
      </w:tr>
      <w:tr w:rsidR="00D215CD" w:rsidRPr="00D215CD" w14:paraId="32823D18" w14:textId="77777777" w:rsidTr="00DA285B">
        <w:tc>
          <w:tcPr>
            <w:tcW w:w="2445" w:type="dxa"/>
          </w:tcPr>
          <w:p w14:paraId="609F5C8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"Transparency Reports"</w:t>
            </w:r>
          </w:p>
        </w:tc>
        <w:tc>
          <w:tcPr>
            <w:tcW w:w="7515" w:type="dxa"/>
          </w:tcPr>
          <w:p w14:paraId="5CAEA1CE"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D215CD" w:rsidRPr="00D215CD" w14:paraId="2CC1740E" w14:textId="77777777" w:rsidTr="00DA285B">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E92B7" w14:textId="77777777" w:rsidR="00D215CD" w:rsidRPr="00D215CD" w:rsidRDefault="00D215CD" w:rsidP="00D215CD">
            <w:pPr>
              <w:spacing w:after="120" w:line="240" w:lineRule="auto"/>
              <w:rPr>
                <w:rFonts w:ascii="Arial" w:eastAsia="Arial" w:hAnsi="Arial" w:cs="Arial"/>
                <w:b/>
                <w:color w:val="202124"/>
                <w:sz w:val="24"/>
                <w:szCs w:val="24"/>
              </w:rPr>
            </w:pPr>
            <w:r w:rsidRPr="00D215CD">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FF5DE2" w14:textId="77777777" w:rsidR="00D215CD" w:rsidRPr="00D215CD" w:rsidRDefault="00D215CD" w:rsidP="00D215CD">
            <w:pPr>
              <w:tabs>
                <w:tab w:val="left" w:pos="-179"/>
                <w:tab w:val="left" w:pos="-9"/>
              </w:tabs>
              <w:spacing w:after="120" w:line="240" w:lineRule="auto"/>
              <w:jc w:val="both"/>
              <w:rPr>
                <w:rFonts w:ascii="Arial" w:eastAsia="Arial" w:hAnsi="Arial" w:cs="Arial"/>
                <w:color w:val="202124"/>
                <w:sz w:val="24"/>
                <w:szCs w:val="24"/>
              </w:rPr>
            </w:pPr>
            <w:r w:rsidRPr="00D215CD">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D215CD" w:rsidRPr="00D215CD" w14:paraId="3E0E256F" w14:textId="77777777" w:rsidTr="00DA285B">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8E0578" w14:textId="77777777" w:rsidR="00D215CD" w:rsidRPr="00D215CD" w:rsidRDefault="00D215CD" w:rsidP="00D215CD">
            <w:pPr>
              <w:spacing w:after="120" w:line="240" w:lineRule="auto"/>
              <w:rPr>
                <w:rFonts w:ascii="Arial" w:eastAsia="Arial" w:hAnsi="Arial" w:cs="Arial"/>
                <w:b/>
                <w:color w:val="202124"/>
                <w:sz w:val="24"/>
                <w:szCs w:val="24"/>
              </w:rPr>
            </w:pPr>
            <w:r w:rsidRPr="00D215CD">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277491E7" w14:textId="77777777" w:rsidR="00D215CD" w:rsidRPr="00D215CD" w:rsidRDefault="00D215CD" w:rsidP="00D215CD">
            <w:pPr>
              <w:tabs>
                <w:tab w:val="left" w:pos="-179"/>
                <w:tab w:val="left" w:pos="-9"/>
              </w:tabs>
              <w:spacing w:after="120" w:line="240" w:lineRule="auto"/>
              <w:jc w:val="both"/>
              <w:rPr>
                <w:rFonts w:ascii="Arial" w:eastAsia="Arial" w:hAnsi="Arial" w:cs="Arial"/>
                <w:color w:val="202124"/>
                <w:sz w:val="24"/>
                <w:szCs w:val="24"/>
              </w:rPr>
            </w:pPr>
            <w:r w:rsidRPr="00D215CD">
              <w:rPr>
                <w:rFonts w:ascii="Arial" w:eastAsia="Arial" w:hAnsi="Arial" w:cs="Arial"/>
                <w:color w:val="202124"/>
                <w:sz w:val="24"/>
                <w:szCs w:val="24"/>
              </w:rPr>
              <w:t>the country that consists of England, Scotland, Wales, and Northern Ireland</w:t>
            </w:r>
          </w:p>
        </w:tc>
      </w:tr>
      <w:tr w:rsidR="00D215CD" w:rsidRPr="00D215CD" w14:paraId="1AC05537" w14:textId="77777777" w:rsidTr="00DA285B">
        <w:tc>
          <w:tcPr>
            <w:tcW w:w="2445" w:type="dxa"/>
          </w:tcPr>
          <w:p w14:paraId="3FBED6FC"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"Variation"</w:t>
            </w:r>
          </w:p>
        </w:tc>
        <w:tc>
          <w:tcPr>
            <w:tcW w:w="7515" w:type="dxa"/>
          </w:tcPr>
          <w:p w14:paraId="174A5C37"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change to a Contract;</w:t>
            </w:r>
          </w:p>
        </w:tc>
      </w:tr>
      <w:tr w:rsidR="00D215CD" w:rsidRPr="00D215CD" w14:paraId="3D970095" w14:textId="77777777" w:rsidTr="00DA285B">
        <w:tc>
          <w:tcPr>
            <w:tcW w:w="2445" w:type="dxa"/>
          </w:tcPr>
          <w:p w14:paraId="5F91F16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"Variation Form"</w:t>
            </w:r>
          </w:p>
        </w:tc>
        <w:tc>
          <w:tcPr>
            <w:tcW w:w="7515" w:type="dxa"/>
          </w:tcPr>
          <w:p w14:paraId="7CE6CEC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form set out in Joint Schedule 2 (Variation Form);</w:t>
            </w:r>
          </w:p>
        </w:tc>
      </w:tr>
      <w:tr w:rsidR="00D215CD" w:rsidRPr="00D215CD" w14:paraId="57F67B76" w14:textId="77777777" w:rsidTr="00DA285B">
        <w:tc>
          <w:tcPr>
            <w:tcW w:w="2445" w:type="dxa"/>
          </w:tcPr>
          <w:p w14:paraId="64FE23C7"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"Variation Procedure"</w:t>
            </w:r>
          </w:p>
        </w:tc>
        <w:tc>
          <w:tcPr>
            <w:tcW w:w="7515" w:type="dxa"/>
          </w:tcPr>
          <w:p w14:paraId="04AF665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procedure set out in Clause 24 (Changing the contract);</w:t>
            </w:r>
          </w:p>
        </w:tc>
      </w:tr>
      <w:tr w:rsidR="00D215CD" w:rsidRPr="00D215CD" w14:paraId="46AB1853" w14:textId="77777777" w:rsidTr="00DA285B">
        <w:tc>
          <w:tcPr>
            <w:tcW w:w="2445" w:type="dxa"/>
          </w:tcPr>
          <w:p w14:paraId="25EB45DF"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lastRenderedPageBreak/>
              <w:t>"VAT"</w:t>
            </w:r>
          </w:p>
        </w:tc>
        <w:tc>
          <w:tcPr>
            <w:tcW w:w="7515" w:type="dxa"/>
          </w:tcPr>
          <w:p w14:paraId="4DE433FC"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value added tax in accordance with the provisions of the Value Added Tax Act 1994;</w:t>
            </w:r>
          </w:p>
        </w:tc>
      </w:tr>
      <w:tr w:rsidR="00D215CD" w:rsidRPr="00D215CD" w14:paraId="7A8CD8E3" w14:textId="77777777" w:rsidTr="00DA285B">
        <w:tc>
          <w:tcPr>
            <w:tcW w:w="2445" w:type="dxa"/>
          </w:tcPr>
          <w:p w14:paraId="2CD0F076"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"VCSE"</w:t>
            </w:r>
          </w:p>
        </w:tc>
        <w:tc>
          <w:tcPr>
            <w:tcW w:w="7515" w:type="dxa"/>
          </w:tcPr>
          <w:p w14:paraId="66A59D3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D215CD" w:rsidRPr="00D215CD" w14:paraId="0381ECCB" w14:textId="77777777" w:rsidTr="00DA285B">
        <w:tc>
          <w:tcPr>
            <w:tcW w:w="2445" w:type="dxa"/>
          </w:tcPr>
          <w:p w14:paraId="0869661E"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"Worker"</w:t>
            </w:r>
          </w:p>
        </w:tc>
        <w:tc>
          <w:tcPr>
            <w:tcW w:w="7515" w:type="dxa"/>
          </w:tcPr>
          <w:p w14:paraId="4E7F44DF"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D215CD" w:rsidRPr="00D215CD" w14:paraId="32D0F737" w14:textId="77777777" w:rsidTr="00DA285B">
        <w:tc>
          <w:tcPr>
            <w:tcW w:w="2445" w:type="dxa"/>
          </w:tcPr>
          <w:p w14:paraId="2A65C9B1"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"Working Day"</w:t>
            </w:r>
          </w:p>
        </w:tc>
        <w:tc>
          <w:tcPr>
            <w:tcW w:w="7515" w:type="dxa"/>
          </w:tcPr>
          <w:p w14:paraId="1DF749A5"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any day other than a Saturday or Sunday or public holiday in England and Wales unless specified otherwise by the Parties in the Order Form;</w:t>
            </w:r>
          </w:p>
        </w:tc>
      </w:tr>
      <w:tr w:rsidR="00D215CD" w:rsidRPr="00D215CD" w14:paraId="36EA9CAB" w14:textId="77777777" w:rsidTr="00DA285B">
        <w:tc>
          <w:tcPr>
            <w:tcW w:w="2445" w:type="dxa"/>
          </w:tcPr>
          <w:p w14:paraId="15A8BC45"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w:t>
            </w:r>
            <w:proofErr w:type="gramStart"/>
            <w:r w:rsidRPr="00D215CD">
              <w:rPr>
                <w:rFonts w:ascii="Arial" w:eastAsia="Arial" w:hAnsi="Arial" w:cs="Arial"/>
                <w:b/>
                <w:color w:val="000000"/>
                <w:sz w:val="24"/>
                <w:szCs w:val="24"/>
              </w:rPr>
              <w:t>Work Day</w:t>
            </w:r>
            <w:proofErr w:type="gramEnd"/>
            <w:r w:rsidRPr="00D215CD">
              <w:rPr>
                <w:rFonts w:ascii="Arial" w:eastAsia="Arial" w:hAnsi="Arial" w:cs="Arial"/>
                <w:b/>
                <w:color w:val="000000"/>
                <w:sz w:val="24"/>
                <w:szCs w:val="24"/>
              </w:rPr>
              <w:t>"</w:t>
            </w:r>
          </w:p>
        </w:tc>
        <w:tc>
          <w:tcPr>
            <w:tcW w:w="7515" w:type="dxa"/>
          </w:tcPr>
          <w:p w14:paraId="054B5AE4"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Work Hours, whether or not such hours are worked consecutively and whether or not they are worked on the same day; and</w:t>
            </w:r>
          </w:p>
        </w:tc>
      </w:tr>
      <w:tr w:rsidR="00D215CD" w:rsidRPr="00D215CD" w14:paraId="61F8AE94" w14:textId="77777777" w:rsidTr="00DA285B">
        <w:tc>
          <w:tcPr>
            <w:tcW w:w="2445" w:type="dxa"/>
          </w:tcPr>
          <w:p w14:paraId="61891CAB" w14:textId="77777777" w:rsidR="00D215CD" w:rsidRPr="00D215CD" w:rsidRDefault="00D215CD" w:rsidP="00D215CD">
            <w:pPr>
              <w:pBdr>
                <w:top w:val="nil"/>
                <w:left w:val="nil"/>
                <w:bottom w:val="nil"/>
                <w:right w:val="nil"/>
                <w:between w:val="nil"/>
              </w:pBdr>
              <w:spacing w:after="120" w:line="240" w:lineRule="auto"/>
              <w:rPr>
                <w:rFonts w:ascii="Arial" w:eastAsia="Arial" w:hAnsi="Arial" w:cs="Arial"/>
                <w:b/>
                <w:color w:val="000000"/>
                <w:sz w:val="24"/>
                <w:szCs w:val="24"/>
              </w:rPr>
            </w:pPr>
            <w:r w:rsidRPr="00D215CD">
              <w:rPr>
                <w:rFonts w:ascii="Arial" w:eastAsia="Arial" w:hAnsi="Arial" w:cs="Arial"/>
                <w:b/>
                <w:color w:val="000000"/>
                <w:sz w:val="24"/>
                <w:szCs w:val="24"/>
              </w:rPr>
              <w:t>"Work Hours"</w:t>
            </w:r>
          </w:p>
        </w:tc>
        <w:tc>
          <w:tcPr>
            <w:tcW w:w="7515" w:type="dxa"/>
          </w:tcPr>
          <w:p w14:paraId="641DB013" w14:textId="77777777" w:rsidR="00D215CD" w:rsidRPr="00D215CD" w:rsidRDefault="00D215CD" w:rsidP="00D215CD">
            <w:p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sidRPr="00D215CD">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C4E5044" w14:textId="77777777" w:rsidR="00D215CD" w:rsidRPr="00D215CD" w:rsidRDefault="00D215CD" w:rsidP="00D215CD">
      <w:pPr>
        <w:spacing w:after="0" w:line="240" w:lineRule="auto"/>
        <w:rPr>
          <w:rFonts w:ascii="Arial" w:eastAsia="Arial" w:hAnsi="Arial" w:cs="Arial"/>
          <w:sz w:val="24"/>
          <w:szCs w:val="24"/>
        </w:rPr>
      </w:pPr>
      <w:bookmarkStart w:id="7" w:name="_2et92p0" w:colFirst="0" w:colLast="0"/>
      <w:bookmarkEnd w:id="7"/>
    </w:p>
    <w:p w14:paraId="76899E43" w14:textId="77777777" w:rsidR="0065082F" w:rsidRDefault="0065082F">
      <w:pPr>
        <w:rPr>
          <w:rFonts w:ascii="Arial" w:eastAsia="Arial" w:hAnsi="Arial" w:cs="Arial"/>
        </w:rPr>
      </w:pPr>
    </w:p>
    <w:p w14:paraId="68CC978D" w14:textId="77777777" w:rsidR="0065082F" w:rsidRDefault="0065082F">
      <w:pPr>
        <w:rPr>
          <w:rFonts w:ascii="Arial" w:eastAsia="Arial" w:hAnsi="Arial" w:cs="Arial"/>
        </w:rPr>
      </w:pPr>
    </w:p>
    <w:p w14:paraId="044A55FD" w14:textId="77777777" w:rsidR="0065082F" w:rsidRDefault="0065082F">
      <w:pPr>
        <w:rPr>
          <w:rFonts w:ascii="Arial" w:eastAsia="Arial" w:hAnsi="Arial" w:cs="Arial"/>
        </w:rPr>
      </w:pPr>
    </w:p>
    <w:p w14:paraId="2B51BD79" w14:textId="77777777" w:rsidR="0065082F" w:rsidRDefault="0065082F">
      <w:pPr>
        <w:rPr>
          <w:rFonts w:ascii="Arial" w:eastAsia="Arial" w:hAnsi="Arial" w:cs="Arial"/>
        </w:rPr>
      </w:pPr>
    </w:p>
    <w:p w14:paraId="311A9F81" w14:textId="77777777" w:rsidR="00D215CD" w:rsidRDefault="00D215CD">
      <w:pPr>
        <w:rPr>
          <w:rFonts w:ascii="Arial" w:eastAsia="Arial" w:hAnsi="Arial" w:cs="Arial"/>
        </w:rPr>
      </w:pPr>
    </w:p>
    <w:p w14:paraId="18C4DBE0" w14:textId="77777777" w:rsidR="0078258B" w:rsidRDefault="0078258B">
      <w:pPr>
        <w:rPr>
          <w:rFonts w:ascii="Arial" w:eastAsia="Arial" w:hAnsi="Arial" w:cs="Arial"/>
        </w:rPr>
      </w:pPr>
    </w:p>
    <w:p w14:paraId="05590F1F" w14:textId="77777777" w:rsidR="0078258B" w:rsidRDefault="0078258B">
      <w:pPr>
        <w:rPr>
          <w:rFonts w:ascii="Arial" w:eastAsia="Arial" w:hAnsi="Arial" w:cs="Arial"/>
        </w:rPr>
      </w:pPr>
    </w:p>
    <w:p w14:paraId="29716D38" w14:textId="77777777" w:rsidR="0078258B" w:rsidRDefault="0078258B">
      <w:pPr>
        <w:rPr>
          <w:rFonts w:ascii="Arial" w:eastAsia="Arial" w:hAnsi="Arial" w:cs="Arial"/>
        </w:rPr>
      </w:pPr>
    </w:p>
    <w:p w14:paraId="315670F7" w14:textId="77777777" w:rsidR="0078258B" w:rsidRDefault="0078258B">
      <w:pPr>
        <w:rPr>
          <w:rFonts w:ascii="Arial" w:eastAsia="Arial" w:hAnsi="Arial" w:cs="Arial"/>
        </w:rPr>
      </w:pPr>
    </w:p>
    <w:p w14:paraId="003FEFDB" w14:textId="77777777" w:rsidR="0078258B" w:rsidRDefault="0078258B">
      <w:pPr>
        <w:rPr>
          <w:rFonts w:ascii="Arial" w:eastAsia="Arial" w:hAnsi="Arial" w:cs="Arial"/>
        </w:rPr>
      </w:pPr>
    </w:p>
    <w:p w14:paraId="6FAE08F6" w14:textId="77777777" w:rsidR="0078258B" w:rsidRDefault="0078258B">
      <w:pPr>
        <w:rPr>
          <w:rFonts w:ascii="Arial" w:eastAsia="Arial" w:hAnsi="Arial" w:cs="Arial"/>
        </w:rPr>
      </w:pPr>
    </w:p>
    <w:p w14:paraId="0649C769" w14:textId="77777777" w:rsidR="0078258B" w:rsidRDefault="0078258B">
      <w:pPr>
        <w:rPr>
          <w:rFonts w:ascii="Arial" w:eastAsia="Arial" w:hAnsi="Arial" w:cs="Arial"/>
        </w:rPr>
      </w:pPr>
    </w:p>
    <w:p w14:paraId="0ED0E2A9" w14:textId="77777777" w:rsidR="0078258B" w:rsidRDefault="0078258B">
      <w:pPr>
        <w:rPr>
          <w:rFonts w:ascii="Arial" w:eastAsia="Arial" w:hAnsi="Arial" w:cs="Arial"/>
        </w:rPr>
      </w:pPr>
    </w:p>
    <w:p w14:paraId="1710B668" w14:textId="77777777" w:rsidR="0078258B" w:rsidRDefault="0078258B">
      <w:pPr>
        <w:rPr>
          <w:rFonts w:ascii="Arial" w:eastAsia="Arial" w:hAnsi="Arial" w:cs="Arial"/>
        </w:rPr>
      </w:pPr>
    </w:p>
    <w:p w14:paraId="0BEF18F5" w14:textId="77777777" w:rsidR="0078258B" w:rsidRPr="0078258B" w:rsidRDefault="0078258B" w:rsidP="0078258B">
      <w:pPr>
        <w:spacing w:after="240" w:line="240" w:lineRule="auto"/>
        <w:jc w:val="both"/>
        <w:rPr>
          <w:rFonts w:ascii="Arial" w:eastAsia="Arial" w:hAnsi="Arial" w:cs="Arial"/>
          <w:b/>
          <w:sz w:val="36"/>
          <w:szCs w:val="36"/>
        </w:rPr>
      </w:pPr>
      <w:r w:rsidRPr="0078258B">
        <w:rPr>
          <w:rFonts w:ascii="Arial" w:eastAsia="Arial" w:hAnsi="Arial" w:cs="Arial"/>
          <w:b/>
          <w:sz w:val="36"/>
          <w:szCs w:val="36"/>
        </w:rPr>
        <w:lastRenderedPageBreak/>
        <w:t>Joint Schedule 2 (Variation Form)</w:t>
      </w:r>
    </w:p>
    <w:p w14:paraId="6E9D2579" w14:textId="77777777" w:rsidR="0078258B" w:rsidRPr="0078258B" w:rsidRDefault="0078258B" w:rsidP="0078258B">
      <w:pPr>
        <w:spacing w:after="240" w:line="240" w:lineRule="auto"/>
        <w:jc w:val="both"/>
        <w:rPr>
          <w:rFonts w:ascii="Arial" w:eastAsia="Arial" w:hAnsi="Arial" w:cs="Arial"/>
          <w:sz w:val="24"/>
          <w:szCs w:val="24"/>
        </w:rPr>
      </w:pPr>
      <w:r w:rsidRPr="0078258B">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78258B" w:rsidRPr="0078258B" w14:paraId="0D6EFA3A" w14:textId="77777777" w:rsidTr="00DA285B">
        <w:tc>
          <w:tcPr>
            <w:tcW w:w="8982" w:type="dxa"/>
            <w:gridSpan w:val="3"/>
          </w:tcPr>
          <w:p w14:paraId="1DB3952F" w14:textId="77777777" w:rsidR="0078258B" w:rsidRPr="0078258B" w:rsidRDefault="0078258B" w:rsidP="0078258B">
            <w:pPr>
              <w:pBdr>
                <w:top w:val="nil"/>
                <w:left w:val="nil"/>
                <w:bottom w:val="nil"/>
                <w:right w:val="nil"/>
                <w:between w:val="nil"/>
              </w:pBdr>
              <w:spacing w:after="120" w:line="240" w:lineRule="auto"/>
              <w:ind w:left="34"/>
              <w:jc w:val="center"/>
              <w:rPr>
                <w:rFonts w:ascii="Arial" w:eastAsia="Arial" w:hAnsi="Arial" w:cs="Arial"/>
                <w:b/>
                <w:color w:val="000000"/>
                <w:sz w:val="20"/>
                <w:szCs w:val="20"/>
                <w:highlight w:val="green"/>
              </w:rPr>
            </w:pPr>
            <w:r w:rsidRPr="0078258B">
              <w:rPr>
                <w:rFonts w:ascii="Arial" w:eastAsia="Arial" w:hAnsi="Arial" w:cs="Arial"/>
                <w:b/>
                <w:color w:val="000000"/>
                <w:sz w:val="20"/>
                <w:szCs w:val="20"/>
              </w:rPr>
              <w:t xml:space="preserve">Contract Details </w:t>
            </w:r>
          </w:p>
        </w:tc>
      </w:tr>
      <w:tr w:rsidR="0078258B" w:rsidRPr="0078258B" w14:paraId="147DEB20" w14:textId="77777777" w:rsidTr="00DA285B">
        <w:trPr>
          <w:trHeight w:val="1174"/>
        </w:trPr>
        <w:tc>
          <w:tcPr>
            <w:tcW w:w="2938" w:type="dxa"/>
          </w:tcPr>
          <w:p w14:paraId="758247DA"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This variation is between:</w:t>
            </w:r>
          </w:p>
        </w:tc>
        <w:tc>
          <w:tcPr>
            <w:tcW w:w="6044" w:type="dxa"/>
            <w:gridSpan w:val="2"/>
          </w:tcPr>
          <w:p w14:paraId="220B6CA9"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b/>
                <w:color w:val="000000"/>
                <w:sz w:val="20"/>
                <w:szCs w:val="20"/>
                <w:highlight w:val="yellow"/>
              </w:rPr>
              <w:t>[delete</w:t>
            </w:r>
            <w:r w:rsidRPr="0078258B">
              <w:rPr>
                <w:rFonts w:ascii="Arial" w:eastAsia="Arial" w:hAnsi="Arial" w:cs="Arial"/>
                <w:b/>
                <w:color w:val="000000"/>
                <w:sz w:val="20"/>
                <w:szCs w:val="20"/>
              </w:rPr>
              <w:t xml:space="preserve"> </w:t>
            </w:r>
            <w:r w:rsidRPr="0078258B">
              <w:rPr>
                <w:rFonts w:ascii="Arial" w:eastAsia="Arial" w:hAnsi="Arial" w:cs="Arial"/>
                <w:color w:val="000000"/>
                <w:sz w:val="20"/>
                <w:szCs w:val="20"/>
              </w:rPr>
              <w:t>as applicable:</w:t>
            </w:r>
            <w:r w:rsidRPr="0078258B">
              <w:rPr>
                <w:rFonts w:ascii="Arial" w:eastAsia="Arial" w:hAnsi="Arial" w:cs="Arial"/>
                <w:b/>
                <w:color w:val="000000"/>
                <w:sz w:val="20"/>
                <w:szCs w:val="20"/>
              </w:rPr>
              <w:t xml:space="preserve"> </w:t>
            </w:r>
            <w:r w:rsidRPr="0078258B">
              <w:rPr>
                <w:rFonts w:ascii="Arial" w:eastAsia="Arial" w:hAnsi="Arial" w:cs="Arial"/>
                <w:color w:val="000000"/>
                <w:sz w:val="20"/>
                <w:szCs w:val="20"/>
              </w:rPr>
              <w:t>CCS / Buyer</w:t>
            </w:r>
            <w:r w:rsidRPr="0078258B">
              <w:rPr>
                <w:rFonts w:ascii="Arial" w:eastAsia="Arial" w:hAnsi="Arial" w:cs="Arial"/>
                <w:b/>
                <w:color w:val="000000"/>
                <w:sz w:val="20"/>
                <w:szCs w:val="20"/>
              </w:rPr>
              <w:t>]</w:t>
            </w:r>
            <w:r w:rsidRPr="0078258B">
              <w:rPr>
                <w:rFonts w:ascii="Arial" w:eastAsia="Arial" w:hAnsi="Arial" w:cs="Arial"/>
                <w:color w:val="000000"/>
                <w:sz w:val="20"/>
                <w:szCs w:val="20"/>
              </w:rPr>
              <w:t xml:space="preserve"> ("</w:t>
            </w:r>
            <w:proofErr w:type="gramStart"/>
            <w:r w:rsidRPr="0078258B">
              <w:rPr>
                <w:rFonts w:ascii="Arial" w:eastAsia="Arial" w:hAnsi="Arial" w:cs="Arial"/>
                <w:b/>
                <w:color w:val="000000"/>
                <w:sz w:val="20"/>
                <w:szCs w:val="20"/>
              </w:rPr>
              <w:t>CCS”  “</w:t>
            </w:r>
            <w:proofErr w:type="gramEnd"/>
            <w:r w:rsidRPr="0078258B">
              <w:rPr>
                <w:rFonts w:ascii="Arial" w:eastAsia="Arial" w:hAnsi="Arial" w:cs="Arial"/>
                <w:b/>
                <w:color w:val="000000"/>
                <w:sz w:val="20"/>
                <w:szCs w:val="20"/>
              </w:rPr>
              <w:t>the Buyer"</w:t>
            </w:r>
            <w:r w:rsidRPr="0078258B">
              <w:rPr>
                <w:rFonts w:ascii="Arial" w:eastAsia="Arial" w:hAnsi="Arial" w:cs="Arial"/>
                <w:color w:val="000000"/>
                <w:sz w:val="20"/>
                <w:szCs w:val="20"/>
              </w:rPr>
              <w:t>)</w:t>
            </w:r>
          </w:p>
          <w:p w14:paraId="2B54499E"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 xml:space="preserve">And </w:t>
            </w:r>
          </w:p>
          <w:p w14:paraId="5B98EB0B"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name of Supplier</w:t>
            </w:r>
            <w:r w:rsidRPr="0078258B">
              <w:rPr>
                <w:rFonts w:ascii="Arial" w:eastAsia="Arial" w:hAnsi="Arial" w:cs="Arial"/>
                <w:b/>
                <w:color w:val="000000"/>
                <w:sz w:val="20"/>
                <w:szCs w:val="20"/>
              </w:rPr>
              <w:t>]</w:t>
            </w:r>
            <w:r w:rsidRPr="0078258B">
              <w:rPr>
                <w:rFonts w:ascii="Arial" w:eastAsia="Arial" w:hAnsi="Arial" w:cs="Arial"/>
                <w:color w:val="000000"/>
                <w:sz w:val="20"/>
                <w:szCs w:val="20"/>
              </w:rPr>
              <w:t xml:space="preserve"> (</w:t>
            </w:r>
            <w:r w:rsidRPr="0078258B">
              <w:rPr>
                <w:rFonts w:ascii="Arial" w:eastAsia="Arial" w:hAnsi="Arial" w:cs="Arial"/>
                <w:b/>
                <w:color w:val="000000"/>
                <w:sz w:val="20"/>
                <w:szCs w:val="20"/>
              </w:rPr>
              <w:t>"the Supplier"</w:t>
            </w:r>
            <w:r w:rsidRPr="0078258B">
              <w:rPr>
                <w:rFonts w:ascii="Arial" w:eastAsia="Arial" w:hAnsi="Arial" w:cs="Arial"/>
                <w:color w:val="000000"/>
                <w:sz w:val="20"/>
                <w:szCs w:val="20"/>
              </w:rPr>
              <w:t>)</w:t>
            </w:r>
          </w:p>
        </w:tc>
      </w:tr>
      <w:tr w:rsidR="0078258B" w:rsidRPr="0078258B" w14:paraId="61FF2708" w14:textId="77777777" w:rsidTr="00DA285B">
        <w:tc>
          <w:tcPr>
            <w:tcW w:w="2938" w:type="dxa"/>
          </w:tcPr>
          <w:p w14:paraId="3DB1F434"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Contract name:</w:t>
            </w:r>
          </w:p>
        </w:tc>
        <w:tc>
          <w:tcPr>
            <w:tcW w:w="6044" w:type="dxa"/>
            <w:gridSpan w:val="2"/>
          </w:tcPr>
          <w:p w14:paraId="6EF256F7"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 xml:space="preserve">name of contract to be changed] </w:t>
            </w:r>
            <w:r w:rsidRPr="0078258B">
              <w:rPr>
                <w:rFonts w:ascii="Arial" w:eastAsia="Arial" w:hAnsi="Arial" w:cs="Arial"/>
                <w:b/>
                <w:color w:val="000000"/>
                <w:sz w:val="20"/>
                <w:szCs w:val="20"/>
              </w:rPr>
              <w:t>(“the Contract”)</w:t>
            </w:r>
          </w:p>
        </w:tc>
      </w:tr>
      <w:tr w:rsidR="0078258B" w:rsidRPr="0078258B" w14:paraId="17A4C47A" w14:textId="77777777" w:rsidTr="00DA285B">
        <w:tc>
          <w:tcPr>
            <w:tcW w:w="2938" w:type="dxa"/>
          </w:tcPr>
          <w:p w14:paraId="14894DED"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Contract reference number:</w:t>
            </w:r>
          </w:p>
        </w:tc>
        <w:tc>
          <w:tcPr>
            <w:tcW w:w="6044" w:type="dxa"/>
            <w:gridSpan w:val="2"/>
          </w:tcPr>
          <w:p w14:paraId="727F45C6"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contract reference number]</w:t>
            </w:r>
          </w:p>
        </w:tc>
      </w:tr>
      <w:tr w:rsidR="0078258B" w:rsidRPr="0078258B" w14:paraId="03248FBB" w14:textId="77777777" w:rsidTr="00DA285B">
        <w:tc>
          <w:tcPr>
            <w:tcW w:w="8982" w:type="dxa"/>
            <w:gridSpan w:val="3"/>
          </w:tcPr>
          <w:p w14:paraId="2712466D" w14:textId="77777777" w:rsidR="0078258B" w:rsidRPr="0078258B" w:rsidRDefault="0078258B" w:rsidP="0078258B">
            <w:pPr>
              <w:pBdr>
                <w:top w:val="nil"/>
                <w:left w:val="nil"/>
                <w:bottom w:val="nil"/>
                <w:right w:val="nil"/>
                <w:between w:val="nil"/>
              </w:pBdr>
              <w:spacing w:after="120" w:line="240" w:lineRule="auto"/>
              <w:ind w:left="34"/>
              <w:jc w:val="center"/>
              <w:rPr>
                <w:rFonts w:ascii="Arial" w:eastAsia="Arial" w:hAnsi="Arial" w:cs="Arial"/>
                <w:color w:val="000000"/>
                <w:sz w:val="20"/>
                <w:szCs w:val="20"/>
              </w:rPr>
            </w:pPr>
            <w:r w:rsidRPr="0078258B">
              <w:rPr>
                <w:rFonts w:ascii="Arial" w:eastAsia="Arial" w:hAnsi="Arial" w:cs="Arial"/>
                <w:b/>
                <w:color w:val="000000"/>
                <w:sz w:val="20"/>
                <w:szCs w:val="20"/>
              </w:rPr>
              <w:t>Details of Proposed Variation</w:t>
            </w:r>
          </w:p>
        </w:tc>
      </w:tr>
      <w:tr w:rsidR="0078258B" w:rsidRPr="0078258B" w14:paraId="28A690B0" w14:textId="77777777" w:rsidTr="00DA285B">
        <w:tc>
          <w:tcPr>
            <w:tcW w:w="2938" w:type="dxa"/>
          </w:tcPr>
          <w:p w14:paraId="2CAA9B07"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Variation initiated by:</w:t>
            </w:r>
          </w:p>
        </w:tc>
        <w:tc>
          <w:tcPr>
            <w:tcW w:w="6044" w:type="dxa"/>
            <w:gridSpan w:val="2"/>
          </w:tcPr>
          <w:p w14:paraId="280A27D3"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b/>
                <w:color w:val="000000"/>
                <w:sz w:val="20"/>
                <w:szCs w:val="20"/>
                <w:highlight w:val="yellow"/>
              </w:rPr>
              <w:t>[delete</w:t>
            </w:r>
            <w:r w:rsidRPr="0078258B">
              <w:rPr>
                <w:rFonts w:ascii="Arial" w:eastAsia="Arial" w:hAnsi="Arial" w:cs="Arial"/>
                <w:color w:val="000000"/>
                <w:sz w:val="20"/>
                <w:szCs w:val="20"/>
              </w:rPr>
              <w:t xml:space="preserve"> as applicable: CCS/Buyer/Supplier]</w:t>
            </w:r>
          </w:p>
        </w:tc>
      </w:tr>
      <w:tr w:rsidR="0078258B" w:rsidRPr="0078258B" w14:paraId="3E303A2B" w14:textId="77777777" w:rsidTr="00DA285B">
        <w:tc>
          <w:tcPr>
            <w:tcW w:w="2938" w:type="dxa"/>
          </w:tcPr>
          <w:p w14:paraId="19096AE9"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Variation number:</w:t>
            </w:r>
          </w:p>
        </w:tc>
        <w:tc>
          <w:tcPr>
            <w:tcW w:w="6044" w:type="dxa"/>
            <w:gridSpan w:val="2"/>
          </w:tcPr>
          <w:p w14:paraId="19571E40"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variation number]</w:t>
            </w:r>
          </w:p>
        </w:tc>
      </w:tr>
      <w:tr w:rsidR="0078258B" w:rsidRPr="0078258B" w14:paraId="340CF8C8" w14:textId="77777777" w:rsidTr="00DA285B">
        <w:tc>
          <w:tcPr>
            <w:tcW w:w="2938" w:type="dxa"/>
          </w:tcPr>
          <w:p w14:paraId="5B3450F2"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Date variation is raised:</w:t>
            </w:r>
          </w:p>
        </w:tc>
        <w:tc>
          <w:tcPr>
            <w:tcW w:w="6044" w:type="dxa"/>
            <w:gridSpan w:val="2"/>
          </w:tcPr>
          <w:p w14:paraId="01123F24"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date]</w:t>
            </w:r>
          </w:p>
        </w:tc>
      </w:tr>
      <w:tr w:rsidR="0078258B" w:rsidRPr="0078258B" w14:paraId="04B0BA10" w14:textId="77777777" w:rsidTr="00DA285B">
        <w:tc>
          <w:tcPr>
            <w:tcW w:w="2938" w:type="dxa"/>
          </w:tcPr>
          <w:p w14:paraId="70B0ED0B"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Proposed variation</w:t>
            </w:r>
          </w:p>
        </w:tc>
        <w:tc>
          <w:tcPr>
            <w:tcW w:w="6044" w:type="dxa"/>
            <w:gridSpan w:val="2"/>
          </w:tcPr>
          <w:p w14:paraId="4E82A2EA"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highlight w:val="yellow"/>
              </w:rPr>
            </w:pPr>
          </w:p>
        </w:tc>
      </w:tr>
      <w:tr w:rsidR="0078258B" w:rsidRPr="0078258B" w14:paraId="17587EA5" w14:textId="77777777" w:rsidTr="00DA285B">
        <w:tc>
          <w:tcPr>
            <w:tcW w:w="2938" w:type="dxa"/>
          </w:tcPr>
          <w:p w14:paraId="0ADE9D21"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Reason for the variation:</w:t>
            </w:r>
          </w:p>
        </w:tc>
        <w:tc>
          <w:tcPr>
            <w:tcW w:w="6044" w:type="dxa"/>
            <w:gridSpan w:val="2"/>
          </w:tcPr>
          <w:p w14:paraId="193EC000"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reason]</w:t>
            </w:r>
          </w:p>
        </w:tc>
      </w:tr>
      <w:tr w:rsidR="0078258B" w:rsidRPr="0078258B" w14:paraId="36177B32" w14:textId="77777777" w:rsidTr="00DA285B">
        <w:trPr>
          <w:trHeight w:val="718"/>
        </w:trPr>
        <w:tc>
          <w:tcPr>
            <w:tcW w:w="2938" w:type="dxa"/>
          </w:tcPr>
          <w:p w14:paraId="38FF2DB9"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An Impact Assessment shall be provided within:</w:t>
            </w:r>
          </w:p>
        </w:tc>
        <w:tc>
          <w:tcPr>
            <w:tcW w:w="6044" w:type="dxa"/>
            <w:gridSpan w:val="2"/>
          </w:tcPr>
          <w:p w14:paraId="3089EB5F"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number] days</w:t>
            </w:r>
          </w:p>
        </w:tc>
      </w:tr>
      <w:tr w:rsidR="0078258B" w:rsidRPr="0078258B" w14:paraId="097D6603" w14:textId="77777777" w:rsidTr="00DA285B">
        <w:trPr>
          <w:trHeight w:val="285"/>
        </w:trPr>
        <w:tc>
          <w:tcPr>
            <w:tcW w:w="8982" w:type="dxa"/>
            <w:gridSpan w:val="3"/>
          </w:tcPr>
          <w:p w14:paraId="3DDE0548" w14:textId="77777777" w:rsidR="0078258B" w:rsidRPr="0078258B" w:rsidRDefault="0078258B" w:rsidP="0078258B">
            <w:pPr>
              <w:pBdr>
                <w:top w:val="nil"/>
                <w:left w:val="nil"/>
                <w:bottom w:val="nil"/>
                <w:right w:val="nil"/>
                <w:between w:val="nil"/>
              </w:pBdr>
              <w:spacing w:after="120" w:line="240" w:lineRule="auto"/>
              <w:jc w:val="center"/>
              <w:rPr>
                <w:rFonts w:ascii="Arial" w:eastAsia="Arial" w:hAnsi="Arial" w:cs="Arial"/>
                <w:color w:val="000000"/>
                <w:sz w:val="20"/>
                <w:szCs w:val="20"/>
              </w:rPr>
            </w:pPr>
            <w:r w:rsidRPr="0078258B">
              <w:rPr>
                <w:rFonts w:ascii="Arial" w:eastAsia="Arial" w:hAnsi="Arial" w:cs="Arial"/>
                <w:b/>
                <w:color w:val="000000"/>
                <w:sz w:val="20"/>
                <w:szCs w:val="20"/>
              </w:rPr>
              <w:t>Impact of Variation</w:t>
            </w:r>
          </w:p>
        </w:tc>
      </w:tr>
      <w:tr w:rsidR="0078258B" w:rsidRPr="0078258B" w14:paraId="57961407" w14:textId="77777777" w:rsidTr="00DA285B">
        <w:tc>
          <w:tcPr>
            <w:tcW w:w="2938" w:type="dxa"/>
          </w:tcPr>
          <w:p w14:paraId="2ABF462D"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Likely impact of the proposed variation:</w:t>
            </w:r>
          </w:p>
        </w:tc>
        <w:tc>
          <w:tcPr>
            <w:tcW w:w="6044" w:type="dxa"/>
            <w:gridSpan w:val="2"/>
          </w:tcPr>
          <w:p w14:paraId="06F3F1F6"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highlight w:val="yellow"/>
              </w:rPr>
            </w:pPr>
            <w:r w:rsidRPr="0078258B">
              <w:rPr>
                <w:rFonts w:ascii="Arial" w:eastAsia="Arial" w:hAnsi="Arial" w:cs="Arial"/>
                <w:b/>
                <w:color w:val="000000"/>
                <w:sz w:val="20"/>
                <w:szCs w:val="20"/>
                <w:highlight w:val="yellow"/>
              </w:rPr>
              <w:t xml:space="preserve">[Supplier to insert </w:t>
            </w:r>
            <w:r w:rsidRPr="0078258B">
              <w:rPr>
                <w:rFonts w:ascii="Arial" w:eastAsia="Arial" w:hAnsi="Arial" w:cs="Arial"/>
                <w:color w:val="000000"/>
                <w:sz w:val="20"/>
                <w:szCs w:val="20"/>
              </w:rPr>
              <w:t xml:space="preserve">assessment of impact] </w:t>
            </w:r>
          </w:p>
        </w:tc>
      </w:tr>
      <w:tr w:rsidR="0078258B" w:rsidRPr="0078258B" w14:paraId="7CDA43CA" w14:textId="77777777" w:rsidTr="00DA285B">
        <w:trPr>
          <w:trHeight w:val="469"/>
        </w:trPr>
        <w:tc>
          <w:tcPr>
            <w:tcW w:w="8982" w:type="dxa"/>
            <w:gridSpan w:val="3"/>
          </w:tcPr>
          <w:p w14:paraId="338B2A15" w14:textId="77777777" w:rsidR="0078258B" w:rsidRPr="0078258B" w:rsidRDefault="0078258B" w:rsidP="0078258B">
            <w:pPr>
              <w:pBdr>
                <w:top w:val="nil"/>
                <w:left w:val="nil"/>
                <w:bottom w:val="nil"/>
                <w:right w:val="nil"/>
                <w:between w:val="nil"/>
              </w:pBdr>
              <w:spacing w:after="120" w:line="240" w:lineRule="auto"/>
              <w:jc w:val="center"/>
              <w:rPr>
                <w:rFonts w:ascii="Arial" w:eastAsia="Arial" w:hAnsi="Arial" w:cs="Arial"/>
                <w:color w:val="000000"/>
                <w:sz w:val="20"/>
                <w:szCs w:val="20"/>
                <w:highlight w:val="yellow"/>
              </w:rPr>
            </w:pPr>
            <w:r w:rsidRPr="0078258B">
              <w:rPr>
                <w:rFonts w:ascii="Arial" w:eastAsia="Arial" w:hAnsi="Arial" w:cs="Arial"/>
                <w:b/>
                <w:color w:val="000000"/>
                <w:sz w:val="20"/>
                <w:szCs w:val="20"/>
              </w:rPr>
              <w:t>Outcome of Variation</w:t>
            </w:r>
          </w:p>
        </w:tc>
      </w:tr>
      <w:tr w:rsidR="0078258B" w:rsidRPr="0078258B" w14:paraId="459B87FF" w14:textId="77777777" w:rsidTr="00DA285B">
        <w:tc>
          <w:tcPr>
            <w:tcW w:w="2938" w:type="dxa"/>
          </w:tcPr>
          <w:p w14:paraId="5C678641"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Contract variation:</w:t>
            </w:r>
          </w:p>
        </w:tc>
        <w:tc>
          <w:tcPr>
            <w:tcW w:w="6044" w:type="dxa"/>
            <w:gridSpan w:val="2"/>
          </w:tcPr>
          <w:p w14:paraId="0A965EC8" w14:textId="77777777" w:rsidR="0078258B" w:rsidRPr="0078258B" w:rsidRDefault="0078258B" w:rsidP="0078258B">
            <w:pPr>
              <w:keepNext/>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This Contract detailed above is varied as follows:</w:t>
            </w:r>
          </w:p>
          <w:p w14:paraId="45BED91A" w14:textId="77777777" w:rsidR="0078258B" w:rsidRPr="0078258B" w:rsidRDefault="0078258B" w:rsidP="00E44658">
            <w:pPr>
              <w:numPr>
                <w:ilvl w:val="0"/>
                <w:numId w:val="33"/>
              </w:numPr>
              <w:pBdr>
                <w:top w:val="nil"/>
                <w:left w:val="nil"/>
                <w:bottom w:val="nil"/>
                <w:right w:val="nil"/>
                <w:between w:val="nil"/>
              </w:pBdr>
              <w:spacing w:after="120" w:line="240" w:lineRule="auto"/>
              <w:jc w:val="both"/>
              <w:rPr>
                <w:rFonts w:cs="Calibri"/>
                <w:color w:val="000000"/>
                <w:sz w:val="20"/>
                <w:szCs w:val="20"/>
              </w:rPr>
            </w:pPr>
            <w:r w:rsidRPr="0078258B">
              <w:rPr>
                <w:rFonts w:ascii="Arial" w:eastAsia="Arial" w:hAnsi="Arial" w:cs="Arial"/>
                <w:b/>
                <w:color w:val="000000"/>
                <w:sz w:val="20"/>
                <w:szCs w:val="20"/>
                <w:highlight w:val="yellow"/>
              </w:rPr>
              <w:t xml:space="preserve">[CCS/Buyer to insert </w:t>
            </w:r>
            <w:r w:rsidRPr="0078258B">
              <w:rPr>
                <w:rFonts w:ascii="Arial" w:eastAsia="Arial" w:hAnsi="Arial" w:cs="Arial"/>
                <w:color w:val="000000"/>
                <w:sz w:val="20"/>
                <w:szCs w:val="20"/>
              </w:rPr>
              <w:t>original Clauses or Paragraphs to be varied and the changed clause]</w:t>
            </w:r>
          </w:p>
        </w:tc>
      </w:tr>
      <w:tr w:rsidR="0078258B" w:rsidRPr="0078258B" w14:paraId="539AA4A6" w14:textId="77777777" w:rsidTr="00DA285B">
        <w:tc>
          <w:tcPr>
            <w:tcW w:w="2938" w:type="dxa"/>
            <w:vMerge w:val="restart"/>
          </w:tcPr>
          <w:p w14:paraId="7ABD1B66" w14:textId="77777777" w:rsidR="0078258B" w:rsidRPr="0078258B" w:rsidRDefault="0078258B" w:rsidP="0078258B">
            <w:pPr>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Financial variation:</w:t>
            </w:r>
          </w:p>
        </w:tc>
        <w:tc>
          <w:tcPr>
            <w:tcW w:w="3022" w:type="dxa"/>
          </w:tcPr>
          <w:p w14:paraId="43D1091F" w14:textId="77777777" w:rsidR="0078258B" w:rsidRPr="0078258B" w:rsidRDefault="0078258B" w:rsidP="0078258B">
            <w:pPr>
              <w:keepNext/>
              <w:pBdr>
                <w:top w:val="nil"/>
                <w:left w:val="nil"/>
                <w:bottom w:val="nil"/>
                <w:right w:val="nil"/>
                <w:between w:val="nil"/>
              </w:pBdr>
              <w:spacing w:after="120" w:line="240" w:lineRule="auto"/>
              <w:rPr>
                <w:rFonts w:ascii="Arial" w:eastAsia="Arial" w:hAnsi="Arial" w:cs="Arial"/>
                <w:color w:val="000000"/>
                <w:sz w:val="20"/>
                <w:szCs w:val="20"/>
              </w:rPr>
            </w:pPr>
            <w:r w:rsidRPr="0078258B">
              <w:rPr>
                <w:rFonts w:ascii="Arial" w:eastAsia="Arial" w:hAnsi="Arial" w:cs="Arial"/>
                <w:color w:val="000000"/>
                <w:sz w:val="20"/>
                <w:szCs w:val="20"/>
              </w:rPr>
              <w:t>Original Contract Value:</w:t>
            </w:r>
          </w:p>
        </w:tc>
        <w:tc>
          <w:tcPr>
            <w:tcW w:w="3022" w:type="dxa"/>
          </w:tcPr>
          <w:p w14:paraId="4557C7D9" w14:textId="77777777" w:rsidR="0078258B" w:rsidRPr="0078258B" w:rsidRDefault="0078258B" w:rsidP="0078258B">
            <w:pPr>
              <w:keepNext/>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 xml:space="preserve">£ </w:t>
            </w: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amount]</w:t>
            </w:r>
          </w:p>
        </w:tc>
      </w:tr>
      <w:tr w:rsidR="0078258B" w:rsidRPr="0078258B" w14:paraId="0B4A6A24" w14:textId="77777777" w:rsidTr="00DA285B">
        <w:tc>
          <w:tcPr>
            <w:tcW w:w="2938" w:type="dxa"/>
            <w:vMerge/>
          </w:tcPr>
          <w:p w14:paraId="6EAB65D2" w14:textId="77777777" w:rsidR="0078258B" w:rsidRPr="0078258B" w:rsidRDefault="0078258B" w:rsidP="0078258B">
            <w:pPr>
              <w:widowControl w:val="0"/>
              <w:pBdr>
                <w:top w:val="nil"/>
                <w:left w:val="nil"/>
                <w:bottom w:val="nil"/>
                <w:right w:val="nil"/>
                <w:between w:val="nil"/>
              </w:pBdr>
              <w:spacing w:after="0"/>
              <w:rPr>
                <w:rFonts w:ascii="Arial" w:eastAsia="Arial" w:hAnsi="Arial" w:cs="Arial"/>
                <w:color w:val="000000"/>
                <w:sz w:val="20"/>
                <w:szCs w:val="20"/>
              </w:rPr>
            </w:pPr>
          </w:p>
        </w:tc>
        <w:tc>
          <w:tcPr>
            <w:tcW w:w="3022" w:type="dxa"/>
          </w:tcPr>
          <w:p w14:paraId="406E0A3F" w14:textId="77777777" w:rsidR="0078258B" w:rsidRPr="0078258B" w:rsidRDefault="0078258B" w:rsidP="0078258B">
            <w:pPr>
              <w:keepNext/>
              <w:pBdr>
                <w:top w:val="nil"/>
                <w:left w:val="nil"/>
                <w:bottom w:val="nil"/>
                <w:right w:val="nil"/>
                <w:between w:val="nil"/>
              </w:pBdr>
              <w:spacing w:after="120" w:line="240" w:lineRule="auto"/>
              <w:rPr>
                <w:rFonts w:ascii="Arial" w:eastAsia="Arial" w:hAnsi="Arial" w:cs="Arial"/>
                <w:color w:val="000000"/>
                <w:sz w:val="20"/>
                <w:szCs w:val="20"/>
              </w:rPr>
            </w:pPr>
            <w:r w:rsidRPr="0078258B">
              <w:rPr>
                <w:rFonts w:ascii="Arial" w:eastAsia="Arial" w:hAnsi="Arial" w:cs="Arial"/>
                <w:color w:val="000000"/>
                <w:sz w:val="20"/>
                <w:szCs w:val="20"/>
              </w:rPr>
              <w:t>Additional cost due to variation:</w:t>
            </w:r>
          </w:p>
        </w:tc>
        <w:tc>
          <w:tcPr>
            <w:tcW w:w="3022" w:type="dxa"/>
          </w:tcPr>
          <w:p w14:paraId="588BEE86" w14:textId="77777777" w:rsidR="0078258B" w:rsidRPr="0078258B" w:rsidRDefault="0078258B" w:rsidP="0078258B">
            <w:pPr>
              <w:keepNext/>
              <w:pBdr>
                <w:top w:val="nil"/>
                <w:left w:val="nil"/>
                <w:bottom w:val="nil"/>
                <w:right w:val="nil"/>
                <w:between w:val="nil"/>
              </w:pBdr>
              <w:spacing w:after="120" w:line="240" w:lineRule="auto"/>
              <w:jc w:val="both"/>
              <w:rPr>
                <w:rFonts w:cs="Calibri"/>
                <w:color w:val="000000"/>
              </w:rPr>
            </w:pPr>
            <w:r w:rsidRPr="0078258B">
              <w:rPr>
                <w:rFonts w:ascii="Arial" w:eastAsia="Arial" w:hAnsi="Arial" w:cs="Arial"/>
                <w:color w:val="000000"/>
                <w:sz w:val="20"/>
                <w:szCs w:val="20"/>
              </w:rPr>
              <w:t xml:space="preserve">£ </w:t>
            </w: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amount]</w:t>
            </w:r>
          </w:p>
        </w:tc>
      </w:tr>
      <w:tr w:rsidR="0078258B" w:rsidRPr="0078258B" w14:paraId="02C0FAF5" w14:textId="77777777" w:rsidTr="00DA285B">
        <w:tc>
          <w:tcPr>
            <w:tcW w:w="2938" w:type="dxa"/>
            <w:vMerge/>
          </w:tcPr>
          <w:p w14:paraId="40D6AA4A" w14:textId="77777777" w:rsidR="0078258B" w:rsidRPr="0078258B" w:rsidRDefault="0078258B" w:rsidP="0078258B">
            <w:pPr>
              <w:widowControl w:val="0"/>
              <w:pBdr>
                <w:top w:val="nil"/>
                <w:left w:val="nil"/>
                <w:bottom w:val="nil"/>
                <w:right w:val="nil"/>
                <w:between w:val="nil"/>
              </w:pBdr>
              <w:spacing w:after="0"/>
              <w:rPr>
                <w:rFonts w:cs="Calibri"/>
                <w:color w:val="000000"/>
              </w:rPr>
            </w:pPr>
          </w:p>
        </w:tc>
        <w:tc>
          <w:tcPr>
            <w:tcW w:w="3022" w:type="dxa"/>
          </w:tcPr>
          <w:p w14:paraId="064FB01A" w14:textId="77777777" w:rsidR="0078258B" w:rsidRPr="0078258B" w:rsidRDefault="0078258B" w:rsidP="0078258B">
            <w:pPr>
              <w:keepNext/>
              <w:pBdr>
                <w:top w:val="nil"/>
                <w:left w:val="nil"/>
                <w:bottom w:val="nil"/>
                <w:right w:val="nil"/>
                <w:between w:val="nil"/>
              </w:pBdr>
              <w:spacing w:after="120" w:line="240" w:lineRule="auto"/>
              <w:rPr>
                <w:rFonts w:ascii="Arial" w:eastAsia="Arial" w:hAnsi="Arial" w:cs="Arial"/>
                <w:color w:val="000000"/>
                <w:sz w:val="20"/>
                <w:szCs w:val="20"/>
              </w:rPr>
            </w:pPr>
            <w:r w:rsidRPr="0078258B">
              <w:rPr>
                <w:rFonts w:ascii="Arial" w:eastAsia="Arial" w:hAnsi="Arial" w:cs="Arial"/>
                <w:color w:val="000000"/>
                <w:sz w:val="20"/>
                <w:szCs w:val="20"/>
              </w:rPr>
              <w:t>New Contract value:</w:t>
            </w:r>
          </w:p>
        </w:tc>
        <w:tc>
          <w:tcPr>
            <w:tcW w:w="3022" w:type="dxa"/>
          </w:tcPr>
          <w:p w14:paraId="3A239968" w14:textId="77777777" w:rsidR="0078258B" w:rsidRPr="0078258B" w:rsidRDefault="0078258B" w:rsidP="0078258B">
            <w:pPr>
              <w:keepNext/>
              <w:pBdr>
                <w:top w:val="nil"/>
                <w:left w:val="nil"/>
                <w:bottom w:val="nil"/>
                <w:right w:val="nil"/>
                <w:between w:val="nil"/>
              </w:pBdr>
              <w:spacing w:after="120" w:line="240" w:lineRule="auto"/>
              <w:jc w:val="both"/>
              <w:rPr>
                <w:rFonts w:ascii="Arial" w:eastAsia="Arial" w:hAnsi="Arial" w:cs="Arial"/>
                <w:color w:val="000000"/>
                <w:sz w:val="20"/>
                <w:szCs w:val="20"/>
              </w:rPr>
            </w:pPr>
            <w:r w:rsidRPr="0078258B">
              <w:rPr>
                <w:rFonts w:ascii="Arial" w:eastAsia="Arial" w:hAnsi="Arial" w:cs="Arial"/>
                <w:color w:val="000000"/>
                <w:sz w:val="20"/>
                <w:szCs w:val="20"/>
              </w:rPr>
              <w:t xml:space="preserve">£ </w:t>
            </w:r>
            <w:r w:rsidRPr="0078258B">
              <w:rPr>
                <w:rFonts w:ascii="Arial" w:eastAsia="Arial" w:hAnsi="Arial" w:cs="Arial"/>
                <w:b/>
                <w:color w:val="000000"/>
                <w:sz w:val="20"/>
                <w:szCs w:val="20"/>
                <w:highlight w:val="yellow"/>
              </w:rPr>
              <w:t xml:space="preserve">[insert </w:t>
            </w:r>
            <w:r w:rsidRPr="0078258B">
              <w:rPr>
                <w:rFonts w:ascii="Arial" w:eastAsia="Arial" w:hAnsi="Arial" w:cs="Arial"/>
                <w:color w:val="000000"/>
                <w:sz w:val="20"/>
                <w:szCs w:val="20"/>
              </w:rPr>
              <w:t>amount]</w:t>
            </w:r>
          </w:p>
        </w:tc>
      </w:tr>
    </w:tbl>
    <w:p w14:paraId="40684A1E" w14:textId="77777777" w:rsidR="0078258B" w:rsidRPr="0078258B" w:rsidRDefault="0078258B" w:rsidP="00E44658">
      <w:pPr>
        <w:keepNext/>
        <w:numPr>
          <w:ilvl w:val="0"/>
          <w:numId w:val="32"/>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sidRPr="0078258B">
        <w:rPr>
          <w:rFonts w:ascii="Arial" w:eastAsia="Arial" w:hAnsi="Arial" w:cs="Arial"/>
          <w:color w:val="000000"/>
          <w:sz w:val="20"/>
          <w:szCs w:val="20"/>
        </w:rPr>
        <w:t xml:space="preserve">This Variation must be agreed and signed by both Parties to the Contract and shall only be effective from the date it is signed by </w:t>
      </w:r>
      <w:r w:rsidRPr="0078258B">
        <w:rPr>
          <w:rFonts w:ascii="Arial" w:eastAsia="Arial" w:hAnsi="Arial" w:cs="Arial"/>
          <w:b/>
          <w:color w:val="000000"/>
          <w:sz w:val="20"/>
          <w:szCs w:val="20"/>
          <w:highlight w:val="yellow"/>
        </w:rPr>
        <w:t>[delete</w:t>
      </w:r>
      <w:r w:rsidRPr="0078258B">
        <w:rPr>
          <w:rFonts w:ascii="Arial" w:eastAsia="Arial" w:hAnsi="Arial" w:cs="Arial"/>
          <w:b/>
          <w:color w:val="000000"/>
          <w:sz w:val="20"/>
          <w:szCs w:val="20"/>
        </w:rPr>
        <w:t xml:space="preserve"> </w:t>
      </w:r>
      <w:r w:rsidRPr="0078258B">
        <w:rPr>
          <w:rFonts w:ascii="Arial" w:eastAsia="Arial" w:hAnsi="Arial" w:cs="Arial"/>
          <w:color w:val="000000"/>
          <w:sz w:val="20"/>
          <w:szCs w:val="20"/>
        </w:rPr>
        <w:t>as applicable:</w:t>
      </w:r>
      <w:r w:rsidRPr="0078258B">
        <w:rPr>
          <w:rFonts w:ascii="Arial" w:eastAsia="Arial" w:hAnsi="Arial" w:cs="Arial"/>
          <w:b/>
          <w:color w:val="000000"/>
          <w:sz w:val="20"/>
          <w:szCs w:val="20"/>
        </w:rPr>
        <w:t xml:space="preserve"> </w:t>
      </w:r>
      <w:r w:rsidRPr="0078258B">
        <w:rPr>
          <w:rFonts w:ascii="Arial" w:eastAsia="Arial" w:hAnsi="Arial" w:cs="Arial"/>
          <w:color w:val="000000"/>
          <w:sz w:val="20"/>
          <w:szCs w:val="20"/>
        </w:rPr>
        <w:t>CCS / Buyer</w:t>
      </w:r>
      <w:r w:rsidRPr="0078258B">
        <w:rPr>
          <w:rFonts w:ascii="Arial" w:eastAsia="Arial" w:hAnsi="Arial" w:cs="Arial"/>
          <w:b/>
          <w:color w:val="000000"/>
          <w:sz w:val="20"/>
          <w:szCs w:val="20"/>
        </w:rPr>
        <w:t>]</w:t>
      </w:r>
    </w:p>
    <w:p w14:paraId="7BF034D1" w14:textId="77777777" w:rsidR="0078258B" w:rsidRPr="0078258B" w:rsidRDefault="0078258B" w:rsidP="00E44658">
      <w:pPr>
        <w:keepNext/>
        <w:numPr>
          <w:ilvl w:val="0"/>
          <w:numId w:val="32"/>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sidRPr="0078258B">
        <w:rPr>
          <w:rFonts w:ascii="Arial" w:eastAsia="Arial" w:hAnsi="Arial" w:cs="Arial"/>
          <w:color w:val="000000"/>
          <w:sz w:val="20"/>
          <w:szCs w:val="20"/>
        </w:rPr>
        <w:t xml:space="preserve">Words and expressions in this Variation shall have the meanings given to them in the Contract. </w:t>
      </w:r>
    </w:p>
    <w:p w14:paraId="4927378D" w14:textId="77777777" w:rsidR="0078258B" w:rsidRPr="0078258B" w:rsidRDefault="0078258B" w:rsidP="00E44658">
      <w:pPr>
        <w:keepNext/>
        <w:numPr>
          <w:ilvl w:val="0"/>
          <w:numId w:val="32"/>
        </w:numPr>
        <w:pBdr>
          <w:top w:val="nil"/>
          <w:left w:val="nil"/>
          <w:bottom w:val="nil"/>
          <w:right w:val="nil"/>
          <w:between w:val="nil"/>
        </w:pBdr>
        <w:spacing w:before="240" w:after="240" w:line="240" w:lineRule="auto"/>
        <w:ind w:left="567" w:hanging="425"/>
        <w:jc w:val="both"/>
        <w:rPr>
          <w:rFonts w:ascii="Arial" w:eastAsia="Arial" w:hAnsi="Arial" w:cs="Arial"/>
          <w:color w:val="000000"/>
          <w:sz w:val="20"/>
          <w:szCs w:val="20"/>
        </w:rPr>
      </w:pPr>
      <w:bookmarkStart w:id="8" w:name="_gjdgxs" w:colFirst="0" w:colLast="0"/>
      <w:bookmarkEnd w:id="8"/>
      <w:r w:rsidRPr="0078258B">
        <w:rPr>
          <w:rFonts w:ascii="Arial" w:eastAsia="Arial" w:hAnsi="Arial" w:cs="Arial"/>
          <w:color w:val="000000"/>
          <w:sz w:val="20"/>
          <w:szCs w:val="20"/>
        </w:rPr>
        <w:t>The Contract, including any previous Variations, shall remain effective and unaltered except as amended by this Variation.</w:t>
      </w:r>
      <w:r w:rsidRPr="0078258B">
        <w:rPr>
          <w:rFonts w:cs="Calibri"/>
        </w:rPr>
        <w:br w:type="page"/>
      </w:r>
    </w:p>
    <w:p w14:paraId="008AFF5B"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lastRenderedPageBreak/>
        <w:t xml:space="preserve">Signed by an authorised signatory for and on behalf of the </w:t>
      </w:r>
      <w:r w:rsidRPr="0078258B">
        <w:rPr>
          <w:rFonts w:ascii="Arial" w:eastAsia="Arial" w:hAnsi="Arial" w:cs="Arial"/>
          <w:b/>
          <w:color w:val="000000"/>
          <w:sz w:val="20"/>
          <w:szCs w:val="20"/>
          <w:highlight w:val="yellow"/>
        </w:rPr>
        <w:t>[delete</w:t>
      </w:r>
      <w:r w:rsidRPr="0078258B">
        <w:rPr>
          <w:rFonts w:ascii="Arial" w:eastAsia="Arial" w:hAnsi="Arial" w:cs="Arial"/>
          <w:b/>
          <w:color w:val="000000"/>
          <w:sz w:val="20"/>
          <w:szCs w:val="20"/>
        </w:rPr>
        <w:t xml:space="preserve"> </w:t>
      </w:r>
      <w:r w:rsidRPr="0078258B">
        <w:rPr>
          <w:rFonts w:ascii="Arial" w:eastAsia="Arial" w:hAnsi="Arial" w:cs="Arial"/>
          <w:color w:val="000000"/>
          <w:sz w:val="20"/>
          <w:szCs w:val="20"/>
        </w:rPr>
        <w:t>as applicable:</w:t>
      </w:r>
      <w:r w:rsidRPr="0078258B">
        <w:rPr>
          <w:rFonts w:ascii="Arial" w:eastAsia="Arial" w:hAnsi="Arial" w:cs="Arial"/>
          <w:b/>
          <w:color w:val="000000"/>
          <w:sz w:val="20"/>
          <w:szCs w:val="20"/>
        </w:rPr>
        <w:t xml:space="preserve"> </w:t>
      </w:r>
      <w:r w:rsidRPr="0078258B">
        <w:rPr>
          <w:rFonts w:ascii="Arial" w:eastAsia="Arial" w:hAnsi="Arial" w:cs="Arial"/>
          <w:color w:val="000000"/>
          <w:sz w:val="20"/>
          <w:szCs w:val="20"/>
        </w:rPr>
        <w:t>CCS / Buyer</w:t>
      </w:r>
      <w:r w:rsidRPr="0078258B">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78258B" w:rsidRPr="0078258B" w14:paraId="11476EAC" w14:textId="77777777" w:rsidTr="00DA285B">
        <w:tc>
          <w:tcPr>
            <w:tcW w:w="2210" w:type="dxa"/>
            <w:tcBorders>
              <w:bottom w:val="nil"/>
            </w:tcBorders>
          </w:tcPr>
          <w:p w14:paraId="6F730572"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t>Signature</w:t>
            </w:r>
          </w:p>
        </w:tc>
        <w:tc>
          <w:tcPr>
            <w:tcW w:w="5940" w:type="dxa"/>
          </w:tcPr>
          <w:p w14:paraId="2AA4D9E2" w14:textId="77777777" w:rsidR="0078258B" w:rsidRPr="0078258B" w:rsidRDefault="0078258B" w:rsidP="0078258B">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78258B" w:rsidRPr="0078258B" w14:paraId="54E3B277" w14:textId="77777777" w:rsidTr="00DA285B">
        <w:tc>
          <w:tcPr>
            <w:tcW w:w="2210" w:type="dxa"/>
            <w:tcBorders>
              <w:top w:val="nil"/>
              <w:bottom w:val="nil"/>
            </w:tcBorders>
          </w:tcPr>
          <w:p w14:paraId="7C6D7F78"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t>Date</w:t>
            </w:r>
          </w:p>
        </w:tc>
        <w:tc>
          <w:tcPr>
            <w:tcW w:w="5940" w:type="dxa"/>
          </w:tcPr>
          <w:p w14:paraId="0FC00746" w14:textId="77777777" w:rsidR="0078258B" w:rsidRPr="0078258B" w:rsidRDefault="0078258B" w:rsidP="0078258B">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78258B" w:rsidRPr="0078258B" w14:paraId="0A15AD96" w14:textId="77777777" w:rsidTr="00DA285B">
        <w:tc>
          <w:tcPr>
            <w:tcW w:w="2210" w:type="dxa"/>
            <w:tcBorders>
              <w:top w:val="nil"/>
              <w:bottom w:val="nil"/>
            </w:tcBorders>
          </w:tcPr>
          <w:p w14:paraId="3E425540"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t>Name (in Capitals)</w:t>
            </w:r>
          </w:p>
        </w:tc>
        <w:tc>
          <w:tcPr>
            <w:tcW w:w="5940" w:type="dxa"/>
          </w:tcPr>
          <w:p w14:paraId="11CD3FCF" w14:textId="77777777" w:rsidR="0078258B" w:rsidRPr="0078258B" w:rsidRDefault="0078258B" w:rsidP="0078258B">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78258B" w:rsidRPr="0078258B" w14:paraId="6A0E4E70" w14:textId="77777777" w:rsidTr="00DA285B">
        <w:tc>
          <w:tcPr>
            <w:tcW w:w="2210" w:type="dxa"/>
            <w:tcBorders>
              <w:top w:val="nil"/>
              <w:bottom w:val="nil"/>
            </w:tcBorders>
          </w:tcPr>
          <w:p w14:paraId="7CB10E9B"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t>Address</w:t>
            </w:r>
          </w:p>
        </w:tc>
        <w:tc>
          <w:tcPr>
            <w:tcW w:w="5940" w:type="dxa"/>
          </w:tcPr>
          <w:p w14:paraId="2F8A5C93" w14:textId="77777777" w:rsidR="0078258B" w:rsidRPr="0078258B" w:rsidRDefault="0078258B" w:rsidP="0078258B">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78258B" w:rsidRPr="0078258B" w14:paraId="5BAC310E" w14:textId="77777777" w:rsidTr="00DA285B">
        <w:tc>
          <w:tcPr>
            <w:tcW w:w="2210" w:type="dxa"/>
            <w:tcBorders>
              <w:top w:val="nil"/>
            </w:tcBorders>
          </w:tcPr>
          <w:p w14:paraId="41E41320" w14:textId="77777777" w:rsidR="0078258B" w:rsidRPr="0078258B" w:rsidRDefault="0078258B" w:rsidP="0078258B">
            <w:pPr>
              <w:pBdr>
                <w:top w:val="nil"/>
                <w:left w:val="nil"/>
                <w:bottom w:val="nil"/>
                <w:right w:val="nil"/>
                <w:between w:val="nil"/>
              </w:pBdr>
              <w:spacing w:after="240" w:line="240" w:lineRule="auto"/>
              <w:jc w:val="both"/>
              <w:rPr>
                <w:rFonts w:ascii="Arial" w:eastAsia="Arial" w:hAnsi="Arial" w:cs="Arial"/>
                <w:color w:val="000000"/>
                <w:sz w:val="20"/>
                <w:szCs w:val="20"/>
              </w:rPr>
            </w:pPr>
          </w:p>
        </w:tc>
        <w:tc>
          <w:tcPr>
            <w:tcW w:w="5940" w:type="dxa"/>
          </w:tcPr>
          <w:p w14:paraId="65BE96CD" w14:textId="77777777" w:rsidR="0078258B" w:rsidRPr="0078258B" w:rsidRDefault="0078258B" w:rsidP="0078258B">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bl>
    <w:p w14:paraId="77E2C637"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78258B" w:rsidRPr="0078258B" w14:paraId="34F33401" w14:textId="77777777" w:rsidTr="00DA285B">
        <w:tc>
          <w:tcPr>
            <w:tcW w:w="2208" w:type="dxa"/>
            <w:tcBorders>
              <w:bottom w:val="nil"/>
            </w:tcBorders>
          </w:tcPr>
          <w:p w14:paraId="51DB2DE8"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t>Signature</w:t>
            </w:r>
          </w:p>
        </w:tc>
        <w:tc>
          <w:tcPr>
            <w:tcW w:w="5980" w:type="dxa"/>
          </w:tcPr>
          <w:p w14:paraId="607CF5EB" w14:textId="77777777" w:rsidR="0078258B" w:rsidRPr="0078258B" w:rsidRDefault="0078258B" w:rsidP="0078258B">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78258B" w:rsidRPr="0078258B" w14:paraId="1F1A121B" w14:textId="77777777" w:rsidTr="00DA285B">
        <w:tc>
          <w:tcPr>
            <w:tcW w:w="2208" w:type="dxa"/>
            <w:tcBorders>
              <w:top w:val="nil"/>
              <w:bottom w:val="nil"/>
            </w:tcBorders>
          </w:tcPr>
          <w:p w14:paraId="711ED8F6"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t>Date</w:t>
            </w:r>
          </w:p>
        </w:tc>
        <w:tc>
          <w:tcPr>
            <w:tcW w:w="5980" w:type="dxa"/>
          </w:tcPr>
          <w:p w14:paraId="477643F6" w14:textId="77777777" w:rsidR="0078258B" w:rsidRPr="0078258B" w:rsidRDefault="0078258B" w:rsidP="0078258B">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78258B" w:rsidRPr="0078258B" w14:paraId="29F8352E" w14:textId="77777777" w:rsidTr="00DA285B">
        <w:tc>
          <w:tcPr>
            <w:tcW w:w="2208" w:type="dxa"/>
            <w:tcBorders>
              <w:top w:val="nil"/>
              <w:bottom w:val="nil"/>
            </w:tcBorders>
          </w:tcPr>
          <w:p w14:paraId="46355233"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t>Name (in Capitals)</w:t>
            </w:r>
          </w:p>
        </w:tc>
        <w:tc>
          <w:tcPr>
            <w:tcW w:w="5980" w:type="dxa"/>
          </w:tcPr>
          <w:p w14:paraId="069F57CE" w14:textId="77777777" w:rsidR="0078258B" w:rsidRPr="0078258B" w:rsidRDefault="0078258B" w:rsidP="0078258B">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78258B" w:rsidRPr="0078258B" w14:paraId="7EA98373" w14:textId="77777777" w:rsidTr="00DA285B">
        <w:tc>
          <w:tcPr>
            <w:tcW w:w="2208" w:type="dxa"/>
            <w:tcBorders>
              <w:top w:val="nil"/>
              <w:bottom w:val="nil"/>
            </w:tcBorders>
          </w:tcPr>
          <w:p w14:paraId="321CFA28" w14:textId="77777777" w:rsidR="0078258B" w:rsidRPr="0078258B" w:rsidRDefault="0078258B" w:rsidP="0078258B">
            <w:pPr>
              <w:pBdr>
                <w:top w:val="nil"/>
                <w:left w:val="nil"/>
                <w:bottom w:val="nil"/>
                <w:right w:val="nil"/>
                <w:between w:val="nil"/>
              </w:pBdr>
              <w:spacing w:after="120" w:line="240" w:lineRule="auto"/>
              <w:ind w:left="34"/>
              <w:jc w:val="both"/>
              <w:rPr>
                <w:rFonts w:ascii="Arial" w:eastAsia="Arial" w:hAnsi="Arial" w:cs="Arial"/>
                <w:color w:val="000000"/>
                <w:sz w:val="20"/>
                <w:szCs w:val="20"/>
              </w:rPr>
            </w:pPr>
            <w:r w:rsidRPr="0078258B">
              <w:rPr>
                <w:rFonts w:ascii="Arial" w:eastAsia="Arial" w:hAnsi="Arial" w:cs="Arial"/>
                <w:color w:val="000000"/>
                <w:sz w:val="20"/>
                <w:szCs w:val="20"/>
              </w:rPr>
              <w:t>Address</w:t>
            </w:r>
          </w:p>
        </w:tc>
        <w:tc>
          <w:tcPr>
            <w:tcW w:w="5980" w:type="dxa"/>
          </w:tcPr>
          <w:p w14:paraId="1CB59F35" w14:textId="77777777" w:rsidR="0078258B" w:rsidRPr="0078258B" w:rsidRDefault="0078258B" w:rsidP="0078258B">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bl>
    <w:p w14:paraId="4824D2C1" w14:textId="77777777" w:rsidR="0078258B" w:rsidRPr="0078258B" w:rsidRDefault="0078258B" w:rsidP="0078258B">
      <w:pPr>
        <w:spacing w:after="240" w:line="240" w:lineRule="auto"/>
        <w:jc w:val="both"/>
        <w:rPr>
          <w:rFonts w:ascii="Arial" w:eastAsia="Arial" w:hAnsi="Arial" w:cs="Arial"/>
          <w:sz w:val="20"/>
          <w:szCs w:val="20"/>
        </w:rPr>
        <w:sectPr w:rsidR="0078258B" w:rsidRPr="0078258B" w:rsidSect="0078258B">
          <w:headerReference w:type="even" r:id="rId14"/>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titlePg/>
        </w:sectPr>
      </w:pPr>
    </w:p>
    <w:p w14:paraId="34ED378F" w14:textId="77777777" w:rsidR="002211F3" w:rsidRPr="00063483" w:rsidRDefault="002211F3" w:rsidP="00063483">
      <w:pPr>
        <w:spacing w:after="240" w:line="240" w:lineRule="auto"/>
        <w:jc w:val="both"/>
        <w:rPr>
          <w:rFonts w:ascii="Arial" w:eastAsia="Arial" w:hAnsi="Arial" w:cs="Arial"/>
          <w:b/>
          <w:sz w:val="36"/>
          <w:szCs w:val="36"/>
        </w:rPr>
      </w:pPr>
      <w:r w:rsidRPr="00063483">
        <w:rPr>
          <w:rFonts w:ascii="Arial" w:eastAsia="Arial" w:hAnsi="Arial" w:cs="Arial"/>
          <w:b/>
          <w:sz w:val="36"/>
          <w:szCs w:val="36"/>
        </w:rPr>
        <w:lastRenderedPageBreak/>
        <w:t>Joint Schedule 3 (Insurance Requirements)</w:t>
      </w:r>
    </w:p>
    <w:p w14:paraId="0B79347B" w14:textId="77777777" w:rsidR="002211F3" w:rsidRPr="002211F3" w:rsidRDefault="002211F3" w:rsidP="00E44658">
      <w:pPr>
        <w:numPr>
          <w:ilvl w:val="0"/>
          <w:numId w:val="34"/>
        </w:numPr>
        <w:rPr>
          <w:rFonts w:ascii="Arial" w:eastAsia="Arial" w:hAnsi="Arial" w:cs="Arial"/>
          <w:b/>
        </w:rPr>
      </w:pPr>
      <w:r w:rsidRPr="002211F3">
        <w:rPr>
          <w:rFonts w:ascii="Arial" w:eastAsia="Arial" w:hAnsi="Arial" w:cs="Arial"/>
          <w:b/>
        </w:rPr>
        <w:t>The insurance you need to have</w:t>
      </w:r>
    </w:p>
    <w:p w14:paraId="43DF09C2" w14:textId="77777777" w:rsidR="002211F3" w:rsidRPr="002211F3" w:rsidRDefault="002211F3" w:rsidP="00E44658">
      <w:pPr>
        <w:numPr>
          <w:ilvl w:val="1"/>
          <w:numId w:val="34"/>
        </w:numPr>
        <w:rPr>
          <w:rFonts w:ascii="Arial" w:eastAsia="Arial" w:hAnsi="Arial" w:cs="Arial"/>
        </w:rPr>
      </w:pPr>
      <w:bookmarkStart w:id="9" w:name="_heading=h.442khuw7fs9e" w:colFirst="0" w:colLast="0"/>
      <w:bookmarkEnd w:id="9"/>
      <w:r w:rsidRPr="002211F3">
        <w:rPr>
          <w:rFonts w:ascii="Arial" w:eastAsia="Arial" w:hAnsi="Arial" w:cs="Arial"/>
        </w:rPr>
        <w:t xml:space="preserve">The Supplier shall take out and </w:t>
      </w:r>
      <w:proofErr w:type="gramStart"/>
      <w:r w:rsidRPr="002211F3">
        <w:rPr>
          <w:rFonts w:ascii="Arial" w:eastAsia="Arial" w:hAnsi="Arial" w:cs="Arial"/>
        </w:rPr>
        <w:t>maintain, or</w:t>
      </w:r>
      <w:proofErr w:type="gramEnd"/>
      <w:r w:rsidRPr="002211F3">
        <w:rPr>
          <w:rFonts w:ascii="Arial" w:eastAsia="Arial" w:hAnsi="Arial" w:cs="Arial"/>
        </w:rPr>
        <w:t xml:space="preserve">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5E861E5B" w14:textId="77777777" w:rsidR="002211F3" w:rsidRPr="002211F3" w:rsidRDefault="002211F3" w:rsidP="00E44658">
      <w:pPr>
        <w:numPr>
          <w:ilvl w:val="2"/>
          <w:numId w:val="34"/>
        </w:numPr>
        <w:rPr>
          <w:rFonts w:ascii="Arial" w:eastAsia="Arial" w:hAnsi="Arial" w:cs="Arial"/>
        </w:rPr>
      </w:pPr>
      <w:r w:rsidRPr="002211F3">
        <w:rPr>
          <w:rFonts w:ascii="Arial" w:eastAsia="Arial" w:hAnsi="Arial" w:cs="Arial"/>
        </w:rPr>
        <w:t xml:space="preserve">the Framework Start Date in respect of those Insurances set out in the Annex to this Schedule and those required by applicable Law; and </w:t>
      </w:r>
    </w:p>
    <w:p w14:paraId="5A4782D1" w14:textId="77777777" w:rsidR="002211F3" w:rsidRPr="002211F3" w:rsidRDefault="002211F3" w:rsidP="00E44658">
      <w:pPr>
        <w:numPr>
          <w:ilvl w:val="2"/>
          <w:numId w:val="34"/>
        </w:numPr>
        <w:rPr>
          <w:rFonts w:ascii="Arial" w:eastAsia="Arial" w:hAnsi="Arial" w:cs="Arial"/>
        </w:rPr>
      </w:pPr>
      <w:r w:rsidRPr="002211F3">
        <w:rPr>
          <w:rFonts w:ascii="Arial" w:eastAsia="Arial" w:hAnsi="Arial" w:cs="Arial"/>
        </w:rPr>
        <w:t>the Call-Off Contract Effective Date in respect of the Additional Insurances.</w:t>
      </w:r>
    </w:p>
    <w:p w14:paraId="04726C23" w14:textId="77777777" w:rsidR="002211F3" w:rsidRPr="002211F3" w:rsidRDefault="002211F3" w:rsidP="00E44658">
      <w:pPr>
        <w:numPr>
          <w:ilvl w:val="1"/>
          <w:numId w:val="34"/>
        </w:numPr>
        <w:rPr>
          <w:rFonts w:ascii="Arial" w:eastAsia="Arial" w:hAnsi="Arial" w:cs="Arial"/>
        </w:rPr>
      </w:pPr>
      <w:bookmarkStart w:id="10" w:name="_heading=h.i4hj0nj52ise" w:colFirst="0" w:colLast="0"/>
      <w:bookmarkEnd w:id="10"/>
      <w:r w:rsidRPr="002211F3">
        <w:rPr>
          <w:rFonts w:ascii="Arial" w:eastAsia="Arial" w:hAnsi="Arial" w:cs="Arial"/>
        </w:rPr>
        <w:t xml:space="preserve">The Insurances shall be: </w:t>
      </w:r>
    </w:p>
    <w:p w14:paraId="34AB36E2" w14:textId="77777777" w:rsidR="002211F3" w:rsidRPr="002211F3" w:rsidRDefault="002211F3" w:rsidP="00E44658">
      <w:pPr>
        <w:numPr>
          <w:ilvl w:val="2"/>
          <w:numId w:val="34"/>
        </w:numPr>
        <w:rPr>
          <w:rFonts w:ascii="Arial" w:eastAsia="Arial" w:hAnsi="Arial" w:cs="Arial"/>
        </w:rPr>
      </w:pPr>
      <w:r w:rsidRPr="002211F3">
        <w:rPr>
          <w:rFonts w:ascii="Arial" w:eastAsia="Arial" w:hAnsi="Arial" w:cs="Arial"/>
        </w:rPr>
        <w:t xml:space="preserve">maintained in accordance with Good Industry Practice; </w:t>
      </w:r>
    </w:p>
    <w:p w14:paraId="27655079" w14:textId="77777777" w:rsidR="002211F3" w:rsidRPr="002211F3" w:rsidRDefault="002211F3" w:rsidP="00E44658">
      <w:pPr>
        <w:numPr>
          <w:ilvl w:val="2"/>
          <w:numId w:val="34"/>
        </w:numPr>
        <w:rPr>
          <w:rFonts w:ascii="Arial" w:eastAsia="Arial" w:hAnsi="Arial" w:cs="Arial"/>
        </w:rPr>
      </w:pPr>
      <w:r w:rsidRPr="002211F3">
        <w:rPr>
          <w:rFonts w:ascii="Arial" w:eastAsia="Arial" w:hAnsi="Arial" w:cs="Arial"/>
        </w:rPr>
        <w:t>(so far as is reasonably practicable) on terms no less favourable than those generally available to a prudent contractor in respect of risks insured in the international insurance market from time to time;</w:t>
      </w:r>
    </w:p>
    <w:p w14:paraId="74CCF9A9" w14:textId="77777777" w:rsidR="002211F3" w:rsidRPr="002211F3" w:rsidRDefault="002211F3" w:rsidP="00E44658">
      <w:pPr>
        <w:numPr>
          <w:ilvl w:val="2"/>
          <w:numId w:val="34"/>
        </w:numPr>
        <w:rPr>
          <w:rFonts w:ascii="Arial" w:eastAsia="Arial" w:hAnsi="Arial" w:cs="Arial"/>
        </w:rPr>
      </w:pPr>
      <w:r w:rsidRPr="002211F3">
        <w:rPr>
          <w:rFonts w:ascii="Arial" w:eastAsia="Arial" w:hAnsi="Arial" w:cs="Arial"/>
        </w:rPr>
        <w:t>taken out and maintained with insurers of good financial standing and good repute in the international insurance market; and</w:t>
      </w:r>
    </w:p>
    <w:p w14:paraId="7692C213" w14:textId="77777777" w:rsidR="002211F3" w:rsidRPr="002211F3" w:rsidRDefault="002211F3" w:rsidP="00E44658">
      <w:pPr>
        <w:numPr>
          <w:ilvl w:val="2"/>
          <w:numId w:val="34"/>
        </w:numPr>
        <w:rPr>
          <w:rFonts w:ascii="Arial" w:eastAsia="Arial" w:hAnsi="Arial" w:cs="Arial"/>
        </w:rPr>
      </w:pPr>
      <w:r w:rsidRPr="002211F3">
        <w:rPr>
          <w:rFonts w:ascii="Arial" w:eastAsia="Arial" w:hAnsi="Arial" w:cs="Arial"/>
        </w:rPr>
        <w:t>maintained for at least six (6) years after the End Date.</w:t>
      </w:r>
    </w:p>
    <w:p w14:paraId="772C5281"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 xml:space="preserve">The Supplier shall ensure that the public and products liability policy contain an indemnity to </w:t>
      </w:r>
      <w:proofErr w:type="gramStart"/>
      <w:r w:rsidRPr="002211F3">
        <w:rPr>
          <w:rFonts w:ascii="Arial" w:eastAsia="Arial" w:hAnsi="Arial" w:cs="Arial"/>
        </w:rPr>
        <w:t>principals</w:t>
      </w:r>
      <w:proofErr w:type="gramEnd"/>
      <w:r w:rsidRPr="002211F3">
        <w:rPr>
          <w:rFonts w:ascii="Arial" w:eastAsia="Arial" w:hAnsi="Arial" w:cs="Arial"/>
        </w:rPr>
        <w:t xml:space="preserve"> clause under which the Relevant Authority shall be indemnified in respect of claims made against the Relevant Authority in respect of death or bodily injury or </w:t>
      </w:r>
      <w:proofErr w:type="gramStart"/>
      <w:r w:rsidRPr="002211F3">
        <w:rPr>
          <w:rFonts w:ascii="Arial" w:eastAsia="Arial" w:hAnsi="Arial" w:cs="Arial"/>
        </w:rPr>
        <w:t>third party</w:t>
      </w:r>
      <w:proofErr w:type="gramEnd"/>
      <w:r w:rsidRPr="002211F3">
        <w:rPr>
          <w:rFonts w:ascii="Arial" w:eastAsia="Arial" w:hAnsi="Arial" w:cs="Arial"/>
        </w:rPr>
        <w:t xml:space="preserve"> property damage arising out of or in connection with the Deliverables and for which the Supplier is legally liable.</w:t>
      </w:r>
    </w:p>
    <w:p w14:paraId="7A660596" w14:textId="77777777" w:rsidR="002211F3" w:rsidRPr="002211F3" w:rsidRDefault="002211F3" w:rsidP="00E44658">
      <w:pPr>
        <w:numPr>
          <w:ilvl w:val="0"/>
          <w:numId w:val="34"/>
        </w:numPr>
        <w:rPr>
          <w:rFonts w:ascii="Arial" w:eastAsia="Arial" w:hAnsi="Arial" w:cs="Arial"/>
          <w:b/>
        </w:rPr>
      </w:pPr>
      <w:r w:rsidRPr="002211F3">
        <w:rPr>
          <w:rFonts w:ascii="Arial" w:eastAsia="Arial" w:hAnsi="Arial" w:cs="Arial"/>
          <w:b/>
        </w:rPr>
        <w:t>How to manage the insurance</w:t>
      </w:r>
    </w:p>
    <w:p w14:paraId="36F14CE5"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Without limiting the other provisions of this Contract, the Supplier shall:</w:t>
      </w:r>
    </w:p>
    <w:p w14:paraId="621FBB57" w14:textId="77777777" w:rsidR="002211F3" w:rsidRPr="002211F3" w:rsidRDefault="002211F3" w:rsidP="00E44658">
      <w:pPr>
        <w:numPr>
          <w:ilvl w:val="2"/>
          <w:numId w:val="34"/>
        </w:numPr>
        <w:rPr>
          <w:rFonts w:ascii="Arial" w:eastAsia="Arial" w:hAnsi="Arial" w:cs="Arial"/>
        </w:rPr>
      </w:pPr>
      <w:r w:rsidRPr="002211F3">
        <w:rPr>
          <w:rFonts w:ascii="Arial" w:eastAsia="Arial" w:hAnsi="Arial" w:cs="Arial"/>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662E3C0" w14:textId="77777777" w:rsidR="002211F3" w:rsidRPr="002211F3" w:rsidRDefault="002211F3" w:rsidP="00E44658">
      <w:pPr>
        <w:numPr>
          <w:ilvl w:val="2"/>
          <w:numId w:val="34"/>
        </w:numPr>
        <w:rPr>
          <w:rFonts w:ascii="Arial" w:eastAsia="Arial" w:hAnsi="Arial" w:cs="Arial"/>
        </w:rPr>
      </w:pPr>
      <w:r w:rsidRPr="002211F3">
        <w:rPr>
          <w:rFonts w:ascii="Arial" w:eastAsia="Arial" w:hAnsi="Arial" w:cs="Arial"/>
        </w:rPr>
        <w:lastRenderedPageBreak/>
        <w:t>promptly notify the insurers in writing of any relevant material fact under any Insurances of which the Supplier is or becomes aware; and</w:t>
      </w:r>
    </w:p>
    <w:p w14:paraId="4AC83336" w14:textId="77777777" w:rsidR="002211F3" w:rsidRPr="002211F3" w:rsidRDefault="002211F3" w:rsidP="00E44658">
      <w:pPr>
        <w:numPr>
          <w:ilvl w:val="2"/>
          <w:numId w:val="34"/>
        </w:numPr>
        <w:rPr>
          <w:rFonts w:ascii="Arial" w:eastAsia="Arial" w:hAnsi="Arial" w:cs="Arial"/>
        </w:rPr>
      </w:pPr>
      <w:r w:rsidRPr="002211F3">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14:paraId="7D617F32" w14:textId="77777777" w:rsidR="002211F3" w:rsidRPr="002211F3" w:rsidRDefault="002211F3" w:rsidP="00E44658">
      <w:pPr>
        <w:numPr>
          <w:ilvl w:val="0"/>
          <w:numId w:val="34"/>
        </w:numPr>
        <w:rPr>
          <w:rFonts w:ascii="Arial" w:eastAsia="Arial" w:hAnsi="Arial" w:cs="Arial"/>
          <w:b/>
        </w:rPr>
      </w:pPr>
      <w:r w:rsidRPr="002211F3">
        <w:rPr>
          <w:rFonts w:ascii="Arial" w:eastAsia="Arial" w:hAnsi="Arial" w:cs="Arial"/>
          <w:b/>
        </w:rPr>
        <w:t>What happens if you aren’t insured</w:t>
      </w:r>
    </w:p>
    <w:p w14:paraId="2059A68A"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2A56BBE6"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C733022" w14:textId="77777777" w:rsidR="002211F3" w:rsidRPr="002211F3" w:rsidRDefault="002211F3" w:rsidP="00E44658">
      <w:pPr>
        <w:numPr>
          <w:ilvl w:val="0"/>
          <w:numId w:val="34"/>
        </w:numPr>
        <w:rPr>
          <w:rFonts w:ascii="Arial" w:eastAsia="Arial" w:hAnsi="Arial" w:cs="Arial"/>
          <w:b/>
        </w:rPr>
      </w:pPr>
      <w:r w:rsidRPr="002211F3">
        <w:rPr>
          <w:rFonts w:ascii="Arial" w:eastAsia="Arial" w:hAnsi="Arial" w:cs="Arial"/>
          <w:b/>
        </w:rPr>
        <w:t>Evidence of insurance you must provide</w:t>
      </w:r>
    </w:p>
    <w:p w14:paraId="4A0A706D"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D87EAE7" w14:textId="77777777" w:rsidR="002211F3" w:rsidRPr="002211F3" w:rsidRDefault="002211F3" w:rsidP="00E44658">
      <w:pPr>
        <w:numPr>
          <w:ilvl w:val="0"/>
          <w:numId w:val="34"/>
        </w:numPr>
        <w:rPr>
          <w:rFonts w:ascii="Arial" w:eastAsia="Arial" w:hAnsi="Arial" w:cs="Arial"/>
          <w:b/>
        </w:rPr>
      </w:pPr>
      <w:r w:rsidRPr="002211F3">
        <w:rPr>
          <w:rFonts w:ascii="Arial" w:eastAsia="Arial" w:hAnsi="Arial" w:cs="Arial"/>
          <w:b/>
        </w:rPr>
        <w:t>Making sure you are insured to the required amount</w:t>
      </w:r>
    </w:p>
    <w:p w14:paraId="324B6993"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sidRPr="002211F3">
        <w:rPr>
          <w:rFonts w:ascii="Arial" w:eastAsia="Arial" w:hAnsi="Arial" w:cs="Arial"/>
        </w:rPr>
        <w:t>Contract</w:t>
      </w:r>
      <w:proofErr w:type="gramEnd"/>
      <w:r w:rsidRPr="002211F3">
        <w:rPr>
          <w:rFonts w:ascii="Arial" w:eastAsia="Arial" w:hAnsi="Arial" w:cs="Arial"/>
        </w:rPr>
        <w:t xml:space="preserve"> then the Supplier shall notify the Relevant Authority and provide details of its proposed solution for maintaining the minimum limit of indemnity.</w:t>
      </w:r>
    </w:p>
    <w:p w14:paraId="121DF516" w14:textId="77777777" w:rsidR="002211F3" w:rsidRPr="002211F3" w:rsidRDefault="002211F3" w:rsidP="00E44658">
      <w:pPr>
        <w:numPr>
          <w:ilvl w:val="0"/>
          <w:numId w:val="34"/>
        </w:numPr>
        <w:rPr>
          <w:rFonts w:ascii="Arial" w:eastAsia="Arial" w:hAnsi="Arial" w:cs="Arial"/>
          <w:b/>
        </w:rPr>
      </w:pPr>
      <w:r w:rsidRPr="002211F3">
        <w:rPr>
          <w:rFonts w:ascii="Arial" w:eastAsia="Arial" w:hAnsi="Arial" w:cs="Arial"/>
          <w:b/>
        </w:rPr>
        <w:t>Cancelled Insurance</w:t>
      </w:r>
    </w:p>
    <w:p w14:paraId="225007D0"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The Supplier shall notify the Relevant Authority in writing at least five (5) Working Days prior to the cancellation, suspension, termination or non-renewal of any of the Insurances.</w:t>
      </w:r>
    </w:p>
    <w:p w14:paraId="73488097"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w:t>
      </w:r>
      <w:r w:rsidRPr="002211F3">
        <w:rPr>
          <w:rFonts w:ascii="Arial" w:eastAsia="Arial" w:hAnsi="Arial" w:cs="Arial"/>
        </w:rPr>
        <w:lastRenderedPageBreak/>
        <w:t>reasonably likely to provide grounds to, the relevant insurer to give notice to cancel, rescind, suspend or void any insurance, or any cover or claim under any insurance in whole or in part.</w:t>
      </w:r>
    </w:p>
    <w:p w14:paraId="3F7A0C61" w14:textId="77777777" w:rsidR="002211F3" w:rsidRPr="002211F3" w:rsidRDefault="002211F3" w:rsidP="00E44658">
      <w:pPr>
        <w:numPr>
          <w:ilvl w:val="0"/>
          <w:numId w:val="34"/>
        </w:numPr>
        <w:rPr>
          <w:rFonts w:ascii="Arial" w:eastAsia="Arial" w:hAnsi="Arial" w:cs="Arial"/>
          <w:b/>
        </w:rPr>
      </w:pPr>
      <w:r w:rsidRPr="002211F3">
        <w:rPr>
          <w:rFonts w:ascii="Arial" w:eastAsia="Arial" w:hAnsi="Arial" w:cs="Arial"/>
          <w:b/>
        </w:rPr>
        <w:t>Insurance claims</w:t>
      </w:r>
    </w:p>
    <w:p w14:paraId="4839B1E4"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86A4AB2"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0C08AD2"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Where any Insurance requires payment of a premium, the Supplier shall be liable for and shall promptly pay such premium.</w:t>
      </w:r>
    </w:p>
    <w:p w14:paraId="059A734F" w14:textId="77777777" w:rsidR="002211F3" w:rsidRPr="002211F3" w:rsidRDefault="002211F3" w:rsidP="00E44658">
      <w:pPr>
        <w:numPr>
          <w:ilvl w:val="1"/>
          <w:numId w:val="34"/>
        </w:numPr>
        <w:rPr>
          <w:rFonts w:ascii="Arial" w:eastAsia="Arial" w:hAnsi="Arial" w:cs="Arial"/>
        </w:rPr>
      </w:pPr>
      <w:r w:rsidRPr="002211F3">
        <w:rPr>
          <w:rFonts w:ascii="Arial" w:eastAsia="Arial" w:hAnsi="Arial" w:cs="Arial"/>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2211F3">
        <w:rPr>
          <w:rFonts w:ascii="Arial" w:eastAsia="Arial" w:hAnsi="Arial" w:cs="Arial"/>
        </w:rPr>
        <w:br w:type="page"/>
      </w:r>
    </w:p>
    <w:p w14:paraId="11464916" w14:textId="77777777" w:rsidR="002211F3" w:rsidRPr="002211F3" w:rsidRDefault="002211F3" w:rsidP="002211F3">
      <w:pPr>
        <w:rPr>
          <w:rFonts w:ascii="Arial" w:eastAsia="Arial" w:hAnsi="Arial" w:cs="Arial"/>
          <w:b/>
        </w:rPr>
      </w:pPr>
      <w:r w:rsidRPr="002211F3">
        <w:rPr>
          <w:rFonts w:ascii="Arial" w:eastAsia="Arial" w:hAnsi="Arial" w:cs="Arial"/>
          <w:b/>
        </w:rPr>
        <w:lastRenderedPageBreak/>
        <w:t>ANNEX: REQUIRED INSURANCES</w:t>
      </w:r>
    </w:p>
    <w:p w14:paraId="506E8AFC" w14:textId="77777777" w:rsidR="002211F3" w:rsidRPr="002211F3" w:rsidRDefault="002211F3" w:rsidP="002211F3">
      <w:pPr>
        <w:rPr>
          <w:rFonts w:ascii="Arial" w:eastAsia="Arial" w:hAnsi="Arial" w:cs="Arial"/>
        </w:rPr>
      </w:pPr>
      <w:r w:rsidRPr="002211F3">
        <w:rPr>
          <w:rFonts w:ascii="Arial" w:eastAsia="Arial" w:hAnsi="Arial" w:cs="Arial"/>
        </w:rPr>
        <w:t>The Supplier shall hold the following [standard] insurance cover from the Framework Start Date in accordance with this Schedule:</w:t>
      </w:r>
    </w:p>
    <w:p w14:paraId="3BD6D604" w14:textId="77777777" w:rsidR="002211F3" w:rsidRPr="002211F3" w:rsidRDefault="002211F3" w:rsidP="002211F3">
      <w:pPr>
        <w:rPr>
          <w:rFonts w:ascii="Arial" w:eastAsia="Arial" w:hAnsi="Arial" w:cs="Arial"/>
        </w:rPr>
      </w:pPr>
      <w:bookmarkStart w:id="11" w:name="_heading=h.ltbeg4esgeao" w:colFirst="0" w:colLast="0"/>
      <w:bookmarkEnd w:id="11"/>
      <w:r w:rsidRPr="002211F3">
        <w:rPr>
          <w:rFonts w:ascii="Arial" w:eastAsia="Arial" w:hAnsi="Arial" w:cs="Arial"/>
        </w:rPr>
        <w:t xml:space="preserve">1.1 </w:t>
      </w:r>
      <w:r w:rsidRPr="002211F3">
        <w:rPr>
          <w:rFonts w:ascii="Arial" w:eastAsia="Arial" w:hAnsi="Arial" w:cs="Arial"/>
        </w:rPr>
        <w:tab/>
        <w:t xml:space="preserve">Professional indemnity insurance with cover (for a single event or a series of related events and in the aggregate) of not less than one million pounds (£1,000,000) – all Lots. </w:t>
      </w:r>
    </w:p>
    <w:p w14:paraId="3BDD2395" w14:textId="77777777" w:rsidR="002211F3" w:rsidRPr="002211F3" w:rsidRDefault="002211F3" w:rsidP="002211F3">
      <w:pPr>
        <w:rPr>
          <w:rFonts w:ascii="Arial" w:eastAsia="Arial" w:hAnsi="Arial" w:cs="Arial"/>
        </w:rPr>
      </w:pPr>
      <w:bookmarkStart w:id="12" w:name="_heading=h.owkzs66lvjm3" w:colFirst="0" w:colLast="0"/>
      <w:bookmarkEnd w:id="12"/>
      <w:r w:rsidRPr="002211F3">
        <w:rPr>
          <w:rFonts w:ascii="Arial" w:eastAsia="Arial" w:hAnsi="Arial" w:cs="Arial"/>
        </w:rPr>
        <w:t xml:space="preserve">1.2 </w:t>
      </w:r>
      <w:r w:rsidRPr="002211F3">
        <w:rPr>
          <w:rFonts w:ascii="Arial" w:eastAsia="Arial" w:hAnsi="Arial" w:cs="Arial"/>
        </w:rPr>
        <w:tab/>
        <w:t>Public liability insurance with cover (for a single event or a series of related events and in the aggregate) of not less than one million pounds (£1,000,000) – all Lots.</w:t>
      </w:r>
    </w:p>
    <w:p w14:paraId="2DAAD396" w14:textId="77777777" w:rsidR="002211F3" w:rsidRPr="002211F3" w:rsidRDefault="002211F3" w:rsidP="002211F3">
      <w:pPr>
        <w:rPr>
          <w:rFonts w:ascii="Arial" w:eastAsia="Arial" w:hAnsi="Arial" w:cs="Arial"/>
        </w:rPr>
      </w:pPr>
      <w:bookmarkStart w:id="13" w:name="_heading=h.nh70ifdm09b4" w:colFirst="0" w:colLast="0"/>
      <w:bookmarkEnd w:id="13"/>
      <w:r w:rsidRPr="002211F3">
        <w:rPr>
          <w:rFonts w:ascii="Arial" w:eastAsia="Arial" w:hAnsi="Arial" w:cs="Arial"/>
        </w:rPr>
        <w:t xml:space="preserve">1.3 </w:t>
      </w:r>
      <w:r w:rsidRPr="002211F3">
        <w:rPr>
          <w:rFonts w:ascii="Arial" w:eastAsia="Arial" w:hAnsi="Arial" w:cs="Arial"/>
        </w:rPr>
        <w:tab/>
        <w:t>Employers’ liability insurance with cover (for a single event or a series of related events and in the aggregate) of not less than five million pounds (£5,000,000) – all Lots.</w:t>
      </w:r>
    </w:p>
    <w:p w14:paraId="21A704B0" w14:textId="77777777" w:rsidR="002211F3" w:rsidRDefault="002211F3" w:rsidP="002211F3">
      <w:pPr>
        <w:rPr>
          <w:rFonts w:ascii="Arial" w:eastAsia="Arial" w:hAnsi="Arial" w:cs="Arial"/>
        </w:rPr>
      </w:pPr>
      <w:r w:rsidRPr="002211F3">
        <w:rPr>
          <w:rFonts w:ascii="Arial" w:eastAsia="Arial" w:hAnsi="Arial" w:cs="Arial"/>
        </w:rPr>
        <w:t>1.4 Product liability insurance with cover (for a single event or a series of related events and in the aggregate) of not less than one million pounds (£1,000,000) – all Lots.</w:t>
      </w:r>
      <w:bookmarkStart w:id="14" w:name="_heading=h.gz8mojzbd9nh" w:colFirst="0" w:colLast="0"/>
      <w:bookmarkEnd w:id="14"/>
    </w:p>
    <w:p w14:paraId="194574F6" w14:textId="7E7859AC" w:rsidR="002211F3" w:rsidRPr="002211F3" w:rsidRDefault="002211F3" w:rsidP="002211F3">
      <w:pPr>
        <w:rPr>
          <w:rFonts w:ascii="Arial" w:eastAsia="Arial" w:hAnsi="Arial" w:cs="Arial"/>
        </w:rPr>
      </w:pPr>
      <w:r w:rsidRPr="002211F3">
        <w:rPr>
          <w:rFonts w:ascii="Arial" w:eastAsia="Arial" w:hAnsi="Arial" w:cs="Arial"/>
        </w:rPr>
        <w:t>1.</w:t>
      </w:r>
      <w:r>
        <w:rPr>
          <w:rFonts w:ascii="Arial" w:eastAsia="Arial" w:hAnsi="Arial" w:cs="Arial"/>
        </w:rPr>
        <w:t>5</w:t>
      </w:r>
      <w:r w:rsidRPr="002211F3">
        <w:rPr>
          <w:rFonts w:ascii="Arial" w:eastAsia="Arial" w:hAnsi="Arial" w:cs="Arial"/>
        </w:rPr>
        <w:t xml:space="preserve"> </w:t>
      </w:r>
      <w:r w:rsidRPr="002211F3">
        <w:rPr>
          <w:rFonts w:ascii="Arial" w:eastAsia="Arial" w:hAnsi="Arial" w:cs="Arial"/>
        </w:rPr>
        <w:tab/>
        <w:t>product liability insurance with cover (for a single event or a series of related events and in the aggregate) of not less than one million pounds (£1,000,000) – all Lots</w:t>
      </w:r>
    </w:p>
    <w:p w14:paraId="18A4C568" w14:textId="77777777" w:rsidR="002211F3" w:rsidRPr="002211F3" w:rsidRDefault="002211F3" w:rsidP="002211F3">
      <w:pPr>
        <w:rPr>
          <w:rFonts w:ascii="Arial" w:eastAsia="Arial" w:hAnsi="Arial" w:cs="Arial"/>
        </w:rPr>
        <w:sectPr w:rsidR="002211F3" w:rsidRPr="002211F3" w:rsidSect="002211F3">
          <w:headerReference w:type="even" r:id="rId19"/>
          <w:headerReference w:type="default" r:id="rId20"/>
          <w:footerReference w:type="default" r:id="rId21"/>
          <w:headerReference w:type="first" r:id="rId22"/>
          <w:footerReference w:type="first" r:id="rId23"/>
          <w:pgSz w:w="11906" w:h="16838"/>
          <w:pgMar w:top="1440" w:right="1440" w:bottom="1440" w:left="1440" w:header="709" w:footer="709" w:gutter="0"/>
          <w:pgNumType w:start="1"/>
          <w:cols w:space="720"/>
        </w:sectPr>
      </w:pPr>
    </w:p>
    <w:p w14:paraId="6BAF765F" w14:textId="77777777" w:rsidR="007A3597" w:rsidRPr="007A3597" w:rsidRDefault="007A3597" w:rsidP="007A3597">
      <w:pPr>
        <w:rPr>
          <w:rFonts w:ascii="Arial" w:eastAsia="Arial" w:hAnsi="Arial" w:cs="Arial"/>
          <w:b/>
          <w:sz w:val="36"/>
          <w:szCs w:val="36"/>
        </w:rPr>
      </w:pPr>
      <w:r w:rsidRPr="007A3597">
        <w:rPr>
          <w:rFonts w:ascii="Arial" w:eastAsia="Arial" w:hAnsi="Arial" w:cs="Arial"/>
          <w:b/>
          <w:sz w:val="36"/>
          <w:szCs w:val="36"/>
        </w:rPr>
        <w:lastRenderedPageBreak/>
        <w:t>Joint Schedule 4 (Commercially Sensitive Information)</w:t>
      </w:r>
    </w:p>
    <w:p w14:paraId="455D0403" w14:textId="77777777" w:rsidR="007A3597" w:rsidRPr="007A3597" w:rsidRDefault="007A3597" w:rsidP="00E44658">
      <w:pPr>
        <w:numPr>
          <w:ilvl w:val="0"/>
          <w:numId w:val="35"/>
        </w:numPr>
        <w:pBdr>
          <w:top w:val="nil"/>
          <w:left w:val="nil"/>
          <w:bottom w:val="nil"/>
          <w:right w:val="nil"/>
          <w:between w:val="nil"/>
        </w:pBdr>
        <w:tabs>
          <w:tab w:val="left" w:pos="142"/>
        </w:tabs>
        <w:spacing w:before="120" w:after="240" w:line="240" w:lineRule="auto"/>
        <w:jc w:val="both"/>
        <w:rPr>
          <w:rFonts w:cs="Calibri"/>
        </w:rPr>
      </w:pPr>
      <w:r w:rsidRPr="007A3597">
        <w:rPr>
          <w:rFonts w:ascii="Arial" w:eastAsia="Arial" w:hAnsi="Arial" w:cs="Arial"/>
          <w:b/>
          <w:color w:val="000000"/>
          <w:sz w:val="24"/>
          <w:szCs w:val="24"/>
        </w:rPr>
        <w:t>What is the Commercially Sensitive Information?</w:t>
      </w:r>
    </w:p>
    <w:p w14:paraId="1C6FB757" w14:textId="77777777" w:rsidR="007A3597" w:rsidRPr="007A3597" w:rsidRDefault="007A3597" w:rsidP="00E44658">
      <w:pPr>
        <w:numPr>
          <w:ilvl w:val="1"/>
          <w:numId w:val="35"/>
        </w:numPr>
        <w:pBdr>
          <w:top w:val="nil"/>
          <w:left w:val="nil"/>
          <w:bottom w:val="nil"/>
          <w:right w:val="nil"/>
          <w:between w:val="nil"/>
        </w:pBdr>
        <w:tabs>
          <w:tab w:val="left" w:pos="1134"/>
        </w:tabs>
        <w:spacing w:before="120" w:after="120" w:line="240" w:lineRule="auto"/>
        <w:jc w:val="both"/>
        <w:rPr>
          <w:rFonts w:cs="Calibri"/>
        </w:rPr>
      </w:pPr>
      <w:r w:rsidRPr="007A3597">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04D94CB1" w14:textId="77777777" w:rsidR="007A3597" w:rsidRPr="007A3597" w:rsidRDefault="007A3597" w:rsidP="00E44658">
      <w:pPr>
        <w:numPr>
          <w:ilvl w:val="1"/>
          <w:numId w:val="35"/>
        </w:numPr>
        <w:pBdr>
          <w:top w:val="nil"/>
          <w:left w:val="nil"/>
          <w:bottom w:val="nil"/>
          <w:right w:val="nil"/>
          <w:between w:val="nil"/>
        </w:pBdr>
        <w:tabs>
          <w:tab w:val="left" w:pos="1134"/>
        </w:tabs>
        <w:spacing w:before="120" w:after="120" w:line="240" w:lineRule="auto"/>
        <w:jc w:val="both"/>
        <w:rPr>
          <w:rFonts w:cs="Calibri"/>
        </w:rPr>
      </w:pPr>
      <w:r w:rsidRPr="007A3597">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F5FCBBD" w14:textId="77777777" w:rsidR="007A3597" w:rsidRPr="007A3597" w:rsidRDefault="007A3597" w:rsidP="00E44658">
      <w:pPr>
        <w:numPr>
          <w:ilvl w:val="1"/>
          <w:numId w:val="35"/>
        </w:numPr>
        <w:pBdr>
          <w:top w:val="nil"/>
          <w:left w:val="nil"/>
          <w:bottom w:val="nil"/>
          <w:right w:val="nil"/>
          <w:between w:val="nil"/>
        </w:pBdr>
        <w:tabs>
          <w:tab w:val="left" w:pos="1134"/>
        </w:tabs>
        <w:spacing w:before="120" w:after="120" w:line="240" w:lineRule="auto"/>
        <w:jc w:val="both"/>
        <w:rPr>
          <w:rFonts w:cs="Calibri"/>
        </w:rPr>
      </w:pPr>
      <w:r w:rsidRPr="007A3597">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917D64C" w14:textId="77777777" w:rsidR="007A3597" w:rsidRPr="007A3597" w:rsidRDefault="007A3597" w:rsidP="007A3597">
      <w:pPr>
        <w:pBdr>
          <w:top w:val="nil"/>
          <w:left w:val="nil"/>
          <w:bottom w:val="nil"/>
          <w:right w:val="nil"/>
          <w:between w:val="nil"/>
        </w:pBdr>
        <w:tabs>
          <w:tab w:val="left" w:pos="1134"/>
        </w:tabs>
        <w:spacing w:before="120" w:after="120" w:line="240" w:lineRule="auto"/>
        <w:ind w:left="644" w:hanging="576"/>
        <w:jc w:val="both"/>
        <w:rPr>
          <w:rFonts w:cs="Calibri"/>
          <w:color w:val="000000"/>
        </w:rPr>
      </w:pPr>
    </w:p>
    <w:tbl>
      <w:tblPr>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D8013D" w14:paraId="17BCD5BA" w14:textId="77777777">
        <w:trPr>
          <w:tblHeader/>
        </w:trPr>
        <w:tc>
          <w:tcPr>
            <w:tcW w:w="990" w:type="dxa"/>
          </w:tcPr>
          <w:p w14:paraId="6D030857" w14:textId="77777777" w:rsidR="00D8013D" w:rsidRDefault="00D8013D" w:rsidP="00DA285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2863F183" w14:textId="77777777" w:rsidR="00D8013D" w:rsidRDefault="00D8013D" w:rsidP="00DA285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1D34E477" w14:textId="77777777" w:rsidR="00D8013D" w:rsidRDefault="00D8013D" w:rsidP="00DA285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112D73B6" w14:textId="77777777" w:rsidR="00D8013D" w:rsidRDefault="00D8013D" w:rsidP="00DA285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D8013D" w14:paraId="65B7FE98" w14:textId="77777777" w:rsidTr="002A0481">
        <w:trPr>
          <w:trHeight w:val="5315"/>
        </w:trPr>
        <w:tc>
          <w:tcPr>
            <w:tcW w:w="990" w:type="dxa"/>
          </w:tcPr>
          <w:p w14:paraId="425FF46C" w14:textId="77777777" w:rsidR="00D8013D" w:rsidRDefault="00D8013D" w:rsidP="00DA285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w:t>
            </w:r>
          </w:p>
        </w:tc>
        <w:tc>
          <w:tcPr>
            <w:tcW w:w="1710" w:type="dxa"/>
          </w:tcPr>
          <w:p w14:paraId="7630A162" w14:textId="77777777" w:rsidR="00D8013D" w:rsidRDefault="00D8013D" w:rsidP="00DA285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CC300B">
              <w:rPr>
                <w:rFonts w:ascii="Arial" w:eastAsia="Arial" w:hAnsi="Arial" w:cs="Arial"/>
                <w:color w:val="000000"/>
                <w:sz w:val="24"/>
                <w:szCs w:val="24"/>
              </w:rPr>
              <w:t xml:space="preserve">22/05/2025 </w:t>
            </w:r>
          </w:p>
        </w:tc>
        <w:tc>
          <w:tcPr>
            <w:tcW w:w="3011" w:type="dxa"/>
          </w:tcPr>
          <w:p w14:paraId="4D9AE8CC" w14:textId="77777777" w:rsidR="00883C79" w:rsidRDefault="00883C79" w:rsidP="00883C79">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34855515" w14:textId="645706D2" w:rsidR="00D8013D" w:rsidRPr="002A0481" w:rsidRDefault="00D8013D" w:rsidP="002A0481">
            <w:pPr>
              <w:keepNext/>
              <w:pBdr>
                <w:top w:val="nil"/>
                <w:left w:val="nil"/>
                <w:bottom w:val="nil"/>
                <w:right w:val="nil"/>
                <w:between w:val="nil"/>
              </w:pBdr>
              <w:spacing w:before="240" w:after="120" w:line="240" w:lineRule="auto"/>
              <w:rPr>
                <w:rFonts w:ascii="Arial" w:eastAsia="Arial" w:hAnsi="Arial" w:cs="Arial"/>
                <w:color w:val="000000"/>
                <w:sz w:val="24"/>
                <w:szCs w:val="24"/>
              </w:rPr>
            </w:pPr>
          </w:p>
        </w:tc>
        <w:tc>
          <w:tcPr>
            <w:tcW w:w="2238" w:type="dxa"/>
          </w:tcPr>
          <w:p w14:paraId="25EA0381" w14:textId="77777777" w:rsidR="00883C79" w:rsidRDefault="00883C79" w:rsidP="00883C79">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7A1DD66D" w14:textId="79AD9F5F" w:rsidR="00D8013D" w:rsidRDefault="00D8013D" w:rsidP="00DA285B">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p>
        </w:tc>
      </w:tr>
    </w:tbl>
    <w:p w14:paraId="210F0845" w14:textId="77777777" w:rsidR="007A3597" w:rsidRPr="007A3597" w:rsidRDefault="007A3597" w:rsidP="007A3597">
      <w:pPr>
        <w:rPr>
          <w:rFonts w:cs="Calibri"/>
        </w:rPr>
      </w:pPr>
    </w:p>
    <w:p w14:paraId="58BCFB15" w14:textId="77777777" w:rsidR="007A3597" w:rsidRPr="007A3597" w:rsidRDefault="007A3597" w:rsidP="007A3597">
      <w:pPr>
        <w:rPr>
          <w:rFonts w:cs="Calibri"/>
        </w:rPr>
      </w:pPr>
    </w:p>
    <w:p w14:paraId="1092139D" w14:textId="77777777" w:rsidR="00D215CD" w:rsidRDefault="00D215CD">
      <w:pPr>
        <w:rPr>
          <w:rFonts w:ascii="Arial" w:eastAsia="Arial" w:hAnsi="Arial" w:cs="Arial"/>
        </w:rPr>
      </w:pPr>
    </w:p>
    <w:p w14:paraId="6ADE34E1" w14:textId="77777777" w:rsidR="0065082F" w:rsidRDefault="0065082F">
      <w:pPr>
        <w:rPr>
          <w:rFonts w:ascii="Arial" w:eastAsia="Arial" w:hAnsi="Arial" w:cs="Arial"/>
        </w:rPr>
      </w:pPr>
    </w:p>
    <w:p w14:paraId="7F3F461C" w14:textId="77777777" w:rsidR="00AC56ED" w:rsidRPr="00AC56ED" w:rsidRDefault="00AC56ED" w:rsidP="00AC56ED">
      <w:pPr>
        <w:rPr>
          <w:rFonts w:ascii="Arial" w:eastAsia="Arial" w:hAnsi="Arial" w:cs="Arial"/>
          <w:b/>
          <w:sz w:val="36"/>
          <w:szCs w:val="36"/>
        </w:rPr>
      </w:pPr>
      <w:r w:rsidRPr="00AC56ED">
        <w:rPr>
          <w:rFonts w:ascii="Arial" w:eastAsia="Arial" w:hAnsi="Arial" w:cs="Arial"/>
          <w:b/>
          <w:sz w:val="36"/>
          <w:szCs w:val="36"/>
        </w:rPr>
        <w:lastRenderedPageBreak/>
        <w:t>Joint Schedule 5 (Corporate Social Responsibility)</w:t>
      </w:r>
    </w:p>
    <w:p w14:paraId="3971A58C" w14:textId="77777777" w:rsidR="00AC56ED" w:rsidRPr="00AC56ED" w:rsidRDefault="00AC56ED" w:rsidP="00AC56ED">
      <w:pPr>
        <w:spacing w:line="240" w:lineRule="auto"/>
        <w:rPr>
          <w:rFonts w:ascii="Arial" w:eastAsia="Arial" w:hAnsi="Arial" w:cs="Arial"/>
          <w:color w:val="000000"/>
        </w:rPr>
      </w:pPr>
      <w:r w:rsidRPr="00AC56ED">
        <w:rPr>
          <w:rFonts w:ascii="Arial" w:eastAsia="Arial" w:hAnsi="Arial" w:cs="Arial"/>
          <w:b/>
          <w:color w:val="000000"/>
          <w:sz w:val="24"/>
          <w:szCs w:val="24"/>
        </w:rPr>
        <w:t>Definitions </w:t>
      </w:r>
    </w:p>
    <w:p w14:paraId="57E8AB9F" w14:textId="77777777" w:rsidR="00AC56ED" w:rsidRPr="00AC56ED" w:rsidRDefault="00AC56ED" w:rsidP="00AC56ED">
      <w:pPr>
        <w:shd w:val="clear" w:color="auto" w:fill="FFFFFF"/>
        <w:spacing w:line="240" w:lineRule="auto"/>
        <w:rPr>
          <w:rFonts w:ascii="Arial" w:eastAsia="Arial" w:hAnsi="Arial" w:cs="Arial"/>
          <w:color w:val="222222"/>
          <w:sz w:val="24"/>
          <w:szCs w:val="24"/>
        </w:rPr>
      </w:pPr>
      <w:r w:rsidRPr="00AC56ED">
        <w:rPr>
          <w:rFonts w:ascii="Arial" w:eastAsia="Arial" w:hAnsi="Arial" w:cs="Arial"/>
          <w:color w:val="000000"/>
          <w:sz w:val="24"/>
          <w:szCs w:val="24"/>
        </w:rPr>
        <w:t xml:space="preserve">In this Schedule, the following words shall have the following </w:t>
      </w:r>
      <w:proofErr w:type="gramStart"/>
      <w:r w:rsidRPr="00AC56ED">
        <w:rPr>
          <w:rFonts w:ascii="Arial" w:eastAsia="Arial" w:hAnsi="Arial" w:cs="Arial"/>
          <w:color w:val="000000"/>
          <w:sz w:val="24"/>
          <w:szCs w:val="24"/>
        </w:rPr>
        <w:t>meanings</w:t>
      </w:r>
      <w:proofErr w:type="gramEnd"/>
      <w:r w:rsidRPr="00AC56ED">
        <w:rPr>
          <w:rFonts w:ascii="Arial" w:eastAsia="Arial" w:hAnsi="Arial" w:cs="Arial"/>
          <w:color w:val="000000"/>
          <w:sz w:val="24"/>
          <w:szCs w:val="24"/>
        </w:rPr>
        <w:t xml:space="preserve"> and they shall supplement Joint Schedule 1 (Definitions):</w:t>
      </w:r>
    </w:p>
    <w:tbl>
      <w:tblPr>
        <w:tblW w:w="9030" w:type="dxa"/>
        <w:tblLayout w:type="fixed"/>
        <w:tblLook w:val="0400" w:firstRow="0" w:lastRow="0" w:firstColumn="0" w:lastColumn="0" w:noHBand="0" w:noVBand="1"/>
      </w:tblPr>
      <w:tblGrid>
        <w:gridCol w:w="2128"/>
        <w:gridCol w:w="6902"/>
      </w:tblGrid>
      <w:tr w:rsidR="00AC56ED" w:rsidRPr="00AC56ED" w14:paraId="42F8E989" w14:textId="77777777" w:rsidTr="00AC56ED">
        <w:trPr>
          <w:trHeight w:val="20"/>
        </w:trPr>
        <w:tc>
          <w:tcPr>
            <w:tcW w:w="2127" w:type="dxa"/>
            <w:hideMark/>
          </w:tcPr>
          <w:p w14:paraId="140CE2B5" w14:textId="77777777" w:rsidR="00AC56ED" w:rsidRPr="00AC56ED" w:rsidRDefault="00AC56ED" w:rsidP="00AC56ED">
            <w:pPr>
              <w:spacing w:before="120" w:after="120" w:line="240" w:lineRule="auto"/>
              <w:jc w:val="both"/>
              <w:rPr>
                <w:rFonts w:ascii="Times New Roman" w:eastAsia="Times New Roman" w:hAnsi="Times New Roman"/>
                <w:sz w:val="24"/>
                <w:szCs w:val="24"/>
              </w:rPr>
            </w:pPr>
            <w:r w:rsidRPr="00AC56ED">
              <w:rPr>
                <w:rFonts w:ascii="Arial" w:eastAsia="Arial" w:hAnsi="Arial" w:cs="Arial"/>
                <w:b/>
                <w:color w:val="000000"/>
                <w:sz w:val="24"/>
                <w:szCs w:val="24"/>
              </w:rPr>
              <w:t>"First Tier"</w:t>
            </w:r>
          </w:p>
        </w:tc>
        <w:tc>
          <w:tcPr>
            <w:tcW w:w="6899" w:type="dxa"/>
            <w:hideMark/>
          </w:tcPr>
          <w:p w14:paraId="4D61FB77" w14:textId="77777777" w:rsidR="00AC56ED" w:rsidRPr="00AC56ED" w:rsidRDefault="00AC56ED" w:rsidP="00AC56ED">
            <w:pPr>
              <w:spacing w:before="120" w:after="120" w:line="240" w:lineRule="auto"/>
              <w:rPr>
                <w:rFonts w:ascii="Times New Roman" w:eastAsia="Times New Roman" w:hAnsi="Times New Roman"/>
                <w:sz w:val="24"/>
                <w:szCs w:val="24"/>
              </w:rPr>
            </w:pPr>
            <w:r w:rsidRPr="00AC56ED">
              <w:rPr>
                <w:rFonts w:ascii="Arial" w:eastAsia="Arial" w:hAnsi="Arial" w:cs="Arial"/>
                <w:color w:val="000000"/>
              </w:rPr>
              <w:t>the brand company</w:t>
            </w:r>
            <w:r w:rsidRPr="00AC56ED">
              <w:rPr>
                <w:rFonts w:ascii="Arial" w:eastAsia="Arial" w:hAnsi="Arial" w:cs="Arial"/>
                <w:color w:val="000000"/>
                <w:sz w:val="24"/>
                <w:szCs w:val="24"/>
              </w:rPr>
              <w:t>; </w:t>
            </w:r>
          </w:p>
        </w:tc>
      </w:tr>
      <w:tr w:rsidR="00AC56ED" w:rsidRPr="00AC56ED" w14:paraId="6BF990F9" w14:textId="77777777" w:rsidTr="00AC56ED">
        <w:trPr>
          <w:trHeight w:val="20"/>
        </w:trPr>
        <w:tc>
          <w:tcPr>
            <w:tcW w:w="2127" w:type="dxa"/>
            <w:hideMark/>
          </w:tcPr>
          <w:p w14:paraId="6223F66C" w14:textId="77777777" w:rsidR="00AC56ED" w:rsidRPr="00AC56ED" w:rsidRDefault="00AC56ED" w:rsidP="00AC56ED">
            <w:pPr>
              <w:spacing w:before="120" w:after="120" w:line="240" w:lineRule="auto"/>
              <w:jc w:val="both"/>
              <w:rPr>
                <w:rFonts w:ascii="Times New Roman" w:eastAsia="Times New Roman" w:hAnsi="Times New Roman"/>
                <w:sz w:val="24"/>
                <w:szCs w:val="24"/>
              </w:rPr>
            </w:pPr>
            <w:r w:rsidRPr="00AC56ED">
              <w:rPr>
                <w:rFonts w:ascii="Arial" w:eastAsia="Arial" w:hAnsi="Arial" w:cs="Arial"/>
                <w:b/>
                <w:color w:val="000000"/>
                <w:sz w:val="24"/>
                <w:szCs w:val="24"/>
              </w:rPr>
              <w:t>"Second Tier"</w:t>
            </w:r>
          </w:p>
        </w:tc>
        <w:tc>
          <w:tcPr>
            <w:tcW w:w="6899" w:type="dxa"/>
            <w:hideMark/>
          </w:tcPr>
          <w:p w14:paraId="18B17C48" w14:textId="77777777" w:rsidR="00AC56ED" w:rsidRPr="00AC56ED" w:rsidRDefault="00AC56ED" w:rsidP="00AC56ED">
            <w:pPr>
              <w:spacing w:before="120" w:after="120" w:line="240" w:lineRule="auto"/>
              <w:rPr>
                <w:rFonts w:ascii="Times New Roman" w:eastAsia="Times New Roman" w:hAnsi="Times New Roman"/>
                <w:sz w:val="24"/>
                <w:szCs w:val="24"/>
              </w:rPr>
            </w:pPr>
            <w:r w:rsidRPr="00AC56ED">
              <w:rPr>
                <w:rFonts w:ascii="Arial" w:eastAsia="Arial" w:hAnsi="Arial" w:cs="Arial"/>
                <w:color w:val="000000"/>
                <w:sz w:val="24"/>
                <w:szCs w:val="24"/>
              </w:rPr>
              <w:t>the</w:t>
            </w:r>
            <w:r w:rsidRPr="00AC56ED">
              <w:rPr>
                <w:rFonts w:ascii="Arial" w:eastAsia="Arial" w:hAnsi="Arial" w:cs="Arial"/>
                <w:color w:val="000000"/>
              </w:rPr>
              <w:t xml:space="preserve"> final assembly factory linked to the procured product model;</w:t>
            </w:r>
            <w:r w:rsidRPr="00AC56ED">
              <w:rPr>
                <w:rFonts w:ascii="Arial" w:eastAsia="Arial" w:hAnsi="Arial" w:cs="Arial"/>
                <w:color w:val="000000"/>
                <w:sz w:val="24"/>
                <w:szCs w:val="24"/>
              </w:rPr>
              <w:t> and</w:t>
            </w:r>
          </w:p>
        </w:tc>
      </w:tr>
      <w:tr w:rsidR="00AC56ED" w:rsidRPr="00AC56ED" w14:paraId="31502FA3" w14:textId="77777777" w:rsidTr="00AC56ED">
        <w:trPr>
          <w:trHeight w:val="20"/>
        </w:trPr>
        <w:tc>
          <w:tcPr>
            <w:tcW w:w="2127" w:type="dxa"/>
            <w:hideMark/>
          </w:tcPr>
          <w:p w14:paraId="603B90D9" w14:textId="77777777" w:rsidR="00AC56ED" w:rsidRPr="00AC56ED" w:rsidRDefault="00AC56ED" w:rsidP="00AC56ED">
            <w:pPr>
              <w:spacing w:before="120" w:after="120" w:line="240" w:lineRule="auto"/>
              <w:jc w:val="both"/>
              <w:rPr>
                <w:rFonts w:ascii="Times New Roman" w:eastAsia="Times New Roman" w:hAnsi="Times New Roman"/>
                <w:sz w:val="24"/>
                <w:szCs w:val="24"/>
              </w:rPr>
            </w:pPr>
            <w:r w:rsidRPr="00AC56ED">
              <w:rPr>
                <w:rFonts w:ascii="Arial" w:eastAsia="Arial" w:hAnsi="Arial" w:cs="Arial"/>
                <w:b/>
                <w:color w:val="000000"/>
                <w:sz w:val="24"/>
                <w:szCs w:val="24"/>
              </w:rPr>
              <w:t>“Third Tier”</w:t>
            </w:r>
          </w:p>
        </w:tc>
        <w:tc>
          <w:tcPr>
            <w:tcW w:w="6899" w:type="dxa"/>
            <w:hideMark/>
          </w:tcPr>
          <w:p w14:paraId="6830C05A" w14:textId="77777777" w:rsidR="00AC56ED" w:rsidRPr="00AC56ED" w:rsidRDefault="00AC56ED" w:rsidP="00AC56ED">
            <w:pPr>
              <w:spacing w:after="0" w:line="240" w:lineRule="auto"/>
              <w:rPr>
                <w:rFonts w:ascii="Times New Roman" w:eastAsia="Times New Roman" w:hAnsi="Times New Roman"/>
                <w:sz w:val="24"/>
                <w:szCs w:val="24"/>
              </w:rPr>
            </w:pPr>
            <w:r w:rsidRPr="00AC56ED">
              <w:rPr>
                <w:rFonts w:ascii="Arial" w:eastAsia="Arial" w:hAnsi="Arial" w:cs="Arial"/>
                <w:color w:val="000000"/>
              </w:rPr>
              <w:t>component production factory linked to the procured product model for strategic components, such as CPU, memory, main logic board, display, battery, power supply unit etc.</w:t>
            </w:r>
          </w:p>
        </w:tc>
      </w:tr>
    </w:tbl>
    <w:p w14:paraId="6C404C1D" w14:textId="77777777" w:rsidR="00AC56ED" w:rsidRPr="00AC56ED" w:rsidRDefault="00AC56ED" w:rsidP="00AC56ED">
      <w:pPr>
        <w:rPr>
          <w:rFonts w:ascii="Arial" w:eastAsia="Arial" w:hAnsi="Arial" w:cs="Arial"/>
          <w:sz w:val="20"/>
          <w:szCs w:val="20"/>
        </w:rPr>
      </w:pPr>
    </w:p>
    <w:p w14:paraId="79B4F4CF" w14:textId="77777777" w:rsidR="00AC56ED" w:rsidRPr="00AC56ED" w:rsidRDefault="00AC56ED" w:rsidP="00E44658">
      <w:pPr>
        <w:keepNext/>
        <w:numPr>
          <w:ilvl w:val="0"/>
          <w:numId w:val="36"/>
        </w:numPr>
        <w:tabs>
          <w:tab w:val="left" w:pos="142"/>
        </w:tabs>
        <w:spacing w:before="120" w:after="240" w:line="240" w:lineRule="auto"/>
        <w:rPr>
          <w:rFonts w:cs="Calibri"/>
        </w:rPr>
      </w:pPr>
      <w:r w:rsidRPr="00AC56ED">
        <w:rPr>
          <w:rFonts w:ascii="Arial" w:eastAsia="Arial" w:hAnsi="Arial" w:cs="Arial"/>
          <w:b/>
          <w:sz w:val="24"/>
          <w:szCs w:val="24"/>
        </w:rPr>
        <w:t>What we expect from our Suppliers</w:t>
      </w:r>
    </w:p>
    <w:p w14:paraId="2E20A834" w14:textId="77777777" w:rsidR="00AC56ED" w:rsidRPr="00AC56ED" w:rsidRDefault="00AC56ED" w:rsidP="00E44658">
      <w:pPr>
        <w:numPr>
          <w:ilvl w:val="1"/>
          <w:numId w:val="36"/>
        </w:numPr>
        <w:spacing w:before="120" w:after="120" w:line="240" w:lineRule="auto"/>
        <w:ind w:left="900" w:hanging="540"/>
        <w:rPr>
          <w:rFonts w:cs="Calibri"/>
        </w:rPr>
      </w:pPr>
      <w:r w:rsidRPr="00AC56ED">
        <w:rPr>
          <w:rFonts w:ascii="Arial" w:eastAsia="Arial" w:hAnsi="Arial" w:cs="Arial"/>
          <w:sz w:val="24"/>
          <w:szCs w:val="24"/>
        </w:rPr>
        <w:t>In September 2017, HM Government published a Supplier Code of Conduct setting out the standards and behaviours expected of suppliers who work with government. (</w:t>
      </w:r>
      <w:hyperlink r:id="rId24" w:history="1">
        <w:r w:rsidRPr="00AC56ED">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sidRPr="00AC56ED">
        <w:rPr>
          <w:rFonts w:ascii="Arial" w:eastAsia="Arial" w:hAnsi="Arial" w:cs="Arial"/>
          <w:sz w:val="24"/>
          <w:szCs w:val="24"/>
        </w:rPr>
        <w:t>)</w:t>
      </w:r>
    </w:p>
    <w:p w14:paraId="35E1A83C" w14:textId="77777777" w:rsidR="00AC56ED" w:rsidRPr="00AC56ED" w:rsidRDefault="00AC56ED" w:rsidP="00E44658">
      <w:pPr>
        <w:numPr>
          <w:ilvl w:val="1"/>
          <w:numId w:val="36"/>
        </w:numPr>
        <w:spacing w:before="120" w:after="120" w:line="240" w:lineRule="auto"/>
        <w:ind w:left="900" w:hanging="540"/>
        <w:rPr>
          <w:rFonts w:cs="Calibri"/>
        </w:rPr>
      </w:pPr>
      <w:r w:rsidRPr="00AC56ED">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2CFFDB5E" w14:textId="77777777" w:rsidR="00AC56ED" w:rsidRPr="00AC56ED" w:rsidRDefault="00AC56ED" w:rsidP="00E44658">
      <w:pPr>
        <w:numPr>
          <w:ilvl w:val="1"/>
          <w:numId w:val="36"/>
        </w:numPr>
        <w:spacing w:before="120" w:after="120" w:line="240" w:lineRule="auto"/>
        <w:ind w:left="900" w:hanging="540"/>
        <w:rPr>
          <w:rFonts w:cs="Calibri"/>
        </w:rPr>
      </w:pPr>
      <w:r w:rsidRPr="00AC56ED">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E8F6941" w14:textId="77777777" w:rsidR="00AC56ED" w:rsidRPr="00AC56ED" w:rsidRDefault="00AC56ED" w:rsidP="00E44658">
      <w:pPr>
        <w:keepNext/>
        <w:numPr>
          <w:ilvl w:val="0"/>
          <w:numId w:val="36"/>
        </w:numPr>
        <w:tabs>
          <w:tab w:val="left" w:pos="142"/>
        </w:tabs>
        <w:spacing w:before="120" w:after="240" w:line="240" w:lineRule="auto"/>
        <w:rPr>
          <w:rFonts w:cs="Calibri"/>
        </w:rPr>
      </w:pPr>
      <w:r w:rsidRPr="00AC56ED">
        <w:rPr>
          <w:rFonts w:ascii="Arial" w:eastAsia="Arial" w:hAnsi="Arial" w:cs="Arial"/>
          <w:b/>
          <w:sz w:val="24"/>
          <w:szCs w:val="24"/>
        </w:rPr>
        <w:t>Equality and Accessibility</w:t>
      </w:r>
    </w:p>
    <w:p w14:paraId="0EC5E717" w14:textId="77777777" w:rsidR="00AC56ED" w:rsidRPr="00AC56ED" w:rsidRDefault="00AC56ED" w:rsidP="00E44658">
      <w:pPr>
        <w:numPr>
          <w:ilvl w:val="1"/>
          <w:numId w:val="36"/>
        </w:numPr>
        <w:spacing w:before="120" w:after="120" w:line="240" w:lineRule="auto"/>
        <w:ind w:left="900" w:hanging="540"/>
        <w:rPr>
          <w:rFonts w:cs="Calibri"/>
        </w:rPr>
      </w:pPr>
      <w:r w:rsidRPr="00AC56ED">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593F163A" w14:textId="77777777" w:rsidR="00AC56ED" w:rsidRPr="00AC56ED" w:rsidRDefault="00AC56ED" w:rsidP="00E44658">
      <w:pPr>
        <w:numPr>
          <w:ilvl w:val="2"/>
          <w:numId w:val="36"/>
        </w:numPr>
        <w:tabs>
          <w:tab w:val="left" w:pos="1985"/>
        </w:tabs>
        <w:spacing w:before="120" w:after="120" w:line="240" w:lineRule="auto"/>
        <w:rPr>
          <w:rFonts w:cs="Calibri"/>
        </w:rPr>
      </w:pPr>
      <w:r w:rsidRPr="00AC56ED">
        <w:rPr>
          <w:rFonts w:ascii="Arial" w:eastAsia="Arial" w:hAnsi="Arial" w:cs="Arial"/>
          <w:sz w:val="24"/>
          <w:szCs w:val="24"/>
        </w:rPr>
        <w:t>eliminate discrimination, harassment or victimisation of any kind; and</w:t>
      </w:r>
    </w:p>
    <w:p w14:paraId="644483BD" w14:textId="77777777" w:rsidR="00AC56ED" w:rsidRPr="00AC56ED" w:rsidRDefault="00AC56ED" w:rsidP="00E44658">
      <w:pPr>
        <w:numPr>
          <w:ilvl w:val="2"/>
          <w:numId w:val="36"/>
        </w:numPr>
        <w:tabs>
          <w:tab w:val="left" w:pos="1985"/>
        </w:tabs>
        <w:spacing w:before="120" w:after="120" w:line="240" w:lineRule="auto"/>
        <w:rPr>
          <w:rFonts w:cs="Calibri"/>
        </w:rPr>
      </w:pPr>
      <w:r w:rsidRPr="00AC56ED">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37ECD3E" w14:textId="77777777" w:rsidR="00AC56ED" w:rsidRPr="00AC56ED" w:rsidRDefault="00AC56ED" w:rsidP="00E44658">
      <w:pPr>
        <w:numPr>
          <w:ilvl w:val="2"/>
          <w:numId w:val="36"/>
        </w:numPr>
        <w:tabs>
          <w:tab w:val="left" w:pos="1985"/>
        </w:tabs>
        <w:spacing w:before="120" w:after="120" w:line="240" w:lineRule="auto"/>
        <w:rPr>
          <w:rFonts w:ascii="Arial" w:eastAsia="Arial" w:hAnsi="Arial" w:cs="Arial"/>
          <w:sz w:val="24"/>
          <w:szCs w:val="24"/>
        </w:rPr>
      </w:pPr>
    </w:p>
    <w:p w14:paraId="2294865D" w14:textId="77777777" w:rsidR="00AC56ED" w:rsidRPr="00AC56ED" w:rsidRDefault="00AC56ED" w:rsidP="00E44658">
      <w:pPr>
        <w:keepNext/>
        <w:numPr>
          <w:ilvl w:val="0"/>
          <w:numId w:val="36"/>
        </w:numPr>
        <w:tabs>
          <w:tab w:val="left" w:pos="142"/>
        </w:tabs>
        <w:spacing w:before="120" w:after="240" w:line="240" w:lineRule="auto"/>
        <w:ind w:left="425"/>
        <w:rPr>
          <w:rFonts w:cs="Calibri"/>
        </w:rPr>
      </w:pPr>
      <w:r w:rsidRPr="00AC56ED">
        <w:rPr>
          <w:rFonts w:ascii="Arial" w:eastAsia="Arial" w:hAnsi="Arial" w:cs="Arial"/>
          <w:b/>
          <w:sz w:val="24"/>
          <w:szCs w:val="24"/>
        </w:rPr>
        <w:lastRenderedPageBreak/>
        <w:t>Modern Slavery, Child Labour and Inhumane Treatment</w:t>
      </w:r>
    </w:p>
    <w:p w14:paraId="36F35229" w14:textId="4C639562" w:rsidR="00AC56ED" w:rsidRPr="008D1DB1" w:rsidRDefault="00AC56ED" w:rsidP="00E44658">
      <w:pPr>
        <w:numPr>
          <w:ilvl w:val="1"/>
          <w:numId w:val="36"/>
        </w:numPr>
        <w:spacing w:before="120" w:after="120" w:line="240" w:lineRule="auto"/>
        <w:ind w:left="900" w:hanging="540"/>
        <w:rPr>
          <w:rFonts w:cs="Calibri"/>
        </w:rPr>
      </w:pPr>
      <w:r w:rsidRPr="008D1DB1">
        <w:rPr>
          <w:rFonts w:ascii="Arial" w:eastAsia="Arial" w:hAnsi="Arial" w:cs="Arial"/>
          <w:sz w:val="24"/>
          <w:szCs w:val="24"/>
        </w:rPr>
        <w:t>The Supplier shall fully cooperate with the appointed independent</w:t>
      </w:r>
      <w:r w:rsidR="008D1DB1">
        <w:rPr>
          <w:rFonts w:ascii="Arial" w:eastAsia="Arial" w:hAnsi="Arial" w:cs="Arial"/>
          <w:sz w:val="24"/>
          <w:szCs w:val="24"/>
        </w:rPr>
        <w:t xml:space="preserve"> </w:t>
      </w:r>
      <w:r w:rsidRPr="008D1DB1">
        <w:rPr>
          <w:rFonts w:ascii="Arial" w:eastAsia="Arial" w:hAnsi="Arial" w:cs="Arial"/>
          <w:sz w:val="24"/>
          <w:szCs w:val="24"/>
        </w:rPr>
        <w:t>monitoring organisation (which is subject to change at the sole discretion of the Authority) to monitor the rights of workers in electronics supply chains.</w:t>
      </w:r>
    </w:p>
    <w:p w14:paraId="4636EC58" w14:textId="460CAEB8" w:rsidR="00AC56ED" w:rsidRPr="008D1DB1" w:rsidRDefault="00AC56ED" w:rsidP="008D1DB1">
      <w:pPr>
        <w:numPr>
          <w:ilvl w:val="2"/>
          <w:numId w:val="36"/>
        </w:numPr>
        <w:spacing w:before="120" w:after="120" w:line="240" w:lineRule="auto"/>
        <w:rPr>
          <w:rFonts w:cs="Calibri"/>
        </w:rPr>
      </w:pPr>
      <w:r w:rsidRPr="008D1DB1">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4415B3D3" w14:textId="77777777" w:rsidR="00AC56ED" w:rsidRPr="00AC56ED" w:rsidRDefault="00AC56ED" w:rsidP="00E44658">
      <w:pPr>
        <w:keepNext/>
        <w:numPr>
          <w:ilvl w:val="1"/>
          <w:numId w:val="36"/>
        </w:numPr>
        <w:spacing w:before="120" w:after="120" w:line="240" w:lineRule="auto"/>
        <w:ind w:left="900" w:hanging="540"/>
        <w:rPr>
          <w:rFonts w:cs="Calibri"/>
        </w:rPr>
      </w:pPr>
      <w:r w:rsidRPr="00AC56ED">
        <w:rPr>
          <w:rFonts w:ascii="Arial" w:eastAsia="Arial" w:hAnsi="Arial" w:cs="Arial"/>
          <w:sz w:val="24"/>
          <w:szCs w:val="24"/>
        </w:rPr>
        <w:t>The Supplier:</w:t>
      </w:r>
    </w:p>
    <w:p w14:paraId="0FA086EA"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shall not use, nor allow its Subcontractors to use forced, bonded or involuntary prison labour;</w:t>
      </w:r>
    </w:p>
    <w:p w14:paraId="1C6469A5"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53359FFA"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 xml:space="preserve">warrants and represents that it has not been convicted of any slavery or human trafficking offences anywhere around the world.  </w:t>
      </w:r>
    </w:p>
    <w:p w14:paraId="4B472D22"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049B6019"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57C26464"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57922AD7"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1D826422"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2E4820A7"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20197844"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t>shall not use or allow child or slave labour to be used by its Subcontractors;</w:t>
      </w:r>
    </w:p>
    <w:p w14:paraId="0C279B21" w14:textId="77777777" w:rsidR="00AC56ED" w:rsidRPr="00AC56ED" w:rsidRDefault="00AC56ED" w:rsidP="00E44658">
      <w:pPr>
        <w:numPr>
          <w:ilvl w:val="2"/>
          <w:numId w:val="36"/>
        </w:numPr>
        <w:tabs>
          <w:tab w:val="left" w:pos="1985"/>
        </w:tabs>
        <w:spacing w:before="120" w:after="120" w:line="240" w:lineRule="auto"/>
        <w:ind w:left="1800" w:hanging="900"/>
        <w:rPr>
          <w:rFonts w:cs="Calibri"/>
        </w:rPr>
      </w:pPr>
      <w:r w:rsidRPr="00AC56ED">
        <w:rPr>
          <w:rFonts w:ascii="Arial" w:eastAsia="Arial" w:hAnsi="Arial" w:cs="Arial"/>
          <w:sz w:val="24"/>
          <w:szCs w:val="24"/>
        </w:rPr>
        <w:lastRenderedPageBreak/>
        <w:t>shall report the discovery or suspicion of any slavery or trafficking by it or its Subcontractors to CCS, the Buyer and Modern Slavery Helpline.</w:t>
      </w:r>
      <w:r w:rsidRPr="00AC56ED">
        <w:rPr>
          <w:rFonts w:ascii="Arial" w:eastAsia="Arial" w:hAnsi="Arial" w:cs="Arial"/>
          <w:sz w:val="24"/>
          <w:szCs w:val="24"/>
        </w:rPr>
        <w:tab/>
      </w:r>
    </w:p>
    <w:p w14:paraId="6676ECF8" w14:textId="77777777" w:rsidR="00AC56ED" w:rsidRPr="00AC56ED" w:rsidRDefault="00AC56ED" w:rsidP="00AC56ED">
      <w:pPr>
        <w:spacing w:before="120" w:after="120" w:line="240" w:lineRule="auto"/>
        <w:ind w:left="1800"/>
        <w:rPr>
          <w:rFonts w:ascii="Arial" w:eastAsia="Arial" w:hAnsi="Arial" w:cs="Arial"/>
          <w:sz w:val="24"/>
          <w:szCs w:val="24"/>
        </w:rPr>
      </w:pPr>
      <w:r w:rsidRPr="00AC56ED">
        <w:rPr>
          <w:rFonts w:ascii="Arial" w:eastAsia="Arial" w:hAnsi="Arial" w:cs="Arial"/>
          <w:b/>
          <w:sz w:val="24"/>
          <w:szCs w:val="24"/>
        </w:rPr>
        <w:t>“Helpline"</w:t>
      </w:r>
      <w:r w:rsidRPr="00AC56ED">
        <w:rPr>
          <w:rFonts w:ascii="Arial" w:eastAsia="Arial" w:hAnsi="Arial" w:cs="Arial"/>
          <w:sz w:val="24"/>
          <w:szCs w:val="24"/>
        </w:rPr>
        <w:t xml:space="preserve"> means the mechanism for reporting suspicion, seeking help or advice and information on the subject of modern slavery available online at </w:t>
      </w:r>
      <w:hyperlink r:id="rId25" w:history="1">
        <w:r w:rsidRPr="00AC56ED">
          <w:rPr>
            <w:rFonts w:ascii="Arial" w:eastAsia="Arial" w:hAnsi="Arial" w:cs="Arial"/>
            <w:color w:val="0000FF"/>
            <w:sz w:val="24"/>
            <w:szCs w:val="24"/>
            <w:u w:val="single"/>
          </w:rPr>
          <w:t>https://www.modernslaveryhelpline.org/report</w:t>
        </w:r>
      </w:hyperlink>
      <w:r w:rsidRPr="00AC56ED">
        <w:rPr>
          <w:rFonts w:ascii="Arial" w:eastAsia="Arial" w:hAnsi="Arial" w:cs="Arial"/>
          <w:sz w:val="24"/>
          <w:szCs w:val="24"/>
        </w:rPr>
        <w:t xml:space="preserve"> or by telephone on 08000 121 700.</w:t>
      </w:r>
    </w:p>
    <w:p w14:paraId="7B6DD7D5" w14:textId="77777777" w:rsidR="00AC56ED" w:rsidRPr="00AC56ED" w:rsidRDefault="00AC56ED" w:rsidP="00AC56ED">
      <w:pPr>
        <w:tabs>
          <w:tab w:val="left" w:pos="1985"/>
        </w:tabs>
        <w:spacing w:before="120" w:after="120" w:line="240" w:lineRule="auto"/>
        <w:rPr>
          <w:rFonts w:cs="Calibri"/>
        </w:rPr>
      </w:pPr>
      <w:r w:rsidRPr="00AC56ED">
        <w:rPr>
          <w:rFonts w:ascii="Arial" w:eastAsia="Arial" w:hAnsi="Arial" w:cs="Arial"/>
          <w:sz w:val="24"/>
          <w:szCs w:val="24"/>
        </w:rPr>
        <w:tab/>
      </w:r>
      <w:r w:rsidRPr="00AC56ED">
        <w:rPr>
          <w:rFonts w:ascii="Arial" w:eastAsia="Arial" w:hAnsi="Arial" w:cs="Arial"/>
          <w:sz w:val="24"/>
          <w:szCs w:val="24"/>
        </w:rPr>
        <w:tab/>
      </w:r>
      <w:r w:rsidRPr="00AC56ED">
        <w:rPr>
          <w:rFonts w:ascii="Arial" w:eastAsia="Arial" w:hAnsi="Arial" w:cs="Arial"/>
          <w:sz w:val="24"/>
          <w:szCs w:val="24"/>
        </w:rPr>
        <w:tab/>
      </w:r>
    </w:p>
    <w:p w14:paraId="3FFDFC3E" w14:textId="77777777" w:rsidR="00AC56ED" w:rsidRPr="00AC56ED" w:rsidRDefault="00AC56ED" w:rsidP="00E44658">
      <w:pPr>
        <w:keepNext/>
        <w:numPr>
          <w:ilvl w:val="0"/>
          <w:numId w:val="36"/>
        </w:numPr>
        <w:tabs>
          <w:tab w:val="left" w:pos="142"/>
        </w:tabs>
        <w:spacing w:before="120" w:after="240" w:line="240" w:lineRule="auto"/>
        <w:ind w:left="426" w:hanging="426"/>
        <w:rPr>
          <w:rFonts w:cs="Calibri"/>
        </w:rPr>
      </w:pPr>
      <w:r w:rsidRPr="00AC56ED">
        <w:rPr>
          <w:rFonts w:ascii="Arial" w:eastAsia="Arial" w:hAnsi="Arial" w:cs="Arial"/>
          <w:b/>
          <w:sz w:val="24"/>
          <w:szCs w:val="24"/>
        </w:rPr>
        <w:t xml:space="preserve">Income Security   </w:t>
      </w:r>
    </w:p>
    <w:p w14:paraId="0DC2A5BA" w14:textId="77777777" w:rsidR="00AC56ED" w:rsidRPr="00AC56ED" w:rsidRDefault="00AC56ED" w:rsidP="00E44658">
      <w:pPr>
        <w:keepNext/>
        <w:numPr>
          <w:ilvl w:val="1"/>
          <w:numId w:val="36"/>
        </w:numPr>
        <w:spacing w:before="120" w:after="120" w:line="240" w:lineRule="auto"/>
        <w:ind w:left="900" w:hanging="468"/>
        <w:rPr>
          <w:rFonts w:cs="Calibri"/>
        </w:rPr>
      </w:pPr>
      <w:r w:rsidRPr="00AC56ED">
        <w:rPr>
          <w:rFonts w:ascii="Arial" w:eastAsia="Arial" w:hAnsi="Arial" w:cs="Arial"/>
          <w:sz w:val="24"/>
          <w:szCs w:val="24"/>
        </w:rPr>
        <w:t>The Supplier shall:</w:t>
      </w:r>
    </w:p>
    <w:p w14:paraId="7F5C83D1" w14:textId="77777777" w:rsidR="00AC56ED" w:rsidRPr="00AC56ED" w:rsidRDefault="00AC56ED" w:rsidP="00E44658">
      <w:pPr>
        <w:numPr>
          <w:ilvl w:val="2"/>
          <w:numId w:val="36"/>
        </w:numPr>
        <w:tabs>
          <w:tab w:val="left" w:pos="1985"/>
        </w:tabs>
        <w:spacing w:before="120" w:after="120" w:line="240" w:lineRule="auto"/>
        <w:rPr>
          <w:rFonts w:cs="Calibri"/>
        </w:rPr>
      </w:pPr>
      <w:r w:rsidRPr="00AC56ED">
        <w:rPr>
          <w:rFonts w:ascii="Arial" w:eastAsia="Arial" w:hAnsi="Arial" w:cs="Arial"/>
          <w:sz w:val="24"/>
          <w:szCs w:val="24"/>
        </w:rPr>
        <w:t>ensure that that all wages and benefits paid for a standard working week meet, at a minimum, national legal standards in the country of employment;</w:t>
      </w:r>
    </w:p>
    <w:p w14:paraId="1B39F26C" w14:textId="77777777" w:rsidR="00AC56ED" w:rsidRPr="00AC56ED" w:rsidRDefault="00AC56ED" w:rsidP="00E44658">
      <w:pPr>
        <w:numPr>
          <w:ilvl w:val="2"/>
          <w:numId w:val="36"/>
        </w:numPr>
        <w:tabs>
          <w:tab w:val="left" w:pos="1985"/>
        </w:tabs>
        <w:spacing w:before="120" w:after="120" w:line="240" w:lineRule="auto"/>
        <w:jc w:val="both"/>
        <w:rPr>
          <w:rFonts w:cs="Calibri"/>
        </w:rPr>
      </w:pPr>
      <w:r w:rsidRPr="00AC56ED">
        <w:rPr>
          <w:rFonts w:ascii="Arial" w:eastAsia="Arial" w:hAnsi="Arial" w:cs="Arial"/>
          <w:sz w:val="24"/>
          <w:szCs w:val="24"/>
        </w:rPr>
        <w:t xml:space="preserve">ensure that all Supplier </w:t>
      </w:r>
      <w:proofErr w:type="gramStart"/>
      <w:r w:rsidRPr="00AC56ED">
        <w:rPr>
          <w:rFonts w:ascii="Arial" w:eastAsia="Arial" w:hAnsi="Arial" w:cs="Arial"/>
          <w:sz w:val="24"/>
          <w:szCs w:val="24"/>
        </w:rPr>
        <w:t>Staff  are</w:t>
      </w:r>
      <w:proofErr w:type="gramEnd"/>
      <w:r w:rsidRPr="00AC56ED">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1915D8B4" w14:textId="77777777" w:rsidR="00AC56ED" w:rsidRPr="00AC56ED" w:rsidRDefault="00AC56ED" w:rsidP="00E44658">
      <w:pPr>
        <w:keepNext/>
        <w:numPr>
          <w:ilvl w:val="2"/>
          <w:numId w:val="36"/>
        </w:numPr>
        <w:tabs>
          <w:tab w:val="left" w:pos="1985"/>
        </w:tabs>
        <w:spacing w:before="120" w:after="120" w:line="240" w:lineRule="auto"/>
        <w:rPr>
          <w:rFonts w:cs="Calibri"/>
        </w:rPr>
      </w:pPr>
      <w:r w:rsidRPr="00AC56ED">
        <w:rPr>
          <w:rFonts w:ascii="Arial" w:eastAsia="Arial" w:hAnsi="Arial" w:cs="Arial"/>
          <w:sz w:val="24"/>
          <w:szCs w:val="24"/>
        </w:rPr>
        <w:t>not make deductions from wages:</w:t>
      </w:r>
    </w:p>
    <w:p w14:paraId="76271F18" w14:textId="77777777" w:rsidR="00AC56ED" w:rsidRPr="00AC56ED" w:rsidRDefault="00AC56ED" w:rsidP="00E44658">
      <w:pPr>
        <w:numPr>
          <w:ilvl w:val="3"/>
          <w:numId w:val="36"/>
        </w:numPr>
        <w:tabs>
          <w:tab w:val="left" w:pos="1985"/>
        </w:tabs>
        <w:spacing w:before="120" w:after="120" w:line="240" w:lineRule="auto"/>
        <w:ind w:left="3543"/>
        <w:rPr>
          <w:rFonts w:cs="Calibri"/>
        </w:rPr>
      </w:pPr>
      <w:r w:rsidRPr="00AC56ED">
        <w:rPr>
          <w:rFonts w:ascii="Arial" w:eastAsia="Arial" w:hAnsi="Arial" w:cs="Arial"/>
          <w:sz w:val="24"/>
          <w:szCs w:val="24"/>
        </w:rPr>
        <w:t xml:space="preserve">as a disciplinary measure </w:t>
      </w:r>
    </w:p>
    <w:p w14:paraId="55E0D447" w14:textId="77777777" w:rsidR="00AC56ED" w:rsidRPr="00AC56ED" w:rsidRDefault="00AC56ED" w:rsidP="00E44658">
      <w:pPr>
        <w:numPr>
          <w:ilvl w:val="3"/>
          <w:numId w:val="36"/>
        </w:numPr>
        <w:tabs>
          <w:tab w:val="left" w:pos="1985"/>
        </w:tabs>
        <w:spacing w:before="120" w:after="120" w:line="240" w:lineRule="auto"/>
        <w:ind w:left="3543"/>
        <w:rPr>
          <w:rFonts w:cs="Calibri"/>
        </w:rPr>
      </w:pPr>
      <w:r w:rsidRPr="00AC56ED">
        <w:rPr>
          <w:rFonts w:ascii="Arial" w:eastAsia="Arial" w:hAnsi="Arial" w:cs="Arial"/>
          <w:sz w:val="24"/>
          <w:szCs w:val="24"/>
        </w:rPr>
        <w:t>except where permitted by law; or</w:t>
      </w:r>
    </w:p>
    <w:p w14:paraId="2D3C8BAD" w14:textId="77777777" w:rsidR="00AC56ED" w:rsidRPr="00AC56ED" w:rsidRDefault="00AC56ED" w:rsidP="00E44658">
      <w:pPr>
        <w:numPr>
          <w:ilvl w:val="3"/>
          <w:numId w:val="36"/>
        </w:numPr>
        <w:tabs>
          <w:tab w:val="left" w:pos="1985"/>
        </w:tabs>
        <w:spacing w:before="120" w:after="120" w:line="240" w:lineRule="auto"/>
        <w:ind w:left="3543"/>
        <w:rPr>
          <w:rFonts w:cs="Calibri"/>
        </w:rPr>
      </w:pPr>
      <w:r w:rsidRPr="00AC56ED">
        <w:rPr>
          <w:rFonts w:ascii="Arial" w:eastAsia="Arial" w:hAnsi="Arial" w:cs="Arial"/>
          <w:sz w:val="24"/>
          <w:szCs w:val="24"/>
        </w:rPr>
        <w:t>without expressed permission of the worker concerned;</w:t>
      </w:r>
    </w:p>
    <w:p w14:paraId="06C72433" w14:textId="77777777" w:rsidR="00AC56ED" w:rsidRPr="00AC56ED" w:rsidRDefault="00AC56ED" w:rsidP="00E44658">
      <w:pPr>
        <w:numPr>
          <w:ilvl w:val="2"/>
          <w:numId w:val="36"/>
        </w:numPr>
        <w:tabs>
          <w:tab w:val="left" w:pos="1985"/>
        </w:tabs>
        <w:spacing w:before="120" w:after="120" w:line="240" w:lineRule="auto"/>
        <w:rPr>
          <w:rFonts w:cs="Calibri"/>
        </w:rPr>
      </w:pPr>
      <w:r w:rsidRPr="00AC56ED">
        <w:rPr>
          <w:rFonts w:ascii="Arial" w:eastAsia="Arial" w:hAnsi="Arial" w:cs="Arial"/>
          <w:sz w:val="24"/>
          <w:szCs w:val="24"/>
        </w:rPr>
        <w:t>record all disciplinary measures taken against Supplier Staff; and</w:t>
      </w:r>
    </w:p>
    <w:p w14:paraId="20C45C6C" w14:textId="77777777" w:rsidR="00AC56ED" w:rsidRPr="00AC56ED" w:rsidRDefault="00AC56ED" w:rsidP="00E44658">
      <w:pPr>
        <w:numPr>
          <w:ilvl w:val="2"/>
          <w:numId w:val="36"/>
        </w:numPr>
        <w:tabs>
          <w:tab w:val="left" w:pos="1985"/>
        </w:tabs>
        <w:spacing w:before="120" w:after="120" w:line="240" w:lineRule="auto"/>
        <w:rPr>
          <w:rFonts w:cs="Calibri"/>
        </w:rPr>
      </w:pPr>
      <w:r w:rsidRPr="00AC56ED">
        <w:rPr>
          <w:rFonts w:ascii="Arial" w:eastAsia="Arial" w:hAnsi="Arial" w:cs="Arial"/>
          <w:sz w:val="24"/>
          <w:szCs w:val="24"/>
        </w:rPr>
        <w:t>ensure that Supplier Staff are engaged under a recognised employment relationship established through national law and practice.</w:t>
      </w:r>
    </w:p>
    <w:p w14:paraId="281A4EF0" w14:textId="77777777" w:rsidR="00AC56ED" w:rsidRPr="00AC56ED" w:rsidRDefault="00AC56ED" w:rsidP="00E44658">
      <w:pPr>
        <w:keepNext/>
        <w:numPr>
          <w:ilvl w:val="0"/>
          <w:numId w:val="36"/>
        </w:numPr>
        <w:tabs>
          <w:tab w:val="left" w:pos="142"/>
        </w:tabs>
        <w:spacing w:before="120" w:after="240" w:line="240" w:lineRule="auto"/>
        <w:ind w:left="426" w:hanging="426"/>
        <w:rPr>
          <w:rFonts w:cs="Calibri"/>
        </w:rPr>
      </w:pPr>
      <w:r w:rsidRPr="00AC56ED">
        <w:rPr>
          <w:rFonts w:ascii="Arial" w:eastAsia="Arial" w:hAnsi="Arial" w:cs="Arial"/>
          <w:b/>
          <w:sz w:val="24"/>
          <w:szCs w:val="24"/>
        </w:rPr>
        <w:t>Working Hours</w:t>
      </w:r>
    </w:p>
    <w:p w14:paraId="14530D67" w14:textId="77777777" w:rsidR="00AC56ED" w:rsidRPr="00AC56ED" w:rsidRDefault="00AC56ED" w:rsidP="00E44658">
      <w:pPr>
        <w:keepNext/>
        <w:keepLines/>
        <w:numPr>
          <w:ilvl w:val="1"/>
          <w:numId w:val="36"/>
        </w:numPr>
        <w:spacing w:before="120" w:after="120" w:line="240" w:lineRule="auto"/>
        <w:ind w:left="900" w:hanging="468"/>
        <w:outlineLvl w:val="0"/>
        <w:rPr>
          <w:rFonts w:cs="Calibri"/>
          <w:b/>
          <w:sz w:val="48"/>
          <w:szCs w:val="48"/>
        </w:rPr>
      </w:pPr>
      <w:bookmarkStart w:id="15" w:name="_heading=h.vb7m9ru9phx5"/>
      <w:bookmarkEnd w:id="15"/>
      <w:r w:rsidRPr="00AC56ED">
        <w:rPr>
          <w:rFonts w:ascii="Arial" w:eastAsia="Arial" w:hAnsi="Arial" w:cs="Arial"/>
          <w:sz w:val="24"/>
          <w:szCs w:val="24"/>
        </w:rPr>
        <w:t>The Supplier shall:</w:t>
      </w:r>
    </w:p>
    <w:p w14:paraId="5135F572" w14:textId="77777777" w:rsidR="00AC56ED" w:rsidRPr="00AC56ED" w:rsidRDefault="00AC56ED" w:rsidP="00E44658">
      <w:pPr>
        <w:keepNext/>
        <w:keepLines/>
        <w:numPr>
          <w:ilvl w:val="2"/>
          <w:numId w:val="36"/>
        </w:numPr>
        <w:tabs>
          <w:tab w:val="left" w:pos="1985"/>
        </w:tabs>
        <w:spacing w:before="280" w:after="80"/>
        <w:outlineLvl w:val="2"/>
        <w:rPr>
          <w:rFonts w:cs="Calibri"/>
          <w:b/>
          <w:sz w:val="20"/>
          <w:szCs w:val="20"/>
        </w:rPr>
      </w:pPr>
      <w:bookmarkStart w:id="16" w:name="_heading=h.rs7vztked8yy"/>
      <w:bookmarkEnd w:id="16"/>
      <w:r w:rsidRPr="00AC56ED">
        <w:rPr>
          <w:rFonts w:ascii="Arial" w:eastAsia="Arial" w:hAnsi="Arial" w:cs="Arial"/>
          <w:sz w:val="24"/>
          <w:szCs w:val="24"/>
        </w:rPr>
        <w:t>ensure that the working hours of Supplier Staff comply with national laws, and any collective agreements;</w:t>
      </w:r>
    </w:p>
    <w:p w14:paraId="1E15E5C4" w14:textId="77777777" w:rsidR="00AC56ED" w:rsidRPr="00AC56ED" w:rsidRDefault="00AC56ED" w:rsidP="00E44658">
      <w:pPr>
        <w:numPr>
          <w:ilvl w:val="2"/>
          <w:numId w:val="36"/>
        </w:numPr>
        <w:tabs>
          <w:tab w:val="left" w:pos="1985"/>
        </w:tabs>
        <w:spacing w:before="120" w:after="120" w:line="240" w:lineRule="auto"/>
        <w:rPr>
          <w:rFonts w:cs="Calibri"/>
        </w:rPr>
      </w:pPr>
      <w:r w:rsidRPr="00AC56ED">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491C5164" w14:textId="77777777" w:rsidR="00AC56ED" w:rsidRPr="00AC56ED" w:rsidRDefault="00AC56ED" w:rsidP="00E44658">
      <w:pPr>
        <w:numPr>
          <w:ilvl w:val="2"/>
          <w:numId w:val="36"/>
        </w:numPr>
        <w:tabs>
          <w:tab w:val="left" w:pos="1985"/>
        </w:tabs>
        <w:spacing w:before="120" w:after="120" w:line="240" w:lineRule="auto"/>
        <w:rPr>
          <w:rFonts w:cs="Calibri"/>
        </w:rPr>
      </w:pPr>
      <w:r w:rsidRPr="00AC56ED">
        <w:rPr>
          <w:rFonts w:ascii="Arial" w:eastAsia="Arial" w:hAnsi="Arial" w:cs="Arial"/>
          <w:sz w:val="24"/>
          <w:szCs w:val="24"/>
        </w:rPr>
        <w:t xml:space="preserve">ensure that use of overtime used responsibly, </w:t>
      </w:r>
      <w:proofErr w:type="gramStart"/>
      <w:r w:rsidRPr="00AC56ED">
        <w:rPr>
          <w:rFonts w:ascii="Arial" w:eastAsia="Arial" w:hAnsi="Arial" w:cs="Arial"/>
          <w:sz w:val="24"/>
          <w:szCs w:val="24"/>
        </w:rPr>
        <w:t>taking into account</w:t>
      </w:r>
      <w:proofErr w:type="gramEnd"/>
      <w:r w:rsidRPr="00AC56ED">
        <w:rPr>
          <w:rFonts w:ascii="Arial" w:eastAsia="Arial" w:hAnsi="Arial" w:cs="Arial"/>
          <w:sz w:val="24"/>
          <w:szCs w:val="24"/>
        </w:rPr>
        <w:t>:</w:t>
      </w:r>
    </w:p>
    <w:p w14:paraId="5E6B4437" w14:textId="77777777" w:rsidR="00AC56ED" w:rsidRPr="00AC56ED" w:rsidRDefault="00AC56ED" w:rsidP="00E44658">
      <w:pPr>
        <w:keepNext/>
        <w:numPr>
          <w:ilvl w:val="0"/>
          <w:numId w:val="37"/>
        </w:numPr>
        <w:tabs>
          <w:tab w:val="left" w:pos="1985"/>
        </w:tabs>
        <w:spacing w:before="120" w:after="0" w:line="240" w:lineRule="auto"/>
        <w:rPr>
          <w:rFonts w:ascii="Arial" w:eastAsia="Arial" w:hAnsi="Arial" w:cs="Arial"/>
          <w:sz w:val="24"/>
          <w:szCs w:val="24"/>
        </w:rPr>
      </w:pPr>
      <w:r w:rsidRPr="00AC56ED">
        <w:rPr>
          <w:rFonts w:ascii="Arial" w:eastAsia="Arial" w:hAnsi="Arial" w:cs="Arial"/>
          <w:sz w:val="24"/>
          <w:szCs w:val="24"/>
        </w:rPr>
        <w:lastRenderedPageBreak/>
        <w:t>the extent;</w:t>
      </w:r>
    </w:p>
    <w:p w14:paraId="5424D87B" w14:textId="77777777" w:rsidR="00AC56ED" w:rsidRPr="00AC56ED" w:rsidRDefault="00AC56ED" w:rsidP="00E44658">
      <w:pPr>
        <w:keepNext/>
        <w:numPr>
          <w:ilvl w:val="0"/>
          <w:numId w:val="37"/>
        </w:numPr>
        <w:tabs>
          <w:tab w:val="left" w:pos="1985"/>
        </w:tabs>
        <w:spacing w:after="0" w:line="240" w:lineRule="auto"/>
        <w:rPr>
          <w:rFonts w:ascii="Arial" w:eastAsia="Arial" w:hAnsi="Arial" w:cs="Arial"/>
          <w:sz w:val="24"/>
          <w:szCs w:val="24"/>
        </w:rPr>
      </w:pPr>
      <w:r w:rsidRPr="00AC56ED">
        <w:rPr>
          <w:rFonts w:ascii="Arial" w:eastAsia="Arial" w:hAnsi="Arial" w:cs="Arial"/>
          <w:sz w:val="24"/>
          <w:szCs w:val="24"/>
        </w:rPr>
        <w:t xml:space="preserve">frequency; and </w:t>
      </w:r>
    </w:p>
    <w:p w14:paraId="2491D31B" w14:textId="77777777" w:rsidR="00AC56ED" w:rsidRPr="00AC56ED" w:rsidRDefault="00AC56ED" w:rsidP="00E44658">
      <w:pPr>
        <w:keepNext/>
        <w:numPr>
          <w:ilvl w:val="0"/>
          <w:numId w:val="37"/>
        </w:numPr>
        <w:tabs>
          <w:tab w:val="left" w:pos="1985"/>
        </w:tabs>
        <w:spacing w:after="120" w:line="240" w:lineRule="auto"/>
        <w:rPr>
          <w:rFonts w:ascii="Arial" w:eastAsia="Arial" w:hAnsi="Arial" w:cs="Arial"/>
          <w:sz w:val="24"/>
          <w:szCs w:val="24"/>
        </w:rPr>
      </w:pPr>
      <w:r w:rsidRPr="00AC56ED">
        <w:rPr>
          <w:rFonts w:ascii="Arial" w:eastAsia="Arial" w:hAnsi="Arial" w:cs="Arial"/>
          <w:sz w:val="24"/>
          <w:szCs w:val="24"/>
        </w:rPr>
        <w:t xml:space="preserve">hours worked; </w:t>
      </w:r>
    </w:p>
    <w:p w14:paraId="095C8648" w14:textId="77777777" w:rsidR="00AC56ED" w:rsidRPr="00AC56ED" w:rsidRDefault="00AC56ED" w:rsidP="00AC56ED">
      <w:pPr>
        <w:keepNext/>
        <w:tabs>
          <w:tab w:val="left" w:pos="1985"/>
        </w:tabs>
        <w:spacing w:before="120" w:after="120" w:line="240" w:lineRule="auto"/>
        <w:ind w:left="2409"/>
        <w:rPr>
          <w:rFonts w:ascii="Arial" w:eastAsia="Arial" w:hAnsi="Arial" w:cs="Arial"/>
          <w:sz w:val="24"/>
          <w:szCs w:val="24"/>
        </w:rPr>
      </w:pPr>
      <w:r w:rsidRPr="00AC56ED">
        <w:rPr>
          <w:rFonts w:ascii="Arial" w:eastAsia="Arial" w:hAnsi="Arial" w:cs="Arial"/>
          <w:sz w:val="24"/>
          <w:szCs w:val="24"/>
        </w:rPr>
        <w:t>by individuals and by the Supplier Staff as a whole;</w:t>
      </w:r>
    </w:p>
    <w:p w14:paraId="3D9838F8" w14:textId="77777777" w:rsidR="00AC56ED" w:rsidRPr="00AC56ED" w:rsidRDefault="00AC56ED" w:rsidP="00E44658">
      <w:pPr>
        <w:keepNext/>
        <w:numPr>
          <w:ilvl w:val="1"/>
          <w:numId w:val="36"/>
        </w:numPr>
        <w:tabs>
          <w:tab w:val="left" w:pos="1985"/>
        </w:tabs>
        <w:spacing w:before="120" w:after="120" w:line="240" w:lineRule="auto"/>
        <w:ind w:left="992" w:hanging="566"/>
        <w:rPr>
          <w:rFonts w:ascii="Arial" w:eastAsia="Arial" w:hAnsi="Arial" w:cs="Arial"/>
          <w:sz w:val="24"/>
          <w:szCs w:val="24"/>
        </w:rPr>
      </w:pPr>
      <w:r w:rsidRPr="00AC56ED">
        <w:rPr>
          <w:rFonts w:ascii="Arial" w:eastAsia="Arial" w:hAnsi="Arial" w:cs="Arial"/>
          <w:sz w:val="24"/>
          <w:szCs w:val="24"/>
        </w:rPr>
        <w:t xml:space="preserve">The total hours worked in any </w:t>
      </w:r>
      <w:proofErr w:type="gramStart"/>
      <w:r w:rsidRPr="00AC56ED">
        <w:rPr>
          <w:rFonts w:ascii="Arial" w:eastAsia="Arial" w:hAnsi="Arial" w:cs="Arial"/>
          <w:sz w:val="24"/>
          <w:szCs w:val="24"/>
        </w:rPr>
        <w:t>seven day</w:t>
      </w:r>
      <w:proofErr w:type="gramEnd"/>
      <w:r w:rsidRPr="00AC56ED">
        <w:rPr>
          <w:rFonts w:ascii="Arial" w:eastAsia="Arial" w:hAnsi="Arial" w:cs="Arial"/>
          <w:sz w:val="24"/>
          <w:szCs w:val="24"/>
        </w:rPr>
        <w:t xml:space="preserve"> period shall not exceed 60 hours, except where covered by Paragraph 5.3 below.</w:t>
      </w:r>
    </w:p>
    <w:p w14:paraId="13CE6082" w14:textId="77777777" w:rsidR="00AC56ED" w:rsidRPr="00AC56ED" w:rsidRDefault="00AC56ED" w:rsidP="00E44658">
      <w:pPr>
        <w:keepNext/>
        <w:numPr>
          <w:ilvl w:val="1"/>
          <w:numId w:val="36"/>
        </w:numPr>
        <w:tabs>
          <w:tab w:val="left" w:pos="1985"/>
        </w:tabs>
        <w:spacing w:before="120" w:after="120" w:line="240" w:lineRule="auto"/>
        <w:ind w:left="992" w:hanging="566"/>
        <w:rPr>
          <w:rFonts w:ascii="Arial" w:eastAsia="Arial" w:hAnsi="Arial" w:cs="Arial"/>
          <w:sz w:val="24"/>
          <w:szCs w:val="24"/>
        </w:rPr>
      </w:pPr>
      <w:r w:rsidRPr="00AC56ED">
        <w:rPr>
          <w:rFonts w:ascii="Arial" w:eastAsia="Arial" w:hAnsi="Arial" w:cs="Arial"/>
          <w:sz w:val="24"/>
          <w:szCs w:val="24"/>
        </w:rPr>
        <w:t xml:space="preserve">Working hours may exceed 60 hours in any </w:t>
      </w:r>
      <w:proofErr w:type="gramStart"/>
      <w:r w:rsidRPr="00AC56ED">
        <w:rPr>
          <w:rFonts w:ascii="Arial" w:eastAsia="Arial" w:hAnsi="Arial" w:cs="Arial"/>
          <w:sz w:val="24"/>
          <w:szCs w:val="24"/>
        </w:rPr>
        <w:t>seven day</w:t>
      </w:r>
      <w:proofErr w:type="gramEnd"/>
      <w:r w:rsidRPr="00AC56ED">
        <w:rPr>
          <w:rFonts w:ascii="Arial" w:eastAsia="Arial" w:hAnsi="Arial" w:cs="Arial"/>
          <w:sz w:val="24"/>
          <w:szCs w:val="24"/>
        </w:rPr>
        <w:t xml:space="preserve"> period only in exceptional circumstances where all of the following are met:</w:t>
      </w:r>
    </w:p>
    <w:p w14:paraId="6F59099B" w14:textId="77777777" w:rsidR="00AC56ED" w:rsidRPr="00AC56ED" w:rsidRDefault="00AC56ED" w:rsidP="00E44658">
      <w:pPr>
        <w:keepNext/>
        <w:numPr>
          <w:ilvl w:val="2"/>
          <w:numId w:val="36"/>
        </w:numPr>
        <w:tabs>
          <w:tab w:val="left" w:pos="1985"/>
        </w:tabs>
        <w:spacing w:before="120" w:after="120" w:line="240" w:lineRule="auto"/>
        <w:rPr>
          <w:rFonts w:ascii="Arial" w:eastAsia="Arial" w:hAnsi="Arial" w:cs="Arial"/>
          <w:sz w:val="24"/>
          <w:szCs w:val="24"/>
        </w:rPr>
      </w:pPr>
      <w:r w:rsidRPr="00AC56ED">
        <w:rPr>
          <w:rFonts w:ascii="Arial" w:eastAsia="Arial" w:hAnsi="Arial" w:cs="Arial"/>
          <w:sz w:val="24"/>
          <w:szCs w:val="24"/>
        </w:rPr>
        <w:t>this is allowed by national law;</w:t>
      </w:r>
    </w:p>
    <w:p w14:paraId="45D269DB" w14:textId="77777777" w:rsidR="00AC56ED" w:rsidRPr="00AC56ED" w:rsidRDefault="00AC56ED" w:rsidP="00E44658">
      <w:pPr>
        <w:keepNext/>
        <w:numPr>
          <w:ilvl w:val="2"/>
          <w:numId w:val="36"/>
        </w:numPr>
        <w:tabs>
          <w:tab w:val="left" w:pos="1985"/>
        </w:tabs>
        <w:spacing w:before="120" w:after="120" w:line="240" w:lineRule="auto"/>
        <w:rPr>
          <w:rFonts w:ascii="Arial" w:eastAsia="Arial" w:hAnsi="Arial" w:cs="Arial"/>
          <w:sz w:val="24"/>
          <w:szCs w:val="24"/>
        </w:rPr>
      </w:pPr>
      <w:r w:rsidRPr="00AC56ED">
        <w:rPr>
          <w:rFonts w:ascii="Arial" w:eastAsia="Arial" w:hAnsi="Arial" w:cs="Arial"/>
          <w:sz w:val="24"/>
          <w:szCs w:val="24"/>
        </w:rPr>
        <w:t>this is allowed by a collective agreement freely negotiated with a workers’ organisation representing a significant portion of the workforce;</w:t>
      </w:r>
    </w:p>
    <w:p w14:paraId="3433DBCA" w14:textId="77777777" w:rsidR="00AC56ED" w:rsidRPr="00AC56ED" w:rsidRDefault="00AC56ED" w:rsidP="00AC56ED">
      <w:pPr>
        <w:keepNext/>
        <w:tabs>
          <w:tab w:val="left" w:pos="1985"/>
        </w:tabs>
        <w:spacing w:before="120" w:after="120" w:line="240" w:lineRule="auto"/>
        <w:ind w:left="2409"/>
        <w:rPr>
          <w:rFonts w:ascii="Arial" w:eastAsia="Arial" w:hAnsi="Arial" w:cs="Arial"/>
          <w:sz w:val="24"/>
          <w:szCs w:val="24"/>
        </w:rPr>
      </w:pPr>
      <w:r w:rsidRPr="00AC56ED">
        <w:rPr>
          <w:rFonts w:ascii="Arial" w:eastAsia="Arial" w:hAnsi="Arial" w:cs="Arial"/>
          <w:sz w:val="24"/>
          <w:szCs w:val="24"/>
        </w:rPr>
        <w:t>appropriate safeguards are taken to protect the workers’ health and safety; and</w:t>
      </w:r>
    </w:p>
    <w:p w14:paraId="44839712" w14:textId="77777777" w:rsidR="00AC56ED" w:rsidRPr="00AC56ED" w:rsidRDefault="00AC56ED" w:rsidP="00E44658">
      <w:pPr>
        <w:keepNext/>
        <w:numPr>
          <w:ilvl w:val="2"/>
          <w:numId w:val="36"/>
        </w:numPr>
        <w:tabs>
          <w:tab w:val="left" w:pos="1985"/>
        </w:tabs>
        <w:spacing w:before="120" w:after="120" w:line="240" w:lineRule="auto"/>
        <w:rPr>
          <w:rFonts w:ascii="Arial" w:eastAsia="Arial" w:hAnsi="Arial" w:cs="Arial"/>
          <w:sz w:val="24"/>
          <w:szCs w:val="24"/>
        </w:rPr>
      </w:pPr>
      <w:r w:rsidRPr="00AC56ED">
        <w:rPr>
          <w:rFonts w:ascii="Arial" w:eastAsia="Arial" w:hAnsi="Arial" w:cs="Arial"/>
          <w:sz w:val="24"/>
          <w:szCs w:val="24"/>
        </w:rPr>
        <w:t>the employer can demonstrate that exceptional circumstances apply such as unexpected production peaks, accidents or emergencies.</w:t>
      </w:r>
    </w:p>
    <w:p w14:paraId="07475A58" w14:textId="77777777" w:rsidR="00AC56ED" w:rsidRPr="00AC56ED" w:rsidRDefault="00AC56ED" w:rsidP="00E44658">
      <w:pPr>
        <w:keepNext/>
        <w:numPr>
          <w:ilvl w:val="1"/>
          <w:numId w:val="36"/>
        </w:numPr>
        <w:tabs>
          <w:tab w:val="left" w:pos="1985"/>
        </w:tabs>
        <w:spacing w:before="120" w:after="120" w:line="240" w:lineRule="auto"/>
        <w:ind w:left="992" w:hanging="566"/>
        <w:rPr>
          <w:rFonts w:ascii="Arial" w:eastAsia="Arial" w:hAnsi="Arial" w:cs="Arial"/>
          <w:sz w:val="24"/>
          <w:szCs w:val="24"/>
        </w:rPr>
      </w:pPr>
      <w:r w:rsidRPr="00AC56ED">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57619C69" w14:textId="77777777" w:rsidR="00AC56ED" w:rsidRPr="00AC56ED" w:rsidRDefault="00AC56ED" w:rsidP="00AC56ED">
      <w:pPr>
        <w:spacing w:after="0" w:line="240" w:lineRule="auto"/>
        <w:rPr>
          <w:rFonts w:ascii="Arial" w:eastAsia="Arial" w:hAnsi="Arial" w:cs="Arial"/>
          <w:color w:val="FFFFFF"/>
          <w:sz w:val="24"/>
          <w:szCs w:val="24"/>
          <w:highlight w:val="cyan"/>
        </w:rPr>
      </w:pPr>
    </w:p>
    <w:p w14:paraId="56BA5C0F" w14:textId="77777777" w:rsidR="00AC56ED" w:rsidRPr="00AC56ED" w:rsidRDefault="00AC56ED" w:rsidP="00E44658">
      <w:pPr>
        <w:keepNext/>
        <w:numPr>
          <w:ilvl w:val="0"/>
          <w:numId w:val="36"/>
        </w:numPr>
        <w:tabs>
          <w:tab w:val="left" w:pos="142"/>
        </w:tabs>
        <w:spacing w:before="120" w:after="240" w:line="240" w:lineRule="auto"/>
        <w:rPr>
          <w:rFonts w:cs="Calibri"/>
        </w:rPr>
      </w:pPr>
      <w:r w:rsidRPr="00AC56ED">
        <w:rPr>
          <w:rFonts w:ascii="Arial" w:eastAsia="Arial" w:hAnsi="Arial" w:cs="Arial"/>
          <w:b/>
          <w:smallCaps/>
          <w:sz w:val="24"/>
          <w:szCs w:val="24"/>
        </w:rPr>
        <w:t>S</w:t>
      </w:r>
      <w:r w:rsidRPr="00AC56ED">
        <w:rPr>
          <w:rFonts w:ascii="Arial" w:eastAsia="Arial" w:hAnsi="Arial" w:cs="Arial"/>
          <w:b/>
          <w:sz w:val="24"/>
          <w:szCs w:val="24"/>
        </w:rPr>
        <w:t>ustainability</w:t>
      </w:r>
    </w:p>
    <w:p w14:paraId="466A8537" w14:textId="77777777" w:rsidR="00AC56ED" w:rsidRPr="00AC56ED" w:rsidRDefault="00AC56ED" w:rsidP="00E44658">
      <w:pPr>
        <w:keepNext/>
        <w:numPr>
          <w:ilvl w:val="1"/>
          <w:numId w:val="36"/>
        </w:numPr>
        <w:spacing w:before="120" w:after="120" w:line="240" w:lineRule="auto"/>
        <w:ind w:left="992" w:hanging="566"/>
        <w:rPr>
          <w:rFonts w:cs="Calibri"/>
        </w:rPr>
      </w:pPr>
      <w:r w:rsidRPr="00AC56ED">
        <w:rPr>
          <w:rFonts w:ascii="Arial" w:eastAsia="Arial" w:hAnsi="Arial" w:cs="Arial"/>
          <w:sz w:val="24"/>
          <w:szCs w:val="24"/>
        </w:rPr>
        <w:t xml:space="preserve">The supplier shall meet the applicable Government Buying Standards applicable to Deliverables which can be found online at: </w:t>
      </w:r>
    </w:p>
    <w:p w14:paraId="7F8559AE" w14:textId="77777777" w:rsidR="00AC56ED" w:rsidRPr="00AC56ED" w:rsidRDefault="00AC56ED" w:rsidP="00AC56ED">
      <w:pPr>
        <w:spacing w:before="120" w:after="120" w:line="240" w:lineRule="auto"/>
        <w:ind w:left="992"/>
        <w:rPr>
          <w:rFonts w:ascii="Arial" w:eastAsia="Arial" w:hAnsi="Arial" w:cs="Arial"/>
          <w:sz w:val="24"/>
          <w:szCs w:val="24"/>
        </w:rPr>
      </w:pPr>
      <w:hyperlink r:id="rId26" w:history="1">
        <w:r w:rsidRPr="00AC56ED">
          <w:rPr>
            <w:rFonts w:ascii="Arial" w:eastAsia="Arial" w:hAnsi="Arial" w:cs="Arial"/>
            <w:color w:val="0000FF"/>
            <w:sz w:val="24"/>
            <w:szCs w:val="24"/>
            <w:u w:val="single"/>
          </w:rPr>
          <w:t>https://www.gov.uk/government/collections/sustainable-procurement-the-government-buying-standards-gbs</w:t>
        </w:r>
      </w:hyperlink>
    </w:p>
    <w:p w14:paraId="39CE6C16" w14:textId="77777777" w:rsidR="00AC56ED" w:rsidRPr="00AC56ED" w:rsidRDefault="00AC56ED" w:rsidP="00AC56ED">
      <w:pPr>
        <w:spacing w:before="120" w:after="120" w:line="240" w:lineRule="auto"/>
        <w:ind w:left="992"/>
        <w:rPr>
          <w:rFonts w:ascii="Arial" w:eastAsia="Arial" w:hAnsi="Arial" w:cs="Arial"/>
          <w:sz w:val="24"/>
          <w:szCs w:val="24"/>
        </w:rPr>
      </w:pPr>
    </w:p>
    <w:p w14:paraId="3F1555D8" w14:textId="77777777" w:rsidR="00AC56ED" w:rsidRPr="00AC56ED" w:rsidRDefault="00AC56ED" w:rsidP="00E44658">
      <w:pPr>
        <w:keepNext/>
        <w:numPr>
          <w:ilvl w:val="1"/>
          <w:numId w:val="36"/>
        </w:numPr>
        <w:spacing w:before="120" w:after="120" w:line="240" w:lineRule="auto"/>
        <w:ind w:left="992" w:hanging="566"/>
        <w:rPr>
          <w:rFonts w:cs="Calibri"/>
        </w:rPr>
      </w:pPr>
      <w:r w:rsidRPr="00AC56ED">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308B0EBF" w14:textId="77777777" w:rsidR="00AC56ED" w:rsidRPr="00AC56ED" w:rsidRDefault="00AC56ED" w:rsidP="00E44658">
      <w:pPr>
        <w:keepNext/>
        <w:numPr>
          <w:ilvl w:val="1"/>
          <w:numId w:val="36"/>
        </w:numPr>
        <w:spacing w:before="120" w:after="120" w:line="240" w:lineRule="auto"/>
        <w:ind w:left="992" w:hanging="566"/>
        <w:rPr>
          <w:rFonts w:cs="Calibri"/>
        </w:rPr>
      </w:pPr>
      <w:bookmarkStart w:id="17" w:name="_heading=h.jk4h84btv7qx"/>
      <w:bookmarkEnd w:id="17"/>
      <w:r w:rsidRPr="00AC56ED">
        <w:rPr>
          <w:rFonts w:ascii="Arial" w:eastAsia="Arial" w:hAnsi="Arial" w:cs="Arial"/>
          <w:sz w:val="24"/>
          <w:szCs w:val="24"/>
        </w:rPr>
        <w:t xml:space="preserve">The Supplier shall complete and provide CCS with a Carbon Reduction Plan. </w:t>
      </w:r>
    </w:p>
    <w:p w14:paraId="61C16F9B" w14:textId="77777777" w:rsidR="00AC56ED" w:rsidRPr="00AC56ED" w:rsidRDefault="00AC56ED" w:rsidP="00E44658">
      <w:pPr>
        <w:keepNext/>
        <w:numPr>
          <w:ilvl w:val="1"/>
          <w:numId w:val="36"/>
        </w:numPr>
        <w:spacing w:before="120" w:after="120" w:line="240" w:lineRule="auto"/>
        <w:ind w:left="992" w:hanging="566"/>
        <w:rPr>
          <w:rFonts w:cs="Calibri"/>
          <w:color w:val="000000"/>
        </w:rPr>
      </w:pPr>
      <w:r w:rsidRPr="00AC56ED">
        <w:rPr>
          <w:rFonts w:ascii="Arial" w:eastAsia="Arial" w:hAnsi="Arial" w:cs="Arial"/>
          <w:sz w:val="24"/>
          <w:szCs w:val="24"/>
        </w:rPr>
        <w:t>The Supplier shall progress towards carbon net zero during the lifetime of the framework.</w:t>
      </w:r>
    </w:p>
    <w:p w14:paraId="54E36C51" w14:textId="77777777" w:rsidR="00AC56ED" w:rsidRPr="00AC56ED" w:rsidRDefault="00AC56ED" w:rsidP="00AC56ED">
      <w:pPr>
        <w:rPr>
          <w:rFonts w:ascii="Arial" w:eastAsia="Arial" w:hAnsi="Arial" w:cs="Arial"/>
          <w:sz w:val="24"/>
          <w:szCs w:val="24"/>
        </w:rPr>
      </w:pPr>
    </w:p>
    <w:p w14:paraId="33BF458E" w14:textId="77777777" w:rsidR="00AC56ED" w:rsidRPr="00AC56ED" w:rsidRDefault="00AC56ED" w:rsidP="00AC56ED">
      <w:pPr>
        <w:rPr>
          <w:rFonts w:ascii="Arial" w:eastAsia="Arial" w:hAnsi="Arial" w:cs="Arial"/>
          <w:sz w:val="24"/>
          <w:szCs w:val="24"/>
        </w:rPr>
      </w:pPr>
    </w:p>
    <w:p w14:paraId="4BDC222A" w14:textId="77777777" w:rsidR="00AC56ED" w:rsidRPr="00AC56ED" w:rsidRDefault="00AC56ED" w:rsidP="00AC56ED">
      <w:pPr>
        <w:rPr>
          <w:rFonts w:ascii="Arial" w:eastAsia="Arial" w:hAnsi="Arial" w:cs="Arial"/>
          <w:sz w:val="28"/>
          <w:szCs w:val="28"/>
        </w:rPr>
      </w:pPr>
      <w:r w:rsidRPr="00AC56ED">
        <w:rPr>
          <w:rFonts w:ascii="Arial" w:eastAsia="Arial" w:hAnsi="Arial" w:cs="Arial"/>
          <w:sz w:val="24"/>
          <w:szCs w:val="24"/>
        </w:rPr>
        <w:lastRenderedPageBreak/>
        <w:t xml:space="preserve">Annex 1 </w:t>
      </w:r>
    </w:p>
    <w:p w14:paraId="57178D55" w14:textId="77777777" w:rsidR="00AC56ED" w:rsidRPr="00AC56ED" w:rsidRDefault="00AC56ED" w:rsidP="00AC56ED">
      <w:pPr>
        <w:rPr>
          <w:rFonts w:ascii="Arial" w:eastAsia="Arial" w:hAnsi="Arial" w:cs="Arial"/>
          <w:sz w:val="28"/>
          <w:szCs w:val="28"/>
        </w:rPr>
      </w:pPr>
      <w:r w:rsidRPr="00AC56ED">
        <w:rPr>
          <w:rFonts w:ascii="Arial" w:eastAsia="Arial" w:hAnsi="Arial" w:cs="Arial"/>
          <w:color w:val="000000"/>
          <w:highlight w:val="white"/>
        </w:rPr>
        <w:t>Joint Schedule 5 - Annex 1 Factory Disclosure Form - TePAS2 RM 6098</w:t>
      </w:r>
    </w:p>
    <w:p w14:paraId="3D95DB2F" w14:textId="77777777" w:rsidR="00AC56ED" w:rsidRPr="00AC56ED" w:rsidRDefault="00AC56ED" w:rsidP="00AC56ED">
      <w:pPr>
        <w:rPr>
          <w:rFonts w:ascii="Arial" w:eastAsia="Arial" w:hAnsi="Arial" w:cs="Arial"/>
          <w:sz w:val="24"/>
          <w:szCs w:val="24"/>
        </w:rPr>
      </w:pPr>
    </w:p>
    <w:bookmarkStart w:id="18" w:name="_MON_1814707710"/>
    <w:bookmarkEnd w:id="18"/>
    <w:p w14:paraId="390663BB" w14:textId="70BA50C7" w:rsidR="00AC56ED" w:rsidRPr="00AC56ED" w:rsidRDefault="00CD041E" w:rsidP="00AC56ED">
      <w:pPr>
        <w:rPr>
          <w:rFonts w:ascii="Arial" w:eastAsia="Arial" w:hAnsi="Arial" w:cs="Arial"/>
          <w:sz w:val="24"/>
          <w:szCs w:val="24"/>
        </w:rPr>
      </w:pPr>
      <w:r w:rsidRPr="00AC56ED">
        <w:rPr>
          <w:rFonts w:ascii="Arial" w:eastAsia="Arial" w:hAnsi="Arial" w:cs="Arial"/>
          <w:sz w:val="24"/>
          <w:szCs w:val="24"/>
        </w:rPr>
        <w:object w:dxaOrig="1301" w:dyaOrig="850" w14:anchorId="08839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42.15pt" o:ole="">
            <v:imagedata r:id="rId27" o:title=""/>
          </v:shape>
          <o:OLEObject Type="Embed" ProgID="Excel.Sheet.12" ShapeID="_x0000_i1025" DrawAspect="Icon" ObjectID="_1814779223" r:id="rId28"/>
        </w:object>
      </w:r>
    </w:p>
    <w:p w14:paraId="452CC59D" w14:textId="77777777" w:rsidR="00AC56ED" w:rsidRPr="00AC56ED" w:rsidRDefault="00AC56ED" w:rsidP="00AC56ED">
      <w:pPr>
        <w:rPr>
          <w:rFonts w:ascii="Arial" w:eastAsia="Arial" w:hAnsi="Arial" w:cs="Arial"/>
          <w:sz w:val="24"/>
          <w:szCs w:val="24"/>
        </w:rPr>
      </w:pPr>
    </w:p>
    <w:p w14:paraId="61A5F937" w14:textId="77777777" w:rsidR="00AC56ED" w:rsidRPr="00AC56ED" w:rsidRDefault="00AC56ED" w:rsidP="00AC56ED">
      <w:pPr>
        <w:tabs>
          <w:tab w:val="left" w:pos="1870"/>
        </w:tabs>
        <w:rPr>
          <w:rFonts w:ascii="Arial" w:eastAsia="Arial" w:hAnsi="Arial" w:cs="Arial"/>
          <w:sz w:val="24"/>
          <w:szCs w:val="24"/>
        </w:rPr>
      </w:pPr>
      <w:r w:rsidRPr="00AC56ED">
        <w:rPr>
          <w:rFonts w:ascii="Arial" w:eastAsia="Arial" w:hAnsi="Arial" w:cs="Arial"/>
          <w:sz w:val="24"/>
          <w:szCs w:val="24"/>
        </w:rPr>
        <w:tab/>
      </w:r>
    </w:p>
    <w:p w14:paraId="22FF0D54" w14:textId="77777777" w:rsidR="007A3597" w:rsidRDefault="007A3597">
      <w:pPr>
        <w:rPr>
          <w:rFonts w:ascii="Arial" w:eastAsia="Arial" w:hAnsi="Arial" w:cs="Arial"/>
        </w:rPr>
      </w:pPr>
    </w:p>
    <w:p w14:paraId="30EF9AF8" w14:textId="77777777" w:rsidR="007A3597" w:rsidRDefault="007A3597">
      <w:pPr>
        <w:rPr>
          <w:rFonts w:ascii="Arial" w:eastAsia="Arial" w:hAnsi="Arial" w:cs="Arial"/>
        </w:rPr>
      </w:pPr>
    </w:p>
    <w:p w14:paraId="1D237EB9" w14:textId="77777777" w:rsidR="00D261B2" w:rsidRDefault="00D261B2">
      <w:pPr>
        <w:rPr>
          <w:rFonts w:ascii="Arial" w:eastAsia="Arial" w:hAnsi="Arial" w:cs="Arial"/>
        </w:rPr>
      </w:pPr>
    </w:p>
    <w:p w14:paraId="0F213C7E" w14:textId="77777777" w:rsidR="00D261B2" w:rsidRDefault="00D261B2">
      <w:pPr>
        <w:rPr>
          <w:rFonts w:ascii="Arial" w:eastAsia="Arial" w:hAnsi="Arial" w:cs="Arial"/>
        </w:rPr>
      </w:pPr>
    </w:p>
    <w:p w14:paraId="541D2567" w14:textId="77777777" w:rsidR="00D261B2" w:rsidRDefault="00D261B2">
      <w:pPr>
        <w:rPr>
          <w:rFonts w:ascii="Arial" w:eastAsia="Arial" w:hAnsi="Arial" w:cs="Arial"/>
        </w:rPr>
      </w:pPr>
    </w:p>
    <w:p w14:paraId="549C62A9" w14:textId="77777777" w:rsidR="00D261B2" w:rsidRDefault="00D261B2">
      <w:pPr>
        <w:rPr>
          <w:rFonts w:ascii="Arial" w:eastAsia="Arial" w:hAnsi="Arial" w:cs="Arial"/>
        </w:rPr>
      </w:pPr>
    </w:p>
    <w:p w14:paraId="254C08E2" w14:textId="77777777" w:rsidR="00D261B2" w:rsidRDefault="00D261B2">
      <w:pPr>
        <w:rPr>
          <w:rFonts w:ascii="Arial" w:eastAsia="Arial" w:hAnsi="Arial" w:cs="Arial"/>
        </w:rPr>
      </w:pPr>
    </w:p>
    <w:p w14:paraId="495B9B59" w14:textId="77777777" w:rsidR="00D261B2" w:rsidRDefault="00D261B2">
      <w:pPr>
        <w:rPr>
          <w:rFonts w:ascii="Arial" w:eastAsia="Arial" w:hAnsi="Arial" w:cs="Arial"/>
        </w:rPr>
      </w:pPr>
    </w:p>
    <w:p w14:paraId="36ED02D4" w14:textId="77777777" w:rsidR="00D261B2" w:rsidRDefault="00D261B2">
      <w:pPr>
        <w:rPr>
          <w:rFonts w:ascii="Arial" w:eastAsia="Arial" w:hAnsi="Arial" w:cs="Arial"/>
        </w:rPr>
      </w:pPr>
    </w:p>
    <w:p w14:paraId="3164E6DF" w14:textId="77777777" w:rsidR="00D261B2" w:rsidRDefault="00D261B2">
      <w:pPr>
        <w:rPr>
          <w:rFonts w:ascii="Arial" w:eastAsia="Arial" w:hAnsi="Arial" w:cs="Arial"/>
        </w:rPr>
      </w:pPr>
    </w:p>
    <w:p w14:paraId="3720DDA1" w14:textId="77777777" w:rsidR="00D261B2" w:rsidRDefault="00D261B2">
      <w:pPr>
        <w:rPr>
          <w:rFonts w:ascii="Arial" w:eastAsia="Arial" w:hAnsi="Arial" w:cs="Arial"/>
        </w:rPr>
      </w:pPr>
    </w:p>
    <w:p w14:paraId="62FF862B" w14:textId="77777777" w:rsidR="00D261B2" w:rsidRDefault="00D261B2">
      <w:pPr>
        <w:rPr>
          <w:rFonts w:ascii="Arial" w:eastAsia="Arial" w:hAnsi="Arial" w:cs="Arial"/>
        </w:rPr>
      </w:pPr>
    </w:p>
    <w:p w14:paraId="2D5A584C" w14:textId="77777777" w:rsidR="00D261B2" w:rsidRDefault="00D261B2">
      <w:pPr>
        <w:rPr>
          <w:rFonts w:ascii="Arial" w:eastAsia="Arial" w:hAnsi="Arial" w:cs="Arial"/>
        </w:rPr>
      </w:pPr>
    </w:p>
    <w:p w14:paraId="7F2CB920" w14:textId="77777777" w:rsidR="00D261B2" w:rsidRDefault="00D261B2">
      <w:pPr>
        <w:rPr>
          <w:rFonts w:ascii="Arial" w:eastAsia="Arial" w:hAnsi="Arial" w:cs="Arial"/>
        </w:rPr>
      </w:pPr>
    </w:p>
    <w:p w14:paraId="773BBC01" w14:textId="77777777" w:rsidR="00D261B2" w:rsidRDefault="00D261B2">
      <w:pPr>
        <w:rPr>
          <w:rFonts w:ascii="Arial" w:eastAsia="Arial" w:hAnsi="Arial" w:cs="Arial"/>
        </w:rPr>
      </w:pPr>
    </w:p>
    <w:p w14:paraId="5EE0EF2E" w14:textId="77777777" w:rsidR="00D261B2" w:rsidRDefault="00D261B2">
      <w:pPr>
        <w:rPr>
          <w:rFonts w:ascii="Arial" w:eastAsia="Arial" w:hAnsi="Arial" w:cs="Arial"/>
        </w:rPr>
      </w:pPr>
    </w:p>
    <w:p w14:paraId="4073B5AE" w14:textId="77777777" w:rsidR="00D261B2" w:rsidRDefault="00D261B2">
      <w:pPr>
        <w:rPr>
          <w:rFonts w:ascii="Arial" w:eastAsia="Arial" w:hAnsi="Arial" w:cs="Arial"/>
        </w:rPr>
      </w:pPr>
    </w:p>
    <w:p w14:paraId="4F00DB3E" w14:textId="77777777" w:rsidR="00D261B2" w:rsidRDefault="00D261B2">
      <w:pPr>
        <w:rPr>
          <w:rFonts w:ascii="Arial" w:eastAsia="Arial" w:hAnsi="Arial" w:cs="Arial"/>
        </w:rPr>
      </w:pPr>
    </w:p>
    <w:p w14:paraId="4B6B365A" w14:textId="77777777" w:rsidR="00D261B2" w:rsidRDefault="00D261B2">
      <w:pPr>
        <w:rPr>
          <w:rFonts w:ascii="Arial" w:eastAsia="Arial" w:hAnsi="Arial" w:cs="Arial"/>
        </w:rPr>
      </w:pPr>
    </w:p>
    <w:p w14:paraId="043D008D" w14:textId="77777777" w:rsidR="00D261B2" w:rsidRDefault="00D261B2">
      <w:pPr>
        <w:rPr>
          <w:rFonts w:ascii="Arial" w:eastAsia="Arial" w:hAnsi="Arial" w:cs="Arial"/>
        </w:rPr>
      </w:pPr>
    </w:p>
    <w:p w14:paraId="37DC193E" w14:textId="77777777" w:rsidR="00F363A1" w:rsidRPr="00F363A1" w:rsidRDefault="00F363A1" w:rsidP="00F363A1">
      <w:pPr>
        <w:spacing w:after="160" w:line="259" w:lineRule="auto"/>
        <w:rPr>
          <w:rFonts w:ascii="Arial" w:eastAsia="Arial" w:hAnsi="Arial" w:cs="Arial"/>
          <w:b/>
          <w:sz w:val="36"/>
          <w:szCs w:val="36"/>
        </w:rPr>
      </w:pPr>
      <w:r w:rsidRPr="00F363A1">
        <w:rPr>
          <w:rFonts w:ascii="Arial" w:eastAsia="Arial" w:hAnsi="Arial" w:cs="Arial"/>
          <w:b/>
          <w:sz w:val="36"/>
          <w:szCs w:val="36"/>
        </w:rPr>
        <w:lastRenderedPageBreak/>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F363A1" w:rsidRPr="00F363A1" w14:paraId="5DD52AED" w14:textId="77777777" w:rsidTr="00DA285B">
        <w:trPr>
          <w:trHeight w:val="725"/>
        </w:trPr>
        <w:tc>
          <w:tcPr>
            <w:tcW w:w="9101" w:type="dxa"/>
            <w:gridSpan w:val="6"/>
            <w:shd w:val="clear" w:color="auto" w:fill="D9D9D9"/>
          </w:tcPr>
          <w:p w14:paraId="11C13F82" w14:textId="77777777" w:rsidR="00F363A1" w:rsidRPr="00F363A1" w:rsidRDefault="00F363A1" w:rsidP="00F363A1">
            <w:pPr>
              <w:spacing w:after="160" w:line="259" w:lineRule="auto"/>
              <w:jc w:val="center"/>
              <w:rPr>
                <w:rFonts w:ascii="Arial" w:eastAsia="Arial" w:hAnsi="Arial" w:cs="Arial"/>
                <w:b/>
                <w:sz w:val="24"/>
                <w:szCs w:val="24"/>
              </w:rPr>
            </w:pPr>
          </w:p>
          <w:p w14:paraId="3DAE2BDA" w14:textId="77777777" w:rsidR="00F363A1" w:rsidRPr="00F363A1" w:rsidRDefault="00F363A1" w:rsidP="00F363A1">
            <w:pPr>
              <w:spacing w:after="160" w:line="259" w:lineRule="auto"/>
              <w:jc w:val="center"/>
              <w:rPr>
                <w:rFonts w:ascii="Arial" w:eastAsia="Arial" w:hAnsi="Arial" w:cs="Arial"/>
                <w:b/>
                <w:sz w:val="24"/>
                <w:szCs w:val="24"/>
                <w:highlight w:val="green"/>
              </w:rPr>
            </w:pPr>
            <w:r w:rsidRPr="00F363A1">
              <w:rPr>
                <w:rFonts w:ascii="Arial" w:eastAsia="Arial" w:hAnsi="Arial" w:cs="Arial"/>
                <w:b/>
                <w:sz w:val="24"/>
                <w:szCs w:val="24"/>
              </w:rPr>
              <w:t xml:space="preserve">Request for </w:t>
            </w:r>
            <w:r w:rsidRPr="00F363A1">
              <w:rPr>
                <w:rFonts w:ascii="Arial" w:eastAsia="Arial" w:hAnsi="Arial" w:cs="Arial"/>
                <w:b/>
                <w:sz w:val="24"/>
                <w:szCs w:val="24"/>
                <w:highlight w:val="yellow"/>
              </w:rPr>
              <w:t>[Revised]</w:t>
            </w:r>
            <w:r w:rsidRPr="00F363A1">
              <w:rPr>
                <w:rFonts w:ascii="Arial" w:eastAsia="Arial" w:hAnsi="Arial" w:cs="Arial"/>
                <w:b/>
                <w:sz w:val="24"/>
                <w:szCs w:val="24"/>
              </w:rPr>
              <w:t xml:space="preserve"> Rectification Plan</w:t>
            </w:r>
          </w:p>
        </w:tc>
      </w:tr>
      <w:tr w:rsidR="00F363A1" w:rsidRPr="00F363A1" w14:paraId="7E55CA6D" w14:textId="77777777" w:rsidTr="00DA285B">
        <w:trPr>
          <w:trHeight w:val="871"/>
        </w:trPr>
        <w:tc>
          <w:tcPr>
            <w:tcW w:w="2975" w:type="dxa"/>
          </w:tcPr>
          <w:p w14:paraId="55DCB30B"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Details of the Default:</w:t>
            </w:r>
          </w:p>
        </w:tc>
        <w:tc>
          <w:tcPr>
            <w:tcW w:w="6126" w:type="dxa"/>
            <w:gridSpan w:val="5"/>
          </w:tcPr>
          <w:p w14:paraId="0ECD8AE2"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w:t>
            </w:r>
            <w:r w:rsidRPr="00F363A1">
              <w:rPr>
                <w:rFonts w:ascii="Arial" w:eastAsia="Arial" w:hAnsi="Arial" w:cs="Arial"/>
                <w:b/>
                <w:sz w:val="24"/>
                <w:szCs w:val="24"/>
                <w:highlight w:val="yellow"/>
              </w:rPr>
              <w:t>Guidance:</w:t>
            </w:r>
            <w:r w:rsidRPr="00F363A1">
              <w:rPr>
                <w:rFonts w:ascii="Arial" w:eastAsia="Arial" w:hAnsi="Arial" w:cs="Arial"/>
                <w:sz w:val="24"/>
                <w:szCs w:val="24"/>
              </w:rPr>
              <w:t xml:space="preserve"> Explain the Default, with clear schedule and clause references as appropriate]</w:t>
            </w:r>
          </w:p>
        </w:tc>
      </w:tr>
      <w:tr w:rsidR="00F363A1" w:rsidRPr="00F363A1" w14:paraId="2FF377F6" w14:textId="77777777" w:rsidTr="00DA285B">
        <w:trPr>
          <w:trHeight w:val="1051"/>
        </w:trPr>
        <w:tc>
          <w:tcPr>
            <w:tcW w:w="2975" w:type="dxa"/>
          </w:tcPr>
          <w:p w14:paraId="3C43BEFE"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 xml:space="preserve">Deadline for receiving the </w:t>
            </w:r>
            <w:r w:rsidRPr="00F363A1">
              <w:rPr>
                <w:rFonts w:ascii="Arial" w:eastAsia="Arial" w:hAnsi="Arial" w:cs="Arial"/>
                <w:sz w:val="24"/>
                <w:szCs w:val="24"/>
                <w:highlight w:val="yellow"/>
              </w:rPr>
              <w:t>[Revised]</w:t>
            </w:r>
            <w:r w:rsidRPr="00F363A1">
              <w:rPr>
                <w:rFonts w:ascii="Arial" w:eastAsia="Arial" w:hAnsi="Arial" w:cs="Arial"/>
                <w:sz w:val="24"/>
                <w:szCs w:val="24"/>
              </w:rPr>
              <w:t xml:space="preserve"> Rectification Plan:</w:t>
            </w:r>
          </w:p>
        </w:tc>
        <w:tc>
          <w:tcPr>
            <w:tcW w:w="6126" w:type="dxa"/>
            <w:gridSpan w:val="5"/>
          </w:tcPr>
          <w:p w14:paraId="0E02F8CF"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w:t>
            </w:r>
            <w:r w:rsidRPr="00F363A1">
              <w:rPr>
                <w:rFonts w:ascii="Arial" w:eastAsia="Arial" w:hAnsi="Arial" w:cs="Arial"/>
                <w:b/>
                <w:sz w:val="24"/>
                <w:szCs w:val="24"/>
                <w:highlight w:val="yellow"/>
              </w:rPr>
              <w:t>add</w:t>
            </w:r>
            <w:r w:rsidRPr="00F363A1">
              <w:rPr>
                <w:rFonts w:ascii="Arial" w:eastAsia="Arial" w:hAnsi="Arial" w:cs="Arial"/>
                <w:sz w:val="24"/>
                <w:szCs w:val="24"/>
              </w:rPr>
              <w:t xml:space="preserve"> date (minimum 10 days from request)]</w:t>
            </w:r>
          </w:p>
          <w:p w14:paraId="230FCB35" w14:textId="77777777" w:rsidR="00F363A1" w:rsidRPr="00F363A1" w:rsidRDefault="00F363A1" w:rsidP="00F363A1">
            <w:pPr>
              <w:spacing w:after="160" w:line="259" w:lineRule="auto"/>
              <w:rPr>
                <w:rFonts w:ascii="Arial" w:eastAsia="Arial" w:hAnsi="Arial" w:cs="Arial"/>
                <w:sz w:val="24"/>
                <w:szCs w:val="24"/>
              </w:rPr>
            </w:pPr>
          </w:p>
        </w:tc>
      </w:tr>
      <w:tr w:rsidR="00F363A1" w:rsidRPr="00F363A1" w14:paraId="1EE12DDE" w14:textId="77777777" w:rsidTr="00DA285B">
        <w:trPr>
          <w:trHeight w:val="492"/>
        </w:trPr>
        <w:tc>
          <w:tcPr>
            <w:tcW w:w="2975" w:type="dxa"/>
          </w:tcPr>
          <w:p w14:paraId="2A4DEBB0"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 xml:space="preserve">Signed by </w:t>
            </w:r>
            <w:r w:rsidRPr="00F363A1">
              <w:rPr>
                <w:rFonts w:ascii="Arial" w:eastAsia="Arial" w:hAnsi="Arial" w:cs="Arial"/>
                <w:sz w:val="24"/>
                <w:szCs w:val="24"/>
                <w:highlight w:val="yellow"/>
              </w:rPr>
              <w:t>[CCS/Buyer</w:t>
            </w:r>
            <w:proofErr w:type="gramStart"/>
            <w:r w:rsidRPr="00F363A1">
              <w:rPr>
                <w:rFonts w:ascii="Arial" w:eastAsia="Arial" w:hAnsi="Arial" w:cs="Arial"/>
                <w:sz w:val="24"/>
                <w:szCs w:val="24"/>
                <w:highlight w:val="yellow"/>
              </w:rPr>
              <w:t>]</w:t>
            </w:r>
            <w:r w:rsidRPr="00F363A1">
              <w:rPr>
                <w:rFonts w:ascii="Arial" w:eastAsia="Arial" w:hAnsi="Arial" w:cs="Arial"/>
                <w:sz w:val="24"/>
                <w:szCs w:val="24"/>
              </w:rPr>
              <w:t xml:space="preserve"> :</w:t>
            </w:r>
            <w:proofErr w:type="gramEnd"/>
          </w:p>
        </w:tc>
        <w:tc>
          <w:tcPr>
            <w:tcW w:w="3130" w:type="dxa"/>
            <w:gridSpan w:val="2"/>
          </w:tcPr>
          <w:p w14:paraId="0A57982E" w14:textId="77777777" w:rsidR="00F363A1" w:rsidRPr="00F363A1" w:rsidRDefault="00F363A1" w:rsidP="00F363A1">
            <w:pPr>
              <w:spacing w:after="160" w:line="259" w:lineRule="auto"/>
              <w:rPr>
                <w:rFonts w:ascii="Arial" w:eastAsia="Arial" w:hAnsi="Arial" w:cs="Arial"/>
                <w:sz w:val="24"/>
                <w:szCs w:val="24"/>
              </w:rPr>
            </w:pPr>
          </w:p>
        </w:tc>
        <w:tc>
          <w:tcPr>
            <w:tcW w:w="951" w:type="dxa"/>
            <w:gridSpan w:val="2"/>
          </w:tcPr>
          <w:p w14:paraId="5D75DCFF"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Date:</w:t>
            </w:r>
          </w:p>
        </w:tc>
        <w:tc>
          <w:tcPr>
            <w:tcW w:w="2045" w:type="dxa"/>
          </w:tcPr>
          <w:p w14:paraId="0DAC1CFF" w14:textId="77777777" w:rsidR="00F363A1" w:rsidRPr="00F363A1" w:rsidRDefault="00F363A1" w:rsidP="00F363A1">
            <w:pPr>
              <w:spacing w:after="160" w:line="259" w:lineRule="auto"/>
              <w:rPr>
                <w:rFonts w:ascii="Arial" w:eastAsia="Arial" w:hAnsi="Arial" w:cs="Arial"/>
                <w:sz w:val="24"/>
                <w:szCs w:val="24"/>
              </w:rPr>
            </w:pPr>
          </w:p>
        </w:tc>
      </w:tr>
      <w:tr w:rsidR="00F363A1" w:rsidRPr="00F363A1" w14:paraId="5FB671FB" w14:textId="77777777" w:rsidTr="00DA285B">
        <w:trPr>
          <w:trHeight w:val="492"/>
        </w:trPr>
        <w:tc>
          <w:tcPr>
            <w:tcW w:w="9101" w:type="dxa"/>
            <w:gridSpan w:val="6"/>
            <w:shd w:val="clear" w:color="auto" w:fill="D9D9D9"/>
          </w:tcPr>
          <w:p w14:paraId="3FA95F36" w14:textId="77777777" w:rsidR="00F363A1" w:rsidRPr="00F363A1" w:rsidRDefault="00F363A1" w:rsidP="00F363A1">
            <w:pPr>
              <w:spacing w:after="160" w:line="259" w:lineRule="auto"/>
              <w:jc w:val="center"/>
              <w:rPr>
                <w:rFonts w:ascii="Arial" w:eastAsia="Arial" w:hAnsi="Arial" w:cs="Arial"/>
                <w:sz w:val="24"/>
                <w:szCs w:val="24"/>
              </w:rPr>
            </w:pPr>
            <w:r w:rsidRPr="00F363A1">
              <w:rPr>
                <w:rFonts w:ascii="Arial" w:eastAsia="Arial" w:hAnsi="Arial" w:cs="Arial"/>
                <w:b/>
                <w:sz w:val="24"/>
                <w:szCs w:val="24"/>
              </w:rPr>
              <w:t xml:space="preserve">Supplier </w:t>
            </w:r>
            <w:r w:rsidRPr="00F363A1">
              <w:rPr>
                <w:rFonts w:ascii="Arial" w:eastAsia="Arial" w:hAnsi="Arial" w:cs="Arial"/>
                <w:b/>
                <w:sz w:val="24"/>
                <w:szCs w:val="24"/>
                <w:highlight w:val="yellow"/>
              </w:rPr>
              <w:t>[Revised]</w:t>
            </w:r>
            <w:r w:rsidRPr="00F363A1">
              <w:rPr>
                <w:rFonts w:ascii="Arial" w:eastAsia="Arial" w:hAnsi="Arial" w:cs="Arial"/>
                <w:b/>
                <w:sz w:val="24"/>
                <w:szCs w:val="24"/>
              </w:rPr>
              <w:t xml:space="preserve"> Rectification Plan</w:t>
            </w:r>
          </w:p>
        </w:tc>
      </w:tr>
      <w:tr w:rsidR="00F363A1" w:rsidRPr="00F363A1" w14:paraId="4B519332" w14:textId="77777777" w:rsidTr="00DA285B">
        <w:trPr>
          <w:trHeight w:val="492"/>
        </w:trPr>
        <w:tc>
          <w:tcPr>
            <w:tcW w:w="2975" w:type="dxa"/>
          </w:tcPr>
          <w:p w14:paraId="753FA271"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Cause of the Default</w:t>
            </w:r>
          </w:p>
        </w:tc>
        <w:tc>
          <w:tcPr>
            <w:tcW w:w="6126" w:type="dxa"/>
            <w:gridSpan w:val="5"/>
          </w:tcPr>
          <w:p w14:paraId="2547B759"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w:t>
            </w:r>
            <w:r w:rsidRPr="00F363A1">
              <w:rPr>
                <w:rFonts w:ascii="Arial" w:eastAsia="Arial" w:hAnsi="Arial" w:cs="Arial"/>
                <w:b/>
                <w:sz w:val="24"/>
                <w:szCs w:val="24"/>
                <w:highlight w:val="yellow"/>
              </w:rPr>
              <w:t>add</w:t>
            </w:r>
            <w:r w:rsidRPr="00F363A1">
              <w:rPr>
                <w:rFonts w:ascii="Arial" w:eastAsia="Arial" w:hAnsi="Arial" w:cs="Arial"/>
                <w:sz w:val="24"/>
                <w:szCs w:val="24"/>
              </w:rPr>
              <w:t xml:space="preserve"> cause]</w:t>
            </w:r>
          </w:p>
        </w:tc>
      </w:tr>
      <w:tr w:rsidR="00F363A1" w:rsidRPr="00F363A1" w14:paraId="225FB294" w14:textId="77777777" w:rsidTr="00DA285B">
        <w:trPr>
          <w:trHeight w:val="827"/>
        </w:trPr>
        <w:tc>
          <w:tcPr>
            <w:tcW w:w="2975" w:type="dxa"/>
          </w:tcPr>
          <w:p w14:paraId="1388B20B"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 xml:space="preserve">Anticipated impact assessment: </w:t>
            </w:r>
          </w:p>
        </w:tc>
        <w:tc>
          <w:tcPr>
            <w:tcW w:w="6126" w:type="dxa"/>
            <w:gridSpan w:val="5"/>
          </w:tcPr>
          <w:p w14:paraId="7E231168" w14:textId="77777777" w:rsidR="00F363A1" w:rsidRPr="00F363A1" w:rsidRDefault="00F363A1" w:rsidP="00F363A1">
            <w:pPr>
              <w:spacing w:after="160" w:line="259" w:lineRule="auto"/>
              <w:rPr>
                <w:rFonts w:ascii="Arial" w:eastAsia="Arial" w:hAnsi="Arial" w:cs="Arial"/>
                <w:sz w:val="24"/>
                <w:szCs w:val="24"/>
                <w:highlight w:val="yellow"/>
              </w:rPr>
            </w:pPr>
            <w:r w:rsidRPr="00F363A1">
              <w:rPr>
                <w:rFonts w:ascii="Arial" w:eastAsia="Arial" w:hAnsi="Arial" w:cs="Arial"/>
                <w:sz w:val="24"/>
                <w:szCs w:val="24"/>
                <w:highlight w:val="yellow"/>
              </w:rPr>
              <w:t>[</w:t>
            </w:r>
            <w:r w:rsidRPr="00F363A1">
              <w:rPr>
                <w:rFonts w:ascii="Arial" w:eastAsia="Arial" w:hAnsi="Arial" w:cs="Arial"/>
                <w:b/>
                <w:sz w:val="24"/>
                <w:szCs w:val="24"/>
                <w:highlight w:val="yellow"/>
              </w:rPr>
              <w:t>add</w:t>
            </w:r>
            <w:r w:rsidRPr="00F363A1">
              <w:rPr>
                <w:rFonts w:ascii="Arial" w:eastAsia="Arial" w:hAnsi="Arial" w:cs="Arial"/>
                <w:sz w:val="24"/>
                <w:szCs w:val="24"/>
                <w:highlight w:val="yellow"/>
              </w:rPr>
              <w:t xml:space="preserve"> </w:t>
            </w:r>
            <w:r w:rsidRPr="00F363A1">
              <w:rPr>
                <w:rFonts w:ascii="Arial" w:eastAsia="Arial" w:hAnsi="Arial" w:cs="Arial"/>
                <w:sz w:val="24"/>
                <w:szCs w:val="24"/>
              </w:rPr>
              <w:t>impact]</w:t>
            </w:r>
          </w:p>
        </w:tc>
      </w:tr>
      <w:tr w:rsidR="00F363A1" w:rsidRPr="00F363A1" w14:paraId="05CC4E1F" w14:textId="77777777" w:rsidTr="00DA285B">
        <w:trPr>
          <w:trHeight w:val="470"/>
        </w:trPr>
        <w:tc>
          <w:tcPr>
            <w:tcW w:w="2975" w:type="dxa"/>
          </w:tcPr>
          <w:p w14:paraId="4C528B8A"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Actual effect of Default:</w:t>
            </w:r>
          </w:p>
        </w:tc>
        <w:tc>
          <w:tcPr>
            <w:tcW w:w="6126" w:type="dxa"/>
            <w:gridSpan w:val="5"/>
          </w:tcPr>
          <w:p w14:paraId="15C01AAE"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w:t>
            </w:r>
            <w:r w:rsidRPr="00F363A1">
              <w:rPr>
                <w:rFonts w:ascii="Arial" w:eastAsia="Arial" w:hAnsi="Arial" w:cs="Arial"/>
                <w:b/>
                <w:sz w:val="24"/>
                <w:szCs w:val="24"/>
                <w:highlight w:val="yellow"/>
              </w:rPr>
              <w:t>add</w:t>
            </w:r>
            <w:r w:rsidRPr="00F363A1">
              <w:rPr>
                <w:rFonts w:ascii="Arial" w:eastAsia="Arial" w:hAnsi="Arial" w:cs="Arial"/>
                <w:sz w:val="24"/>
                <w:szCs w:val="24"/>
                <w:highlight w:val="yellow"/>
              </w:rPr>
              <w:t xml:space="preserve"> </w:t>
            </w:r>
            <w:r w:rsidRPr="00F363A1">
              <w:rPr>
                <w:rFonts w:ascii="Arial" w:eastAsia="Arial" w:hAnsi="Arial" w:cs="Arial"/>
                <w:sz w:val="24"/>
                <w:szCs w:val="24"/>
              </w:rPr>
              <w:t>effect]</w:t>
            </w:r>
          </w:p>
        </w:tc>
      </w:tr>
      <w:tr w:rsidR="00F363A1" w:rsidRPr="00F363A1" w14:paraId="5C8E01EB" w14:textId="77777777" w:rsidTr="00DA285B">
        <w:trPr>
          <w:trHeight w:val="138"/>
        </w:trPr>
        <w:tc>
          <w:tcPr>
            <w:tcW w:w="2975" w:type="dxa"/>
            <w:vMerge w:val="restart"/>
          </w:tcPr>
          <w:p w14:paraId="09DDA4A0"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Steps to be taken to rectification:</w:t>
            </w:r>
          </w:p>
        </w:tc>
        <w:tc>
          <w:tcPr>
            <w:tcW w:w="3061" w:type="dxa"/>
          </w:tcPr>
          <w:p w14:paraId="17014BCB" w14:textId="77777777" w:rsidR="00F363A1" w:rsidRPr="00F363A1" w:rsidRDefault="00F363A1" w:rsidP="00F363A1">
            <w:pPr>
              <w:spacing w:after="160" w:line="259" w:lineRule="auto"/>
              <w:rPr>
                <w:rFonts w:ascii="Arial" w:eastAsia="Arial" w:hAnsi="Arial" w:cs="Arial"/>
                <w:b/>
                <w:sz w:val="24"/>
                <w:szCs w:val="24"/>
              </w:rPr>
            </w:pPr>
            <w:r w:rsidRPr="00F363A1">
              <w:rPr>
                <w:rFonts w:ascii="Arial" w:eastAsia="Arial" w:hAnsi="Arial" w:cs="Arial"/>
                <w:b/>
                <w:sz w:val="24"/>
                <w:szCs w:val="24"/>
              </w:rPr>
              <w:t>Steps</w:t>
            </w:r>
          </w:p>
        </w:tc>
        <w:tc>
          <w:tcPr>
            <w:tcW w:w="3065" w:type="dxa"/>
            <w:gridSpan w:val="4"/>
          </w:tcPr>
          <w:p w14:paraId="27C57108" w14:textId="77777777" w:rsidR="00F363A1" w:rsidRPr="00F363A1" w:rsidRDefault="00F363A1" w:rsidP="00F363A1">
            <w:pPr>
              <w:spacing w:after="160" w:line="259" w:lineRule="auto"/>
              <w:rPr>
                <w:rFonts w:ascii="Arial" w:eastAsia="Arial" w:hAnsi="Arial" w:cs="Arial"/>
                <w:b/>
                <w:sz w:val="24"/>
                <w:szCs w:val="24"/>
              </w:rPr>
            </w:pPr>
            <w:r w:rsidRPr="00F363A1">
              <w:rPr>
                <w:rFonts w:ascii="Arial" w:eastAsia="Arial" w:hAnsi="Arial" w:cs="Arial"/>
                <w:b/>
                <w:sz w:val="24"/>
                <w:szCs w:val="24"/>
              </w:rPr>
              <w:t xml:space="preserve">Timescale </w:t>
            </w:r>
          </w:p>
        </w:tc>
      </w:tr>
      <w:tr w:rsidR="00F363A1" w:rsidRPr="00F363A1" w14:paraId="2047A54B" w14:textId="77777777" w:rsidTr="00DA285B">
        <w:trPr>
          <w:trHeight w:val="132"/>
        </w:trPr>
        <w:tc>
          <w:tcPr>
            <w:tcW w:w="2975" w:type="dxa"/>
            <w:vMerge/>
          </w:tcPr>
          <w:p w14:paraId="4EEC6F2F" w14:textId="77777777" w:rsidR="00F363A1" w:rsidRPr="00F363A1" w:rsidRDefault="00F363A1" w:rsidP="00F363A1">
            <w:pPr>
              <w:widowControl w:val="0"/>
              <w:pBdr>
                <w:top w:val="nil"/>
                <w:left w:val="nil"/>
                <w:bottom w:val="nil"/>
                <w:right w:val="nil"/>
                <w:between w:val="nil"/>
              </w:pBdr>
              <w:spacing w:after="0"/>
              <w:rPr>
                <w:rFonts w:ascii="Arial" w:eastAsia="Arial" w:hAnsi="Arial" w:cs="Arial"/>
                <w:b/>
                <w:sz w:val="24"/>
                <w:szCs w:val="24"/>
              </w:rPr>
            </w:pPr>
          </w:p>
        </w:tc>
        <w:tc>
          <w:tcPr>
            <w:tcW w:w="3061" w:type="dxa"/>
          </w:tcPr>
          <w:p w14:paraId="5F723D9B"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1.</w:t>
            </w:r>
          </w:p>
        </w:tc>
        <w:tc>
          <w:tcPr>
            <w:tcW w:w="3065" w:type="dxa"/>
            <w:gridSpan w:val="4"/>
          </w:tcPr>
          <w:p w14:paraId="3CB253DA"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5A2689B5" w14:textId="77777777" w:rsidTr="00DA285B">
        <w:trPr>
          <w:trHeight w:val="132"/>
        </w:trPr>
        <w:tc>
          <w:tcPr>
            <w:tcW w:w="2975" w:type="dxa"/>
            <w:vMerge/>
          </w:tcPr>
          <w:p w14:paraId="779CF294" w14:textId="77777777" w:rsidR="00F363A1" w:rsidRPr="00F363A1" w:rsidRDefault="00F363A1" w:rsidP="00F363A1">
            <w:pPr>
              <w:widowControl w:val="0"/>
              <w:pBdr>
                <w:top w:val="nil"/>
                <w:left w:val="nil"/>
                <w:bottom w:val="nil"/>
                <w:right w:val="nil"/>
                <w:between w:val="nil"/>
              </w:pBdr>
              <w:spacing w:after="0"/>
              <w:rPr>
                <w:rFonts w:ascii="Arial" w:eastAsia="Arial" w:hAnsi="Arial" w:cs="Arial"/>
                <w:sz w:val="24"/>
                <w:szCs w:val="24"/>
              </w:rPr>
            </w:pPr>
          </w:p>
        </w:tc>
        <w:tc>
          <w:tcPr>
            <w:tcW w:w="3061" w:type="dxa"/>
          </w:tcPr>
          <w:p w14:paraId="5B130AC7"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2.</w:t>
            </w:r>
          </w:p>
        </w:tc>
        <w:tc>
          <w:tcPr>
            <w:tcW w:w="3065" w:type="dxa"/>
            <w:gridSpan w:val="4"/>
          </w:tcPr>
          <w:p w14:paraId="04916D9B"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5224072F" w14:textId="77777777" w:rsidTr="00DA285B">
        <w:trPr>
          <w:trHeight w:val="132"/>
        </w:trPr>
        <w:tc>
          <w:tcPr>
            <w:tcW w:w="2975" w:type="dxa"/>
            <w:vMerge/>
          </w:tcPr>
          <w:p w14:paraId="137DB9A7" w14:textId="77777777" w:rsidR="00F363A1" w:rsidRPr="00F363A1" w:rsidRDefault="00F363A1" w:rsidP="00F363A1">
            <w:pPr>
              <w:widowControl w:val="0"/>
              <w:pBdr>
                <w:top w:val="nil"/>
                <w:left w:val="nil"/>
                <w:bottom w:val="nil"/>
                <w:right w:val="nil"/>
                <w:between w:val="nil"/>
              </w:pBdr>
              <w:spacing w:after="0"/>
              <w:rPr>
                <w:rFonts w:ascii="Arial" w:eastAsia="Arial" w:hAnsi="Arial" w:cs="Arial"/>
                <w:sz w:val="24"/>
                <w:szCs w:val="24"/>
              </w:rPr>
            </w:pPr>
          </w:p>
        </w:tc>
        <w:tc>
          <w:tcPr>
            <w:tcW w:w="3061" w:type="dxa"/>
          </w:tcPr>
          <w:p w14:paraId="5947E76D"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3.</w:t>
            </w:r>
          </w:p>
        </w:tc>
        <w:tc>
          <w:tcPr>
            <w:tcW w:w="3065" w:type="dxa"/>
            <w:gridSpan w:val="4"/>
          </w:tcPr>
          <w:p w14:paraId="36861D6F"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0B0722F4" w14:textId="77777777" w:rsidTr="00DA285B">
        <w:trPr>
          <w:trHeight w:val="132"/>
        </w:trPr>
        <w:tc>
          <w:tcPr>
            <w:tcW w:w="2975" w:type="dxa"/>
            <w:vMerge/>
          </w:tcPr>
          <w:p w14:paraId="4B348A70" w14:textId="77777777" w:rsidR="00F363A1" w:rsidRPr="00F363A1" w:rsidRDefault="00F363A1" w:rsidP="00F363A1">
            <w:pPr>
              <w:widowControl w:val="0"/>
              <w:pBdr>
                <w:top w:val="nil"/>
                <w:left w:val="nil"/>
                <w:bottom w:val="nil"/>
                <w:right w:val="nil"/>
                <w:between w:val="nil"/>
              </w:pBdr>
              <w:spacing w:after="0"/>
              <w:rPr>
                <w:rFonts w:ascii="Arial" w:eastAsia="Arial" w:hAnsi="Arial" w:cs="Arial"/>
                <w:sz w:val="24"/>
                <w:szCs w:val="24"/>
              </w:rPr>
            </w:pPr>
          </w:p>
        </w:tc>
        <w:tc>
          <w:tcPr>
            <w:tcW w:w="3061" w:type="dxa"/>
          </w:tcPr>
          <w:p w14:paraId="39AFC7E6"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4.</w:t>
            </w:r>
          </w:p>
        </w:tc>
        <w:tc>
          <w:tcPr>
            <w:tcW w:w="3065" w:type="dxa"/>
            <w:gridSpan w:val="4"/>
          </w:tcPr>
          <w:p w14:paraId="27949AE6"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6E73B061" w14:textId="77777777" w:rsidTr="00DA285B">
        <w:trPr>
          <w:trHeight w:val="132"/>
        </w:trPr>
        <w:tc>
          <w:tcPr>
            <w:tcW w:w="2975" w:type="dxa"/>
            <w:vMerge/>
          </w:tcPr>
          <w:p w14:paraId="2BD4A35D" w14:textId="77777777" w:rsidR="00F363A1" w:rsidRPr="00F363A1" w:rsidRDefault="00F363A1" w:rsidP="00F363A1">
            <w:pPr>
              <w:widowControl w:val="0"/>
              <w:pBdr>
                <w:top w:val="nil"/>
                <w:left w:val="nil"/>
                <w:bottom w:val="nil"/>
                <w:right w:val="nil"/>
                <w:between w:val="nil"/>
              </w:pBdr>
              <w:spacing w:after="0"/>
              <w:rPr>
                <w:rFonts w:ascii="Arial" w:eastAsia="Arial" w:hAnsi="Arial" w:cs="Arial"/>
                <w:sz w:val="24"/>
                <w:szCs w:val="24"/>
              </w:rPr>
            </w:pPr>
          </w:p>
        </w:tc>
        <w:tc>
          <w:tcPr>
            <w:tcW w:w="3061" w:type="dxa"/>
          </w:tcPr>
          <w:p w14:paraId="178BED85"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w:t>
            </w:r>
          </w:p>
        </w:tc>
        <w:tc>
          <w:tcPr>
            <w:tcW w:w="3065" w:type="dxa"/>
            <w:gridSpan w:val="4"/>
          </w:tcPr>
          <w:p w14:paraId="6E23CCC6"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45E117A4" w14:textId="77777777" w:rsidTr="00DA285B">
        <w:trPr>
          <w:trHeight w:val="827"/>
        </w:trPr>
        <w:tc>
          <w:tcPr>
            <w:tcW w:w="2975" w:type="dxa"/>
          </w:tcPr>
          <w:p w14:paraId="67425B2B"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 xml:space="preserve">Timescale for complete Rectification of Default </w:t>
            </w:r>
          </w:p>
        </w:tc>
        <w:tc>
          <w:tcPr>
            <w:tcW w:w="6126" w:type="dxa"/>
            <w:gridSpan w:val="5"/>
          </w:tcPr>
          <w:p w14:paraId="77B06A0B"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[X]</w:t>
            </w:r>
            <w:r w:rsidRPr="00F363A1">
              <w:rPr>
                <w:rFonts w:ascii="Arial" w:eastAsia="Arial" w:hAnsi="Arial" w:cs="Arial"/>
                <w:sz w:val="24"/>
                <w:szCs w:val="24"/>
              </w:rPr>
              <w:t xml:space="preserve"> Working Days</w:t>
            </w:r>
            <w:r w:rsidRPr="00F363A1">
              <w:rPr>
                <w:rFonts w:ascii="Arial" w:eastAsia="Arial" w:hAnsi="Arial" w:cs="Arial"/>
                <w:sz w:val="24"/>
                <w:szCs w:val="24"/>
                <w:highlight w:val="yellow"/>
              </w:rPr>
              <w:t xml:space="preserve"> </w:t>
            </w:r>
          </w:p>
        </w:tc>
      </w:tr>
      <w:tr w:rsidR="00F363A1" w:rsidRPr="00F363A1" w14:paraId="79F15930" w14:textId="77777777" w:rsidTr="00DA285B">
        <w:trPr>
          <w:trHeight w:val="145"/>
        </w:trPr>
        <w:tc>
          <w:tcPr>
            <w:tcW w:w="2975" w:type="dxa"/>
            <w:vMerge w:val="restart"/>
          </w:tcPr>
          <w:p w14:paraId="6754BAEE"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Steps taken to prevent recurrence of Default</w:t>
            </w:r>
          </w:p>
        </w:tc>
        <w:tc>
          <w:tcPr>
            <w:tcW w:w="3061" w:type="dxa"/>
          </w:tcPr>
          <w:p w14:paraId="389419D3"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b/>
                <w:sz w:val="24"/>
                <w:szCs w:val="24"/>
              </w:rPr>
              <w:t>Steps</w:t>
            </w:r>
          </w:p>
        </w:tc>
        <w:tc>
          <w:tcPr>
            <w:tcW w:w="3065" w:type="dxa"/>
            <w:gridSpan w:val="4"/>
          </w:tcPr>
          <w:p w14:paraId="24AF7391"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b/>
                <w:sz w:val="24"/>
                <w:szCs w:val="24"/>
              </w:rPr>
              <w:t xml:space="preserve">Timescale </w:t>
            </w:r>
          </w:p>
        </w:tc>
      </w:tr>
      <w:tr w:rsidR="00F363A1" w:rsidRPr="00F363A1" w14:paraId="7D7E76E9" w14:textId="77777777" w:rsidTr="00DA285B">
        <w:trPr>
          <w:trHeight w:val="144"/>
        </w:trPr>
        <w:tc>
          <w:tcPr>
            <w:tcW w:w="2975" w:type="dxa"/>
            <w:vMerge/>
          </w:tcPr>
          <w:p w14:paraId="3AF78CA2" w14:textId="77777777" w:rsidR="00F363A1" w:rsidRPr="00F363A1" w:rsidRDefault="00F363A1" w:rsidP="00F363A1">
            <w:pPr>
              <w:widowControl w:val="0"/>
              <w:pBdr>
                <w:top w:val="nil"/>
                <w:left w:val="nil"/>
                <w:bottom w:val="nil"/>
                <w:right w:val="nil"/>
                <w:between w:val="nil"/>
              </w:pBdr>
              <w:spacing w:after="0"/>
              <w:rPr>
                <w:rFonts w:ascii="Arial" w:eastAsia="Arial" w:hAnsi="Arial" w:cs="Arial"/>
                <w:sz w:val="24"/>
                <w:szCs w:val="24"/>
              </w:rPr>
            </w:pPr>
          </w:p>
        </w:tc>
        <w:tc>
          <w:tcPr>
            <w:tcW w:w="3061" w:type="dxa"/>
          </w:tcPr>
          <w:p w14:paraId="45DB08FB"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1.</w:t>
            </w:r>
          </w:p>
        </w:tc>
        <w:tc>
          <w:tcPr>
            <w:tcW w:w="3065" w:type="dxa"/>
            <w:gridSpan w:val="4"/>
          </w:tcPr>
          <w:p w14:paraId="7EF44EC2"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0A5B38D4" w14:textId="77777777" w:rsidTr="00DA285B">
        <w:trPr>
          <w:trHeight w:val="144"/>
        </w:trPr>
        <w:tc>
          <w:tcPr>
            <w:tcW w:w="2975" w:type="dxa"/>
            <w:vMerge/>
          </w:tcPr>
          <w:p w14:paraId="77A4D462" w14:textId="77777777" w:rsidR="00F363A1" w:rsidRPr="00F363A1" w:rsidRDefault="00F363A1" w:rsidP="00F363A1">
            <w:pPr>
              <w:widowControl w:val="0"/>
              <w:pBdr>
                <w:top w:val="nil"/>
                <w:left w:val="nil"/>
                <w:bottom w:val="nil"/>
                <w:right w:val="nil"/>
                <w:between w:val="nil"/>
              </w:pBdr>
              <w:spacing w:after="0"/>
              <w:rPr>
                <w:rFonts w:ascii="Arial" w:eastAsia="Arial" w:hAnsi="Arial" w:cs="Arial"/>
                <w:sz w:val="24"/>
                <w:szCs w:val="24"/>
              </w:rPr>
            </w:pPr>
          </w:p>
        </w:tc>
        <w:tc>
          <w:tcPr>
            <w:tcW w:w="3061" w:type="dxa"/>
          </w:tcPr>
          <w:p w14:paraId="0974AAAB"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2.</w:t>
            </w:r>
          </w:p>
        </w:tc>
        <w:tc>
          <w:tcPr>
            <w:tcW w:w="3065" w:type="dxa"/>
            <w:gridSpan w:val="4"/>
          </w:tcPr>
          <w:p w14:paraId="5BC4075C"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1CD8A76E" w14:textId="77777777" w:rsidTr="00DA285B">
        <w:trPr>
          <w:trHeight w:val="144"/>
        </w:trPr>
        <w:tc>
          <w:tcPr>
            <w:tcW w:w="2975" w:type="dxa"/>
            <w:vMerge/>
          </w:tcPr>
          <w:p w14:paraId="689FDFC6" w14:textId="77777777" w:rsidR="00F363A1" w:rsidRPr="00F363A1" w:rsidRDefault="00F363A1" w:rsidP="00F363A1">
            <w:pPr>
              <w:widowControl w:val="0"/>
              <w:pBdr>
                <w:top w:val="nil"/>
                <w:left w:val="nil"/>
                <w:bottom w:val="nil"/>
                <w:right w:val="nil"/>
                <w:between w:val="nil"/>
              </w:pBdr>
              <w:spacing w:after="0"/>
              <w:rPr>
                <w:rFonts w:ascii="Arial" w:eastAsia="Arial" w:hAnsi="Arial" w:cs="Arial"/>
                <w:sz w:val="24"/>
                <w:szCs w:val="24"/>
              </w:rPr>
            </w:pPr>
          </w:p>
        </w:tc>
        <w:tc>
          <w:tcPr>
            <w:tcW w:w="3061" w:type="dxa"/>
          </w:tcPr>
          <w:p w14:paraId="5858A910"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3.</w:t>
            </w:r>
          </w:p>
        </w:tc>
        <w:tc>
          <w:tcPr>
            <w:tcW w:w="3065" w:type="dxa"/>
            <w:gridSpan w:val="4"/>
          </w:tcPr>
          <w:p w14:paraId="5C5AA77F"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7DE0F620" w14:textId="77777777" w:rsidTr="00DA285B">
        <w:trPr>
          <w:trHeight w:val="144"/>
        </w:trPr>
        <w:tc>
          <w:tcPr>
            <w:tcW w:w="2975" w:type="dxa"/>
            <w:vMerge/>
          </w:tcPr>
          <w:p w14:paraId="3E9BD6D7" w14:textId="77777777" w:rsidR="00F363A1" w:rsidRPr="00F363A1" w:rsidRDefault="00F363A1" w:rsidP="00F363A1">
            <w:pPr>
              <w:widowControl w:val="0"/>
              <w:pBdr>
                <w:top w:val="nil"/>
                <w:left w:val="nil"/>
                <w:bottom w:val="nil"/>
                <w:right w:val="nil"/>
                <w:between w:val="nil"/>
              </w:pBdr>
              <w:spacing w:after="0"/>
              <w:rPr>
                <w:rFonts w:ascii="Arial" w:eastAsia="Arial" w:hAnsi="Arial" w:cs="Arial"/>
                <w:sz w:val="24"/>
                <w:szCs w:val="24"/>
              </w:rPr>
            </w:pPr>
          </w:p>
        </w:tc>
        <w:tc>
          <w:tcPr>
            <w:tcW w:w="3061" w:type="dxa"/>
          </w:tcPr>
          <w:p w14:paraId="7B8DD290"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4.</w:t>
            </w:r>
          </w:p>
        </w:tc>
        <w:tc>
          <w:tcPr>
            <w:tcW w:w="3065" w:type="dxa"/>
            <w:gridSpan w:val="4"/>
          </w:tcPr>
          <w:p w14:paraId="0AD3E410"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30D213A8" w14:textId="77777777" w:rsidTr="00DA285B">
        <w:trPr>
          <w:trHeight w:val="144"/>
        </w:trPr>
        <w:tc>
          <w:tcPr>
            <w:tcW w:w="2975" w:type="dxa"/>
            <w:vMerge/>
          </w:tcPr>
          <w:p w14:paraId="3A4F324B" w14:textId="77777777" w:rsidR="00F363A1" w:rsidRPr="00F363A1" w:rsidRDefault="00F363A1" w:rsidP="00F363A1">
            <w:pPr>
              <w:widowControl w:val="0"/>
              <w:pBdr>
                <w:top w:val="nil"/>
                <w:left w:val="nil"/>
                <w:bottom w:val="nil"/>
                <w:right w:val="nil"/>
                <w:between w:val="nil"/>
              </w:pBdr>
              <w:spacing w:after="0"/>
              <w:rPr>
                <w:rFonts w:ascii="Arial" w:eastAsia="Arial" w:hAnsi="Arial" w:cs="Arial"/>
                <w:sz w:val="24"/>
                <w:szCs w:val="24"/>
              </w:rPr>
            </w:pPr>
          </w:p>
        </w:tc>
        <w:tc>
          <w:tcPr>
            <w:tcW w:w="3061" w:type="dxa"/>
          </w:tcPr>
          <w:p w14:paraId="0B494D14"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w:t>
            </w:r>
          </w:p>
        </w:tc>
        <w:tc>
          <w:tcPr>
            <w:tcW w:w="3065" w:type="dxa"/>
            <w:gridSpan w:val="4"/>
          </w:tcPr>
          <w:p w14:paraId="161EA5FA"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highlight w:val="yellow"/>
              </w:rPr>
              <w:t>[date]</w:t>
            </w:r>
          </w:p>
        </w:tc>
      </w:tr>
      <w:tr w:rsidR="00F363A1" w:rsidRPr="00F363A1" w14:paraId="659E7FD7" w14:textId="77777777" w:rsidTr="00DA285B">
        <w:trPr>
          <w:trHeight w:val="993"/>
        </w:trPr>
        <w:tc>
          <w:tcPr>
            <w:tcW w:w="2975" w:type="dxa"/>
          </w:tcPr>
          <w:p w14:paraId="0648D17A" w14:textId="77777777" w:rsidR="00F363A1" w:rsidRPr="00F363A1" w:rsidRDefault="00F363A1" w:rsidP="00F363A1">
            <w:pPr>
              <w:spacing w:after="160" w:line="259" w:lineRule="auto"/>
              <w:rPr>
                <w:rFonts w:ascii="Arial" w:eastAsia="Arial" w:hAnsi="Arial" w:cs="Arial"/>
                <w:sz w:val="24"/>
                <w:szCs w:val="24"/>
              </w:rPr>
            </w:pPr>
          </w:p>
          <w:p w14:paraId="3298E6B3"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Signed by the Supplier:</w:t>
            </w:r>
          </w:p>
        </w:tc>
        <w:tc>
          <w:tcPr>
            <w:tcW w:w="3061" w:type="dxa"/>
          </w:tcPr>
          <w:p w14:paraId="2ED72F67" w14:textId="77777777" w:rsidR="00F363A1" w:rsidRPr="00F363A1" w:rsidRDefault="00F363A1" w:rsidP="00F363A1">
            <w:pPr>
              <w:spacing w:after="160" w:line="259" w:lineRule="auto"/>
              <w:rPr>
                <w:rFonts w:ascii="Arial" w:eastAsia="Arial" w:hAnsi="Arial" w:cs="Arial"/>
                <w:sz w:val="24"/>
                <w:szCs w:val="24"/>
                <w:highlight w:val="yellow"/>
              </w:rPr>
            </w:pPr>
          </w:p>
        </w:tc>
        <w:tc>
          <w:tcPr>
            <w:tcW w:w="984" w:type="dxa"/>
            <w:gridSpan w:val="2"/>
          </w:tcPr>
          <w:p w14:paraId="10425C1C" w14:textId="77777777" w:rsidR="00F363A1" w:rsidRPr="00F363A1" w:rsidRDefault="00F363A1" w:rsidP="00F363A1">
            <w:pPr>
              <w:spacing w:after="160" w:line="259" w:lineRule="auto"/>
              <w:rPr>
                <w:rFonts w:ascii="Arial" w:eastAsia="Arial" w:hAnsi="Arial" w:cs="Arial"/>
                <w:sz w:val="24"/>
                <w:szCs w:val="24"/>
              </w:rPr>
            </w:pPr>
          </w:p>
          <w:p w14:paraId="5CD461E8" w14:textId="77777777" w:rsidR="00F363A1" w:rsidRPr="00F363A1" w:rsidRDefault="00F363A1" w:rsidP="00F363A1">
            <w:pPr>
              <w:spacing w:after="160" w:line="259" w:lineRule="auto"/>
              <w:rPr>
                <w:rFonts w:ascii="Arial" w:eastAsia="Arial" w:hAnsi="Arial" w:cs="Arial"/>
                <w:sz w:val="24"/>
                <w:szCs w:val="24"/>
                <w:highlight w:val="yellow"/>
              </w:rPr>
            </w:pPr>
            <w:r w:rsidRPr="00F363A1">
              <w:rPr>
                <w:rFonts w:ascii="Arial" w:eastAsia="Arial" w:hAnsi="Arial" w:cs="Arial"/>
                <w:sz w:val="24"/>
                <w:szCs w:val="24"/>
              </w:rPr>
              <w:t>Date:</w:t>
            </w:r>
          </w:p>
        </w:tc>
        <w:tc>
          <w:tcPr>
            <w:tcW w:w="2081" w:type="dxa"/>
            <w:gridSpan w:val="2"/>
          </w:tcPr>
          <w:p w14:paraId="5ABCE2E9" w14:textId="77777777" w:rsidR="00F363A1" w:rsidRPr="00F363A1" w:rsidRDefault="00F363A1" w:rsidP="00F363A1">
            <w:pPr>
              <w:spacing w:after="160" w:line="259" w:lineRule="auto"/>
              <w:rPr>
                <w:rFonts w:ascii="Arial" w:eastAsia="Arial" w:hAnsi="Arial" w:cs="Arial"/>
                <w:sz w:val="24"/>
                <w:szCs w:val="24"/>
                <w:highlight w:val="yellow"/>
              </w:rPr>
            </w:pPr>
          </w:p>
          <w:p w14:paraId="1B59F87C" w14:textId="77777777" w:rsidR="00F363A1" w:rsidRPr="00F363A1" w:rsidRDefault="00F363A1" w:rsidP="00F363A1">
            <w:pPr>
              <w:spacing w:after="160" w:line="259" w:lineRule="auto"/>
              <w:rPr>
                <w:rFonts w:ascii="Arial" w:eastAsia="Arial" w:hAnsi="Arial" w:cs="Arial"/>
                <w:sz w:val="24"/>
                <w:szCs w:val="24"/>
                <w:highlight w:val="yellow"/>
              </w:rPr>
            </w:pPr>
          </w:p>
        </w:tc>
      </w:tr>
      <w:tr w:rsidR="00F363A1" w:rsidRPr="00F363A1" w14:paraId="3D642A62" w14:textId="77777777" w:rsidTr="00DA285B">
        <w:trPr>
          <w:trHeight w:val="492"/>
        </w:trPr>
        <w:tc>
          <w:tcPr>
            <w:tcW w:w="9101" w:type="dxa"/>
            <w:gridSpan w:val="6"/>
            <w:shd w:val="clear" w:color="auto" w:fill="D9D9D9"/>
          </w:tcPr>
          <w:p w14:paraId="0C9B504C" w14:textId="77777777" w:rsidR="00F363A1" w:rsidRPr="00F363A1" w:rsidRDefault="00F363A1" w:rsidP="00F363A1">
            <w:pPr>
              <w:spacing w:after="160" w:line="259" w:lineRule="auto"/>
              <w:jc w:val="center"/>
              <w:rPr>
                <w:rFonts w:ascii="Arial" w:eastAsia="Arial" w:hAnsi="Arial" w:cs="Arial"/>
                <w:sz w:val="24"/>
                <w:szCs w:val="24"/>
              </w:rPr>
            </w:pPr>
            <w:r w:rsidRPr="00F363A1">
              <w:rPr>
                <w:rFonts w:ascii="Arial" w:eastAsia="Arial" w:hAnsi="Arial" w:cs="Arial"/>
                <w:b/>
                <w:sz w:val="24"/>
                <w:szCs w:val="24"/>
              </w:rPr>
              <w:t xml:space="preserve">Review of Rectification Plan </w:t>
            </w:r>
            <w:r w:rsidRPr="00F363A1">
              <w:rPr>
                <w:rFonts w:ascii="Arial" w:eastAsia="Arial" w:hAnsi="Arial" w:cs="Arial"/>
                <w:sz w:val="24"/>
                <w:szCs w:val="24"/>
                <w:highlight w:val="yellow"/>
              </w:rPr>
              <w:t>[CCS/Buyer]</w:t>
            </w:r>
          </w:p>
        </w:tc>
      </w:tr>
      <w:tr w:rsidR="00F363A1" w:rsidRPr="00F363A1" w14:paraId="17EAF7F4" w14:textId="77777777" w:rsidTr="00DA285B">
        <w:trPr>
          <w:trHeight w:val="769"/>
        </w:trPr>
        <w:tc>
          <w:tcPr>
            <w:tcW w:w="2975" w:type="dxa"/>
          </w:tcPr>
          <w:p w14:paraId="46BAC2F9"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 xml:space="preserve">Outcome of review </w:t>
            </w:r>
          </w:p>
        </w:tc>
        <w:tc>
          <w:tcPr>
            <w:tcW w:w="6126" w:type="dxa"/>
            <w:gridSpan w:val="5"/>
          </w:tcPr>
          <w:p w14:paraId="05D6AE57" w14:textId="77777777" w:rsidR="00F363A1" w:rsidRPr="00F363A1" w:rsidRDefault="00F363A1" w:rsidP="00F363A1">
            <w:pPr>
              <w:spacing w:after="160" w:line="259" w:lineRule="auto"/>
              <w:rPr>
                <w:rFonts w:ascii="Arial" w:eastAsia="Arial" w:hAnsi="Arial" w:cs="Arial"/>
                <w:sz w:val="24"/>
                <w:szCs w:val="24"/>
                <w:highlight w:val="yellow"/>
              </w:rPr>
            </w:pPr>
            <w:r w:rsidRPr="00F363A1">
              <w:rPr>
                <w:rFonts w:ascii="Arial" w:eastAsia="Arial" w:hAnsi="Arial" w:cs="Arial"/>
                <w:sz w:val="24"/>
                <w:szCs w:val="24"/>
                <w:highlight w:val="yellow"/>
              </w:rPr>
              <w:t>[Plan Accepted] [Plan Rejected] [Revised Plan Requested]</w:t>
            </w:r>
          </w:p>
        </w:tc>
      </w:tr>
      <w:tr w:rsidR="00F363A1" w:rsidRPr="00F363A1" w14:paraId="085BC032" w14:textId="77777777" w:rsidTr="00DA285B">
        <w:trPr>
          <w:trHeight w:val="769"/>
        </w:trPr>
        <w:tc>
          <w:tcPr>
            <w:tcW w:w="2975" w:type="dxa"/>
          </w:tcPr>
          <w:p w14:paraId="2C3715E5"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 xml:space="preserve">Reasons for Rejection (if applicable) </w:t>
            </w:r>
          </w:p>
        </w:tc>
        <w:tc>
          <w:tcPr>
            <w:tcW w:w="6126" w:type="dxa"/>
            <w:gridSpan w:val="5"/>
          </w:tcPr>
          <w:p w14:paraId="584FCC41" w14:textId="77777777" w:rsidR="00F363A1" w:rsidRPr="00F363A1" w:rsidRDefault="00F363A1" w:rsidP="00F363A1">
            <w:pPr>
              <w:spacing w:after="160" w:line="259" w:lineRule="auto"/>
              <w:rPr>
                <w:rFonts w:ascii="Arial" w:eastAsia="Arial" w:hAnsi="Arial" w:cs="Arial"/>
                <w:sz w:val="24"/>
                <w:szCs w:val="24"/>
                <w:highlight w:val="yellow"/>
              </w:rPr>
            </w:pPr>
            <w:r w:rsidRPr="00F363A1">
              <w:rPr>
                <w:rFonts w:ascii="Arial" w:eastAsia="Arial" w:hAnsi="Arial" w:cs="Arial"/>
                <w:sz w:val="24"/>
                <w:szCs w:val="24"/>
                <w:highlight w:val="yellow"/>
              </w:rPr>
              <w:t>[</w:t>
            </w:r>
            <w:r w:rsidRPr="00F363A1">
              <w:rPr>
                <w:rFonts w:ascii="Arial" w:eastAsia="Arial" w:hAnsi="Arial" w:cs="Arial"/>
                <w:b/>
                <w:sz w:val="24"/>
                <w:szCs w:val="24"/>
                <w:highlight w:val="yellow"/>
              </w:rPr>
              <w:t>add</w:t>
            </w:r>
            <w:r w:rsidRPr="00F363A1">
              <w:rPr>
                <w:rFonts w:ascii="Arial" w:eastAsia="Arial" w:hAnsi="Arial" w:cs="Arial"/>
                <w:sz w:val="24"/>
                <w:szCs w:val="24"/>
                <w:highlight w:val="yellow"/>
              </w:rPr>
              <w:t xml:space="preserve"> </w:t>
            </w:r>
            <w:r w:rsidRPr="00F363A1">
              <w:rPr>
                <w:rFonts w:ascii="Arial" w:eastAsia="Arial" w:hAnsi="Arial" w:cs="Arial"/>
                <w:sz w:val="24"/>
                <w:szCs w:val="24"/>
              </w:rPr>
              <w:t>reasons]</w:t>
            </w:r>
            <w:bookmarkStart w:id="19" w:name="30j0zll" w:colFirst="0" w:colLast="0"/>
            <w:bookmarkEnd w:id="19"/>
          </w:p>
        </w:tc>
      </w:tr>
      <w:tr w:rsidR="00F363A1" w:rsidRPr="00F363A1" w14:paraId="72D0753B" w14:textId="77777777" w:rsidTr="00DA285B">
        <w:trPr>
          <w:trHeight w:val="769"/>
        </w:trPr>
        <w:tc>
          <w:tcPr>
            <w:tcW w:w="2975" w:type="dxa"/>
          </w:tcPr>
          <w:p w14:paraId="42E8E4D4" w14:textId="77777777" w:rsidR="00F363A1" w:rsidRPr="00F363A1" w:rsidRDefault="00F363A1" w:rsidP="00F363A1">
            <w:pPr>
              <w:spacing w:after="160" w:line="259" w:lineRule="auto"/>
              <w:rPr>
                <w:rFonts w:ascii="Arial" w:eastAsia="Arial" w:hAnsi="Arial" w:cs="Arial"/>
                <w:sz w:val="24"/>
                <w:szCs w:val="24"/>
              </w:rPr>
            </w:pPr>
            <w:r w:rsidRPr="00F363A1">
              <w:rPr>
                <w:rFonts w:ascii="Arial" w:eastAsia="Arial" w:hAnsi="Arial" w:cs="Arial"/>
                <w:sz w:val="24"/>
                <w:szCs w:val="24"/>
              </w:rPr>
              <w:t xml:space="preserve">Signed by </w:t>
            </w:r>
            <w:r w:rsidRPr="00F363A1">
              <w:rPr>
                <w:rFonts w:ascii="Arial" w:eastAsia="Arial" w:hAnsi="Arial" w:cs="Arial"/>
                <w:sz w:val="24"/>
                <w:szCs w:val="24"/>
                <w:highlight w:val="yellow"/>
              </w:rPr>
              <w:t>[CCS/Buyer]</w:t>
            </w:r>
          </w:p>
        </w:tc>
        <w:tc>
          <w:tcPr>
            <w:tcW w:w="3061" w:type="dxa"/>
          </w:tcPr>
          <w:p w14:paraId="7B9F685D" w14:textId="77777777" w:rsidR="00F363A1" w:rsidRPr="00F363A1" w:rsidRDefault="00F363A1" w:rsidP="00F363A1">
            <w:pPr>
              <w:spacing w:after="160" w:line="259" w:lineRule="auto"/>
              <w:rPr>
                <w:rFonts w:ascii="Arial" w:eastAsia="Arial" w:hAnsi="Arial" w:cs="Arial"/>
                <w:sz w:val="24"/>
                <w:szCs w:val="24"/>
                <w:highlight w:val="yellow"/>
              </w:rPr>
            </w:pPr>
          </w:p>
        </w:tc>
        <w:tc>
          <w:tcPr>
            <w:tcW w:w="984" w:type="dxa"/>
            <w:gridSpan w:val="2"/>
          </w:tcPr>
          <w:p w14:paraId="2D739F56" w14:textId="77777777" w:rsidR="00F363A1" w:rsidRPr="00F363A1" w:rsidRDefault="00F363A1" w:rsidP="00F363A1">
            <w:pPr>
              <w:spacing w:after="160" w:line="259" w:lineRule="auto"/>
              <w:rPr>
                <w:rFonts w:ascii="Arial" w:eastAsia="Arial" w:hAnsi="Arial" w:cs="Arial"/>
                <w:sz w:val="24"/>
                <w:szCs w:val="24"/>
                <w:highlight w:val="yellow"/>
              </w:rPr>
            </w:pPr>
            <w:r w:rsidRPr="00F363A1">
              <w:rPr>
                <w:rFonts w:ascii="Arial" w:eastAsia="Arial" w:hAnsi="Arial" w:cs="Arial"/>
                <w:sz w:val="24"/>
                <w:szCs w:val="24"/>
              </w:rPr>
              <w:t>Date:</w:t>
            </w:r>
          </w:p>
        </w:tc>
        <w:tc>
          <w:tcPr>
            <w:tcW w:w="2081" w:type="dxa"/>
            <w:gridSpan w:val="2"/>
          </w:tcPr>
          <w:p w14:paraId="47B48148" w14:textId="77777777" w:rsidR="00F363A1" w:rsidRPr="00F363A1" w:rsidRDefault="00F363A1" w:rsidP="00F363A1">
            <w:pPr>
              <w:spacing w:after="160" w:line="259" w:lineRule="auto"/>
              <w:rPr>
                <w:rFonts w:ascii="Arial" w:eastAsia="Arial" w:hAnsi="Arial" w:cs="Arial"/>
                <w:sz w:val="24"/>
                <w:szCs w:val="24"/>
                <w:highlight w:val="yellow"/>
              </w:rPr>
            </w:pPr>
          </w:p>
        </w:tc>
      </w:tr>
    </w:tbl>
    <w:p w14:paraId="422E3C9D" w14:textId="77777777" w:rsidR="00F363A1" w:rsidRPr="00F363A1" w:rsidRDefault="00F363A1" w:rsidP="00F363A1">
      <w:pPr>
        <w:tabs>
          <w:tab w:val="left" w:pos="426"/>
        </w:tabs>
        <w:spacing w:before="240" w:after="160" w:line="259" w:lineRule="auto"/>
        <w:rPr>
          <w:rFonts w:ascii="Arial" w:eastAsia="Arial" w:hAnsi="Arial" w:cs="Arial"/>
          <w:b/>
          <w:sz w:val="24"/>
          <w:szCs w:val="24"/>
        </w:rPr>
      </w:pPr>
    </w:p>
    <w:p w14:paraId="2AC34E7D" w14:textId="77777777" w:rsidR="00D261B2" w:rsidRDefault="00D261B2">
      <w:pPr>
        <w:rPr>
          <w:rFonts w:ascii="Arial" w:eastAsia="Arial" w:hAnsi="Arial" w:cs="Arial"/>
        </w:rPr>
      </w:pPr>
    </w:p>
    <w:p w14:paraId="0735762C" w14:textId="77777777" w:rsidR="00F363A1" w:rsidRDefault="00F363A1">
      <w:pPr>
        <w:rPr>
          <w:rFonts w:ascii="Arial" w:eastAsia="Arial" w:hAnsi="Arial" w:cs="Arial"/>
        </w:rPr>
      </w:pPr>
    </w:p>
    <w:p w14:paraId="784F1190" w14:textId="77777777" w:rsidR="00F363A1" w:rsidRDefault="00F363A1">
      <w:pPr>
        <w:rPr>
          <w:rFonts w:ascii="Arial" w:eastAsia="Arial" w:hAnsi="Arial" w:cs="Arial"/>
        </w:rPr>
      </w:pPr>
    </w:p>
    <w:p w14:paraId="1D2A180D" w14:textId="77777777" w:rsidR="00F363A1" w:rsidRDefault="00F363A1">
      <w:pPr>
        <w:rPr>
          <w:rFonts w:ascii="Arial" w:eastAsia="Arial" w:hAnsi="Arial" w:cs="Arial"/>
        </w:rPr>
      </w:pPr>
    </w:p>
    <w:p w14:paraId="7EC9B0F2" w14:textId="77777777" w:rsidR="00F363A1" w:rsidRDefault="00F363A1">
      <w:pPr>
        <w:rPr>
          <w:rFonts w:ascii="Arial" w:eastAsia="Arial" w:hAnsi="Arial" w:cs="Arial"/>
        </w:rPr>
      </w:pPr>
    </w:p>
    <w:p w14:paraId="0D4F0C30" w14:textId="77777777" w:rsidR="00F363A1" w:rsidRDefault="00F363A1">
      <w:pPr>
        <w:rPr>
          <w:rFonts w:ascii="Arial" w:eastAsia="Arial" w:hAnsi="Arial" w:cs="Arial"/>
        </w:rPr>
      </w:pPr>
    </w:p>
    <w:p w14:paraId="2693152D" w14:textId="77777777" w:rsidR="00F363A1" w:rsidRDefault="00F363A1">
      <w:pPr>
        <w:rPr>
          <w:rFonts w:ascii="Arial" w:eastAsia="Arial" w:hAnsi="Arial" w:cs="Arial"/>
        </w:rPr>
      </w:pPr>
    </w:p>
    <w:p w14:paraId="6101832C" w14:textId="77777777" w:rsidR="00F363A1" w:rsidRDefault="00F363A1">
      <w:pPr>
        <w:rPr>
          <w:rFonts w:ascii="Arial" w:eastAsia="Arial" w:hAnsi="Arial" w:cs="Arial"/>
        </w:rPr>
      </w:pPr>
    </w:p>
    <w:p w14:paraId="5D4A65E3" w14:textId="77777777" w:rsidR="00F363A1" w:rsidRDefault="00F363A1">
      <w:pPr>
        <w:rPr>
          <w:rFonts w:ascii="Arial" w:eastAsia="Arial" w:hAnsi="Arial" w:cs="Arial"/>
        </w:rPr>
      </w:pPr>
    </w:p>
    <w:p w14:paraId="77976ECC" w14:textId="77777777" w:rsidR="00F363A1" w:rsidRDefault="00F363A1">
      <w:pPr>
        <w:rPr>
          <w:rFonts w:ascii="Arial" w:eastAsia="Arial" w:hAnsi="Arial" w:cs="Arial"/>
        </w:rPr>
      </w:pPr>
    </w:p>
    <w:p w14:paraId="34BD01EF" w14:textId="77777777" w:rsidR="00F363A1" w:rsidRDefault="00F363A1">
      <w:pPr>
        <w:rPr>
          <w:rFonts w:ascii="Arial" w:eastAsia="Arial" w:hAnsi="Arial" w:cs="Arial"/>
        </w:rPr>
      </w:pPr>
    </w:p>
    <w:p w14:paraId="62CBDD9D" w14:textId="77777777" w:rsidR="00F363A1" w:rsidRDefault="00F363A1">
      <w:pPr>
        <w:rPr>
          <w:rFonts w:ascii="Arial" w:eastAsia="Arial" w:hAnsi="Arial" w:cs="Arial"/>
        </w:rPr>
      </w:pPr>
    </w:p>
    <w:p w14:paraId="57F5447B" w14:textId="77777777" w:rsidR="00F363A1" w:rsidRDefault="00F363A1">
      <w:pPr>
        <w:rPr>
          <w:rFonts w:ascii="Arial" w:eastAsia="Arial" w:hAnsi="Arial" w:cs="Arial"/>
        </w:rPr>
      </w:pPr>
    </w:p>
    <w:p w14:paraId="7B86B4BC" w14:textId="77777777" w:rsidR="00F363A1" w:rsidRDefault="00F363A1">
      <w:pPr>
        <w:rPr>
          <w:rFonts w:ascii="Arial" w:eastAsia="Arial" w:hAnsi="Arial" w:cs="Arial"/>
        </w:rPr>
      </w:pPr>
    </w:p>
    <w:p w14:paraId="4DC37899" w14:textId="77777777" w:rsidR="00F363A1" w:rsidRDefault="00F363A1">
      <w:pPr>
        <w:rPr>
          <w:rFonts w:ascii="Arial" w:eastAsia="Arial" w:hAnsi="Arial" w:cs="Arial"/>
        </w:rPr>
      </w:pPr>
    </w:p>
    <w:p w14:paraId="2AEB989A" w14:textId="77777777" w:rsidR="00F363A1" w:rsidRDefault="00F363A1">
      <w:pPr>
        <w:rPr>
          <w:rFonts w:ascii="Arial" w:eastAsia="Arial" w:hAnsi="Arial" w:cs="Arial"/>
        </w:rPr>
      </w:pPr>
    </w:p>
    <w:p w14:paraId="51DB5844" w14:textId="77777777" w:rsidR="00F363A1" w:rsidRDefault="00F363A1">
      <w:pPr>
        <w:rPr>
          <w:rFonts w:ascii="Arial" w:eastAsia="Arial" w:hAnsi="Arial" w:cs="Arial"/>
        </w:rPr>
      </w:pPr>
    </w:p>
    <w:p w14:paraId="3D03CAF6" w14:textId="77777777" w:rsidR="00F363A1" w:rsidRDefault="00F363A1">
      <w:pPr>
        <w:rPr>
          <w:rFonts w:ascii="Arial" w:eastAsia="Arial" w:hAnsi="Arial" w:cs="Arial"/>
        </w:rPr>
      </w:pPr>
    </w:p>
    <w:p w14:paraId="681ED867" w14:textId="77777777" w:rsidR="00F408CF" w:rsidRPr="00271C82" w:rsidRDefault="00F408CF" w:rsidP="00F408CF">
      <w:pPr>
        <w:rPr>
          <w:rFonts w:ascii="Arial" w:eastAsia="Arial" w:hAnsi="Arial" w:cs="Arial"/>
          <w:b/>
          <w:sz w:val="36"/>
          <w:szCs w:val="36"/>
        </w:rPr>
      </w:pPr>
      <w:r w:rsidRPr="00271C82">
        <w:rPr>
          <w:rFonts w:ascii="Arial" w:eastAsia="Arial" w:hAnsi="Arial" w:cs="Arial"/>
          <w:b/>
          <w:sz w:val="36"/>
          <w:szCs w:val="36"/>
        </w:rPr>
        <w:lastRenderedPageBreak/>
        <w:t>Joint Schedule 11 (Processing Data)</w:t>
      </w:r>
    </w:p>
    <w:p w14:paraId="0260D8B7" w14:textId="77777777" w:rsidR="00F408CF" w:rsidRPr="00F408CF" w:rsidRDefault="00F408CF" w:rsidP="00F408CF">
      <w:pPr>
        <w:rPr>
          <w:rFonts w:ascii="Arial" w:eastAsia="Arial" w:hAnsi="Arial" w:cs="Arial"/>
          <w:b/>
        </w:rPr>
      </w:pPr>
    </w:p>
    <w:p w14:paraId="58668A2B" w14:textId="77777777" w:rsidR="00F408CF" w:rsidRPr="00F408CF" w:rsidRDefault="00F408CF" w:rsidP="00F408CF">
      <w:pPr>
        <w:rPr>
          <w:rFonts w:ascii="Arial" w:eastAsia="Arial" w:hAnsi="Arial" w:cs="Arial"/>
          <w:b/>
        </w:rPr>
      </w:pPr>
      <w:r w:rsidRPr="00F408CF">
        <w:rPr>
          <w:rFonts w:ascii="Arial" w:eastAsia="Arial" w:hAnsi="Arial" w:cs="Arial"/>
          <w:b/>
        </w:rPr>
        <w:t>Definitions</w:t>
      </w:r>
    </w:p>
    <w:p w14:paraId="70CF7B79" w14:textId="77777777" w:rsidR="00F408CF" w:rsidRPr="00F408CF" w:rsidRDefault="00F408CF" w:rsidP="006B77E8">
      <w:pPr>
        <w:numPr>
          <w:ilvl w:val="1"/>
          <w:numId w:val="40"/>
        </w:numPr>
        <w:rPr>
          <w:rFonts w:ascii="Arial" w:eastAsia="Arial" w:hAnsi="Arial" w:cs="Arial"/>
          <w:b/>
        </w:rPr>
      </w:pPr>
      <w:r w:rsidRPr="00F408CF">
        <w:rPr>
          <w:rFonts w:ascii="Arial" w:eastAsia="Arial" w:hAnsi="Arial" w:cs="Arial"/>
        </w:rPr>
        <w:t xml:space="preserve">In this Schedule, the following words shall have the following </w:t>
      </w:r>
      <w:proofErr w:type="gramStart"/>
      <w:r w:rsidRPr="00F408CF">
        <w:rPr>
          <w:rFonts w:ascii="Arial" w:eastAsia="Arial" w:hAnsi="Arial" w:cs="Arial"/>
        </w:rPr>
        <w:t>meanings</w:t>
      </w:r>
      <w:proofErr w:type="gramEnd"/>
      <w:r w:rsidRPr="00F408CF">
        <w:rPr>
          <w:rFonts w:ascii="Arial" w:eastAsia="Arial" w:hAnsi="Arial" w:cs="Arial"/>
        </w:rPr>
        <w:t xml:space="preserve">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F408CF" w:rsidRPr="00F408CF" w14:paraId="7F302141" w14:textId="77777777" w:rsidTr="00DA285B">
        <w:tc>
          <w:tcPr>
            <w:tcW w:w="2263" w:type="dxa"/>
          </w:tcPr>
          <w:p w14:paraId="62C0B85B" w14:textId="77777777" w:rsidR="00F408CF" w:rsidRPr="00F408CF" w:rsidRDefault="00F408CF" w:rsidP="00F408CF">
            <w:pPr>
              <w:rPr>
                <w:rFonts w:ascii="Arial" w:eastAsia="Arial" w:hAnsi="Arial" w:cs="Arial"/>
                <w:b/>
              </w:rPr>
            </w:pPr>
            <w:r w:rsidRPr="00F408CF">
              <w:rPr>
                <w:rFonts w:ascii="Arial" w:eastAsia="Arial" w:hAnsi="Arial" w:cs="Arial"/>
                <w:b/>
              </w:rPr>
              <w:t>“Processor Personnel”</w:t>
            </w:r>
          </w:p>
        </w:tc>
        <w:tc>
          <w:tcPr>
            <w:tcW w:w="6753" w:type="dxa"/>
          </w:tcPr>
          <w:p w14:paraId="166D6E60" w14:textId="77777777" w:rsidR="00F408CF" w:rsidRPr="00F408CF" w:rsidRDefault="00F408CF" w:rsidP="00F408CF">
            <w:pPr>
              <w:rPr>
                <w:rFonts w:ascii="Arial" w:eastAsia="Arial" w:hAnsi="Arial" w:cs="Arial"/>
                <w:b/>
              </w:rPr>
            </w:pPr>
            <w:r w:rsidRPr="00F408CF">
              <w:rPr>
                <w:rFonts w:ascii="Arial" w:eastAsia="Arial" w:hAnsi="Arial" w:cs="Arial"/>
              </w:rPr>
              <w:t xml:space="preserve">all directors, officers, employees, agents, consultants and suppliers of the Processor and/or of any </w:t>
            </w:r>
            <w:proofErr w:type="spellStart"/>
            <w:r w:rsidRPr="00F408CF">
              <w:rPr>
                <w:rFonts w:ascii="Arial" w:eastAsia="Arial" w:hAnsi="Arial" w:cs="Arial"/>
              </w:rPr>
              <w:t>Subprocessor</w:t>
            </w:r>
            <w:proofErr w:type="spellEnd"/>
            <w:r w:rsidRPr="00F408CF">
              <w:rPr>
                <w:rFonts w:ascii="Arial" w:eastAsia="Arial" w:hAnsi="Arial" w:cs="Arial"/>
              </w:rPr>
              <w:t xml:space="preserve"> engaged in the performance of its obligations under a Contract;</w:t>
            </w:r>
          </w:p>
        </w:tc>
      </w:tr>
    </w:tbl>
    <w:p w14:paraId="7478A648" w14:textId="77777777" w:rsidR="00F408CF" w:rsidRPr="00F408CF" w:rsidRDefault="00F408CF" w:rsidP="00F408CF">
      <w:pPr>
        <w:rPr>
          <w:rFonts w:ascii="Arial" w:eastAsia="Arial" w:hAnsi="Arial" w:cs="Arial"/>
          <w:b/>
        </w:rPr>
      </w:pPr>
      <w:r w:rsidRPr="00F408CF">
        <w:rPr>
          <w:rFonts w:ascii="Arial" w:eastAsia="Arial" w:hAnsi="Arial" w:cs="Arial"/>
          <w:b/>
        </w:rPr>
        <w:t>Status of the Controller</w:t>
      </w:r>
    </w:p>
    <w:p w14:paraId="5390191B"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A2011E0"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“Controller” in respect of the other Party who is “Processor”;</w:t>
      </w:r>
    </w:p>
    <w:p w14:paraId="1B5A9BE3"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“Processor” in respect of the other Party who is “Controller”;</w:t>
      </w:r>
    </w:p>
    <w:p w14:paraId="7E1B2150"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“Joint Controller” with the other Party; </w:t>
      </w:r>
    </w:p>
    <w:p w14:paraId="71D9EFB2"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“Independent Controller” of the Personal Data where the other Party is also “Controller”,</w:t>
      </w:r>
    </w:p>
    <w:p w14:paraId="50CD86C2" w14:textId="77777777" w:rsidR="00F408CF" w:rsidRPr="00F408CF" w:rsidRDefault="00F408CF" w:rsidP="00F408CF">
      <w:pPr>
        <w:rPr>
          <w:rFonts w:ascii="Arial" w:eastAsia="Arial" w:hAnsi="Arial" w:cs="Arial"/>
        </w:rPr>
      </w:pPr>
      <w:r w:rsidRPr="00F408CF">
        <w:rPr>
          <w:rFonts w:ascii="Arial" w:eastAsia="Arial" w:hAnsi="Arial" w:cs="Arial"/>
        </w:rPr>
        <w:t xml:space="preserve">in respect of certain Personal Data under a Contract and shall specify in Annex 1 </w:t>
      </w:r>
      <w:r w:rsidRPr="00F408CF">
        <w:rPr>
          <w:rFonts w:ascii="Arial" w:eastAsia="Arial" w:hAnsi="Arial" w:cs="Arial"/>
          <w:i/>
        </w:rPr>
        <w:t>(Processing Personal Data)</w:t>
      </w:r>
      <w:r w:rsidRPr="00F408CF">
        <w:rPr>
          <w:rFonts w:ascii="Arial" w:eastAsia="Arial" w:hAnsi="Arial" w:cs="Arial"/>
        </w:rPr>
        <w:t xml:space="preserve"> which scenario they think shall apply in each situation. </w:t>
      </w:r>
    </w:p>
    <w:p w14:paraId="77B7AD7F" w14:textId="77777777" w:rsidR="00F408CF" w:rsidRPr="00F408CF" w:rsidRDefault="00F408CF" w:rsidP="00F408CF">
      <w:pPr>
        <w:rPr>
          <w:rFonts w:ascii="Arial" w:eastAsia="Arial" w:hAnsi="Arial" w:cs="Arial"/>
          <w:b/>
        </w:rPr>
      </w:pPr>
      <w:r w:rsidRPr="00F408CF">
        <w:rPr>
          <w:rFonts w:ascii="Arial" w:eastAsia="Arial" w:hAnsi="Arial" w:cs="Arial"/>
          <w:b/>
        </w:rPr>
        <w:t xml:space="preserve">Where one Party is Controller and the other Party its Processor </w:t>
      </w:r>
    </w:p>
    <w:p w14:paraId="5C87C5FD"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Where a Party is a Processor, the only Processing that it is authorised to do is listed in Annex 1 </w:t>
      </w:r>
      <w:r w:rsidRPr="00F408CF">
        <w:rPr>
          <w:rFonts w:ascii="Arial" w:eastAsia="Arial" w:hAnsi="Arial" w:cs="Arial"/>
          <w:i/>
        </w:rPr>
        <w:t>(Processing Personal Data</w:t>
      </w:r>
      <w:r w:rsidRPr="00F408CF">
        <w:rPr>
          <w:rFonts w:ascii="Arial" w:eastAsia="Arial" w:hAnsi="Arial" w:cs="Arial"/>
        </w:rPr>
        <w:t xml:space="preserve">) by the Controller and may not otherwise be determined by the Processor. </w:t>
      </w:r>
    </w:p>
    <w:p w14:paraId="5FC367A1"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The Processor shall notify the Controller immediately if it considers that any of the Controller’s instructions infringe the Data Protection Legislation.</w:t>
      </w:r>
    </w:p>
    <w:p w14:paraId="666B7AD4"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44541412"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a systematic description of the envisaged Processing and the purpose of the Processing;</w:t>
      </w:r>
    </w:p>
    <w:p w14:paraId="6892D672"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an assessment of the necessity and proportionality of the Processing in relation to the Deliverables;</w:t>
      </w:r>
    </w:p>
    <w:p w14:paraId="6439C06F"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lastRenderedPageBreak/>
        <w:t>an assessment of the risks to the rights and freedoms of Data Subjects; and</w:t>
      </w:r>
    </w:p>
    <w:p w14:paraId="1698472E"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the measures envisaged to address the risks, including safeguards, security measures and mechanisms to ensure the protection of Personal Data.</w:t>
      </w:r>
    </w:p>
    <w:p w14:paraId="6AEF75EB" w14:textId="77777777" w:rsidR="00F408CF" w:rsidRPr="00F408CF" w:rsidRDefault="00F408CF" w:rsidP="006B77E8">
      <w:pPr>
        <w:numPr>
          <w:ilvl w:val="1"/>
          <w:numId w:val="40"/>
        </w:numPr>
        <w:rPr>
          <w:rFonts w:ascii="Arial" w:eastAsia="Arial" w:hAnsi="Arial" w:cs="Arial"/>
        </w:rPr>
      </w:pPr>
      <w:bookmarkStart w:id="20" w:name="bookmark=id.gjdgxs" w:colFirst="0" w:colLast="0"/>
      <w:bookmarkEnd w:id="20"/>
      <w:r w:rsidRPr="00F408CF">
        <w:rPr>
          <w:rFonts w:ascii="Arial" w:eastAsia="Arial" w:hAnsi="Arial" w:cs="Arial"/>
        </w:rPr>
        <w:t>The Processor shall, in relation to any Personal Data Processed in connection with its obligations under the Contract:</w:t>
      </w:r>
    </w:p>
    <w:p w14:paraId="7F8B99C6" w14:textId="77777777" w:rsidR="00F408CF" w:rsidRPr="00F408CF" w:rsidRDefault="00F408CF" w:rsidP="006B77E8">
      <w:pPr>
        <w:numPr>
          <w:ilvl w:val="2"/>
          <w:numId w:val="40"/>
        </w:numPr>
        <w:rPr>
          <w:rFonts w:ascii="Arial" w:eastAsia="Arial" w:hAnsi="Arial" w:cs="Arial"/>
        </w:rPr>
      </w:pPr>
      <w:bookmarkStart w:id="21" w:name="bookmark=id.30j0zll" w:colFirst="0" w:colLast="0"/>
      <w:bookmarkEnd w:id="21"/>
      <w:r w:rsidRPr="00F408CF">
        <w:rPr>
          <w:rFonts w:ascii="Arial" w:eastAsia="Arial" w:hAnsi="Arial" w:cs="Arial"/>
        </w:rPr>
        <w:t xml:space="preserve">Process that Personal Data only in accordance with Annex 1 </w:t>
      </w:r>
      <w:r w:rsidRPr="00F408CF">
        <w:rPr>
          <w:rFonts w:ascii="Arial" w:eastAsia="Arial" w:hAnsi="Arial" w:cs="Arial"/>
          <w:i/>
        </w:rPr>
        <w:t>(Processing Personal Data</w:t>
      </w:r>
      <w:r w:rsidRPr="00F408CF">
        <w:rPr>
          <w:rFonts w:ascii="Arial" w:eastAsia="Arial" w:hAnsi="Arial" w:cs="Arial"/>
        </w:rPr>
        <w:t xml:space="preserve">) and shall not Process the Personal Data for any other purpose, unless the Processor is required to do otherwise by Law. If it is so </w:t>
      </w:r>
      <w:proofErr w:type="gramStart"/>
      <w:r w:rsidRPr="00F408CF">
        <w:rPr>
          <w:rFonts w:ascii="Arial" w:eastAsia="Arial" w:hAnsi="Arial" w:cs="Arial"/>
        </w:rPr>
        <w:t>required</w:t>
      </w:r>
      <w:proofErr w:type="gramEnd"/>
      <w:r w:rsidRPr="00F408CF">
        <w:rPr>
          <w:rFonts w:ascii="Arial" w:eastAsia="Arial" w:hAnsi="Arial" w:cs="Arial"/>
        </w:rPr>
        <w:t xml:space="preserve"> the Processor shall notify the Controller before Processing the Personal Data unless prohibited by Law;</w:t>
      </w:r>
    </w:p>
    <w:p w14:paraId="2997463B" w14:textId="77777777" w:rsidR="00F408CF" w:rsidRPr="00F408CF" w:rsidRDefault="00F408CF" w:rsidP="006B77E8">
      <w:pPr>
        <w:numPr>
          <w:ilvl w:val="2"/>
          <w:numId w:val="40"/>
        </w:numPr>
        <w:rPr>
          <w:rFonts w:ascii="Arial" w:eastAsia="Arial" w:hAnsi="Arial" w:cs="Arial"/>
        </w:rPr>
      </w:pPr>
      <w:bookmarkStart w:id="22" w:name="bookmark=id.1fob9te" w:colFirst="0" w:colLast="0"/>
      <w:bookmarkEnd w:id="22"/>
      <w:r w:rsidRPr="00F408CF">
        <w:rPr>
          <w:rFonts w:ascii="Arial" w:eastAsia="Arial" w:hAnsi="Arial" w:cs="Arial"/>
        </w:rPr>
        <w:t>ensure that it has in place Protective Measures, which are appropriate to protect against a Data Loss Event, including in the case of the Supplier the measures set out in Clause 14.3 of the Core Terms</w:t>
      </w:r>
      <w:r w:rsidRPr="00F408CF">
        <w:rPr>
          <w:rFonts w:ascii="Arial" w:eastAsia="Arial" w:hAnsi="Arial" w:cs="Arial"/>
          <w:i/>
        </w:rPr>
        <w:t>,</w:t>
      </w:r>
      <w:r w:rsidRPr="00F408CF">
        <w:rPr>
          <w:rFonts w:ascii="Arial" w:eastAsia="Arial" w:hAnsi="Arial" w:cs="Arial"/>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2B6DFE4E" w14:textId="77777777" w:rsidR="00F408CF" w:rsidRPr="00F408CF" w:rsidRDefault="00F408CF" w:rsidP="006B77E8">
      <w:pPr>
        <w:numPr>
          <w:ilvl w:val="3"/>
          <w:numId w:val="40"/>
        </w:numPr>
        <w:rPr>
          <w:rFonts w:ascii="Arial" w:eastAsia="Arial" w:hAnsi="Arial" w:cs="Arial"/>
        </w:rPr>
      </w:pPr>
      <w:r w:rsidRPr="00F408CF">
        <w:rPr>
          <w:rFonts w:ascii="Arial" w:eastAsia="Arial" w:hAnsi="Arial" w:cs="Arial"/>
        </w:rPr>
        <w:t>nature of the data to be protected;</w:t>
      </w:r>
      <w:bookmarkStart w:id="23" w:name="bookmark=id.3znysh7" w:colFirst="0" w:colLast="0"/>
      <w:bookmarkEnd w:id="23"/>
    </w:p>
    <w:p w14:paraId="35C1CB01" w14:textId="77777777" w:rsidR="00F408CF" w:rsidRPr="00F408CF" w:rsidRDefault="00F408CF" w:rsidP="006B77E8">
      <w:pPr>
        <w:numPr>
          <w:ilvl w:val="3"/>
          <w:numId w:val="40"/>
        </w:numPr>
        <w:rPr>
          <w:rFonts w:ascii="Arial" w:eastAsia="Arial" w:hAnsi="Arial" w:cs="Arial"/>
        </w:rPr>
      </w:pPr>
      <w:r w:rsidRPr="00F408CF">
        <w:rPr>
          <w:rFonts w:ascii="Arial" w:eastAsia="Arial" w:hAnsi="Arial" w:cs="Arial"/>
        </w:rPr>
        <w:t>harm that might result from a Data Loss Event;</w:t>
      </w:r>
    </w:p>
    <w:p w14:paraId="6695C8F1" w14:textId="77777777" w:rsidR="00F408CF" w:rsidRPr="00F408CF" w:rsidRDefault="00F408CF" w:rsidP="006B77E8">
      <w:pPr>
        <w:numPr>
          <w:ilvl w:val="3"/>
          <w:numId w:val="40"/>
        </w:numPr>
        <w:rPr>
          <w:rFonts w:ascii="Arial" w:eastAsia="Arial" w:hAnsi="Arial" w:cs="Arial"/>
        </w:rPr>
      </w:pPr>
      <w:r w:rsidRPr="00F408CF">
        <w:rPr>
          <w:rFonts w:ascii="Arial" w:eastAsia="Arial" w:hAnsi="Arial" w:cs="Arial"/>
        </w:rPr>
        <w:t>state of technological development; and</w:t>
      </w:r>
    </w:p>
    <w:p w14:paraId="1B4AAEC1" w14:textId="77777777" w:rsidR="00F408CF" w:rsidRPr="00F408CF" w:rsidRDefault="00F408CF" w:rsidP="006B77E8">
      <w:pPr>
        <w:numPr>
          <w:ilvl w:val="3"/>
          <w:numId w:val="40"/>
        </w:numPr>
        <w:rPr>
          <w:rFonts w:ascii="Arial" w:eastAsia="Arial" w:hAnsi="Arial" w:cs="Arial"/>
        </w:rPr>
      </w:pPr>
      <w:r w:rsidRPr="00F408CF">
        <w:rPr>
          <w:rFonts w:ascii="Arial" w:eastAsia="Arial" w:hAnsi="Arial" w:cs="Arial"/>
        </w:rPr>
        <w:t xml:space="preserve">cost of implementing any measures; </w:t>
      </w:r>
    </w:p>
    <w:p w14:paraId="1B1ED67E" w14:textId="77777777" w:rsidR="00F408CF" w:rsidRPr="00F408CF" w:rsidRDefault="00F408CF" w:rsidP="006B77E8">
      <w:pPr>
        <w:numPr>
          <w:ilvl w:val="2"/>
          <w:numId w:val="40"/>
        </w:numPr>
        <w:rPr>
          <w:rFonts w:ascii="Arial" w:eastAsia="Arial" w:hAnsi="Arial" w:cs="Arial"/>
        </w:rPr>
      </w:pPr>
      <w:bookmarkStart w:id="24" w:name="bookmark=id.2et92p0" w:colFirst="0" w:colLast="0"/>
      <w:bookmarkEnd w:id="24"/>
      <w:r w:rsidRPr="00F408CF">
        <w:rPr>
          <w:rFonts w:ascii="Arial" w:eastAsia="Arial" w:hAnsi="Arial" w:cs="Arial"/>
        </w:rPr>
        <w:t>ensure that:</w:t>
      </w:r>
    </w:p>
    <w:p w14:paraId="091751FB" w14:textId="77777777" w:rsidR="00F408CF" w:rsidRPr="00F408CF" w:rsidRDefault="00F408CF" w:rsidP="006B77E8">
      <w:pPr>
        <w:numPr>
          <w:ilvl w:val="3"/>
          <w:numId w:val="40"/>
        </w:numPr>
        <w:rPr>
          <w:rFonts w:ascii="Arial" w:eastAsia="Arial" w:hAnsi="Arial" w:cs="Arial"/>
        </w:rPr>
      </w:pPr>
      <w:r w:rsidRPr="00F408CF">
        <w:rPr>
          <w:rFonts w:ascii="Arial" w:eastAsia="Arial" w:hAnsi="Arial" w:cs="Arial"/>
        </w:rPr>
        <w:t>the Processor Personnel do not Process Personal Data except in accordance with the Contract (and in particular Annex 1</w:t>
      </w:r>
      <w:r w:rsidRPr="00F408CF">
        <w:rPr>
          <w:rFonts w:ascii="Arial" w:eastAsia="Arial" w:hAnsi="Arial" w:cs="Arial"/>
          <w:i/>
        </w:rPr>
        <w:t xml:space="preserve"> (Processing Personal Data</w:t>
      </w:r>
      <w:r w:rsidRPr="00F408CF">
        <w:rPr>
          <w:rFonts w:ascii="Arial" w:eastAsia="Arial" w:hAnsi="Arial" w:cs="Arial"/>
        </w:rPr>
        <w:t>));</w:t>
      </w:r>
    </w:p>
    <w:p w14:paraId="5EB0B21E" w14:textId="77777777" w:rsidR="00F408CF" w:rsidRPr="00F408CF" w:rsidRDefault="00F408CF" w:rsidP="006B77E8">
      <w:pPr>
        <w:numPr>
          <w:ilvl w:val="3"/>
          <w:numId w:val="40"/>
        </w:numPr>
        <w:rPr>
          <w:rFonts w:ascii="Arial" w:eastAsia="Arial" w:hAnsi="Arial" w:cs="Arial"/>
        </w:rPr>
      </w:pPr>
      <w:r w:rsidRPr="00F408CF">
        <w:rPr>
          <w:rFonts w:ascii="Arial" w:eastAsia="Arial" w:hAnsi="Arial" w:cs="Arial"/>
        </w:rPr>
        <w:t>it takes all reasonable steps to ensure the reliability and integrity of any Processor Personnel who have access to the Personal Data and ensure that they:</w:t>
      </w:r>
    </w:p>
    <w:p w14:paraId="3BAE21FC" w14:textId="77777777" w:rsidR="00F408CF" w:rsidRPr="00F408CF" w:rsidRDefault="00F408CF" w:rsidP="006B77E8">
      <w:pPr>
        <w:numPr>
          <w:ilvl w:val="4"/>
          <w:numId w:val="40"/>
        </w:numPr>
        <w:rPr>
          <w:rFonts w:ascii="Arial" w:eastAsia="Arial" w:hAnsi="Arial" w:cs="Arial"/>
        </w:rPr>
      </w:pPr>
      <w:r w:rsidRPr="00F408CF">
        <w:rPr>
          <w:rFonts w:ascii="Arial" w:eastAsia="Arial" w:hAnsi="Arial" w:cs="Arial"/>
        </w:rPr>
        <w:t>are aware of and comply with the Processor’s duties under this Joint Schedule 11, Clauses 14 (</w:t>
      </w:r>
      <w:r w:rsidRPr="00F408CF">
        <w:rPr>
          <w:rFonts w:ascii="Arial" w:eastAsia="Arial" w:hAnsi="Arial" w:cs="Arial"/>
          <w:i/>
        </w:rPr>
        <w:t>Data protection</w:t>
      </w:r>
      <w:r w:rsidRPr="00F408CF">
        <w:rPr>
          <w:rFonts w:ascii="Arial" w:eastAsia="Arial" w:hAnsi="Arial" w:cs="Arial"/>
        </w:rPr>
        <w:t>), 15 (</w:t>
      </w:r>
      <w:r w:rsidRPr="00F408CF">
        <w:rPr>
          <w:rFonts w:ascii="Arial" w:eastAsia="Arial" w:hAnsi="Arial" w:cs="Arial"/>
          <w:i/>
        </w:rPr>
        <w:t>What you must keep confidential</w:t>
      </w:r>
      <w:r w:rsidRPr="00F408CF">
        <w:rPr>
          <w:rFonts w:ascii="Arial" w:eastAsia="Arial" w:hAnsi="Arial" w:cs="Arial"/>
        </w:rPr>
        <w:t>) and 16 (</w:t>
      </w:r>
      <w:r w:rsidRPr="00F408CF">
        <w:rPr>
          <w:rFonts w:ascii="Arial" w:eastAsia="Arial" w:hAnsi="Arial" w:cs="Arial"/>
          <w:i/>
        </w:rPr>
        <w:t>When you can share information</w:t>
      </w:r>
      <w:r w:rsidRPr="00F408CF">
        <w:rPr>
          <w:rFonts w:ascii="Arial" w:eastAsia="Arial" w:hAnsi="Arial" w:cs="Arial"/>
        </w:rPr>
        <w:t>) of the Core Terms;</w:t>
      </w:r>
    </w:p>
    <w:p w14:paraId="225A8868" w14:textId="77777777" w:rsidR="00F408CF" w:rsidRPr="00F408CF" w:rsidRDefault="00F408CF" w:rsidP="006B77E8">
      <w:pPr>
        <w:numPr>
          <w:ilvl w:val="4"/>
          <w:numId w:val="40"/>
        </w:numPr>
        <w:rPr>
          <w:rFonts w:ascii="Arial" w:eastAsia="Arial" w:hAnsi="Arial" w:cs="Arial"/>
        </w:rPr>
      </w:pPr>
      <w:r w:rsidRPr="00F408CF">
        <w:rPr>
          <w:rFonts w:ascii="Arial" w:eastAsia="Arial" w:hAnsi="Arial" w:cs="Arial"/>
        </w:rPr>
        <w:t xml:space="preserve">are subject to appropriate confidentiality undertakings with the Processor or any </w:t>
      </w:r>
      <w:proofErr w:type="spellStart"/>
      <w:r w:rsidRPr="00F408CF">
        <w:rPr>
          <w:rFonts w:ascii="Arial" w:eastAsia="Arial" w:hAnsi="Arial" w:cs="Arial"/>
        </w:rPr>
        <w:t>Subprocessor</w:t>
      </w:r>
      <w:proofErr w:type="spellEnd"/>
      <w:r w:rsidRPr="00F408CF">
        <w:rPr>
          <w:rFonts w:ascii="Arial" w:eastAsia="Arial" w:hAnsi="Arial" w:cs="Arial"/>
        </w:rPr>
        <w:t>;</w:t>
      </w:r>
    </w:p>
    <w:p w14:paraId="062FB8AE" w14:textId="77777777" w:rsidR="00F408CF" w:rsidRPr="00F408CF" w:rsidRDefault="00F408CF" w:rsidP="006B77E8">
      <w:pPr>
        <w:numPr>
          <w:ilvl w:val="4"/>
          <w:numId w:val="40"/>
        </w:numPr>
        <w:rPr>
          <w:rFonts w:ascii="Arial" w:eastAsia="Arial" w:hAnsi="Arial" w:cs="Arial"/>
        </w:rPr>
      </w:pPr>
      <w:r w:rsidRPr="00F408CF">
        <w:rPr>
          <w:rFonts w:ascii="Arial" w:eastAsia="Arial" w:hAnsi="Arial" w:cs="Arial"/>
        </w:rPr>
        <w:t xml:space="preserve">are informed of the confidential nature of the Personal Data and do not publish, disclose or divulge any of the Personal </w:t>
      </w:r>
      <w:r w:rsidRPr="00F408CF">
        <w:rPr>
          <w:rFonts w:ascii="Arial" w:eastAsia="Arial" w:hAnsi="Arial" w:cs="Arial"/>
        </w:rPr>
        <w:lastRenderedPageBreak/>
        <w:t>Data to any third party unless directed in writing to do so by the Controller or as otherwise permitted by the Contract; and</w:t>
      </w:r>
    </w:p>
    <w:p w14:paraId="6FCC95D8" w14:textId="77777777" w:rsidR="00F408CF" w:rsidRPr="00F408CF" w:rsidRDefault="00F408CF" w:rsidP="006B77E8">
      <w:pPr>
        <w:numPr>
          <w:ilvl w:val="4"/>
          <w:numId w:val="40"/>
        </w:numPr>
        <w:rPr>
          <w:rFonts w:ascii="Arial" w:eastAsia="Arial" w:hAnsi="Arial" w:cs="Arial"/>
        </w:rPr>
      </w:pPr>
      <w:r w:rsidRPr="00F408CF">
        <w:rPr>
          <w:rFonts w:ascii="Arial" w:eastAsia="Arial" w:hAnsi="Arial" w:cs="Arial"/>
        </w:rPr>
        <w:t xml:space="preserve">have undergone adequate training in the use, care, protection and handling of Personal Data; </w:t>
      </w:r>
    </w:p>
    <w:p w14:paraId="169D66DF" w14:textId="77777777" w:rsidR="00F408CF" w:rsidRPr="00F408CF" w:rsidRDefault="00F408CF" w:rsidP="006B77E8">
      <w:pPr>
        <w:numPr>
          <w:ilvl w:val="2"/>
          <w:numId w:val="40"/>
        </w:numPr>
        <w:rPr>
          <w:rFonts w:ascii="Arial" w:eastAsia="Arial" w:hAnsi="Arial" w:cs="Arial"/>
        </w:rPr>
      </w:pPr>
      <w:bookmarkStart w:id="25" w:name="bookmark=id.tyjcwt" w:colFirst="0" w:colLast="0"/>
      <w:bookmarkEnd w:id="25"/>
      <w:r w:rsidRPr="00F408CF">
        <w:rPr>
          <w:rFonts w:ascii="Arial" w:eastAsia="Arial" w:hAnsi="Arial" w:cs="Arial"/>
        </w:rPr>
        <w:t>not transfer, Process, or otherwise make available for Processing, Personal Data outside of the UK unless the prior written consent of the Controller has been obtained (such consent may be withheld or subject to such conditions as the Customer considers fit at the Customer's absolute discretion) and the following conditions are fulfilled:</w:t>
      </w:r>
    </w:p>
    <w:p w14:paraId="2F8045F7" w14:textId="77777777" w:rsidR="00F408CF" w:rsidRPr="00F408CF" w:rsidRDefault="00F408CF" w:rsidP="006B77E8">
      <w:pPr>
        <w:numPr>
          <w:ilvl w:val="3"/>
          <w:numId w:val="40"/>
        </w:numPr>
        <w:rPr>
          <w:rFonts w:ascii="Arial" w:eastAsia="Arial" w:hAnsi="Arial" w:cs="Arial"/>
        </w:rPr>
      </w:pPr>
      <w:bookmarkStart w:id="26" w:name="bookmark=id.3dy6vkm" w:colFirst="0" w:colLast="0"/>
      <w:bookmarkEnd w:id="26"/>
      <w:r w:rsidRPr="00F408CF">
        <w:rPr>
          <w:rFonts w:ascii="Arial" w:eastAsia="Arial" w:hAnsi="Arial" w:cs="Arial"/>
        </w:rPr>
        <w:t>the destination country has been recognised as adequate by the UK Government in accordance with Article 45 UK GDPR or section 74 of the DPA 2018;</w:t>
      </w:r>
    </w:p>
    <w:p w14:paraId="6708DD1C" w14:textId="77777777" w:rsidR="00F408CF" w:rsidRPr="00F408CF" w:rsidRDefault="00F408CF" w:rsidP="006B77E8">
      <w:pPr>
        <w:numPr>
          <w:ilvl w:val="3"/>
          <w:numId w:val="40"/>
        </w:numPr>
        <w:rPr>
          <w:rFonts w:ascii="Arial" w:eastAsia="Arial" w:hAnsi="Arial" w:cs="Arial"/>
        </w:rPr>
      </w:pPr>
      <w:r w:rsidRPr="00F408CF">
        <w:rPr>
          <w:rFonts w:ascii="Arial" w:eastAsia="Arial" w:hAnsi="Arial" w:cs="Arial"/>
        </w:rPr>
        <w:t>Controller or the Processor has provided appropriate safeguards in relation to the transfer (whether in accordance with UK GDPR Article 46 or section 75 DPA 2018) as determined by the Controller;</w:t>
      </w:r>
    </w:p>
    <w:p w14:paraId="5A1766D8" w14:textId="77777777" w:rsidR="00F408CF" w:rsidRPr="00F408CF" w:rsidRDefault="00F408CF" w:rsidP="006B77E8">
      <w:pPr>
        <w:numPr>
          <w:ilvl w:val="3"/>
          <w:numId w:val="40"/>
        </w:numPr>
        <w:rPr>
          <w:rFonts w:ascii="Arial" w:eastAsia="Arial" w:hAnsi="Arial" w:cs="Arial"/>
        </w:rPr>
      </w:pPr>
      <w:bookmarkStart w:id="27" w:name="bookmark=id.1t3h5sf" w:colFirst="0" w:colLast="0"/>
      <w:bookmarkEnd w:id="27"/>
      <w:r w:rsidRPr="00F408CF">
        <w:rPr>
          <w:rFonts w:ascii="Arial" w:eastAsia="Arial" w:hAnsi="Arial" w:cs="Arial"/>
        </w:rPr>
        <w:t>the Data Subject has enforceable rights and effective legal remedies;</w:t>
      </w:r>
    </w:p>
    <w:p w14:paraId="4ED146FB" w14:textId="77777777" w:rsidR="00F408CF" w:rsidRPr="00F408CF" w:rsidRDefault="00F408CF" w:rsidP="006B77E8">
      <w:pPr>
        <w:numPr>
          <w:ilvl w:val="3"/>
          <w:numId w:val="40"/>
        </w:numPr>
        <w:rPr>
          <w:rFonts w:ascii="Arial" w:eastAsia="Arial" w:hAnsi="Arial" w:cs="Arial"/>
        </w:rPr>
      </w:pPr>
      <w:bookmarkStart w:id="28" w:name="bookmark=id.4d34og8" w:colFirst="0" w:colLast="0"/>
      <w:bookmarkEnd w:id="28"/>
      <w:r w:rsidRPr="00F408CF">
        <w:rPr>
          <w:rFonts w:ascii="Arial" w:eastAsia="Arial"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D9CF535" w14:textId="77777777" w:rsidR="00F408CF" w:rsidRPr="00F408CF" w:rsidRDefault="00F408CF" w:rsidP="006B77E8">
      <w:pPr>
        <w:numPr>
          <w:ilvl w:val="3"/>
          <w:numId w:val="40"/>
        </w:numPr>
        <w:rPr>
          <w:rFonts w:ascii="Arial" w:eastAsia="Arial" w:hAnsi="Arial" w:cs="Arial"/>
        </w:rPr>
      </w:pPr>
      <w:bookmarkStart w:id="29" w:name="bookmark=id.2s8eyo1" w:colFirst="0" w:colLast="0"/>
      <w:bookmarkEnd w:id="29"/>
      <w:r w:rsidRPr="00F408CF">
        <w:rPr>
          <w:rFonts w:ascii="Arial" w:eastAsia="Arial" w:hAnsi="Arial" w:cs="Arial"/>
        </w:rPr>
        <w:t xml:space="preserve">the Processor complies with any reasonable instructions notified to it in advance by the Controller with respect to the Processing of the Personal Data; </w:t>
      </w:r>
    </w:p>
    <w:p w14:paraId="1977CCEB" w14:textId="77777777" w:rsidR="00F408CF" w:rsidRPr="00F408CF" w:rsidRDefault="00F408CF" w:rsidP="00F408CF">
      <w:pPr>
        <w:rPr>
          <w:rFonts w:ascii="Arial" w:eastAsia="Arial" w:hAnsi="Arial" w:cs="Arial"/>
        </w:rPr>
      </w:pPr>
      <w:r w:rsidRPr="00F408CF">
        <w:rPr>
          <w:rFonts w:ascii="Arial" w:eastAsia="Arial" w:hAnsi="Arial" w:cs="Arial"/>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sidRPr="00F408CF">
        <w:rPr>
          <w:rFonts w:ascii="Arial" w:eastAsia="Arial" w:hAnsi="Arial" w:cs="Arial"/>
        </w:rPr>
        <w:t>taking into account</w:t>
      </w:r>
      <w:proofErr w:type="gramEnd"/>
      <w:r w:rsidRPr="00F408CF">
        <w:rPr>
          <w:rFonts w:ascii="Arial" w:eastAsia="Arial" w:hAnsi="Arial" w:cs="Arial"/>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23FD24F8" w14:textId="77777777" w:rsidR="00F408CF" w:rsidRPr="00F408CF" w:rsidRDefault="00F408CF" w:rsidP="006B77E8">
      <w:pPr>
        <w:numPr>
          <w:ilvl w:val="2"/>
          <w:numId w:val="40"/>
        </w:numPr>
        <w:rPr>
          <w:rFonts w:ascii="Arial" w:eastAsia="Arial" w:hAnsi="Arial" w:cs="Arial"/>
        </w:rPr>
      </w:pPr>
      <w:bookmarkStart w:id="30" w:name="bookmark=id.17dp8vu" w:colFirst="0" w:colLast="0"/>
      <w:bookmarkEnd w:id="30"/>
      <w:r w:rsidRPr="00F408CF">
        <w:rPr>
          <w:rFonts w:ascii="Arial" w:eastAsia="Arial" w:hAnsi="Arial" w:cs="Arial"/>
        </w:rPr>
        <w:t>at the written direction, and absolute discretion, of the Controller, delete or return Personal Data (and any copies of it) to the Controller on termination of the Contract unless the Processor is required by Law to retain the Personal Data.</w:t>
      </w:r>
    </w:p>
    <w:p w14:paraId="41801084" w14:textId="77777777" w:rsidR="00F408CF" w:rsidRPr="00F408CF" w:rsidRDefault="00F408CF" w:rsidP="006B77E8">
      <w:pPr>
        <w:numPr>
          <w:ilvl w:val="1"/>
          <w:numId w:val="40"/>
        </w:numPr>
        <w:rPr>
          <w:rFonts w:ascii="Arial" w:eastAsia="Arial" w:hAnsi="Arial" w:cs="Arial"/>
        </w:rPr>
      </w:pPr>
      <w:bookmarkStart w:id="31" w:name="bookmark=id.3rdcrjn" w:colFirst="0" w:colLast="0"/>
      <w:bookmarkEnd w:id="31"/>
      <w:r w:rsidRPr="00F408CF">
        <w:rPr>
          <w:rFonts w:ascii="Arial" w:eastAsia="Arial" w:hAnsi="Arial" w:cs="Arial"/>
        </w:rPr>
        <w:t>Subject to paragraph 8 of this Joint Schedule 11, the Processor shall notify the Controller immediately if in relation to Processing Personal Data under or in connection with the Contract it:</w:t>
      </w:r>
    </w:p>
    <w:p w14:paraId="69066A4C"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lastRenderedPageBreak/>
        <w:t>receives a Data Subject Access Request (or purported Data Subject Access Request);</w:t>
      </w:r>
    </w:p>
    <w:p w14:paraId="3628D75A"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receives a request to rectify, block or erase any Personal Data; </w:t>
      </w:r>
    </w:p>
    <w:p w14:paraId="57DA6731"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receives any other request, complaint or communication relating to either Party's obligations under the Data Protection Legislation; </w:t>
      </w:r>
    </w:p>
    <w:p w14:paraId="70B5B849"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receives any communication from the Information Commissioner or any other regulatory authority in connection with Personal Data Processed under the Contract; </w:t>
      </w:r>
    </w:p>
    <w:p w14:paraId="066BC188"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receives a request from any third Party for disclosure of Personal Data where compliance with such request is required or purported to be required by Law; or</w:t>
      </w:r>
    </w:p>
    <w:p w14:paraId="6EEC3F5E"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becomes aware of a Data Loss Event.</w:t>
      </w:r>
    </w:p>
    <w:p w14:paraId="7847E57E"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The Processor’s obligation to notify under paragraph 7 of this Joint Schedule 11 shall include the provision of further information to the Controller, as details become available. </w:t>
      </w:r>
    </w:p>
    <w:p w14:paraId="793C05C9" w14:textId="77777777" w:rsidR="00F408CF" w:rsidRPr="00F408CF" w:rsidRDefault="00F408CF" w:rsidP="006B77E8">
      <w:pPr>
        <w:numPr>
          <w:ilvl w:val="1"/>
          <w:numId w:val="40"/>
        </w:numPr>
        <w:rPr>
          <w:rFonts w:ascii="Arial" w:eastAsia="Arial" w:hAnsi="Arial" w:cs="Arial"/>
        </w:rPr>
      </w:pPr>
      <w:proofErr w:type="gramStart"/>
      <w:r w:rsidRPr="00F408CF">
        <w:rPr>
          <w:rFonts w:ascii="Arial" w:eastAsia="Arial" w:hAnsi="Arial" w:cs="Arial"/>
        </w:rPr>
        <w:t>Taking into account</w:t>
      </w:r>
      <w:proofErr w:type="gramEnd"/>
      <w:r w:rsidRPr="00F408CF">
        <w:rPr>
          <w:rFonts w:ascii="Arial" w:eastAsia="Arial" w:hAnsi="Arial" w:cs="Arial"/>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0EB6E955"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the Controller with full details and copies of the complaint, communication or request;</w:t>
      </w:r>
    </w:p>
    <w:p w14:paraId="1A22185B"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such assistance as is requested by the Controller to enable the Controller to comply with a Data Subject Access Request within the relevant timescales set out in the Data Protection Legislation; </w:t>
      </w:r>
    </w:p>
    <w:p w14:paraId="290D108F"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the Controller, at its request, with any Personal Data it holds in relation to a Data Subject; </w:t>
      </w:r>
    </w:p>
    <w:p w14:paraId="75410BF2"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assistance as requested by the Controller following any Data Loss </w:t>
      </w:r>
      <w:proofErr w:type="gramStart"/>
      <w:r w:rsidRPr="00F408CF">
        <w:rPr>
          <w:rFonts w:ascii="Arial" w:eastAsia="Arial" w:hAnsi="Arial" w:cs="Arial"/>
        </w:rPr>
        <w:t>Event;  and</w:t>
      </w:r>
      <w:proofErr w:type="gramEnd"/>
      <w:r w:rsidRPr="00F408CF">
        <w:rPr>
          <w:rFonts w:ascii="Arial" w:eastAsia="Arial" w:hAnsi="Arial" w:cs="Arial"/>
        </w:rPr>
        <w:t>/or</w:t>
      </w:r>
    </w:p>
    <w:p w14:paraId="5B74467D"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assistance as requested by the Controller with respect to any request from the Information Commissioner’s Office, or any consultation by the Controller with the Information Commissioner's Office.</w:t>
      </w:r>
    </w:p>
    <w:p w14:paraId="16C101C1"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The Processor shall maintain complete and accurate records and information to demonstrate its compliance with this Joint Schedule 11. This requirement does not apply where the Processor employs fewer than 250 staff, unless:</w:t>
      </w:r>
    </w:p>
    <w:p w14:paraId="056D0283"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the Controller determines that the Processing is not occasional;</w:t>
      </w:r>
    </w:p>
    <w:p w14:paraId="42061450" w14:textId="77777777" w:rsidR="00F408CF" w:rsidRPr="00F408CF" w:rsidRDefault="00F408CF" w:rsidP="006B77E8">
      <w:pPr>
        <w:numPr>
          <w:ilvl w:val="2"/>
          <w:numId w:val="40"/>
        </w:numPr>
        <w:rPr>
          <w:rFonts w:ascii="Arial" w:eastAsia="Arial" w:hAnsi="Arial" w:cs="Arial"/>
        </w:rPr>
      </w:pPr>
      <w:bookmarkStart w:id="32" w:name="_heading=h.26in1rg" w:colFirst="0" w:colLast="0"/>
      <w:bookmarkEnd w:id="32"/>
      <w:r w:rsidRPr="00F408CF">
        <w:rPr>
          <w:rFonts w:ascii="Arial" w:eastAsia="Arial" w:hAnsi="Arial" w:cs="Arial"/>
        </w:rPr>
        <w:t>the Controller determines the Processing includes special categories of data as referred to in Article 9(1) of the UK GDPR or Personal Data relating to criminal convictions and offences referred to in Article 10 of the UK GDPR; or</w:t>
      </w:r>
    </w:p>
    <w:p w14:paraId="7E4607CB"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lastRenderedPageBreak/>
        <w:t>the Controller determines that the Processing is likely to result in a risk to the rights and freedoms of Data Subjects.</w:t>
      </w:r>
    </w:p>
    <w:p w14:paraId="5FA5E291" w14:textId="77777777" w:rsidR="00F408CF" w:rsidRPr="00F408CF" w:rsidRDefault="00F408CF" w:rsidP="006B77E8">
      <w:pPr>
        <w:numPr>
          <w:ilvl w:val="1"/>
          <w:numId w:val="40"/>
        </w:numPr>
        <w:rPr>
          <w:rFonts w:ascii="Arial" w:eastAsia="Arial" w:hAnsi="Arial" w:cs="Arial"/>
        </w:rPr>
      </w:pPr>
      <w:bookmarkStart w:id="33" w:name="bookmark=id.lnxbz9" w:colFirst="0" w:colLast="0"/>
      <w:bookmarkEnd w:id="33"/>
      <w:r w:rsidRPr="00F408CF">
        <w:rPr>
          <w:rFonts w:ascii="Arial" w:eastAsia="Arial" w:hAnsi="Arial" w:cs="Arial"/>
        </w:rPr>
        <w:t>The Processor shall allow for audits of its Data Processing activity by the Controller or the Controller’s designated auditor.</w:t>
      </w:r>
    </w:p>
    <w:p w14:paraId="79F1BD33"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The Parties shall designate a Data Protection Officer if required by the Data Protection Legislation. </w:t>
      </w:r>
    </w:p>
    <w:p w14:paraId="49F43647"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Before allowing any </w:t>
      </w:r>
      <w:proofErr w:type="spellStart"/>
      <w:r w:rsidRPr="00F408CF">
        <w:rPr>
          <w:rFonts w:ascii="Arial" w:eastAsia="Arial" w:hAnsi="Arial" w:cs="Arial"/>
        </w:rPr>
        <w:t>Subprocessor</w:t>
      </w:r>
      <w:proofErr w:type="spellEnd"/>
      <w:r w:rsidRPr="00F408CF">
        <w:rPr>
          <w:rFonts w:ascii="Arial" w:eastAsia="Arial" w:hAnsi="Arial" w:cs="Arial"/>
        </w:rPr>
        <w:t xml:space="preserve"> to Process any Personal Data related to the Contract, the Processor must:</w:t>
      </w:r>
    </w:p>
    <w:p w14:paraId="38D3193C"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notify the Controller in writing of the intended </w:t>
      </w:r>
      <w:proofErr w:type="spellStart"/>
      <w:r w:rsidRPr="00F408CF">
        <w:rPr>
          <w:rFonts w:ascii="Arial" w:eastAsia="Arial" w:hAnsi="Arial" w:cs="Arial"/>
        </w:rPr>
        <w:t>Subprocessor</w:t>
      </w:r>
      <w:proofErr w:type="spellEnd"/>
      <w:r w:rsidRPr="00F408CF">
        <w:rPr>
          <w:rFonts w:ascii="Arial" w:eastAsia="Arial" w:hAnsi="Arial" w:cs="Arial"/>
        </w:rPr>
        <w:t xml:space="preserve"> and Processing that will be undertaken by the </w:t>
      </w:r>
      <w:proofErr w:type="spellStart"/>
      <w:r w:rsidRPr="00F408CF">
        <w:rPr>
          <w:rFonts w:ascii="Arial" w:eastAsia="Arial" w:hAnsi="Arial" w:cs="Arial"/>
        </w:rPr>
        <w:t>Subprocessor</w:t>
      </w:r>
      <w:proofErr w:type="spellEnd"/>
      <w:r w:rsidRPr="00F408CF">
        <w:rPr>
          <w:rFonts w:ascii="Arial" w:eastAsia="Arial" w:hAnsi="Arial" w:cs="Arial"/>
        </w:rPr>
        <w:t>;</w:t>
      </w:r>
    </w:p>
    <w:p w14:paraId="157BEBAA"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obtain the written consent of the Controller (such consent may be withheld or subject to such conditions as the Controller considers fit at the Controller’s absolute discretion); </w:t>
      </w:r>
    </w:p>
    <w:p w14:paraId="4E0C9C91"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enter into a written legally binding agreement with the </w:t>
      </w:r>
      <w:proofErr w:type="spellStart"/>
      <w:r w:rsidRPr="00F408CF">
        <w:rPr>
          <w:rFonts w:ascii="Arial" w:eastAsia="Arial" w:hAnsi="Arial" w:cs="Arial"/>
        </w:rPr>
        <w:t>Subprocessor</w:t>
      </w:r>
      <w:proofErr w:type="spellEnd"/>
      <w:r w:rsidRPr="00F408CF">
        <w:rPr>
          <w:rFonts w:ascii="Arial" w:eastAsia="Arial" w:hAnsi="Arial" w:cs="Arial"/>
        </w:rPr>
        <w:t xml:space="preserve"> which give effect to the terms set out in this Joint Schedule 11 such that they apply to the </w:t>
      </w:r>
      <w:proofErr w:type="spellStart"/>
      <w:r w:rsidRPr="00F408CF">
        <w:rPr>
          <w:rFonts w:ascii="Arial" w:eastAsia="Arial" w:hAnsi="Arial" w:cs="Arial"/>
        </w:rPr>
        <w:t>Subprocessor</w:t>
      </w:r>
      <w:proofErr w:type="spellEnd"/>
      <w:r w:rsidRPr="00F408CF">
        <w:rPr>
          <w:rFonts w:ascii="Arial" w:eastAsia="Arial" w:hAnsi="Arial" w:cs="Arial"/>
        </w:rPr>
        <w:t xml:space="preserve">, prior to any Personal Data being transferred to or accessed by the </w:t>
      </w:r>
      <w:proofErr w:type="spellStart"/>
      <w:r w:rsidRPr="00F408CF">
        <w:rPr>
          <w:rFonts w:ascii="Arial" w:eastAsia="Arial" w:hAnsi="Arial" w:cs="Arial"/>
        </w:rPr>
        <w:t>Subprocessor</w:t>
      </w:r>
      <w:proofErr w:type="spellEnd"/>
      <w:r w:rsidRPr="00F408CF">
        <w:rPr>
          <w:rFonts w:ascii="Arial" w:eastAsia="Arial" w:hAnsi="Arial" w:cs="Arial"/>
        </w:rPr>
        <w:t>; and</w:t>
      </w:r>
    </w:p>
    <w:p w14:paraId="54DF4F46"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provide the Controller with such information regarding the </w:t>
      </w:r>
      <w:proofErr w:type="spellStart"/>
      <w:r w:rsidRPr="00F408CF">
        <w:rPr>
          <w:rFonts w:ascii="Arial" w:eastAsia="Arial" w:hAnsi="Arial" w:cs="Arial"/>
        </w:rPr>
        <w:t>Subprocessor</w:t>
      </w:r>
      <w:proofErr w:type="spellEnd"/>
      <w:r w:rsidRPr="00F408CF">
        <w:rPr>
          <w:rFonts w:ascii="Arial" w:eastAsia="Arial" w:hAnsi="Arial" w:cs="Arial"/>
        </w:rPr>
        <w:t xml:space="preserve"> as the Controller may reasonably require.</w:t>
      </w:r>
    </w:p>
    <w:p w14:paraId="15F12027"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Any Processing by a </w:t>
      </w:r>
      <w:proofErr w:type="spellStart"/>
      <w:r w:rsidRPr="00F408CF">
        <w:rPr>
          <w:rFonts w:ascii="Arial" w:eastAsia="Arial" w:hAnsi="Arial" w:cs="Arial"/>
        </w:rPr>
        <w:t>Subprocessor</w:t>
      </w:r>
      <w:proofErr w:type="spellEnd"/>
      <w:r w:rsidRPr="00F408CF">
        <w:rPr>
          <w:rFonts w:ascii="Arial" w:eastAsia="Arial" w:hAnsi="Arial" w:cs="Arial"/>
        </w:rPr>
        <w:t xml:space="preserve"> or transfer of Personal Data to a </w:t>
      </w:r>
      <w:proofErr w:type="spellStart"/>
      <w:r w:rsidRPr="00F408CF">
        <w:rPr>
          <w:rFonts w:ascii="Arial" w:eastAsia="Arial" w:hAnsi="Arial" w:cs="Arial"/>
        </w:rPr>
        <w:t>Subprocessor</w:t>
      </w:r>
      <w:proofErr w:type="spellEnd"/>
      <w:r w:rsidRPr="00F408CF">
        <w:rPr>
          <w:rFonts w:ascii="Arial" w:eastAsia="Arial" w:hAnsi="Arial" w:cs="Arial"/>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sidRPr="00F408CF">
        <w:rPr>
          <w:rFonts w:ascii="Arial" w:eastAsia="Arial" w:hAnsi="Arial" w:cs="Arial"/>
        </w:rPr>
        <w:t>Subprocessors</w:t>
      </w:r>
      <w:proofErr w:type="spellEnd"/>
      <w:r w:rsidRPr="00F408CF">
        <w:rPr>
          <w:rFonts w:ascii="Arial" w:eastAsia="Arial" w:hAnsi="Arial" w:cs="Arial"/>
        </w:rPr>
        <w:t>.</w:t>
      </w:r>
    </w:p>
    <w:p w14:paraId="5E6B24F9" w14:textId="77777777" w:rsidR="00F408CF" w:rsidRPr="00F408CF" w:rsidRDefault="00F408CF" w:rsidP="006B77E8">
      <w:pPr>
        <w:numPr>
          <w:ilvl w:val="1"/>
          <w:numId w:val="40"/>
        </w:numPr>
        <w:rPr>
          <w:rFonts w:ascii="Arial" w:eastAsia="Arial" w:hAnsi="Arial" w:cs="Arial"/>
        </w:rPr>
      </w:pPr>
      <w:bookmarkStart w:id="34" w:name="bookmark=id.35nkun2" w:colFirst="0" w:colLast="0"/>
      <w:bookmarkEnd w:id="34"/>
      <w:r w:rsidRPr="00F408CF">
        <w:rPr>
          <w:rFonts w:ascii="Arial" w:eastAsia="Arial" w:hAnsi="Arial" w:cs="Arial"/>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F76561F"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9D2D229" w14:textId="77777777" w:rsidR="00F408CF" w:rsidRPr="00F408CF" w:rsidRDefault="00F408CF" w:rsidP="00F408CF">
      <w:pPr>
        <w:rPr>
          <w:rFonts w:ascii="Arial" w:eastAsia="Arial" w:hAnsi="Arial" w:cs="Arial"/>
          <w:b/>
        </w:rPr>
      </w:pPr>
      <w:r w:rsidRPr="00F408CF">
        <w:rPr>
          <w:rFonts w:ascii="Arial" w:eastAsia="Arial" w:hAnsi="Arial" w:cs="Arial"/>
          <w:b/>
        </w:rPr>
        <w:t xml:space="preserve">Where the Parties are Joint Controllers of Personal Data </w:t>
      </w:r>
    </w:p>
    <w:p w14:paraId="77D51BC6"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45977390" w14:textId="77777777" w:rsidR="00F408CF" w:rsidRPr="00F408CF" w:rsidRDefault="00F408CF" w:rsidP="00F408CF">
      <w:pPr>
        <w:rPr>
          <w:rFonts w:ascii="Arial" w:eastAsia="Arial" w:hAnsi="Arial" w:cs="Arial"/>
          <w:b/>
        </w:rPr>
      </w:pPr>
      <w:r w:rsidRPr="00F408CF">
        <w:rPr>
          <w:rFonts w:ascii="Arial" w:eastAsia="Arial" w:hAnsi="Arial" w:cs="Arial"/>
          <w:b/>
        </w:rPr>
        <w:lastRenderedPageBreak/>
        <w:t xml:space="preserve">Independent Controllers of Personal Data </w:t>
      </w:r>
    </w:p>
    <w:p w14:paraId="5E39463C"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6484D5A"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Each Party shall Process the Personal Data in compliance with its obligations under the Data Protection Legislation and not do anything to cause the other Party to be in breach of it. </w:t>
      </w:r>
    </w:p>
    <w:p w14:paraId="2ECC6291"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71EE2B97"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The Parties shall be responsible for their own compliance with Articles 13 and 14 UK GDPR in respect of the Processing of Personal Data for the purposes of the Contract. </w:t>
      </w:r>
    </w:p>
    <w:p w14:paraId="590B34AB"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The Parties shall only provide Personal Data to each other:</w:t>
      </w:r>
    </w:p>
    <w:p w14:paraId="1DF064DB"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to the extent necessary to perform their respective obligations under the Contract;</w:t>
      </w:r>
    </w:p>
    <w:p w14:paraId="2A59EC25"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in compliance with the Data Protection Legislation (including by ensuring all required data privacy information has been given to affected Data Subjects to meet the requirements of Articles 13 and 14 of the UK GDPR); and</w:t>
      </w:r>
    </w:p>
    <w:p w14:paraId="56C4FEF6"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where it has recorded it in Annex 1 </w:t>
      </w:r>
      <w:r w:rsidRPr="00F408CF">
        <w:rPr>
          <w:rFonts w:ascii="Arial" w:eastAsia="Arial" w:hAnsi="Arial" w:cs="Arial"/>
          <w:i/>
        </w:rPr>
        <w:t>(Processing Personal Data).</w:t>
      </w:r>
    </w:p>
    <w:p w14:paraId="5E76140F"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2EC647B"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A Party Processing Personal Data for the purposes of the Contract shall maintain a record of its Processing activities in accordance with Article 30 UK GDPR and shall make the record available to the other Party upon reasonable request.</w:t>
      </w:r>
    </w:p>
    <w:p w14:paraId="71D7A523"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F408CF">
        <w:rPr>
          <w:rFonts w:ascii="Arial" w:eastAsia="Arial" w:hAnsi="Arial" w:cs="Arial"/>
          <w:b/>
        </w:rPr>
        <w:t>(“Request Recipient”)</w:t>
      </w:r>
      <w:r w:rsidRPr="00F408CF">
        <w:rPr>
          <w:rFonts w:ascii="Arial" w:eastAsia="Arial" w:hAnsi="Arial" w:cs="Arial"/>
        </w:rPr>
        <w:t>:</w:t>
      </w:r>
    </w:p>
    <w:p w14:paraId="78E723A0"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lastRenderedPageBreak/>
        <w:t>the other Party shall provide any information and/or assistance as reasonably requested by the Request Recipient to help it respond to the request or correspondence, at the cost of the Request Recipient; or</w:t>
      </w:r>
    </w:p>
    <w:p w14:paraId="564EB154"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where the request or correspondence is directed to the other Party and/or relates to that other Party's Processing of the Personal Data, the Request </w:t>
      </w:r>
      <w:proofErr w:type="gramStart"/>
      <w:r w:rsidRPr="00F408CF">
        <w:rPr>
          <w:rFonts w:ascii="Arial" w:eastAsia="Arial" w:hAnsi="Arial" w:cs="Arial"/>
        </w:rPr>
        <w:t>Recipient  will</w:t>
      </w:r>
      <w:proofErr w:type="gramEnd"/>
      <w:r w:rsidRPr="00F408CF">
        <w:rPr>
          <w:rFonts w:ascii="Arial" w:eastAsia="Arial" w:hAnsi="Arial" w:cs="Arial"/>
        </w:rPr>
        <w:t>:</w:t>
      </w:r>
    </w:p>
    <w:p w14:paraId="23F5B544" w14:textId="77777777" w:rsidR="00F408CF" w:rsidRPr="00F408CF" w:rsidRDefault="00F408CF" w:rsidP="006B77E8">
      <w:pPr>
        <w:numPr>
          <w:ilvl w:val="3"/>
          <w:numId w:val="40"/>
        </w:numPr>
        <w:rPr>
          <w:rFonts w:ascii="Arial" w:eastAsia="Arial" w:hAnsi="Arial" w:cs="Arial"/>
        </w:rPr>
      </w:pPr>
      <w:r w:rsidRPr="00F408CF">
        <w:rPr>
          <w:rFonts w:ascii="Arial" w:eastAsia="Arial" w:hAnsi="Arial" w:cs="Arial"/>
        </w:rPr>
        <w:t>promptly, and in any event within five (5) Working Days of receipt of the request or correspondence, inform the other Party that it has received the same and shall forward such request or correspondence to the other Party; and</w:t>
      </w:r>
    </w:p>
    <w:p w14:paraId="2437ABB3" w14:textId="77777777" w:rsidR="00F408CF" w:rsidRPr="00F408CF" w:rsidRDefault="00F408CF" w:rsidP="006B77E8">
      <w:pPr>
        <w:numPr>
          <w:ilvl w:val="3"/>
          <w:numId w:val="40"/>
        </w:numPr>
        <w:rPr>
          <w:rFonts w:ascii="Arial" w:eastAsia="Arial" w:hAnsi="Arial" w:cs="Arial"/>
        </w:rPr>
      </w:pPr>
      <w:r w:rsidRPr="00F408CF">
        <w:rPr>
          <w:rFonts w:ascii="Arial" w:eastAsia="Arial" w:hAnsi="Arial" w:cs="Arial"/>
        </w:rPr>
        <w:t>provide any information and/or assistance as reasonably requested by the other Party to help it respond to the request or correspondence in the timeframes specified by Data Protection Legislation.</w:t>
      </w:r>
    </w:p>
    <w:p w14:paraId="06C2BC23"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Each Party shall promptly notify the other Party upon it becoming aware of any Data Loss Event relating to Personal Data provided by the other Party pursuant to the Contract and shall: </w:t>
      </w:r>
    </w:p>
    <w:p w14:paraId="77B8307A"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do all such things as reasonably necessary to assist the other Party in mitigating the effects of the Data Loss Event; </w:t>
      </w:r>
    </w:p>
    <w:p w14:paraId="7028A723"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implement any measures necessary to restore the security of any compromised Personal Data; </w:t>
      </w:r>
    </w:p>
    <w:p w14:paraId="62A0DC6E"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work with the other Party to make any required notifications to the Information Commissioner’s Office and affected Data Subjects in accordance with the Data Protection Legislation (including the timeframes set out therein); and</w:t>
      </w:r>
    </w:p>
    <w:p w14:paraId="50354565" w14:textId="77777777" w:rsidR="00F408CF" w:rsidRPr="00F408CF" w:rsidRDefault="00F408CF" w:rsidP="006B77E8">
      <w:pPr>
        <w:numPr>
          <w:ilvl w:val="2"/>
          <w:numId w:val="40"/>
        </w:numPr>
        <w:rPr>
          <w:rFonts w:ascii="Arial" w:eastAsia="Arial" w:hAnsi="Arial" w:cs="Arial"/>
        </w:rPr>
      </w:pPr>
      <w:r w:rsidRPr="00F408CF">
        <w:rPr>
          <w:rFonts w:ascii="Arial" w:eastAsia="Arial" w:hAnsi="Arial" w:cs="Arial"/>
        </w:rPr>
        <w:t xml:space="preserve">not do anything which may damage the reputation of the other Party or that Party's relationship with the relevant Data Subjects, save as required by Law. </w:t>
      </w:r>
    </w:p>
    <w:p w14:paraId="26B420F0"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 xml:space="preserve">Personal Data provided by one Party to the other Party may be used exclusively to exercise rights and obligations under the Contract as specified in Annex 1 </w:t>
      </w:r>
      <w:r w:rsidRPr="00F408CF">
        <w:rPr>
          <w:rFonts w:ascii="Arial" w:eastAsia="Arial" w:hAnsi="Arial" w:cs="Arial"/>
          <w:i/>
        </w:rPr>
        <w:t>(Processing Personal Data).</w:t>
      </w:r>
      <w:r w:rsidRPr="00F408CF">
        <w:rPr>
          <w:rFonts w:ascii="Arial" w:eastAsia="Arial" w:hAnsi="Arial" w:cs="Arial"/>
        </w:rPr>
        <w:t xml:space="preserve"> </w:t>
      </w:r>
    </w:p>
    <w:p w14:paraId="67606A95"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ab/>
        <w:t xml:space="preserve">Personal Data shall not be retained or processed for longer than is necessary to perform each Party’s respective obligations under the Contract which is specified in Annex 1 </w:t>
      </w:r>
      <w:r w:rsidRPr="00F408CF">
        <w:rPr>
          <w:rFonts w:ascii="Arial" w:eastAsia="Arial" w:hAnsi="Arial" w:cs="Arial"/>
          <w:i/>
        </w:rPr>
        <w:t>(Processing Personal Data)</w:t>
      </w:r>
      <w:r w:rsidRPr="00F408CF">
        <w:rPr>
          <w:rFonts w:ascii="Arial" w:eastAsia="Arial" w:hAnsi="Arial" w:cs="Arial"/>
        </w:rPr>
        <w:t xml:space="preserve">. </w:t>
      </w:r>
    </w:p>
    <w:p w14:paraId="78E5B655" w14:textId="77777777" w:rsidR="00F408CF" w:rsidRPr="00F408CF" w:rsidRDefault="00F408CF" w:rsidP="006B77E8">
      <w:pPr>
        <w:numPr>
          <w:ilvl w:val="1"/>
          <w:numId w:val="40"/>
        </w:numPr>
        <w:rPr>
          <w:rFonts w:ascii="Arial" w:eastAsia="Arial" w:hAnsi="Arial" w:cs="Arial"/>
        </w:rPr>
      </w:pPr>
      <w:r w:rsidRPr="00F408CF">
        <w:rPr>
          <w:rFonts w:ascii="Arial" w:eastAsia="Arial" w:hAnsi="Arial" w:cs="Arial"/>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1F90E3C6" w14:textId="77777777" w:rsidR="00F408CF" w:rsidRPr="00F408CF" w:rsidRDefault="00F408CF" w:rsidP="00F408CF">
      <w:pPr>
        <w:rPr>
          <w:rFonts w:ascii="Arial" w:eastAsia="Arial" w:hAnsi="Arial" w:cs="Arial"/>
        </w:rPr>
      </w:pPr>
    </w:p>
    <w:p w14:paraId="147EF760" w14:textId="77777777" w:rsidR="00F408CF" w:rsidRPr="00F408CF" w:rsidRDefault="00F408CF" w:rsidP="00F408CF">
      <w:pPr>
        <w:rPr>
          <w:rFonts w:ascii="Arial" w:eastAsia="Arial" w:hAnsi="Arial" w:cs="Arial"/>
        </w:rPr>
      </w:pPr>
      <w:r w:rsidRPr="00F408CF">
        <w:rPr>
          <w:rFonts w:ascii="Arial" w:eastAsia="Arial" w:hAnsi="Arial" w:cs="Arial"/>
          <w:b/>
        </w:rPr>
        <w:br w:type="page"/>
      </w:r>
      <w:r w:rsidRPr="00F408CF">
        <w:rPr>
          <w:rFonts w:ascii="Arial" w:eastAsia="Arial" w:hAnsi="Arial" w:cs="Arial"/>
        </w:rPr>
        <w:lastRenderedPageBreak/>
        <w:t xml:space="preserve"> </w:t>
      </w:r>
      <w:r w:rsidRPr="00F408CF">
        <w:rPr>
          <w:rFonts w:ascii="Arial" w:eastAsia="Arial" w:hAnsi="Arial" w:cs="Arial"/>
          <w:b/>
        </w:rPr>
        <w:t>Annex 1 - Processing Personal Data (Lot 1-7 Authority &amp; Supplier, Call-Off Contract)</w:t>
      </w:r>
    </w:p>
    <w:p w14:paraId="65E4EC8C" w14:textId="77777777" w:rsidR="00F408CF" w:rsidRPr="00F408CF" w:rsidRDefault="00F408CF" w:rsidP="00F408CF">
      <w:pPr>
        <w:rPr>
          <w:rFonts w:ascii="Arial" w:eastAsia="Arial" w:hAnsi="Arial" w:cs="Arial"/>
        </w:rPr>
      </w:pPr>
      <w:r w:rsidRPr="00F408CF">
        <w:rPr>
          <w:rFonts w:ascii="Arial" w:eastAsia="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095F7CE6" w14:textId="77777777" w:rsidR="00FC7FC9" w:rsidRPr="00FC7FC9" w:rsidRDefault="00F408CF" w:rsidP="00FC7FC9">
      <w:pPr>
        <w:numPr>
          <w:ilvl w:val="3"/>
          <w:numId w:val="39"/>
        </w:numPr>
        <w:rPr>
          <w:rFonts w:ascii="Arial" w:eastAsia="Arial" w:hAnsi="Arial" w:cs="Arial"/>
        </w:rPr>
      </w:pPr>
      <w:r w:rsidRPr="00F408CF">
        <w:rPr>
          <w:rFonts w:ascii="Arial" w:eastAsia="Arial" w:hAnsi="Arial" w:cs="Arial"/>
        </w:rPr>
        <w:t>The contact details of the Relevant Authority’s Data Protection Officer are:</w:t>
      </w:r>
      <w:r w:rsidR="00FC7FC9">
        <w:rPr>
          <w:rFonts w:ascii="Arial" w:eastAsia="Arial" w:hAnsi="Arial" w:cs="Arial"/>
        </w:rPr>
        <w:t xml:space="preserve"> </w:t>
      </w:r>
      <w:r w:rsidR="00FC7FC9" w:rsidRPr="00FC7FC9">
        <w:rPr>
          <w:rFonts w:ascii="Arial" w:eastAsia="Arial" w:hAnsi="Arial" w:cs="Arial"/>
          <w:b/>
          <w:bCs/>
        </w:rPr>
        <w:t>REDACTED</w:t>
      </w:r>
      <w:r w:rsidR="00FC7FC9" w:rsidRPr="00FC7FC9">
        <w:rPr>
          <w:rFonts w:ascii="Arial" w:eastAsia="Arial" w:hAnsi="Arial" w:cs="Arial"/>
        </w:rPr>
        <w:t xml:space="preserve"> </w:t>
      </w:r>
    </w:p>
    <w:p w14:paraId="6EEC3AF0" w14:textId="77777777" w:rsidR="00FC7FC9" w:rsidRPr="00FC7FC9" w:rsidRDefault="00F408CF" w:rsidP="00FC7FC9">
      <w:pPr>
        <w:numPr>
          <w:ilvl w:val="3"/>
          <w:numId w:val="39"/>
        </w:numPr>
        <w:rPr>
          <w:rFonts w:ascii="Arial" w:eastAsia="Arial" w:hAnsi="Arial" w:cs="Arial"/>
        </w:rPr>
      </w:pPr>
      <w:r w:rsidRPr="00F408CF">
        <w:rPr>
          <w:rFonts w:ascii="Arial" w:eastAsia="Arial" w:hAnsi="Arial" w:cs="Arial"/>
        </w:rPr>
        <w:t xml:space="preserve">The contact details of the Supplier’s Data Protection Officer are: </w:t>
      </w:r>
      <w:r w:rsidR="00FC7FC9" w:rsidRPr="00FC7FC9">
        <w:rPr>
          <w:rFonts w:ascii="Arial" w:eastAsia="Arial" w:hAnsi="Arial" w:cs="Arial"/>
          <w:b/>
          <w:bCs/>
        </w:rPr>
        <w:t>REDACTED</w:t>
      </w:r>
      <w:r w:rsidR="00FC7FC9" w:rsidRPr="00FC7FC9">
        <w:rPr>
          <w:rFonts w:ascii="Arial" w:eastAsia="Arial" w:hAnsi="Arial" w:cs="Arial"/>
        </w:rPr>
        <w:t xml:space="preserve"> </w:t>
      </w:r>
    </w:p>
    <w:p w14:paraId="09975BF7" w14:textId="77777777" w:rsidR="00F408CF" w:rsidRPr="00F408CF" w:rsidRDefault="00F408CF" w:rsidP="006B77E8">
      <w:pPr>
        <w:numPr>
          <w:ilvl w:val="3"/>
          <w:numId w:val="39"/>
        </w:numPr>
        <w:rPr>
          <w:rFonts w:ascii="Arial" w:eastAsia="Arial" w:hAnsi="Arial" w:cs="Arial"/>
        </w:rPr>
      </w:pPr>
      <w:r w:rsidRPr="00F408CF">
        <w:rPr>
          <w:rFonts w:ascii="Arial" w:eastAsia="Arial" w:hAnsi="Arial" w:cs="Arial"/>
        </w:rPr>
        <w:t>The Processor shall comply with any further written instructions with respect to Processing by the Controller.</w:t>
      </w:r>
    </w:p>
    <w:p w14:paraId="0EAFD220" w14:textId="77777777" w:rsidR="00F408CF" w:rsidRPr="00F408CF" w:rsidRDefault="00F408CF" w:rsidP="006B77E8">
      <w:pPr>
        <w:numPr>
          <w:ilvl w:val="3"/>
          <w:numId w:val="39"/>
        </w:numPr>
        <w:rPr>
          <w:rFonts w:ascii="Arial" w:eastAsia="Arial" w:hAnsi="Arial" w:cs="Arial"/>
        </w:rPr>
      </w:pPr>
      <w:r w:rsidRPr="00F408CF">
        <w:rPr>
          <w:rFonts w:ascii="Arial" w:eastAsia="Arial" w:hAnsi="Arial" w:cs="Arial"/>
        </w:rPr>
        <w:t>Any such further instructions shall be incorporated into this Annex.</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408CF" w:rsidRPr="00F408CF" w14:paraId="588A52E0" w14:textId="77777777" w:rsidTr="00DA285B">
        <w:trPr>
          <w:trHeight w:val="700"/>
        </w:trPr>
        <w:tc>
          <w:tcPr>
            <w:tcW w:w="2263" w:type="dxa"/>
            <w:shd w:val="clear" w:color="auto" w:fill="BFBFBF"/>
            <w:vAlign w:val="center"/>
          </w:tcPr>
          <w:p w14:paraId="0A1CBC5E" w14:textId="77777777" w:rsidR="00F408CF" w:rsidRPr="00F408CF" w:rsidRDefault="00F408CF" w:rsidP="00F408CF">
            <w:pPr>
              <w:rPr>
                <w:rFonts w:ascii="Arial" w:eastAsia="Arial" w:hAnsi="Arial" w:cs="Arial"/>
                <w:b/>
              </w:rPr>
            </w:pPr>
            <w:r w:rsidRPr="00F408CF">
              <w:rPr>
                <w:rFonts w:ascii="Arial" w:eastAsia="Arial" w:hAnsi="Arial" w:cs="Arial"/>
                <w:b/>
              </w:rPr>
              <w:t>Description</w:t>
            </w:r>
          </w:p>
        </w:tc>
        <w:tc>
          <w:tcPr>
            <w:tcW w:w="7423" w:type="dxa"/>
            <w:shd w:val="clear" w:color="auto" w:fill="BFBFBF"/>
            <w:vAlign w:val="center"/>
          </w:tcPr>
          <w:p w14:paraId="0B73121B" w14:textId="77777777" w:rsidR="00F408CF" w:rsidRPr="00F408CF" w:rsidRDefault="00F408CF" w:rsidP="00F408CF">
            <w:pPr>
              <w:rPr>
                <w:rFonts w:ascii="Arial" w:eastAsia="Arial" w:hAnsi="Arial" w:cs="Arial"/>
                <w:b/>
              </w:rPr>
            </w:pPr>
            <w:r w:rsidRPr="00F408CF">
              <w:rPr>
                <w:rFonts w:ascii="Arial" w:eastAsia="Arial" w:hAnsi="Arial" w:cs="Arial"/>
                <w:b/>
              </w:rPr>
              <w:t>Details</w:t>
            </w:r>
          </w:p>
        </w:tc>
      </w:tr>
      <w:tr w:rsidR="00F408CF" w:rsidRPr="00F408CF" w14:paraId="1280762E" w14:textId="77777777" w:rsidTr="00DA285B">
        <w:trPr>
          <w:trHeight w:val="1620"/>
        </w:trPr>
        <w:tc>
          <w:tcPr>
            <w:tcW w:w="2263" w:type="dxa"/>
          </w:tcPr>
          <w:p w14:paraId="4D9A36A3" w14:textId="77777777" w:rsidR="00F408CF" w:rsidRPr="00F408CF" w:rsidRDefault="00F408CF" w:rsidP="00F408CF">
            <w:pPr>
              <w:rPr>
                <w:rFonts w:ascii="Arial" w:eastAsia="Arial" w:hAnsi="Arial" w:cs="Arial"/>
              </w:rPr>
            </w:pPr>
            <w:r w:rsidRPr="00F408CF">
              <w:rPr>
                <w:rFonts w:ascii="Arial" w:eastAsia="Arial" w:hAnsi="Arial" w:cs="Arial"/>
              </w:rPr>
              <w:t>Identity of Controller for each Category of Personal Data</w:t>
            </w:r>
          </w:p>
        </w:tc>
        <w:tc>
          <w:tcPr>
            <w:tcW w:w="7423" w:type="dxa"/>
          </w:tcPr>
          <w:p w14:paraId="0F648E7B" w14:textId="40A529BE" w:rsidR="00F408CF" w:rsidRPr="00F408CF" w:rsidRDefault="00F408CF" w:rsidP="00E216D0">
            <w:pPr>
              <w:rPr>
                <w:rFonts w:ascii="Arial" w:eastAsia="Arial" w:hAnsi="Arial" w:cs="Arial"/>
                <w:i/>
              </w:rPr>
            </w:pPr>
            <w:r w:rsidRPr="00F408CF">
              <w:rPr>
                <w:rFonts w:ascii="Arial" w:eastAsia="Arial" w:hAnsi="Arial" w:cs="Arial"/>
                <w:b/>
              </w:rPr>
              <w:t xml:space="preserve">The Relevant Authority is </w:t>
            </w:r>
            <w:proofErr w:type="gramStart"/>
            <w:r w:rsidRPr="00F408CF">
              <w:rPr>
                <w:rFonts w:ascii="Arial" w:eastAsia="Arial" w:hAnsi="Arial" w:cs="Arial"/>
                <w:b/>
              </w:rPr>
              <w:t>Controller</w:t>
            </w:r>
            <w:proofErr w:type="gramEnd"/>
            <w:r w:rsidRPr="00F408CF">
              <w:rPr>
                <w:rFonts w:ascii="Arial" w:eastAsia="Arial" w:hAnsi="Arial" w:cs="Arial"/>
                <w:b/>
              </w:rPr>
              <w:t xml:space="preserve"> and the Supplier is the </w:t>
            </w:r>
            <w:r w:rsidR="003D5CD8">
              <w:rPr>
                <w:rFonts w:ascii="Arial" w:eastAsia="Arial" w:hAnsi="Arial" w:cs="Arial"/>
                <w:b/>
              </w:rPr>
              <w:t>Processor.</w:t>
            </w:r>
          </w:p>
          <w:p w14:paraId="0A2FE49F" w14:textId="77777777" w:rsidR="00E216D0" w:rsidRPr="00E216D0" w:rsidRDefault="00E216D0" w:rsidP="00E216D0">
            <w:pPr>
              <w:rPr>
                <w:rFonts w:ascii="Arial" w:eastAsia="Arial" w:hAnsi="Arial" w:cs="Arial"/>
              </w:rPr>
            </w:pPr>
            <w:r w:rsidRPr="00E216D0">
              <w:rPr>
                <w:rFonts w:ascii="Arial" w:eastAsia="Arial" w:hAnsi="Arial" w:cs="Arial"/>
              </w:rPr>
              <w:t xml:space="preserve">The Parties acknowledge that in accordance with paragraph 2 to paragraph 15 and for the purposes of the Data Protection Legislation, the Buyer is the </w:t>
            </w:r>
            <w:proofErr w:type="gramStart"/>
            <w:r w:rsidRPr="00E216D0">
              <w:rPr>
                <w:rFonts w:ascii="Arial" w:eastAsia="Arial" w:hAnsi="Arial" w:cs="Arial"/>
              </w:rPr>
              <w:t>Controller</w:t>
            </w:r>
            <w:proofErr w:type="gramEnd"/>
            <w:r w:rsidRPr="00E216D0">
              <w:rPr>
                <w:rFonts w:ascii="Arial" w:eastAsia="Arial" w:hAnsi="Arial" w:cs="Arial"/>
              </w:rPr>
              <w:t xml:space="preserve"> and the Supplier is the Processor of the following Personal Data: </w:t>
            </w:r>
          </w:p>
          <w:p w14:paraId="6A626A12" w14:textId="77777777" w:rsidR="00E216D0" w:rsidRPr="00E216D0" w:rsidRDefault="00E216D0" w:rsidP="006B77E8">
            <w:pPr>
              <w:numPr>
                <w:ilvl w:val="0"/>
                <w:numId w:val="63"/>
              </w:numPr>
              <w:rPr>
                <w:rFonts w:ascii="Arial" w:eastAsia="Arial" w:hAnsi="Arial" w:cs="Arial"/>
              </w:rPr>
            </w:pPr>
            <w:r w:rsidRPr="00E216D0">
              <w:rPr>
                <w:rFonts w:ascii="Arial" w:eastAsia="Arial" w:hAnsi="Arial" w:cs="Arial"/>
              </w:rPr>
              <w:t>Any Personal Data which is Processed by the Supplier during: </w:t>
            </w:r>
          </w:p>
          <w:p w14:paraId="5C8C2B39" w14:textId="77777777" w:rsidR="00E216D0" w:rsidRPr="00E216D0" w:rsidRDefault="00E216D0" w:rsidP="006B77E8">
            <w:pPr>
              <w:numPr>
                <w:ilvl w:val="0"/>
                <w:numId w:val="64"/>
              </w:numPr>
              <w:rPr>
                <w:rFonts w:ascii="Arial" w:eastAsia="Arial" w:hAnsi="Arial" w:cs="Arial"/>
              </w:rPr>
            </w:pPr>
            <w:r w:rsidRPr="00E216D0">
              <w:rPr>
                <w:rFonts w:ascii="Arial" w:eastAsia="Arial" w:hAnsi="Arial" w:cs="Arial"/>
              </w:rPr>
              <w:t>the resale/delivery of Microsoft licensing under Campus EES and CSP agreements;  </w:t>
            </w:r>
          </w:p>
          <w:p w14:paraId="08631F20" w14:textId="77777777" w:rsidR="00E216D0" w:rsidRPr="00E216D0" w:rsidRDefault="00E216D0" w:rsidP="006B77E8">
            <w:pPr>
              <w:numPr>
                <w:ilvl w:val="0"/>
                <w:numId w:val="65"/>
              </w:numPr>
              <w:rPr>
                <w:rFonts w:ascii="Arial" w:eastAsia="Arial" w:hAnsi="Arial" w:cs="Arial"/>
              </w:rPr>
            </w:pPr>
            <w:r w:rsidRPr="00E216D0">
              <w:rPr>
                <w:rFonts w:ascii="Arial" w:eastAsia="Arial" w:hAnsi="Arial" w:cs="Arial"/>
              </w:rPr>
              <w:t>the delivery of any associated added value services; and </w:t>
            </w:r>
          </w:p>
          <w:p w14:paraId="5DADB3F0" w14:textId="77777777" w:rsidR="00E216D0" w:rsidRPr="00E216D0" w:rsidRDefault="00E216D0" w:rsidP="006B77E8">
            <w:pPr>
              <w:numPr>
                <w:ilvl w:val="0"/>
                <w:numId w:val="66"/>
              </w:numPr>
              <w:rPr>
                <w:rFonts w:ascii="Arial" w:eastAsia="Arial" w:hAnsi="Arial" w:cs="Arial"/>
              </w:rPr>
            </w:pPr>
            <w:r w:rsidRPr="00E216D0">
              <w:rPr>
                <w:rFonts w:ascii="Arial" w:eastAsia="Arial" w:hAnsi="Arial" w:cs="Arial"/>
              </w:rPr>
              <w:t>the delivery of general administrative services in respect to the Contract (e.g., billing, etc). </w:t>
            </w:r>
          </w:p>
          <w:p w14:paraId="5D9E0707" w14:textId="77777777" w:rsidR="00F408CF" w:rsidRPr="00F408CF" w:rsidRDefault="00F408CF" w:rsidP="00E216D0">
            <w:pPr>
              <w:rPr>
                <w:rFonts w:ascii="Arial" w:eastAsia="Arial" w:hAnsi="Arial" w:cs="Arial"/>
              </w:rPr>
            </w:pPr>
          </w:p>
        </w:tc>
      </w:tr>
      <w:tr w:rsidR="00F408CF" w:rsidRPr="00F408CF" w14:paraId="2BD0FFF5" w14:textId="77777777" w:rsidTr="00DA285B">
        <w:trPr>
          <w:trHeight w:val="1620"/>
        </w:trPr>
        <w:tc>
          <w:tcPr>
            <w:tcW w:w="2263" w:type="dxa"/>
          </w:tcPr>
          <w:p w14:paraId="654285FF" w14:textId="77777777" w:rsidR="00F408CF" w:rsidRPr="00F408CF" w:rsidRDefault="00F408CF" w:rsidP="00F408CF">
            <w:pPr>
              <w:rPr>
                <w:rFonts w:ascii="Arial" w:eastAsia="Arial" w:hAnsi="Arial" w:cs="Arial"/>
              </w:rPr>
            </w:pPr>
            <w:r w:rsidRPr="00F408CF">
              <w:rPr>
                <w:rFonts w:ascii="Arial" w:eastAsia="Arial" w:hAnsi="Arial" w:cs="Arial"/>
              </w:rPr>
              <w:t>Subject matter of the Processing</w:t>
            </w:r>
          </w:p>
        </w:tc>
        <w:tc>
          <w:tcPr>
            <w:tcW w:w="7423" w:type="dxa"/>
          </w:tcPr>
          <w:p w14:paraId="50C8361E" w14:textId="1E0BFDB6" w:rsidR="00F408CF" w:rsidRPr="003D5CD8" w:rsidRDefault="00493A98" w:rsidP="003D5CD8">
            <w:pPr>
              <w:rPr>
                <w:rFonts w:ascii="Arial" w:eastAsia="Arial" w:hAnsi="Arial" w:cs="Arial"/>
                <w:iCs/>
              </w:rPr>
            </w:pPr>
            <w:r w:rsidRPr="00493A98">
              <w:rPr>
                <w:rFonts w:ascii="Arial" w:eastAsia="Arial" w:hAnsi="Arial" w:cs="Arial"/>
                <w:iCs/>
              </w:rPr>
              <w:t>The processing is needed in order to ensure that the</w:t>
            </w:r>
            <w:r w:rsidRPr="00493A98">
              <w:rPr>
                <w:iCs/>
                <w:sz w:val="20"/>
                <w:szCs w:val="20"/>
              </w:rPr>
              <w:t xml:space="preserve"> </w:t>
            </w:r>
            <w:r w:rsidRPr="00493A98">
              <w:rPr>
                <w:rFonts w:ascii="Arial" w:eastAsia="Arial" w:hAnsi="Arial" w:cs="Arial"/>
                <w:iCs/>
              </w:rPr>
              <w:t xml:space="preserve">Processor can effectively deliver Services to the Buyer as outlined within this Call-Off </w:t>
            </w:r>
            <w:r w:rsidR="0031262E" w:rsidRPr="00493A98">
              <w:rPr>
                <w:rFonts w:ascii="Arial" w:eastAsia="Arial" w:hAnsi="Arial" w:cs="Arial"/>
                <w:iCs/>
              </w:rPr>
              <w:t>Contract and</w:t>
            </w:r>
            <w:r w:rsidRPr="00493A98">
              <w:rPr>
                <w:rFonts w:ascii="Arial" w:eastAsia="Arial" w:hAnsi="Arial" w:cs="Arial"/>
                <w:iCs/>
              </w:rPr>
              <w:t xml:space="preserve"> specifically Call-Off Schedule 20 (Call-Off Specification).</w:t>
            </w:r>
          </w:p>
        </w:tc>
      </w:tr>
      <w:tr w:rsidR="00F408CF" w:rsidRPr="00F408CF" w14:paraId="41773E3B" w14:textId="77777777" w:rsidTr="00DA285B">
        <w:trPr>
          <w:trHeight w:val="1460"/>
        </w:trPr>
        <w:tc>
          <w:tcPr>
            <w:tcW w:w="2263" w:type="dxa"/>
          </w:tcPr>
          <w:p w14:paraId="0BF8126E" w14:textId="77777777" w:rsidR="00F408CF" w:rsidRPr="00F408CF" w:rsidRDefault="00F408CF" w:rsidP="00F408CF">
            <w:pPr>
              <w:rPr>
                <w:rFonts w:ascii="Arial" w:eastAsia="Arial" w:hAnsi="Arial" w:cs="Arial"/>
              </w:rPr>
            </w:pPr>
            <w:r w:rsidRPr="00F408CF">
              <w:rPr>
                <w:rFonts w:ascii="Arial" w:eastAsia="Arial" w:hAnsi="Arial" w:cs="Arial"/>
              </w:rPr>
              <w:t>Duration of the Processing</w:t>
            </w:r>
          </w:p>
        </w:tc>
        <w:tc>
          <w:tcPr>
            <w:tcW w:w="7423" w:type="dxa"/>
          </w:tcPr>
          <w:p w14:paraId="46E7B0D2" w14:textId="13494054" w:rsidR="00F408CF" w:rsidRPr="00266523" w:rsidRDefault="004411E2" w:rsidP="00F408CF">
            <w:pPr>
              <w:rPr>
                <w:rFonts w:ascii="Arial" w:eastAsia="Arial" w:hAnsi="Arial" w:cs="Arial"/>
                <w:iCs/>
              </w:rPr>
            </w:pPr>
            <w:r w:rsidRPr="004411E2">
              <w:rPr>
                <w:rFonts w:ascii="Arial" w:eastAsia="Arial" w:hAnsi="Arial" w:cs="Arial"/>
                <w:iCs/>
              </w:rPr>
              <w:t>For the duration of this Call-Off Contract. </w:t>
            </w:r>
          </w:p>
        </w:tc>
      </w:tr>
      <w:tr w:rsidR="00F408CF" w:rsidRPr="00F408CF" w14:paraId="1D214570" w14:textId="77777777" w:rsidTr="00DA285B">
        <w:trPr>
          <w:trHeight w:val="1520"/>
        </w:trPr>
        <w:tc>
          <w:tcPr>
            <w:tcW w:w="2263" w:type="dxa"/>
          </w:tcPr>
          <w:p w14:paraId="169B4463" w14:textId="77777777" w:rsidR="00F408CF" w:rsidRPr="00F408CF" w:rsidRDefault="00F408CF" w:rsidP="00F408CF">
            <w:pPr>
              <w:rPr>
                <w:rFonts w:ascii="Arial" w:eastAsia="Arial" w:hAnsi="Arial" w:cs="Arial"/>
              </w:rPr>
            </w:pPr>
            <w:r w:rsidRPr="00F408CF">
              <w:rPr>
                <w:rFonts w:ascii="Arial" w:eastAsia="Arial" w:hAnsi="Arial" w:cs="Arial"/>
              </w:rPr>
              <w:lastRenderedPageBreak/>
              <w:t>Nature and purposes of the Processing</w:t>
            </w:r>
          </w:p>
        </w:tc>
        <w:tc>
          <w:tcPr>
            <w:tcW w:w="7423" w:type="dxa"/>
          </w:tcPr>
          <w:p w14:paraId="72F5219A" w14:textId="77777777" w:rsidR="00310B9C" w:rsidRPr="00310B9C" w:rsidRDefault="00310B9C" w:rsidP="00310B9C">
            <w:pPr>
              <w:rPr>
                <w:rFonts w:ascii="Arial" w:eastAsia="Arial" w:hAnsi="Arial" w:cs="Arial"/>
                <w:iCs/>
              </w:rPr>
            </w:pPr>
            <w:r w:rsidRPr="00310B9C">
              <w:rPr>
                <w:rFonts w:ascii="Arial" w:eastAsia="Arial" w:hAnsi="Arial" w:cs="Arial"/>
                <w:iC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4116F846" w14:textId="77777777" w:rsidR="00310B9C" w:rsidRPr="00310B9C" w:rsidRDefault="00310B9C" w:rsidP="00310B9C">
            <w:pPr>
              <w:rPr>
                <w:rFonts w:ascii="Arial" w:eastAsia="Arial" w:hAnsi="Arial" w:cs="Arial"/>
                <w:iCs/>
              </w:rPr>
            </w:pPr>
            <w:r w:rsidRPr="00310B9C">
              <w:rPr>
                <w:rFonts w:ascii="Arial" w:eastAsia="Arial" w:hAnsi="Arial" w:cs="Arial"/>
                <w:iCs/>
              </w:rPr>
              <w:t> </w:t>
            </w:r>
          </w:p>
          <w:p w14:paraId="2BFCD26C" w14:textId="1A0DE1BB" w:rsidR="00F408CF" w:rsidRPr="004411E2" w:rsidRDefault="00310B9C" w:rsidP="00F408CF">
            <w:pPr>
              <w:rPr>
                <w:rFonts w:ascii="Arial" w:eastAsia="Arial" w:hAnsi="Arial" w:cs="Arial"/>
                <w:iCs/>
              </w:rPr>
            </w:pPr>
            <w:r w:rsidRPr="00310B9C">
              <w:rPr>
                <w:rFonts w:ascii="Arial" w:eastAsia="Arial" w:hAnsi="Arial" w:cs="Arial"/>
                <w:iCs/>
              </w:rPr>
              <w:t>The purpose of Processing is for the Supplier to resell/deliver Microsoft licensing, deliver any associated added value services in line with the Buyer’s requirements and deliver general administrative services in respect to the Contract. </w:t>
            </w:r>
          </w:p>
        </w:tc>
      </w:tr>
      <w:tr w:rsidR="00F408CF" w:rsidRPr="00F408CF" w14:paraId="7522AE11" w14:textId="77777777" w:rsidTr="00DA285B">
        <w:trPr>
          <w:trHeight w:val="1400"/>
        </w:trPr>
        <w:tc>
          <w:tcPr>
            <w:tcW w:w="2263" w:type="dxa"/>
          </w:tcPr>
          <w:p w14:paraId="2071A91D" w14:textId="77777777" w:rsidR="00F408CF" w:rsidRPr="00F408CF" w:rsidRDefault="00F408CF" w:rsidP="00F408CF">
            <w:pPr>
              <w:rPr>
                <w:rFonts w:ascii="Arial" w:eastAsia="Arial" w:hAnsi="Arial" w:cs="Arial"/>
              </w:rPr>
            </w:pPr>
            <w:r w:rsidRPr="00F408CF">
              <w:rPr>
                <w:rFonts w:ascii="Arial" w:eastAsia="Arial" w:hAnsi="Arial" w:cs="Arial"/>
              </w:rPr>
              <w:t>Type of Personal Data being Processed</w:t>
            </w:r>
          </w:p>
        </w:tc>
        <w:tc>
          <w:tcPr>
            <w:tcW w:w="7423" w:type="dxa"/>
          </w:tcPr>
          <w:p w14:paraId="437185B1" w14:textId="51D082DD" w:rsidR="00F408CF" w:rsidRPr="00310B9C" w:rsidRDefault="003075C6" w:rsidP="00F408CF">
            <w:pPr>
              <w:rPr>
                <w:rFonts w:ascii="Arial" w:eastAsia="Arial" w:hAnsi="Arial" w:cs="Arial"/>
                <w:iCs/>
              </w:rPr>
            </w:pPr>
            <w:r w:rsidRPr="003075C6">
              <w:rPr>
                <w:rFonts w:ascii="Arial" w:eastAsia="Arial" w:hAnsi="Arial" w:cs="Arial"/>
                <w:iCs/>
              </w:rPr>
              <w:t>Contact details: Name, addresses, telephone number, email address. Other Personal Data (potentially including Special Category Data) relating to enquiries and responses received and managed by and for the Buyer in relation to its business operations. </w:t>
            </w:r>
          </w:p>
        </w:tc>
      </w:tr>
      <w:tr w:rsidR="00F408CF" w:rsidRPr="00F408CF" w14:paraId="63B4D8DC" w14:textId="77777777" w:rsidTr="00DA285B">
        <w:trPr>
          <w:trHeight w:val="1560"/>
        </w:trPr>
        <w:tc>
          <w:tcPr>
            <w:tcW w:w="2263" w:type="dxa"/>
          </w:tcPr>
          <w:p w14:paraId="4E7CA90D" w14:textId="77777777" w:rsidR="00F408CF" w:rsidRPr="00F408CF" w:rsidRDefault="00F408CF" w:rsidP="00F408CF">
            <w:pPr>
              <w:rPr>
                <w:rFonts w:ascii="Arial" w:eastAsia="Arial" w:hAnsi="Arial" w:cs="Arial"/>
              </w:rPr>
            </w:pPr>
            <w:r w:rsidRPr="00F408CF">
              <w:rPr>
                <w:rFonts w:ascii="Arial" w:eastAsia="Arial" w:hAnsi="Arial" w:cs="Arial"/>
              </w:rPr>
              <w:t>Categories of Data Subject</w:t>
            </w:r>
          </w:p>
        </w:tc>
        <w:tc>
          <w:tcPr>
            <w:tcW w:w="7423" w:type="dxa"/>
          </w:tcPr>
          <w:p w14:paraId="1F6E40B3" w14:textId="5ABFBDC6" w:rsidR="00F408CF" w:rsidRPr="003075C6" w:rsidRDefault="008279CB" w:rsidP="00F408CF">
            <w:pPr>
              <w:rPr>
                <w:rFonts w:ascii="Arial" w:eastAsia="Arial" w:hAnsi="Arial" w:cs="Arial"/>
                <w:iCs/>
              </w:rPr>
            </w:pPr>
            <w:r w:rsidRPr="008279CB">
              <w:rPr>
                <w:rFonts w:ascii="Arial" w:eastAsia="Arial" w:hAnsi="Arial" w:cs="Arial"/>
                <w:iCs/>
              </w:rPr>
              <w:t>Buyer staff (including volunteers, agents, managed services and temporary workers). </w:t>
            </w:r>
          </w:p>
        </w:tc>
      </w:tr>
      <w:tr w:rsidR="00F408CF" w:rsidRPr="00F408CF" w14:paraId="01A420B0" w14:textId="77777777" w:rsidTr="00DA285B">
        <w:trPr>
          <w:trHeight w:val="1560"/>
        </w:trPr>
        <w:tc>
          <w:tcPr>
            <w:tcW w:w="2263" w:type="dxa"/>
          </w:tcPr>
          <w:p w14:paraId="2BF054DA" w14:textId="77777777" w:rsidR="00F408CF" w:rsidRPr="00F408CF" w:rsidRDefault="00F408CF" w:rsidP="00F408CF">
            <w:pPr>
              <w:rPr>
                <w:rFonts w:ascii="Arial" w:eastAsia="Arial" w:hAnsi="Arial" w:cs="Arial"/>
              </w:rPr>
            </w:pPr>
            <w:r w:rsidRPr="00F408CF">
              <w:rPr>
                <w:rFonts w:ascii="Arial" w:eastAsia="Arial" w:hAnsi="Arial" w:cs="Arial"/>
              </w:rPr>
              <w:t>International transfers and legal gateway</w:t>
            </w:r>
          </w:p>
        </w:tc>
        <w:tc>
          <w:tcPr>
            <w:tcW w:w="7423" w:type="dxa"/>
          </w:tcPr>
          <w:p w14:paraId="640A7E82" w14:textId="33C99BBB" w:rsidR="00F408CF" w:rsidRPr="008279CB" w:rsidRDefault="008134C6" w:rsidP="00F408CF">
            <w:pPr>
              <w:rPr>
                <w:rFonts w:ascii="Arial" w:eastAsia="Arial" w:hAnsi="Arial" w:cs="Arial"/>
                <w:iCs/>
              </w:rPr>
            </w:pPr>
            <w:r w:rsidRPr="008134C6">
              <w:rPr>
                <w:rFonts w:ascii="Arial" w:eastAsia="Arial" w:hAnsi="Arial" w:cs="Arial"/>
                <w:iCs/>
              </w:rPr>
              <w:t>All Personal Data must be Processed/Stored within the United Kingdom.</w:t>
            </w:r>
          </w:p>
        </w:tc>
      </w:tr>
      <w:tr w:rsidR="00F408CF" w:rsidRPr="00F408CF" w14:paraId="73AA9366" w14:textId="77777777" w:rsidTr="00DA285B">
        <w:trPr>
          <w:trHeight w:val="1660"/>
        </w:trPr>
        <w:tc>
          <w:tcPr>
            <w:tcW w:w="2263" w:type="dxa"/>
          </w:tcPr>
          <w:p w14:paraId="1086C327" w14:textId="77777777" w:rsidR="00F408CF" w:rsidRPr="00F408CF" w:rsidRDefault="00F408CF" w:rsidP="00F408CF">
            <w:pPr>
              <w:rPr>
                <w:rFonts w:ascii="Arial" w:eastAsia="Arial" w:hAnsi="Arial" w:cs="Arial"/>
              </w:rPr>
            </w:pPr>
            <w:r w:rsidRPr="00F408CF">
              <w:rPr>
                <w:rFonts w:ascii="Arial" w:eastAsia="Arial" w:hAnsi="Arial" w:cs="Arial"/>
              </w:rPr>
              <w:t>Plan for return and destruction of the data once the Processing is complete</w:t>
            </w:r>
          </w:p>
          <w:p w14:paraId="1CF96006" w14:textId="77777777" w:rsidR="00F408CF" w:rsidRPr="00F408CF" w:rsidRDefault="00F408CF" w:rsidP="00F408CF">
            <w:pPr>
              <w:rPr>
                <w:rFonts w:ascii="Arial" w:eastAsia="Arial" w:hAnsi="Arial" w:cs="Arial"/>
              </w:rPr>
            </w:pPr>
            <w:r w:rsidRPr="00F408CF">
              <w:rPr>
                <w:rFonts w:ascii="Arial" w:eastAsia="Arial" w:hAnsi="Arial" w:cs="Arial"/>
              </w:rPr>
              <w:t>UNLESS requirement under Union or Member State law to preserve that type of data</w:t>
            </w:r>
          </w:p>
        </w:tc>
        <w:tc>
          <w:tcPr>
            <w:tcW w:w="7423" w:type="dxa"/>
          </w:tcPr>
          <w:p w14:paraId="25E595A5" w14:textId="3CE1FFCB" w:rsidR="00F408CF" w:rsidRPr="008134C6" w:rsidRDefault="00A86802" w:rsidP="00F408CF">
            <w:pPr>
              <w:rPr>
                <w:rFonts w:ascii="Arial" w:eastAsia="Arial" w:hAnsi="Arial" w:cs="Arial"/>
                <w:iCs/>
              </w:rPr>
            </w:pPr>
            <w:r w:rsidRPr="00A86802">
              <w:rPr>
                <w:rFonts w:ascii="Arial" w:eastAsia="Arial" w:hAnsi="Arial" w:cs="Arial"/>
                <w:iCs/>
              </w:rPr>
              <w:t>The Supplier shall delete and return all Personal Data to the Buyer within 30 days of termination and/or expiry of the Contract unless the Supplier is required by Law to retain the Personal Data, in which case the Supplier will continue to protect the Personal Data in accordance with DPA 2018 &amp; UK GDPR (as may be amended from time to time). </w:t>
            </w:r>
          </w:p>
        </w:tc>
      </w:tr>
    </w:tbl>
    <w:p w14:paraId="71E597F1" w14:textId="77777777" w:rsidR="00F408CF" w:rsidRPr="00F408CF" w:rsidRDefault="00F408CF" w:rsidP="00F408CF">
      <w:pPr>
        <w:rPr>
          <w:rFonts w:ascii="Arial" w:eastAsia="Arial" w:hAnsi="Arial" w:cs="Arial"/>
          <w:b/>
        </w:rPr>
      </w:pPr>
    </w:p>
    <w:p w14:paraId="6A243D61" w14:textId="77777777" w:rsidR="00F408CF" w:rsidRPr="00F408CF" w:rsidRDefault="00F408CF" w:rsidP="00F408CF">
      <w:pPr>
        <w:rPr>
          <w:rFonts w:ascii="Arial" w:eastAsia="Arial" w:hAnsi="Arial" w:cs="Arial"/>
        </w:rPr>
      </w:pPr>
      <w:r w:rsidRPr="00F408CF">
        <w:rPr>
          <w:rFonts w:ascii="Arial" w:eastAsia="Arial" w:hAnsi="Arial" w:cs="Arial"/>
          <w:b/>
        </w:rPr>
        <w:t>Annex 1 - Processing Personal Data (CCS &amp; Supplier, Framework Contract)</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408CF" w:rsidRPr="00F408CF" w14:paraId="5F58C468" w14:textId="77777777" w:rsidTr="00DA285B">
        <w:trPr>
          <w:trHeight w:val="700"/>
        </w:trPr>
        <w:tc>
          <w:tcPr>
            <w:tcW w:w="2263" w:type="dxa"/>
            <w:shd w:val="clear" w:color="auto" w:fill="BFBFBF"/>
            <w:vAlign w:val="center"/>
          </w:tcPr>
          <w:p w14:paraId="0B53930D" w14:textId="77777777" w:rsidR="00F408CF" w:rsidRPr="00F408CF" w:rsidRDefault="00F408CF" w:rsidP="00F408CF">
            <w:pPr>
              <w:rPr>
                <w:rFonts w:ascii="Arial" w:eastAsia="Arial" w:hAnsi="Arial" w:cs="Arial"/>
                <w:b/>
              </w:rPr>
            </w:pPr>
            <w:r w:rsidRPr="00F408CF">
              <w:rPr>
                <w:rFonts w:ascii="Arial" w:eastAsia="Arial" w:hAnsi="Arial" w:cs="Arial"/>
                <w:b/>
              </w:rPr>
              <w:t>Description</w:t>
            </w:r>
          </w:p>
        </w:tc>
        <w:tc>
          <w:tcPr>
            <w:tcW w:w="7423" w:type="dxa"/>
            <w:shd w:val="clear" w:color="auto" w:fill="BFBFBF"/>
            <w:vAlign w:val="center"/>
          </w:tcPr>
          <w:p w14:paraId="203D00EA" w14:textId="77777777" w:rsidR="00F408CF" w:rsidRPr="00F408CF" w:rsidRDefault="00F408CF" w:rsidP="00F408CF">
            <w:pPr>
              <w:rPr>
                <w:rFonts w:ascii="Arial" w:eastAsia="Arial" w:hAnsi="Arial" w:cs="Arial"/>
                <w:b/>
              </w:rPr>
            </w:pPr>
            <w:r w:rsidRPr="00F408CF">
              <w:rPr>
                <w:rFonts w:ascii="Arial" w:eastAsia="Arial" w:hAnsi="Arial" w:cs="Arial"/>
                <w:b/>
              </w:rPr>
              <w:t>Details</w:t>
            </w:r>
          </w:p>
        </w:tc>
      </w:tr>
      <w:tr w:rsidR="00F408CF" w:rsidRPr="00F408CF" w14:paraId="5FCAE2A7" w14:textId="77777777" w:rsidTr="00DA285B">
        <w:trPr>
          <w:trHeight w:val="1620"/>
        </w:trPr>
        <w:tc>
          <w:tcPr>
            <w:tcW w:w="2263" w:type="dxa"/>
          </w:tcPr>
          <w:p w14:paraId="6B73BAD9" w14:textId="77777777" w:rsidR="00F408CF" w:rsidRPr="00F408CF" w:rsidRDefault="00F408CF" w:rsidP="00F408CF">
            <w:pPr>
              <w:rPr>
                <w:rFonts w:ascii="Arial" w:eastAsia="Arial" w:hAnsi="Arial" w:cs="Arial"/>
              </w:rPr>
            </w:pPr>
            <w:r w:rsidRPr="00F408CF">
              <w:rPr>
                <w:rFonts w:ascii="Arial" w:eastAsia="Arial" w:hAnsi="Arial" w:cs="Arial"/>
              </w:rPr>
              <w:lastRenderedPageBreak/>
              <w:t>Identity of Controller for each Category of Personal Data</w:t>
            </w:r>
          </w:p>
        </w:tc>
        <w:tc>
          <w:tcPr>
            <w:tcW w:w="7423" w:type="dxa"/>
          </w:tcPr>
          <w:p w14:paraId="51D3F457" w14:textId="77777777" w:rsidR="00F408CF" w:rsidRPr="00F408CF" w:rsidRDefault="00F408CF" w:rsidP="00F408CF">
            <w:pPr>
              <w:rPr>
                <w:rFonts w:ascii="Arial" w:eastAsia="Arial" w:hAnsi="Arial" w:cs="Arial"/>
                <w:b/>
              </w:rPr>
            </w:pPr>
            <w:r w:rsidRPr="00F408CF">
              <w:rPr>
                <w:rFonts w:ascii="Arial" w:eastAsia="Arial" w:hAnsi="Arial" w:cs="Arial"/>
                <w:b/>
              </w:rPr>
              <w:t xml:space="preserve">The Relevant Authority is </w:t>
            </w:r>
            <w:proofErr w:type="gramStart"/>
            <w:r w:rsidRPr="00F408CF">
              <w:rPr>
                <w:rFonts w:ascii="Arial" w:eastAsia="Arial" w:hAnsi="Arial" w:cs="Arial"/>
                <w:b/>
              </w:rPr>
              <w:t>Controller</w:t>
            </w:r>
            <w:proofErr w:type="gramEnd"/>
            <w:r w:rsidRPr="00F408CF">
              <w:rPr>
                <w:rFonts w:ascii="Arial" w:eastAsia="Arial" w:hAnsi="Arial" w:cs="Arial"/>
                <w:b/>
              </w:rPr>
              <w:t xml:space="preserve"> and the Supplier is the Processor</w:t>
            </w:r>
          </w:p>
          <w:p w14:paraId="4B51A1D2" w14:textId="77777777" w:rsidR="00F408CF" w:rsidRPr="00F408CF" w:rsidRDefault="00F408CF" w:rsidP="00F408CF">
            <w:pPr>
              <w:rPr>
                <w:rFonts w:ascii="Arial" w:eastAsia="Arial" w:hAnsi="Arial" w:cs="Arial"/>
              </w:rPr>
            </w:pPr>
            <w:r w:rsidRPr="00F408CF">
              <w:rPr>
                <w:rFonts w:ascii="Arial" w:eastAsia="Arial" w:hAnsi="Arial" w:cs="Arial"/>
              </w:rPr>
              <w:t xml:space="preserve">The Parties acknowledge that in accordance with paragraph 3 to paragraph 16 and for the purposes of the Data Protection Legislation, the Relevant Authority is the </w:t>
            </w:r>
            <w:proofErr w:type="gramStart"/>
            <w:r w:rsidRPr="00F408CF">
              <w:rPr>
                <w:rFonts w:ascii="Arial" w:eastAsia="Arial" w:hAnsi="Arial" w:cs="Arial"/>
              </w:rPr>
              <w:t>Controller</w:t>
            </w:r>
            <w:proofErr w:type="gramEnd"/>
            <w:r w:rsidRPr="00F408CF">
              <w:rPr>
                <w:rFonts w:ascii="Arial" w:eastAsia="Arial" w:hAnsi="Arial" w:cs="Arial"/>
              </w:rPr>
              <w:t xml:space="preserve"> and the Supplier is the Processor of the following Personal Data:</w:t>
            </w:r>
          </w:p>
          <w:p w14:paraId="15B9C491" w14:textId="77777777" w:rsidR="00F408CF" w:rsidRPr="00F408CF" w:rsidRDefault="00F408CF" w:rsidP="00F408CF">
            <w:pPr>
              <w:rPr>
                <w:rFonts w:ascii="Arial" w:eastAsia="Arial" w:hAnsi="Arial" w:cs="Arial"/>
              </w:rPr>
            </w:pPr>
          </w:p>
          <w:p w14:paraId="12B6A8E6" w14:textId="77777777" w:rsidR="00F408CF" w:rsidRPr="00F408CF" w:rsidRDefault="00F408CF" w:rsidP="006B77E8">
            <w:pPr>
              <w:numPr>
                <w:ilvl w:val="0"/>
                <w:numId w:val="47"/>
              </w:numPr>
              <w:rPr>
                <w:rFonts w:ascii="Arial" w:eastAsia="Arial" w:hAnsi="Arial" w:cs="Arial"/>
              </w:rPr>
            </w:pPr>
            <w:r w:rsidRPr="00F408CF">
              <w:rPr>
                <w:rFonts w:ascii="Arial" w:eastAsia="Arial" w:hAnsi="Arial" w:cs="Arial"/>
              </w:rPr>
              <w:t>Any Personal Data for effective communication between the Authority and the Supplier.</w:t>
            </w:r>
          </w:p>
          <w:p w14:paraId="047A3834" w14:textId="77777777" w:rsidR="00F408CF" w:rsidRPr="00F408CF" w:rsidRDefault="00F408CF" w:rsidP="006B77E8">
            <w:pPr>
              <w:numPr>
                <w:ilvl w:val="0"/>
                <w:numId w:val="47"/>
              </w:numPr>
              <w:rPr>
                <w:rFonts w:ascii="Arial" w:eastAsia="Arial" w:hAnsi="Arial" w:cs="Arial"/>
                <w:i/>
              </w:rPr>
            </w:pPr>
            <w:r w:rsidRPr="00F408CF">
              <w:rPr>
                <w:rFonts w:ascii="Arial" w:eastAsia="Arial" w:hAnsi="Arial" w:cs="Arial"/>
              </w:rPr>
              <w:t>Any Personal Data for maintaining full and accurate records of the Framework Contract.</w:t>
            </w:r>
          </w:p>
        </w:tc>
      </w:tr>
      <w:tr w:rsidR="00F408CF" w:rsidRPr="00F408CF" w14:paraId="74F84EAE" w14:textId="77777777" w:rsidTr="00DA285B">
        <w:trPr>
          <w:trHeight w:val="1620"/>
        </w:trPr>
        <w:tc>
          <w:tcPr>
            <w:tcW w:w="2263" w:type="dxa"/>
          </w:tcPr>
          <w:p w14:paraId="0566109D" w14:textId="77777777" w:rsidR="00F408CF" w:rsidRPr="00F408CF" w:rsidRDefault="00F408CF" w:rsidP="00F408CF">
            <w:pPr>
              <w:rPr>
                <w:rFonts w:ascii="Arial" w:eastAsia="Arial" w:hAnsi="Arial" w:cs="Arial"/>
              </w:rPr>
            </w:pPr>
            <w:r w:rsidRPr="00F408CF">
              <w:rPr>
                <w:rFonts w:ascii="Arial" w:eastAsia="Arial" w:hAnsi="Arial" w:cs="Arial"/>
              </w:rPr>
              <w:t>Subject matter of the Processing</w:t>
            </w:r>
          </w:p>
        </w:tc>
        <w:tc>
          <w:tcPr>
            <w:tcW w:w="7423" w:type="dxa"/>
          </w:tcPr>
          <w:p w14:paraId="379818C0" w14:textId="77777777" w:rsidR="00F408CF" w:rsidRPr="00F408CF" w:rsidRDefault="00F408CF" w:rsidP="00F408CF">
            <w:pPr>
              <w:rPr>
                <w:rFonts w:ascii="Arial" w:eastAsia="Arial" w:hAnsi="Arial" w:cs="Arial"/>
              </w:rPr>
            </w:pPr>
            <w:r w:rsidRPr="00F408CF">
              <w:rPr>
                <w:rFonts w:ascii="Arial" w:eastAsia="Arial" w:hAnsi="Arial" w:cs="Arial"/>
              </w:rPr>
              <w:t>The processing is needed in order to ensure that the</w:t>
            </w:r>
          </w:p>
          <w:p w14:paraId="60FA3CB0" w14:textId="77777777" w:rsidR="00F408CF" w:rsidRPr="00F408CF" w:rsidRDefault="00F408CF" w:rsidP="00F408CF">
            <w:pPr>
              <w:rPr>
                <w:rFonts w:ascii="Arial" w:eastAsia="Arial" w:hAnsi="Arial" w:cs="Arial"/>
              </w:rPr>
            </w:pPr>
            <w:r w:rsidRPr="00F408CF">
              <w:rPr>
                <w:rFonts w:ascii="Arial" w:eastAsia="Arial" w:hAnsi="Arial" w:cs="Arial"/>
              </w:rPr>
              <w:t>Processor can effectively maintain and deliver its obligations under the Framework Contract.</w:t>
            </w:r>
          </w:p>
          <w:p w14:paraId="7AF71BF4" w14:textId="77777777" w:rsidR="00F408CF" w:rsidRPr="00F408CF" w:rsidRDefault="00F408CF" w:rsidP="00F408CF">
            <w:pPr>
              <w:rPr>
                <w:rFonts w:ascii="Arial" w:eastAsia="Arial" w:hAnsi="Arial" w:cs="Arial"/>
              </w:rPr>
            </w:pPr>
          </w:p>
        </w:tc>
      </w:tr>
      <w:tr w:rsidR="00F408CF" w:rsidRPr="00F408CF" w14:paraId="323BD01D" w14:textId="77777777" w:rsidTr="00DA285B">
        <w:trPr>
          <w:trHeight w:val="1460"/>
        </w:trPr>
        <w:tc>
          <w:tcPr>
            <w:tcW w:w="2263" w:type="dxa"/>
          </w:tcPr>
          <w:p w14:paraId="74EF70E7" w14:textId="77777777" w:rsidR="00F408CF" w:rsidRPr="00F408CF" w:rsidRDefault="00F408CF" w:rsidP="00F408CF">
            <w:pPr>
              <w:rPr>
                <w:rFonts w:ascii="Arial" w:eastAsia="Arial" w:hAnsi="Arial" w:cs="Arial"/>
              </w:rPr>
            </w:pPr>
            <w:r w:rsidRPr="00F408CF">
              <w:rPr>
                <w:rFonts w:ascii="Arial" w:eastAsia="Arial" w:hAnsi="Arial" w:cs="Arial"/>
              </w:rPr>
              <w:t>Duration of the Processing</w:t>
            </w:r>
          </w:p>
        </w:tc>
        <w:tc>
          <w:tcPr>
            <w:tcW w:w="7423" w:type="dxa"/>
          </w:tcPr>
          <w:p w14:paraId="20CB4C53" w14:textId="77777777" w:rsidR="00F408CF" w:rsidRPr="00F408CF" w:rsidRDefault="00F408CF" w:rsidP="00F408CF">
            <w:pPr>
              <w:rPr>
                <w:rFonts w:ascii="Arial" w:eastAsia="Arial" w:hAnsi="Arial" w:cs="Arial"/>
              </w:rPr>
            </w:pPr>
            <w:r w:rsidRPr="00F408CF">
              <w:rPr>
                <w:rFonts w:ascii="Arial" w:eastAsia="Arial" w:hAnsi="Arial" w:cs="Arial"/>
              </w:rPr>
              <w:t>Up to 7 years after the expiry or termination of the Framework Contract unless longer retention is required by Law or the terms of any Call-Off Contract arising hereunder.</w:t>
            </w:r>
          </w:p>
        </w:tc>
      </w:tr>
      <w:tr w:rsidR="00F408CF" w:rsidRPr="00F408CF" w14:paraId="3FD5B0F3" w14:textId="77777777" w:rsidTr="00DA285B">
        <w:trPr>
          <w:trHeight w:val="1520"/>
        </w:trPr>
        <w:tc>
          <w:tcPr>
            <w:tcW w:w="2263" w:type="dxa"/>
          </w:tcPr>
          <w:p w14:paraId="3BABB8B6" w14:textId="77777777" w:rsidR="00F408CF" w:rsidRPr="00F408CF" w:rsidRDefault="00F408CF" w:rsidP="00F408CF">
            <w:pPr>
              <w:rPr>
                <w:rFonts w:ascii="Arial" w:eastAsia="Arial" w:hAnsi="Arial" w:cs="Arial"/>
              </w:rPr>
            </w:pPr>
            <w:r w:rsidRPr="00F408CF">
              <w:rPr>
                <w:rFonts w:ascii="Arial" w:eastAsia="Arial" w:hAnsi="Arial" w:cs="Arial"/>
              </w:rPr>
              <w:t>Nature and purposes of the Processing</w:t>
            </w:r>
          </w:p>
        </w:tc>
        <w:tc>
          <w:tcPr>
            <w:tcW w:w="7423" w:type="dxa"/>
          </w:tcPr>
          <w:p w14:paraId="45D9DF3B" w14:textId="77777777" w:rsidR="00F408CF" w:rsidRPr="00F408CF" w:rsidRDefault="00F408CF" w:rsidP="00F408CF">
            <w:pPr>
              <w:rPr>
                <w:rFonts w:ascii="Arial" w:eastAsia="Arial" w:hAnsi="Arial" w:cs="Arial"/>
              </w:rPr>
            </w:pPr>
            <w:r w:rsidRPr="00F408CF">
              <w:rPr>
                <w:rFonts w:ascii="Arial" w:eastAsia="Arial" w:hAnsi="Arial" w:cs="Arial"/>
              </w:rPr>
              <w:t>To facilitate the fulfilment of the Supplier’s obligations arising under this Framework Contract including;</w:t>
            </w:r>
          </w:p>
          <w:p w14:paraId="5255AE5A" w14:textId="77777777" w:rsidR="00F408CF" w:rsidRPr="00F408CF" w:rsidRDefault="00F408CF" w:rsidP="00F408CF">
            <w:pPr>
              <w:rPr>
                <w:rFonts w:ascii="Arial" w:eastAsia="Arial" w:hAnsi="Arial" w:cs="Arial"/>
              </w:rPr>
            </w:pPr>
          </w:p>
          <w:p w14:paraId="3C0E9D52" w14:textId="77777777" w:rsidR="00F408CF" w:rsidRPr="00F408CF" w:rsidRDefault="00F408CF" w:rsidP="006B77E8">
            <w:pPr>
              <w:numPr>
                <w:ilvl w:val="0"/>
                <w:numId w:val="43"/>
              </w:numPr>
              <w:rPr>
                <w:rFonts w:ascii="Arial" w:eastAsia="Arial" w:hAnsi="Arial" w:cs="Arial"/>
              </w:rPr>
            </w:pPr>
            <w:r w:rsidRPr="00F408CF">
              <w:rPr>
                <w:rFonts w:ascii="Arial" w:eastAsia="Arial" w:hAnsi="Arial" w:cs="Arial"/>
              </w:rPr>
              <w:t>Ensuring effective communication between the Supplier and CSS.</w:t>
            </w:r>
          </w:p>
          <w:p w14:paraId="17B6187A" w14:textId="77777777" w:rsidR="00F408CF" w:rsidRPr="00F408CF" w:rsidRDefault="00F408CF" w:rsidP="006B77E8">
            <w:pPr>
              <w:numPr>
                <w:ilvl w:val="0"/>
                <w:numId w:val="43"/>
              </w:numPr>
              <w:rPr>
                <w:rFonts w:ascii="Arial" w:eastAsia="Arial" w:hAnsi="Arial" w:cs="Arial"/>
              </w:rPr>
            </w:pPr>
            <w:r w:rsidRPr="00F408CF">
              <w:rPr>
                <w:rFonts w:ascii="Arial" w:eastAsia="Arial" w:hAnsi="Arial" w:cs="Arial"/>
              </w:rPr>
              <w:t>Maintaining full and accurate records of every Call-Off Contract arising under the Framework Contract in accordance with Core Terms Clause 6 (Record Keeping and Reporting).</w:t>
            </w:r>
          </w:p>
        </w:tc>
      </w:tr>
      <w:tr w:rsidR="00F408CF" w:rsidRPr="00F408CF" w14:paraId="7D38D677" w14:textId="77777777" w:rsidTr="00DA285B">
        <w:trPr>
          <w:trHeight w:val="1400"/>
        </w:trPr>
        <w:tc>
          <w:tcPr>
            <w:tcW w:w="2263" w:type="dxa"/>
          </w:tcPr>
          <w:p w14:paraId="03F22FB3" w14:textId="77777777" w:rsidR="00F408CF" w:rsidRPr="00F408CF" w:rsidRDefault="00F408CF" w:rsidP="00F408CF">
            <w:pPr>
              <w:rPr>
                <w:rFonts w:ascii="Arial" w:eastAsia="Arial" w:hAnsi="Arial" w:cs="Arial"/>
              </w:rPr>
            </w:pPr>
            <w:r w:rsidRPr="00F408CF">
              <w:rPr>
                <w:rFonts w:ascii="Arial" w:eastAsia="Arial" w:hAnsi="Arial" w:cs="Arial"/>
              </w:rPr>
              <w:t>Type of Personal Data being Processed</w:t>
            </w:r>
          </w:p>
        </w:tc>
        <w:tc>
          <w:tcPr>
            <w:tcW w:w="7423" w:type="dxa"/>
          </w:tcPr>
          <w:p w14:paraId="7D1C9C32" w14:textId="77777777" w:rsidR="00F408CF" w:rsidRPr="00F408CF" w:rsidRDefault="00F408CF" w:rsidP="00F408CF">
            <w:pPr>
              <w:rPr>
                <w:rFonts w:ascii="Arial" w:eastAsia="Arial" w:hAnsi="Arial" w:cs="Arial"/>
              </w:rPr>
            </w:pPr>
            <w:r w:rsidRPr="00F408CF">
              <w:rPr>
                <w:rFonts w:ascii="Arial" w:eastAsia="Arial" w:hAnsi="Arial" w:cs="Arial"/>
              </w:rPr>
              <w:t>Includes:</w:t>
            </w:r>
          </w:p>
          <w:p w14:paraId="4DA136E1" w14:textId="77777777" w:rsidR="00F408CF" w:rsidRPr="00F408CF" w:rsidRDefault="00F408CF" w:rsidP="006B77E8">
            <w:pPr>
              <w:numPr>
                <w:ilvl w:val="0"/>
                <w:numId w:val="44"/>
              </w:numPr>
              <w:rPr>
                <w:rFonts w:ascii="Arial" w:eastAsia="Arial" w:hAnsi="Arial" w:cs="Arial"/>
              </w:rPr>
            </w:pPr>
            <w:r w:rsidRPr="00F408CF">
              <w:rPr>
                <w:rFonts w:ascii="Arial" w:eastAsia="Arial" w:hAnsi="Arial" w:cs="Arial"/>
              </w:rPr>
              <w:t>Names, email addresses, telephone numbers and communications with, CSS staff concerned with management of the Framework Contract.</w:t>
            </w:r>
          </w:p>
          <w:p w14:paraId="3CC33460" w14:textId="77777777" w:rsidR="00F408CF" w:rsidRPr="00F408CF" w:rsidRDefault="00F408CF" w:rsidP="006B77E8">
            <w:pPr>
              <w:numPr>
                <w:ilvl w:val="0"/>
                <w:numId w:val="44"/>
              </w:numPr>
              <w:rPr>
                <w:rFonts w:ascii="Arial" w:eastAsia="Arial" w:hAnsi="Arial" w:cs="Arial"/>
              </w:rPr>
            </w:pPr>
            <w:r w:rsidRPr="00F408CF">
              <w:rPr>
                <w:rFonts w:ascii="Arial" w:eastAsia="Arial" w:hAnsi="Arial" w:cs="Arial"/>
              </w:rPr>
              <w:t>Names, email addresses, telephone numbers and communications with, Buyer staff concerned with award and management of Call-Off Contracts awarded under the Framework Contract.</w:t>
            </w:r>
          </w:p>
          <w:p w14:paraId="27BD0A2A" w14:textId="77777777" w:rsidR="00F408CF" w:rsidRPr="00F408CF" w:rsidRDefault="00F408CF" w:rsidP="006B77E8">
            <w:pPr>
              <w:numPr>
                <w:ilvl w:val="0"/>
                <w:numId w:val="44"/>
              </w:numPr>
              <w:rPr>
                <w:rFonts w:ascii="Arial" w:eastAsia="Arial" w:hAnsi="Arial" w:cs="Arial"/>
              </w:rPr>
            </w:pPr>
            <w:r w:rsidRPr="00F408CF">
              <w:rPr>
                <w:rFonts w:ascii="Arial" w:eastAsia="Arial" w:hAnsi="Arial" w:cs="Arial"/>
              </w:rPr>
              <w:lastRenderedPageBreak/>
              <w:t>Names, email addresses, telephone numbers, and communications with, Sub-contractor staff concerned with fulfilment of the Supplier’s obligations arising from this Framework Contract.</w:t>
            </w:r>
          </w:p>
          <w:p w14:paraId="1A3BA515" w14:textId="77777777" w:rsidR="00F408CF" w:rsidRPr="00F408CF" w:rsidRDefault="00F408CF" w:rsidP="006B77E8">
            <w:pPr>
              <w:numPr>
                <w:ilvl w:val="0"/>
                <w:numId w:val="44"/>
              </w:numPr>
              <w:rPr>
                <w:rFonts w:ascii="Arial" w:eastAsia="Arial" w:hAnsi="Arial" w:cs="Arial"/>
              </w:rPr>
            </w:pPr>
            <w:r w:rsidRPr="00F408CF">
              <w:rPr>
                <w:rFonts w:ascii="Arial" w:eastAsia="Arial" w:hAnsi="Arial" w:cs="Arial"/>
              </w:rPr>
              <w:t>Names, email addresses, telephone numbers and communications with Supplier staff concerned with management of the Framework Contract.</w:t>
            </w:r>
          </w:p>
        </w:tc>
      </w:tr>
      <w:tr w:rsidR="00F408CF" w:rsidRPr="00F408CF" w14:paraId="36906E3F" w14:textId="77777777" w:rsidTr="00DA285B">
        <w:trPr>
          <w:trHeight w:val="1560"/>
        </w:trPr>
        <w:tc>
          <w:tcPr>
            <w:tcW w:w="2263" w:type="dxa"/>
          </w:tcPr>
          <w:p w14:paraId="08888A25" w14:textId="77777777" w:rsidR="00F408CF" w:rsidRPr="00F408CF" w:rsidRDefault="00F408CF" w:rsidP="00F408CF">
            <w:pPr>
              <w:rPr>
                <w:rFonts w:ascii="Arial" w:eastAsia="Arial" w:hAnsi="Arial" w:cs="Arial"/>
              </w:rPr>
            </w:pPr>
            <w:r w:rsidRPr="00F408CF">
              <w:rPr>
                <w:rFonts w:ascii="Arial" w:eastAsia="Arial" w:hAnsi="Arial" w:cs="Arial"/>
              </w:rPr>
              <w:lastRenderedPageBreak/>
              <w:t>Categories of Data Subject</w:t>
            </w:r>
          </w:p>
        </w:tc>
        <w:tc>
          <w:tcPr>
            <w:tcW w:w="7423" w:type="dxa"/>
          </w:tcPr>
          <w:p w14:paraId="79286B1B" w14:textId="77777777" w:rsidR="00F408CF" w:rsidRPr="00F408CF" w:rsidRDefault="00F408CF" w:rsidP="00F408CF">
            <w:pPr>
              <w:rPr>
                <w:rFonts w:ascii="Arial" w:eastAsia="Arial" w:hAnsi="Arial" w:cs="Arial"/>
              </w:rPr>
            </w:pPr>
            <w:r w:rsidRPr="00F408CF">
              <w:rPr>
                <w:rFonts w:ascii="Arial" w:eastAsia="Arial" w:hAnsi="Arial" w:cs="Arial"/>
              </w:rPr>
              <w:t>Includes:</w:t>
            </w:r>
          </w:p>
          <w:p w14:paraId="1EA1D775" w14:textId="77777777" w:rsidR="00F408CF" w:rsidRPr="00F408CF" w:rsidRDefault="00F408CF" w:rsidP="006B77E8">
            <w:pPr>
              <w:numPr>
                <w:ilvl w:val="0"/>
                <w:numId w:val="45"/>
              </w:numPr>
              <w:rPr>
                <w:rFonts w:ascii="Arial" w:eastAsia="Arial" w:hAnsi="Arial" w:cs="Arial"/>
              </w:rPr>
            </w:pPr>
            <w:r w:rsidRPr="00F408CF">
              <w:rPr>
                <w:rFonts w:ascii="Arial" w:eastAsia="Arial" w:hAnsi="Arial" w:cs="Arial"/>
              </w:rPr>
              <w:t>CSS staff concerned with management of the Framework Contract.</w:t>
            </w:r>
          </w:p>
          <w:p w14:paraId="41D365AA" w14:textId="77777777" w:rsidR="00F408CF" w:rsidRPr="00F408CF" w:rsidRDefault="00F408CF" w:rsidP="006B77E8">
            <w:pPr>
              <w:numPr>
                <w:ilvl w:val="0"/>
                <w:numId w:val="45"/>
              </w:numPr>
              <w:rPr>
                <w:rFonts w:ascii="Arial" w:eastAsia="Arial" w:hAnsi="Arial" w:cs="Arial"/>
              </w:rPr>
            </w:pPr>
            <w:r w:rsidRPr="00F408CF">
              <w:rPr>
                <w:rFonts w:ascii="Arial" w:eastAsia="Arial" w:hAnsi="Arial" w:cs="Arial"/>
              </w:rPr>
              <w:t>Buyer staff concerned with award and management of Call-Off Contracts awarded under the Framework Contract.</w:t>
            </w:r>
          </w:p>
          <w:p w14:paraId="65F01381" w14:textId="77777777" w:rsidR="00F408CF" w:rsidRPr="00F408CF" w:rsidRDefault="00F408CF" w:rsidP="006B77E8">
            <w:pPr>
              <w:numPr>
                <w:ilvl w:val="0"/>
                <w:numId w:val="45"/>
              </w:numPr>
              <w:rPr>
                <w:rFonts w:ascii="Arial" w:eastAsia="Arial" w:hAnsi="Arial" w:cs="Arial"/>
              </w:rPr>
            </w:pPr>
            <w:r w:rsidRPr="00F408CF">
              <w:rPr>
                <w:rFonts w:ascii="Arial" w:eastAsia="Arial" w:hAnsi="Arial" w:cs="Arial"/>
              </w:rPr>
              <w:t>Sub-contractor staff concerned with fulfilment of the Supplier’s obligations arising from this Framework Contract.</w:t>
            </w:r>
          </w:p>
          <w:p w14:paraId="46293985" w14:textId="77777777" w:rsidR="00F408CF" w:rsidRPr="00F408CF" w:rsidRDefault="00F408CF" w:rsidP="006B77E8">
            <w:pPr>
              <w:numPr>
                <w:ilvl w:val="0"/>
                <w:numId w:val="45"/>
              </w:numPr>
              <w:rPr>
                <w:rFonts w:ascii="Arial" w:eastAsia="Arial" w:hAnsi="Arial" w:cs="Arial"/>
              </w:rPr>
            </w:pPr>
            <w:r w:rsidRPr="00F408CF">
              <w:rPr>
                <w:rFonts w:ascii="Arial" w:eastAsia="Arial" w:hAnsi="Arial" w:cs="Arial"/>
              </w:rPr>
              <w:t>Supplier staff concerned with fulfilment of the Supplier’s obligations arising under this Framework Contract.</w:t>
            </w:r>
          </w:p>
        </w:tc>
      </w:tr>
      <w:tr w:rsidR="00F408CF" w:rsidRPr="00F408CF" w14:paraId="6EBB30A7" w14:textId="77777777" w:rsidTr="00DA285B">
        <w:trPr>
          <w:trHeight w:val="1560"/>
        </w:trPr>
        <w:tc>
          <w:tcPr>
            <w:tcW w:w="2263" w:type="dxa"/>
          </w:tcPr>
          <w:p w14:paraId="5DE232F0" w14:textId="77777777" w:rsidR="00F408CF" w:rsidRPr="00F408CF" w:rsidRDefault="00F408CF" w:rsidP="00F408CF">
            <w:pPr>
              <w:rPr>
                <w:rFonts w:ascii="Arial" w:eastAsia="Arial" w:hAnsi="Arial" w:cs="Arial"/>
              </w:rPr>
            </w:pPr>
            <w:r w:rsidRPr="00F408CF">
              <w:rPr>
                <w:rFonts w:ascii="Arial" w:eastAsia="Arial" w:hAnsi="Arial" w:cs="Arial"/>
              </w:rPr>
              <w:t>International transfers and legal gateway</w:t>
            </w:r>
          </w:p>
        </w:tc>
        <w:tc>
          <w:tcPr>
            <w:tcW w:w="7423" w:type="dxa"/>
          </w:tcPr>
          <w:p w14:paraId="49C9090A" w14:textId="77777777" w:rsidR="00F408CF" w:rsidRPr="00F408CF" w:rsidRDefault="00F408CF" w:rsidP="006B77E8">
            <w:pPr>
              <w:numPr>
                <w:ilvl w:val="0"/>
                <w:numId w:val="46"/>
              </w:numPr>
              <w:rPr>
                <w:rFonts w:ascii="Arial" w:eastAsia="Arial" w:hAnsi="Arial" w:cs="Arial"/>
              </w:rPr>
            </w:pPr>
            <w:r w:rsidRPr="00F408CF">
              <w:rPr>
                <w:rFonts w:ascii="Arial" w:eastAsia="Arial" w:hAnsi="Arial" w:cs="Arial"/>
              </w:rPr>
              <w:t>The Supplier shall provide CCS with a statement of the physical location where data will be stored, processed and managed.  </w:t>
            </w:r>
          </w:p>
          <w:p w14:paraId="406C9508" w14:textId="77777777" w:rsidR="00F408CF" w:rsidRPr="00F408CF" w:rsidRDefault="00F408CF" w:rsidP="006B77E8">
            <w:pPr>
              <w:numPr>
                <w:ilvl w:val="0"/>
                <w:numId w:val="46"/>
              </w:numPr>
              <w:rPr>
                <w:rFonts w:ascii="Arial" w:eastAsia="Arial" w:hAnsi="Arial" w:cs="Arial"/>
              </w:rPr>
            </w:pPr>
            <w:r w:rsidRPr="00F408CF">
              <w:rPr>
                <w:rFonts w:ascii="Arial" w:eastAsia="Arial" w:hAnsi="Arial" w:cs="Arial"/>
              </w:rPr>
              <w:t>The Supplier will not transfer any Personal Data outside of the European Economic Area (EEA) without the prior written consent of the Authority.</w:t>
            </w:r>
          </w:p>
          <w:p w14:paraId="209E29ED" w14:textId="77777777" w:rsidR="00F408CF" w:rsidRPr="00F408CF" w:rsidRDefault="00F408CF" w:rsidP="00F408CF">
            <w:pPr>
              <w:rPr>
                <w:rFonts w:ascii="Arial" w:eastAsia="Arial" w:hAnsi="Arial" w:cs="Arial"/>
                <w:i/>
              </w:rPr>
            </w:pPr>
          </w:p>
        </w:tc>
      </w:tr>
      <w:tr w:rsidR="00F408CF" w:rsidRPr="00F408CF" w14:paraId="40641262" w14:textId="77777777" w:rsidTr="00DA285B">
        <w:trPr>
          <w:trHeight w:val="1660"/>
        </w:trPr>
        <w:tc>
          <w:tcPr>
            <w:tcW w:w="2263" w:type="dxa"/>
          </w:tcPr>
          <w:p w14:paraId="1E46626B" w14:textId="77777777" w:rsidR="00F408CF" w:rsidRPr="00F408CF" w:rsidRDefault="00F408CF" w:rsidP="00F408CF">
            <w:pPr>
              <w:rPr>
                <w:rFonts w:ascii="Arial" w:eastAsia="Arial" w:hAnsi="Arial" w:cs="Arial"/>
              </w:rPr>
            </w:pPr>
            <w:r w:rsidRPr="00F408CF">
              <w:rPr>
                <w:rFonts w:ascii="Arial" w:eastAsia="Arial" w:hAnsi="Arial" w:cs="Arial"/>
              </w:rPr>
              <w:t>Plan for return and destruction of the data once the Processing is complete</w:t>
            </w:r>
          </w:p>
          <w:p w14:paraId="0D3A5E25" w14:textId="77777777" w:rsidR="00F408CF" w:rsidRPr="00F408CF" w:rsidRDefault="00F408CF" w:rsidP="00F408CF">
            <w:pPr>
              <w:rPr>
                <w:rFonts w:ascii="Arial" w:eastAsia="Arial" w:hAnsi="Arial" w:cs="Arial"/>
              </w:rPr>
            </w:pPr>
            <w:r w:rsidRPr="00F408CF">
              <w:rPr>
                <w:rFonts w:ascii="Arial" w:eastAsia="Arial" w:hAnsi="Arial" w:cs="Arial"/>
              </w:rPr>
              <w:t>UNLESS requirement under Union or Member State law to preserve that type of data</w:t>
            </w:r>
          </w:p>
        </w:tc>
        <w:tc>
          <w:tcPr>
            <w:tcW w:w="7423" w:type="dxa"/>
          </w:tcPr>
          <w:p w14:paraId="133A588F" w14:textId="77777777" w:rsidR="00F408CF" w:rsidRPr="00F408CF" w:rsidRDefault="00F408CF" w:rsidP="00F408CF">
            <w:pPr>
              <w:rPr>
                <w:rFonts w:ascii="Arial" w:eastAsia="Arial" w:hAnsi="Arial" w:cs="Arial"/>
              </w:rPr>
            </w:pPr>
            <w:r w:rsidRPr="00F408CF">
              <w:rPr>
                <w:rFonts w:ascii="Arial" w:eastAsia="Arial" w:hAnsi="Arial" w:cs="Arial"/>
              </w:rPr>
              <w:t>All relevant data to be deleted 7 years after the expiry or termination of this Framework Contract unless longer retention is required by Law or the terms of any Call-Off Contract arising hereunder.</w:t>
            </w:r>
          </w:p>
        </w:tc>
      </w:tr>
    </w:tbl>
    <w:p w14:paraId="5A22086D" w14:textId="77777777" w:rsidR="00F408CF" w:rsidRPr="00F408CF" w:rsidRDefault="00F408CF" w:rsidP="00F408CF">
      <w:pPr>
        <w:rPr>
          <w:rFonts w:ascii="Arial" w:eastAsia="Arial" w:hAnsi="Arial" w:cs="Arial"/>
          <w:b/>
        </w:rPr>
      </w:pPr>
      <w:r w:rsidRPr="00F408CF">
        <w:rPr>
          <w:rFonts w:ascii="Arial" w:eastAsia="Arial" w:hAnsi="Arial" w:cs="Arial"/>
        </w:rPr>
        <w:br w:type="page"/>
      </w:r>
    </w:p>
    <w:p w14:paraId="66AA1ABB" w14:textId="77777777" w:rsidR="00F408CF" w:rsidRPr="00F408CF" w:rsidRDefault="00F408CF" w:rsidP="00F408CF">
      <w:pPr>
        <w:rPr>
          <w:rFonts w:ascii="Arial" w:eastAsia="Arial" w:hAnsi="Arial" w:cs="Arial"/>
          <w:b/>
        </w:rPr>
      </w:pPr>
      <w:r w:rsidRPr="00F408CF">
        <w:rPr>
          <w:rFonts w:ascii="Arial" w:eastAsia="Arial" w:hAnsi="Arial" w:cs="Arial"/>
          <w:b/>
        </w:rPr>
        <w:lastRenderedPageBreak/>
        <w:t>Annex 2 – Security</w:t>
      </w:r>
    </w:p>
    <w:p w14:paraId="26D06FAC" w14:textId="77777777" w:rsidR="00F408CF" w:rsidRPr="00F408CF" w:rsidRDefault="00F408CF" w:rsidP="00F408CF">
      <w:pPr>
        <w:rPr>
          <w:rFonts w:ascii="Arial" w:eastAsia="Arial" w:hAnsi="Arial" w:cs="Arial"/>
        </w:rPr>
      </w:pPr>
      <w:r w:rsidRPr="00F408CF">
        <w:rPr>
          <w:rFonts w:ascii="Arial" w:eastAsia="Arial" w:hAnsi="Arial" w:cs="Arial"/>
        </w:rPr>
        <w:t xml:space="preserve">The technical security requirements set out below provide an indication of the types of security measures that might be considered, in order to protect Personal Data. More, or less, measures may be appropriate depending on the subject matter of the contract, but the overall approach must be proportionate. The technical requirements must also be compliant with legislative and regulatory obligations for content and data, such as UK GDPR. 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w:t>
      </w:r>
      <w:proofErr w:type="gramStart"/>
      <w:r w:rsidRPr="00F408CF">
        <w:rPr>
          <w:rFonts w:ascii="Arial" w:eastAsia="Arial" w:hAnsi="Arial" w:cs="Arial"/>
        </w:rPr>
        <w:t>third party</w:t>
      </w:r>
      <w:proofErr w:type="gramEnd"/>
      <w:r w:rsidRPr="00F408CF">
        <w:rPr>
          <w:rFonts w:ascii="Arial" w:eastAsia="Arial" w:hAnsi="Arial" w:cs="Arial"/>
        </w:rPr>
        <w:t xml:space="preserve"> Sub-processors.</w:t>
      </w:r>
    </w:p>
    <w:p w14:paraId="2558D701" w14:textId="77777777" w:rsidR="00F408CF" w:rsidRPr="00F408CF" w:rsidRDefault="00F408CF" w:rsidP="00F408CF">
      <w:pPr>
        <w:rPr>
          <w:rFonts w:ascii="Arial" w:eastAsia="Arial" w:hAnsi="Arial" w:cs="Arial"/>
        </w:rPr>
      </w:pPr>
    </w:p>
    <w:p w14:paraId="5C3CF9B5" w14:textId="77777777" w:rsidR="00F408CF" w:rsidRPr="00F408CF" w:rsidRDefault="00F408CF" w:rsidP="00F408CF">
      <w:pPr>
        <w:rPr>
          <w:rFonts w:ascii="Arial" w:eastAsia="Arial" w:hAnsi="Arial" w:cs="Arial"/>
        </w:rPr>
      </w:pPr>
      <w:r w:rsidRPr="00F408CF">
        <w:rPr>
          <w:rFonts w:ascii="Arial" w:eastAsia="Arial" w:hAnsi="Arial" w:cs="Arial"/>
          <w:b/>
        </w:rPr>
        <w:t xml:space="preserve">External Certifications e.g. </w:t>
      </w:r>
      <w:r w:rsidRPr="00F408CF">
        <w:rPr>
          <w:rFonts w:ascii="Arial" w:eastAsia="Arial" w:hAnsi="Arial" w:cs="Arial"/>
        </w:rPr>
        <w:t>Buyers should ensure that Suppliers hold at least Cyber</w:t>
      </w:r>
    </w:p>
    <w:p w14:paraId="2A44855F" w14:textId="77777777" w:rsidR="00F408CF" w:rsidRPr="00F408CF" w:rsidRDefault="00F408CF" w:rsidP="00F408CF">
      <w:pPr>
        <w:rPr>
          <w:rFonts w:ascii="Arial" w:eastAsia="Arial" w:hAnsi="Arial" w:cs="Arial"/>
        </w:rPr>
      </w:pPr>
      <w:r w:rsidRPr="00F408CF">
        <w:rPr>
          <w:rFonts w:ascii="Arial" w:eastAsia="Arial" w:hAnsi="Arial" w:cs="Arial"/>
        </w:rPr>
        <w:t>Essentials certification and ISO 27001:2013 certification if proportionate to the service being procured.</w:t>
      </w:r>
    </w:p>
    <w:p w14:paraId="21BD6794" w14:textId="77777777" w:rsidR="00F408CF" w:rsidRPr="00F408CF" w:rsidRDefault="00F408CF" w:rsidP="00F408CF">
      <w:pPr>
        <w:rPr>
          <w:rFonts w:ascii="Arial" w:eastAsia="Arial" w:hAnsi="Arial" w:cs="Arial"/>
        </w:rPr>
      </w:pPr>
    </w:p>
    <w:p w14:paraId="7A3B58FA" w14:textId="77777777" w:rsidR="00F408CF" w:rsidRPr="00F408CF" w:rsidRDefault="00F408CF" w:rsidP="00F408CF">
      <w:pPr>
        <w:rPr>
          <w:rFonts w:ascii="Arial" w:eastAsia="Arial" w:hAnsi="Arial" w:cs="Arial"/>
        </w:rPr>
      </w:pPr>
      <w:r w:rsidRPr="00F408CF">
        <w:rPr>
          <w:rFonts w:ascii="Arial" w:eastAsia="Arial" w:hAnsi="Arial" w:cs="Arial"/>
          <w:b/>
        </w:rPr>
        <w:t xml:space="preserve">Risk Assessment e.g. </w:t>
      </w:r>
      <w:r w:rsidRPr="00F408CF">
        <w:rPr>
          <w:rFonts w:ascii="Arial" w:eastAsia="Arial" w:hAnsi="Arial" w:cs="Arial"/>
        </w:rPr>
        <w:t>Supplier should perform a technical information risk assessment on the service supplied and be able to demonstrate what controls are in place to address those risks.</w:t>
      </w:r>
    </w:p>
    <w:p w14:paraId="51D16236" w14:textId="77777777" w:rsidR="00F408CF" w:rsidRPr="00F408CF" w:rsidRDefault="00F408CF" w:rsidP="00F408CF">
      <w:pPr>
        <w:rPr>
          <w:rFonts w:ascii="Arial" w:eastAsia="Arial" w:hAnsi="Arial" w:cs="Arial"/>
        </w:rPr>
      </w:pPr>
    </w:p>
    <w:p w14:paraId="68B180F7" w14:textId="77777777" w:rsidR="00F408CF" w:rsidRPr="00F408CF" w:rsidRDefault="00F408CF" w:rsidP="00F408CF">
      <w:pPr>
        <w:rPr>
          <w:rFonts w:ascii="Arial" w:eastAsia="Arial" w:hAnsi="Arial" w:cs="Arial"/>
        </w:rPr>
      </w:pPr>
      <w:r w:rsidRPr="00F408CF">
        <w:rPr>
          <w:rFonts w:ascii="Arial" w:eastAsia="Arial" w:hAnsi="Arial" w:cs="Arial"/>
          <w:b/>
        </w:rPr>
        <w:t xml:space="preserve">Security Classification of Information e.g. </w:t>
      </w:r>
      <w:r w:rsidRPr="00F408CF">
        <w:rPr>
          <w:rFonts w:ascii="Arial" w:eastAsia="Arial" w:hAnsi="Arial" w:cs="Arial"/>
        </w:rPr>
        <w:t xml:space="preserve">If the provision of the Services requires the Supplier to Process Authority/Buyer Data which is classified as </w:t>
      </w:r>
      <w:proofErr w:type="gramStart"/>
      <w:r w:rsidRPr="00F408CF">
        <w:rPr>
          <w:rFonts w:ascii="Arial" w:eastAsia="Arial" w:hAnsi="Arial" w:cs="Arial"/>
        </w:rPr>
        <w:t>OFFICIAL,OFFICIAL</w:t>
      </w:r>
      <w:proofErr w:type="gramEnd"/>
      <w:r w:rsidRPr="00F408CF">
        <w:rPr>
          <w:rFonts w:ascii="Arial" w:eastAsia="Arial" w:hAnsi="Arial" w:cs="Arial"/>
        </w:rPr>
        <w:t>-SENSITIVE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7CAD6B47" w14:textId="77777777" w:rsidR="00F408CF" w:rsidRPr="00F408CF" w:rsidRDefault="00F408CF" w:rsidP="00F408CF">
      <w:pPr>
        <w:rPr>
          <w:rFonts w:ascii="Arial" w:eastAsia="Arial" w:hAnsi="Arial" w:cs="Arial"/>
        </w:rPr>
      </w:pPr>
    </w:p>
    <w:p w14:paraId="23F9840C" w14:textId="77777777" w:rsidR="00F408CF" w:rsidRPr="00F408CF" w:rsidRDefault="00F408CF" w:rsidP="00F408CF">
      <w:pPr>
        <w:rPr>
          <w:rFonts w:ascii="Arial" w:eastAsia="Arial" w:hAnsi="Arial" w:cs="Arial"/>
          <w:b/>
        </w:rPr>
      </w:pPr>
      <w:r w:rsidRPr="00F408CF">
        <w:rPr>
          <w:rFonts w:ascii="Arial" w:eastAsia="Arial" w:hAnsi="Arial" w:cs="Arial"/>
          <w:b/>
        </w:rPr>
        <w:t>End User Devices e.g.</w:t>
      </w:r>
    </w:p>
    <w:p w14:paraId="364B8093" w14:textId="77777777" w:rsidR="00F408CF" w:rsidRPr="00F408CF" w:rsidRDefault="00F408CF" w:rsidP="006B77E8">
      <w:pPr>
        <w:numPr>
          <w:ilvl w:val="0"/>
          <w:numId w:val="41"/>
        </w:numPr>
        <w:rPr>
          <w:rFonts w:ascii="Arial" w:eastAsia="Arial" w:hAnsi="Arial" w:cs="Arial"/>
        </w:rPr>
      </w:pPr>
      <w:r w:rsidRPr="00F408CF">
        <w:rPr>
          <w:rFonts w:ascii="Arial" w:eastAsia="Arial" w:hAnsi="Arial" w:cs="Arial"/>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0990546F" w14:textId="77777777" w:rsidR="00F408CF" w:rsidRPr="00F408CF" w:rsidRDefault="00F408CF" w:rsidP="006B77E8">
      <w:pPr>
        <w:numPr>
          <w:ilvl w:val="0"/>
          <w:numId w:val="41"/>
        </w:numPr>
        <w:rPr>
          <w:rFonts w:ascii="Arial" w:eastAsia="Arial" w:hAnsi="Arial" w:cs="Arial"/>
        </w:rPr>
      </w:pPr>
      <w:r w:rsidRPr="00F408CF">
        <w:rPr>
          <w:rFonts w:ascii="Arial" w:eastAsia="Arial" w:hAnsi="Arial" w:cs="Arial"/>
        </w:rPr>
        <w:t xml:space="preserve">The Supplier shall ensure that any device which is used to Process Authority/Buyer Data meets all of the security requirements set out in the NCSC End User Devices Platform Security Guidance, a copy of which can be found at: </w:t>
      </w:r>
      <w:hyperlink r:id="rId29">
        <w:r w:rsidRPr="00F408CF">
          <w:rPr>
            <w:rStyle w:val="Hyperlink"/>
            <w:rFonts w:ascii="Arial" w:eastAsia="Arial" w:hAnsi="Arial" w:cs="Arial"/>
          </w:rPr>
          <w:t>https://www.ncsc.gov.uk/guidance/end-user-device-security</w:t>
        </w:r>
      </w:hyperlink>
      <w:r w:rsidRPr="00F408CF">
        <w:rPr>
          <w:rFonts w:ascii="Arial" w:eastAsia="Arial" w:hAnsi="Arial" w:cs="Arial"/>
        </w:rPr>
        <w:t>.</w:t>
      </w:r>
    </w:p>
    <w:p w14:paraId="0103CF50" w14:textId="77777777" w:rsidR="00F408CF" w:rsidRPr="00F408CF" w:rsidRDefault="00F408CF" w:rsidP="00F408CF">
      <w:pPr>
        <w:rPr>
          <w:rFonts w:ascii="Arial" w:eastAsia="Arial" w:hAnsi="Arial" w:cs="Arial"/>
        </w:rPr>
      </w:pPr>
    </w:p>
    <w:p w14:paraId="0A34F141" w14:textId="77777777" w:rsidR="00F408CF" w:rsidRPr="00F408CF" w:rsidRDefault="00F408CF" w:rsidP="00F408CF">
      <w:pPr>
        <w:rPr>
          <w:rFonts w:ascii="Arial" w:eastAsia="Arial" w:hAnsi="Arial" w:cs="Arial"/>
        </w:rPr>
      </w:pPr>
      <w:r w:rsidRPr="00F408CF">
        <w:rPr>
          <w:rFonts w:ascii="Arial" w:eastAsia="Arial" w:hAnsi="Arial" w:cs="Arial"/>
          <w:b/>
        </w:rPr>
        <w:lastRenderedPageBreak/>
        <w:t xml:space="preserve">Testing e.g. </w:t>
      </w:r>
      <w:r w:rsidRPr="00F408CF">
        <w:rPr>
          <w:rFonts w:ascii="Arial" w:eastAsia="Arial" w:hAnsi="Arial" w:cs="Arial"/>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2C17FF24" w14:textId="77777777" w:rsidR="00F408CF" w:rsidRPr="00F408CF" w:rsidRDefault="00F408CF" w:rsidP="00F408CF">
      <w:pPr>
        <w:rPr>
          <w:rFonts w:ascii="Arial" w:eastAsia="Arial" w:hAnsi="Arial" w:cs="Arial"/>
        </w:rPr>
      </w:pPr>
    </w:p>
    <w:p w14:paraId="2FA3D3B8" w14:textId="77777777" w:rsidR="00F408CF" w:rsidRPr="00F408CF" w:rsidRDefault="00F408CF" w:rsidP="00F408CF">
      <w:pPr>
        <w:rPr>
          <w:rFonts w:ascii="Arial" w:eastAsia="Arial" w:hAnsi="Arial" w:cs="Arial"/>
        </w:rPr>
      </w:pPr>
      <w:r w:rsidRPr="00F408CF">
        <w:rPr>
          <w:rFonts w:ascii="Arial" w:eastAsia="Arial" w:hAnsi="Arial" w:cs="Arial"/>
          <w:b/>
        </w:rPr>
        <w:t xml:space="preserve">Networking e.g. </w:t>
      </w:r>
      <w:r w:rsidRPr="00F408CF">
        <w:rPr>
          <w:rFonts w:ascii="Arial" w:eastAsia="Arial" w:hAnsi="Arial" w:cs="Arial"/>
        </w:rPr>
        <w:t>The Supplier shall ensure that any Authority/Buyer Data which it causes to be transmitted over any public network (including the Internet, mobile networks or un-protected enterprise network) or to a mobile device shall be encrypted when transmitted.</w:t>
      </w:r>
    </w:p>
    <w:p w14:paraId="3AFE0E8D" w14:textId="77777777" w:rsidR="00F408CF" w:rsidRPr="00F408CF" w:rsidRDefault="00F408CF" w:rsidP="00F408CF">
      <w:pPr>
        <w:rPr>
          <w:rFonts w:ascii="Arial" w:eastAsia="Arial" w:hAnsi="Arial" w:cs="Arial"/>
        </w:rPr>
      </w:pPr>
    </w:p>
    <w:p w14:paraId="3F810B1B" w14:textId="77777777" w:rsidR="00F408CF" w:rsidRPr="00F408CF" w:rsidRDefault="00F408CF" w:rsidP="00F408CF">
      <w:pPr>
        <w:rPr>
          <w:rFonts w:ascii="Arial" w:eastAsia="Arial" w:hAnsi="Arial" w:cs="Arial"/>
        </w:rPr>
      </w:pPr>
      <w:r w:rsidRPr="00F408CF">
        <w:rPr>
          <w:rFonts w:ascii="Arial" w:eastAsia="Arial" w:hAnsi="Arial" w:cs="Arial"/>
          <w:b/>
        </w:rPr>
        <w:t xml:space="preserve">Personnel Security e.g. </w:t>
      </w:r>
      <w:r w:rsidRPr="00F408CF">
        <w:rPr>
          <w:rFonts w:ascii="Arial" w:eastAsia="Arial" w:hAnsi="Arial" w:cs="Arial"/>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5493DEBA" w14:textId="77777777" w:rsidR="00F408CF" w:rsidRPr="00F408CF" w:rsidRDefault="00F408CF" w:rsidP="00F408CF">
      <w:pPr>
        <w:rPr>
          <w:rFonts w:ascii="Arial" w:eastAsia="Arial" w:hAnsi="Arial" w:cs="Arial"/>
        </w:rPr>
      </w:pPr>
      <w:r w:rsidRPr="00F408CF">
        <w:rPr>
          <w:rFonts w:ascii="Arial" w:eastAsia="Arial" w:hAnsi="Arial" w:cs="Arial"/>
        </w:rPr>
        <w:t>verification of the individual's employment history; verification of the individual's criminal record. The Supplier maybe required to implement additional security vetting for some roles.</w:t>
      </w:r>
    </w:p>
    <w:p w14:paraId="47D47031" w14:textId="77777777" w:rsidR="00F408CF" w:rsidRPr="00F408CF" w:rsidRDefault="00F408CF" w:rsidP="00F408CF">
      <w:pPr>
        <w:rPr>
          <w:rFonts w:ascii="Arial" w:eastAsia="Arial" w:hAnsi="Arial" w:cs="Arial"/>
        </w:rPr>
      </w:pPr>
    </w:p>
    <w:p w14:paraId="3BE0F3D9" w14:textId="77777777" w:rsidR="00F408CF" w:rsidRPr="00F408CF" w:rsidRDefault="00F408CF" w:rsidP="00F408CF">
      <w:pPr>
        <w:rPr>
          <w:rFonts w:ascii="Arial" w:eastAsia="Arial" w:hAnsi="Arial" w:cs="Arial"/>
        </w:rPr>
      </w:pPr>
      <w:r w:rsidRPr="00F408CF">
        <w:rPr>
          <w:rFonts w:ascii="Arial" w:eastAsia="Arial" w:hAnsi="Arial" w:cs="Arial"/>
          <w:b/>
        </w:rPr>
        <w:t xml:space="preserve">Identity, Authentication and Access Control e.g. </w:t>
      </w:r>
      <w:r w:rsidRPr="00F408CF">
        <w:rPr>
          <w:rFonts w:ascii="Arial" w:eastAsia="Arial" w:hAnsi="Arial" w:cs="Arial"/>
        </w:rPr>
        <w:t>The Supplier must operate an appropriate access control regime to ensure that users and administrators of the service are uniquely identified. The Supplier must retain records of access to the physical sites and to the service.</w:t>
      </w:r>
    </w:p>
    <w:p w14:paraId="3FF7A2D3" w14:textId="77777777" w:rsidR="00F408CF" w:rsidRPr="00F408CF" w:rsidRDefault="00F408CF" w:rsidP="00F408CF">
      <w:pPr>
        <w:rPr>
          <w:rFonts w:ascii="Arial" w:eastAsia="Arial" w:hAnsi="Arial" w:cs="Arial"/>
        </w:rPr>
      </w:pPr>
    </w:p>
    <w:p w14:paraId="1A2E4E13" w14:textId="77777777" w:rsidR="00F408CF" w:rsidRPr="00F408CF" w:rsidRDefault="00F408CF" w:rsidP="00F408CF">
      <w:pPr>
        <w:rPr>
          <w:rFonts w:ascii="Arial" w:eastAsia="Arial" w:hAnsi="Arial" w:cs="Arial"/>
        </w:rPr>
      </w:pPr>
      <w:r w:rsidRPr="00F408CF">
        <w:rPr>
          <w:rFonts w:ascii="Arial" w:eastAsia="Arial" w:hAnsi="Arial" w:cs="Arial"/>
          <w:b/>
        </w:rPr>
        <w:t xml:space="preserve">Data Destruction/Deletion e.g. </w:t>
      </w:r>
      <w:r w:rsidRPr="00F408CF">
        <w:rPr>
          <w:rFonts w:ascii="Arial" w:eastAsia="Arial" w:hAnsi="Arial" w:cs="Arial"/>
        </w:rPr>
        <w:t xml:space="preserve">The Supplier must be able to demonstrate they can supply a copy of all data on request or at termination of the </w:t>
      </w:r>
      <w:proofErr w:type="gramStart"/>
      <w:r w:rsidRPr="00F408CF">
        <w:rPr>
          <w:rFonts w:ascii="Arial" w:eastAsia="Arial" w:hAnsi="Arial" w:cs="Arial"/>
        </w:rPr>
        <w:t>service, and</w:t>
      </w:r>
      <w:proofErr w:type="gramEnd"/>
      <w:r w:rsidRPr="00F408CF">
        <w:rPr>
          <w:rFonts w:ascii="Arial" w:eastAsia="Arial" w:hAnsi="Arial" w:cs="Arial"/>
        </w:rPr>
        <w:t xml:space="preserve"> must be able to securely erase or destroy all data and media that the Authority/Buyer data has been stored and processed on.</w:t>
      </w:r>
    </w:p>
    <w:p w14:paraId="7D75E512" w14:textId="77777777" w:rsidR="00F408CF" w:rsidRPr="00F408CF" w:rsidRDefault="00F408CF" w:rsidP="00F408CF">
      <w:pPr>
        <w:rPr>
          <w:rFonts w:ascii="Arial" w:eastAsia="Arial" w:hAnsi="Arial" w:cs="Arial"/>
          <w:b/>
        </w:rPr>
      </w:pPr>
    </w:p>
    <w:p w14:paraId="2EE1F041" w14:textId="77777777" w:rsidR="00F408CF" w:rsidRPr="00F408CF" w:rsidRDefault="00F408CF" w:rsidP="00F408CF">
      <w:pPr>
        <w:rPr>
          <w:rFonts w:ascii="Arial" w:eastAsia="Arial" w:hAnsi="Arial" w:cs="Arial"/>
        </w:rPr>
      </w:pPr>
      <w:r w:rsidRPr="00F408CF">
        <w:rPr>
          <w:rFonts w:ascii="Arial" w:eastAsia="Arial" w:hAnsi="Arial" w:cs="Arial"/>
          <w:b/>
        </w:rPr>
        <w:t xml:space="preserve">Audit and Protective Monitoring e.g. </w:t>
      </w:r>
      <w:r w:rsidRPr="00F408CF">
        <w:rPr>
          <w:rFonts w:ascii="Arial" w:eastAsia="Arial" w:hAnsi="Arial" w:cs="Arial"/>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2CCACC40" w14:textId="77777777" w:rsidR="00F408CF" w:rsidRPr="00F408CF" w:rsidRDefault="00F408CF" w:rsidP="00F408CF">
      <w:pPr>
        <w:rPr>
          <w:rFonts w:ascii="Arial" w:eastAsia="Arial" w:hAnsi="Arial" w:cs="Arial"/>
        </w:rPr>
      </w:pPr>
    </w:p>
    <w:p w14:paraId="7B0A7688" w14:textId="77777777" w:rsidR="00F408CF" w:rsidRPr="00F408CF" w:rsidRDefault="00F408CF" w:rsidP="00F408CF">
      <w:pPr>
        <w:rPr>
          <w:rFonts w:ascii="Arial" w:eastAsia="Arial" w:hAnsi="Arial" w:cs="Arial"/>
        </w:rPr>
      </w:pPr>
      <w:r w:rsidRPr="00F408CF">
        <w:rPr>
          <w:rFonts w:ascii="Arial" w:eastAsia="Arial" w:hAnsi="Arial" w:cs="Arial"/>
          <w:b/>
        </w:rPr>
        <w:lastRenderedPageBreak/>
        <w:t xml:space="preserve">Location of Authority/Buyer Data e.g. </w:t>
      </w:r>
      <w:r w:rsidRPr="00F408CF">
        <w:rPr>
          <w:rFonts w:ascii="Arial" w:eastAsia="Arial" w:hAnsi="Arial" w:cs="Arial"/>
        </w:rPr>
        <w:t>The Supplier shall not, and shall procure that none of its Sub-contractors, process Authority/Buyer Data outside the EEA without the prior written consent of the Authority/Buyer and the Supplier shall not change where it or any of its Sub-</w:t>
      </w:r>
      <w:proofErr w:type="gramStart"/>
      <w:r w:rsidRPr="00F408CF">
        <w:rPr>
          <w:rFonts w:ascii="Arial" w:eastAsia="Arial" w:hAnsi="Arial" w:cs="Arial"/>
        </w:rPr>
        <w:t>contractors</w:t>
      </w:r>
      <w:proofErr w:type="gramEnd"/>
      <w:r w:rsidRPr="00F408CF">
        <w:rPr>
          <w:rFonts w:ascii="Arial" w:eastAsia="Arial" w:hAnsi="Arial" w:cs="Arial"/>
        </w:rPr>
        <w:t xml:space="preserve"> process Authority/Buyer Data without the Authority/Buyer's prior written consent which may be subject to conditions.</w:t>
      </w:r>
    </w:p>
    <w:p w14:paraId="5B7243F4" w14:textId="77777777" w:rsidR="00F408CF" w:rsidRPr="00F408CF" w:rsidRDefault="00F408CF" w:rsidP="00F408CF">
      <w:pPr>
        <w:rPr>
          <w:rFonts w:ascii="Arial" w:eastAsia="Arial" w:hAnsi="Arial" w:cs="Arial"/>
        </w:rPr>
      </w:pPr>
    </w:p>
    <w:p w14:paraId="49A5CDEB" w14:textId="77777777" w:rsidR="00F408CF" w:rsidRPr="00F408CF" w:rsidRDefault="00F408CF" w:rsidP="00F408CF">
      <w:pPr>
        <w:rPr>
          <w:rFonts w:ascii="Arial" w:eastAsia="Arial" w:hAnsi="Arial" w:cs="Arial"/>
        </w:rPr>
      </w:pPr>
      <w:r w:rsidRPr="00F408CF">
        <w:rPr>
          <w:rFonts w:ascii="Arial" w:eastAsia="Arial" w:hAnsi="Arial" w:cs="Arial"/>
          <w:b/>
        </w:rPr>
        <w:t xml:space="preserve">Vulnerabilities and Corrective Action e.g. </w:t>
      </w:r>
      <w:r w:rsidRPr="00F408CF">
        <w:rPr>
          <w:rFonts w:ascii="Arial" w:eastAsia="Arial" w:hAnsi="Arial" w:cs="Arial"/>
        </w:rPr>
        <w:t>Suppliers shall procure and implement security patches to vulnerabilities in accordance with the timescales specified in the NCSC Cloud Security Principle 5.</w:t>
      </w:r>
    </w:p>
    <w:p w14:paraId="78D987E2" w14:textId="77777777" w:rsidR="00F408CF" w:rsidRPr="00F408CF" w:rsidRDefault="00F408CF" w:rsidP="00F408CF">
      <w:pPr>
        <w:rPr>
          <w:rFonts w:ascii="Arial" w:eastAsia="Arial" w:hAnsi="Arial" w:cs="Arial"/>
        </w:rPr>
      </w:pPr>
    </w:p>
    <w:p w14:paraId="4C3EEF4C" w14:textId="77777777" w:rsidR="00F408CF" w:rsidRPr="00F408CF" w:rsidRDefault="00F408CF" w:rsidP="00F408CF">
      <w:pPr>
        <w:rPr>
          <w:rFonts w:ascii="Arial" w:eastAsia="Arial" w:hAnsi="Arial" w:cs="Arial"/>
        </w:rPr>
      </w:pPr>
      <w:r w:rsidRPr="00F408CF">
        <w:rPr>
          <w:rFonts w:ascii="Arial" w:eastAsia="Arial" w:hAnsi="Arial" w:cs="Arial"/>
        </w:rPr>
        <w:t xml:space="preserve">Suppliers must ensure that all COTS Software and </w:t>
      </w:r>
      <w:proofErr w:type="gramStart"/>
      <w:r w:rsidRPr="00F408CF">
        <w:rPr>
          <w:rFonts w:ascii="Arial" w:eastAsia="Arial" w:hAnsi="Arial" w:cs="Arial"/>
        </w:rPr>
        <w:t>Third Party</w:t>
      </w:r>
      <w:proofErr w:type="gramEnd"/>
      <w:r w:rsidRPr="00F408CF">
        <w:rPr>
          <w:rFonts w:ascii="Arial" w:eastAsia="Arial" w:hAnsi="Arial" w:cs="Arial"/>
        </w:rPr>
        <w:t xml:space="preserve"> COTS Software be kept up to date such that all Supplier COTS Software and </w:t>
      </w:r>
      <w:proofErr w:type="gramStart"/>
      <w:r w:rsidRPr="00F408CF">
        <w:rPr>
          <w:rFonts w:ascii="Arial" w:eastAsia="Arial" w:hAnsi="Arial" w:cs="Arial"/>
        </w:rPr>
        <w:t>Third Party</w:t>
      </w:r>
      <w:proofErr w:type="gramEnd"/>
      <w:r w:rsidRPr="00F408CF">
        <w:rPr>
          <w:rFonts w:ascii="Arial" w:eastAsia="Arial" w:hAnsi="Arial" w:cs="Arial"/>
        </w:rPr>
        <w:t xml:space="preserve"> COTS Software are always in mainstream support.</w:t>
      </w:r>
    </w:p>
    <w:p w14:paraId="256F1CBD" w14:textId="77777777" w:rsidR="00F408CF" w:rsidRPr="00F408CF" w:rsidRDefault="00F408CF" w:rsidP="00F408CF">
      <w:pPr>
        <w:rPr>
          <w:rFonts w:ascii="Arial" w:eastAsia="Arial" w:hAnsi="Arial" w:cs="Arial"/>
        </w:rPr>
      </w:pPr>
    </w:p>
    <w:p w14:paraId="32AE483E" w14:textId="77777777" w:rsidR="00F408CF" w:rsidRPr="00F408CF" w:rsidRDefault="00F408CF" w:rsidP="00F408CF">
      <w:pPr>
        <w:rPr>
          <w:rFonts w:ascii="Arial" w:eastAsia="Arial" w:hAnsi="Arial" w:cs="Arial"/>
        </w:rPr>
      </w:pPr>
      <w:r w:rsidRPr="00F408CF">
        <w:rPr>
          <w:rFonts w:ascii="Arial" w:eastAsia="Arial" w:hAnsi="Arial" w:cs="Arial"/>
          <w:b/>
        </w:rPr>
        <w:t xml:space="preserve">Secure Architecture e.g. </w:t>
      </w:r>
      <w:r w:rsidRPr="00F408CF">
        <w:rPr>
          <w:rFonts w:ascii="Arial" w:eastAsia="Arial" w:hAnsi="Arial" w:cs="Arial"/>
        </w:rPr>
        <w:t>Suppliers should design the service in accordance with:</w:t>
      </w:r>
    </w:p>
    <w:p w14:paraId="6316343C" w14:textId="77777777" w:rsidR="00F408CF" w:rsidRPr="00F408CF" w:rsidRDefault="00F408CF" w:rsidP="006B77E8">
      <w:pPr>
        <w:numPr>
          <w:ilvl w:val="0"/>
          <w:numId w:val="42"/>
        </w:numPr>
        <w:rPr>
          <w:rFonts w:ascii="Arial" w:eastAsia="Arial" w:hAnsi="Arial" w:cs="Arial"/>
        </w:rPr>
      </w:pPr>
      <w:r w:rsidRPr="00F408CF">
        <w:rPr>
          <w:rFonts w:ascii="Arial" w:eastAsia="Arial" w:hAnsi="Arial" w:cs="Arial"/>
        </w:rPr>
        <w:t>NCSC "Security Design Principles for Digital Services"</w:t>
      </w:r>
    </w:p>
    <w:p w14:paraId="65DEC719" w14:textId="77777777" w:rsidR="00F408CF" w:rsidRPr="00F408CF" w:rsidRDefault="00F408CF" w:rsidP="006B77E8">
      <w:pPr>
        <w:numPr>
          <w:ilvl w:val="0"/>
          <w:numId w:val="42"/>
        </w:numPr>
        <w:rPr>
          <w:rFonts w:ascii="Arial" w:eastAsia="Arial" w:hAnsi="Arial" w:cs="Arial"/>
        </w:rPr>
      </w:pPr>
      <w:r w:rsidRPr="00F408CF">
        <w:rPr>
          <w:rFonts w:ascii="Arial" w:eastAsia="Arial" w:hAnsi="Arial" w:cs="Arial"/>
        </w:rPr>
        <w:t>NCSC "Bulk Data Principles"</w:t>
      </w:r>
    </w:p>
    <w:p w14:paraId="2E88FA1A" w14:textId="77777777" w:rsidR="00F408CF" w:rsidRPr="00F408CF" w:rsidRDefault="00F408CF" w:rsidP="006B77E8">
      <w:pPr>
        <w:numPr>
          <w:ilvl w:val="0"/>
          <w:numId w:val="42"/>
        </w:numPr>
        <w:rPr>
          <w:rFonts w:ascii="Arial" w:eastAsia="Arial" w:hAnsi="Arial" w:cs="Arial"/>
          <w:b/>
        </w:rPr>
      </w:pPr>
      <w:r w:rsidRPr="00F408CF">
        <w:rPr>
          <w:rFonts w:ascii="Arial" w:eastAsia="Arial" w:hAnsi="Arial" w:cs="Arial"/>
        </w:rPr>
        <w:t>NSCS "Cloud Security Principles"</w:t>
      </w:r>
    </w:p>
    <w:p w14:paraId="57EF8020" w14:textId="77777777" w:rsidR="00F408CF" w:rsidRPr="00F408CF" w:rsidRDefault="00F408CF" w:rsidP="00F408CF">
      <w:pPr>
        <w:rPr>
          <w:rFonts w:ascii="Arial" w:eastAsia="Arial" w:hAnsi="Arial" w:cs="Arial"/>
          <w:b/>
        </w:rPr>
      </w:pPr>
    </w:p>
    <w:p w14:paraId="1A132CCF" w14:textId="77777777" w:rsidR="00F408CF" w:rsidRPr="00F408CF" w:rsidRDefault="00F408CF" w:rsidP="00F408CF">
      <w:pPr>
        <w:rPr>
          <w:rFonts w:ascii="Arial" w:eastAsia="Arial" w:hAnsi="Arial" w:cs="Arial"/>
          <w:b/>
        </w:rPr>
      </w:pPr>
    </w:p>
    <w:p w14:paraId="6CAACB3A" w14:textId="77777777" w:rsidR="00F408CF" w:rsidRPr="00F408CF" w:rsidRDefault="00F408CF" w:rsidP="00F408CF">
      <w:pPr>
        <w:rPr>
          <w:rFonts w:ascii="Arial" w:eastAsia="Arial" w:hAnsi="Arial" w:cs="Arial"/>
          <w:b/>
        </w:rPr>
      </w:pPr>
    </w:p>
    <w:p w14:paraId="6F435B97" w14:textId="77777777" w:rsidR="00F408CF" w:rsidRPr="00F408CF" w:rsidRDefault="00F408CF" w:rsidP="00F408CF">
      <w:pPr>
        <w:rPr>
          <w:rFonts w:ascii="Arial" w:eastAsia="Arial" w:hAnsi="Arial" w:cs="Arial"/>
          <w:b/>
        </w:rPr>
      </w:pPr>
    </w:p>
    <w:p w14:paraId="061DA2E0" w14:textId="77777777" w:rsidR="00F408CF" w:rsidRPr="00F408CF" w:rsidRDefault="00F408CF" w:rsidP="00F408CF">
      <w:pPr>
        <w:rPr>
          <w:rFonts w:ascii="Arial" w:eastAsia="Arial" w:hAnsi="Arial" w:cs="Arial"/>
          <w:b/>
        </w:rPr>
      </w:pPr>
    </w:p>
    <w:p w14:paraId="39FE17F5" w14:textId="77777777" w:rsidR="00F408CF" w:rsidRPr="00F408CF" w:rsidRDefault="00F408CF" w:rsidP="00F408CF">
      <w:pPr>
        <w:rPr>
          <w:rFonts w:ascii="Arial" w:eastAsia="Arial" w:hAnsi="Arial" w:cs="Arial"/>
          <w:b/>
        </w:rPr>
      </w:pPr>
    </w:p>
    <w:p w14:paraId="63E9EEC3" w14:textId="77777777" w:rsidR="00F408CF" w:rsidRPr="00F408CF" w:rsidRDefault="00F408CF" w:rsidP="00F408CF">
      <w:pPr>
        <w:rPr>
          <w:rFonts w:ascii="Arial" w:eastAsia="Arial" w:hAnsi="Arial" w:cs="Arial"/>
          <w:b/>
        </w:rPr>
      </w:pPr>
    </w:p>
    <w:p w14:paraId="2079AA19" w14:textId="77777777" w:rsidR="00F408CF" w:rsidRPr="00F408CF" w:rsidRDefault="00F408CF" w:rsidP="00F408CF">
      <w:pPr>
        <w:rPr>
          <w:rFonts w:ascii="Arial" w:eastAsia="Arial" w:hAnsi="Arial" w:cs="Arial"/>
          <w:b/>
        </w:rPr>
      </w:pPr>
    </w:p>
    <w:p w14:paraId="767F5333" w14:textId="77777777" w:rsidR="00F408CF" w:rsidRPr="00F408CF" w:rsidRDefault="00F408CF" w:rsidP="00F408CF">
      <w:pPr>
        <w:rPr>
          <w:rFonts w:ascii="Arial" w:eastAsia="Arial" w:hAnsi="Arial" w:cs="Arial"/>
          <w:b/>
        </w:rPr>
      </w:pPr>
    </w:p>
    <w:p w14:paraId="0DA7CEBB" w14:textId="77777777" w:rsidR="00F408CF" w:rsidRPr="00F408CF" w:rsidRDefault="00F408CF" w:rsidP="00F408CF">
      <w:pPr>
        <w:rPr>
          <w:rFonts w:ascii="Arial" w:eastAsia="Arial" w:hAnsi="Arial" w:cs="Arial"/>
          <w:b/>
        </w:rPr>
      </w:pPr>
    </w:p>
    <w:p w14:paraId="79B29181" w14:textId="77777777" w:rsidR="00F408CF" w:rsidRPr="00F408CF" w:rsidRDefault="00F408CF" w:rsidP="00F408CF">
      <w:pPr>
        <w:rPr>
          <w:rFonts w:ascii="Arial" w:eastAsia="Arial" w:hAnsi="Arial" w:cs="Arial"/>
          <w:b/>
        </w:rPr>
      </w:pPr>
    </w:p>
    <w:p w14:paraId="5284FD32" w14:textId="77777777" w:rsidR="00F408CF" w:rsidRPr="00F408CF" w:rsidRDefault="00F408CF" w:rsidP="00F408CF">
      <w:pPr>
        <w:rPr>
          <w:rFonts w:ascii="Arial" w:eastAsia="Arial" w:hAnsi="Arial" w:cs="Arial"/>
          <w:b/>
        </w:rPr>
      </w:pPr>
    </w:p>
    <w:p w14:paraId="2516E301" w14:textId="77777777" w:rsidR="00B26B1C" w:rsidRDefault="00B26B1C" w:rsidP="00F408CF">
      <w:pPr>
        <w:rPr>
          <w:rFonts w:ascii="Arial" w:eastAsia="Arial" w:hAnsi="Arial" w:cs="Arial"/>
          <w:b/>
        </w:rPr>
      </w:pPr>
    </w:p>
    <w:p w14:paraId="494C5513" w14:textId="623EFA58" w:rsidR="00F408CF" w:rsidRPr="00F408CF" w:rsidRDefault="00F408CF" w:rsidP="00F408CF">
      <w:pPr>
        <w:rPr>
          <w:rFonts w:ascii="Arial" w:eastAsia="Arial" w:hAnsi="Arial" w:cs="Arial"/>
        </w:rPr>
      </w:pPr>
      <w:r w:rsidRPr="00F408CF">
        <w:rPr>
          <w:rFonts w:ascii="Arial" w:eastAsia="Arial" w:hAnsi="Arial" w:cs="Arial"/>
          <w:b/>
        </w:rPr>
        <w:lastRenderedPageBreak/>
        <w:t>Annex 3 - Joint Controller Agreement</w:t>
      </w:r>
    </w:p>
    <w:p w14:paraId="5D203530" w14:textId="3267FAA6" w:rsidR="00F408CF" w:rsidRPr="00A72113" w:rsidRDefault="008B3C3A" w:rsidP="00F408CF">
      <w:pPr>
        <w:rPr>
          <w:rFonts w:ascii="Arial" w:eastAsia="Arial" w:hAnsi="Arial" w:cs="Arial"/>
          <w:bCs/>
        </w:rPr>
      </w:pPr>
      <w:r w:rsidRPr="00A72113">
        <w:rPr>
          <w:rFonts w:ascii="Arial" w:eastAsia="Arial" w:hAnsi="Arial" w:cs="Arial"/>
          <w:bCs/>
        </w:rPr>
        <w:t>Not applicable.</w:t>
      </w:r>
    </w:p>
    <w:p w14:paraId="37A55232" w14:textId="77777777" w:rsidR="00F408CF" w:rsidRPr="00F408CF" w:rsidRDefault="00F408CF" w:rsidP="00F408CF">
      <w:pPr>
        <w:rPr>
          <w:rFonts w:ascii="Arial" w:eastAsia="Arial" w:hAnsi="Arial" w:cs="Arial"/>
          <w:b/>
        </w:rPr>
      </w:pPr>
      <w:bookmarkStart w:id="35" w:name="bookmark=id.1ksv4uv" w:colFirst="0" w:colLast="0"/>
      <w:bookmarkStart w:id="36" w:name="_heading=h.44sinio" w:colFirst="0" w:colLast="0"/>
      <w:bookmarkEnd w:id="35"/>
      <w:bookmarkEnd w:id="36"/>
    </w:p>
    <w:p w14:paraId="22574059" w14:textId="77777777" w:rsidR="00F363A1" w:rsidRDefault="00F363A1">
      <w:pPr>
        <w:rPr>
          <w:rFonts w:ascii="Arial" w:eastAsia="Arial" w:hAnsi="Arial" w:cs="Arial"/>
        </w:rPr>
      </w:pPr>
    </w:p>
    <w:p w14:paraId="7D67B81B" w14:textId="77777777" w:rsidR="00D557B8" w:rsidRDefault="00D557B8">
      <w:pPr>
        <w:rPr>
          <w:rFonts w:ascii="Arial" w:eastAsia="Arial" w:hAnsi="Arial" w:cs="Arial"/>
        </w:rPr>
      </w:pPr>
    </w:p>
    <w:p w14:paraId="4742F060" w14:textId="77777777" w:rsidR="00D557B8" w:rsidRDefault="00D557B8">
      <w:pPr>
        <w:rPr>
          <w:rFonts w:ascii="Arial" w:eastAsia="Arial" w:hAnsi="Arial" w:cs="Arial"/>
        </w:rPr>
      </w:pPr>
    </w:p>
    <w:p w14:paraId="6C186CA5" w14:textId="77777777" w:rsidR="00D557B8" w:rsidRDefault="00D557B8">
      <w:pPr>
        <w:rPr>
          <w:rFonts w:ascii="Arial" w:eastAsia="Arial" w:hAnsi="Arial" w:cs="Arial"/>
        </w:rPr>
      </w:pPr>
    </w:p>
    <w:p w14:paraId="08916621" w14:textId="77777777" w:rsidR="00D557B8" w:rsidRDefault="00D557B8">
      <w:pPr>
        <w:rPr>
          <w:rFonts w:ascii="Arial" w:eastAsia="Arial" w:hAnsi="Arial" w:cs="Arial"/>
        </w:rPr>
      </w:pPr>
    </w:p>
    <w:p w14:paraId="3A88668D" w14:textId="77777777" w:rsidR="00D557B8" w:rsidRDefault="00D557B8">
      <w:pPr>
        <w:rPr>
          <w:rFonts w:ascii="Arial" w:eastAsia="Arial" w:hAnsi="Arial" w:cs="Arial"/>
        </w:rPr>
      </w:pPr>
    </w:p>
    <w:p w14:paraId="43E73E4C" w14:textId="77777777" w:rsidR="00D557B8" w:rsidRDefault="00D557B8">
      <w:pPr>
        <w:rPr>
          <w:rFonts w:ascii="Arial" w:eastAsia="Arial" w:hAnsi="Arial" w:cs="Arial"/>
        </w:rPr>
      </w:pPr>
    </w:p>
    <w:p w14:paraId="54648613" w14:textId="77777777" w:rsidR="00D557B8" w:rsidRDefault="00D557B8">
      <w:pPr>
        <w:rPr>
          <w:rFonts w:ascii="Arial" w:eastAsia="Arial" w:hAnsi="Arial" w:cs="Arial"/>
        </w:rPr>
      </w:pPr>
    </w:p>
    <w:p w14:paraId="418DB90D" w14:textId="77777777" w:rsidR="00B26B1C" w:rsidRDefault="00B26B1C" w:rsidP="00D557B8">
      <w:pPr>
        <w:rPr>
          <w:rFonts w:ascii="Arial" w:eastAsia="Arial" w:hAnsi="Arial" w:cs="Arial"/>
        </w:rPr>
      </w:pPr>
    </w:p>
    <w:p w14:paraId="5EE56CDA" w14:textId="77777777" w:rsidR="00A72113" w:rsidRDefault="00A72113" w:rsidP="00D557B8">
      <w:pPr>
        <w:rPr>
          <w:rFonts w:ascii="Arial" w:eastAsia="Arial" w:hAnsi="Arial" w:cs="Arial"/>
          <w:b/>
          <w:sz w:val="36"/>
          <w:szCs w:val="36"/>
        </w:rPr>
      </w:pPr>
    </w:p>
    <w:p w14:paraId="343E9BEA" w14:textId="77777777" w:rsidR="00A72113" w:rsidRDefault="00A72113" w:rsidP="00D557B8">
      <w:pPr>
        <w:rPr>
          <w:rFonts w:ascii="Arial" w:eastAsia="Arial" w:hAnsi="Arial" w:cs="Arial"/>
          <w:b/>
          <w:sz w:val="36"/>
          <w:szCs w:val="36"/>
        </w:rPr>
      </w:pPr>
    </w:p>
    <w:p w14:paraId="7AE52BA1" w14:textId="77777777" w:rsidR="00A72113" w:rsidRDefault="00A72113" w:rsidP="00D557B8">
      <w:pPr>
        <w:rPr>
          <w:rFonts w:ascii="Arial" w:eastAsia="Arial" w:hAnsi="Arial" w:cs="Arial"/>
          <w:b/>
          <w:sz w:val="36"/>
          <w:szCs w:val="36"/>
        </w:rPr>
      </w:pPr>
    </w:p>
    <w:p w14:paraId="3E9E94A3" w14:textId="77777777" w:rsidR="00A72113" w:rsidRDefault="00A72113" w:rsidP="00D557B8">
      <w:pPr>
        <w:rPr>
          <w:rFonts w:ascii="Arial" w:eastAsia="Arial" w:hAnsi="Arial" w:cs="Arial"/>
          <w:b/>
          <w:sz w:val="36"/>
          <w:szCs w:val="36"/>
        </w:rPr>
      </w:pPr>
    </w:p>
    <w:p w14:paraId="28549BFF" w14:textId="77777777" w:rsidR="00A72113" w:rsidRDefault="00A72113" w:rsidP="00D557B8">
      <w:pPr>
        <w:rPr>
          <w:rFonts w:ascii="Arial" w:eastAsia="Arial" w:hAnsi="Arial" w:cs="Arial"/>
          <w:b/>
          <w:sz w:val="36"/>
          <w:szCs w:val="36"/>
        </w:rPr>
      </w:pPr>
    </w:p>
    <w:p w14:paraId="51EF3648" w14:textId="77777777" w:rsidR="00A72113" w:rsidRDefault="00A72113" w:rsidP="00D557B8">
      <w:pPr>
        <w:rPr>
          <w:rFonts w:ascii="Arial" w:eastAsia="Arial" w:hAnsi="Arial" w:cs="Arial"/>
          <w:b/>
          <w:sz w:val="36"/>
          <w:szCs w:val="36"/>
        </w:rPr>
      </w:pPr>
    </w:p>
    <w:p w14:paraId="31FA9F29" w14:textId="77777777" w:rsidR="00A72113" w:rsidRDefault="00A72113" w:rsidP="00D557B8">
      <w:pPr>
        <w:rPr>
          <w:rFonts w:ascii="Arial" w:eastAsia="Arial" w:hAnsi="Arial" w:cs="Arial"/>
          <w:b/>
          <w:sz w:val="36"/>
          <w:szCs w:val="36"/>
        </w:rPr>
      </w:pPr>
    </w:p>
    <w:p w14:paraId="24E52966" w14:textId="77777777" w:rsidR="00A72113" w:rsidRDefault="00A72113" w:rsidP="00D557B8">
      <w:pPr>
        <w:rPr>
          <w:rFonts w:ascii="Arial" w:eastAsia="Arial" w:hAnsi="Arial" w:cs="Arial"/>
          <w:b/>
          <w:sz w:val="36"/>
          <w:szCs w:val="36"/>
        </w:rPr>
      </w:pPr>
    </w:p>
    <w:p w14:paraId="5D164B59" w14:textId="77777777" w:rsidR="00A72113" w:rsidRDefault="00A72113" w:rsidP="00D557B8">
      <w:pPr>
        <w:rPr>
          <w:rFonts w:ascii="Arial" w:eastAsia="Arial" w:hAnsi="Arial" w:cs="Arial"/>
          <w:b/>
          <w:sz w:val="36"/>
          <w:szCs w:val="36"/>
        </w:rPr>
      </w:pPr>
    </w:p>
    <w:p w14:paraId="5A59DCD7" w14:textId="77777777" w:rsidR="00A72113" w:rsidRDefault="00A72113" w:rsidP="00D557B8">
      <w:pPr>
        <w:rPr>
          <w:rFonts w:ascii="Arial" w:eastAsia="Arial" w:hAnsi="Arial" w:cs="Arial"/>
          <w:b/>
          <w:sz w:val="36"/>
          <w:szCs w:val="36"/>
        </w:rPr>
      </w:pPr>
    </w:p>
    <w:p w14:paraId="1A4BD958" w14:textId="77777777" w:rsidR="00A72113" w:rsidRDefault="00A72113" w:rsidP="00D557B8">
      <w:pPr>
        <w:rPr>
          <w:rFonts w:ascii="Arial" w:eastAsia="Arial" w:hAnsi="Arial" w:cs="Arial"/>
          <w:b/>
          <w:sz w:val="36"/>
          <w:szCs w:val="36"/>
        </w:rPr>
      </w:pPr>
    </w:p>
    <w:p w14:paraId="127819BF" w14:textId="447A1386" w:rsidR="00D557B8" w:rsidRPr="00B26B1C" w:rsidRDefault="00D557B8" w:rsidP="00D557B8">
      <w:pPr>
        <w:rPr>
          <w:rFonts w:ascii="Arial" w:eastAsia="Arial" w:hAnsi="Arial" w:cs="Arial"/>
          <w:b/>
          <w:sz w:val="36"/>
          <w:szCs w:val="36"/>
        </w:rPr>
      </w:pPr>
      <w:r w:rsidRPr="00B26B1C">
        <w:rPr>
          <w:rFonts w:ascii="Arial" w:eastAsia="Arial" w:hAnsi="Arial" w:cs="Arial"/>
          <w:b/>
          <w:sz w:val="36"/>
          <w:szCs w:val="36"/>
        </w:rPr>
        <w:lastRenderedPageBreak/>
        <w:t>Call-Off Schedule 1 (Transparency Reports)</w:t>
      </w:r>
    </w:p>
    <w:p w14:paraId="24807AD2" w14:textId="77777777" w:rsidR="00D557B8" w:rsidRPr="00D557B8" w:rsidRDefault="00D557B8" w:rsidP="00D557B8">
      <w:pPr>
        <w:rPr>
          <w:rFonts w:ascii="Arial" w:eastAsia="Arial" w:hAnsi="Arial" w:cs="Arial"/>
        </w:rPr>
      </w:pPr>
      <w:r w:rsidRPr="00D557B8">
        <w:rPr>
          <w:rFonts w:ascii="Arial" w:eastAsia="Arial" w:hAnsi="Arial" w:cs="Arial"/>
        </w:rPr>
        <w:t>1.1 The Supplier recognises that the Buyer is subject to PPN 01/17 (Updates to transparency principles v1.1 (</w:t>
      </w:r>
      <w:hyperlink r:id="rId30">
        <w:r w:rsidRPr="00D557B8">
          <w:rPr>
            <w:rStyle w:val="Hyperlink"/>
            <w:rFonts w:ascii="Arial" w:eastAsia="Arial" w:hAnsi="Arial" w:cs="Arial"/>
          </w:rPr>
          <w:t>https://www.gov.uk/government/publications/procurement-policy-note-0117-update-to-transparency-principles</w:t>
        </w:r>
      </w:hyperlink>
      <w:r w:rsidRPr="00D557B8">
        <w:rPr>
          <w:rFonts w:ascii="Arial" w:eastAsia="Arial" w:hAnsi="Arial" w:cs="Arial"/>
        </w:rPr>
        <w:t>). The Supplier shall comply with the provisions of this Schedule in order to assist the Buyer with its compliance with its obligations under that PPN.</w:t>
      </w:r>
    </w:p>
    <w:p w14:paraId="15CDE8BC" w14:textId="77777777" w:rsidR="00D557B8" w:rsidRPr="00D557B8" w:rsidRDefault="00D557B8" w:rsidP="00D557B8">
      <w:pPr>
        <w:rPr>
          <w:rFonts w:ascii="Arial" w:eastAsia="Arial" w:hAnsi="Arial" w:cs="Arial"/>
        </w:rPr>
      </w:pPr>
      <w:r w:rsidRPr="00D557B8">
        <w:rPr>
          <w:rFonts w:ascii="Arial" w:eastAsia="Arial" w:hAnsi="Arial" w:cs="Arial"/>
        </w:rPr>
        <w:t>1.2</w:t>
      </w:r>
      <w:r w:rsidRPr="00D557B8">
        <w:rPr>
          <w:rFonts w:ascii="Arial" w:eastAsia="Arial" w:hAnsi="Arial" w:cs="Arial"/>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460D9D39" w14:textId="77777777" w:rsidR="00D557B8" w:rsidRPr="00D557B8" w:rsidRDefault="00D557B8" w:rsidP="00D557B8">
      <w:pPr>
        <w:rPr>
          <w:rFonts w:ascii="Arial" w:eastAsia="Arial" w:hAnsi="Arial" w:cs="Arial"/>
        </w:rPr>
      </w:pPr>
      <w:r w:rsidRPr="00D557B8">
        <w:rPr>
          <w:rFonts w:ascii="Arial" w:eastAsia="Arial" w:hAnsi="Arial" w:cs="Arial"/>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CAC444F" w14:textId="77777777" w:rsidR="00D557B8" w:rsidRPr="00D557B8" w:rsidRDefault="00D557B8" w:rsidP="00D557B8">
      <w:pPr>
        <w:rPr>
          <w:rFonts w:ascii="Arial" w:eastAsia="Arial" w:hAnsi="Arial" w:cs="Arial"/>
        </w:rPr>
      </w:pPr>
      <w:r w:rsidRPr="00D557B8">
        <w:rPr>
          <w:rFonts w:ascii="Arial" w:eastAsia="Arial" w:hAnsi="Arial" w:cs="Arial"/>
        </w:rPr>
        <w:t>1.4 The Supplier shall provide accurate and up-to-date versions of each Transparency Report to the Buyer at the frequency referred to in the Annex of this Schedule.</w:t>
      </w:r>
    </w:p>
    <w:p w14:paraId="361DD82D" w14:textId="77777777" w:rsidR="00D557B8" w:rsidRPr="00D557B8" w:rsidRDefault="00D557B8" w:rsidP="00D557B8">
      <w:pPr>
        <w:rPr>
          <w:rFonts w:ascii="Arial" w:eastAsia="Arial" w:hAnsi="Arial" w:cs="Arial"/>
        </w:rPr>
      </w:pPr>
    </w:p>
    <w:p w14:paraId="31FAFBE2" w14:textId="77777777" w:rsidR="00D557B8" w:rsidRPr="00D557B8" w:rsidRDefault="00D557B8" w:rsidP="00D557B8">
      <w:pPr>
        <w:rPr>
          <w:rFonts w:ascii="Arial" w:eastAsia="Arial" w:hAnsi="Arial" w:cs="Arial"/>
          <w:b/>
        </w:rPr>
      </w:pPr>
      <w:r w:rsidRPr="00D557B8">
        <w:rPr>
          <w:rFonts w:ascii="Arial" w:eastAsia="Arial" w:hAnsi="Arial" w:cs="Arial"/>
          <w:b/>
        </w:rPr>
        <w:t>Annex A: List of Transparency Reports</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2"/>
        <w:gridCol w:w="2261"/>
        <w:gridCol w:w="2247"/>
        <w:gridCol w:w="2258"/>
      </w:tblGrid>
      <w:tr w:rsidR="00EF0B0D" w:rsidRPr="00EF0B0D" w14:paraId="7B58CB31" w14:textId="77777777" w:rsidTr="00EF0B0D">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7650656" w14:textId="77777777" w:rsidR="00EF0B0D" w:rsidRPr="00EF0B0D" w:rsidRDefault="00EF0B0D" w:rsidP="00EF0B0D">
            <w:pPr>
              <w:rPr>
                <w:rFonts w:ascii="Arial" w:eastAsia="Arial" w:hAnsi="Arial" w:cs="Arial"/>
              </w:rPr>
            </w:pPr>
            <w:r w:rsidRPr="00EF0B0D">
              <w:rPr>
                <w:rFonts w:ascii="Arial" w:eastAsia="Arial" w:hAnsi="Arial" w:cs="Arial"/>
                <w:b/>
                <w:bCs/>
                <w:lang w:val="en-US"/>
              </w:rPr>
              <w:t>Title</w:t>
            </w:r>
            <w:r w:rsidRPr="00EF0B0D">
              <w:rPr>
                <w:rFonts w:ascii="Arial" w:eastAsia="Arial" w:hAnsi="Arial" w:cs="Arial"/>
              </w:rPr>
              <w:t> </w:t>
            </w:r>
          </w:p>
        </w:tc>
        <w:tc>
          <w:tcPr>
            <w:tcW w:w="23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9B0E53E" w14:textId="77777777" w:rsidR="00EF0B0D" w:rsidRPr="00EF0B0D" w:rsidRDefault="00EF0B0D" w:rsidP="00EF0B0D">
            <w:pPr>
              <w:rPr>
                <w:rFonts w:ascii="Arial" w:eastAsia="Arial" w:hAnsi="Arial" w:cs="Arial"/>
              </w:rPr>
            </w:pPr>
            <w:r w:rsidRPr="00EF0B0D">
              <w:rPr>
                <w:rFonts w:ascii="Arial" w:eastAsia="Arial" w:hAnsi="Arial" w:cs="Arial"/>
                <w:b/>
                <w:bCs/>
                <w:lang w:val="en-US"/>
              </w:rPr>
              <w:t>Content</w:t>
            </w:r>
            <w:r w:rsidRPr="00EF0B0D">
              <w:rPr>
                <w:rFonts w:ascii="Arial" w:eastAsia="Arial" w:hAnsi="Arial" w:cs="Arial"/>
              </w:rPr>
              <w:t> </w:t>
            </w:r>
          </w:p>
        </w:tc>
        <w:tc>
          <w:tcPr>
            <w:tcW w:w="23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572063" w14:textId="77777777" w:rsidR="00EF0B0D" w:rsidRPr="00EF0B0D" w:rsidRDefault="00EF0B0D" w:rsidP="00EF0B0D">
            <w:pPr>
              <w:rPr>
                <w:rFonts w:ascii="Arial" w:eastAsia="Arial" w:hAnsi="Arial" w:cs="Arial"/>
              </w:rPr>
            </w:pPr>
            <w:r w:rsidRPr="00EF0B0D">
              <w:rPr>
                <w:rFonts w:ascii="Arial" w:eastAsia="Arial" w:hAnsi="Arial" w:cs="Arial"/>
                <w:b/>
                <w:bCs/>
                <w:lang w:val="en-US"/>
              </w:rPr>
              <w:t>Format</w:t>
            </w:r>
            <w:r w:rsidRPr="00EF0B0D">
              <w:rPr>
                <w:rFonts w:ascii="Arial" w:eastAsia="Arial" w:hAnsi="Arial" w:cs="Arial"/>
              </w:rPr>
              <w:t> </w:t>
            </w:r>
          </w:p>
        </w:tc>
        <w:tc>
          <w:tcPr>
            <w:tcW w:w="23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825DE4" w14:textId="77777777" w:rsidR="00EF0B0D" w:rsidRPr="00EF0B0D" w:rsidRDefault="00EF0B0D" w:rsidP="00EF0B0D">
            <w:pPr>
              <w:rPr>
                <w:rFonts w:ascii="Arial" w:eastAsia="Arial" w:hAnsi="Arial" w:cs="Arial"/>
              </w:rPr>
            </w:pPr>
            <w:r w:rsidRPr="00EF0B0D">
              <w:rPr>
                <w:rFonts w:ascii="Arial" w:eastAsia="Arial" w:hAnsi="Arial" w:cs="Arial"/>
                <w:b/>
                <w:bCs/>
                <w:lang w:val="en-US"/>
              </w:rPr>
              <w:t>Frequency</w:t>
            </w:r>
            <w:r w:rsidRPr="00EF0B0D">
              <w:rPr>
                <w:rFonts w:ascii="Arial" w:eastAsia="Arial" w:hAnsi="Arial" w:cs="Arial"/>
              </w:rPr>
              <w:t> </w:t>
            </w:r>
          </w:p>
        </w:tc>
      </w:tr>
      <w:tr w:rsidR="00EF0B0D" w:rsidRPr="00EF0B0D" w14:paraId="25652038" w14:textId="77777777" w:rsidTr="00EF0B0D">
        <w:trPr>
          <w:trHeight w:val="300"/>
        </w:trPr>
        <w:tc>
          <w:tcPr>
            <w:tcW w:w="2325" w:type="dxa"/>
            <w:tcBorders>
              <w:top w:val="single" w:sz="6" w:space="0" w:color="auto"/>
              <w:left w:val="single" w:sz="6" w:space="0" w:color="auto"/>
              <w:bottom w:val="single" w:sz="6" w:space="0" w:color="auto"/>
              <w:right w:val="single" w:sz="6" w:space="0" w:color="auto"/>
            </w:tcBorders>
            <w:vAlign w:val="center"/>
            <w:hideMark/>
          </w:tcPr>
          <w:p w14:paraId="18780F10" w14:textId="77777777" w:rsidR="00EF0B0D" w:rsidRPr="00EF0B0D" w:rsidRDefault="00EF0B0D" w:rsidP="00EF0B0D">
            <w:pPr>
              <w:rPr>
                <w:rFonts w:ascii="Arial" w:eastAsia="Arial" w:hAnsi="Arial" w:cs="Arial"/>
              </w:rPr>
            </w:pPr>
            <w:r w:rsidRPr="00EF0B0D">
              <w:rPr>
                <w:rFonts w:ascii="Arial" w:eastAsia="Arial" w:hAnsi="Arial" w:cs="Arial"/>
              </w:rPr>
              <w:t>Call-Off Contract Charges Report </w:t>
            </w:r>
          </w:p>
        </w:tc>
        <w:tc>
          <w:tcPr>
            <w:tcW w:w="2325" w:type="dxa"/>
            <w:tcBorders>
              <w:top w:val="single" w:sz="6" w:space="0" w:color="auto"/>
              <w:left w:val="single" w:sz="6" w:space="0" w:color="auto"/>
              <w:bottom w:val="single" w:sz="6" w:space="0" w:color="auto"/>
              <w:right w:val="single" w:sz="6" w:space="0" w:color="auto"/>
            </w:tcBorders>
            <w:vAlign w:val="center"/>
            <w:hideMark/>
          </w:tcPr>
          <w:p w14:paraId="50E6A0D1" w14:textId="77777777" w:rsidR="00EF0B0D" w:rsidRPr="00EF0B0D" w:rsidRDefault="00EF0B0D" w:rsidP="00EF0B0D">
            <w:pPr>
              <w:rPr>
                <w:rFonts w:ascii="Arial" w:eastAsia="Arial" w:hAnsi="Arial" w:cs="Arial"/>
              </w:rPr>
            </w:pPr>
            <w:r w:rsidRPr="00EF0B0D">
              <w:rPr>
                <w:rFonts w:ascii="Arial" w:eastAsia="Arial" w:hAnsi="Arial" w:cs="Arial"/>
              </w:rPr>
              <w:t>Overview of invoices submitted – including a spend and volume report per licence. </w:t>
            </w:r>
          </w:p>
        </w:tc>
        <w:tc>
          <w:tcPr>
            <w:tcW w:w="2325" w:type="dxa"/>
            <w:tcBorders>
              <w:top w:val="single" w:sz="6" w:space="0" w:color="auto"/>
              <w:left w:val="single" w:sz="6" w:space="0" w:color="auto"/>
              <w:bottom w:val="single" w:sz="6" w:space="0" w:color="auto"/>
              <w:right w:val="single" w:sz="6" w:space="0" w:color="auto"/>
            </w:tcBorders>
            <w:vAlign w:val="center"/>
            <w:hideMark/>
          </w:tcPr>
          <w:p w14:paraId="3AB4611F" w14:textId="77777777" w:rsidR="00EF0B0D" w:rsidRPr="00EF0B0D" w:rsidRDefault="00EF0B0D" w:rsidP="00EF0B0D">
            <w:pPr>
              <w:rPr>
                <w:rFonts w:ascii="Arial" w:eastAsia="Arial" w:hAnsi="Arial" w:cs="Arial"/>
              </w:rPr>
            </w:pPr>
            <w:r w:rsidRPr="00EF0B0D">
              <w:rPr>
                <w:rFonts w:ascii="Arial" w:eastAsia="Arial" w:hAnsi="Arial" w:cs="Arial"/>
              </w:rPr>
              <w:t>Word, PDF, Excel or any other applicable format </w:t>
            </w:r>
          </w:p>
        </w:tc>
        <w:tc>
          <w:tcPr>
            <w:tcW w:w="2325" w:type="dxa"/>
            <w:tcBorders>
              <w:top w:val="single" w:sz="6" w:space="0" w:color="auto"/>
              <w:left w:val="single" w:sz="6" w:space="0" w:color="auto"/>
              <w:bottom w:val="single" w:sz="6" w:space="0" w:color="auto"/>
              <w:right w:val="single" w:sz="6" w:space="0" w:color="auto"/>
            </w:tcBorders>
            <w:vAlign w:val="center"/>
            <w:hideMark/>
          </w:tcPr>
          <w:p w14:paraId="34FEAB05" w14:textId="77777777" w:rsidR="00EF0B0D" w:rsidRPr="00EF0B0D" w:rsidRDefault="00EF0B0D" w:rsidP="00EF0B0D">
            <w:pPr>
              <w:rPr>
                <w:rFonts w:ascii="Arial" w:eastAsia="Arial" w:hAnsi="Arial" w:cs="Arial"/>
              </w:rPr>
            </w:pPr>
            <w:r w:rsidRPr="00EF0B0D">
              <w:rPr>
                <w:rFonts w:ascii="Arial" w:eastAsia="Arial" w:hAnsi="Arial" w:cs="Arial"/>
              </w:rPr>
              <w:t> </w:t>
            </w:r>
          </w:p>
          <w:p w14:paraId="28F3A09B" w14:textId="77777777" w:rsidR="00EF0B0D" w:rsidRPr="00EF0B0D" w:rsidRDefault="00EF0B0D" w:rsidP="00EF0B0D">
            <w:pPr>
              <w:rPr>
                <w:rFonts w:ascii="Arial" w:eastAsia="Arial" w:hAnsi="Arial" w:cs="Arial"/>
              </w:rPr>
            </w:pPr>
            <w:r w:rsidRPr="00EF0B0D">
              <w:rPr>
                <w:rFonts w:ascii="Arial" w:eastAsia="Arial" w:hAnsi="Arial" w:cs="Arial"/>
              </w:rPr>
              <w:t>Monthly </w:t>
            </w:r>
          </w:p>
        </w:tc>
      </w:tr>
      <w:tr w:rsidR="00EF0B0D" w:rsidRPr="00EF0B0D" w14:paraId="65D20A85" w14:textId="77777777" w:rsidTr="00EF0B0D">
        <w:trPr>
          <w:trHeight w:val="300"/>
        </w:trPr>
        <w:tc>
          <w:tcPr>
            <w:tcW w:w="2325" w:type="dxa"/>
            <w:tcBorders>
              <w:top w:val="single" w:sz="6" w:space="0" w:color="auto"/>
              <w:left w:val="single" w:sz="6" w:space="0" w:color="auto"/>
              <w:bottom w:val="single" w:sz="6" w:space="0" w:color="auto"/>
              <w:right w:val="single" w:sz="6" w:space="0" w:color="auto"/>
            </w:tcBorders>
            <w:vAlign w:val="center"/>
            <w:hideMark/>
          </w:tcPr>
          <w:p w14:paraId="3391C9E1" w14:textId="77777777" w:rsidR="00EF0B0D" w:rsidRPr="00EF0B0D" w:rsidRDefault="00EF0B0D" w:rsidP="00EF0B0D">
            <w:pPr>
              <w:rPr>
                <w:rFonts w:ascii="Arial" w:eastAsia="Arial" w:hAnsi="Arial" w:cs="Arial"/>
              </w:rPr>
            </w:pPr>
            <w:r w:rsidRPr="00EF0B0D">
              <w:rPr>
                <w:rFonts w:ascii="Arial" w:eastAsia="Arial" w:hAnsi="Arial" w:cs="Arial"/>
              </w:rPr>
              <w:t>Performance Monitoring Report(s) </w:t>
            </w:r>
          </w:p>
        </w:tc>
        <w:tc>
          <w:tcPr>
            <w:tcW w:w="2325" w:type="dxa"/>
            <w:tcBorders>
              <w:top w:val="single" w:sz="6" w:space="0" w:color="auto"/>
              <w:left w:val="single" w:sz="6" w:space="0" w:color="auto"/>
              <w:bottom w:val="single" w:sz="6" w:space="0" w:color="auto"/>
              <w:right w:val="single" w:sz="6" w:space="0" w:color="auto"/>
            </w:tcBorders>
            <w:vAlign w:val="center"/>
            <w:hideMark/>
          </w:tcPr>
          <w:p w14:paraId="7AFA85CA" w14:textId="77777777" w:rsidR="00EF0B0D" w:rsidRPr="00EF0B0D" w:rsidRDefault="00EF0B0D" w:rsidP="00EF0B0D">
            <w:pPr>
              <w:rPr>
                <w:rFonts w:ascii="Arial" w:eastAsia="Arial" w:hAnsi="Arial" w:cs="Arial"/>
              </w:rPr>
            </w:pPr>
            <w:r w:rsidRPr="00EF0B0D">
              <w:rPr>
                <w:rFonts w:ascii="Arial" w:eastAsia="Arial" w:hAnsi="Arial" w:cs="Arial"/>
              </w:rPr>
              <w:t>Report to show the Suppliers performance against the Service Levels identified within Call-Off Schedule 14 (Service Levels). </w:t>
            </w:r>
          </w:p>
        </w:tc>
        <w:tc>
          <w:tcPr>
            <w:tcW w:w="2325" w:type="dxa"/>
            <w:tcBorders>
              <w:top w:val="single" w:sz="6" w:space="0" w:color="auto"/>
              <w:left w:val="single" w:sz="6" w:space="0" w:color="auto"/>
              <w:bottom w:val="single" w:sz="6" w:space="0" w:color="auto"/>
              <w:right w:val="single" w:sz="6" w:space="0" w:color="auto"/>
            </w:tcBorders>
            <w:vAlign w:val="center"/>
            <w:hideMark/>
          </w:tcPr>
          <w:p w14:paraId="77EB9A67" w14:textId="77777777" w:rsidR="00EF0B0D" w:rsidRPr="00EF0B0D" w:rsidRDefault="00EF0B0D" w:rsidP="00EF0B0D">
            <w:pPr>
              <w:rPr>
                <w:rFonts w:ascii="Arial" w:eastAsia="Arial" w:hAnsi="Arial" w:cs="Arial"/>
              </w:rPr>
            </w:pPr>
            <w:r w:rsidRPr="00EF0B0D">
              <w:rPr>
                <w:rFonts w:ascii="Arial" w:eastAsia="Arial" w:hAnsi="Arial" w:cs="Arial"/>
              </w:rPr>
              <w:t>Word, PDF, Excel or any other applicable format </w:t>
            </w:r>
          </w:p>
        </w:tc>
        <w:tc>
          <w:tcPr>
            <w:tcW w:w="2325" w:type="dxa"/>
            <w:tcBorders>
              <w:top w:val="single" w:sz="6" w:space="0" w:color="auto"/>
              <w:left w:val="single" w:sz="6" w:space="0" w:color="auto"/>
              <w:bottom w:val="single" w:sz="6" w:space="0" w:color="auto"/>
              <w:right w:val="single" w:sz="6" w:space="0" w:color="auto"/>
            </w:tcBorders>
            <w:vAlign w:val="center"/>
            <w:hideMark/>
          </w:tcPr>
          <w:p w14:paraId="248F63B8" w14:textId="77777777" w:rsidR="00EF0B0D" w:rsidRPr="00EF0B0D" w:rsidRDefault="00EF0B0D" w:rsidP="00EF0B0D">
            <w:pPr>
              <w:rPr>
                <w:rFonts w:ascii="Arial" w:eastAsia="Arial" w:hAnsi="Arial" w:cs="Arial"/>
              </w:rPr>
            </w:pPr>
            <w:r w:rsidRPr="00EF0B0D">
              <w:rPr>
                <w:rFonts w:ascii="Arial" w:eastAsia="Arial" w:hAnsi="Arial" w:cs="Arial"/>
              </w:rPr>
              <w:t> </w:t>
            </w:r>
          </w:p>
          <w:p w14:paraId="2BF15EE4" w14:textId="77777777" w:rsidR="00EF0B0D" w:rsidRPr="00EF0B0D" w:rsidRDefault="00EF0B0D" w:rsidP="00EF0B0D">
            <w:pPr>
              <w:rPr>
                <w:rFonts w:ascii="Arial" w:eastAsia="Arial" w:hAnsi="Arial" w:cs="Arial"/>
              </w:rPr>
            </w:pPr>
            <w:r w:rsidRPr="00EF0B0D">
              <w:rPr>
                <w:rFonts w:ascii="Arial" w:eastAsia="Arial" w:hAnsi="Arial" w:cs="Arial"/>
              </w:rPr>
              <w:t>Monthly </w:t>
            </w:r>
          </w:p>
        </w:tc>
      </w:tr>
    </w:tbl>
    <w:p w14:paraId="3C452171" w14:textId="77777777" w:rsidR="00D557B8" w:rsidRDefault="00D557B8" w:rsidP="00D557B8">
      <w:pPr>
        <w:rPr>
          <w:rFonts w:ascii="Arial" w:eastAsia="Arial" w:hAnsi="Arial" w:cs="Arial"/>
        </w:rPr>
      </w:pPr>
    </w:p>
    <w:p w14:paraId="7089A4B0" w14:textId="77777777" w:rsidR="00EF0B0D" w:rsidRDefault="00EF0B0D" w:rsidP="00D557B8">
      <w:pPr>
        <w:rPr>
          <w:rFonts w:ascii="Arial" w:eastAsia="Arial" w:hAnsi="Arial" w:cs="Arial"/>
        </w:rPr>
      </w:pPr>
    </w:p>
    <w:p w14:paraId="2583E950" w14:textId="77777777" w:rsidR="00EF0B0D" w:rsidRDefault="00EF0B0D" w:rsidP="00D557B8">
      <w:pPr>
        <w:rPr>
          <w:rFonts w:ascii="Arial" w:eastAsia="Arial" w:hAnsi="Arial" w:cs="Arial"/>
        </w:rPr>
      </w:pPr>
    </w:p>
    <w:p w14:paraId="7A63543E" w14:textId="0DEE64A1" w:rsidR="00FC4D4D" w:rsidRPr="00FC4D4D" w:rsidRDefault="00155DEB" w:rsidP="00FC4D4D">
      <w:pPr>
        <w:rPr>
          <w:rFonts w:ascii="Arial" w:eastAsia="Arial" w:hAnsi="Arial" w:cs="Arial"/>
          <w:b/>
        </w:rPr>
      </w:pPr>
      <w:r w:rsidRPr="00EF0B0D">
        <w:rPr>
          <w:rFonts w:ascii="Arial" w:eastAsia="Arial" w:hAnsi="Arial" w:cs="Arial"/>
          <w:b/>
          <w:sz w:val="36"/>
          <w:szCs w:val="36"/>
        </w:rPr>
        <w:t>Call-Off Schedule 4 (Call Off Tender)</w:t>
      </w:r>
    </w:p>
    <w:p w14:paraId="4FA3D0E6" w14:textId="438EF079" w:rsidR="00FC4D4D" w:rsidRPr="00EF0B0D" w:rsidRDefault="00FC4D4D" w:rsidP="00FC4D4D">
      <w:pPr>
        <w:rPr>
          <w:rFonts w:ascii="Arial" w:eastAsia="Arial" w:hAnsi="Arial" w:cs="Arial"/>
          <w:b/>
          <w:sz w:val="36"/>
          <w:szCs w:val="36"/>
        </w:rPr>
      </w:pPr>
    </w:p>
    <w:tbl>
      <w:tblPr>
        <w:tblpPr w:leftFromText="180" w:rightFromText="180" w:horzAnchor="page" w:tblpX="1063" w:tblpY="-69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768B9" w:rsidRPr="003E19FF" w14:paraId="4580276E" w14:textId="77777777" w:rsidTr="00DA285B">
        <w:trPr>
          <w:trHeight w:val="177"/>
        </w:trPr>
        <w:tc>
          <w:tcPr>
            <w:tcW w:w="9918" w:type="dxa"/>
            <w:shd w:val="clear" w:color="auto" w:fill="000000" w:themeFill="text1"/>
            <w:vAlign w:val="center"/>
          </w:tcPr>
          <w:p w14:paraId="782F3138" w14:textId="77777777" w:rsidR="00A768B9" w:rsidRPr="003E19FF" w:rsidRDefault="00A768B9" w:rsidP="00DA285B">
            <w:pPr>
              <w:widowControl w:val="0"/>
              <w:overflowPunct w:val="0"/>
              <w:autoSpaceDE w:val="0"/>
              <w:autoSpaceDN w:val="0"/>
              <w:adjustRightInd w:val="0"/>
              <w:spacing w:before="60" w:after="60"/>
              <w:textAlignment w:val="baseline"/>
              <w:rPr>
                <w:rFonts w:cs="Arial"/>
                <w:b/>
                <w:bCs/>
                <w:color w:val="FFFFFF" w:themeColor="background1"/>
              </w:rPr>
            </w:pPr>
            <w:r w:rsidRPr="67D504D0">
              <w:rPr>
                <w:rFonts w:cs="Arial"/>
                <w:b/>
                <w:bCs/>
                <w:color w:val="FFFFFF" w:themeColor="background1"/>
              </w:rPr>
              <w:t>QUESTION 1 – SERVICE SUPPORT                                                                         Weighting</w:t>
            </w:r>
            <w:r>
              <w:rPr>
                <w:rFonts w:cs="Arial"/>
                <w:b/>
                <w:bCs/>
                <w:color w:val="FFFFFF" w:themeColor="background1"/>
              </w:rPr>
              <w:t xml:space="preserve"> </w:t>
            </w:r>
            <w:r w:rsidRPr="67D504D0">
              <w:rPr>
                <w:rFonts w:cs="Arial"/>
                <w:b/>
                <w:bCs/>
                <w:color w:val="FFFFFF" w:themeColor="background1"/>
              </w:rPr>
              <w:t>5%</w:t>
            </w:r>
          </w:p>
        </w:tc>
      </w:tr>
      <w:tr w:rsidR="00A768B9" w:rsidRPr="003E19FF" w14:paraId="1861F88F" w14:textId="77777777" w:rsidTr="00DA285B">
        <w:trPr>
          <w:trHeight w:val="177"/>
        </w:trPr>
        <w:tc>
          <w:tcPr>
            <w:tcW w:w="9918" w:type="dxa"/>
            <w:shd w:val="clear" w:color="auto" w:fill="D9D9D9" w:themeFill="background1" w:themeFillShade="D9"/>
            <w:vAlign w:val="center"/>
          </w:tcPr>
          <w:p w14:paraId="60758AFD" w14:textId="77777777" w:rsidR="00A768B9" w:rsidRDefault="00A768B9" w:rsidP="00DA285B">
            <w:pPr>
              <w:widowControl w:val="0"/>
              <w:overflowPunct w:val="0"/>
              <w:autoSpaceDE w:val="0"/>
              <w:autoSpaceDN w:val="0"/>
              <w:adjustRightInd w:val="0"/>
              <w:spacing w:before="60" w:after="60"/>
              <w:textAlignment w:val="baseline"/>
              <w:rPr>
                <w:rFonts w:cs="Arial"/>
                <w:b/>
              </w:rPr>
            </w:pPr>
            <w:r>
              <w:rPr>
                <w:rFonts w:cs="Arial"/>
                <w:b/>
              </w:rPr>
              <w:t>Guidance:</w:t>
            </w:r>
          </w:p>
        </w:tc>
      </w:tr>
      <w:tr w:rsidR="00A768B9" w:rsidRPr="003E19FF" w14:paraId="03645592" w14:textId="77777777" w:rsidTr="00DA285B">
        <w:trPr>
          <w:trHeight w:val="177"/>
        </w:trPr>
        <w:tc>
          <w:tcPr>
            <w:tcW w:w="9918" w:type="dxa"/>
            <w:vAlign w:val="center"/>
          </w:tcPr>
          <w:p w14:paraId="018947F7" w14:textId="77777777" w:rsidR="00A768B9" w:rsidRDefault="00A768B9" w:rsidP="00DA285B">
            <w:pPr>
              <w:overflowPunct w:val="0"/>
              <w:autoSpaceDE w:val="0"/>
              <w:autoSpaceDN w:val="0"/>
              <w:adjustRightInd w:val="0"/>
              <w:spacing w:before="60"/>
              <w:jc w:val="both"/>
              <w:textAlignment w:val="baseline"/>
              <w:rPr>
                <w:rFonts w:cs="Arial"/>
              </w:rPr>
            </w:pPr>
            <w:r w:rsidRPr="67D504D0">
              <w:rPr>
                <w:rFonts w:cs="Arial"/>
              </w:rPr>
              <w:t>Potential Provider’s should review the below question and provide an answer within the blue shaded box.</w:t>
            </w:r>
          </w:p>
          <w:p w14:paraId="0A9A832F" w14:textId="77777777" w:rsidR="00A768B9" w:rsidRDefault="00A768B9" w:rsidP="00DA285B">
            <w:pPr>
              <w:overflowPunct w:val="0"/>
              <w:autoSpaceDE w:val="0"/>
              <w:autoSpaceDN w:val="0"/>
              <w:adjustRightInd w:val="0"/>
              <w:jc w:val="both"/>
              <w:textAlignment w:val="baseline"/>
              <w:rPr>
                <w:rFonts w:cs="Arial"/>
              </w:rPr>
            </w:pPr>
          </w:p>
          <w:p w14:paraId="64A75B3E" w14:textId="77777777" w:rsidR="00A768B9" w:rsidRPr="00140C35" w:rsidRDefault="00A768B9" w:rsidP="00DA285B">
            <w:pPr>
              <w:widowControl w:val="0"/>
              <w:overflowPunct w:val="0"/>
              <w:autoSpaceDE w:val="0"/>
              <w:autoSpaceDN w:val="0"/>
              <w:adjustRightInd w:val="0"/>
              <w:spacing w:after="60"/>
              <w:textAlignment w:val="baseline"/>
              <w:rPr>
                <w:rFonts w:cs="Arial"/>
                <w:b/>
                <w:bCs/>
              </w:rPr>
            </w:pPr>
            <w:r w:rsidRPr="00140C35">
              <w:rPr>
                <w:rFonts w:cs="Arial"/>
                <w:b/>
                <w:bCs/>
              </w:rPr>
              <w:t xml:space="preserve">Maximum </w:t>
            </w:r>
            <w:r>
              <w:rPr>
                <w:rFonts w:cs="Arial"/>
                <w:b/>
                <w:bCs/>
              </w:rPr>
              <w:t>750</w:t>
            </w:r>
            <w:r w:rsidRPr="00140C35">
              <w:rPr>
                <w:rFonts w:cs="Arial"/>
                <w:b/>
                <w:bCs/>
              </w:rPr>
              <w:t xml:space="preserve"> words per question. Any words beyond the </w:t>
            </w:r>
            <w:r>
              <w:rPr>
                <w:rFonts w:cs="Arial"/>
                <w:b/>
                <w:bCs/>
              </w:rPr>
              <w:t>750</w:t>
            </w:r>
            <w:r w:rsidRPr="00140C35">
              <w:rPr>
                <w:rFonts w:cs="Arial"/>
                <w:b/>
                <w:bCs/>
              </w:rPr>
              <w:t xml:space="preserve"> </w:t>
            </w:r>
            <w:r>
              <w:rPr>
                <w:rFonts w:cs="Arial"/>
                <w:b/>
                <w:bCs/>
              </w:rPr>
              <w:t>limit</w:t>
            </w:r>
            <w:r w:rsidRPr="00140C35">
              <w:rPr>
                <w:rFonts w:cs="Arial"/>
                <w:b/>
                <w:bCs/>
              </w:rPr>
              <w:t xml:space="preserve"> will not be read and / or be part of the evaluation score.</w:t>
            </w:r>
          </w:p>
        </w:tc>
      </w:tr>
      <w:tr w:rsidR="00A768B9" w:rsidRPr="003E19FF" w14:paraId="415DED0C" w14:textId="77777777" w:rsidTr="00DA285B">
        <w:trPr>
          <w:trHeight w:val="177"/>
        </w:trPr>
        <w:tc>
          <w:tcPr>
            <w:tcW w:w="9918" w:type="dxa"/>
            <w:shd w:val="clear" w:color="auto" w:fill="D9D9D9" w:themeFill="background1" w:themeFillShade="D9"/>
            <w:vAlign w:val="center"/>
          </w:tcPr>
          <w:p w14:paraId="3B337D62" w14:textId="77777777" w:rsidR="00A768B9" w:rsidRPr="003E19FF" w:rsidRDefault="00A768B9" w:rsidP="00DA285B">
            <w:pPr>
              <w:widowControl w:val="0"/>
              <w:overflowPunct w:val="0"/>
              <w:autoSpaceDE w:val="0"/>
              <w:autoSpaceDN w:val="0"/>
              <w:adjustRightInd w:val="0"/>
              <w:spacing w:before="60" w:after="60"/>
              <w:textAlignment w:val="baseline"/>
              <w:rPr>
                <w:rFonts w:cs="Arial"/>
                <w:b/>
              </w:rPr>
            </w:pPr>
            <w:r>
              <w:rPr>
                <w:rFonts w:cs="Arial"/>
                <w:b/>
              </w:rPr>
              <w:t>Question</w:t>
            </w:r>
            <w:r w:rsidRPr="003E19FF">
              <w:rPr>
                <w:rFonts w:cs="Arial"/>
                <w:b/>
              </w:rPr>
              <w:t>:</w:t>
            </w:r>
          </w:p>
        </w:tc>
      </w:tr>
      <w:tr w:rsidR="00A768B9" w:rsidRPr="003E19FF" w14:paraId="10404606" w14:textId="77777777" w:rsidTr="00DA285B">
        <w:trPr>
          <w:trHeight w:val="1909"/>
        </w:trPr>
        <w:tc>
          <w:tcPr>
            <w:tcW w:w="9918" w:type="dxa"/>
          </w:tcPr>
          <w:p w14:paraId="4B5BB409" w14:textId="77777777" w:rsidR="00A768B9" w:rsidRDefault="00A768B9" w:rsidP="00DA285B">
            <w:pPr>
              <w:widowControl w:val="0"/>
              <w:overflowPunct w:val="0"/>
              <w:autoSpaceDE w:val="0"/>
              <w:autoSpaceDN w:val="0"/>
              <w:adjustRightInd w:val="0"/>
              <w:spacing w:before="60" w:after="60"/>
              <w:jc w:val="both"/>
              <w:textAlignment w:val="baseline"/>
              <w:rPr>
                <w:rFonts w:cs="Arial"/>
              </w:rPr>
            </w:pPr>
            <w:r>
              <w:rPr>
                <w:rFonts w:cs="Arial"/>
              </w:rPr>
              <w:t xml:space="preserve">Please provide </w:t>
            </w:r>
            <w:r w:rsidRPr="00B67DBF">
              <w:rPr>
                <w:rFonts w:cs="Arial"/>
              </w:rPr>
              <w:t xml:space="preserve">a method statement </w:t>
            </w:r>
            <w:r>
              <w:rPr>
                <w:rFonts w:cs="Arial"/>
              </w:rPr>
              <w:t>which details the service support capabilities that you can provide to the DfE as a combined Microsoft Campus EES and NCE Partner. Your method statement should look to address/include details on the following:</w:t>
            </w:r>
          </w:p>
          <w:p w14:paraId="18168C79" w14:textId="77777777" w:rsidR="00A768B9" w:rsidRDefault="00A768B9"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Account and service management</w:t>
            </w:r>
          </w:p>
          <w:p w14:paraId="3417B136" w14:textId="77777777" w:rsidR="00A768B9" w:rsidRPr="00D97E5A" w:rsidRDefault="00A768B9"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 xml:space="preserve">Support availability (e.g., support tiers/levels and hours) &amp; </w:t>
            </w:r>
            <w:r w:rsidRPr="00D97E5A">
              <w:rPr>
                <w:rFonts w:cs="Arial"/>
              </w:rPr>
              <w:t>SLAs</w:t>
            </w:r>
          </w:p>
          <w:p w14:paraId="0BF62163" w14:textId="77777777" w:rsidR="00A768B9" w:rsidRDefault="00A768B9"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Major incident management processes, and planned &amp; unplanned service disruption</w:t>
            </w:r>
          </w:p>
          <w:p w14:paraId="7C6B925A" w14:textId="77777777" w:rsidR="00A768B9" w:rsidRDefault="00A768B9"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Resource expertise (in-house vs external)</w:t>
            </w:r>
          </w:p>
          <w:p w14:paraId="45DA7A29" w14:textId="77777777" w:rsidR="00A768B9" w:rsidRDefault="00A768B9"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Analytics and reporting capabilities</w:t>
            </w:r>
          </w:p>
          <w:p w14:paraId="698D4D49" w14:textId="77777777" w:rsidR="00A768B9" w:rsidRDefault="00A768B9"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Information on what the service support offering would cover – e.g., issues with the service only or issues with both the service and issues with access to M365 &amp; Dynamics services</w:t>
            </w:r>
          </w:p>
          <w:p w14:paraId="6CDAD3EA" w14:textId="77777777" w:rsidR="00A768B9" w:rsidRDefault="00A768B9"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Relevant accreditations</w:t>
            </w:r>
          </w:p>
          <w:p w14:paraId="2200B584" w14:textId="77777777" w:rsidR="00A768B9" w:rsidRPr="00C97D27" w:rsidRDefault="00A768B9"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Any other relevant information</w:t>
            </w:r>
          </w:p>
        </w:tc>
      </w:tr>
      <w:tr w:rsidR="00A768B9" w:rsidRPr="003E19FF" w14:paraId="6428273E" w14:textId="77777777" w:rsidTr="00DA285B">
        <w:trPr>
          <w:trHeight w:val="177"/>
        </w:trPr>
        <w:tc>
          <w:tcPr>
            <w:tcW w:w="9918" w:type="dxa"/>
            <w:shd w:val="clear" w:color="auto" w:fill="D9D9D9" w:themeFill="background1" w:themeFillShade="D9"/>
            <w:vAlign w:val="center"/>
          </w:tcPr>
          <w:p w14:paraId="0CCB0915" w14:textId="77777777" w:rsidR="00A768B9" w:rsidRPr="003E19FF" w:rsidRDefault="00A768B9" w:rsidP="00DA285B">
            <w:pPr>
              <w:widowControl w:val="0"/>
              <w:overflowPunct w:val="0"/>
              <w:autoSpaceDE w:val="0"/>
              <w:autoSpaceDN w:val="0"/>
              <w:adjustRightInd w:val="0"/>
              <w:spacing w:before="60" w:after="60"/>
              <w:textAlignment w:val="baseline"/>
              <w:rPr>
                <w:rFonts w:cs="Arial"/>
                <w:b/>
              </w:rPr>
            </w:pPr>
            <w:r>
              <w:rPr>
                <w:rFonts w:cs="Arial"/>
                <w:b/>
              </w:rPr>
              <w:t>Potential Provider’s Answer</w:t>
            </w:r>
            <w:r w:rsidRPr="003E19FF">
              <w:rPr>
                <w:rFonts w:cs="Arial"/>
                <w:b/>
              </w:rPr>
              <w:t>:</w:t>
            </w:r>
            <w:r w:rsidRPr="00FF1EEA">
              <w:rPr>
                <w:rFonts w:cs="Arial"/>
                <w:b/>
              </w:rPr>
              <w:t xml:space="preserve"> </w:t>
            </w:r>
            <w:r>
              <w:rPr>
                <w:rFonts w:cs="Arial"/>
                <w:b/>
              </w:rPr>
              <w:t xml:space="preserve">                                                            </w:t>
            </w:r>
          </w:p>
        </w:tc>
      </w:tr>
      <w:tr w:rsidR="00A768B9" w:rsidRPr="003E19FF" w14:paraId="25B4F84D" w14:textId="77777777" w:rsidTr="00DA285B">
        <w:trPr>
          <w:trHeight w:val="4952"/>
        </w:trPr>
        <w:tc>
          <w:tcPr>
            <w:tcW w:w="9918" w:type="dxa"/>
            <w:shd w:val="clear" w:color="auto" w:fill="B8CCE4" w:themeFill="accent1" w:themeFillTint="66"/>
          </w:tcPr>
          <w:p w14:paraId="737673B3" w14:textId="77777777" w:rsidR="00A768B9" w:rsidRPr="005C34D9" w:rsidRDefault="00A768B9" w:rsidP="00DA285B">
            <w:pPr>
              <w:widowControl w:val="0"/>
              <w:overflowPunct w:val="0"/>
              <w:autoSpaceDE w:val="0"/>
              <w:autoSpaceDN w:val="0"/>
              <w:adjustRightInd w:val="0"/>
              <w:spacing w:before="60" w:after="60"/>
              <w:textAlignment w:val="baseline"/>
              <w:rPr>
                <w:rFonts w:cs="Arial"/>
                <w:bCs/>
              </w:rPr>
            </w:pPr>
            <w:r w:rsidRPr="005C34D9">
              <w:rPr>
                <w:rFonts w:cs="Arial"/>
                <w:b/>
                <w:bCs/>
              </w:rPr>
              <w:t>Service Continuity and Expert Knowledge</w:t>
            </w:r>
          </w:p>
          <w:p w14:paraId="726FBEF6" w14:textId="77777777" w:rsidR="00155DEB" w:rsidRDefault="00155DEB" w:rsidP="00155DEB">
            <w:pPr>
              <w:tabs>
                <w:tab w:val="left" w:pos="2257"/>
              </w:tabs>
              <w:spacing w:after="0" w:line="259" w:lineRule="auto"/>
              <w:rPr>
                <w:rFonts w:ascii="Arial" w:eastAsia="Arial" w:hAnsi="Arial" w:cs="Arial"/>
                <w:sz w:val="24"/>
                <w:szCs w:val="24"/>
              </w:rPr>
            </w:pPr>
            <w:bookmarkStart w:id="37" w:name="_Hlk204095458"/>
            <w:r w:rsidRPr="00883C79">
              <w:rPr>
                <w:rFonts w:ascii="Arial" w:eastAsia="Arial" w:hAnsi="Arial" w:cs="Arial"/>
                <w:b/>
                <w:bCs/>
                <w:sz w:val="24"/>
                <w:szCs w:val="24"/>
              </w:rPr>
              <w:t>REDACTED</w:t>
            </w:r>
            <w:r>
              <w:rPr>
                <w:rFonts w:ascii="Arial" w:eastAsia="Arial" w:hAnsi="Arial" w:cs="Arial"/>
                <w:sz w:val="24"/>
                <w:szCs w:val="24"/>
              </w:rPr>
              <w:t xml:space="preserve"> </w:t>
            </w:r>
          </w:p>
          <w:bookmarkEnd w:id="37"/>
          <w:p w14:paraId="00570705" w14:textId="77777777" w:rsidR="00A768B9" w:rsidRPr="007A080D" w:rsidRDefault="00A768B9" w:rsidP="00155DEB">
            <w:pPr>
              <w:widowControl w:val="0"/>
              <w:overflowPunct w:val="0"/>
              <w:autoSpaceDE w:val="0"/>
              <w:autoSpaceDN w:val="0"/>
              <w:adjustRightInd w:val="0"/>
              <w:spacing w:before="60" w:after="60" w:line="240" w:lineRule="auto"/>
              <w:ind w:left="720"/>
              <w:textAlignment w:val="baseline"/>
              <w:rPr>
                <w:rFonts w:cs="Arial"/>
                <w:bCs/>
              </w:rPr>
            </w:pPr>
          </w:p>
        </w:tc>
      </w:tr>
    </w:tbl>
    <w:p w14:paraId="58D4AB1D" w14:textId="77777777" w:rsidR="00FC4D4D" w:rsidRPr="00FC4D4D" w:rsidRDefault="00FC4D4D" w:rsidP="00FC4D4D">
      <w:pPr>
        <w:rPr>
          <w:rFonts w:ascii="Arial" w:eastAsia="Arial" w:hAnsi="Arial" w:cs="Arial"/>
        </w:rPr>
      </w:pPr>
    </w:p>
    <w:tbl>
      <w:tblPr>
        <w:tblpPr w:leftFromText="180" w:rightFromText="180" w:horzAnchor="page" w:tblpX="1063" w:tblpY="-69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D4233" w:rsidRPr="003E19FF" w14:paraId="014C67DA" w14:textId="77777777" w:rsidTr="00DA285B">
        <w:trPr>
          <w:trHeight w:val="177"/>
        </w:trPr>
        <w:tc>
          <w:tcPr>
            <w:tcW w:w="9918" w:type="dxa"/>
            <w:shd w:val="clear" w:color="auto" w:fill="000000" w:themeFill="text1"/>
            <w:vAlign w:val="center"/>
          </w:tcPr>
          <w:p w14:paraId="773682FF" w14:textId="77777777" w:rsidR="000D4233" w:rsidRPr="003E19FF" w:rsidRDefault="000D4233" w:rsidP="00DA285B">
            <w:pPr>
              <w:widowControl w:val="0"/>
              <w:overflowPunct w:val="0"/>
              <w:autoSpaceDE w:val="0"/>
              <w:autoSpaceDN w:val="0"/>
              <w:adjustRightInd w:val="0"/>
              <w:spacing w:before="60" w:after="60"/>
              <w:textAlignment w:val="baseline"/>
              <w:rPr>
                <w:rFonts w:cs="Arial"/>
                <w:b/>
                <w:color w:val="FFFFFF" w:themeColor="background1"/>
              </w:rPr>
            </w:pPr>
            <w:r>
              <w:rPr>
                <w:rFonts w:cs="Arial"/>
                <w:b/>
                <w:color w:val="FFFFFF" w:themeColor="background1"/>
              </w:rPr>
              <w:lastRenderedPageBreak/>
              <w:t>QUESTION 2 – CUSTOMER PORTAL                                                                    Weighting: 7.5%</w:t>
            </w:r>
          </w:p>
        </w:tc>
      </w:tr>
      <w:tr w:rsidR="000D4233" w:rsidRPr="003E19FF" w14:paraId="7C921DAC" w14:textId="77777777" w:rsidTr="00DA285B">
        <w:trPr>
          <w:trHeight w:val="177"/>
        </w:trPr>
        <w:tc>
          <w:tcPr>
            <w:tcW w:w="9918" w:type="dxa"/>
            <w:shd w:val="clear" w:color="auto" w:fill="D9D9D9" w:themeFill="background1" w:themeFillShade="D9"/>
            <w:vAlign w:val="center"/>
          </w:tcPr>
          <w:p w14:paraId="6B38C95E" w14:textId="77777777" w:rsidR="000D4233" w:rsidRDefault="000D4233" w:rsidP="00DA285B">
            <w:pPr>
              <w:widowControl w:val="0"/>
              <w:overflowPunct w:val="0"/>
              <w:autoSpaceDE w:val="0"/>
              <w:autoSpaceDN w:val="0"/>
              <w:adjustRightInd w:val="0"/>
              <w:spacing w:before="60" w:after="60"/>
              <w:textAlignment w:val="baseline"/>
              <w:rPr>
                <w:rFonts w:cs="Arial"/>
                <w:b/>
              </w:rPr>
            </w:pPr>
            <w:r>
              <w:rPr>
                <w:rFonts w:cs="Arial"/>
                <w:b/>
              </w:rPr>
              <w:t>Guidance:</w:t>
            </w:r>
          </w:p>
        </w:tc>
      </w:tr>
      <w:tr w:rsidR="000D4233" w:rsidRPr="003E19FF" w14:paraId="5C8696BB" w14:textId="77777777" w:rsidTr="00DA285B">
        <w:trPr>
          <w:trHeight w:val="177"/>
        </w:trPr>
        <w:tc>
          <w:tcPr>
            <w:tcW w:w="9918" w:type="dxa"/>
            <w:vAlign w:val="center"/>
          </w:tcPr>
          <w:p w14:paraId="0C8944E7" w14:textId="77777777" w:rsidR="000D4233" w:rsidRDefault="000D4233" w:rsidP="00DA285B">
            <w:pPr>
              <w:overflowPunct w:val="0"/>
              <w:autoSpaceDE w:val="0"/>
              <w:autoSpaceDN w:val="0"/>
              <w:adjustRightInd w:val="0"/>
              <w:spacing w:before="60"/>
              <w:jc w:val="both"/>
              <w:textAlignment w:val="baseline"/>
              <w:rPr>
                <w:rFonts w:cs="Arial"/>
              </w:rPr>
            </w:pPr>
            <w:r>
              <w:rPr>
                <w:rFonts w:cs="Arial"/>
              </w:rPr>
              <w:t>Potential Provider’s should review the below question and provide an answer within the blue shaded box.</w:t>
            </w:r>
          </w:p>
          <w:p w14:paraId="0924F750" w14:textId="77777777" w:rsidR="000D4233" w:rsidRDefault="000D4233" w:rsidP="00DA285B">
            <w:pPr>
              <w:overflowPunct w:val="0"/>
              <w:autoSpaceDE w:val="0"/>
              <w:autoSpaceDN w:val="0"/>
              <w:adjustRightInd w:val="0"/>
              <w:jc w:val="both"/>
              <w:textAlignment w:val="baseline"/>
              <w:rPr>
                <w:rFonts w:cs="Arial"/>
              </w:rPr>
            </w:pPr>
          </w:p>
          <w:p w14:paraId="6A305DAD" w14:textId="77777777" w:rsidR="000D4233" w:rsidRPr="00140C35" w:rsidRDefault="000D4233" w:rsidP="00DA285B">
            <w:pPr>
              <w:widowControl w:val="0"/>
              <w:overflowPunct w:val="0"/>
              <w:autoSpaceDE w:val="0"/>
              <w:autoSpaceDN w:val="0"/>
              <w:adjustRightInd w:val="0"/>
              <w:spacing w:after="60"/>
              <w:textAlignment w:val="baseline"/>
              <w:rPr>
                <w:rFonts w:cs="Arial"/>
                <w:b/>
                <w:bCs/>
              </w:rPr>
            </w:pPr>
            <w:r w:rsidRPr="00140C35">
              <w:rPr>
                <w:rFonts w:cs="Arial"/>
                <w:b/>
                <w:bCs/>
              </w:rPr>
              <w:t xml:space="preserve">Maximum </w:t>
            </w:r>
            <w:r>
              <w:rPr>
                <w:rFonts w:cs="Arial"/>
                <w:b/>
                <w:bCs/>
              </w:rPr>
              <w:t>750</w:t>
            </w:r>
            <w:r w:rsidRPr="00140C35">
              <w:rPr>
                <w:rFonts w:cs="Arial"/>
                <w:b/>
                <w:bCs/>
              </w:rPr>
              <w:t xml:space="preserve"> words per question. Any words beyond the </w:t>
            </w:r>
            <w:r>
              <w:rPr>
                <w:rFonts w:cs="Arial"/>
                <w:b/>
                <w:bCs/>
              </w:rPr>
              <w:t>750</w:t>
            </w:r>
            <w:r w:rsidRPr="00140C35">
              <w:rPr>
                <w:rFonts w:cs="Arial"/>
                <w:b/>
                <w:bCs/>
              </w:rPr>
              <w:t xml:space="preserve"> </w:t>
            </w:r>
            <w:r>
              <w:rPr>
                <w:rFonts w:cs="Arial"/>
                <w:b/>
                <w:bCs/>
              </w:rPr>
              <w:t>limit</w:t>
            </w:r>
            <w:r w:rsidRPr="00140C35">
              <w:rPr>
                <w:rFonts w:cs="Arial"/>
                <w:b/>
                <w:bCs/>
              </w:rPr>
              <w:t xml:space="preserve"> will not be read and / or be part of the evaluation score.</w:t>
            </w:r>
          </w:p>
        </w:tc>
      </w:tr>
      <w:tr w:rsidR="000D4233" w:rsidRPr="003E19FF" w14:paraId="75BB2FC8" w14:textId="77777777" w:rsidTr="00DA285B">
        <w:trPr>
          <w:trHeight w:val="177"/>
        </w:trPr>
        <w:tc>
          <w:tcPr>
            <w:tcW w:w="9918" w:type="dxa"/>
            <w:shd w:val="clear" w:color="auto" w:fill="D9D9D9" w:themeFill="background1" w:themeFillShade="D9"/>
            <w:vAlign w:val="center"/>
          </w:tcPr>
          <w:p w14:paraId="32515874" w14:textId="77777777" w:rsidR="000D4233" w:rsidRPr="003E19FF" w:rsidRDefault="000D4233" w:rsidP="00DA285B">
            <w:pPr>
              <w:widowControl w:val="0"/>
              <w:overflowPunct w:val="0"/>
              <w:autoSpaceDE w:val="0"/>
              <w:autoSpaceDN w:val="0"/>
              <w:adjustRightInd w:val="0"/>
              <w:spacing w:before="60" w:after="60"/>
              <w:textAlignment w:val="baseline"/>
              <w:rPr>
                <w:rFonts w:cs="Arial"/>
                <w:b/>
              </w:rPr>
            </w:pPr>
            <w:r>
              <w:rPr>
                <w:rFonts w:cs="Arial"/>
                <w:b/>
              </w:rPr>
              <w:t>Question</w:t>
            </w:r>
            <w:r w:rsidRPr="003E19FF">
              <w:rPr>
                <w:rFonts w:cs="Arial"/>
                <w:b/>
              </w:rPr>
              <w:t>:</w:t>
            </w:r>
          </w:p>
        </w:tc>
      </w:tr>
      <w:tr w:rsidR="000D4233" w:rsidRPr="003E19FF" w14:paraId="2A7D1D33" w14:textId="77777777" w:rsidTr="00DA285B">
        <w:trPr>
          <w:trHeight w:val="1909"/>
        </w:trPr>
        <w:tc>
          <w:tcPr>
            <w:tcW w:w="9918" w:type="dxa"/>
          </w:tcPr>
          <w:p w14:paraId="2924FD19" w14:textId="77777777" w:rsidR="000D4233" w:rsidRDefault="000D4233" w:rsidP="00DA285B">
            <w:pPr>
              <w:widowControl w:val="0"/>
              <w:overflowPunct w:val="0"/>
              <w:autoSpaceDE w:val="0"/>
              <w:autoSpaceDN w:val="0"/>
              <w:adjustRightInd w:val="0"/>
              <w:spacing w:before="60" w:after="60"/>
              <w:jc w:val="both"/>
              <w:textAlignment w:val="baseline"/>
              <w:rPr>
                <w:rFonts w:cs="Arial"/>
              </w:rPr>
            </w:pPr>
            <w:r>
              <w:rPr>
                <w:rFonts w:cs="Arial"/>
              </w:rPr>
              <w:t xml:space="preserve">Please provide </w:t>
            </w:r>
            <w:r w:rsidRPr="00B67DBF">
              <w:rPr>
                <w:rFonts w:cs="Arial"/>
              </w:rPr>
              <w:t xml:space="preserve">a method statement </w:t>
            </w:r>
            <w:r>
              <w:rPr>
                <w:rFonts w:cs="Arial"/>
              </w:rPr>
              <w:t>which details information on the service provisioning platform that DfE would have access to for both Campus EES and NCE. Your method statement should look to address/include details on the following:</w:t>
            </w:r>
          </w:p>
          <w:p w14:paraId="0B0E8239" w14:textId="77777777" w:rsidR="000D4233" w:rsidRDefault="000D4233"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Ownership of the platform(s) and overview of capabilities for ongoing maintenance and improvement</w:t>
            </w:r>
          </w:p>
          <w:p w14:paraId="46A68BE4" w14:textId="77777777" w:rsidR="000D4233" w:rsidRDefault="000D4233"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The location in which DfE data would be hosted (specify additional security measures in place to potentially protect data if not within the UK), and location in which support, and maintenance is provisioned</w:t>
            </w:r>
          </w:p>
          <w:p w14:paraId="7E5172BB" w14:textId="77777777" w:rsidR="000D4233" w:rsidRDefault="000D4233"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DfE access to the platform(s) and onboarding/offboarding processes</w:t>
            </w:r>
          </w:p>
          <w:p w14:paraId="15AB6606" w14:textId="77777777" w:rsidR="000D4233" w:rsidRDefault="000D4233"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User/Service functionality</w:t>
            </w:r>
          </w:p>
          <w:p w14:paraId="6B75B1D8" w14:textId="77777777" w:rsidR="000D4233" w:rsidRDefault="000D4233"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Timeframes for changes made on the platform(s) to become operationally effective (e.g., licensing increase/decrease)</w:t>
            </w:r>
          </w:p>
          <w:p w14:paraId="1D34981E" w14:textId="77777777" w:rsidR="000D4233" w:rsidRDefault="000D4233"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sidRPr="000D5987">
              <w:rPr>
                <w:rFonts w:cs="Arial"/>
              </w:rPr>
              <w:t>Analytics and reporting capabilities</w:t>
            </w:r>
            <w:r>
              <w:rPr>
                <w:rFonts w:cs="Arial"/>
              </w:rPr>
              <w:t xml:space="preserve"> on the platform(s)</w:t>
            </w:r>
          </w:p>
          <w:p w14:paraId="05BC7910" w14:textId="77777777" w:rsidR="000D4233" w:rsidRPr="00036AC3" w:rsidRDefault="000D4233"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jc w:val="both"/>
              <w:textAlignment w:val="baseline"/>
              <w:rPr>
                <w:rFonts w:cs="Arial"/>
              </w:rPr>
            </w:pPr>
            <w:r>
              <w:rPr>
                <w:rFonts w:cs="Arial"/>
              </w:rPr>
              <w:t>Any other relevant information</w:t>
            </w:r>
          </w:p>
        </w:tc>
      </w:tr>
      <w:tr w:rsidR="000D4233" w:rsidRPr="003E19FF" w14:paraId="5983B737" w14:textId="77777777" w:rsidTr="00DA285B">
        <w:trPr>
          <w:trHeight w:val="177"/>
        </w:trPr>
        <w:tc>
          <w:tcPr>
            <w:tcW w:w="9918" w:type="dxa"/>
            <w:shd w:val="clear" w:color="auto" w:fill="D9D9D9" w:themeFill="background1" w:themeFillShade="D9"/>
            <w:vAlign w:val="center"/>
          </w:tcPr>
          <w:p w14:paraId="1CD604D2" w14:textId="77777777" w:rsidR="000D4233" w:rsidRPr="003E19FF" w:rsidRDefault="000D4233" w:rsidP="00DA285B">
            <w:pPr>
              <w:widowControl w:val="0"/>
              <w:overflowPunct w:val="0"/>
              <w:autoSpaceDE w:val="0"/>
              <w:autoSpaceDN w:val="0"/>
              <w:adjustRightInd w:val="0"/>
              <w:spacing w:before="60" w:after="60"/>
              <w:textAlignment w:val="baseline"/>
              <w:rPr>
                <w:rFonts w:cs="Arial"/>
                <w:b/>
              </w:rPr>
            </w:pPr>
            <w:r>
              <w:rPr>
                <w:rFonts w:cs="Arial"/>
                <w:b/>
              </w:rPr>
              <w:t>Potential Provider’s Answer</w:t>
            </w:r>
            <w:r w:rsidRPr="003E19FF">
              <w:rPr>
                <w:rFonts w:cs="Arial"/>
                <w:b/>
              </w:rPr>
              <w:t>:</w:t>
            </w:r>
            <w:r w:rsidRPr="00FF1EEA">
              <w:rPr>
                <w:rFonts w:cs="Arial"/>
                <w:b/>
              </w:rPr>
              <w:t xml:space="preserve"> </w:t>
            </w:r>
            <w:r>
              <w:rPr>
                <w:rFonts w:cs="Arial"/>
                <w:b/>
              </w:rPr>
              <w:t xml:space="preserve">                                                            </w:t>
            </w:r>
          </w:p>
        </w:tc>
      </w:tr>
      <w:tr w:rsidR="000D4233" w:rsidRPr="003E19FF" w14:paraId="45AE2605" w14:textId="77777777" w:rsidTr="00DA285B">
        <w:trPr>
          <w:trHeight w:val="841"/>
        </w:trPr>
        <w:tc>
          <w:tcPr>
            <w:tcW w:w="9918" w:type="dxa"/>
            <w:shd w:val="clear" w:color="auto" w:fill="B8CCE4" w:themeFill="accent1" w:themeFillTint="66"/>
          </w:tcPr>
          <w:p w14:paraId="2D18AB66" w14:textId="77777777" w:rsidR="000D4233" w:rsidRPr="00C11AD7" w:rsidRDefault="000D4233" w:rsidP="00DA285B">
            <w:pPr>
              <w:widowControl w:val="0"/>
              <w:overflowPunct w:val="0"/>
              <w:autoSpaceDE w:val="0"/>
              <w:autoSpaceDN w:val="0"/>
              <w:adjustRightInd w:val="0"/>
              <w:spacing w:before="60" w:after="60"/>
              <w:textAlignment w:val="baseline"/>
              <w:rPr>
                <w:rFonts w:cs="Arial"/>
                <w:b/>
                <w:bCs/>
              </w:rPr>
            </w:pPr>
            <w:r w:rsidRPr="00C11AD7">
              <w:rPr>
                <w:rFonts w:cs="Arial"/>
                <w:b/>
                <w:bCs/>
              </w:rPr>
              <w:t>Service Provisioning Platform for Campus EES and NCE Agreements</w:t>
            </w:r>
          </w:p>
          <w:p w14:paraId="24F64E8F" w14:textId="19873E10" w:rsidR="005F6ED7" w:rsidRDefault="000D4233" w:rsidP="005F6ED7">
            <w:pPr>
              <w:tabs>
                <w:tab w:val="left" w:pos="2257"/>
              </w:tabs>
              <w:spacing w:after="0" w:line="259" w:lineRule="auto"/>
              <w:rPr>
                <w:rFonts w:ascii="Arial" w:eastAsia="Arial" w:hAnsi="Arial" w:cs="Arial"/>
                <w:sz w:val="24"/>
                <w:szCs w:val="24"/>
              </w:rPr>
            </w:pPr>
            <w:r w:rsidRPr="00C11AD7">
              <w:rPr>
                <w:rFonts w:cs="Arial"/>
              </w:rPr>
              <w:t xml:space="preserve"> </w:t>
            </w:r>
            <w:r w:rsidR="005F6ED7" w:rsidRPr="00EF0B0D">
              <w:rPr>
                <w:rFonts w:ascii="Arial" w:eastAsia="Arial" w:hAnsi="Arial" w:cs="Arial"/>
                <w:b/>
                <w:sz w:val="36"/>
                <w:szCs w:val="36"/>
              </w:rPr>
              <w:t xml:space="preserve"> </w:t>
            </w:r>
            <w:r w:rsidR="005F6ED7" w:rsidRPr="00883C79">
              <w:rPr>
                <w:rFonts w:ascii="Arial" w:eastAsia="Arial" w:hAnsi="Arial" w:cs="Arial"/>
                <w:b/>
                <w:bCs/>
                <w:sz w:val="24"/>
                <w:szCs w:val="24"/>
              </w:rPr>
              <w:t xml:space="preserve"> REDACTED</w:t>
            </w:r>
            <w:r w:rsidR="005F6ED7">
              <w:rPr>
                <w:rFonts w:ascii="Arial" w:eastAsia="Arial" w:hAnsi="Arial" w:cs="Arial"/>
                <w:sz w:val="24"/>
                <w:szCs w:val="24"/>
              </w:rPr>
              <w:t xml:space="preserve"> </w:t>
            </w:r>
          </w:p>
          <w:p w14:paraId="3EABE5B1" w14:textId="18308C68" w:rsidR="000D4233" w:rsidRPr="00C11AD7" w:rsidRDefault="000D4233" w:rsidP="00DA285B">
            <w:pPr>
              <w:widowControl w:val="0"/>
              <w:overflowPunct w:val="0"/>
              <w:autoSpaceDE w:val="0"/>
              <w:autoSpaceDN w:val="0"/>
              <w:adjustRightInd w:val="0"/>
              <w:spacing w:before="60" w:after="60"/>
              <w:textAlignment w:val="baseline"/>
              <w:rPr>
                <w:rFonts w:cs="Arial"/>
              </w:rPr>
            </w:pPr>
          </w:p>
          <w:p w14:paraId="63977D48" w14:textId="77777777" w:rsidR="000D4233" w:rsidRPr="00C11AD7" w:rsidRDefault="000D4233" w:rsidP="00DA285B">
            <w:pPr>
              <w:widowControl w:val="0"/>
              <w:overflowPunct w:val="0"/>
              <w:autoSpaceDE w:val="0"/>
              <w:autoSpaceDN w:val="0"/>
              <w:adjustRightInd w:val="0"/>
              <w:spacing w:before="60" w:after="60"/>
              <w:textAlignment w:val="baseline"/>
              <w:rPr>
                <w:rFonts w:cs="Arial"/>
              </w:rPr>
            </w:pPr>
          </w:p>
        </w:tc>
      </w:tr>
    </w:tbl>
    <w:p w14:paraId="5C740091" w14:textId="77777777" w:rsidR="00D557B8" w:rsidRDefault="00D557B8" w:rsidP="00D557B8">
      <w:pPr>
        <w:rPr>
          <w:rFonts w:ascii="Arial" w:eastAsia="Arial" w:hAnsi="Arial" w:cs="Arial"/>
        </w:rPr>
      </w:pPr>
    </w:p>
    <w:tbl>
      <w:tblPr>
        <w:tblpPr w:leftFromText="180" w:rightFromText="180" w:horzAnchor="page" w:tblpX="1063" w:tblpY="-69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F7312" w:rsidRPr="003E19FF" w14:paraId="074A8741" w14:textId="77777777" w:rsidTr="00DA285B">
        <w:trPr>
          <w:trHeight w:val="177"/>
        </w:trPr>
        <w:tc>
          <w:tcPr>
            <w:tcW w:w="9918" w:type="dxa"/>
            <w:shd w:val="clear" w:color="auto" w:fill="000000" w:themeFill="text1"/>
            <w:vAlign w:val="center"/>
          </w:tcPr>
          <w:p w14:paraId="18BF8B2A" w14:textId="77777777" w:rsidR="004F7312" w:rsidRPr="003E19FF" w:rsidRDefault="004F7312" w:rsidP="00DA285B">
            <w:pPr>
              <w:widowControl w:val="0"/>
              <w:overflowPunct w:val="0"/>
              <w:autoSpaceDE w:val="0"/>
              <w:autoSpaceDN w:val="0"/>
              <w:adjustRightInd w:val="0"/>
              <w:spacing w:before="60" w:after="60"/>
              <w:textAlignment w:val="baseline"/>
              <w:rPr>
                <w:rFonts w:cs="Arial"/>
                <w:b/>
                <w:color w:val="FFFFFF" w:themeColor="background1"/>
              </w:rPr>
            </w:pPr>
            <w:r>
              <w:rPr>
                <w:rFonts w:cs="Arial"/>
                <w:b/>
                <w:color w:val="FFFFFF" w:themeColor="background1"/>
              </w:rPr>
              <w:lastRenderedPageBreak/>
              <w:t>QUESTION 3 – LICENSING MANAGEMENT AND OPTIMISATION                      Weighting: 7.5%</w:t>
            </w:r>
          </w:p>
        </w:tc>
      </w:tr>
      <w:tr w:rsidR="004F7312" w:rsidRPr="003E19FF" w14:paraId="3E579999" w14:textId="77777777" w:rsidTr="00DA285B">
        <w:trPr>
          <w:trHeight w:val="177"/>
        </w:trPr>
        <w:tc>
          <w:tcPr>
            <w:tcW w:w="9918" w:type="dxa"/>
            <w:shd w:val="clear" w:color="auto" w:fill="D9D9D9" w:themeFill="background1" w:themeFillShade="D9"/>
            <w:vAlign w:val="center"/>
          </w:tcPr>
          <w:p w14:paraId="5133768B" w14:textId="77777777" w:rsidR="004F7312" w:rsidRDefault="004F7312" w:rsidP="00DA285B">
            <w:pPr>
              <w:widowControl w:val="0"/>
              <w:overflowPunct w:val="0"/>
              <w:autoSpaceDE w:val="0"/>
              <w:autoSpaceDN w:val="0"/>
              <w:adjustRightInd w:val="0"/>
              <w:spacing w:before="60" w:after="60"/>
              <w:textAlignment w:val="baseline"/>
              <w:rPr>
                <w:rFonts w:cs="Arial"/>
                <w:b/>
              </w:rPr>
            </w:pPr>
            <w:r>
              <w:rPr>
                <w:rFonts w:cs="Arial"/>
                <w:b/>
              </w:rPr>
              <w:t>Guidance:</w:t>
            </w:r>
          </w:p>
        </w:tc>
      </w:tr>
      <w:tr w:rsidR="004F7312" w:rsidRPr="003E19FF" w14:paraId="1A396339" w14:textId="77777777" w:rsidTr="00DA285B">
        <w:trPr>
          <w:trHeight w:val="177"/>
        </w:trPr>
        <w:tc>
          <w:tcPr>
            <w:tcW w:w="9918" w:type="dxa"/>
            <w:vAlign w:val="center"/>
          </w:tcPr>
          <w:p w14:paraId="41AC5A06" w14:textId="77777777" w:rsidR="004F7312" w:rsidRDefault="004F7312" w:rsidP="00DA285B">
            <w:pPr>
              <w:overflowPunct w:val="0"/>
              <w:autoSpaceDE w:val="0"/>
              <w:autoSpaceDN w:val="0"/>
              <w:adjustRightInd w:val="0"/>
              <w:spacing w:before="60"/>
              <w:jc w:val="both"/>
              <w:textAlignment w:val="baseline"/>
              <w:rPr>
                <w:rFonts w:cs="Arial"/>
              </w:rPr>
            </w:pPr>
            <w:r>
              <w:rPr>
                <w:rFonts w:cs="Arial"/>
              </w:rPr>
              <w:t>Potential Provider’s should review the below question and provide an answer within the blue shaded box.</w:t>
            </w:r>
          </w:p>
          <w:p w14:paraId="0C06710C" w14:textId="77777777" w:rsidR="004F7312" w:rsidRDefault="004F7312" w:rsidP="00DA285B">
            <w:pPr>
              <w:overflowPunct w:val="0"/>
              <w:autoSpaceDE w:val="0"/>
              <w:autoSpaceDN w:val="0"/>
              <w:adjustRightInd w:val="0"/>
              <w:jc w:val="both"/>
              <w:textAlignment w:val="baseline"/>
              <w:rPr>
                <w:rFonts w:cs="Arial"/>
              </w:rPr>
            </w:pPr>
          </w:p>
          <w:p w14:paraId="6E2B9D2B" w14:textId="77777777" w:rsidR="004F7312" w:rsidRPr="00140C35" w:rsidRDefault="004F7312" w:rsidP="00DA285B">
            <w:pPr>
              <w:widowControl w:val="0"/>
              <w:overflowPunct w:val="0"/>
              <w:autoSpaceDE w:val="0"/>
              <w:autoSpaceDN w:val="0"/>
              <w:adjustRightInd w:val="0"/>
              <w:spacing w:after="60"/>
              <w:textAlignment w:val="baseline"/>
              <w:rPr>
                <w:rFonts w:cs="Arial"/>
                <w:b/>
                <w:bCs/>
              </w:rPr>
            </w:pPr>
            <w:r w:rsidRPr="00140C35">
              <w:rPr>
                <w:rFonts w:cs="Arial"/>
                <w:b/>
                <w:bCs/>
              </w:rPr>
              <w:t xml:space="preserve">Maximum </w:t>
            </w:r>
            <w:r>
              <w:rPr>
                <w:rFonts w:cs="Arial"/>
                <w:b/>
                <w:bCs/>
              </w:rPr>
              <w:t>750</w:t>
            </w:r>
            <w:r w:rsidRPr="00140C35">
              <w:rPr>
                <w:rFonts w:cs="Arial"/>
                <w:b/>
                <w:bCs/>
              </w:rPr>
              <w:t xml:space="preserve"> words per question. Any words beyond the </w:t>
            </w:r>
            <w:r>
              <w:rPr>
                <w:rFonts w:cs="Arial"/>
                <w:b/>
                <w:bCs/>
              </w:rPr>
              <w:t>750</w:t>
            </w:r>
            <w:r w:rsidRPr="00140C35">
              <w:rPr>
                <w:rFonts w:cs="Arial"/>
                <w:b/>
                <w:bCs/>
              </w:rPr>
              <w:t xml:space="preserve"> </w:t>
            </w:r>
            <w:r>
              <w:rPr>
                <w:rFonts w:cs="Arial"/>
                <w:b/>
                <w:bCs/>
              </w:rPr>
              <w:t>limit</w:t>
            </w:r>
            <w:r w:rsidRPr="00140C35">
              <w:rPr>
                <w:rFonts w:cs="Arial"/>
                <w:b/>
                <w:bCs/>
              </w:rPr>
              <w:t xml:space="preserve"> will not be read and / or be part of the evaluation score.</w:t>
            </w:r>
          </w:p>
        </w:tc>
      </w:tr>
      <w:tr w:rsidR="004F7312" w:rsidRPr="003E19FF" w14:paraId="6E6C77FB" w14:textId="77777777" w:rsidTr="00DA285B">
        <w:trPr>
          <w:trHeight w:val="177"/>
        </w:trPr>
        <w:tc>
          <w:tcPr>
            <w:tcW w:w="9918" w:type="dxa"/>
            <w:shd w:val="clear" w:color="auto" w:fill="D9D9D9" w:themeFill="background1" w:themeFillShade="D9"/>
            <w:vAlign w:val="center"/>
          </w:tcPr>
          <w:p w14:paraId="26A04B10" w14:textId="77777777" w:rsidR="004F7312" w:rsidRPr="003E19FF" w:rsidRDefault="004F7312" w:rsidP="00DA285B">
            <w:pPr>
              <w:widowControl w:val="0"/>
              <w:overflowPunct w:val="0"/>
              <w:autoSpaceDE w:val="0"/>
              <w:autoSpaceDN w:val="0"/>
              <w:adjustRightInd w:val="0"/>
              <w:spacing w:before="60" w:after="60"/>
              <w:textAlignment w:val="baseline"/>
              <w:rPr>
                <w:rFonts w:cs="Arial"/>
                <w:b/>
              </w:rPr>
            </w:pPr>
            <w:r>
              <w:rPr>
                <w:rFonts w:cs="Arial"/>
                <w:b/>
              </w:rPr>
              <w:t>Question</w:t>
            </w:r>
            <w:r w:rsidRPr="003E19FF">
              <w:rPr>
                <w:rFonts w:cs="Arial"/>
                <w:b/>
              </w:rPr>
              <w:t>:</w:t>
            </w:r>
          </w:p>
        </w:tc>
      </w:tr>
      <w:tr w:rsidR="004F7312" w:rsidRPr="003E19FF" w14:paraId="755DEAD4" w14:textId="77777777" w:rsidTr="00DA285B">
        <w:trPr>
          <w:trHeight w:val="1909"/>
        </w:trPr>
        <w:tc>
          <w:tcPr>
            <w:tcW w:w="9918" w:type="dxa"/>
          </w:tcPr>
          <w:p w14:paraId="5243C9D9" w14:textId="77777777" w:rsidR="004F7312" w:rsidRDefault="004F7312" w:rsidP="00DA285B">
            <w:pPr>
              <w:widowControl w:val="0"/>
              <w:overflowPunct w:val="0"/>
              <w:autoSpaceDE w:val="0"/>
              <w:autoSpaceDN w:val="0"/>
              <w:adjustRightInd w:val="0"/>
              <w:spacing w:before="60" w:after="60"/>
              <w:jc w:val="both"/>
              <w:textAlignment w:val="baseline"/>
              <w:rPr>
                <w:rFonts w:cs="Arial"/>
              </w:rPr>
            </w:pPr>
            <w:r>
              <w:rPr>
                <w:rFonts w:cs="Arial"/>
              </w:rPr>
              <w:t xml:space="preserve">Please provide </w:t>
            </w:r>
            <w:r w:rsidRPr="00B67DBF">
              <w:rPr>
                <w:rFonts w:cs="Arial"/>
              </w:rPr>
              <w:t xml:space="preserve">a method statement </w:t>
            </w:r>
            <w:r>
              <w:rPr>
                <w:rFonts w:cs="Arial"/>
              </w:rPr>
              <w:t>which details how you would ensure that the DfE effectively manages its Microsoft licensing to obtain a maximum return on investment. Your method statement should look to address/include details on the following:</w:t>
            </w:r>
          </w:p>
          <w:p w14:paraId="0DA378CE" w14:textId="77777777" w:rsidR="004F7312" w:rsidRDefault="004F7312"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Consideration of</w:t>
            </w:r>
            <w:r w:rsidRPr="00EA2309">
              <w:rPr>
                <w:rFonts w:cs="Arial"/>
              </w:rPr>
              <w:t xml:space="preserve"> </w:t>
            </w:r>
            <w:r>
              <w:rPr>
                <w:rFonts w:cs="Arial"/>
              </w:rPr>
              <w:t>both</w:t>
            </w:r>
            <w:r w:rsidRPr="00EA2309">
              <w:rPr>
                <w:rFonts w:cs="Arial"/>
              </w:rPr>
              <w:t xml:space="preserve"> Campus EES and </w:t>
            </w:r>
            <w:r>
              <w:rPr>
                <w:rFonts w:cs="Arial"/>
              </w:rPr>
              <w:t>NCE</w:t>
            </w:r>
          </w:p>
          <w:p w14:paraId="535E2AAF" w14:textId="77777777" w:rsidR="004F7312" w:rsidRDefault="004F7312"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Services to minimise licensing consumption and usage</w:t>
            </w:r>
          </w:p>
          <w:p w14:paraId="5E987016" w14:textId="77777777" w:rsidR="004F7312" w:rsidRDefault="004F7312"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Licensing operational management</w:t>
            </w:r>
          </w:p>
          <w:p w14:paraId="1910E724" w14:textId="77777777" w:rsidR="004F7312" w:rsidRDefault="004F7312"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Licensing amendments/changes (and potential positive or negative impacts)</w:t>
            </w:r>
          </w:p>
          <w:p w14:paraId="3880202D" w14:textId="77777777" w:rsidR="004F7312" w:rsidRDefault="004F7312"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Appropriate licensing allocation</w:t>
            </w:r>
          </w:p>
          <w:p w14:paraId="265F3EDB" w14:textId="77777777" w:rsidR="004F7312" w:rsidRDefault="004F7312"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Licensing review schedule</w:t>
            </w:r>
          </w:p>
          <w:p w14:paraId="2EFB2F9A" w14:textId="77777777" w:rsidR="004F7312" w:rsidRPr="00EB70C8" w:rsidRDefault="004F7312"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Any other relevant information</w:t>
            </w:r>
          </w:p>
        </w:tc>
      </w:tr>
      <w:tr w:rsidR="004F7312" w:rsidRPr="003E19FF" w14:paraId="2F975DCD" w14:textId="77777777" w:rsidTr="00DA285B">
        <w:trPr>
          <w:trHeight w:val="177"/>
        </w:trPr>
        <w:tc>
          <w:tcPr>
            <w:tcW w:w="9918" w:type="dxa"/>
            <w:shd w:val="clear" w:color="auto" w:fill="D9D9D9" w:themeFill="background1" w:themeFillShade="D9"/>
            <w:vAlign w:val="center"/>
          </w:tcPr>
          <w:p w14:paraId="2F06B696" w14:textId="77777777" w:rsidR="004F7312" w:rsidRPr="003E19FF" w:rsidRDefault="004F7312" w:rsidP="00DA285B">
            <w:pPr>
              <w:widowControl w:val="0"/>
              <w:overflowPunct w:val="0"/>
              <w:autoSpaceDE w:val="0"/>
              <w:autoSpaceDN w:val="0"/>
              <w:adjustRightInd w:val="0"/>
              <w:spacing w:before="60" w:after="60"/>
              <w:textAlignment w:val="baseline"/>
              <w:rPr>
                <w:rFonts w:cs="Arial"/>
                <w:b/>
              </w:rPr>
            </w:pPr>
            <w:r>
              <w:rPr>
                <w:rFonts w:cs="Arial"/>
                <w:b/>
              </w:rPr>
              <w:t>Potential Provider’s Answer</w:t>
            </w:r>
            <w:r w:rsidRPr="003E19FF">
              <w:rPr>
                <w:rFonts w:cs="Arial"/>
                <w:b/>
              </w:rPr>
              <w:t>:</w:t>
            </w:r>
            <w:r w:rsidRPr="00FF1EEA">
              <w:rPr>
                <w:rFonts w:cs="Arial"/>
                <w:b/>
              </w:rPr>
              <w:t xml:space="preserve"> </w:t>
            </w:r>
            <w:r>
              <w:rPr>
                <w:rFonts w:cs="Arial"/>
                <w:b/>
              </w:rPr>
              <w:t xml:space="preserve">                                                            </w:t>
            </w:r>
          </w:p>
        </w:tc>
      </w:tr>
      <w:tr w:rsidR="004F7312" w:rsidRPr="003E19FF" w14:paraId="6CF3BBAE" w14:textId="77777777" w:rsidTr="00DA285B">
        <w:trPr>
          <w:trHeight w:val="1550"/>
        </w:trPr>
        <w:tc>
          <w:tcPr>
            <w:tcW w:w="9918" w:type="dxa"/>
            <w:shd w:val="clear" w:color="auto" w:fill="B8CCE4" w:themeFill="accent1" w:themeFillTint="66"/>
          </w:tcPr>
          <w:p w14:paraId="7AC0E24B" w14:textId="77777777" w:rsidR="005F6ED7" w:rsidRDefault="005F6ED7" w:rsidP="005F6ED7">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73B7CB00" w14:textId="77777777" w:rsidR="004F7312" w:rsidRPr="003E19FF" w:rsidRDefault="004F7312" w:rsidP="005F6ED7">
            <w:pPr>
              <w:widowControl w:val="0"/>
              <w:overflowPunct w:val="0"/>
              <w:autoSpaceDE w:val="0"/>
              <w:autoSpaceDN w:val="0"/>
              <w:adjustRightInd w:val="0"/>
              <w:spacing w:before="60" w:after="60"/>
              <w:textAlignment w:val="baseline"/>
              <w:rPr>
                <w:rFonts w:cs="Arial"/>
                <w:b/>
              </w:rPr>
            </w:pPr>
          </w:p>
        </w:tc>
      </w:tr>
    </w:tbl>
    <w:p w14:paraId="33A91AFA" w14:textId="77777777" w:rsidR="000D4233" w:rsidRDefault="000D4233" w:rsidP="00D557B8">
      <w:pPr>
        <w:rPr>
          <w:rFonts w:ascii="Arial" w:eastAsia="Arial" w:hAnsi="Arial" w:cs="Arial"/>
        </w:rPr>
      </w:pPr>
    </w:p>
    <w:tbl>
      <w:tblPr>
        <w:tblpPr w:leftFromText="180" w:rightFromText="180" w:horzAnchor="page" w:tblpX="1063" w:tblpY="-69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28EA" w:rsidRPr="003E19FF" w14:paraId="2C6CA3B2" w14:textId="77777777" w:rsidTr="00DA285B">
        <w:trPr>
          <w:trHeight w:val="177"/>
        </w:trPr>
        <w:tc>
          <w:tcPr>
            <w:tcW w:w="9918" w:type="dxa"/>
            <w:shd w:val="clear" w:color="auto" w:fill="000000" w:themeFill="text1"/>
            <w:vAlign w:val="center"/>
          </w:tcPr>
          <w:p w14:paraId="072B8A7D" w14:textId="77777777" w:rsidR="00F228EA" w:rsidRPr="003E19FF" w:rsidRDefault="00F228EA" w:rsidP="00DA285B">
            <w:pPr>
              <w:widowControl w:val="0"/>
              <w:overflowPunct w:val="0"/>
              <w:autoSpaceDE w:val="0"/>
              <w:autoSpaceDN w:val="0"/>
              <w:adjustRightInd w:val="0"/>
              <w:spacing w:before="60" w:after="60"/>
              <w:textAlignment w:val="baseline"/>
              <w:rPr>
                <w:rFonts w:cs="Arial"/>
                <w:b/>
                <w:color w:val="FFFFFF" w:themeColor="background1"/>
              </w:rPr>
            </w:pPr>
            <w:r>
              <w:rPr>
                <w:rFonts w:cs="Arial"/>
                <w:b/>
                <w:color w:val="FFFFFF" w:themeColor="background1"/>
              </w:rPr>
              <w:lastRenderedPageBreak/>
              <w:t>QUESTION 4 – SPECIALIST CONSULTANCY SERVICES                                       Weighting: 5%</w:t>
            </w:r>
          </w:p>
        </w:tc>
      </w:tr>
      <w:tr w:rsidR="00F228EA" w:rsidRPr="003E19FF" w14:paraId="0570B8AA" w14:textId="77777777" w:rsidTr="00DA285B">
        <w:trPr>
          <w:trHeight w:val="177"/>
        </w:trPr>
        <w:tc>
          <w:tcPr>
            <w:tcW w:w="9918" w:type="dxa"/>
            <w:shd w:val="clear" w:color="auto" w:fill="D9D9D9" w:themeFill="background1" w:themeFillShade="D9"/>
            <w:vAlign w:val="center"/>
          </w:tcPr>
          <w:p w14:paraId="5ED0A5AD" w14:textId="77777777" w:rsidR="00F228EA" w:rsidRDefault="00F228EA" w:rsidP="00DA285B">
            <w:pPr>
              <w:widowControl w:val="0"/>
              <w:overflowPunct w:val="0"/>
              <w:autoSpaceDE w:val="0"/>
              <w:autoSpaceDN w:val="0"/>
              <w:adjustRightInd w:val="0"/>
              <w:spacing w:before="60" w:after="60"/>
              <w:textAlignment w:val="baseline"/>
              <w:rPr>
                <w:rFonts w:cs="Arial"/>
                <w:b/>
              </w:rPr>
            </w:pPr>
            <w:r>
              <w:rPr>
                <w:rFonts w:cs="Arial"/>
                <w:b/>
              </w:rPr>
              <w:t>Guidance:</w:t>
            </w:r>
          </w:p>
        </w:tc>
      </w:tr>
      <w:tr w:rsidR="00F228EA" w:rsidRPr="003E19FF" w14:paraId="0F6D0530" w14:textId="77777777" w:rsidTr="00DA285B">
        <w:trPr>
          <w:trHeight w:val="177"/>
        </w:trPr>
        <w:tc>
          <w:tcPr>
            <w:tcW w:w="9918" w:type="dxa"/>
            <w:vAlign w:val="center"/>
          </w:tcPr>
          <w:p w14:paraId="50690AED" w14:textId="77777777" w:rsidR="00F228EA" w:rsidRDefault="00F228EA" w:rsidP="00DA285B">
            <w:pPr>
              <w:overflowPunct w:val="0"/>
              <w:autoSpaceDE w:val="0"/>
              <w:autoSpaceDN w:val="0"/>
              <w:adjustRightInd w:val="0"/>
              <w:spacing w:before="60"/>
              <w:jc w:val="both"/>
              <w:textAlignment w:val="baseline"/>
              <w:rPr>
                <w:rFonts w:cs="Arial"/>
              </w:rPr>
            </w:pPr>
            <w:r>
              <w:rPr>
                <w:rFonts w:cs="Arial"/>
              </w:rPr>
              <w:t>Potential Provider’s should review the below question and provide an answer within the blue shaded box.</w:t>
            </w:r>
          </w:p>
          <w:p w14:paraId="68D516A3" w14:textId="77777777" w:rsidR="00F228EA" w:rsidRDefault="00F228EA" w:rsidP="00DA285B">
            <w:pPr>
              <w:overflowPunct w:val="0"/>
              <w:autoSpaceDE w:val="0"/>
              <w:autoSpaceDN w:val="0"/>
              <w:adjustRightInd w:val="0"/>
              <w:jc w:val="both"/>
              <w:textAlignment w:val="baseline"/>
              <w:rPr>
                <w:rFonts w:cs="Arial"/>
              </w:rPr>
            </w:pPr>
          </w:p>
          <w:p w14:paraId="51D264AC" w14:textId="77777777" w:rsidR="00F228EA" w:rsidRPr="00140C35" w:rsidRDefault="00F228EA" w:rsidP="00DA285B">
            <w:pPr>
              <w:widowControl w:val="0"/>
              <w:overflowPunct w:val="0"/>
              <w:autoSpaceDE w:val="0"/>
              <w:autoSpaceDN w:val="0"/>
              <w:adjustRightInd w:val="0"/>
              <w:spacing w:after="60"/>
              <w:textAlignment w:val="baseline"/>
              <w:rPr>
                <w:rFonts w:cs="Arial"/>
                <w:b/>
                <w:bCs/>
              </w:rPr>
            </w:pPr>
            <w:r w:rsidRPr="00140C35">
              <w:rPr>
                <w:rFonts w:cs="Arial"/>
                <w:b/>
                <w:bCs/>
              </w:rPr>
              <w:t xml:space="preserve">Maximum </w:t>
            </w:r>
            <w:r>
              <w:rPr>
                <w:rFonts w:cs="Arial"/>
                <w:b/>
                <w:bCs/>
              </w:rPr>
              <w:t>750</w:t>
            </w:r>
            <w:r w:rsidRPr="00140C35">
              <w:rPr>
                <w:rFonts w:cs="Arial"/>
                <w:b/>
                <w:bCs/>
              </w:rPr>
              <w:t xml:space="preserve"> words per question. Any words beyond the </w:t>
            </w:r>
            <w:r>
              <w:rPr>
                <w:rFonts w:cs="Arial"/>
                <w:b/>
                <w:bCs/>
              </w:rPr>
              <w:t>750</w:t>
            </w:r>
            <w:r w:rsidRPr="00140C35">
              <w:rPr>
                <w:rFonts w:cs="Arial"/>
                <w:b/>
                <w:bCs/>
              </w:rPr>
              <w:t xml:space="preserve"> </w:t>
            </w:r>
            <w:r>
              <w:rPr>
                <w:rFonts w:cs="Arial"/>
                <w:b/>
                <w:bCs/>
              </w:rPr>
              <w:t>limit</w:t>
            </w:r>
            <w:r w:rsidRPr="00140C35">
              <w:rPr>
                <w:rFonts w:cs="Arial"/>
                <w:b/>
                <w:bCs/>
              </w:rPr>
              <w:t xml:space="preserve"> will not be read and / or be part of the evaluation score.</w:t>
            </w:r>
          </w:p>
        </w:tc>
      </w:tr>
      <w:tr w:rsidR="00F228EA" w:rsidRPr="003E19FF" w14:paraId="3791BA71" w14:textId="77777777" w:rsidTr="00DA285B">
        <w:trPr>
          <w:trHeight w:val="177"/>
        </w:trPr>
        <w:tc>
          <w:tcPr>
            <w:tcW w:w="9918" w:type="dxa"/>
            <w:shd w:val="clear" w:color="auto" w:fill="D9D9D9" w:themeFill="background1" w:themeFillShade="D9"/>
            <w:vAlign w:val="center"/>
          </w:tcPr>
          <w:p w14:paraId="646CA8B9" w14:textId="77777777" w:rsidR="00F228EA" w:rsidRPr="003E19FF" w:rsidRDefault="00F228EA" w:rsidP="00DA285B">
            <w:pPr>
              <w:widowControl w:val="0"/>
              <w:overflowPunct w:val="0"/>
              <w:autoSpaceDE w:val="0"/>
              <w:autoSpaceDN w:val="0"/>
              <w:adjustRightInd w:val="0"/>
              <w:spacing w:before="60" w:after="60"/>
              <w:textAlignment w:val="baseline"/>
              <w:rPr>
                <w:rFonts w:cs="Arial"/>
                <w:b/>
              </w:rPr>
            </w:pPr>
            <w:r>
              <w:rPr>
                <w:rFonts w:cs="Arial"/>
                <w:b/>
              </w:rPr>
              <w:t>Question</w:t>
            </w:r>
            <w:r w:rsidRPr="003E19FF">
              <w:rPr>
                <w:rFonts w:cs="Arial"/>
                <w:b/>
              </w:rPr>
              <w:t>:</w:t>
            </w:r>
          </w:p>
        </w:tc>
      </w:tr>
      <w:tr w:rsidR="00F228EA" w:rsidRPr="003E19FF" w14:paraId="00F253D4" w14:textId="77777777" w:rsidTr="00DA285B">
        <w:trPr>
          <w:trHeight w:val="1909"/>
        </w:trPr>
        <w:tc>
          <w:tcPr>
            <w:tcW w:w="9918" w:type="dxa"/>
          </w:tcPr>
          <w:p w14:paraId="6CAA56D7" w14:textId="77777777" w:rsidR="00F228EA" w:rsidRDefault="00F228EA" w:rsidP="00DA285B">
            <w:pPr>
              <w:widowControl w:val="0"/>
              <w:overflowPunct w:val="0"/>
              <w:autoSpaceDE w:val="0"/>
              <w:autoSpaceDN w:val="0"/>
              <w:adjustRightInd w:val="0"/>
              <w:spacing w:before="60" w:after="60"/>
              <w:jc w:val="both"/>
              <w:textAlignment w:val="baseline"/>
              <w:rPr>
                <w:rFonts w:cs="Arial"/>
              </w:rPr>
            </w:pPr>
            <w:r>
              <w:rPr>
                <w:rFonts w:cs="Arial"/>
              </w:rPr>
              <w:t xml:space="preserve">The DfE may require consultancy services at times throughout the Contract to support operational and strategic changes in order to maximise the management and consumption of the Microsoft Licensing Solution Providers services. Please provide </w:t>
            </w:r>
            <w:r w:rsidRPr="00B67DBF">
              <w:rPr>
                <w:rFonts w:cs="Arial"/>
              </w:rPr>
              <w:t xml:space="preserve">a method statement </w:t>
            </w:r>
            <w:r>
              <w:rPr>
                <w:rFonts w:cs="Arial"/>
              </w:rPr>
              <w:t>which details the ‘consultancy services’ that your organisation can deliver. Your method statement should look to address/include details on the following:</w:t>
            </w:r>
          </w:p>
          <w:p w14:paraId="5DD2757B"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Consideration of both</w:t>
            </w:r>
            <w:r w:rsidRPr="00EA2309">
              <w:rPr>
                <w:rFonts w:cs="Arial"/>
              </w:rPr>
              <w:t xml:space="preserve"> Campus EES and </w:t>
            </w:r>
            <w:r>
              <w:rPr>
                <w:rFonts w:cs="Arial"/>
              </w:rPr>
              <w:t>NCE</w:t>
            </w:r>
          </w:p>
          <w:p w14:paraId="6DF1E7CB"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Confirmation on who would deliver such services – e.g., in-house vs external</w:t>
            </w:r>
          </w:p>
          <w:p w14:paraId="7456371A"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Ability to assist with the application and assignment of licensing entitlements in the DfE’s Software Asset Management Tool (SNOW Atlas) to support in evidencing licensing compliance</w:t>
            </w:r>
          </w:p>
          <w:p w14:paraId="2A8CD110"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Expert knowledge</w:t>
            </w:r>
          </w:p>
          <w:p w14:paraId="773D2CF3" w14:textId="77777777" w:rsidR="00F228EA" w:rsidRPr="00EB70C8"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Any other relevant information</w:t>
            </w:r>
          </w:p>
        </w:tc>
      </w:tr>
      <w:tr w:rsidR="00F228EA" w:rsidRPr="003E19FF" w14:paraId="241D936B" w14:textId="77777777" w:rsidTr="00DA285B">
        <w:trPr>
          <w:trHeight w:val="177"/>
        </w:trPr>
        <w:tc>
          <w:tcPr>
            <w:tcW w:w="9918" w:type="dxa"/>
            <w:shd w:val="clear" w:color="auto" w:fill="D9D9D9" w:themeFill="background1" w:themeFillShade="D9"/>
            <w:vAlign w:val="center"/>
          </w:tcPr>
          <w:p w14:paraId="6B868EB5" w14:textId="77777777" w:rsidR="00F228EA" w:rsidRPr="003E19FF" w:rsidRDefault="00F228EA" w:rsidP="00DA285B">
            <w:pPr>
              <w:widowControl w:val="0"/>
              <w:overflowPunct w:val="0"/>
              <w:autoSpaceDE w:val="0"/>
              <w:autoSpaceDN w:val="0"/>
              <w:adjustRightInd w:val="0"/>
              <w:spacing w:before="60" w:after="60"/>
              <w:textAlignment w:val="baseline"/>
              <w:rPr>
                <w:rFonts w:cs="Arial"/>
                <w:b/>
              </w:rPr>
            </w:pPr>
            <w:r>
              <w:rPr>
                <w:rFonts w:cs="Arial"/>
                <w:b/>
              </w:rPr>
              <w:t>Potential Provider’s Answer</w:t>
            </w:r>
            <w:r w:rsidRPr="003E19FF">
              <w:rPr>
                <w:rFonts w:cs="Arial"/>
                <w:b/>
              </w:rPr>
              <w:t>:</w:t>
            </w:r>
            <w:r w:rsidRPr="00FF1EEA">
              <w:rPr>
                <w:rFonts w:cs="Arial"/>
                <w:b/>
              </w:rPr>
              <w:t xml:space="preserve"> </w:t>
            </w:r>
            <w:r>
              <w:rPr>
                <w:rFonts w:cs="Arial"/>
                <w:b/>
              </w:rPr>
              <w:t xml:space="preserve">                                                            </w:t>
            </w:r>
          </w:p>
        </w:tc>
      </w:tr>
      <w:tr w:rsidR="00F228EA" w:rsidRPr="003E19FF" w14:paraId="194B1F59" w14:textId="77777777" w:rsidTr="00DA285B">
        <w:trPr>
          <w:trHeight w:val="274"/>
        </w:trPr>
        <w:tc>
          <w:tcPr>
            <w:tcW w:w="9918" w:type="dxa"/>
            <w:shd w:val="clear" w:color="auto" w:fill="B8CCE4" w:themeFill="accent1" w:themeFillTint="66"/>
          </w:tcPr>
          <w:p w14:paraId="53D3687A" w14:textId="574E4632" w:rsidR="005F6ED7" w:rsidRDefault="005F6ED7" w:rsidP="005F6ED7">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2B24CAC9" w14:textId="68712E77" w:rsidR="00F228EA" w:rsidRPr="00210A40" w:rsidRDefault="00F228EA" w:rsidP="00DA285B">
            <w:pPr>
              <w:widowControl w:val="0"/>
              <w:overflowPunct w:val="0"/>
              <w:autoSpaceDE w:val="0"/>
              <w:autoSpaceDN w:val="0"/>
              <w:adjustRightInd w:val="0"/>
              <w:spacing w:before="60" w:after="60"/>
              <w:textAlignment w:val="baseline"/>
              <w:rPr>
                <w:rFonts w:cs="Arial"/>
                <w:bCs/>
              </w:rPr>
            </w:pPr>
          </w:p>
          <w:p w14:paraId="3D8458B0" w14:textId="77777777" w:rsidR="00F228EA" w:rsidRPr="00D82797" w:rsidRDefault="00F228EA" w:rsidP="00DA285B">
            <w:pPr>
              <w:widowControl w:val="0"/>
              <w:overflowPunct w:val="0"/>
              <w:autoSpaceDE w:val="0"/>
              <w:autoSpaceDN w:val="0"/>
              <w:adjustRightInd w:val="0"/>
              <w:spacing w:before="60" w:after="60"/>
              <w:textAlignment w:val="baseline"/>
              <w:rPr>
                <w:rFonts w:cs="Arial"/>
                <w:bCs/>
              </w:rPr>
            </w:pPr>
            <w:r w:rsidRPr="00210A40">
              <w:rPr>
                <w:rFonts w:cs="Arial"/>
                <w:bCs/>
              </w:rPr>
              <w:t xml:space="preserve"> </w:t>
            </w:r>
          </w:p>
        </w:tc>
      </w:tr>
      <w:tr w:rsidR="00F228EA" w:rsidRPr="003E19FF" w14:paraId="446DCC04" w14:textId="77777777" w:rsidTr="00DA285B">
        <w:trPr>
          <w:trHeight w:val="177"/>
        </w:trPr>
        <w:tc>
          <w:tcPr>
            <w:tcW w:w="9918" w:type="dxa"/>
            <w:shd w:val="clear" w:color="auto" w:fill="000000" w:themeFill="text1"/>
            <w:vAlign w:val="center"/>
          </w:tcPr>
          <w:p w14:paraId="71FE50C7" w14:textId="77777777" w:rsidR="00F228EA" w:rsidRPr="003E19FF" w:rsidRDefault="00F228EA" w:rsidP="00DA285B">
            <w:pPr>
              <w:widowControl w:val="0"/>
              <w:overflowPunct w:val="0"/>
              <w:autoSpaceDE w:val="0"/>
              <w:autoSpaceDN w:val="0"/>
              <w:adjustRightInd w:val="0"/>
              <w:spacing w:before="60" w:after="60"/>
              <w:textAlignment w:val="baseline"/>
              <w:rPr>
                <w:rFonts w:cs="Arial"/>
                <w:b/>
                <w:color w:val="FFFFFF" w:themeColor="background1"/>
              </w:rPr>
            </w:pPr>
            <w:r>
              <w:rPr>
                <w:rFonts w:cs="Arial"/>
                <w:b/>
                <w:color w:val="FFFFFF" w:themeColor="background1"/>
              </w:rPr>
              <w:t>QUESTION 5 – INNOVATION AND CHANGE                                                            Weighting: 5%</w:t>
            </w:r>
          </w:p>
        </w:tc>
      </w:tr>
      <w:tr w:rsidR="00F228EA" w:rsidRPr="003E19FF" w14:paraId="6D92EE42" w14:textId="77777777" w:rsidTr="00DA285B">
        <w:trPr>
          <w:trHeight w:val="177"/>
        </w:trPr>
        <w:tc>
          <w:tcPr>
            <w:tcW w:w="9918" w:type="dxa"/>
            <w:shd w:val="clear" w:color="auto" w:fill="D9D9D9" w:themeFill="background1" w:themeFillShade="D9"/>
            <w:vAlign w:val="center"/>
          </w:tcPr>
          <w:p w14:paraId="43389AAE" w14:textId="77777777" w:rsidR="00F228EA" w:rsidRDefault="00F228EA" w:rsidP="00DA285B">
            <w:pPr>
              <w:widowControl w:val="0"/>
              <w:overflowPunct w:val="0"/>
              <w:autoSpaceDE w:val="0"/>
              <w:autoSpaceDN w:val="0"/>
              <w:adjustRightInd w:val="0"/>
              <w:spacing w:before="60" w:after="60"/>
              <w:textAlignment w:val="baseline"/>
              <w:rPr>
                <w:rFonts w:cs="Arial"/>
                <w:b/>
              </w:rPr>
            </w:pPr>
            <w:r>
              <w:rPr>
                <w:rFonts w:cs="Arial"/>
                <w:b/>
              </w:rPr>
              <w:t>Guidance:</w:t>
            </w:r>
          </w:p>
        </w:tc>
      </w:tr>
      <w:tr w:rsidR="00F228EA" w:rsidRPr="003E19FF" w14:paraId="7CEBD51B" w14:textId="77777777" w:rsidTr="00DA285B">
        <w:trPr>
          <w:trHeight w:val="177"/>
        </w:trPr>
        <w:tc>
          <w:tcPr>
            <w:tcW w:w="9918" w:type="dxa"/>
            <w:vAlign w:val="center"/>
          </w:tcPr>
          <w:p w14:paraId="38CB4D24" w14:textId="77777777" w:rsidR="00F228EA" w:rsidRDefault="00F228EA" w:rsidP="00DA285B">
            <w:pPr>
              <w:overflowPunct w:val="0"/>
              <w:autoSpaceDE w:val="0"/>
              <w:autoSpaceDN w:val="0"/>
              <w:adjustRightInd w:val="0"/>
              <w:spacing w:before="60"/>
              <w:jc w:val="both"/>
              <w:textAlignment w:val="baseline"/>
              <w:rPr>
                <w:rFonts w:cs="Arial"/>
              </w:rPr>
            </w:pPr>
            <w:r>
              <w:rPr>
                <w:rFonts w:cs="Arial"/>
              </w:rPr>
              <w:t>Potential Provider’s should review the below question and provide an answer within the blue shaded box.</w:t>
            </w:r>
          </w:p>
          <w:p w14:paraId="6A5B3EF5" w14:textId="77777777" w:rsidR="00F228EA" w:rsidRDefault="00F228EA" w:rsidP="00DA285B">
            <w:pPr>
              <w:overflowPunct w:val="0"/>
              <w:autoSpaceDE w:val="0"/>
              <w:autoSpaceDN w:val="0"/>
              <w:adjustRightInd w:val="0"/>
              <w:jc w:val="both"/>
              <w:textAlignment w:val="baseline"/>
              <w:rPr>
                <w:rFonts w:cs="Arial"/>
              </w:rPr>
            </w:pPr>
          </w:p>
          <w:p w14:paraId="498B37E3" w14:textId="77777777" w:rsidR="00F228EA" w:rsidRPr="00140C35" w:rsidRDefault="00F228EA" w:rsidP="00DA285B">
            <w:pPr>
              <w:widowControl w:val="0"/>
              <w:overflowPunct w:val="0"/>
              <w:autoSpaceDE w:val="0"/>
              <w:autoSpaceDN w:val="0"/>
              <w:adjustRightInd w:val="0"/>
              <w:spacing w:after="60"/>
              <w:textAlignment w:val="baseline"/>
              <w:rPr>
                <w:rFonts w:cs="Arial"/>
                <w:b/>
                <w:bCs/>
              </w:rPr>
            </w:pPr>
            <w:r w:rsidRPr="00140C35">
              <w:rPr>
                <w:rFonts w:cs="Arial"/>
                <w:b/>
                <w:bCs/>
              </w:rPr>
              <w:t xml:space="preserve">Maximum </w:t>
            </w:r>
            <w:r>
              <w:rPr>
                <w:rFonts w:cs="Arial"/>
                <w:b/>
                <w:bCs/>
              </w:rPr>
              <w:t>750</w:t>
            </w:r>
            <w:r w:rsidRPr="00140C35">
              <w:rPr>
                <w:rFonts w:cs="Arial"/>
                <w:b/>
                <w:bCs/>
              </w:rPr>
              <w:t xml:space="preserve"> words per question. Any words beyond the </w:t>
            </w:r>
            <w:r>
              <w:rPr>
                <w:rFonts w:cs="Arial"/>
                <w:b/>
                <w:bCs/>
              </w:rPr>
              <w:t>750</w:t>
            </w:r>
            <w:r w:rsidRPr="00140C35">
              <w:rPr>
                <w:rFonts w:cs="Arial"/>
                <w:b/>
                <w:bCs/>
              </w:rPr>
              <w:t xml:space="preserve"> </w:t>
            </w:r>
            <w:r>
              <w:rPr>
                <w:rFonts w:cs="Arial"/>
                <w:b/>
                <w:bCs/>
              </w:rPr>
              <w:t>limit</w:t>
            </w:r>
            <w:r w:rsidRPr="00140C35">
              <w:rPr>
                <w:rFonts w:cs="Arial"/>
                <w:b/>
                <w:bCs/>
              </w:rPr>
              <w:t xml:space="preserve"> will not be read and / or be part of the evaluation score.</w:t>
            </w:r>
          </w:p>
        </w:tc>
      </w:tr>
      <w:tr w:rsidR="00F228EA" w:rsidRPr="003E19FF" w14:paraId="123B9764" w14:textId="77777777" w:rsidTr="00DA285B">
        <w:trPr>
          <w:trHeight w:val="177"/>
        </w:trPr>
        <w:tc>
          <w:tcPr>
            <w:tcW w:w="9918" w:type="dxa"/>
            <w:shd w:val="clear" w:color="auto" w:fill="D9D9D9" w:themeFill="background1" w:themeFillShade="D9"/>
            <w:vAlign w:val="center"/>
          </w:tcPr>
          <w:p w14:paraId="7E5B5E3F" w14:textId="77777777" w:rsidR="00F228EA" w:rsidRPr="003E19FF" w:rsidRDefault="00F228EA" w:rsidP="00DA285B">
            <w:pPr>
              <w:widowControl w:val="0"/>
              <w:overflowPunct w:val="0"/>
              <w:autoSpaceDE w:val="0"/>
              <w:autoSpaceDN w:val="0"/>
              <w:adjustRightInd w:val="0"/>
              <w:spacing w:before="60" w:after="60"/>
              <w:textAlignment w:val="baseline"/>
              <w:rPr>
                <w:rFonts w:cs="Arial"/>
                <w:b/>
              </w:rPr>
            </w:pPr>
            <w:r>
              <w:rPr>
                <w:rFonts w:cs="Arial"/>
                <w:b/>
              </w:rPr>
              <w:t>Question</w:t>
            </w:r>
            <w:r w:rsidRPr="003E19FF">
              <w:rPr>
                <w:rFonts w:cs="Arial"/>
                <w:b/>
              </w:rPr>
              <w:t>:</w:t>
            </w:r>
          </w:p>
        </w:tc>
      </w:tr>
      <w:tr w:rsidR="00F228EA" w:rsidRPr="003E19FF" w14:paraId="4ED048C5" w14:textId="77777777" w:rsidTr="00DA285B">
        <w:trPr>
          <w:trHeight w:val="1909"/>
        </w:trPr>
        <w:tc>
          <w:tcPr>
            <w:tcW w:w="9918" w:type="dxa"/>
          </w:tcPr>
          <w:p w14:paraId="132B9E97" w14:textId="77777777" w:rsidR="00F228EA" w:rsidRDefault="00F228EA" w:rsidP="00DA285B">
            <w:pPr>
              <w:widowControl w:val="0"/>
              <w:overflowPunct w:val="0"/>
              <w:autoSpaceDE w:val="0"/>
              <w:autoSpaceDN w:val="0"/>
              <w:adjustRightInd w:val="0"/>
              <w:spacing w:before="60" w:after="60"/>
              <w:jc w:val="both"/>
              <w:textAlignment w:val="baseline"/>
              <w:rPr>
                <w:rFonts w:cs="Arial"/>
              </w:rPr>
            </w:pPr>
            <w:r>
              <w:rPr>
                <w:rFonts w:cs="Arial"/>
              </w:rPr>
              <w:t xml:space="preserve">Please provide </w:t>
            </w:r>
            <w:r w:rsidRPr="00B67DBF">
              <w:rPr>
                <w:rFonts w:cs="Arial"/>
              </w:rPr>
              <w:t xml:space="preserve">a method statement </w:t>
            </w:r>
            <w:r>
              <w:rPr>
                <w:rFonts w:cs="Arial"/>
              </w:rPr>
              <w:t>which details how your organisation would support continuous improvement and change throughout the lifecycle of the Contract. Your method statement should look to address/include details on the following:</w:t>
            </w:r>
          </w:p>
          <w:p w14:paraId="0B6FB05F"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Consideration of both</w:t>
            </w:r>
            <w:r w:rsidRPr="00EA2309">
              <w:rPr>
                <w:rFonts w:cs="Arial"/>
              </w:rPr>
              <w:t xml:space="preserve"> Campus EES and </w:t>
            </w:r>
            <w:r>
              <w:rPr>
                <w:rFonts w:cs="Arial"/>
              </w:rPr>
              <w:t>NCE</w:t>
            </w:r>
          </w:p>
          <w:p w14:paraId="56CDD1C0"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Ongoing improvements to the service offer</w:t>
            </w:r>
          </w:p>
          <w:p w14:paraId="30F49728"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New services and features available as a standard offering</w:t>
            </w:r>
          </w:p>
          <w:p w14:paraId="32579C4B"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Communication regarding service/landscape changes and impact management</w:t>
            </w:r>
          </w:p>
          <w:p w14:paraId="6613BD04"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lastRenderedPageBreak/>
              <w:t>Awareness of new functionality and features within M365 and the wider Microsoft solutions set</w:t>
            </w:r>
          </w:p>
          <w:p w14:paraId="1E471F24" w14:textId="77777777" w:rsidR="00F228EA"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Working with the DfE to support evergreening practice</w:t>
            </w:r>
          </w:p>
          <w:p w14:paraId="29827601" w14:textId="77777777" w:rsidR="00F228EA" w:rsidRPr="003007AB"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Continuous added value offerings</w:t>
            </w:r>
          </w:p>
          <w:p w14:paraId="0CF5DA9C" w14:textId="77777777" w:rsidR="00F228EA" w:rsidRPr="00EB70C8" w:rsidRDefault="00F228EA" w:rsidP="006B77E8">
            <w:pPr>
              <w:pStyle w:val="ListParagraph"/>
              <w:widowControl w:val="0"/>
              <w:numPr>
                <w:ilvl w:val="0"/>
                <w:numId w:val="67"/>
              </w:numPr>
              <w:overflowPunct w:val="0"/>
              <w:autoSpaceDE w:val="0"/>
              <w:autoSpaceDN w:val="0"/>
              <w:adjustRightInd w:val="0"/>
              <w:spacing w:before="60" w:after="60" w:line="240" w:lineRule="auto"/>
              <w:ind w:left="714" w:hanging="357"/>
              <w:contextualSpacing w:val="0"/>
              <w:textAlignment w:val="baseline"/>
              <w:rPr>
                <w:rFonts w:cs="Arial"/>
              </w:rPr>
            </w:pPr>
            <w:r>
              <w:rPr>
                <w:rFonts w:cs="Arial"/>
              </w:rPr>
              <w:t>Any other relevant information</w:t>
            </w:r>
          </w:p>
        </w:tc>
      </w:tr>
      <w:tr w:rsidR="00F228EA" w:rsidRPr="003E19FF" w14:paraId="232028E3" w14:textId="77777777" w:rsidTr="00DA285B">
        <w:trPr>
          <w:trHeight w:val="177"/>
        </w:trPr>
        <w:tc>
          <w:tcPr>
            <w:tcW w:w="9918" w:type="dxa"/>
            <w:shd w:val="clear" w:color="auto" w:fill="D9D9D9" w:themeFill="background1" w:themeFillShade="D9"/>
            <w:vAlign w:val="center"/>
          </w:tcPr>
          <w:p w14:paraId="27848CF4" w14:textId="77777777" w:rsidR="00F228EA" w:rsidRPr="003E19FF" w:rsidRDefault="00F228EA" w:rsidP="00DA285B">
            <w:pPr>
              <w:widowControl w:val="0"/>
              <w:overflowPunct w:val="0"/>
              <w:autoSpaceDE w:val="0"/>
              <w:autoSpaceDN w:val="0"/>
              <w:adjustRightInd w:val="0"/>
              <w:spacing w:before="60" w:after="60"/>
              <w:textAlignment w:val="baseline"/>
              <w:rPr>
                <w:rFonts w:cs="Arial"/>
                <w:b/>
              </w:rPr>
            </w:pPr>
            <w:r>
              <w:rPr>
                <w:rFonts w:cs="Arial"/>
                <w:b/>
              </w:rPr>
              <w:lastRenderedPageBreak/>
              <w:t>Potential Provider’s Answer</w:t>
            </w:r>
            <w:r w:rsidRPr="003E19FF">
              <w:rPr>
                <w:rFonts w:cs="Arial"/>
                <w:b/>
              </w:rPr>
              <w:t>:</w:t>
            </w:r>
            <w:r w:rsidRPr="00FF1EEA">
              <w:rPr>
                <w:rFonts w:cs="Arial"/>
                <w:b/>
              </w:rPr>
              <w:t xml:space="preserve"> </w:t>
            </w:r>
            <w:r>
              <w:rPr>
                <w:rFonts w:cs="Arial"/>
                <w:b/>
              </w:rPr>
              <w:t xml:space="preserve">                                                            </w:t>
            </w:r>
          </w:p>
        </w:tc>
      </w:tr>
      <w:tr w:rsidR="00F228EA" w:rsidRPr="003E19FF" w14:paraId="5CBD1165" w14:textId="77777777" w:rsidTr="00DA285B">
        <w:trPr>
          <w:trHeight w:val="699"/>
        </w:trPr>
        <w:tc>
          <w:tcPr>
            <w:tcW w:w="9918" w:type="dxa"/>
            <w:shd w:val="clear" w:color="auto" w:fill="B8CCE4" w:themeFill="accent1" w:themeFillTint="66"/>
          </w:tcPr>
          <w:p w14:paraId="2A238939" w14:textId="77777777" w:rsidR="005F6ED7" w:rsidRDefault="005F6ED7" w:rsidP="005F6ED7">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29AFEA52" w14:textId="77777777" w:rsidR="00F228EA" w:rsidRPr="00AD61BF" w:rsidRDefault="00F228EA" w:rsidP="006B413C">
            <w:pPr>
              <w:widowControl w:val="0"/>
              <w:overflowPunct w:val="0"/>
              <w:autoSpaceDE w:val="0"/>
              <w:autoSpaceDN w:val="0"/>
              <w:adjustRightInd w:val="0"/>
              <w:spacing w:before="60" w:after="60"/>
              <w:textAlignment w:val="baseline"/>
              <w:rPr>
                <w:rFonts w:cs="Arial"/>
              </w:rPr>
            </w:pPr>
          </w:p>
        </w:tc>
      </w:tr>
    </w:tbl>
    <w:p w14:paraId="16FFC50A" w14:textId="77777777" w:rsidR="004F7312" w:rsidRDefault="004F7312" w:rsidP="00D557B8">
      <w:pPr>
        <w:rPr>
          <w:rFonts w:ascii="Arial" w:eastAsia="Arial" w:hAnsi="Arial" w:cs="Arial"/>
        </w:rPr>
      </w:pPr>
    </w:p>
    <w:tbl>
      <w:tblPr>
        <w:tblpPr w:leftFromText="180" w:rightFromText="180" w:horzAnchor="page" w:tblpX="1063" w:tblpY="-69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E0067" w:rsidRPr="003E19FF" w14:paraId="44101A9F" w14:textId="77777777" w:rsidTr="00DA285B">
        <w:trPr>
          <w:trHeight w:val="177"/>
        </w:trPr>
        <w:tc>
          <w:tcPr>
            <w:tcW w:w="9918" w:type="dxa"/>
            <w:shd w:val="clear" w:color="auto" w:fill="000000" w:themeFill="text1"/>
            <w:vAlign w:val="center"/>
          </w:tcPr>
          <w:p w14:paraId="3F0BD5A6" w14:textId="77777777" w:rsidR="006E0067" w:rsidRPr="003E19FF" w:rsidRDefault="006E0067" w:rsidP="00DA285B">
            <w:pPr>
              <w:widowControl w:val="0"/>
              <w:overflowPunct w:val="0"/>
              <w:autoSpaceDE w:val="0"/>
              <w:autoSpaceDN w:val="0"/>
              <w:adjustRightInd w:val="0"/>
              <w:spacing w:before="60" w:after="60"/>
              <w:textAlignment w:val="baseline"/>
              <w:rPr>
                <w:rFonts w:cs="Arial"/>
                <w:b/>
                <w:color w:val="FFFFFF" w:themeColor="background1"/>
              </w:rPr>
            </w:pPr>
            <w:r>
              <w:rPr>
                <w:rFonts w:cs="Arial"/>
                <w:b/>
                <w:color w:val="FFFFFF" w:themeColor="background1"/>
              </w:rPr>
              <w:lastRenderedPageBreak/>
              <w:t>QUESTION 6 – SOCIAL VALUE                                                                               Weighting: 10%</w:t>
            </w:r>
          </w:p>
        </w:tc>
      </w:tr>
      <w:tr w:rsidR="006E0067" w14:paraId="23A4C0FD" w14:textId="77777777" w:rsidTr="00DA285B">
        <w:trPr>
          <w:trHeight w:val="177"/>
        </w:trPr>
        <w:tc>
          <w:tcPr>
            <w:tcW w:w="9918" w:type="dxa"/>
            <w:shd w:val="clear" w:color="auto" w:fill="D9D9D9" w:themeFill="background1" w:themeFillShade="D9"/>
            <w:vAlign w:val="center"/>
          </w:tcPr>
          <w:p w14:paraId="38DA2406" w14:textId="77777777" w:rsidR="006E0067" w:rsidRDefault="006E0067" w:rsidP="00DA285B">
            <w:pPr>
              <w:widowControl w:val="0"/>
              <w:overflowPunct w:val="0"/>
              <w:autoSpaceDE w:val="0"/>
              <w:autoSpaceDN w:val="0"/>
              <w:adjustRightInd w:val="0"/>
              <w:spacing w:before="60" w:after="60"/>
              <w:textAlignment w:val="baseline"/>
              <w:rPr>
                <w:rFonts w:cs="Arial"/>
                <w:b/>
              </w:rPr>
            </w:pPr>
            <w:r>
              <w:rPr>
                <w:rFonts w:cs="Arial"/>
                <w:b/>
              </w:rPr>
              <w:t>Guidance:</w:t>
            </w:r>
          </w:p>
        </w:tc>
      </w:tr>
      <w:tr w:rsidR="006E0067" w:rsidRPr="00140C35" w14:paraId="72BDD10E" w14:textId="77777777" w:rsidTr="005B567D">
        <w:trPr>
          <w:trHeight w:val="1510"/>
        </w:trPr>
        <w:tc>
          <w:tcPr>
            <w:tcW w:w="9918" w:type="dxa"/>
            <w:vAlign w:val="center"/>
          </w:tcPr>
          <w:p w14:paraId="028C7657" w14:textId="77777777" w:rsidR="006E0067" w:rsidRDefault="006E0067" w:rsidP="00DA285B">
            <w:pPr>
              <w:overflowPunct w:val="0"/>
              <w:autoSpaceDE w:val="0"/>
              <w:autoSpaceDN w:val="0"/>
              <w:adjustRightInd w:val="0"/>
              <w:spacing w:before="60"/>
              <w:jc w:val="both"/>
              <w:textAlignment w:val="baseline"/>
              <w:rPr>
                <w:rFonts w:cs="Arial"/>
              </w:rPr>
            </w:pPr>
            <w:r>
              <w:rPr>
                <w:rFonts w:cs="Arial"/>
              </w:rPr>
              <w:t>Potential Provider’s should review the below question and provide an answer within the blue shaded box.</w:t>
            </w:r>
          </w:p>
          <w:p w14:paraId="61A4A592" w14:textId="77777777" w:rsidR="006E0067" w:rsidRDefault="006E0067" w:rsidP="00DA285B">
            <w:pPr>
              <w:overflowPunct w:val="0"/>
              <w:autoSpaceDE w:val="0"/>
              <w:autoSpaceDN w:val="0"/>
              <w:adjustRightInd w:val="0"/>
              <w:jc w:val="both"/>
              <w:textAlignment w:val="baseline"/>
              <w:rPr>
                <w:rFonts w:cs="Arial"/>
              </w:rPr>
            </w:pPr>
          </w:p>
          <w:p w14:paraId="0470B434" w14:textId="77777777" w:rsidR="006E0067" w:rsidRPr="00140C35" w:rsidRDefault="006E0067" w:rsidP="00DA285B">
            <w:pPr>
              <w:widowControl w:val="0"/>
              <w:overflowPunct w:val="0"/>
              <w:autoSpaceDE w:val="0"/>
              <w:autoSpaceDN w:val="0"/>
              <w:adjustRightInd w:val="0"/>
              <w:spacing w:after="60"/>
              <w:textAlignment w:val="baseline"/>
              <w:rPr>
                <w:rFonts w:cs="Arial"/>
                <w:b/>
                <w:bCs/>
              </w:rPr>
            </w:pPr>
            <w:r w:rsidRPr="00140C35">
              <w:rPr>
                <w:rFonts w:cs="Arial"/>
                <w:b/>
                <w:bCs/>
              </w:rPr>
              <w:t xml:space="preserve">Maximum </w:t>
            </w:r>
            <w:r>
              <w:rPr>
                <w:rFonts w:cs="Arial"/>
                <w:b/>
                <w:bCs/>
              </w:rPr>
              <w:t>750</w:t>
            </w:r>
            <w:r w:rsidRPr="00140C35">
              <w:rPr>
                <w:rFonts w:cs="Arial"/>
                <w:b/>
                <w:bCs/>
              </w:rPr>
              <w:t xml:space="preserve"> words per question. Any words beyond the </w:t>
            </w:r>
            <w:r>
              <w:rPr>
                <w:rFonts w:cs="Arial"/>
                <w:b/>
                <w:bCs/>
              </w:rPr>
              <w:t>750</w:t>
            </w:r>
            <w:r w:rsidRPr="00140C35">
              <w:rPr>
                <w:rFonts w:cs="Arial"/>
                <w:b/>
                <w:bCs/>
              </w:rPr>
              <w:t xml:space="preserve"> </w:t>
            </w:r>
            <w:r>
              <w:rPr>
                <w:rFonts w:cs="Arial"/>
                <w:b/>
                <w:bCs/>
              </w:rPr>
              <w:t>limit</w:t>
            </w:r>
            <w:r w:rsidRPr="00140C35">
              <w:rPr>
                <w:rFonts w:cs="Arial"/>
                <w:b/>
                <w:bCs/>
              </w:rPr>
              <w:t xml:space="preserve"> will not be read and / or be part of the evaluation score.</w:t>
            </w:r>
          </w:p>
        </w:tc>
      </w:tr>
      <w:tr w:rsidR="006E0067" w:rsidRPr="003E19FF" w14:paraId="55A32202" w14:textId="77777777" w:rsidTr="00A40600">
        <w:trPr>
          <w:trHeight w:val="755"/>
        </w:trPr>
        <w:tc>
          <w:tcPr>
            <w:tcW w:w="9918" w:type="dxa"/>
            <w:shd w:val="clear" w:color="auto" w:fill="D9D9D9" w:themeFill="background1" w:themeFillShade="D9"/>
            <w:vAlign w:val="center"/>
          </w:tcPr>
          <w:p w14:paraId="7709FFB1" w14:textId="77777777" w:rsidR="006E0067" w:rsidRPr="003E19FF" w:rsidRDefault="006E0067" w:rsidP="00DA285B">
            <w:pPr>
              <w:widowControl w:val="0"/>
              <w:overflowPunct w:val="0"/>
              <w:autoSpaceDE w:val="0"/>
              <w:autoSpaceDN w:val="0"/>
              <w:adjustRightInd w:val="0"/>
              <w:spacing w:before="60" w:after="60"/>
              <w:textAlignment w:val="baseline"/>
              <w:rPr>
                <w:rFonts w:cs="Arial"/>
                <w:b/>
              </w:rPr>
            </w:pPr>
            <w:r>
              <w:rPr>
                <w:rFonts w:cs="Arial"/>
                <w:b/>
              </w:rPr>
              <w:t>Question</w:t>
            </w:r>
            <w:r w:rsidRPr="003E19FF">
              <w:rPr>
                <w:rFonts w:cs="Arial"/>
                <w:b/>
              </w:rPr>
              <w:t>:</w:t>
            </w:r>
          </w:p>
        </w:tc>
      </w:tr>
      <w:tr w:rsidR="006E0067" w:rsidRPr="00140C35" w14:paraId="09D085D0" w14:textId="77777777" w:rsidTr="00DA285B">
        <w:trPr>
          <w:trHeight w:val="1909"/>
        </w:trPr>
        <w:tc>
          <w:tcPr>
            <w:tcW w:w="9918" w:type="dxa"/>
          </w:tcPr>
          <w:p w14:paraId="6E5C988A" w14:textId="77777777" w:rsidR="006E0067" w:rsidRDefault="006E0067" w:rsidP="00DA285B">
            <w:pPr>
              <w:widowControl w:val="0"/>
              <w:overflowPunct w:val="0"/>
              <w:autoSpaceDE w:val="0"/>
              <w:autoSpaceDN w:val="0"/>
              <w:adjustRightInd w:val="0"/>
              <w:spacing w:before="60" w:after="60"/>
              <w:jc w:val="both"/>
              <w:textAlignment w:val="baseline"/>
              <w:rPr>
                <w:rFonts w:cs="Arial"/>
              </w:rPr>
            </w:pPr>
            <w:r>
              <w:rPr>
                <w:rFonts w:cs="Arial"/>
              </w:rPr>
              <w:t xml:space="preserve">Please provide </w:t>
            </w:r>
            <w:r w:rsidRPr="00B67DBF">
              <w:rPr>
                <w:rFonts w:cs="Arial"/>
              </w:rPr>
              <w:t>a method statement</w:t>
            </w:r>
            <w:r w:rsidRPr="00436F60">
              <w:rPr>
                <w:rFonts w:cs="Arial"/>
              </w:rPr>
              <w:t xml:space="preserve"> descri</w:t>
            </w:r>
            <w:r>
              <w:rPr>
                <w:rFonts w:cs="Arial"/>
              </w:rPr>
              <w:t>bing</w:t>
            </w:r>
            <w:r w:rsidRPr="00436F60">
              <w:rPr>
                <w:rFonts w:cs="Arial"/>
              </w:rPr>
              <w:t xml:space="preserve"> how your organisation works towards social value</w:t>
            </w:r>
            <w:r>
              <w:rPr>
                <w:rFonts w:cs="Arial"/>
              </w:rPr>
              <w:t xml:space="preserve"> and will </w:t>
            </w:r>
            <w:r w:rsidRPr="00B67DBF">
              <w:rPr>
                <w:rFonts w:cs="Arial"/>
              </w:rPr>
              <w:t>commit to ‘tackling economic inequality’ where the policy outcome for this award is specifically around creating new employment and training opportunities</w:t>
            </w:r>
            <w:r>
              <w:rPr>
                <w:rFonts w:cs="Arial"/>
              </w:rPr>
              <w:t xml:space="preserve"> (apprenticeships, traineeships and T Levels placements)</w:t>
            </w:r>
            <w:r w:rsidRPr="00B67DBF">
              <w:rPr>
                <w:rFonts w:cs="Arial"/>
              </w:rPr>
              <w:t xml:space="preserve">. </w:t>
            </w:r>
          </w:p>
          <w:p w14:paraId="7154E2F6" w14:textId="77777777" w:rsidR="006E0067" w:rsidRPr="00D54D85" w:rsidRDefault="006E0067" w:rsidP="00DA285B">
            <w:pPr>
              <w:widowControl w:val="0"/>
              <w:overflowPunct w:val="0"/>
              <w:autoSpaceDE w:val="0"/>
              <w:autoSpaceDN w:val="0"/>
              <w:adjustRightInd w:val="0"/>
              <w:spacing w:before="60" w:after="60"/>
              <w:jc w:val="both"/>
              <w:textAlignment w:val="baseline"/>
              <w:rPr>
                <w:rFonts w:cs="Arial"/>
              </w:rPr>
            </w:pPr>
            <w:r w:rsidRPr="00B67DBF">
              <w:rPr>
                <w:rFonts w:cs="Arial"/>
              </w:rPr>
              <w:t xml:space="preserve">Your method statement should </w:t>
            </w:r>
            <w:r>
              <w:rPr>
                <w:rFonts w:cs="Arial"/>
              </w:rPr>
              <w:t xml:space="preserve">look to </w:t>
            </w:r>
            <w:r w:rsidRPr="00B67DBF">
              <w:rPr>
                <w:rFonts w:cs="Arial"/>
              </w:rPr>
              <w:t xml:space="preserve">address/include </w:t>
            </w:r>
            <w:r w:rsidRPr="00D54D85">
              <w:rPr>
                <w:rFonts w:cs="Arial"/>
              </w:rPr>
              <w:t xml:space="preserve">demonstrable examples of where you </w:t>
            </w:r>
            <w:r>
              <w:rPr>
                <w:rFonts w:cs="Arial"/>
              </w:rPr>
              <w:t xml:space="preserve">will </w:t>
            </w:r>
            <w:r w:rsidRPr="00D54D85">
              <w:rPr>
                <w:rFonts w:cs="Arial"/>
              </w:rPr>
              <w:t>achieve targets and objectives</w:t>
            </w:r>
            <w:r>
              <w:rPr>
                <w:rFonts w:cs="Arial"/>
              </w:rPr>
              <w:t xml:space="preserve"> as follows: </w:t>
            </w:r>
          </w:p>
          <w:p w14:paraId="6093E8E2" w14:textId="77777777" w:rsidR="006E0067" w:rsidRDefault="006E0067" w:rsidP="006B77E8">
            <w:pPr>
              <w:pStyle w:val="ListParagraph"/>
              <w:widowControl w:val="0"/>
              <w:numPr>
                <w:ilvl w:val="0"/>
                <w:numId w:val="94"/>
              </w:numPr>
              <w:overflowPunct w:val="0"/>
              <w:autoSpaceDE w:val="0"/>
              <w:autoSpaceDN w:val="0"/>
              <w:adjustRightInd w:val="0"/>
              <w:spacing w:before="60" w:after="60" w:line="240" w:lineRule="auto"/>
              <w:jc w:val="both"/>
              <w:textAlignment w:val="baseline"/>
              <w:rPr>
                <w:rFonts w:cs="Arial"/>
              </w:rPr>
            </w:pPr>
            <w:r w:rsidRPr="00C50C8C">
              <w:rPr>
                <w:rFonts w:cs="Arial"/>
              </w:rPr>
              <w:t>Please describe and quantify how your organisation will deliver, measure and report the social value benefits for Department for Education, as a result of this contract (e.g. around apprenticeship, training, skills, education, environmental protection and enhancement).</w:t>
            </w:r>
            <w:r w:rsidRPr="00C50C8C">
              <w:rPr>
                <w:rFonts w:cs="Arial"/>
              </w:rPr>
              <w:tab/>
              <w:t>- creation or retention of training and apprenticeship opportunities in comparison to your total number of employees.</w:t>
            </w:r>
          </w:p>
          <w:p w14:paraId="255A0723" w14:textId="77777777" w:rsidR="006E0067" w:rsidRPr="00556586" w:rsidRDefault="006E0067" w:rsidP="006B77E8">
            <w:pPr>
              <w:pStyle w:val="ListParagraph"/>
              <w:widowControl w:val="0"/>
              <w:numPr>
                <w:ilvl w:val="0"/>
                <w:numId w:val="94"/>
              </w:numPr>
              <w:overflowPunct w:val="0"/>
              <w:autoSpaceDE w:val="0"/>
              <w:autoSpaceDN w:val="0"/>
              <w:adjustRightInd w:val="0"/>
              <w:spacing w:before="60" w:after="60" w:line="240" w:lineRule="auto"/>
              <w:jc w:val="both"/>
              <w:textAlignment w:val="baseline"/>
              <w:rPr>
                <w:rFonts w:cs="Arial"/>
              </w:rPr>
            </w:pPr>
            <w:r>
              <w:rPr>
                <w:rFonts w:cs="Arial"/>
              </w:rPr>
              <w:t>P</w:t>
            </w:r>
            <w:r w:rsidRPr="00D54D85">
              <w:rPr>
                <w:rFonts w:cs="Arial"/>
              </w:rPr>
              <w:t xml:space="preserve">lease describe how you plan to deliver, quantify and report apprenticeships, traineeships and T Level industry placement opportunities specifically connected to this contract? </w:t>
            </w:r>
          </w:p>
        </w:tc>
      </w:tr>
      <w:tr w:rsidR="006E0067" w:rsidRPr="003E19FF" w14:paraId="5D2496C5" w14:textId="77777777" w:rsidTr="00DA285B">
        <w:trPr>
          <w:trHeight w:val="177"/>
        </w:trPr>
        <w:tc>
          <w:tcPr>
            <w:tcW w:w="9918" w:type="dxa"/>
            <w:shd w:val="clear" w:color="auto" w:fill="D9D9D9" w:themeFill="background1" w:themeFillShade="D9"/>
            <w:vAlign w:val="center"/>
          </w:tcPr>
          <w:p w14:paraId="1FAA239A" w14:textId="77777777" w:rsidR="006E0067" w:rsidRPr="003E19FF" w:rsidRDefault="006E0067" w:rsidP="00DA285B">
            <w:pPr>
              <w:widowControl w:val="0"/>
              <w:overflowPunct w:val="0"/>
              <w:autoSpaceDE w:val="0"/>
              <w:autoSpaceDN w:val="0"/>
              <w:adjustRightInd w:val="0"/>
              <w:spacing w:before="60" w:after="60"/>
              <w:textAlignment w:val="baseline"/>
              <w:rPr>
                <w:rFonts w:cs="Arial"/>
                <w:b/>
              </w:rPr>
            </w:pPr>
            <w:r>
              <w:rPr>
                <w:rFonts w:cs="Arial"/>
                <w:b/>
              </w:rPr>
              <w:t>Potential Provider’s Answer</w:t>
            </w:r>
            <w:r w:rsidRPr="003E19FF">
              <w:rPr>
                <w:rFonts w:cs="Arial"/>
                <w:b/>
              </w:rPr>
              <w:t>:</w:t>
            </w:r>
            <w:r w:rsidRPr="00FF1EEA">
              <w:rPr>
                <w:rFonts w:cs="Arial"/>
                <w:b/>
              </w:rPr>
              <w:t xml:space="preserve"> </w:t>
            </w:r>
            <w:r>
              <w:rPr>
                <w:rFonts w:cs="Arial"/>
                <w:b/>
              </w:rPr>
              <w:t xml:space="preserve">                                                            </w:t>
            </w:r>
          </w:p>
        </w:tc>
      </w:tr>
      <w:tr w:rsidR="006E0067" w:rsidRPr="003E19FF" w14:paraId="0F22E076" w14:textId="77777777" w:rsidTr="005B567D">
        <w:trPr>
          <w:trHeight w:val="2687"/>
        </w:trPr>
        <w:tc>
          <w:tcPr>
            <w:tcW w:w="9918" w:type="dxa"/>
            <w:shd w:val="clear" w:color="auto" w:fill="B8CCE4" w:themeFill="accent1" w:themeFillTint="66"/>
          </w:tcPr>
          <w:p w14:paraId="0EA13DB3" w14:textId="77777777" w:rsidR="006B413C" w:rsidRDefault="006B413C" w:rsidP="006B413C">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4997070A" w14:textId="77777777" w:rsidR="006E0067" w:rsidRDefault="006E0067" w:rsidP="00DA285B">
            <w:pPr>
              <w:widowControl w:val="0"/>
              <w:overflowPunct w:val="0"/>
              <w:autoSpaceDE w:val="0"/>
              <w:autoSpaceDN w:val="0"/>
              <w:adjustRightInd w:val="0"/>
              <w:spacing w:before="60" w:after="60"/>
              <w:textAlignment w:val="baseline"/>
              <w:rPr>
                <w:rFonts w:cs="Arial"/>
                <w:b/>
              </w:rPr>
            </w:pPr>
          </w:p>
          <w:p w14:paraId="41F5D616" w14:textId="77777777" w:rsidR="006E0067" w:rsidRPr="003E19FF" w:rsidRDefault="006E0067" w:rsidP="00DA285B">
            <w:pPr>
              <w:widowControl w:val="0"/>
              <w:overflowPunct w:val="0"/>
              <w:autoSpaceDE w:val="0"/>
              <w:autoSpaceDN w:val="0"/>
              <w:adjustRightInd w:val="0"/>
              <w:spacing w:before="60" w:after="60"/>
              <w:textAlignment w:val="baseline"/>
              <w:rPr>
                <w:rFonts w:cs="Arial"/>
                <w:b/>
              </w:rPr>
            </w:pPr>
          </w:p>
        </w:tc>
      </w:tr>
    </w:tbl>
    <w:p w14:paraId="04ED734E" w14:textId="77777777" w:rsidR="00F228EA" w:rsidRDefault="00F228EA" w:rsidP="00D557B8">
      <w:pPr>
        <w:rPr>
          <w:rFonts w:ascii="Arial" w:eastAsia="Arial" w:hAnsi="Arial" w:cs="Arial"/>
        </w:rPr>
      </w:pPr>
    </w:p>
    <w:p w14:paraId="1AC7236A" w14:textId="35E51FBE" w:rsidR="006D47F4" w:rsidRDefault="006D47F4" w:rsidP="00D557B8">
      <w:pPr>
        <w:rPr>
          <w:rFonts w:ascii="Arial" w:eastAsia="Arial" w:hAnsi="Arial" w:cs="Arial"/>
        </w:rPr>
      </w:pPr>
      <w:r w:rsidRPr="006D47F4">
        <w:rPr>
          <w:rFonts w:ascii="Arial" w:eastAsia="Arial" w:hAnsi="Arial" w:cs="Arial"/>
          <w:b/>
          <w:bCs/>
        </w:rPr>
        <w:t>Price Response:</w:t>
      </w:r>
      <w:r w:rsidRPr="006D47F4">
        <w:rPr>
          <w:rFonts w:ascii="Arial" w:eastAsia="Arial" w:hAnsi="Arial" w:cs="Arial"/>
        </w:rPr>
        <w:t> </w:t>
      </w:r>
    </w:p>
    <w:p w14:paraId="79374669" w14:textId="77777777" w:rsidR="006B413C" w:rsidRDefault="006B413C" w:rsidP="006B413C">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01939126" w14:textId="7A9AE2BA" w:rsidR="006D47F4" w:rsidRDefault="006D47F4" w:rsidP="00D557B8">
      <w:pPr>
        <w:rPr>
          <w:rFonts w:ascii="Arial" w:eastAsia="Arial" w:hAnsi="Arial" w:cs="Arial"/>
        </w:rPr>
      </w:pPr>
    </w:p>
    <w:p w14:paraId="2244CBCC" w14:textId="77777777" w:rsidR="003A0AE3" w:rsidRPr="003A0AE3" w:rsidRDefault="003A0AE3" w:rsidP="003A0AE3">
      <w:pPr>
        <w:rPr>
          <w:rFonts w:ascii="Arial" w:eastAsia="Arial" w:hAnsi="Arial" w:cs="Arial"/>
        </w:rPr>
      </w:pPr>
      <w:r w:rsidRPr="003A0AE3">
        <w:rPr>
          <w:rFonts w:ascii="Arial" w:eastAsia="Arial" w:hAnsi="Arial" w:cs="Arial"/>
          <w:b/>
          <w:bCs/>
        </w:rPr>
        <w:t>Overview of Added Value Services:</w:t>
      </w:r>
      <w:r w:rsidRPr="003A0AE3">
        <w:rPr>
          <w:rFonts w:ascii="Arial" w:eastAsia="Arial" w:hAnsi="Arial" w:cs="Arial"/>
        </w:rPr>
        <w:t> </w:t>
      </w:r>
    </w:p>
    <w:p w14:paraId="444B155E" w14:textId="77777777" w:rsidR="003A0AE3" w:rsidRPr="003A0AE3" w:rsidRDefault="003A0AE3" w:rsidP="003A0AE3">
      <w:pPr>
        <w:rPr>
          <w:rFonts w:ascii="Arial" w:eastAsia="Arial" w:hAnsi="Arial" w:cs="Arial"/>
        </w:rPr>
      </w:pPr>
      <w:r w:rsidRPr="003A0AE3">
        <w:rPr>
          <w:rFonts w:ascii="Arial" w:eastAsia="Arial" w:hAnsi="Arial" w:cs="Arial"/>
        </w:rPr>
        <w:t>The Supplier will provide the Buyer with the following added value services (which have been outlined within their Tender Submission) at the outset of the Contract. Added value services shall be available for Campus EES &amp; CSP agreements, and general licensing / Software Asset Management (SAM) support. It should be noted that the below list of Services is not exhaustive, and the Supplier will commit to adapting and evolving their added value services offer to align with the continuous development of the Buyer’s business/strategic objectives over the life of the Contract. </w:t>
      </w:r>
    </w:p>
    <w:p w14:paraId="05FEED95" w14:textId="77777777" w:rsidR="007F335E" w:rsidRDefault="007F335E" w:rsidP="006B77E8">
      <w:pPr>
        <w:numPr>
          <w:ilvl w:val="0"/>
          <w:numId w:val="99"/>
        </w:numPr>
        <w:rPr>
          <w:rFonts w:ascii="Arial" w:eastAsia="Arial" w:hAnsi="Arial" w:cs="Arial"/>
          <w:highlight w:val="yellow"/>
        </w:rPr>
      </w:pPr>
      <w:r>
        <w:rPr>
          <w:rFonts w:ascii="Arial" w:eastAsia="Arial" w:hAnsi="Arial" w:cs="Arial"/>
          <w:highlight w:val="yellow"/>
        </w:rPr>
        <w:lastRenderedPageBreak/>
        <w:t xml:space="preserve">Account Management Services </w:t>
      </w:r>
    </w:p>
    <w:p w14:paraId="62766F19" w14:textId="1C911FA8" w:rsidR="007F335E" w:rsidRDefault="007F335E" w:rsidP="006B77E8">
      <w:pPr>
        <w:numPr>
          <w:ilvl w:val="0"/>
          <w:numId w:val="99"/>
        </w:numPr>
        <w:rPr>
          <w:rFonts w:ascii="Arial" w:eastAsia="Arial" w:hAnsi="Arial" w:cs="Arial"/>
          <w:highlight w:val="yellow"/>
        </w:rPr>
      </w:pPr>
      <w:r>
        <w:rPr>
          <w:rFonts w:ascii="Arial" w:eastAsia="Arial" w:hAnsi="Arial" w:cs="Arial"/>
          <w:highlight w:val="yellow"/>
        </w:rPr>
        <w:t xml:space="preserve">Optimisation Tooling </w:t>
      </w:r>
    </w:p>
    <w:p w14:paraId="4DE7F681" w14:textId="3F9D13F2" w:rsidR="007F335E" w:rsidRDefault="007F335E" w:rsidP="006B77E8">
      <w:pPr>
        <w:numPr>
          <w:ilvl w:val="0"/>
          <w:numId w:val="99"/>
        </w:numPr>
        <w:rPr>
          <w:rFonts w:ascii="Arial" w:eastAsia="Arial" w:hAnsi="Arial" w:cs="Arial"/>
          <w:highlight w:val="yellow"/>
        </w:rPr>
      </w:pPr>
      <w:r>
        <w:rPr>
          <w:rFonts w:ascii="Arial" w:eastAsia="Arial" w:hAnsi="Arial" w:cs="Arial"/>
          <w:highlight w:val="yellow"/>
        </w:rPr>
        <w:t xml:space="preserve">FinOps Services </w:t>
      </w:r>
    </w:p>
    <w:p w14:paraId="5B48A1B1" w14:textId="1F7E47A6" w:rsidR="007F335E" w:rsidRDefault="007F335E" w:rsidP="006B77E8">
      <w:pPr>
        <w:numPr>
          <w:ilvl w:val="0"/>
          <w:numId w:val="99"/>
        </w:numPr>
        <w:rPr>
          <w:rFonts w:ascii="Arial" w:eastAsia="Arial" w:hAnsi="Arial" w:cs="Arial"/>
          <w:highlight w:val="yellow"/>
        </w:rPr>
      </w:pPr>
      <w:r>
        <w:rPr>
          <w:rFonts w:ascii="Arial" w:eastAsia="Arial" w:hAnsi="Arial" w:cs="Arial"/>
          <w:highlight w:val="yellow"/>
        </w:rPr>
        <w:t xml:space="preserve">Bytes CSP Portal </w:t>
      </w:r>
    </w:p>
    <w:p w14:paraId="7CCBC6F1" w14:textId="38D62DED" w:rsidR="007F335E" w:rsidRDefault="007F335E" w:rsidP="006B77E8">
      <w:pPr>
        <w:numPr>
          <w:ilvl w:val="0"/>
          <w:numId w:val="99"/>
        </w:numPr>
        <w:rPr>
          <w:rFonts w:ascii="Arial" w:eastAsia="Arial" w:hAnsi="Arial" w:cs="Arial"/>
          <w:highlight w:val="yellow"/>
        </w:rPr>
      </w:pPr>
      <w:r>
        <w:rPr>
          <w:rFonts w:ascii="Arial" w:eastAsia="Arial" w:hAnsi="Arial" w:cs="Arial"/>
          <w:highlight w:val="yellow"/>
        </w:rPr>
        <w:t>Licencing Expertise</w:t>
      </w:r>
    </w:p>
    <w:p w14:paraId="190A3EFE" w14:textId="77777777" w:rsidR="003A0AE3" w:rsidRPr="003A0AE3" w:rsidRDefault="003A0AE3" w:rsidP="003A0AE3">
      <w:pPr>
        <w:rPr>
          <w:rFonts w:ascii="Arial" w:eastAsia="Arial" w:hAnsi="Arial" w:cs="Arial"/>
        </w:rPr>
      </w:pPr>
      <w:r w:rsidRPr="003A0AE3">
        <w:rPr>
          <w:rFonts w:ascii="Arial" w:eastAsia="Arial" w:hAnsi="Arial" w:cs="Arial"/>
        </w:rPr>
        <w:t> </w:t>
      </w:r>
    </w:p>
    <w:p w14:paraId="391F592F" w14:textId="77777777" w:rsidR="003A0AE3" w:rsidRPr="003A0AE3" w:rsidRDefault="003A0AE3" w:rsidP="003A0AE3">
      <w:pPr>
        <w:rPr>
          <w:rFonts w:ascii="Arial" w:eastAsia="Arial" w:hAnsi="Arial" w:cs="Arial"/>
        </w:rPr>
      </w:pPr>
      <w:r w:rsidRPr="003A0AE3">
        <w:rPr>
          <w:rFonts w:ascii="Arial" w:eastAsia="Arial" w:hAnsi="Arial" w:cs="Arial"/>
        </w:rPr>
        <w:t>The supply and delivery of added value services will not be chargeable by the Supplier.  </w:t>
      </w:r>
    </w:p>
    <w:p w14:paraId="0B359150" w14:textId="77777777" w:rsidR="00943234" w:rsidRDefault="00943234" w:rsidP="00D557B8">
      <w:pPr>
        <w:rPr>
          <w:rFonts w:ascii="Arial" w:eastAsia="Arial" w:hAnsi="Arial" w:cs="Arial"/>
        </w:rPr>
      </w:pPr>
    </w:p>
    <w:p w14:paraId="74BAA41E" w14:textId="77777777" w:rsidR="00FC4D4D" w:rsidRDefault="00FC4D4D" w:rsidP="00D557B8">
      <w:pPr>
        <w:rPr>
          <w:rFonts w:ascii="Arial" w:eastAsia="Arial" w:hAnsi="Arial" w:cs="Arial"/>
        </w:rPr>
      </w:pPr>
    </w:p>
    <w:p w14:paraId="533008DE" w14:textId="77777777" w:rsidR="00FC4D4D" w:rsidRDefault="00FC4D4D" w:rsidP="00D557B8">
      <w:pPr>
        <w:rPr>
          <w:rFonts w:ascii="Arial" w:eastAsia="Arial" w:hAnsi="Arial" w:cs="Arial"/>
        </w:rPr>
      </w:pPr>
    </w:p>
    <w:p w14:paraId="1581F217" w14:textId="77777777" w:rsidR="00FC4D4D" w:rsidRDefault="00FC4D4D" w:rsidP="00D557B8">
      <w:pPr>
        <w:rPr>
          <w:rFonts w:ascii="Arial" w:eastAsia="Arial" w:hAnsi="Arial" w:cs="Arial"/>
        </w:rPr>
      </w:pPr>
    </w:p>
    <w:p w14:paraId="35DD3431" w14:textId="77777777" w:rsidR="00FC4D4D" w:rsidRDefault="00FC4D4D" w:rsidP="00D557B8">
      <w:pPr>
        <w:rPr>
          <w:rFonts w:ascii="Arial" w:eastAsia="Arial" w:hAnsi="Arial" w:cs="Arial"/>
        </w:rPr>
      </w:pPr>
    </w:p>
    <w:p w14:paraId="5385EC45" w14:textId="77777777" w:rsidR="00FC4D4D" w:rsidRDefault="00FC4D4D" w:rsidP="00D557B8">
      <w:pPr>
        <w:rPr>
          <w:rFonts w:ascii="Arial" w:eastAsia="Arial" w:hAnsi="Arial" w:cs="Arial"/>
        </w:rPr>
      </w:pPr>
    </w:p>
    <w:p w14:paraId="6E65C331" w14:textId="77777777" w:rsidR="00FC4D4D" w:rsidRDefault="00FC4D4D" w:rsidP="00D557B8">
      <w:pPr>
        <w:rPr>
          <w:rFonts w:ascii="Arial" w:eastAsia="Arial" w:hAnsi="Arial" w:cs="Arial"/>
        </w:rPr>
      </w:pPr>
    </w:p>
    <w:p w14:paraId="3ED493C6" w14:textId="77777777" w:rsidR="00FC4D4D" w:rsidRDefault="00FC4D4D" w:rsidP="00D557B8">
      <w:pPr>
        <w:rPr>
          <w:rFonts w:ascii="Arial" w:eastAsia="Arial" w:hAnsi="Arial" w:cs="Arial"/>
        </w:rPr>
      </w:pPr>
    </w:p>
    <w:p w14:paraId="3AC93EC0" w14:textId="77777777" w:rsidR="00FC4D4D" w:rsidRDefault="00FC4D4D" w:rsidP="00D557B8">
      <w:pPr>
        <w:rPr>
          <w:rFonts w:ascii="Arial" w:eastAsia="Arial" w:hAnsi="Arial" w:cs="Arial"/>
        </w:rPr>
      </w:pPr>
    </w:p>
    <w:p w14:paraId="210EC146" w14:textId="77777777" w:rsidR="00FC4D4D" w:rsidRDefault="00FC4D4D" w:rsidP="00D557B8">
      <w:pPr>
        <w:rPr>
          <w:rFonts w:ascii="Arial" w:eastAsia="Arial" w:hAnsi="Arial" w:cs="Arial"/>
        </w:rPr>
      </w:pPr>
    </w:p>
    <w:p w14:paraId="3FCDE0EA" w14:textId="77777777" w:rsidR="00FC4D4D" w:rsidRDefault="00FC4D4D" w:rsidP="00D557B8">
      <w:pPr>
        <w:rPr>
          <w:rFonts w:ascii="Arial" w:eastAsia="Arial" w:hAnsi="Arial" w:cs="Arial"/>
        </w:rPr>
      </w:pPr>
    </w:p>
    <w:p w14:paraId="4DE08951" w14:textId="77777777" w:rsidR="00FC4D4D" w:rsidRDefault="00FC4D4D" w:rsidP="00D557B8">
      <w:pPr>
        <w:rPr>
          <w:rFonts w:ascii="Arial" w:eastAsia="Arial" w:hAnsi="Arial" w:cs="Arial"/>
        </w:rPr>
      </w:pPr>
    </w:p>
    <w:p w14:paraId="49E47F7A" w14:textId="77777777" w:rsidR="00FC4D4D" w:rsidRDefault="00FC4D4D" w:rsidP="00D557B8">
      <w:pPr>
        <w:rPr>
          <w:rFonts w:ascii="Arial" w:eastAsia="Arial" w:hAnsi="Arial" w:cs="Arial"/>
        </w:rPr>
      </w:pPr>
    </w:p>
    <w:p w14:paraId="0EDAA211" w14:textId="77777777" w:rsidR="00FC4D4D" w:rsidRDefault="00FC4D4D" w:rsidP="00D557B8">
      <w:pPr>
        <w:rPr>
          <w:rFonts w:ascii="Arial" w:eastAsia="Arial" w:hAnsi="Arial" w:cs="Arial"/>
        </w:rPr>
      </w:pPr>
    </w:p>
    <w:p w14:paraId="235B7835" w14:textId="77777777" w:rsidR="00FC4D4D" w:rsidRDefault="00FC4D4D" w:rsidP="00D557B8">
      <w:pPr>
        <w:rPr>
          <w:rFonts w:ascii="Arial" w:eastAsia="Arial" w:hAnsi="Arial" w:cs="Arial"/>
        </w:rPr>
      </w:pPr>
    </w:p>
    <w:p w14:paraId="5480A292" w14:textId="77777777" w:rsidR="00FC4D4D" w:rsidRDefault="00FC4D4D" w:rsidP="00D557B8">
      <w:pPr>
        <w:rPr>
          <w:rFonts w:ascii="Arial" w:eastAsia="Arial" w:hAnsi="Arial" w:cs="Arial"/>
        </w:rPr>
      </w:pPr>
    </w:p>
    <w:p w14:paraId="4DBF04E0" w14:textId="77777777" w:rsidR="00FC4D4D" w:rsidRDefault="00FC4D4D" w:rsidP="00D557B8">
      <w:pPr>
        <w:rPr>
          <w:rFonts w:ascii="Arial" w:eastAsia="Arial" w:hAnsi="Arial" w:cs="Arial"/>
        </w:rPr>
      </w:pPr>
    </w:p>
    <w:p w14:paraId="6B2C9960" w14:textId="77777777" w:rsidR="00FC4D4D" w:rsidRDefault="00FC4D4D" w:rsidP="00D557B8">
      <w:pPr>
        <w:rPr>
          <w:rFonts w:ascii="Arial" w:eastAsia="Arial" w:hAnsi="Arial" w:cs="Arial"/>
        </w:rPr>
      </w:pPr>
    </w:p>
    <w:p w14:paraId="3C3B4535" w14:textId="77777777" w:rsidR="00FC4D4D" w:rsidRDefault="00FC4D4D" w:rsidP="00D557B8">
      <w:pPr>
        <w:rPr>
          <w:rFonts w:ascii="Arial" w:eastAsia="Arial" w:hAnsi="Arial" w:cs="Arial"/>
        </w:rPr>
      </w:pPr>
    </w:p>
    <w:p w14:paraId="0CDBD1AF" w14:textId="77777777" w:rsidR="00FC4D4D" w:rsidRDefault="00FC4D4D" w:rsidP="00D557B8">
      <w:pPr>
        <w:rPr>
          <w:rFonts w:ascii="Arial" w:eastAsia="Arial" w:hAnsi="Arial" w:cs="Arial"/>
        </w:rPr>
      </w:pPr>
    </w:p>
    <w:p w14:paraId="0E482D4A" w14:textId="77777777" w:rsidR="00FC4D4D" w:rsidRDefault="00FC4D4D" w:rsidP="00D557B8">
      <w:pPr>
        <w:rPr>
          <w:rFonts w:ascii="Arial" w:eastAsia="Arial" w:hAnsi="Arial" w:cs="Arial"/>
        </w:rPr>
      </w:pPr>
    </w:p>
    <w:p w14:paraId="4B5A1A72" w14:textId="576E1C77" w:rsidR="00A63B48" w:rsidRPr="00A63B48" w:rsidRDefault="00A63B48" w:rsidP="00A63B48">
      <w:pPr>
        <w:pBdr>
          <w:top w:val="nil"/>
          <w:left w:val="nil"/>
          <w:bottom w:val="nil"/>
          <w:right w:val="nil"/>
          <w:between w:val="nil"/>
        </w:pBdr>
        <w:tabs>
          <w:tab w:val="center" w:pos="4153"/>
          <w:tab w:val="right" w:pos="8306"/>
          <w:tab w:val="left" w:pos="720"/>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smallCaps/>
          <w:color w:val="000000"/>
          <w:sz w:val="36"/>
          <w:szCs w:val="36"/>
          <w:lang w:eastAsia="en-US"/>
        </w:rPr>
      </w:pPr>
      <w:r w:rsidRPr="00A63B48">
        <w:rPr>
          <w:rFonts w:ascii="Arial" w:eastAsia="Arial" w:hAnsi="Arial" w:cs="Arial"/>
          <w:b/>
          <w:color w:val="000000"/>
          <w:sz w:val="36"/>
          <w:szCs w:val="36"/>
          <w:lang w:eastAsia="en-US"/>
        </w:rPr>
        <w:lastRenderedPageBreak/>
        <w:t>Call-Off Schedule 5 (Pricing Details)</w:t>
      </w:r>
    </w:p>
    <w:p w14:paraId="5AB57675" w14:textId="77777777" w:rsidR="00A63B48" w:rsidRPr="00A63B48" w:rsidRDefault="00A63B48" w:rsidP="00A63B48">
      <w:pPr>
        <w:pBdr>
          <w:top w:val="nil"/>
          <w:left w:val="nil"/>
          <w:bottom w:val="nil"/>
          <w:right w:val="nil"/>
          <w:between w:val="nil"/>
        </w:pBdr>
        <w:tabs>
          <w:tab w:val="center" w:pos="4153"/>
          <w:tab w:val="right" w:pos="8306"/>
          <w:tab w:val="left" w:pos="720"/>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smallCaps/>
          <w:color w:val="000000"/>
          <w:sz w:val="24"/>
          <w:szCs w:val="24"/>
          <w:lang w:eastAsia="en-US"/>
        </w:rPr>
      </w:pPr>
    </w:p>
    <w:p w14:paraId="72C676CC" w14:textId="77777777" w:rsidR="00927FF4" w:rsidRDefault="00927FF4" w:rsidP="00A63B48">
      <w:pPr>
        <w:overflowPunct w:val="0"/>
        <w:autoSpaceDE w:val="0"/>
        <w:autoSpaceDN w:val="0"/>
        <w:adjustRightInd w:val="0"/>
        <w:textAlignment w:val="baseline"/>
        <w:rPr>
          <w:rFonts w:ascii="Arial" w:eastAsia="Arial" w:hAnsi="Arial" w:cs="Arial"/>
          <w:b/>
          <w:bCs/>
          <w:sz w:val="24"/>
          <w:szCs w:val="24"/>
        </w:rPr>
      </w:pPr>
      <w:r w:rsidRPr="00927FF4">
        <w:rPr>
          <w:rFonts w:ascii="Arial" w:eastAsia="Arial" w:hAnsi="Arial" w:cs="Arial"/>
          <w:sz w:val="24"/>
          <w:szCs w:val="24"/>
          <w:lang w:eastAsia="en-US"/>
        </w:rPr>
        <w:t xml:space="preserve">Total Call-Off Charges (maximum Total Contract Value): </w:t>
      </w:r>
      <w:r w:rsidRPr="00927FF4">
        <w:rPr>
          <w:rFonts w:ascii="Arial" w:eastAsia="Arial" w:hAnsi="Arial" w:cs="Arial"/>
          <w:b/>
          <w:bCs/>
          <w:sz w:val="24"/>
          <w:szCs w:val="24"/>
          <w:lang w:eastAsia="en-US"/>
        </w:rPr>
        <w:t>£</w:t>
      </w:r>
      <w:r w:rsidRPr="00716FC2">
        <w:rPr>
          <w:rFonts w:ascii="Arial" w:eastAsia="Arial" w:hAnsi="Arial" w:cs="Arial"/>
          <w:b/>
          <w:bCs/>
          <w:sz w:val="24"/>
          <w:szCs w:val="24"/>
        </w:rPr>
        <w:t>8,803,471.86 exc. VAT</w:t>
      </w:r>
      <w:r>
        <w:rPr>
          <w:rFonts w:ascii="Arial" w:eastAsia="Arial" w:hAnsi="Arial" w:cs="Arial"/>
          <w:b/>
          <w:bCs/>
          <w:sz w:val="24"/>
          <w:szCs w:val="24"/>
        </w:rPr>
        <w:t>.</w:t>
      </w:r>
    </w:p>
    <w:p w14:paraId="4A11D8ED" w14:textId="77777777" w:rsidR="00DD559F" w:rsidRDefault="00DD559F" w:rsidP="00A63B48">
      <w:pPr>
        <w:overflowPunct w:val="0"/>
        <w:autoSpaceDE w:val="0"/>
        <w:autoSpaceDN w:val="0"/>
        <w:adjustRightInd w:val="0"/>
        <w:textAlignment w:val="baseline"/>
        <w:rPr>
          <w:rFonts w:ascii="Arial" w:eastAsia="Arial" w:hAnsi="Arial" w:cs="Arial"/>
          <w:b/>
          <w:bCs/>
          <w:sz w:val="24"/>
          <w:szCs w:val="24"/>
        </w:rPr>
      </w:pPr>
      <w:r>
        <w:rPr>
          <w:rFonts w:ascii="Arial" w:eastAsia="Arial" w:hAnsi="Arial" w:cs="Arial"/>
          <w:b/>
          <w:bCs/>
          <w:sz w:val="24"/>
          <w:szCs w:val="24"/>
        </w:rPr>
        <w:t>Charges breakdown:</w:t>
      </w:r>
    </w:p>
    <w:p w14:paraId="1C95DED5" w14:textId="77777777" w:rsidR="00967921" w:rsidRPr="00A63B48" w:rsidRDefault="00A63B48" w:rsidP="00A63B48">
      <w:pPr>
        <w:overflowPunct w:val="0"/>
        <w:autoSpaceDE w:val="0"/>
        <w:autoSpaceDN w:val="0"/>
        <w:adjustRightInd w:val="0"/>
        <w:textAlignment w:val="baseline"/>
        <w:rPr>
          <w:rFonts w:ascii="Arial" w:eastAsia="Arial" w:hAnsi="Arial" w:cs="Arial"/>
          <w:sz w:val="24"/>
          <w:szCs w:val="24"/>
          <w:lang w:eastAsia="en-US"/>
        </w:rPr>
      </w:pPr>
      <w:r w:rsidRPr="00A63B48">
        <w:rPr>
          <w:rFonts w:ascii="Arial" w:eastAsia="Arial" w:hAnsi="Arial" w:cs="Arial"/>
          <w:sz w:val="24"/>
          <w:szCs w:val="24"/>
          <w:lang w:eastAsia="en-US"/>
        </w:rPr>
        <w:t xml:space="preserve"> </w:t>
      </w:r>
    </w:p>
    <w:p w14:paraId="25B70DF1" w14:textId="77777777" w:rsidR="00893CA4" w:rsidRDefault="00893CA4" w:rsidP="00893CA4">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7E8E47AF" w14:textId="344964DB" w:rsidR="00A63B48" w:rsidRPr="00A63B48" w:rsidRDefault="00A63B48" w:rsidP="00EF3552">
      <w:pPr>
        <w:overflowPunct w:val="0"/>
        <w:autoSpaceDE w:val="0"/>
        <w:autoSpaceDN w:val="0"/>
        <w:adjustRightInd w:val="0"/>
        <w:textAlignment w:val="baseline"/>
        <w:rPr>
          <w:rFonts w:ascii="Arial" w:eastAsia="Arial" w:hAnsi="Arial" w:cs="Arial"/>
          <w:sz w:val="24"/>
          <w:szCs w:val="24"/>
          <w:lang w:eastAsia="en-US"/>
        </w:rPr>
      </w:pPr>
    </w:p>
    <w:p w14:paraId="63E4339A" w14:textId="7EAEF341" w:rsidR="00FC4D4D" w:rsidRDefault="00FC4D4D" w:rsidP="00D557B8">
      <w:pPr>
        <w:rPr>
          <w:rFonts w:ascii="Arial" w:eastAsia="Arial" w:hAnsi="Arial" w:cs="Arial"/>
        </w:rPr>
      </w:pPr>
    </w:p>
    <w:p w14:paraId="55EA111C" w14:textId="77777777" w:rsidR="007F0A1B" w:rsidRDefault="007F0A1B" w:rsidP="00D557B8">
      <w:pPr>
        <w:rPr>
          <w:rFonts w:ascii="Arial" w:eastAsia="Arial" w:hAnsi="Arial" w:cs="Arial"/>
        </w:rPr>
        <w:sectPr w:rsidR="007F0A1B" w:rsidSect="00064765">
          <w:headerReference w:type="even" r:id="rId31"/>
          <w:headerReference w:type="default" r:id="rId32"/>
          <w:footerReference w:type="default" r:id="rId33"/>
          <w:headerReference w:type="first" r:id="rId34"/>
          <w:footerReference w:type="first" r:id="rId35"/>
          <w:pgSz w:w="11909" w:h="16834"/>
          <w:pgMar w:top="1440" w:right="1440" w:bottom="567" w:left="1440" w:header="709" w:footer="709" w:gutter="0"/>
          <w:pgNumType w:start="1"/>
          <w:cols w:space="720"/>
          <w:docGrid w:linePitch="299"/>
        </w:sectPr>
      </w:pPr>
    </w:p>
    <w:p w14:paraId="72E8607F" w14:textId="77777777" w:rsidR="007F0A1B" w:rsidRPr="007F0A1B" w:rsidRDefault="007F0A1B" w:rsidP="007F0A1B">
      <w:pPr>
        <w:rPr>
          <w:rFonts w:ascii="Arial" w:eastAsia="Arial" w:hAnsi="Arial" w:cs="Arial"/>
        </w:rPr>
      </w:pPr>
      <w:r w:rsidRPr="007F0A1B">
        <w:rPr>
          <w:rFonts w:ascii="Arial" w:eastAsia="Arial" w:hAnsi="Arial" w:cs="Arial"/>
          <w:b/>
          <w:bCs/>
        </w:rPr>
        <w:lastRenderedPageBreak/>
        <w:t>Price Comments/Notes:</w:t>
      </w:r>
      <w:r w:rsidRPr="007F0A1B">
        <w:rPr>
          <w:rFonts w:ascii="Arial" w:eastAsia="Arial" w:hAnsi="Arial" w:cs="Arial"/>
        </w:rPr>
        <w:t> </w:t>
      </w:r>
    </w:p>
    <w:p w14:paraId="1BF5BDBD" w14:textId="11D44EFD" w:rsidR="007F0A1B" w:rsidRPr="007F0A1B" w:rsidRDefault="007F0A1B" w:rsidP="007F0A1B">
      <w:pPr>
        <w:rPr>
          <w:rFonts w:ascii="Arial" w:eastAsia="Arial" w:hAnsi="Arial" w:cs="Arial"/>
        </w:rPr>
      </w:pPr>
      <w:r w:rsidRPr="007F0A1B">
        <w:rPr>
          <w:rFonts w:ascii="Arial" w:eastAsia="Arial" w:hAnsi="Arial" w:cs="Arial"/>
        </w:rPr>
        <w:t xml:space="preserve">The total Call-Off Charges identified within this Call-Off Schedule 5 represents a maximum Total Contract </w:t>
      </w:r>
      <w:r w:rsidR="00064765" w:rsidRPr="007F0A1B">
        <w:rPr>
          <w:rFonts w:ascii="Arial" w:eastAsia="Arial" w:hAnsi="Arial" w:cs="Arial"/>
        </w:rPr>
        <w:t>Value and</w:t>
      </w:r>
      <w:r w:rsidRPr="007F0A1B">
        <w:rPr>
          <w:rFonts w:ascii="Arial" w:eastAsia="Arial" w:hAnsi="Arial" w:cs="Arial"/>
        </w:rPr>
        <w:t xml:space="preserve"> shall not be a committed price payable by the Buyer. </w:t>
      </w:r>
    </w:p>
    <w:p w14:paraId="73D33DD3" w14:textId="46BE4A54" w:rsidR="007F0A1B" w:rsidRPr="007F0A1B" w:rsidRDefault="007F0A1B" w:rsidP="007F0A1B">
      <w:pPr>
        <w:rPr>
          <w:rFonts w:ascii="Arial" w:eastAsia="Arial" w:hAnsi="Arial" w:cs="Arial"/>
        </w:rPr>
      </w:pPr>
      <w:r w:rsidRPr="007F0A1B">
        <w:rPr>
          <w:rFonts w:ascii="Arial" w:eastAsia="Arial" w:hAnsi="Arial" w:cs="Arial"/>
          <w:b/>
          <w:bCs/>
        </w:rPr>
        <w:t>Campus EES</w:t>
      </w:r>
      <w:r w:rsidRPr="007F0A1B">
        <w:rPr>
          <w:rFonts w:ascii="Arial" w:eastAsia="Arial" w:hAnsi="Arial" w:cs="Arial"/>
        </w:rPr>
        <w:t xml:space="preserve"> – The Buyer will commit to a 3-year term for the Campus EES agreement. Within this term, the Buyer shall reserve the right to amend volume quantities (per licensing product) as may be required, prior to the commencement of each 12-month period under this Contract. Unit pricing shall be valid under the Campus EES agreement for the full 3-year term, and the Supplier will charge the Buyer the same fixed price upon placement of each annual order provided that the Buyer remains in the same ‘Price Level’ (as defined within Microsoft’s Campus EES Enrolment agreement).  </w:t>
      </w:r>
    </w:p>
    <w:p w14:paraId="7E1A7800" w14:textId="0AF4E8A7" w:rsidR="007F0A1B" w:rsidRPr="007F0A1B" w:rsidRDefault="007F0A1B" w:rsidP="007F0A1B">
      <w:pPr>
        <w:rPr>
          <w:rFonts w:ascii="Arial" w:eastAsia="Arial" w:hAnsi="Arial" w:cs="Arial"/>
        </w:rPr>
      </w:pPr>
      <w:r w:rsidRPr="007F0A1B">
        <w:rPr>
          <w:rFonts w:ascii="Arial" w:eastAsia="Arial" w:hAnsi="Arial" w:cs="Arial"/>
          <w:b/>
          <w:bCs/>
        </w:rPr>
        <w:t>CSP</w:t>
      </w:r>
      <w:r w:rsidRPr="007F0A1B">
        <w:rPr>
          <w:rFonts w:ascii="Arial" w:eastAsia="Arial" w:hAnsi="Arial" w:cs="Arial"/>
        </w:rPr>
        <w:t xml:space="preserve"> – The Buyer will commit to a 1-year agreement upfront to align with the maximum term offered by Microsoft under the CSP program. The Buyer will retain the option to extend for a further 2-years (in a 1+1 format). Unit pricing shall be fixed for the initial 12-month </w:t>
      </w:r>
      <w:r w:rsidR="00A4179D" w:rsidRPr="007F0A1B">
        <w:rPr>
          <w:rFonts w:ascii="Arial" w:eastAsia="Arial" w:hAnsi="Arial" w:cs="Arial"/>
        </w:rPr>
        <w:t>term and</w:t>
      </w:r>
      <w:r w:rsidRPr="007F0A1B">
        <w:rPr>
          <w:rFonts w:ascii="Arial" w:eastAsia="Arial" w:hAnsi="Arial" w:cs="Arial"/>
        </w:rPr>
        <w:t xml:space="preserve"> will remain valid for any resulting 12-month term as long as Microsoft have not changed the pricing or licensing rules on the underlying programmatic agreement.  </w:t>
      </w:r>
    </w:p>
    <w:p w14:paraId="587A8C23" w14:textId="77777777" w:rsidR="007F0A1B" w:rsidRPr="007F0A1B" w:rsidRDefault="007F0A1B" w:rsidP="007F0A1B">
      <w:pPr>
        <w:rPr>
          <w:rFonts w:ascii="Arial" w:eastAsia="Arial" w:hAnsi="Arial" w:cs="Arial"/>
        </w:rPr>
      </w:pPr>
      <w:r w:rsidRPr="007F0A1B">
        <w:rPr>
          <w:rFonts w:ascii="Arial" w:eastAsia="Arial" w:hAnsi="Arial" w:cs="Arial"/>
          <w:b/>
          <w:bCs/>
        </w:rPr>
        <w:t>Payment Profile:</w:t>
      </w:r>
      <w:r w:rsidRPr="007F0A1B">
        <w:rPr>
          <w:rFonts w:ascii="Arial" w:eastAsia="Arial" w:hAnsi="Arial" w:cs="Arial"/>
        </w:rPr>
        <w:t> </w:t>
      </w:r>
    </w:p>
    <w:p w14:paraId="08FD990D" w14:textId="4BD254A7" w:rsidR="007F0A1B" w:rsidRPr="007F0A1B" w:rsidRDefault="007F0A1B" w:rsidP="007F0A1B">
      <w:pPr>
        <w:rPr>
          <w:rFonts w:ascii="Arial" w:eastAsia="Arial" w:hAnsi="Arial" w:cs="Arial"/>
        </w:rPr>
      </w:pPr>
      <w:r w:rsidRPr="007F0A1B">
        <w:rPr>
          <w:rFonts w:ascii="Arial" w:eastAsia="Arial" w:hAnsi="Arial" w:cs="Arial"/>
          <w:b/>
          <w:bCs/>
        </w:rPr>
        <w:t>Campus EES</w:t>
      </w:r>
      <w:r w:rsidRPr="007F0A1B">
        <w:rPr>
          <w:rFonts w:ascii="Arial" w:eastAsia="Arial" w:hAnsi="Arial" w:cs="Arial"/>
        </w:rPr>
        <w:t xml:space="preserve"> – payment will be annually in advance for licensing purchased under the Campus EES agreement. Ahead of annual order placement (in year-2 and year-3 of the Contract), the Parties will agree a fixed price based upon confirmed volume requirements.  </w:t>
      </w:r>
    </w:p>
    <w:p w14:paraId="0B9E6AE5" w14:textId="54D2FC89" w:rsidR="007F0A1B" w:rsidRPr="007F0A1B" w:rsidRDefault="007F0A1B" w:rsidP="007F0A1B">
      <w:pPr>
        <w:rPr>
          <w:rFonts w:ascii="Arial" w:eastAsia="Arial" w:hAnsi="Arial" w:cs="Arial"/>
        </w:rPr>
      </w:pPr>
      <w:r w:rsidRPr="007F0A1B">
        <w:rPr>
          <w:rFonts w:ascii="Arial" w:eastAsia="Arial" w:hAnsi="Arial" w:cs="Arial"/>
          <w:b/>
          <w:bCs/>
        </w:rPr>
        <w:t>CSP</w:t>
      </w:r>
      <w:r w:rsidRPr="007F0A1B">
        <w:rPr>
          <w:rFonts w:ascii="Arial" w:eastAsia="Arial" w:hAnsi="Arial" w:cs="Arial"/>
        </w:rPr>
        <w:t xml:space="preserve"> – payment will be monthly in arrears for licensing purchased under the CSP agreement. The Buyer will only be liable for payment of ‘active’ licensing under the CSP agreement, with the volumes outlined within this Contract being an estimate used to calculate the maximum Total Contract Value. </w:t>
      </w:r>
    </w:p>
    <w:p w14:paraId="4F81749F" w14:textId="77777777" w:rsidR="007E6A2A" w:rsidRDefault="00355DD6" w:rsidP="007E6A2A">
      <w:pPr>
        <w:tabs>
          <w:tab w:val="left" w:pos="2257"/>
        </w:tabs>
        <w:spacing w:after="0" w:line="259" w:lineRule="auto"/>
        <w:rPr>
          <w:rFonts w:ascii="Arial" w:eastAsia="Arial" w:hAnsi="Arial" w:cs="Arial"/>
          <w:sz w:val="24"/>
          <w:szCs w:val="24"/>
        </w:rPr>
      </w:pPr>
      <w:r w:rsidRPr="00355DD6">
        <w:rPr>
          <w:rFonts w:ascii="Arial" w:eastAsia="Arial" w:hAnsi="Arial" w:cs="Arial"/>
        </w:rPr>
        <w:t xml:space="preserve">Invoices shall be submitted electronically by email to </w:t>
      </w:r>
      <w:r w:rsidR="007E6A2A" w:rsidRPr="00883C79">
        <w:rPr>
          <w:rFonts w:ascii="Arial" w:eastAsia="Arial" w:hAnsi="Arial" w:cs="Arial"/>
          <w:b/>
          <w:bCs/>
          <w:sz w:val="24"/>
          <w:szCs w:val="24"/>
        </w:rPr>
        <w:t>REDACTED</w:t>
      </w:r>
      <w:r w:rsidR="007E6A2A">
        <w:rPr>
          <w:rFonts w:ascii="Arial" w:eastAsia="Arial" w:hAnsi="Arial" w:cs="Arial"/>
          <w:sz w:val="24"/>
          <w:szCs w:val="24"/>
        </w:rPr>
        <w:t xml:space="preserve"> </w:t>
      </w:r>
    </w:p>
    <w:p w14:paraId="2F56BA85" w14:textId="7435B8AD" w:rsidR="0060157F" w:rsidRPr="00355DD6" w:rsidRDefault="00355DD6" w:rsidP="00355DD6">
      <w:pPr>
        <w:spacing w:after="0"/>
        <w:rPr>
          <w:rFonts w:ascii="Arial" w:eastAsia="Arial" w:hAnsi="Arial" w:cs="Arial"/>
        </w:rPr>
      </w:pPr>
      <w:r w:rsidRPr="00355DD6">
        <w:rPr>
          <w:rFonts w:ascii="Arial" w:eastAsia="Arial" w:hAnsi="Arial" w:cs="Arial"/>
        </w:rPr>
        <w:t>All invoices must include a valid Purchase Order number.</w:t>
      </w:r>
    </w:p>
    <w:p w14:paraId="478676B6" w14:textId="77777777" w:rsidR="0060157F" w:rsidRDefault="0060157F" w:rsidP="00E012B8">
      <w:pPr>
        <w:spacing w:after="40"/>
        <w:rPr>
          <w:rFonts w:ascii="Arial" w:eastAsia="Arial" w:hAnsi="Arial" w:cs="Arial"/>
        </w:rPr>
      </w:pPr>
    </w:p>
    <w:p w14:paraId="4FA6FF09" w14:textId="2D3E3BBC" w:rsidR="00E012B8" w:rsidRPr="00E012B8" w:rsidRDefault="00E012B8" w:rsidP="00E012B8">
      <w:pPr>
        <w:spacing w:after="40"/>
        <w:rPr>
          <w:rFonts w:ascii="Arial" w:eastAsia="Arial" w:hAnsi="Arial" w:cs="Arial"/>
        </w:rPr>
      </w:pPr>
      <w:r w:rsidRPr="00E012B8">
        <w:rPr>
          <w:rFonts w:ascii="Arial" w:eastAsia="Arial" w:hAnsi="Arial" w:cs="Arial"/>
        </w:rPr>
        <w:t>The Buyer will pay the Supplier within 30 days of receipt of a valid invoice. An invoice is only valid if it is legible and includes:</w:t>
      </w:r>
    </w:p>
    <w:p w14:paraId="5492E6E4" w14:textId="77777777" w:rsidR="00E012B8" w:rsidRPr="00E012B8" w:rsidRDefault="00E012B8" w:rsidP="006B77E8">
      <w:pPr>
        <w:pStyle w:val="ListParagraph"/>
        <w:numPr>
          <w:ilvl w:val="0"/>
          <w:numId w:val="100"/>
        </w:numPr>
        <w:suppressAutoHyphens/>
        <w:autoSpaceDN w:val="0"/>
        <w:spacing w:after="40" w:line="240" w:lineRule="auto"/>
        <w:contextualSpacing w:val="0"/>
        <w:textAlignment w:val="baseline"/>
        <w:rPr>
          <w:rFonts w:ascii="Arial" w:eastAsia="Arial" w:hAnsi="Arial" w:cs="Arial"/>
        </w:rPr>
      </w:pPr>
      <w:r w:rsidRPr="00E012B8">
        <w:rPr>
          <w:rFonts w:ascii="Arial" w:eastAsia="Arial" w:hAnsi="Arial" w:cs="Arial"/>
        </w:rPr>
        <w:t>the date of the invoice;</w:t>
      </w:r>
    </w:p>
    <w:p w14:paraId="22B0A4E0" w14:textId="77777777" w:rsidR="00E012B8" w:rsidRPr="00E012B8" w:rsidRDefault="00E012B8" w:rsidP="006B77E8">
      <w:pPr>
        <w:pStyle w:val="ListParagraph"/>
        <w:numPr>
          <w:ilvl w:val="0"/>
          <w:numId w:val="100"/>
        </w:numPr>
        <w:suppressAutoHyphens/>
        <w:autoSpaceDN w:val="0"/>
        <w:spacing w:after="40" w:line="240" w:lineRule="auto"/>
        <w:contextualSpacing w:val="0"/>
        <w:textAlignment w:val="baseline"/>
        <w:rPr>
          <w:rFonts w:ascii="Arial" w:eastAsia="Arial" w:hAnsi="Arial" w:cs="Arial"/>
        </w:rPr>
      </w:pPr>
      <w:r w:rsidRPr="00E012B8">
        <w:rPr>
          <w:rFonts w:ascii="Arial" w:eastAsia="Arial" w:hAnsi="Arial" w:cs="Arial"/>
        </w:rPr>
        <w:t>a unique invoice number;</w:t>
      </w:r>
    </w:p>
    <w:p w14:paraId="6DB1FC5D" w14:textId="77777777" w:rsidR="00E012B8" w:rsidRPr="00E012B8" w:rsidRDefault="00E012B8" w:rsidP="006B77E8">
      <w:pPr>
        <w:pStyle w:val="ListParagraph"/>
        <w:numPr>
          <w:ilvl w:val="0"/>
          <w:numId w:val="100"/>
        </w:numPr>
        <w:suppressAutoHyphens/>
        <w:autoSpaceDN w:val="0"/>
        <w:spacing w:after="40" w:line="240" w:lineRule="auto"/>
        <w:contextualSpacing w:val="0"/>
        <w:textAlignment w:val="baseline"/>
        <w:rPr>
          <w:rFonts w:ascii="Arial" w:eastAsia="Arial" w:hAnsi="Arial" w:cs="Arial"/>
        </w:rPr>
      </w:pPr>
      <w:r w:rsidRPr="00E012B8">
        <w:rPr>
          <w:rFonts w:ascii="Arial" w:eastAsia="Arial" w:hAnsi="Arial" w:cs="Arial"/>
        </w:rPr>
        <w:t>Supplier’s full name and address;</w:t>
      </w:r>
    </w:p>
    <w:p w14:paraId="602B7791" w14:textId="77777777" w:rsidR="00E012B8" w:rsidRPr="00E012B8" w:rsidRDefault="00E012B8" w:rsidP="006B77E8">
      <w:pPr>
        <w:pStyle w:val="ListParagraph"/>
        <w:numPr>
          <w:ilvl w:val="0"/>
          <w:numId w:val="100"/>
        </w:numPr>
        <w:suppressAutoHyphens/>
        <w:autoSpaceDN w:val="0"/>
        <w:spacing w:after="40" w:line="240" w:lineRule="auto"/>
        <w:contextualSpacing w:val="0"/>
        <w:textAlignment w:val="baseline"/>
        <w:rPr>
          <w:rFonts w:ascii="Arial" w:eastAsia="Arial" w:hAnsi="Arial" w:cs="Arial"/>
        </w:rPr>
      </w:pPr>
      <w:r w:rsidRPr="00E012B8">
        <w:rPr>
          <w:rFonts w:ascii="Arial" w:eastAsia="Arial" w:hAnsi="Arial" w:cs="Arial"/>
        </w:rPr>
        <w:t>a valid purchase order reference</w:t>
      </w:r>
    </w:p>
    <w:p w14:paraId="7E96D235" w14:textId="77777777" w:rsidR="00E012B8" w:rsidRPr="00E012B8" w:rsidRDefault="00E012B8" w:rsidP="006B77E8">
      <w:pPr>
        <w:pStyle w:val="ListParagraph"/>
        <w:numPr>
          <w:ilvl w:val="0"/>
          <w:numId w:val="100"/>
        </w:numPr>
        <w:suppressAutoHyphens/>
        <w:autoSpaceDN w:val="0"/>
        <w:spacing w:after="40" w:line="240" w:lineRule="auto"/>
        <w:contextualSpacing w:val="0"/>
        <w:textAlignment w:val="baseline"/>
        <w:rPr>
          <w:rFonts w:ascii="Arial" w:eastAsia="Arial" w:hAnsi="Arial" w:cs="Arial"/>
        </w:rPr>
      </w:pPr>
      <w:r w:rsidRPr="00E012B8">
        <w:rPr>
          <w:rFonts w:ascii="Arial" w:eastAsia="Arial" w:hAnsi="Arial" w:cs="Arial"/>
        </w:rPr>
        <w:t>quotes a valid Purchase Order number (prefix – CORE-PO-);</w:t>
      </w:r>
    </w:p>
    <w:p w14:paraId="7B0B47F7" w14:textId="77777777" w:rsidR="00E012B8" w:rsidRPr="00E012B8" w:rsidRDefault="00E012B8" w:rsidP="006B77E8">
      <w:pPr>
        <w:pStyle w:val="ListParagraph"/>
        <w:numPr>
          <w:ilvl w:val="0"/>
          <w:numId w:val="100"/>
        </w:numPr>
        <w:suppressAutoHyphens/>
        <w:autoSpaceDN w:val="0"/>
        <w:spacing w:after="40" w:line="240" w:lineRule="auto"/>
        <w:contextualSpacing w:val="0"/>
        <w:textAlignment w:val="baseline"/>
        <w:rPr>
          <w:rFonts w:ascii="Arial" w:eastAsia="Arial" w:hAnsi="Arial" w:cs="Arial"/>
        </w:rPr>
      </w:pPr>
      <w:r w:rsidRPr="00E012B8">
        <w:rPr>
          <w:rFonts w:ascii="Arial" w:eastAsia="Arial" w:hAnsi="Arial" w:cs="Arial"/>
        </w:rPr>
        <w:t>the charging period;</w:t>
      </w:r>
    </w:p>
    <w:p w14:paraId="7AD4D3BA" w14:textId="77777777" w:rsidR="00E012B8" w:rsidRPr="00E012B8" w:rsidRDefault="00E012B8" w:rsidP="006B77E8">
      <w:pPr>
        <w:pStyle w:val="ListParagraph"/>
        <w:numPr>
          <w:ilvl w:val="0"/>
          <w:numId w:val="100"/>
        </w:numPr>
        <w:suppressAutoHyphens/>
        <w:autoSpaceDN w:val="0"/>
        <w:spacing w:after="40" w:line="240" w:lineRule="auto"/>
        <w:contextualSpacing w:val="0"/>
        <w:textAlignment w:val="baseline"/>
        <w:rPr>
          <w:rFonts w:ascii="Arial" w:eastAsia="Arial" w:hAnsi="Arial" w:cs="Arial"/>
        </w:rPr>
      </w:pPr>
      <w:r w:rsidRPr="00E012B8">
        <w:rPr>
          <w:rFonts w:ascii="Arial" w:eastAsia="Arial" w:hAnsi="Arial" w:cs="Arial"/>
        </w:rPr>
        <w:t>a detailed line level breakdown of the appropriate Charges including Services provided;</w:t>
      </w:r>
    </w:p>
    <w:p w14:paraId="51CB704B" w14:textId="77777777" w:rsidR="00E012B8" w:rsidRPr="00E012B8" w:rsidRDefault="00E012B8" w:rsidP="006B77E8">
      <w:pPr>
        <w:pStyle w:val="ListParagraph"/>
        <w:numPr>
          <w:ilvl w:val="0"/>
          <w:numId w:val="100"/>
        </w:numPr>
        <w:suppressAutoHyphens/>
        <w:autoSpaceDN w:val="0"/>
        <w:spacing w:after="40" w:line="240" w:lineRule="auto"/>
        <w:contextualSpacing w:val="0"/>
        <w:textAlignment w:val="baseline"/>
        <w:rPr>
          <w:rFonts w:ascii="Arial" w:eastAsia="Arial" w:hAnsi="Arial" w:cs="Arial"/>
        </w:rPr>
      </w:pPr>
      <w:r w:rsidRPr="00E012B8">
        <w:rPr>
          <w:rFonts w:ascii="Arial" w:eastAsia="Arial" w:hAnsi="Arial" w:cs="Arial"/>
        </w:rPr>
        <w:t>Charges in Great British Pound Sterling (£); and,</w:t>
      </w:r>
    </w:p>
    <w:p w14:paraId="049FD27A" w14:textId="77777777" w:rsidR="00E012B8" w:rsidRPr="00E012B8" w:rsidRDefault="00E012B8" w:rsidP="006B77E8">
      <w:pPr>
        <w:pStyle w:val="ListParagraph"/>
        <w:numPr>
          <w:ilvl w:val="0"/>
          <w:numId w:val="100"/>
        </w:numPr>
        <w:suppressAutoHyphens/>
        <w:autoSpaceDN w:val="0"/>
        <w:spacing w:after="40" w:line="240" w:lineRule="auto"/>
        <w:contextualSpacing w:val="0"/>
        <w:textAlignment w:val="baseline"/>
        <w:rPr>
          <w:rFonts w:ascii="Arial" w:eastAsia="Arial" w:hAnsi="Arial" w:cs="Arial"/>
        </w:rPr>
      </w:pPr>
      <w:r w:rsidRPr="00E012B8">
        <w:rPr>
          <w:rFonts w:ascii="Arial" w:eastAsia="Arial" w:hAnsi="Arial" w:cs="Arial"/>
        </w:rPr>
        <w:t>Payable UK VAT.</w:t>
      </w:r>
    </w:p>
    <w:p w14:paraId="025A5503" w14:textId="77777777" w:rsidR="00E012B8" w:rsidRDefault="00E012B8" w:rsidP="00E012B8">
      <w:pPr>
        <w:spacing w:after="40"/>
        <w:rPr>
          <w:sz w:val="24"/>
          <w:szCs w:val="24"/>
        </w:rPr>
      </w:pPr>
    </w:p>
    <w:p w14:paraId="5E7BFA87" w14:textId="77777777" w:rsidR="00E012B8" w:rsidRPr="0060157F" w:rsidRDefault="00E012B8" w:rsidP="00E012B8">
      <w:pPr>
        <w:spacing w:after="0"/>
        <w:rPr>
          <w:rFonts w:ascii="Arial" w:eastAsia="Arial" w:hAnsi="Arial" w:cs="Arial"/>
        </w:rPr>
      </w:pPr>
      <w:r>
        <w:rPr>
          <w:sz w:val="24"/>
          <w:szCs w:val="24"/>
        </w:rPr>
        <w:lastRenderedPageBreak/>
        <w:t>A</w:t>
      </w:r>
      <w:r w:rsidRPr="0060157F">
        <w:rPr>
          <w:rFonts w:ascii="Arial" w:eastAsia="Arial" w:hAnsi="Arial" w:cs="Arial"/>
        </w:rPr>
        <w:t>ll invoices must also be in an un-editable format (such as PDF</w:t>
      </w:r>
      <w:proofErr w:type="gramStart"/>
      <w:r w:rsidRPr="0060157F">
        <w:rPr>
          <w:rFonts w:ascii="Arial" w:eastAsia="Arial" w:hAnsi="Arial" w:cs="Arial"/>
        </w:rPr>
        <w:t>), and</w:t>
      </w:r>
      <w:proofErr w:type="gramEnd"/>
      <w:r w:rsidRPr="0060157F">
        <w:rPr>
          <w:rFonts w:ascii="Arial" w:eastAsia="Arial" w:hAnsi="Arial" w:cs="Arial"/>
        </w:rPr>
        <w:t xml:space="preserve"> be in accordance with the Charges agreed with the Buyer, as outlined within this Call-Off Contract.</w:t>
      </w:r>
    </w:p>
    <w:p w14:paraId="5546EDDA" w14:textId="77777777" w:rsidR="00E012B8" w:rsidRPr="0060157F" w:rsidRDefault="00E012B8" w:rsidP="00E012B8">
      <w:pPr>
        <w:spacing w:after="0"/>
        <w:rPr>
          <w:rFonts w:ascii="Arial" w:eastAsia="Arial" w:hAnsi="Arial" w:cs="Arial"/>
        </w:rPr>
      </w:pPr>
    </w:p>
    <w:p w14:paraId="44AF00C3" w14:textId="1D1FA8C0" w:rsidR="007F0A1B" w:rsidRPr="007F0A1B" w:rsidRDefault="00E012B8" w:rsidP="00E012B8">
      <w:pPr>
        <w:rPr>
          <w:rFonts w:ascii="Arial" w:eastAsia="Arial" w:hAnsi="Arial" w:cs="Arial"/>
        </w:rPr>
      </w:pPr>
      <w:r w:rsidRPr="0060157F">
        <w:rPr>
          <w:rFonts w:ascii="Arial" w:eastAsia="Arial" w:hAnsi="Arial" w:cs="Arial"/>
        </w:rPr>
        <w:t>Invoices without a valid purchase order are now rejected by the Buyers e-invoicing solution. The Buyer no longer accepts paper invoices.</w:t>
      </w:r>
      <w:r w:rsidR="007F0A1B" w:rsidRPr="007F0A1B">
        <w:rPr>
          <w:rFonts w:ascii="Arial" w:eastAsia="Arial" w:hAnsi="Arial" w:cs="Arial"/>
        </w:rPr>
        <w:t> </w:t>
      </w:r>
    </w:p>
    <w:p w14:paraId="08BD1515" w14:textId="77777777" w:rsidR="007F0A1B" w:rsidRPr="007F0A1B" w:rsidRDefault="007F0A1B" w:rsidP="007F0A1B">
      <w:pPr>
        <w:rPr>
          <w:rFonts w:ascii="Arial" w:eastAsia="Arial" w:hAnsi="Arial" w:cs="Arial"/>
        </w:rPr>
      </w:pPr>
      <w:r w:rsidRPr="007F0A1B">
        <w:rPr>
          <w:rFonts w:ascii="Arial" w:eastAsia="Arial" w:hAnsi="Arial" w:cs="Arial"/>
        </w:rPr>
        <w:t>Any amends to licensing volumes which will result in the maximum Total Contract Value (per annum) being exceeded will need to be agreed by the Buyer prior to consumption, with such amendment recorded in line with the Variation Procedure.</w:t>
      </w:r>
    </w:p>
    <w:p w14:paraId="7F38A31E" w14:textId="77777777" w:rsidR="00B640FD" w:rsidRDefault="00B640FD" w:rsidP="00D557B8">
      <w:pPr>
        <w:rPr>
          <w:rFonts w:ascii="Arial" w:eastAsia="Arial" w:hAnsi="Arial" w:cs="Arial"/>
        </w:rPr>
      </w:pPr>
    </w:p>
    <w:p w14:paraId="585D090D" w14:textId="77777777" w:rsidR="00B640FD" w:rsidRDefault="00B640FD" w:rsidP="00D557B8">
      <w:pPr>
        <w:rPr>
          <w:rFonts w:ascii="Arial" w:eastAsia="Arial" w:hAnsi="Arial" w:cs="Arial"/>
        </w:rPr>
      </w:pPr>
    </w:p>
    <w:p w14:paraId="6E01FEDD" w14:textId="77777777" w:rsidR="00B640FD" w:rsidRDefault="00B640FD" w:rsidP="00D557B8">
      <w:pPr>
        <w:rPr>
          <w:rFonts w:ascii="Arial" w:eastAsia="Arial" w:hAnsi="Arial" w:cs="Arial"/>
        </w:rPr>
      </w:pPr>
    </w:p>
    <w:p w14:paraId="2BAD5521" w14:textId="77777777" w:rsidR="00B640FD" w:rsidRDefault="00B640FD" w:rsidP="00D557B8">
      <w:pPr>
        <w:rPr>
          <w:rFonts w:ascii="Arial" w:eastAsia="Arial" w:hAnsi="Arial" w:cs="Arial"/>
        </w:rPr>
      </w:pPr>
    </w:p>
    <w:p w14:paraId="408A4A9D" w14:textId="77777777" w:rsidR="00B640FD" w:rsidRDefault="00B640FD" w:rsidP="00D557B8">
      <w:pPr>
        <w:rPr>
          <w:rFonts w:ascii="Arial" w:eastAsia="Arial" w:hAnsi="Arial" w:cs="Arial"/>
        </w:rPr>
      </w:pPr>
    </w:p>
    <w:p w14:paraId="580F463A" w14:textId="77777777" w:rsidR="00B640FD" w:rsidRDefault="00B640FD" w:rsidP="00D557B8">
      <w:pPr>
        <w:rPr>
          <w:rFonts w:ascii="Arial" w:eastAsia="Arial" w:hAnsi="Arial" w:cs="Arial"/>
        </w:rPr>
      </w:pPr>
    </w:p>
    <w:p w14:paraId="4CB44B94" w14:textId="77777777" w:rsidR="00B640FD" w:rsidRDefault="00B640FD" w:rsidP="00D557B8">
      <w:pPr>
        <w:rPr>
          <w:rFonts w:ascii="Arial" w:eastAsia="Arial" w:hAnsi="Arial" w:cs="Arial"/>
        </w:rPr>
      </w:pPr>
    </w:p>
    <w:p w14:paraId="74B2D005" w14:textId="77777777" w:rsidR="00B640FD" w:rsidRDefault="00B640FD" w:rsidP="00D557B8">
      <w:pPr>
        <w:rPr>
          <w:rFonts w:ascii="Arial" w:eastAsia="Arial" w:hAnsi="Arial" w:cs="Arial"/>
        </w:rPr>
      </w:pPr>
    </w:p>
    <w:p w14:paraId="4BE0D464" w14:textId="77777777" w:rsidR="00B640FD" w:rsidRDefault="00B640FD" w:rsidP="00D557B8">
      <w:pPr>
        <w:rPr>
          <w:rFonts w:ascii="Arial" w:eastAsia="Arial" w:hAnsi="Arial" w:cs="Arial"/>
        </w:rPr>
      </w:pPr>
    </w:p>
    <w:p w14:paraId="51941A14" w14:textId="77777777" w:rsidR="00B640FD" w:rsidRDefault="00B640FD" w:rsidP="00D557B8">
      <w:pPr>
        <w:rPr>
          <w:rFonts w:ascii="Arial" w:eastAsia="Arial" w:hAnsi="Arial" w:cs="Arial"/>
        </w:rPr>
      </w:pPr>
    </w:p>
    <w:p w14:paraId="144C7EF1" w14:textId="77777777" w:rsidR="00B640FD" w:rsidRDefault="00B640FD" w:rsidP="00D557B8">
      <w:pPr>
        <w:rPr>
          <w:rFonts w:ascii="Arial" w:eastAsia="Arial" w:hAnsi="Arial" w:cs="Arial"/>
        </w:rPr>
      </w:pPr>
    </w:p>
    <w:p w14:paraId="260FD747" w14:textId="77777777" w:rsidR="00B640FD" w:rsidRDefault="00B640FD" w:rsidP="00D557B8">
      <w:pPr>
        <w:rPr>
          <w:rFonts w:ascii="Arial" w:eastAsia="Arial" w:hAnsi="Arial" w:cs="Arial"/>
        </w:rPr>
      </w:pPr>
    </w:p>
    <w:p w14:paraId="68D159C7" w14:textId="77777777" w:rsidR="00B640FD" w:rsidRDefault="00B640FD" w:rsidP="00D557B8">
      <w:pPr>
        <w:rPr>
          <w:rFonts w:ascii="Arial" w:eastAsia="Arial" w:hAnsi="Arial" w:cs="Arial"/>
        </w:rPr>
      </w:pPr>
    </w:p>
    <w:p w14:paraId="12A6D616" w14:textId="77777777" w:rsidR="00B640FD" w:rsidRDefault="00B640FD" w:rsidP="00D557B8">
      <w:pPr>
        <w:rPr>
          <w:rFonts w:ascii="Arial" w:eastAsia="Arial" w:hAnsi="Arial" w:cs="Arial"/>
        </w:rPr>
      </w:pPr>
    </w:p>
    <w:p w14:paraId="4A48DBD4" w14:textId="77777777" w:rsidR="00B640FD" w:rsidRDefault="00B640FD" w:rsidP="00D557B8">
      <w:pPr>
        <w:rPr>
          <w:rFonts w:ascii="Arial" w:eastAsia="Arial" w:hAnsi="Arial" w:cs="Arial"/>
        </w:rPr>
      </w:pPr>
    </w:p>
    <w:p w14:paraId="1978363A" w14:textId="77777777" w:rsidR="00B640FD" w:rsidRDefault="00B640FD" w:rsidP="00D557B8">
      <w:pPr>
        <w:rPr>
          <w:rFonts w:ascii="Arial" w:eastAsia="Arial" w:hAnsi="Arial" w:cs="Arial"/>
        </w:rPr>
      </w:pPr>
    </w:p>
    <w:p w14:paraId="2B55401F" w14:textId="77777777" w:rsidR="00B640FD" w:rsidRDefault="00B640FD" w:rsidP="00D557B8">
      <w:pPr>
        <w:rPr>
          <w:rFonts w:ascii="Arial" w:eastAsia="Arial" w:hAnsi="Arial" w:cs="Arial"/>
        </w:rPr>
      </w:pPr>
    </w:p>
    <w:p w14:paraId="3FF0B48E" w14:textId="77777777" w:rsidR="00B640FD" w:rsidRDefault="00B640FD" w:rsidP="00D557B8">
      <w:pPr>
        <w:rPr>
          <w:rFonts w:ascii="Arial" w:eastAsia="Arial" w:hAnsi="Arial" w:cs="Arial"/>
        </w:rPr>
      </w:pPr>
    </w:p>
    <w:p w14:paraId="180A2ADB" w14:textId="77777777" w:rsidR="00F76C80" w:rsidRDefault="00F76C80" w:rsidP="00D557B8">
      <w:pPr>
        <w:rPr>
          <w:rFonts w:ascii="Arial" w:eastAsia="Arial" w:hAnsi="Arial" w:cs="Arial"/>
        </w:rPr>
      </w:pPr>
    </w:p>
    <w:p w14:paraId="75C239E0" w14:textId="77777777" w:rsidR="00F76C80" w:rsidRDefault="00F76C80" w:rsidP="00D557B8">
      <w:pPr>
        <w:rPr>
          <w:rFonts w:ascii="Arial" w:eastAsia="Arial" w:hAnsi="Arial" w:cs="Arial"/>
        </w:rPr>
      </w:pPr>
    </w:p>
    <w:p w14:paraId="434D22ED" w14:textId="77777777" w:rsidR="00F76C80" w:rsidRDefault="00F76C80" w:rsidP="00D557B8">
      <w:pPr>
        <w:rPr>
          <w:rFonts w:ascii="Arial" w:eastAsia="Arial" w:hAnsi="Arial" w:cs="Arial"/>
        </w:rPr>
      </w:pPr>
    </w:p>
    <w:p w14:paraId="51AA5ED1" w14:textId="77777777" w:rsidR="00F76C80" w:rsidRDefault="00F76C80" w:rsidP="00D557B8">
      <w:pPr>
        <w:rPr>
          <w:rFonts w:ascii="Arial" w:eastAsia="Arial" w:hAnsi="Arial" w:cs="Arial"/>
        </w:rPr>
      </w:pPr>
    </w:p>
    <w:p w14:paraId="0340EEAC" w14:textId="77777777" w:rsidR="00F76C80" w:rsidRPr="00F76C80" w:rsidRDefault="00F76C80" w:rsidP="00F76C80">
      <w:pPr>
        <w:pBdr>
          <w:top w:val="nil"/>
          <w:left w:val="nil"/>
          <w:bottom w:val="nil"/>
          <w:right w:val="nil"/>
          <w:between w:val="nil"/>
        </w:pBdr>
        <w:tabs>
          <w:tab w:val="center" w:pos="4153"/>
          <w:tab w:val="right" w:pos="8306"/>
          <w:tab w:val="center" w:pos="4513"/>
          <w:tab w:val="right" w:pos="9026"/>
        </w:tabs>
        <w:overflowPunct w:val="0"/>
        <w:autoSpaceDE w:val="0"/>
        <w:autoSpaceDN w:val="0"/>
        <w:adjustRightInd w:val="0"/>
        <w:spacing w:after="0" w:line="240" w:lineRule="auto"/>
        <w:textAlignment w:val="baseline"/>
        <w:rPr>
          <w:rFonts w:ascii="Arial" w:eastAsia="Arial" w:hAnsi="Arial" w:cs="Arial"/>
          <w:b/>
          <w:color w:val="000000"/>
          <w:sz w:val="36"/>
          <w:szCs w:val="36"/>
          <w:lang w:eastAsia="en-US"/>
        </w:rPr>
      </w:pPr>
      <w:r w:rsidRPr="00F76C80">
        <w:rPr>
          <w:rFonts w:ascii="Arial" w:eastAsia="Arial" w:hAnsi="Arial" w:cs="Arial"/>
          <w:b/>
          <w:color w:val="000000"/>
          <w:sz w:val="36"/>
          <w:szCs w:val="36"/>
          <w:lang w:eastAsia="en-US"/>
        </w:rPr>
        <w:lastRenderedPageBreak/>
        <w:t>Call-Off Schedule 6 (ICT Services)</w:t>
      </w:r>
    </w:p>
    <w:p w14:paraId="6D10DE6D" w14:textId="77777777" w:rsidR="00F76C80" w:rsidRPr="00F76C80" w:rsidRDefault="00F76C80" w:rsidP="006B77E8">
      <w:pPr>
        <w:numPr>
          <w:ilvl w:val="0"/>
          <w:numId w:val="49"/>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US"/>
        </w:rPr>
      </w:pPr>
      <w:r w:rsidRPr="00F76C80">
        <w:rPr>
          <w:rFonts w:ascii="Arial" w:eastAsia="Arial" w:hAnsi="Arial" w:cs="Arial"/>
          <w:b/>
          <w:smallCaps/>
          <w:color w:val="000000"/>
          <w:sz w:val="24"/>
          <w:szCs w:val="24"/>
          <w:lang w:eastAsia="en-US"/>
        </w:rPr>
        <w:t>D</w:t>
      </w:r>
      <w:r w:rsidRPr="00F76C80">
        <w:rPr>
          <w:rFonts w:ascii="Arial Bold" w:eastAsia="Arial Bold" w:hAnsi="Arial Bold" w:cs="Arial Bold"/>
          <w:b/>
          <w:color w:val="000000"/>
          <w:sz w:val="24"/>
          <w:szCs w:val="24"/>
          <w:lang w:eastAsia="en-US"/>
        </w:rPr>
        <w:t>efinitions</w:t>
      </w:r>
    </w:p>
    <w:p w14:paraId="3B31E04E" w14:textId="77777777" w:rsidR="00F76C80" w:rsidRPr="00F76C80" w:rsidRDefault="00F76C80" w:rsidP="006B77E8">
      <w:pPr>
        <w:numPr>
          <w:ilvl w:val="1"/>
          <w:numId w:val="49"/>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 xml:space="preserve">In this Schedule, the following words shall have the following </w:t>
      </w:r>
      <w:proofErr w:type="gramStart"/>
      <w:r w:rsidRPr="00F76C80">
        <w:rPr>
          <w:rFonts w:ascii="Arial" w:eastAsia="Arial" w:hAnsi="Arial" w:cs="Arial"/>
          <w:color w:val="000000"/>
          <w:sz w:val="24"/>
          <w:szCs w:val="24"/>
          <w:lang w:eastAsia="en-US"/>
        </w:rPr>
        <w:t>meanings</w:t>
      </w:r>
      <w:proofErr w:type="gramEnd"/>
      <w:r w:rsidRPr="00F76C80">
        <w:rPr>
          <w:rFonts w:ascii="Arial" w:eastAsia="Arial" w:hAnsi="Arial" w:cs="Arial"/>
          <w:color w:val="000000"/>
          <w:sz w:val="24"/>
          <w:szCs w:val="24"/>
          <w:lang w:eastAsia="en-US"/>
        </w:rPr>
        <w:t xml:space="preserve">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F76C80" w:rsidRPr="00F76C80" w14:paraId="2326BA84" w14:textId="77777777" w:rsidTr="00DA285B">
        <w:tc>
          <w:tcPr>
            <w:tcW w:w="2741" w:type="dxa"/>
          </w:tcPr>
          <w:p w14:paraId="0376DFB0"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 xml:space="preserve">"Buyer Property" </w:t>
            </w:r>
          </w:p>
        </w:tc>
        <w:tc>
          <w:tcPr>
            <w:tcW w:w="5460" w:type="dxa"/>
          </w:tcPr>
          <w:p w14:paraId="02702421"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color w:val="000000"/>
                <w:sz w:val="24"/>
                <w:szCs w:val="24"/>
                <w:lang w:eastAsia="en-US"/>
              </w:rPr>
              <w:t>the property, other than real property and IPR, including the Buyer System, any equipment issued or made available to the Supplier by the Buyer in connection with this Contract;</w:t>
            </w:r>
          </w:p>
        </w:tc>
      </w:tr>
      <w:tr w:rsidR="00F76C80" w:rsidRPr="00F76C80" w14:paraId="6987AE0F" w14:textId="77777777" w:rsidTr="00DA285B">
        <w:tc>
          <w:tcPr>
            <w:tcW w:w="2741" w:type="dxa"/>
          </w:tcPr>
          <w:p w14:paraId="1FCE1A19"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"Buyer Software"</w:t>
            </w:r>
          </w:p>
        </w:tc>
        <w:tc>
          <w:tcPr>
            <w:tcW w:w="5460" w:type="dxa"/>
          </w:tcPr>
          <w:p w14:paraId="40CBE7C8"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color w:val="000000"/>
                <w:sz w:val="24"/>
                <w:szCs w:val="24"/>
                <w:lang w:eastAsia="en-US"/>
              </w:rPr>
              <w:t xml:space="preserve">any software which is owned by or licensed to the </w:t>
            </w:r>
            <w:proofErr w:type="gramStart"/>
            <w:r w:rsidRPr="00F76C80">
              <w:rPr>
                <w:rFonts w:ascii="Arial" w:eastAsia="Arial" w:hAnsi="Arial" w:cs="Arial"/>
                <w:color w:val="000000"/>
                <w:sz w:val="24"/>
                <w:szCs w:val="24"/>
                <w:lang w:eastAsia="en-US"/>
              </w:rPr>
              <w:t>Buyer</w:t>
            </w:r>
            <w:proofErr w:type="gramEnd"/>
            <w:r w:rsidRPr="00F76C80">
              <w:rPr>
                <w:rFonts w:ascii="Arial" w:eastAsia="Arial" w:hAnsi="Arial" w:cs="Arial"/>
                <w:color w:val="000000"/>
                <w:sz w:val="24"/>
                <w:szCs w:val="24"/>
                <w:lang w:eastAsia="en-US"/>
              </w:rPr>
              <w:t xml:space="preserve"> and which is or will be used by the Supplier for the purposes of providing the Deliverables;</w:t>
            </w:r>
          </w:p>
        </w:tc>
      </w:tr>
      <w:tr w:rsidR="00F76C80" w:rsidRPr="00F76C80" w14:paraId="6E239D4F" w14:textId="77777777" w:rsidTr="00DA285B">
        <w:tc>
          <w:tcPr>
            <w:tcW w:w="2741" w:type="dxa"/>
          </w:tcPr>
          <w:p w14:paraId="152D5D74"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"Buyer System"</w:t>
            </w:r>
          </w:p>
        </w:tc>
        <w:tc>
          <w:tcPr>
            <w:tcW w:w="5460" w:type="dxa"/>
          </w:tcPr>
          <w:p w14:paraId="0866E31E"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color w:val="000000"/>
                <w:sz w:val="24"/>
                <w:szCs w:val="24"/>
                <w:lang w:eastAsia="en-US"/>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F76C80" w:rsidRPr="00F76C80" w14:paraId="03B62D8F" w14:textId="77777777" w:rsidTr="00DA285B">
        <w:tc>
          <w:tcPr>
            <w:tcW w:w="2741" w:type="dxa"/>
          </w:tcPr>
          <w:p w14:paraId="6756CE5E"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“Commercial off the shelf Software” or “COTS Software”</w:t>
            </w:r>
          </w:p>
        </w:tc>
        <w:tc>
          <w:tcPr>
            <w:tcW w:w="5460" w:type="dxa"/>
          </w:tcPr>
          <w:p w14:paraId="0837D0EE"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Non-customised software where the IPR may be owned and licensed either by the Supplier or a third party depending on the context, and which is commercially available for purchase and subject to standard licence terms</w:t>
            </w:r>
          </w:p>
          <w:p w14:paraId="6056F9B3"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p>
        </w:tc>
      </w:tr>
      <w:tr w:rsidR="00F76C80" w:rsidRPr="00F76C80" w14:paraId="07AC34A5" w14:textId="77777777" w:rsidTr="00DA285B">
        <w:tc>
          <w:tcPr>
            <w:tcW w:w="2741" w:type="dxa"/>
          </w:tcPr>
          <w:p w14:paraId="7EFE7F24"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“Core Network”</w:t>
            </w:r>
          </w:p>
        </w:tc>
        <w:tc>
          <w:tcPr>
            <w:tcW w:w="5460" w:type="dxa"/>
          </w:tcPr>
          <w:p w14:paraId="04609120" w14:textId="77777777" w:rsidR="00F76C80" w:rsidRPr="00F76C80" w:rsidRDefault="00F76C80" w:rsidP="00F76C80">
            <w:pP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F76C80" w:rsidRPr="00F76C80" w14:paraId="27A2F62C" w14:textId="77777777" w:rsidTr="00DA285B">
        <w:tc>
          <w:tcPr>
            <w:tcW w:w="2741" w:type="dxa"/>
          </w:tcPr>
          <w:p w14:paraId="746C645F"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bookmarkStart w:id="38" w:name="_heading=h.dn3bxykdi7mj"/>
            <w:bookmarkStart w:id="39" w:name="_heading=h.qnq3y52dyfa1"/>
            <w:bookmarkStart w:id="40" w:name="_heading=h.bmc5hagtr92j"/>
            <w:bookmarkEnd w:id="38"/>
            <w:bookmarkEnd w:id="39"/>
            <w:bookmarkEnd w:id="40"/>
            <w:r w:rsidRPr="00F76C80">
              <w:rPr>
                <w:rFonts w:ascii="Arial" w:eastAsia="Arial" w:hAnsi="Arial" w:cs="Arial"/>
                <w:b/>
                <w:color w:val="000000"/>
                <w:sz w:val="24"/>
                <w:szCs w:val="24"/>
                <w:lang w:eastAsia="en-US"/>
              </w:rPr>
              <w:t>"Defect"</w:t>
            </w:r>
          </w:p>
        </w:tc>
        <w:tc>
          <w:tcPr>
            <w:tcW w:w="5460" w:type="dxa"/>
          </w:tcPr>
          <w:p w14:paraId="7D5386D2" w14:textId="77777777" w:rsidR="00F76C80" w:rsidRPr="00F76C80" w:rsidRDefault="00F76C80" w:rsidP="00F76C80">
            <w:pPr>
              <w:pBdr>
                <w:top w:val="nil"/>
                <w:left w:val="nil"/>
                <w:bottom w:val="nil"/>
                <w:right w:val="nil"/>
                <w:between w:val="nil"/>
              </w:pBdr>
              <w:tabs>
                <w:tab w:val="left" w:pos="-9"/>
              </w:tabs>
              <w:overflowPunct w:val="0"/>
              <w:autoSpaceDE w:val="0"/>
              <w:autoSpaceDN w:val="0"/>
              <w:adjustRightInd w:val="0"/>
              <w:spacing w:after="120" w:line="240" w:lineRule="auto"/>
              <w:ind w:left="170" w:hanging="170"/>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any of the following: </w:t>
            </w:r>
          </w:p>
          <w:p w14:paraId="08681F4D" w14:textId="77777777" w:rsidR="00F76C80" w:rsidRPr="00F76C80" w:rsidRDefault="00F76C80" w:rsidP="006B77E8">
            <w:pPr>
              <w:numPr>
                <w:ilvl w:val="1"/>
                <w:numId w:val="48"/>
              </w:numPr>
              <w:pBdr>
                <w:top w:val="nil"/>
                <w:left w:val="nil"/>
                <w:bottom w:val="nil"/>
                <w:right w:val="nil"/>
                <w:between w:val="nil"/>
              </w:pBdr>
              <w:tabs>
                <w:tab w:val="left" w:pos="144"/>
              </w:tabs>
              <w:overflowPunct w:val="0"/>
              <w:autoSpaceDE w:val="0"/>
              <w:autoSpaceDN w:val="0"/>
              <w:adjustRightInd w:val="0"/>
              <w:spacing w:after="120" w:line="240" w:lineRule="auto"/>
              <w:ind w:left="342" w:hanging="342"/>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any error, damage or defect in the manufacturing of a Deliverable; or</w:t>
            </w:r>
          </w:p>
          <w:p w14:paraId="1D858DF0" w14:textId="77777777" w:rsidR="00F76C80" w:rsidRPr="00F76C80" w:rsidRDefault="00F76C80" w:rsidP="006B77E8">
            <w:pPr>
              <w:numPr>
                <w:ilvl w:val="1"/>
                <w:numId w:val="48"/>
              </w:numPr>
              <w:pBdr>
                <w:top w:val="nil"/>
                <w:left w:val="nil"/>
                <w:bottom w:val="nil"/>
                <w:right w:val="nil"/>
                <w:between w:val="nil"/>
              </w:pBdr>
              <w:tabs>
                <w:tab w:val="left" w:pos="144"/>
              </w:tabs>
              <w:overflowPunct w:val="0"/>
              <w:autoSpaceDE w:val="0"/>
              <w:autoSpaceDN w:val="0"/>
              <w:adjustRightInd w:val="0"/>
              <w:spacing w:after="120" w:line="240" w:lineRule="auto"/>
              <w:ind w:left="342" w:hanging="342"/>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any error or failure of code within the Software which causes a Deliverable to malfunction or to produce unintelligible or incorrect results; or</w:t>
            </w:r>
          </w:p>
        </w:tc>
      </w:tr>
      <w:tr w:rsidR="00F76C80" w:rsidRPr="00F76C80" w14:paraId="29F7E001" w14:textId="77777777" w:rsidTr="00DA285B">
        <w:tc>
          <w:tcPr>
            <w:tcW w:w="2741" w:type="dxa"/>
          </w:tcPr>
          <w:p w14:paraId="31CAC27D"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p>
        </w:tc>
        <w:tc>
          <w:tcPr>
            <w:tcW w:w="5460" w:type="dxa"/>
          </w:tcPr>
          <w:p w14:paraId="4A93FA58" w14:textId="77777777" w:rsidR="00F76C80" w:rsidRPr="00F76C80" w:rsidRDefault="00F76C80" w:rsidP="00F76C80">
            <w:pPr>
              <w:pBdr>
                <w:top w:val="nil"/>
                <w:left w:val="nil"/>
                <w:bottom w:val="nil"/>
                <w:right w:val="nil"/>
                <w:between w:val="nil"/>
              </w:pBdr>
              <w:tabs>
                <w:tab w:val="left" w:pos="-9"/>
              </w:tabs>
              <w:overflowPunct w:val="0"/>
              <w:autoSpaceDE w:val="0"/>
              <w:autoSpaceDN w:val="0"/>
              <w:adjustRightInd w:val="0"/>
              <w:spacing w:after="120" w:line="240" w:lineRule="auto"/>
              <w:ind w:left="170" w:hanging="170"/>
              <w:textAlignment w:val="baseline"/>
              <w:rPr>
                <w:rFonts w:ascii="Arial" w:eastAsia="Arial" w:hAnsi="Arial" w:cs="Arial"/>
                <w:b/>
                <w:color w:val="000000"/>
                <w:sz w:val="24"/>
                <w:szCs w:val="24"/>
                <w:lang w:eastAsia="en-US"/>
              </w:rPr>
            </w:pPr>
          </w:p>
        </w:tc>
      </w:tr>
      <w:tr w:rsidR="00F76C80" w:rsidRPr="00F76C80" w14:paraId="640CC9FF" w14:textId="77777777" w:rsidTr="00DA285B">
        <w:tc>
          <w:tcPr>
            <w:tcW w:w="2741" w:type="dxa"/>
          </w:tcPr>
          <w:p w14:paraId="25595EA1"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p>
        </w:tc>
        <w:tc>
          <w:tcPr>
            <w:tcW w:w="5460" w:type="dxa"/>
          </w:tcPr>
          <w:p w14:paraId="70901F47" w14:textId="77777777" w:rsidR="00F76C80" w:rsidRPr="00F76C80" w:rsidRDefault="00F76C80" w:rsidP="00F76C80">
            <w:pPr>
              <w:pBdr>
                <w:top w:val="nil"/>
                <w:left w:val="nil"/>
                <w:bottom w:val="nil"/>
                <w:right w:val="nil"/>
                <w:between w:val="nil"/>
              </w:pBdr>
              <w:tabs>
                <w:tab w:val="left" w:pos="-9"/>
              </w:tabs>
              <w:overflowPunct w:val="0"/>
              <w:autoSpaceDE w:val="0"/>
              <w:autoSpaceDN w:val="0"/>
              <w:adjustRightInd w:val="0"/>
              <w:spacing w:after="120" w:line="240" w:lineRule="auto"/>
              <w:ind w:left="170" w:hanging="170"/>
              <w:textAlignment w:val="baseline"/>
              <w:rPr>
                <w:rFonts w:ascii="Arial" w:eastAsia="Arial" w:hAnsi="Arial" w:cs="Arial"/>
                <w:b/>
                <w:color w:val="000000"/>
                <w:sz w:val="24"/>
                <w:szCs w:val="24"/>
                <w:lang w:eastAsia="en-US"/>
              </w:rPr>
            </w:pPr>
          </w:p>
        </w:tc>
      </w:tr>
      <w:tr w:rsidR="00F76C80" w:rsidRPr="00F76C80" w14:paraId="4207EA15" w14:textId="77777777" w:rsidTr="00DA285B">
        <w:tc>
          <w:tcPr>
            <w:tcW w:w="2741" w:type="dxa"/>
          </w:tcPr>
          <w:p w14:paraId="59AE285B"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p>
        </w:tc>
        <w:tc>
          <w:tcPr>
            <w:tcW w:w="5460" w:type="dxa"/>
          </w:tcPr>
          <w:p w14:paraId="094F1A68" w14:textId="77777777" w:rsidR="00F76C80" w:rsidRPr="00F76C80" w:rsidRDefault="00F76C80" w:rsidP="006B77E8">
            <w:pPr>
              <w:numPr>
                <w:ilvl w:val="1"/>
                <w:numId w:val="48"/>
              </w:numPr>
              <w:pBdr>
                <w:top w:val="nil"/>
                <w:left w:val="nil"/>
                <w:bottom w:val="nil"/>
                <w:right w:val="nil"/>
                <w:between w:val="nil"/>
              </w:pBdr>
              <w:tabs>
                <w:tab w:val="left" w:pos="144"/>
              </w:tabs>
              <w:overflowPunct w:val="0"/>
              <w:autoSpaceDE w:val="0"/>
              <w:autoSpaceDN w:val="0"/>
              <w:adjustRightInd w:val="0"/>
              <w:spacing w:after="120" w:line="240" w:lineRule="auto"/>
              <w:ind w:left="342" w:hanging="342"/>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3AB4B81C" w14:textId="77777777" w:rsidR="00F76C80" w:rsidRPr="00F76C80" w:rsidRDefault="00F76C80" w:rsidP="006B77E8">
            <w:pPr>
              <w:numPr>
                <w:ilvl w:val="1"/>
                <w:numId w:val="48"/>
              </w:numPr>
              <w:pBdr>
                <w:top w:val="nil"/>
                <w:left w:val="nil"/>
                <w:bottom w:val="nil"/>
                <w:right w:val="nil"/>
                <w:between w:val="nil"/>
              </w:pBdr>
              <w:tabs>
                <w:tab w:val="left" w:pos="144"/>
              </w:tabs>
              <w:overflowPunct w:val="0"/>
              <w:autoSpaceDE w:val="0"/>
              <w:autoSpaceDN w:val="0"/>
              <w:adjustRightInd w:val="0"/>
              <w:spacing w:after="120" w:line="240" w:lineRule="auto"/>
              <w:ind w:left="342" w:hanging="342"/>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F76C80" w:rsidRPr="00F76C80" w14:paraId="68156815" w14:textId="77777777" w:rsidTr="00DA285B">
        <w:tc>
          <w:tcPr>
            <w:tcW w:w="2741" w:type="dxa"/>
          </w:tcPr>
          <w:p w14:paraId="44ABEE49"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"Emergency Maintenance"</w:t>
            </w:r>
          </w:p>
        </w:tc>
        <w:tc>
          <w:tcPr>
            <w:tcW w:w="5460" w:type="dxa"/>
          </w:tcPr>
          <w:p w14:paraId="12E14B60"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ad hoc and unplanned maintenance provided by the Supplier where either Party reasonably suspects that the ICT Environment or the Services, or any part of the ICT Environment or the Services, has or may have developed a fault;</w:t>
            </w:r>
          </w:p>
        </w:tc>
      </w:tr>
      <w:tr w:rsidR="00F76C80" w:rsidRPr="00F76C80" w14:paraId="52FA890C" w14:textId="77777777" w:rsidTr="00DA285B">
        <w:tc>
          <w:tcPr>
            <w:tcW w:w="2741" w:type="dxa"/>
          </w:tcPr>
          <w:p w14:paraId="1846CF0A"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"ICT Environment"</w:t>
            </w:r>
          </w:p>
        </w:tc>
        <w:tc>
          <w:tcPr>
            <w:tcW w:w="5460" w:type="dxa"/>
          </w:tcPr>
          <w:p w14:paraId="6F816B33"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Buyer System and the Supplier System;</w:t>
            </w:r>
          </w:p>
        </w:tc>
      </w:tr>
      <w:tr w:rsidR="00F76C80" w:rsidRPr="00F76C80" w14:paraId="49D3F894" w14:textId="77777777" w:rsidTr="00DA285B">
        <w:tc>
          <w:tcPr>
            <w:tcW w:w="2741" w:type="dxa"/>
          </w:tcPr>
          <w:p w14:paraId="70688592"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"Licensed Software"</w:t>
            </w:r>
          </w:p>
        </w:tc>
        <w:tc>
          <w:tcPr>
            <w:tcW w:w="5460" w:type="dxa"/>
          </w:tcPr>
          <w:p w14:paraId="74D927AC"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all and any Software licensed by or through the Supplier, its Sub-Contractors or any third party to the Buyer for the purposes of or pursuant to this Call Off Contract, including any COTS Software;</w:t>
            </w:r>
          </w:p>
        </w:tc>
      </w:tr>
      <w:tr w:rsidR="00F76C80" w:rsidRPr="00F76C80" w14:paraId="6DE5B095" w14:textId="77777777" w:rsidTr="00DA285B">
        <w:tc>
          <w:tcPr>
            <w:tcW w:w="2741" w:type="dxa"/>
          </w:tcPr>
          <w:p w14:paraId="63F432C9"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"Maintenance Schedule"</w:t>
            </w:r>
          </w:p>
        </w:tc>
        <w:tc>
          <w:tcPr>
            <w:tcW w:w="5460" w:type="dxa"/>
          </w:tcPr>
          <w:p w14:paraId="2A4D2DE0"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has the meaning given to it in paragraph 8 of this Schedule;</w:t>
            </w:r>
          </w:p>
        </w:tc>
      </w:tr>
      <w:tr w:rsidR="00F76C80" w:rsidRPr="00F76C80" w14:paraId="6A2FF38C" w14:textId="77777777" w:rsidTr="00DA285B">
        <w:tc>
          <w:tcPr>
            <w:tcW w:w="2741" w:type="dxa"/>
          </w:tcPr>
          <w:p w14:paraId="1FB4258A"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"Malicious Software"</w:t>
            </w:r>
          </w:p>
        </w:tc>
        <w:tc>
          <w:tcPr>
            <w:tcW w:w="5460" w:type="dxa"/>
          </w:tcPr>
          <w:p w14:paraId="5D10D7B4"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76C80" w:rsidRPr="00F76C80" w14:paraId="64063926" w14:textId="77777777" w:rsidTr="00DA285B">
        <w:tc>
          <w:tcPr>
            <w:tcW w:w="2741" w:type="dxa"/>
          </w:tcPr>
          <w:p w14:paraId="4C9F35EC"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lastRenderedPageBreak/>
              <w:t>"New Release"</w:t>
            </w:r>
          </w:p>
        </w:tc>
        <w:tc>
          <w:tcPr>
            <w:tcW w:w="5460" w:type="dxa"/>
          </w:tcPr>
          <w:p w14:paraId="12E48670"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F76C80" w:rsidRPr="00F76C80" w14:paraId="677986F9" w14:textId="77777777" w:rsidTr="00DA285B">
        <w:tc>
          <w:tcPr>
            <w:tcW w:w="2741" w:type="dxa"/>
          </w:tcPr>
          <w:p w14:paraId="5DCB4510"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w:t>
            </w:r>
            <w:proofErr w:type="gramStart"/>
            <w:r w:rsidRPr="00F76C80">
              <w:rPr>
                <w:rFonts w:ascii="Arial" w:eastAsia="Arial" w:hAnsi="Arial" w:cs="Arial"/>
                <w:b/>
                <w:color w:val="000000"/>
                <w:sz w:val="24"/>
                <w:szCs w:val="24"/>
                <w:lang w:eastAsia="en-US"/>
              </w:rPr>
              <w:t>Open Source</w:t>
            </w:r>
            <w:proofErr w:type="gramEnd"/>
            <w:r w:rsidRPr="00F76C80">
              <w:rPr>
                <w:rFonts w:ascii="Arial" w:eastAsia="Arial" w:hAnsi="Arial" w:cs="Arial"/>
                <w:b/>
                <w:color w:val="000000"/>
                <w:sz w:val="24"/>
                <w:szCs w:val="24"/>
                <w:lang w:eastAsia="en-US"/>
              </w:rPr>
              <w:t xml:space="preserve"> Software"</w:t>
            </w:r>
          </w:p>
        </w:tc>
        <w:tc>
          <w:tcPr>
            <w:tcW w:w="5460" w:type="dxa"/>
          </w:tcPr>
          <w:p w14:paraId="5A2563FB"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F76C80" w:rsidRPr="00F76C80" w14:paraId="7B2F9A43" w14:textId="77777777" w:rsidTr="00DA285B">
        <w:tc>
          <w:tcPr>
            <w:tcW w:w="2741" w:type="dxa"/>
          </w:tcPr>
          <w:p w14:paraId="3C3BE2C9"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"Operating Environment"</w:t>
            </w:r>
          </w:p>
        </w:tc>
        <w:tc>
          <w:tcPr>
            <w:tcW w:w="5460" w:type="dxa"/>
          </w:tcPr>
          <w:p w14:paraId="60781B2D"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means the Buyer System and any premises (including the Buyer Premises, the Supplier’s premises or </w:t>
            </w:r>
            <w:proofErr w:type="gramStart"/>
            <w:r w:rsidRPr="00F76C80">
              <w:rPr>
                <w:rFonts w:ascii="Arial" w:eastAsia="Arial" w:hAnsi="Arial" w:cs="Arial"/>
                <w:color w:val="000000"/>
                <w:sz w:val="24"/>
                <w:szCs w:val="24"/>
                <w:lang w:eastAsia="en-US"/>
              </w:rPr>
              <w:t>third party</w:t>
            </w:r>
            <w:proofErr w:type="gramEnd"/>
            <w:r w:rsidRPr="00F76C80">
              <w:rPr>
                <w:rFonts w:ascii="Arial" w:eastAsia="Arial" w:hAnsi="Arial" w:cs="Arial"/>
                <w:color w:val="000000"/>
                <w:sz w:val="24"/>
                <w:szCs w:val="24"/>
                <w:lang w:eastAsia="en-US"/>
              </w:rPr>
              <w:t xml:space="preserve"> premises) from, to or at which:</w:t>
            </w:r>
          </w:p>
          <w:p w14:paraId="7AB7653C" w14:textId="77777777" w:rsidR="00F76C80" w:rsidRPr="00F76C80" w:rsidRDefault="00F76C80" w:rsidP="00F76C80">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the Deliverables are (or are to be) provided; or </w:t>
            </w:r>
          </w:p>
          <w:p w14:paraId="68B3B178" w14:textId="77777777" w:rsidR="00F76C80" w:rsidRPr="00F76C80" w:rsidRDefault="00F76C80" w:rsidP="00F76C80">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Supplier manages, organises or otherwise directs the provision or the use of the Deliverables; or</w:t>
            </w:r>
          </w:p>
          <w:p w14:paraId="50AC4067" w14:textId="77777777" w:rsidR="00F76C80" w:rsidRPr="00F76C80" w:rsidRDefault="00F76C80" w:rsidP="00F76C80">
            <w:pPr>
              <w:pBdr>
                <w:top w:val="nil"/>
                <w:left w:val="nil"/>
                <w:bottom w:val="nil"/>
                <w:right w:val="nil"/>
                <w:between w:val="nil"/>
              </w:pBdr>
              <w:tabs>
                <w:tab w:val="left" w:pos="144"/>
                <w:tab w:val="left" w:pos="342"/>
              </w:tabs>
              <w:overflowPunct w:val="0"/>
              <w:autoSpaceDE w:val="0"/>
              <w:autoSpaceDN w:val="0"/>
              <w:adjustRightInd w:val="0"/>
              <w:spacing w:after="120" w:line="240" w:lineRule="auto"/>
              <w:ind w:left="720" w:hanging="360"/>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where any part of the Supplier System is situated;</w:t>
            </w:r>
          </w:p>
        </w:tc>
      </w:tr>
      <w:tr w:rsidR="00F76C80" w:rsidRPr="00F76C80" w14:paraId="076A77DE" w14:textId="77777777" w:rsidTr="00DA285B">
        <w:tc>
          <w:tcPr>
            <w:tcW w:w="2741" w:type="dxa"/>
          </w:tcPr>
          <w:p w14:paraId="6C3DFD4A"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"Permitted Maintenance"</w:t>
            </w:r>
          </w:p>
        </w:tc>
        <w:tc>
          <w:tcPr>
            <w:tcW w:w="5460" w:type="dxa"/>
          </w:tcPr>
          <w:p w14:paraId="212AF0F4"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has the meaning given to it in paragraph 8.2 of this Schedule;</w:t>
            </w:r>
          </w:p>
        </w:tc>
      </w:tr>
      <w:tr w:rsidR="00F76C80" w:rsidRPr="00F76C80" w14:paraId="679A9A53" w14:textId="77777777" w:rsidTr="00DA285B">
        <w:tc>
          <w:tcPr>
            <w:tcW w:w="2741" w:type="dxa"/>
          </w:tcPr>
          <w:p w14:paraId="1A852E1B"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"Quality Plans"</w:t>
            </w:r>
          </w:p>
        </w:tc>
        <w:tc>
          <w:tcPr>
            <w:tcW w:w="5460" w:type="dxa"/>
          </w:tcPr>
          <w:p w14:paraId="02468CF7"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has the meaning given to it in paragraph 6.1 of this Schedule;</w:t>
            </w:r>
          </w:p>
        </w:tc>
      </w:tr>
      <w:tr w:rsidR="00F76C80" w:rsidRPr="00F76C80" w14:paraId="2CA6BF32" w14:textId="77777777" w:rsidTr="00DA285B">
        <w:tc>
          <w:tcPr>
            <w:tcW w:w="2741" w:type="dxa"/>
          </w:tcPr>
          <w:p w14:paraId="311F3DA5"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"Sites"</w:t>
            </w:r>
          </w:p>
        </w:tc>
        <w:tc>
          <w:tcPr>
            <w:tcW w:w="5460" w:type="dxa"/>
          </w:tcPr>
          <w:p w14:paraId="168CA51B"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has the meaning given to it in Joint Schedule 1(Definitions), and for the purposes of this Call Off Schedule shall also include any premises from, to or at which physical interface with the Buyer System takes place;</w:t>
            </w:r>
          </w:p>
        </w:tc>
      </w:tr>
      <w:tr w:rsidR="00F76C80" w:rsidRPr="00F76C80" w14:paraId="37A50D61" w14:textId="77777777" w:rsidTr="00DA285B">
        <w:tc>
          <w:tcPr>
            <w:tcW w:w="2741" w:type="dxa"/>
          </w:tcPr>
          <w:p w14:paraId="1401B875"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"Software"</w:t>
            </w:r>
          </w:p>
        </w:tc>
        <w:tc>
          <w:tcPr>
            <w:tcW w:w="5460" w:type="dxa"/>
          </w:tcPr>
          <w:p w14:paraId="210E2B6F"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Specially Written Software COTS Software and non-COTS Supplier and </w:t>
            </w:r>
            <w:proofErr w:type="gramStart"/>
            <w:r w:rsidRPr="00F76C80">
              <w:rPr>
                <w:rFonts w:ascii="Arial" w:eastAsia="Arial" w:hAnsi="Arial" w:cs="Arial"/>
                <w:color w:val="000000"/>
                <w:sz w:val="24"/>
                <w:szCs w:val="24"/>
                <w:lang w:eastAsia="en-US"/>
              </w:rPr>
              <w:t>third party</w:t>
            </w:r>
            <w:proofErr w:type="gramEnd"/>
            <w:r w:rsidRPr="00F76C80">
              <w:rPr>
                <w:rFonts w:ascii="Arial" w:eastAsia="Arial" w:hAnsi="Arial" w:cs="Arial"/>
                <w:color w:val="000000"/>
                <w:sz w:val="24"/>
                <w:szCs w:val="24"/>
                <w:lang w:eastAsia="en-US"/>
              </w:rPr>
              <w:t xml:space="preserve"> Software;</w:t>
            </w:r>
          </w:p>
        </w:tc>
      </w:tr>
      <w:tr w:rsidR="00F76C80" w:rsidRPr="00F76C80" w14:paraId="6663EE1C" w14:textId="77777777" w:rsidTr="00DA285B">
        <w:tc>
          <w:tcPr>
            <w:tcW w:w="2741" w:type="dxa"/>
          </w:tcPr>
          <w:p w14:paraId="51FF03BA"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"Software Supporting Materials"</w:t>
            </w:r>
          </w:p>
        </w:tc>
        <w:tc>
          <w:tcPr>
            <w:tcW w:w="5460" w:type="dxa"/>
          </w:tcPr>
          <w:p w14:paraId="3F3EC6F8"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has the meaning given to it in paragraph 9.1 of this Schedule;</w:t>
            </w:r>
          </w:p>
        </w:tc>
      </w:tr>
      <w:tr w:rsidR="00F76C80" w:rsidRPr="00F76C80" w14:paraId="5EECB2ED" w14:textId="77777777" w:rsidTr="00DA285B">
        <w:tc>
          <w:tcPr>
            <w:tcW w:w="2741" w:type="dxa"/>
          </w:tcPr>
          <w:p w14:paraId="22B29618"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"Source Code"</w:t>
            </w:r>
          </w:p>
        </w:tc>
        <w:tc>
          <w:tcPr>
            <w:tcW w:w="5460" w:type="dxa"/>
          </w:tcPr>
          <w:p w14:paraId="3834DC1A"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computer programs and/or data in eye-readable form and in such form that it can be compiled or interpreted into equivalent binary code together with all related design comments, flow charts, </w:t>
            </w:r>
            <w:r w:rsidRPr="00F76C80">
              <w:rPr>
                <w:rFonts w:ascii="Arial" w:eastAsia="Arial" w:hAnsi="Arial" w:cs="Arial"/>
                <w:color w:val="000000"/>
                <w:sz w:val="24"/>
                <w:szCs w:val="24"/>
                <w:lang w:eastAsia="en-US"/>
              </w:rPr>
              <w:lastRenderedPageBreak/>
              <w:t>technical information and documentation necessary for the use, reproduction, maintenance, modification and enhancement of such software;</w:t>
            </w:r>
          </w:p>
        </w:tc>
      </w:tr>
      <w:tr w:rsidR="00F76C80" w:rsidRPr="00F76C80" w14:paraId="003090B6" w14:textId="77777777" w:rsidTr="00DA285B">
        <w:tc>
          <w:tcPr>
            <w:tcW w:w="2741" w:type="dxa"/>
          </w:tcPr>
          <w:p w14:paraId="39991400"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"Specially Written Software"</w:t>
            </w:r>
          </w:p>
        </w:tc>
        <w:tc>
          <w:tcPr>
            <w:tcW w:w="5460" w:type="dxa"/>
          </w:tcPr>
          <w:p w14:paraId="40A11F0A"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F76C80" w:rsidRPr="00F76C80" w14:paraId="6F4CB083" w14:textId="77777777" w:rsidTr="00DA285B">
        <w:tc>
          <w:tcPr>
            <w:tcW w:w="2741" w:type="dxa"/>
          </w:tcPr>
          <w:p w14:paraId="622C53EE"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p>
        </w:tc>
        <w:tc>
          <w:tcPr>
            <w:tcW w:w="5460" w:type="dxa"/>
          </w:tcPr>
          <w:p w14:paraId="599CCC0B"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p>
        </w:tc>
      </w:tr>
      <w:tr w:rsidR="00F76C80" w:rsidRPr="00F76C80" w14:paraId="6419AE8F" w14:textId="77777777" w:rsidTr="00DA285B">
        <w:tc>
          <w:tcPr>
            <w:tcW w:w="2741" w:type="dxa"/>
          </w:tcPr>
          <w:p w14:paraId="6C1C8EB8"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"Supplier System"</w:t>
            </w:r>
          </w:p>
        </w:tc>
        <w:tc>
          <w:tcPr>
            <w:tcW w:w="5460" w:type="dxa"/>
          </w:tcPr>
          <w:p w14:paraId="1E9C0FDF"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F76C80" w:rsidRPr="00F76C80" w14:paraId="0A0749B8" w14:textId="77777777" w:rsidTr="00DA285B">
        <w:tc>
          <w:tcPr>
            <w:tcW w:w="2741" w:type="dxa"/>
          </w:tcPr>
          <w:p w14:paraId="484A87E7"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lang w:eastAsia="en-US"/>
              </w:rPr>
            </w:pPr>
          </w:p>
        </w:tc>
        <w:tc>
          <w:tcPr>
            <w:tcW w:w="5460" w:type="dxa"/>
          </w:tcPr>
          <w:p w14:paraId="6E4C8E98"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lang w:eastAsia="en-US"/>
              </w:rPr>
            </w:pPr>
          </w:p>
        </w:tc>
      </w:tr>
    </w:tbl>
    <w:p w14:paraId="54A3CBEB" w14:textId="77777777" w:rsidR="00F76C80" w:rsidRPr="00F76C80" w:rsidRDefault="00F76C80" w:rsidP="006B77E8">
      <w:pPr>
        <w:keepNext/>
        <w:keepLines/>
        <w:numPr>
          <w:ilvl w:val="0"/>
          <w:numId w:val="49"/>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US"/>
        </w:rPr>
      </w:pPr>
      <w:r w:rsidRPr="00F76C80">
        <w:rPr>
          <w:rFonts w:ascii="Arial" w:eastAsia="Arial" w:hAnsi="Arial" w:cs="Arial"/>
          <w:b/>
          <w:smallCaps/>
          <w:color w:val="000000"/>
          <w:sz w:val="24"/>
          <w:szCs w:val="24"/>
          <w:lang w:eastAsia="en-US"/>
        </w:rPr>
        <w:t>W</w:t>
      </w:r>
      <w:r w:rsidRPr="00F76C80">
        <w:rPr>
          <w:rFonts w:ascii="Arial Bold" w:eastAsia="Arial Bold" w:hAnsi="Arial Bold" w:cs="Arial Bold"/>
          <w:b/>
          <w:color w:val="000000"/>
          <w:sz w:val="24"/>
          <w:szCs w:val="24"/>
          <w:lang w:eastAsia="en-US"/>
        </w:rPr>
        <w:t>hen this Schedule should be used</w:t>
      </w:r>
    </w:p>
    <w:p w14:paraId="2AD2D96E" w14:textId="77777777" w:rsidR="00F76C80" w:rsidRPr="00F76C80" w:rsidRDefault="00F76C80" w:rsidP="006B77E8">
      <w:pPr>
        <w:keepNext/>
        <w:keepLines/>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This Schedule is designed to provide additional provisions necessary to facilitate the provision of ICT Services which are part of the Deliverables.</w:t>
      </w:r>
    </w:p>
    <w:p w14:paraId="75EC0961" w14:textId="77777777" w:rsidR="00F76C80" w:rsidRPr="00F76C80" w:rsidRDefault="00F76C80" w:rsidP="00F76C80">
      <w:pPr>
        <w:keepNext/>
        <w:keepLines/>
        <w:pBdr>
          <w:top w:val="nil"/>
          <w:left w:val="nil"/>
          <w:bottom w:val="nil"/>
          <w:right w:val="nil"/>
          <w:between w:val="nil"/>
        </w:pBdr>
        <w:tabs>
          <w:tab w:val="left" w:pos="1134"/>
        </w:tabs>
        <w:overflowPunct w:val="0"/>
        <w:autoSpaceDE w:val="0"/>
        <w:autoSpaceDN w:val="0"/>
        <w:adjustRightInd w:val="0"/>
        <w:spacing w:before="120" w:after="120" w:line="240" w:lineRule="auto"/>
        <w:ind w:left="936"/>
        <w:textAlignment w:val="baseline"/>
        <w:rPr>
          <w:rFonts w:ascii="Arial" w:eastAsia="Arial" w:hAnsi="Arial" w:cs="Arial"/>
          <w:sz w:val="24"/>
          <w:szCs w:val="24"/>
          <w:lang w:eastAsia="en-US"/>
        </w:rPr>
      </w:pPr>
    </w:p>
    <w:p w14:paraId="7B30C5D2" w14:textId="77777777" w:rsidR="00F76C80" w:rsidRPr="00F76C80" w:rsidRDefault="00F76C80" w:rsidP="006B77E8">
      <w:pPr>
        <w:numPr>
          <w:ilvl w:val="0"/>
          <w:numId w:val="49"/>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jc w:val="both"/>
        <w:textAlignment w:val="baseline"/>
        <w:rPr>
          <w:rFonts w:ascii="Arial Bold" w:eastAsia="Arial Bold" w:hAnsi="Arial Bold" w:cs="Arial Bold"/>
          <w:b/>
          <w:smallCaps/>
          <w:color w:val="000000"/>
          <w:sz w:val="24"/>
          <w:szCs w:val="24"/>
          <w:lang w:eastAsia="en-US"/>
        </w:rPr>
      </w:pPr>
      <w:r w:rsidRPr="00F76C80">
        <w:rPr>
          <w:rFonts w:ascii="Arial Bold" w:eastAsia="Arial Bold" w:hAnsi="Arial Bold" w:cs="Arial Bold"/>
          <w:b/>
          <w:color w:val="000000"/>
          <w:sz w:val="24"/>
          <w:szCs w:val="24"/>
          <w:lang w:eastAsia="en-US"/>
        </w:rPr>
        <w:t xml:space="preserve">Buyer due diligence requirements </w:t>
      </w:r>
    </w:p>
    <w:p w14:paraId="19220599" w14:textId="77777777" w:rsidR="00F76C80" w:rsidRPr="00F76C80" w:rsidRDefault="00F76C80" w:rsidP="006B77E8">
      <w:pPr>
        <w:numPr>
          <w:ilvl w:val="1"/>
          <w:numId w:val="49"/>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jc w:val="both"/>
        <w:textAlignment w:val="baseline"/>
        <w:rPr>
          <w:rFonts w:ascii="Times New Roman" w:eastAsia="Times New Roman" w:hAnsi="Times New Roman"/>
          <w:smallCaps/>
          <w:color w:val="000000"/>
          <w:sz w:val="24"/>
          <w:szCs w:val="24"/>
          <w:lang w:eastAsia="en-US"/>
        </w:rPr>
      </w:pPr>
      <w:r w:rsidRPr="00F76C80">
        <w:rPr>
          <w:rFonts w:ascii="Arial" w:eastAsia="Arial" w:hAnsi="Arial" w:cs="Arial"/>
          <w:color w:val="000000"/>
          <w:sz w:val="24"/>
          <w:szCs w:val="24"/>
          <w:lang w:eastAsia="en-US"/>
        </w:rPr>
        <w:t>The Supplier shall satisfy itself of all relevant details, including but not limited to, details relating to the following;</w:t>
      </w:r>
    </w:p>
    <w:p w14:paraId="493D7F3F"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41" w:name="_heading=h.1fob9te" w:colFirst="0" w:colLast="0"/>
      <w:bookmarkEnd w:id="41"/>
      <w:r w:rsidRPr="00F76C80">
        <w:rPr>
          <w:rFonts w:ascii="Arial" w:eastAsia="Arial" w:hAnsi="Arial" w:cs="Arial"/>
          <w:color w:val="000000"/>
          <w:sz w:val="24"/>
          <w:szCs w:val="24"/>
          <w:lang w:eastAsia="en-US"/>
        </w:rPr>
        <w:t xml:space="preserve">suitability of the existing and (to the extent that it is defined or reasonably foreseeable at the Start Date) future Operating Environment; </w:t>
      </w:r>
    </w:p>
    <w:p w14:paraId="5747645C"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operating processes and procedures and the working methods of the Buyer; </w:t>
      </w:r>
    </w:p>
    <w:p w14:paraId="68E1FA68"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ownership, functionality, capacity, condition and suitability for use in the provision of the Deliverables of the Buyer Assets; and</w:t>
      </w:r>
    </w:p>
    <w:p w14:paraId="40505195"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existing contracts (including any licences, support, maintenance and other contracts relating to the Operating Environment) referred to in the Due Diligence Information which may be novated to, assigned to </w:t>
      </w:r>
      <w:r w:rsidRPr="00F76C80">
        <w:rPr>
          <w:rFonts w:ascii="Arial" w:eastAsia="Arial" w:hAnsi="Arial" w:cs="Arial"/>
          <w:color w:val="000000"/>
          <w:sz w:val="24"/>
          <w:szCs w:val="24"/>
          <w:lang w:eastAsia="en-US"/>
        </w:rPr>
        <w:lastRenderedPageBreak/>
        <w:t>or managed by the Supplier under this Contract and/or which the Supplier will require the benefit of for the provision of the Deliverables.</w:t>
      </w:r>
    </w:p>
    <w:p w14:paraId="645686E3" w14:textId="77777777" w:rsidR="00F76C80" w:rsidRPr="00F76C80" w:rsidRDefault="00F76C80" w:rsidP="006B77E8">
      <w:pPr>
        <w:numPr>
          <w:ilvl w:val="1"/>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The Supplier confirms that it has advised the Buyer in writing of:</w:t>
      </w:r>
    </w:p>
    <w:p w14:paraId="6681906C"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each aspect, if any, of the Operating Environment that is not suitable for the provision of the ICT Services;</w:t>
      </w:r>
    </w:p>
    <w:p w14:paraId="138E76E6"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actions needed to remedy each such unsuitable aspect; and</w:t>
      </w:r>
    </w:p>
    <w:p w14:paraId="5B740C1A"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 timetable for and the costs of those actions.</w:t>
      </w:r>
    </w:p>
    <w:p w14:paraId="0E012447" w14:textId="77777777" w:rsidR="00F76C80" w:rsidRPr="00F76C80" w:rsidRDefault="00F76C80" w:rsidP="00F76C80">
      <w:pPr>
        <w:pBdr>
          <w:top w:val="nil"/>
          <w:left w:val="nil"/>
          <w:bottom w:val="nil"/>
          <w:right w:val="nil"/>
          <w:between w:val="nil"/>
        </w:pBdr>
        <w:tabs>
          <w:tab w:val="left" w:pos="2552"/>
        </w:tabs>
        <w:overflowPunct w:val="0"/>
        <w:autoSpaceDE w:val="0"/>
        <w:autoSpaceDN w:val="0"/>
        <w:adjustRightInd w:val="0"/>
        <w:spacing w:before="120" w:after="120" w:line="240" w:lineRule="auto"/>
        <w:ind w:left="1656"/>
        <w:textAlignment w:val="baseline"/>
        <w:rPr>
          <w:rFonts w:ascii="Arial" w:eastAsia="Arial" w:hAnsi="Arial" w:cs="Arial"/>
          <w:sz w:val="24"/>
          <w:szCs w:val="24"/>
          <w:lang w:eastAsia="en-US"/>
        </w:rPr>
      </w:pPr>
    </w:p>
    <w:p w14:paraId="5CD981AC" w14:textId="77777777" w:rsidR="00F76C80" w:rsidRPr="00F76C80" w:rsidRDefault="00F76C80" w:rsidP="006B77E8">
      <w:pPr>
        <w:numPr>
          <w:ilvl w:val="0"/>
          <w:numId w:val="49"/>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Licensed software warranty</w:t>
      </w:r>
    </w:p>
    <w:p w14:paraId="1F508112"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bookmarkStart w:id="42" w:name="_heading=h.3znysh7" w:colFirst="0" w:colLast="0"/>
      <w:bookmarkEnd w:id="42"/>
      <w:r w:rsidRPr="00F76C80">
        <w:rPr>
          <w:rFonts w:ascii="Arial" w:eastAsia="Arial" w:hAnsi="Arial" w:cs="Arial"/>
          <w:color w:val="000000"/>
          <w:sz w:val="24"/>
          <w:szCs w:val="24"/>
          <w:lang w:eastAsia="en-US"/>
        </w:rPr>
        <w:t>The Supplier represents and warrants that:</w:t>
      </w:r>
    </w:p>
    <w:p w14:paraId="6E74645B" w14:textId="77777777" w:rsidR="00F76C80" w:rsidRPr="00F76C80" w:rsidRDefault="00F76C80" w:rsidP="006B77E8">
      <w:pPr>
        <w:numPr>
          <w:ilvl w:val="2"/>
          <w:numId w:val="49"/>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023AE894"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all components of the Specially Written Software shall:</w:t>
      </w:r>
    </w:p>
    <w:p w14:paraId="28F93070"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be free from material design and programming errors;</w:t>
      </w:r>
    </w:p>
    <w:p w14:paraId="7AC3F4C7"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perform in all material respects in accordance with the relevant specifications contained in Call Off Schedule 14 (Service Levels) and Documentation; and</w:t>
      </w:r>
    </w:p>
    <w:p w14:paraId="4A92810F" w14:textId="77777777" w:rsidR="00F76C80" w:rsidRPr="00F76C80" w:rsidRDefault="00F76C80" w:rsidP="006B77E8">
      <w:pPr>
        <w:numPr>
          <w:ilvl w:val="3"/>
          <w:numId w:val="49"/>
        </w:numPr>
        <w:pBdr>
          <w:top w:val="nil"/>
          <w:left w:val="nil"/>
          <w:bottom w:val="nil"/>
          <w:right w:val="nil"/>
          <w:between w:val="nil"/>
        </w:pBdr>
        <w:tabs>
          <w:tab w:val="left" w:pos="851"/>
        </w:tabs>
        <w:overflowPunct w:val="0"/>
        <w:autoSpaceDE w:val="0"/>
        <w:autoSpaceDN w:val="0"/>
        <w:adjustRightInd w:val="0"/>
        <w:spacing w:after="24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not infringe any IPR.</w:t>
      </w:r>
    </w:p>
    <w:p w14:paraId="716E0592" w14:textId="77777777" w:rsidR="00F76C80" w:rsidRPr="00F76C80" w:rsidRDefault="00F76C80" w:rsidP="00F76C80">
      <w:pPr>
        <w:pBdr>
          <w:top w:val="nil"/>
          <w:left w:val="nil"/>
          <w:bottom w:val="nil"/>
          <w:right w:val="nil"/>
          <w:between w:val="nil"/>
        </w:pBdr>
        <w:tabs>
          <w:tab w:val="left" w:pos="851"/>
        </w:tabs>
        <w:overflowPunct w:val="0"/>
        <w:autoSpaceDE w:val="0"/>
        <w:autoSpaceDN w:val="0"/>
        <w:adjustRightInd w:val="0"/>
        <w:spacing w:after="240" w:line="240" w:lineRule="auto"/>
        <w:ind w:left="2592"/>
        <w:textAlignment w:val="baseline"/>
        <w:rPr>
          <w:rFonts w:ascii="Arial" w:eastAsia="Arial" w:hAnsi="Arial" w:cs="Arial"/>
          <w:sz w:val="24"/>
          <w:szCs w:val="24"/>
          <w:lang w:eastAsia="en-US"/>
        </w:rPr>
      </w:pPr>
    </w:p>
    <w:p w14:paraId="24D8AC2D" w14:textId="77777777" w:rsidR="00F76C80" w:rsidRPr="00F76C80" w:rsidRDefault="00F76C80" w:rsidP="006B77E8">
      <w:pPr>
        <w:numPr>
          <w:ilvl w:val="0"/>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Provision of ICT Services</w:t>
      </w:r>
    </w:p>
    <w:p w14:paraId="2751F0D3" w14:textId="77777777" w:rsidR="00F76C80" w:rsidRPr="00F76C80" w:rsidRDefault="00F76C80" w:rsidP="006B77E8">
      <w:pPr>
        <w:numPr>
          <w:ilvl w:val="1"/>
          <w:numId w:val="49"/>
        </w:numPr>
        <w:pBdr>
          <w:top w:val="nil"/>
          <w:left w:val="nil"/>
          <w:bottom w:val="nil"/>
          <w:right w:val="nil"/>
          <w:between w:val="nil"/>
        </w:pBdr>
        <w:overflowPunct w:val="0"/>
        <w:autoSpaceDE w:val="0"/>
        <w:autoSpaceDN w:val="0"/>
        <w:adjustRightInd w:val="0"/>
        <w:spacing w:after="24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The Supplier shall:</w:t>
      </w:r>
    </w:p>
    <w:p w14:paraId="0D908428" w14:textId="77777777" w:rsidR="00F76C80" w:rsidRPr="00F76C80" w:rsidRDefault="00F76C80" w:rsidP="006B77E8">
      <w:pPr>
        <w:numPr>
          <w:ilvl w:val="2"/>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7C2A9A2A" w14:textId="77777777" w:rsidR="00F76C80" w:rsidRPr="00F76C80" w:rsidRDefault="00F76C80" w:rsidP="006B77E8">
      <w:pPr>
        <w:numPr>
          <w:ilvl w:val="2"/>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ensure that all Software including upgrades, updates and New Releases used by or on behalf of the Supplier are currently supported versions of that Software and perform in all material respects in accordance with the relevant specification;</w:t>
      </w:r>
    </w:p>
    <w:p w14:paraId="096940D6" w14:textId="77777777" w:rsidR="00F76C80" w:rsidRPr="00F76C80" w:rsidRDefault="00F76C80" w:rsidP="006B77E8">
      <w:pPr>
        <w:numPr>
          <w:ilvl w:val="2"/>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ensure that the Supplier System will be free of all encumbrances;</w:t>
      </w:r>
    </w:p>
    <w:p w14:paraId="25E903B9" w14:textId="77777777" w:rsidR="00F76C80" w:rsidRPr="00F76C80" w:rsidRDefault="00F76C80" w:rsidP="006B77E8">
      <w:pPr>
        <w:numPr>
          <w:ilvl w:val="2"/>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ensure that the Deliverables are fully compatible with any Buyer Software, Buyer System, or otherwise used by the Supplier in connection with this Contract;</w:t>
      </w:r>
    </w:p>
    <w:p w14:paraId="77408999" w14:textId="77777777" w:rsidR="00F76C80" w:rsidRPr="00F76C80" w:rsidRDefault="00F76C80" w:rsidP="006B77E8">
      <w:pPr>
        <w:numPr>
          <w:ilvl w:val="2"/>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lastRenderedPageBreak/>
        <w:t xml:space="preserve">minimise any disruption to the Services and the ICT </w:t>
      </w:r>
      <w:proofErr w:type="gramStart"/>
      <w:r w:rsidRPr="00F76C80">
        <w:rPr>
          <w:rFonts w:ascii="Arial" w:eastAsia="Arial" w:hAnsi="Arial" w:cs="Arial"/>
          <w:color w:val="000000"/>
          <w:sz w:val="24"/>
          <w:szCs w:val="24"/>
          <w:lang w:eastAsia="en-US"/>
        </w:rPr>
        <w:t>Environment  and</w:t>
      </w:r>
      <w:proofErr w:type="gramEnd"/>
      <w:r w:rsidRPr="00F76C80">
        <w:rPr>
          <w:rFonts w:ascii="Arial" w:eastAsia="Arial" w:hAnsi="Arial" w:cs="Arial"/>
          <w:color w:val="000000"/>
          <w:sz w:val="24"/>
          <w:szCs w:val="24"/>
          <w:lang w:eastAsia="en-US"/>
        </w:rPr>
        <w:t>/or the Buyer's operations when providing the Deliverables;</w:t>
      </w:r>
    </w:p>
    <w:p w14:paraId="01EBB809" w14:textId="77777777" w:rsidR="00F76C80" w:rsidRPr="00F76C80" w:rsidRDefault="00F76C80" w:rsidP="00F76C80">
      <w:pPr>
        <w:pBdr>
          <w:top w:val="nil"/>
          <w:left w:val="nil"/>
          <w:bottom w:val="nil"/>
          <w:right w:val="nil"/>
          <w:between w:val="nil"/>
        </w:pBdr>
        <w:tabs>
          <w:tab w:val="left" w:pos="1134"/>
        </w:tabs>
        <w:overflowPunct w:val="0"/>
        <w:autoSpaceDE w:val="0"/>
        <w:autoSpaceDN w:val="0"/>
        <w:adjustRightInd w:val="0"/>
        <w:spacing w:before="120" w:after="120" w:line="240" w:lineRule="auto"/>
        <w:ind w:left="1656"/>
        <w:textAlignment w:val="baseline"/>
        <w:rPr>
          <w:rFonts w:ascii="Arial" w:eastAsia="Arial" w:hAnsi="Arial" w:cs="Arial"/>
          <w:sz w:val="24"/>
          <w:szCs w:val="24"/>
          <w:lang w:eastAsia="en-US"/>
        </w:rPr>
      </w:pPr>
    </w:p>
    <w:p w14:paraId="4AFFD1B7" w14:textId="77777777" w:rsidR="00F76C80" w:rsidRPr="00F76C80" w:rsidRDefault="00F76C80" w:rsidP="006B77E8">
      <w:pPr>
        <w:keepNext/>
        <w:numPr>
          <w:ilvl w:val="0"/>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Bold" w:eastAsia="Arial Bold" w:hAnsi="Arial Bold" w:cs="Arial Bold"/>
          <w:b/>
          <w:color w:val="000000"/>
          <w:sz w:val="24"/>
          <w:szCs w:val="24"/>
          <w:lang w:eastAsia="en-US"/>
        </w:rPr>
      </w:pPr>
      <w:r w:rsidRPr="00F76C80">
        <w:rPr>
          <w:rFonts w:ascii="Arial Bold" w:eastAsia="Arial Bold" w:hAnsi="Arial Bold" w:cs="Arial Bold"/>
          <w:b/>
          <w:color w:val="000000"/>
          <w:sz w:val="24"/>
          <w:szCs w:val="24"/>
          <w:lang w:eastAsia="en-US"/>
        </w:rPr>
        <w:t>Standards and Quality Requirements</w:t>
      </w:r>
    </w:p>
    <w:p w14:paraId="531D25E9"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bookmarkStart w:id="43" w:name="_heading=h.2et92p0" w:colFirst="0" w:colLast="0"/>
      <w:bookmarkEnd w:id="43"/>
      <w:r w:rsidRPr="00F76C80">
        <w:rPr>
          <w:rFonts w:ascii="Arial" w:eastAsia="Arial" w:hAnsi="Arial" w:cs="Arial"/>
          <w:color w:val="000000"/>
          <w:sz w:val="24"/>
          <w:szCs w:val="24"/>
          <w:lang w:eastAsia="en-US"/>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F76C80">
        <w:rPr>
          <w:rFonts w:ascii="Arial" w:eastAsia="Arial" w:hAnsi="Arial" w:cs="Arial"/>
          <w:b/>
          <w:color w:val="000000"/>
          <w:sz w:val="24"/>
          <w:szCs w:val="24"/>
          <w:lang w:eastAsia="en-US"/>
        </w:rPr>
        <w:t>Quality Plans</w:t>
      </w:r>
      <w:r w:rsidRPr="00F76C80">
        <w:rPr>
          <w:rFonts w:ascii="Arial" w:eastAsia="Arial" w:hAnsi="Arial" w:cs="Arial"/>
          <w:color w:val="000000"/>
          <w:sz w:val="24"/>
          <w:szCs w:val="24"/>
          <w:lang w:eastAsia="en-US"/>
        </w:rPr>
        <w:t>")</w:t>
      </w:r>
      <w:r w:rsidRPr="00F76C80">
        <w:rPr>
          <w:rFonts w:ascii="Arial" w:eastAsia="Arial" w:hAnsi="Arial" w:cs="Arial"/>
          <w:b/>
          <w:color w:val="000000"/>
          <w:sz w:val="24"/>
          <w:szCs w:val="24"/>
          <w:lang w:eastAsia="en-US"/>
        </w:rPr>
        <w:t>.</w:t>
      </w:r>
    </w:p>
    <w:p w14:paraId="2044309E"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7309D01F"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Following the approval of the Quality Plans, the Supplier shall provide all Deliverables in accordance with the Quality Plans.</w:t>
      </w:r>
    </w:p>
    <w:p w14:paraId="5A823457"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The Supplier shall ensure that the Supplier Personnel shall at all times during the Call Off Contract Period:</w:t>
      </w:r>
    </w:p>
    <w:p w14:paraId="501EC9D7" w14:textId="77777777" w:rsidR="00F76C80" w:rsidRPr="00F76C80" w:rsidRDefault="00F76C80" w:rsidP="006B77E8">
      <w:pPr>
        <w:numPr>
          <w:ilvl w:val="2"/>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be appropriately experienced, qualified and trained to supply the Deliverables in accordance with this Contract;</w:t>
      </w:r>
    </w:p>
    <w:p w14:paraId="48322DF3" w14:textId="77777777" w:rsidR="00F76C80" w:rsidRPr="00F76C80" w:rsidRDefault="00F76C80" w:rsidP="006B77E8">
      <w:pPr>
        <w:numPr>
          <w:ilvl w:val="2"/>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apply all due skill, care, diligence in faithfully performing those duties and exercising such powers as necessary in connection with the provision of the Deliverables; and</w:t>
      </w:r>
    </w:p>
    <w:p w14:paraId="48198BE2" w14:textId="77777777" w:rsidR="00F76C80" w:rsidRPr="00F76C80" w:rsidRDefault="00F76C80" w:rsidP="006B77E8">
      <w:pPr>
        <w:numPr>
          <w:ilvl w:val="2"/>
          <w:numId w:val="49"/>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obey all lawful instructions and reasonable directions of the Buyer (including, if </w:t>
      </w:r>
      <w:proofErr w:type="gramStart"/>
      <w:r w:rsidRPr="00F76C80">
        <w:rPr>
          <w:rFonts w:ascii="Arial" w:eastAsia="Arial" w:hAnsi="Arial" w:cs="Arial"/>
          <w:color w:val="000000"/>
          <w:sz w:val="24"/>
          <w:szCs w:val="24"/>
          <w:lang w:eastAsia="en-US"/>
        </w:rPr>
        <w:t>so</w:t>
      </w:r>
      <w:proofErr w:type="gramEnd"/>
      <w:r w:rsidRPr="00F76C80">
        <w:rPr>
          <w:rFonts w:ascii="Arial" w:eastAsia="Arial" w:hAnsi="Arial" w:cs="Arial"/>
          <w:color w:val="000000"/>
          <w:sz w:val="24"/>
          <w:szCs w:val="24"/>
          <w:lang w:eastAsia="en-US"/>
        </w:rPr>
        <w:t xml:space="preserve"> required by the Buyer, the ICT Policy) and provide the Deliverables to the reasonable satisfaction of the Buyer.</w:t>
      </w:r>
    </w:p>
    <w:p w14:paraId="17183751" w14:textId="77777777" w:rsidR="00F76C80" w:rsidRPr="00F76C80" w:rsidRDefault="00F76C80" w:rsidP="00F76C80">
      <w:pPr>
        <w:pBdr>
          <w:top w:val="nil"/>
          <w:left w:val="nil"/>
          <w:bottom w:val="nil"/>
          <w:right w:val="nil"/>
          <w:between w:val="nil"/>
        </w:pBdr>
        <w:overflowPunct w:val="0"/>
        <w:autoSpaceDE w:val="0"/>
        <w:autoSpaceDN w:val="0"/>
        <w:adjustRightInd w:val="0"/>
        <w:spacing w:after="240" w:line="240" w:lineRule="auto"/>
        <w:ind w:left="1656"/>
        <w:textAlignment w:val="baseline"/>
        <w:rPr>
          <w:rFonts w:ascii="Arial" w:eastAsia="Arial" w:hAnsi="Arial" w:cs="Arial"/>
          <w:sz w:val="24"/>
          <w:szCs w:val="24"/>
          <w:lang w:eastAsia="en-US"/>
        </w:rPr>
      </w:pPr>
    </w:p>
    <w:p w14:paraId="170EEC94" w14:textId="77777777" w:rsidR="00F76C80" w:rsidRPr="00F76C80" w:rsidRDefault="00F76C80" w:rsidP="006B77E8">
      <w:pPr>
        <w:numPr>
          <w:ilvl w:val="0"/>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t>ICT Audit</w:t>
      </w:r>
    </w:p>
    <w:p w14:paraId="3296AE8D" w14:textId="77777777" w:rsidR="00F76C80" w:rsidRPr="00F76C80" w:rsidRDefault="00F76C80" w:rsidP="006B77E8">
      <w:pPr>
        <w:numPr>
          <w:ilvl w:val="1"/>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The Supplier shall allow any auditor access to the Supplier premises to:</w:t>
      </w:r>
    </w:p>
    <w:p w14:paraId="59B32752"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inspect the ICT Environment and the wider service delivery environment (or any part of them);</w:t>
      </w:r>
    </w:p>
    <w:p w14:paraId="48F8554C"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review any records created during the design and development of the Supplier System and pre-operational environment such as information relating to Testing;</w:t>
      </w:r>
    </w:p>
    <w:p w14:paraId="79ED1CA6" w14:textId="77777777" w:rsidR="00F76C80" w:rsidRPr="00F76C80" w:rsidRDefault="00F76C80" w:rsidP="006B77E8">
      <w:pPr>
        <w:numPr>
          <w:ilvl w:val="2"/>
          <w:numId w:val="49"/>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review the Supplier’s quality management systems including all relevant Quality Plans.</w:t>
      </w:r>
    </w:p>
    <w:p w14:paraId="1870F68E" w14:textId="77777777" w:rsidR="00F76C80" w:rsidRPr="00F76C80" w:rsidRDefault="00F76C80" w:rsidP="00F76C80">
      <w:pPr>
        <w:pBdr>
          <w:top w:val="nil"/>
          <w:left w:val="nil"/>
          <w:bottom w:val="nil"/>
          <w:right w:val="nil"/>
          <w:between w:val="nil"/>
        </w:pBdr>
        <w:overflowPunct w:val="0"/>
        <w:autoSpaceDE w:val="0"/>
        <w:autoSpaceDN w:val="0"/>
        <w:adjustRightInd w:val="0"/>
        <w:spacing w:after="240" w:line="240" w:lineRule="auto"/>
        <w:ind w:left="1656"/>
        <w:textAlignment w:val="baseline"/>
        <w:rPr>
          <w:rFonts w:ascii="Arial" w:eastAsia="Arial" w:hAnsi="Arial" w:cs="Arial"/>
          <w:sz w:val="24"/>
          <w:szCs w:val="24"/>
          <w:lang w:eastAsia="en-US"/>
        </w:rPr>
      </w:pPr>
    </w:p>
    <w:p w14:paraId="40AF6EF1" w14:textId="77777777" w:rsidR="00F76C80" w:rsidRPr="00F76C80" w:rsidRDefault="00F76C80" w:rsidP="006B77E8">
      <w:pPr>
        <w:keepNext/>
        <w:numPr>
          <w:ilvl w:val="0"/>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b/>
          <w:color w:val="000000"/>
          <w:sz w:val="24"/>
          <w:szCs w:val="24"/>
          <w:lang w:eastAsia="en-US"/>
        </w:rPr>
      </w:pPr>
      <w:r w:rsidRPr="00F76C80">
        <w:rPr>
          <w:rFonts w:ascii="Arial" w:eastAsia="Arial" w:hAnsi="Arial" w:cs="Arial"/>
          <w:b/>
          <w:color w:val="000000"/>
          <w:sz w:val="24"/>
          <w:szCs w:val="24"/>
          <w:lang w:eastAsia="en-US"/>
        </w:rPr>
        <w:lastRenderedPageBreak/>
        <w:t>Maintenance of the ICT Environment</w:t>
      </w:r>
    </w:p>
    <w:p w14:paraId="253FE6B9" w14:textId="77777777" w:rsidR="00F76C80" w:rsidRPr="00F76C80" w:rsidRDefault="00F76C80" w:rsidP="006B77E8">
      <w:pPr>
        <w:numPr>
          <w:ilvl w:val="1"/>
          <w:numId w:val="49"/>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If specified by the Buyer in the Order Form, the Supplier shall create and maintain a rolling schedule of planned maintenance to the ICT Environment ("</w:t>
      </w:r>
      <w:r w:rsidRPr="00F76C80">
        <w:rPr>
          <w:rFonts w:ascii="Arial" w:eastAsia="Arial" w:hAnsi="Arial" w:cs="Arial"/>
          <w:b/>
          <w:color w:val="000000"/>
          <w:sz w:val="24"/>
          <w:szCs w:val="24"/>
          <w:lang w:eastAsia="en-US"/>
        </w:rPr>
        <w:t>Maintenance Schedule</w:t>
      </w:r>
      <w:r w:rsidRPr="00F76C80">
        <w:rPr>
          <w:rFonts w:ascii="Arial" w:eastAsia="Arial" w:hAnsi="Arial" w:cs="Arial"/>
          <w:color w:val="000000"/>
          <w:sz w:val="24"/>
          <w:szCs w:val="24"/>
          <w:lang w:eastAsia="en-US"/>
        </w:rPr>
        <w:t>") and make it available to the Buyer for Approval in accordance with the timetable and instructions specified by the Buyer.</w:t>
      </w:r>
    </w:p>
    <w:p w14:paraId="1F831283" w14:textId="77777777" w:rsidR="00F76C80" w:rsidRPr="00F76C80" w:rsidRDefault="00F76C80" w:rsidP="006B77E8">
      <w:pPr>
        <w:numPr>
          <w:ilvl w:val="1"/>
          <w:numId w:val="49"/>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bookmarkStart w:id="44" w:name="_heading=h.tyjcwt" w:colFirst="0" w:colLast="0"/>
      <w:bookmarkEnd w:id="44"/>
      <w:r w:rsidRPr="00F76C80">
        <w:rPr>
          <w:rFonts w:ascii="Arial" w:eastAsia="Arial" w:hAnsi="Arial" w:cs="Arial"/>
          <w:color w:val="000000"/>
          <w:sz w:val="24"/>
          <w:szCs w:val="24"/>
          <w:lang w:eastAsia="en-US"/>
        </w:rPr>
        <w:t xml:space="preserve">Once the Maintenance Schedule has been Approved, the Supplier shall only undertake such planned maintenance (other than to the Core </w:t>
      </w:r>
      <w:proofErr w:type="gramStart"/>
      <w:r w:rsidRPr="00F76C80">
        <w:rPr>
          <w:rFonts w:ascii="Arial" w:eastAsia="Arial" w:hAnsi="Arial" w:cs="Arial"/>
          <w:color w:val="000000"/>
          <w:sz w:val="24"/>
          <w:szCs w:val="24"/>
          <w:lang w:eastAsia="en-US"/>
        </w:rPr>
        <w:t>Network)  (</w:t>
      </w:r>
      <w:proofErr w:type="gramEnd"/>
      <w:r w:rsidRPr="00F76C80">
        <w:rPr>
          <w:rFonts w:ascii="Arial" w:eastAsia="Arial" w:hAnsi="Arial" w:cs="Arial"/>
          <w:color w:val="000000"/>
          <w:sz w:val="24"/>
          <w:szCs w:val="24"/>
          <w:lang w:eastAsia="en-US"/>
        </w:rPr>
        <w:t>which shall be known as "</w:t>
      </w:r>
      <w:r w:rsidRPr="00F76C80">
        <w:rPr>
          <w:rFonts w:ascii="Arial" w:eastAsia="Arial" w:hAnsi="Arial" w:cs="Arial"/>
          <w:b/>
          <w:color w:val="000000"/>
          <w:sz w:val="24"/>
          <w:szCs w:val="24"/>
          <w:lang w:eastAsia="en-US"/>
        </w:rPr>
        <w:t>Permitted Maintenance</w:t>
      </w:r>
      <w:r w:rsidRPr="00F76C80">
        <w:rPr>
          <w:rFonts w:ascii="Arial" w:eastAsia="Arial" w:hAnsi="Arial" w:cs="Arial"/>
          <w:color w:val="000000"/>
          <w:sz w:val="24"/>
          <w:szCs w:val="24"/>
          <w:lang w:eastAsia="en-US"/>
        </w:rPr>
        <w:t>") in accordance with the Maintenance Schedule.</w:t>
      </w:r>
    </w:p>
    <w:p w14:paraId="0269F420" w14:textId="77777777" w:rsidR="00F76C80" w:rsidRPr="00F76C80" w:rsidRDefault="00F76C80" w:rsidP="006B77E8">
      <w:pPr>
        <w:numPr>
          <w:ilvl w:val="1"/>
          <w:numId w:val="49"/>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The Supplier shall give as much notice as is reasonably practicable to the Buyer prior to carrying out any Emergency Maintenance, including to the Core Network.</w:t>
      </w:r>
    </w:p>
    <w:p w14:paraId="35C71C82" w14:textId="77777777" w:rsidR="00F76C80" w:rsidRPr="00F76C80" w:rsidRDefault="00F76C80" w:rsidP="006B77E8">
      <w:pPr>
        <w:numPr>
          <w:ilvl w:val="1"/>
          <w:numId w:val="49"/>
        </w:numPr>
        <w:pBdr>
          <w:top w:val="nil"/>
          <w:left w:val="nil"/>
          <w:bottom w:val="nil"/>
          <w:right w:val="nil"/>
          <w:between w:val="nil"/>
        </w:pBdr>
        <w:overflowPunct w:val="0"/>
        <w:autoSpaceDE w:val="0"/>
        <w:autoSpaceDN w:val="0"/>
        <w:adjustRightInd w:val="0"/>
        <w:spacing w:after="24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color w:val="000000"/>
          <w:sz w:val="24"/>
          <w:szCs w:val="24"/>
          <w:lang w:eastAsia="en-US"/>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29D7980" w14:textId="77777777" w:rsidR="00F76C80" w:rsidRPr="00F76C80" w:rsidRDefault="00F76C80" w:rsidP="00F76C80">
      <w:pPr>
        <w:pBdr>
          <w:top w:val="nil"/>
          <w:left w:val="nil"/>
          <w:bottom w:val="nil"/>
          <w:right w:val="nil"/>
          <w:between w:val="nil"/>
        </w:pBdr>
        <w:overflowPunct w:val="0"/>
        <w:autoSpaceDE w:val="0"/>
        <w:autoSpaceDN w:val="0"/>
        <w:adjustRightInd w:val="0"/>
        <w:spacing w:after="240" w:line="240" w:lineRule="auto"/>
        <w:ind w:left="936"/>
        <w:textAlignment w:val="baseline"/>
        <w:rPr>
          <w:rFonts w:ascii="Arial" w:eastAsia="Arial" w:hAnsi="Arial" w:cs="Arial"/>
          <w:sz w:val="24"/>
          <w:szCs w:val="24"/>
          <w:lang w:eastAsia="en-US"/>
        </w:rPr>
      </w:pPr>
    </w:p>
    <w:p w14:paraId="5E4AFEE9" w14:textId="77777777" w:rsidR="00F76C80" w:rsidRPr="00F76C80" w:rsidRDefault="00F76C80" w:rsidP="006B77E8">
      <w:pPr>
        <w:keepNext/>
        <w:numPr>
          <w:ilvl w:val="0"/>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Bold" w:eastAsia="Arial Bold" w:hAnsi="Arial Bold" w:cs="Arial Bold"/>
          <w:b/>
          <w:color w:val="000000"/>
          <w:sz w:val="24"/>
          <w:szCs w:val="24"/>
          <w:lang w:eastAsia="en-US"/>
        </w:rPr>
      </w:pPr>
      <w:r w:rsidRPr="00F76C80">
        <w:rPr>
          <w:rFonts w:ascii="Arial Bold" w:eastAsia="Arial Bold" w:hAnsi="Arial Bold" w:cs="Arial Bold"/>
          <w:b/>
          <w:color w:val="000000"/>
          <w:sz w:val="24"/>
          <w:szCs w:val="24"/>
          <w:lang w:eastAsia="en-US"/>
        </w:rPr>
        <w:t>Intellectual Property Rights in ICT</w:t>
      </w:r>
    </w:p>
    <w:p w14:paraId="7E22218F"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bookmarkStart w:id="45" w:name="_heading=h.3dy6vkm" w:colFirst="0" w:colLast="0"/>
      <w:bookmarkEnd w:id="45"/>
      <w:r w:rsidRPr="00F76C80">
        <w:rPr>
          <w:rFonts w:ascii="Arial" w:eastAsia="Arial" w:hAnsi="Arial" w:cs="Arial"/>
          <w:b/>
          <w:color w:val="000000"/>
          <w:sz w:val="24"/>
          <w:szCs w:val="24"/>
          <w:lang w:eastAsia="en-US"/>
        </w:rPr>
        <w:t xml:space="preserve">Assignments granted by the Supplier: Specially Written Software </w:t>
      </w:r>
    </w:p>
    <w:p w14:paraId="7E6E60E2"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46" w:name="_heading=h.1t3h5sf" w:colFirst="0" w:colLast="0"/>
      <w:bookmarkEnd w:id="46"/>
      <w:r w:rsidRPr="00F76C80">
        <w:rPr>
          <w:rFonts w:ascii="Arial" w:eastAsia="Arial" w:hAnsi="Arial" w:cs="Arial"/>
          <w:color w:val="000000"/>
          <w:sz w:val="24"/>
          <w:szCs w:val="24"/>
          <w:lang w:eastAsia="en-US"/>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6B87BAB4"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47" w:name="_heading=h.4d34og8" w:colFirst="0" w:colLast="0"/>
      <w:bookmarkEnd w:id="47"/>
      <w:r w:rsidRPr="00F76C80">
        <w:rPr>
          <w:rFonts w:ascii="Arial" w:eastAsia="Arial" w:hAnsi="Arial" w:cs="Arial"/>
          <w:color w:val="000000"/>
          <w:sz w:val="24"/>
          <w:szCs w:val="24"/>
          <w:lang w:eastAsia="en-US"/>
        </w:rPr>
        <w:t>the Documentation, Source Code and the Object Code of the Specially Written Software; and</w:t>
      </w:r>
    </w:p>
    <w:p w14:paraId="51128E4A"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48" w:name="_heading=h.2s8eyo1" w:colFirst="0" w:colLast="0"/>
      <w:bookmarkEnd w:id="48"/>
      <w:r w:rsidRPr="00F76C80">
        <w:rPr>
          <w:rFonts w:ascii="Arial" w:eastAsia="Arial" w:hAnsi="Arial" w:cs="Arial"/>
          <w:color w:val="000000"/>
          <w:sz w:val="24"/>
          <w:szCs w:val="24"/>
          <w:lang w:eastAsia="en-US"/>
        </w:rPr>
        <w:t>all build instructions, test instructions, test scripts, test data, operating instructions and other documents and tools necessary for maintaining and supporting the Specially Written Software and the New IPR (together the "</w:t>
      </w:r>
      <w:r w:rsidRPr="00F76C80">
        <w:rPr>
          <w:rFonts w:ascii="Arial" w:eastAsia="Arial" w:hAnsi="Arial" w:cs="Arial"/>
          <w:b/>
          <w:color w:val="000000"/>
          <w:sz w:val="24"/>
          <w:szCs w:val="24"/>
          <w:lang w:eastAsia="en-US"/>
        </w:rPr>
        <w:t>Software Supporting Materials</w:t>
      </w:r>
      <w:r w:rsidRPr="00F76C80">
        <w:rPr>
          <w:rFonts w:ascii="Arial" w:eastAsia="Arial" w:hAnsi="Arial" w:cs="Arial"/>
          <w:color w:val="000000"/>
          <w:sz w:val="24"/>
          <w:szCs w:val="24"/>
          <w:lang w:eastAsia="en-US"/>
        </w:rPr>
        <w:t>").</w:t>
      </w:r>
    </w:p>
    <w:p w14:paraId="4FE9934F"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Supplier shall:</w:t>
      </w:r>
    </w:p>
    <w:p w14:paraId="4EC52327"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inform the Buyer of all Specially Written Software or New IPRs that are a modification, customisation, configuration or enhancement to any COTS Software; </w:t>
      </w:r>
    </w:p>
    <w:p w14:paraId="7BE266C1"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49" w:name="_heading=h.17dp8vu" w:colFirst="0" w:colLast="0"/>
      <w:bookmarkEnd w:id="49"/>
      <w:r w:rsidRPr="00F76C80">
        <w:rPr>
          <w:rFonts w:ascii="Arial" w:eastAsia="Arial" w:hAnsi="Arial" w:cs="Arial"/>
          <w:color w:val="000000"/>
          <w:sz w:val="24"/>
          <w:szCs w:val="24"/>
          <w:lang w:eastAsia="en-US"/>
        </w:rPr>
        <w:t xml:space="preserve">deliver to the Buyer the Specially Written Software and any computer program elements of the New IPRs in both Source Code and Object Code forms together with relevant Documentation and all related Software Supporting Materials </w:t>
      </w:r>
      <w:r w:rsidRPr="00F76C80">
        <w:rPr>
          <w:rFonts w:ascii="Arial" w:eastAsia="Arial" w:hAnsi="Arial" w:cs="Arial"/>
          <w:color w:val="000000"/>
          <w:sz w:val="24"/>
          <w:szCs w:val="24"/>
          <w:lang w:eastAsia="en-US"/>
        </w:rPr>
        <w:lastRenderedPageBreak/>
        <w:t>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378D0747"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385D10BA"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Supplier shall promptly execute all such assignments as are required to ensure that any rights in the Specially Written Software and New IPRs are properly transferred to the Buyer.</w:t>
      </w:r>
    </w:p>
    <w:p w14:paraId="6557728E"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bookmarkStart w:id="50" w:name="_heading=h.3rdcrjn" w:colFirst="0" w:colLast="0"/>
      <w:bookmarkEnd w:id="50"/>
      <w:r w:rsidRPr="00F76C80">
        <w:rPr>
          <w:rFonts w:ascii="Arial" w:eastAsia="Arial" w:hAnsi="Arial" w:cs="Arial"/>
          <w:b/>
          <w:color w:val="000000"/>
          <w:sz w:val="24"/>
          <w:szCs w:val="24"/>
          <w:lang w:eastAsia="en-US"/>
        </w:rPr>
        <w:t>Licences for non-COTS IPR from the Supplier and third parties to the Buyer</w:t>
      </w:r>
    </w:p>
    <w:p w14:paraId="66D29A42"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Unless the Buyer gives its </w:t>
      </w:r>
      <w:proofErr w:type="gramStart"/>
      <w:r w:rsidRPr="00F76C80">
        <w:rPr>
          <w:rFonts w:ascii="Arial" w:eastAsia="Arial" w:hAnsi="Arial" w:cs="Arial"/>
          <w:color w:val="000000"/>
          <w:sz w:val="24"/>
          <w:szCs w:val="24"/>
          <w:lang w:eastAsia="en-US"/>
        </w:rPr>
        <w:t>Approval</w:t>
      </w:r>
      <w:proofErr w:type="gramEnd"/>
      <w:r w:rsidRPr="00F76C80">
        <w:rPr>
          <w:rFonts w:ascii="Arial" w:eastAsia="Arial" w:hAnsi="Arial" w:cs="Arial"/>
          <w:color w:val="000000"/>
          <w:sz w:val="24"/>
          <w:szCs w:val="24"/>
          <w:lang w:eastAsia="en-US"/>
        </w:rPr>
        <w:t xml:space="preserve"> the Supplier must not use any:</w:t>
      </w:r>
    </w:p>
    <w:p w14:paraId="3874CCAA" w14:textId="77777777" w:rsidR="00F76C80" w:rsidRPr="00F76C80" w:rsidRDefault="00F76C80" w:rsidP="006B77E8">
      <w:pPr>
        <w:numPr>
          <w:ilvl w:val="0"/>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of its own Existing IPR that is not COTS Software;</w:t>
      </w:r>
    </w:p>
    <w:p w14:paraId="73DC64CE" w14:textId="77777777" w:rsidR="00F76C80" w:rsidRPr="00F76C80" w:rsidRDefault="00F76C80" w:rsidP="006B77E8">
      <w:pPr>
        <w:numPr>
          <w:ilvl w:val="0"/>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third party software that is not COTS Software</w:t>
      </w:r>
    </w:p>
    <w:p w14:paraId="691424E0"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51" w:name="_heading=h.lnxbz9" w:colFirst="0" w:colLast="0"/>
      <w:bookmarkEnd w:id="51"/>
      <w:r w:rsidRPr="00F76C80">
        <w:rPr>
          <w:rFonts w:ascii="Arial" w:eastAsia="Arial" w:hAnsi="Arial" w:cs="Arial"/>
          <w:color w:val="000000"/>
          <w:sz w:val="24"/>
          <w:szCs w:val="24"/>
          <w:lang w:eastAsia="en-US"/>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RPr="00F76C80">
        <w:rPr>
          <w:rFonts w:cs="Calibri"/>
          <w:color w:val="000000"/>
          <w:lang w:eastAsia="en-US"/>
        </w:rPr>
        <w:t xml:space="preserve"> </w:t>
      </w:r>
      <w:r w:rsidRPr="00F76C80">
        <w:rPr>
          <w:rFonts w:ascii="Arial" w:eastAsia="Arial" w:hAnsi="Arial" w:cs="Arial"/>
          <w:color w:val="000000"/>
          <w:sz w:val="24"/>
          <w:szCs w:val="24"/>
          <w:lang w:eastAsia="en-US"/>
        </w:rPr>
        <w:t>for the Call Off Contract Period and after expiry of the Contract to the extent necessary to ensure continuity of service and an effective transition of Services to a Replacement Supplier.</w:t>
      </w:r>
    </w:p>
    <w:p w14:paraId="44D790E6"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52" w:name="_heading=h.35nkun2" w:colFirst="0" w:colLast="0"/>
      <w:bookmarkEnd w:id="52"/>
      <w:r w:rsidRPr="00F76C80">
        <w:rPr>
          <w:rFonts w:ascii="Arial" w:eastAsia="Arial" w:hAnsi="Arial" w:cs="Arial"/>
          <w:color w:val="000000"/>
          <w:sz w:val="24"/>
          <w:szCs w:val="24"/>
          <w:lang w:eastAsia="en-US"/>
        </w:rPr>
        <w:t xml:space="preserve">Where the Buyer Approves the use of </w:t>
      </w:r>
      <w:proofErr w:type="gramStart"/>
      <w:r w:rsidRPr="00F76C80">
        <w:rPr>
          <w:rFonts w:ascii="Arial" w:eastAsia="Arial" w:hAnsi="Arial" w:cs="Arial"/>
          <w:color w:val="000000"/>
          <w:sz w:val="24"/>
          <w:szCs w:val="24"/>
          <w:lang w:eastAsia="en-US"/>
        </w:rPr>
        <w:t>third party</w:t>
      </w:r>
      <w:proofErr w:type="gramEnd"/>
      <w:r w:rsidRPr="00F76C80">
        <w:rPr>
          <w:rFonts w:ascii="Arial" w:eastAsia="Arial" w:hAnsi="Arial" w:cs="Arial"/>
          <w:color w:val="000000"/>
          <w:sz w:val="24"/>
          <w:szCs w:val="24"/>
          <w:lang w:eastAsia="en-US"/>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sidRPr="00F76C80">
        <w:rPr>
          <w:rFonts w:ascii="Arial" w:eastAsia="Arial" w:hAnsi="Arial" w:cs="Arial"/>
          <w:color w:val="000000"/>
          <w:sz w:val="24"/>
          <w:szCs w:val="24"/>
          <w:lang w:eastAsia="en-US"/>
        </w:rPr>
        <w:t>Buyer</w:t>
      </w:r>
      <w:proofErr w:type="gramEnd"/>
      <w:r w:rsidRPr="00F76C80">
        <w:rPr>
          <w:rFonts w:ascii="Arial" w:eastAsia="Arial" w:hAnsi="Arial" w:cs="Arial"/>
          <w:color w:val="000000"/>
          <w:sz w:val="24"/>
          <w:szCs w:val="24"/>
          <w:lang w:eastAsia="en-US"/>
        </w:rPr>
        <w:t xml:space="preserve"> it shall:</w:t>
      </w:r>
    </w:p>
    <w:p w14:paraId="1CDE9422"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lastRenderedPageBreak/>
        <w:t>notify the Buyer in writing giving details of what licence terms can be obtained and whether there are alternative software providers which the Supplier could seek to use; and</w:t>
      </w:r>
    </w:p>
    <w:p w14:paraId="21E5A842"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only use such third party IPR as referred to </w:t>
      </w:r>
      <w:proofErr w:type="spellStart"/>
      <w:r w:rsidRPr="00F76C80">
        <w:rPr>
          <w:rFonts w:ascii="Arial" w:eastAsia="Arial" w:hAnsi="Arial" w:cs="Arial"/>
          <w:color w:val="000000"/>
          <w:sz w:val="24"/>
          <w:szCs w:val="24"/>
          <w:lang w:eastAsia="en-US"/>
        </w:rPr>
        <w:t>at</w:t>
      </w:r>
      <w:proofErr w:type="spellEnd"/>
      <w:r w:rsidRPr="00F76C80">
        <w:rPr>
          <w:rFonts w:ascii="Arial" w:eastAsia="Arial" w:hAnsi="Arial" w:cs="Arial"/>
          <w:color w:val="000000"/>
          <w:sz w:val="24"/>
          <w:szCs w:val="24"/>
          <w:lang w:eastAsia="en-US"/>
        </w:rPr>
        <w:t xml:space="preserve"> paragraph 9.2.3.1 if the Buyer Approves the terms of the licence from the relevant third party.</w:t>
      </w:r>
    </w:p>
    <w:p w14:paraId="02749F88"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Where the Supplier is unable to provide a license to the Supplier’s Existing IPR in accordance with Paragraph 9.2.2 above, it must meet the requirement by making use of COTS Software or Specially Written Software.  </w:t>
      </w:r>
    </w:p>
    <w:p w14:paraId="4F18D6AF"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06F0CCD9"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bookmarkStart w:id="53" w:name="_heading=h.1ksv4uv" w:colFirst="0" w:colLast="0"/>
      <w:bookmarkEnd w:id="53"/>
      <w:r w:rsidRPr="00F76C80">
        <w:rPr>
          <w:rFonts w:ascii="Arial" w:eastAsia="Arial" w:hAnsi="Arial" w:cs="Arial"/>
          <w:b/>
          <w:color w:val="000000"/>
          <w:sz w:val="24"/>
          <w:szCs w:val="24"/>
          <w:lang w:eastAsia="en-US"/>
        </w:rPr>
        <w:t>Licenses for COTS Software by the Supplier and third parties to the Buyer</w:t>
      </w:r>
    </w:p>
    <w:p w14:paraId="5EEF6012"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The Supplier shall either </w:t>
      </w:r>
      <w:proofErr w:type="gramStart"/>
      <w:r w:rsidRPr="00F76C80">
        <w:rPr>
          <w:rFonts w:ascii="Arial" w:eastAsia="Arial" w:hAnsi="Arial" w:cs="Arial"/>
          <w:color w:val="000000"/>
          <w:sz w:val="24"/>
          <w:szCs w:val="24"/>
          <w:lang w:eastAsia="en-US"/>
        </w:rPr>
        <w:t>grant, or</w:t>
      </w:r>
      <w:proofErr w:type="gramEnd"/>
      <w:r w:rsidRPr="00F76C80">
        <w:rPr>
          <w:rFonts w:ascii="Arial" w:eastAsia="Arial" w:hAnsi="Arial" w:cs="Arial"/>
          <w:color w:val="000000"/>
          <w:sz w:val="24"/>
          <w:szCs w:val="24"/>
          <w:lang w:eastAsia="en-US"/>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20457812"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241C02BD"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Where a third party is the owner of COTS Software licensed in accordance with this Paragraph 9.3 the Supplier shall support the Replacement Supplier to </w:t>
      </w:r>
      <w:proofErr w:type="gramStart"/>
      <w:r w:rsidRPr="00F76C80">
        <w:rPr>
          <w:rFonts w:ascii="Arial" w:eastAsia="Arial" w:hAnsi="Arial" w:cs="Arial"/>
          <w:color w:val="000000"/>
          <w:sz w:val="24"/>
          <w:szCs w:val="24"/>
          <w:lang w:eastAsia="en-US"/>
        </w:rPr>
        <w:t>make arrangements</w:t>
      </w:r>
      <w:proofErr w:type="gramEnd"/>
      <w:r w:rsidRPr="00F76C80">
        <w:rPr>
          <w:rFonts w:ascii="Arial" w:eastAsia="Arial" w:hAnsi="Arial" w:cs="Arial"/>
          <w:color w:val="000000"/>
          <w:sz w:val="24"/>
          <w:szCs w:val="24"/>
          <w:lang w:eastAsia="en-US"/>
        </w:rPr>
        <w:t xml:space="preserve"> with the owner or authorised </w:t>
      </w:r>
      <w:proofErr w:type="spellStart"/>
      <w:r w:rsidRPr="00F76C80">
        <w:rPr>
          <w:rFonts w:ascii="Arial" w:eastAsia="Arial" w:hAnsi="Arial" w:cs="Arial"/>
          <w:color w:val="000000"/>
          <w:sz w:val="24"/>
          <w:szCs w:val="24"/>
          <w:lang w:eastAsia="en-US"/>
        </w:rPr>
        <w:t>licencee</w:t>
      </w:r>
      <w:proofErr w:type="spellEnd"/>
      <w:r w:rsidRPr="00F76C80">
        <w:rPr>
          <w:rFonts w:ascii="Arial" w:eastAsia="Arial" w:hAnsi="Arial" w:cs="Arial"/>
          <w:color w:val="000000"/>
          <w:sz w:val="24"/>
          <w:szCs w:val="24"/>
          <w:lang w:eastAsia="en-US"/>
        </w:rPr>
        <w:t xml:space="preserve"> to renew the license at a price and on terms no less favourable than those standard commercial terms on which such software is usually made commercially available.</w:t>
      </w:r>
    </w:p>
    <w:p w14:paraId="61A1C8FA" w14:textId="77777777" w:rsidR="00F76C80" w:rsidRPr="00F76C80"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Supplier shall notify the Buyer within seven (7) days of becoming aware of any COTS Software which in the next thirty-six (36) months:</w:t>
      </w:r>
    </w:p>
    <w:p w14:paraId="16A80121"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will no longer be maintained or supported by the developer; or</w:t>
      </w:r>
    </w:p>
    <w:p w14:paraId="46400E74"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will no longer be made commercially available</w:t>
      </w:r>
    </w:p>
    <w:p w14:paraId="22774C36"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b/>
          <w:color w:val="000000"/>
          <w:sz w:val="24"/>
          <w:szCs w:val="24"/>
          <w:lang w:eastAsia="en-US"/>
        </w:rPr>
        <w:t>Buyer’s right to assign/novate licences</w:t>
      </w:r>
    </w:p>
    <w:p w14:paraId="55B385D0"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The Buyer may assign, novate or otherwise transfer its rights and obligations under the licences granted pursuant to paragraph 9.2 (to:</w:t>
      </w:r>
    </w:p>
    <w:p w14:paraId="6321605D"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 Central Government Body; or</w:t>
      </w:r>
    </w:p>
    <w:p w14:paraId="127ACDE4"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lastRenderedPageBreak/>
        <w:t xml:space="preserve">to </w:t>
      </w:r>
      <w:proofErr w:type="spellStart"/>
      <w:r w:rsidRPr="00F76C80">
        <w:rPr>
          <w:rFonts w:ascii="Arial" w:eastAsia="Arial" w:hAnsi="Arial" w:cs="Arial"/>
          <w:color w:val="000000"/>
          <w:sz w:val="24"/>
          <w:szCs w:val="24"/>
          <w:lang w:eastAsia="en-US"/>
        </w:rPr>
        <w:t>any body</w:t>
      </w:r>
      <w:proofErr w:type="spellEnd"/>
      <w:r w:rsidRPr="00F76C80">
        <w:rPr>
          <w:rFonts w:ascii="Arial" w:eastAsia="Arial" w:hAnsi="Arial" w:cs="Arial"/>
          <w:color w:val="000000"/>
          <w:sz w:val="24"/>
          <w:szCs w:val="24"/>
          <w:lang w:eastAsia="en-US"/>
        </w:rPr>
        <w:t xml:space="preserve"> (including any private sector body) which performs or carries on any of the functions and/or activities that previously had been performed and/or carried on by the Buyer.</w:t>
      </w:r>
    </w:p>
    <w:p w14:paraId="0C397235"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54" w:name="_heading=h.2jxsxqh" w:colFirst="0" w:colLast="0"/>
      <w:bookmarkEnd w:id="54"/>
      <w:r w:rsidRPr="00F76C80">
        <w:rPr>
          <w:rFonts w:ascii="Arial" w:eastAsia="Arial" w:hAnsi="Arial" w:cs="Arial"/>
          <w:color w:val="000000"/>
          <w:sz w:val="24"/>
          <w:szCs w:val="24"/>
          <w:lang w:eastAsia="en-US"/>
        </w:rPr>
        <w:t>If the Buyer ceases to be a Central Government Body, the successor body to the Buyer shall still be entitled to the benefit of the licences granted in paragraph 9.2.</w:t>
      </w:r>
    </w:p>
    <w:p w14:paraId="12DF0E95" w14:textId="77777777" w:rsidR="00F76C80" w:rsidRPr="00F76C80" w:rsidRDefault="00F76C80" w:rsidP="006B77E8">
      <w:pPr>
        <w:numPr>
          <w:ilvl w:val="1"/>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bookmarkStart w:id="55" w:name="_heading=h.z337ya" w:colFirst="0" w:colLast="0"/>
      <w:bookmarkEnd w:id="55"/>
      <w:r w:rsidRPr="00F76C80">
        <w:rPr>
          <w:rFonts w:ascii="Arial" w:eastAsia="Arial" w:hAnsi="Arial" w:cs="Arial"/>
          <w:b/>
          <w:color w:val="000000"/>
          <w:sz w:val="24"/>
          <w:szCs w:val="24"/>
          <w:lang w:eastAsia="en-US"/>
        </w:rPr>
        <w:t>Licence granted by the Buyer</w:t>
      </w:r>
    </w:p>
    <w:p w14:paraId="123F2DDE"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56" w:name="_heading=h.3j2qqm3" w:colFirst="0" w:colLast="0"/>
      <w:bookmarkEnd w:id="56"/>
      <w:r w:rsidRPr="00F76C80">
        <w:rPr>
          <w:rFonts w:ascii="Arial" w:eastAsia="Arial" w:hAnsi="Arial" w:cs="Arial"/>
          <w:color w:val="000000"/>
          <w:sz w:val="24"/>
          <w:szCs w:val="24"/>
          <w:lang w:eastAsia="en-US"/>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1CCF58EB"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bookmarkStart w:id="57" w:name="_heading=h.1y810tw" w:colFirst="0" w:colLast="0"/>
      <w:bookmarkEnd w:id="57"/>
      <w:proofErr w:type="gramStart"/>
      <w:r w:rsidRPr="00F76C80">
        <w:rPr>
          <w:rFonts w:ascii="Arial" w:eastAsia="Arial" w:hAnsi="Arial" w:cs="Arial"/>
          <w:b/>
          <w:color w:val="000000"/>
          <w:sz w:val="24"/>
          <w:szCs w:val="24"/>
          <w:lang w:eastAsia="en-US"/>
        </w:rPr>
        <w:t>Open Source</w:t>
      </w:r>
      <w:proofErr w:type="gramEnd"/>
      <w:r w:rsidRPr="00F76C80">
        <w:rPr>
          <w:rFonts w:ascii="Arial" w:eastAsia="Arial" w:hAnsi="Arial" w:cs="Arial"/>
          <w:b/>
          <w:color w:val="000000"/>
          <w:sz w:val="24"/>
          <w:szCs w:val="24"/>
          <w:lang w:eastAsia="en-US"/>
        </w:rPr>
        <w:t xml:space="preserve"> Publication</w:t>
      </w:r>
    </w:p>
    <w:p w14:paraId="5992FCD9"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58" w:name="_heading=h.4i7ojhp" w:colFirst="0" w:colLast="0"/>
      <w:bookmarkEnd w:id="58"/>
      <w:r w:rsidRPr="00F76C80">
        <w:rPr>
          <w:rFonts w:ascii="Arial" w:eastAsia="Arial" w:hAnsi="Arial" w:cs="Arial"/>
          <w:color w:val="000000"/>
          <w:sz w:val="24"/>
          <w:szCs w:val="24"/>
          <w:lang w:eastAsia="en-US"/>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76FAE3A0"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suitable for publication by the Buyer as Open Source; and </w:t>
      </w:r>
    </w:p>
    <w:p w14:paraId="11FB6651"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based on Open Standards (where applicable),</w:t>
      </w:r>
    </w:p>
    <w:p w14:paraId="7490E832" w14:textId="77777777" w:rsidR="00F76C80" w:rsidRPr="00F76C80" w:rsidRDefault="00F76C80" w:rsidP="00F76C80">
      <w:p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36"/>
        <w:textAlignment w:val="baseline"/>
        <w:rPr>
          <w:rFonts w:ascii="Arial" w:eastAsia="Arial" w:hAnsi="Arial" w:cs="Arial"/>
          <w:color w:val="000000"/>
          <w:sz w:val="24"/>
          <w:szCs w:val="24"/>
          <w:lang w:eastAsia="en-US"/>
        </w:rPr>
      </w:pPr>
      <w:bookmarkStart w:id="59" w:name="_heading=h.2xcytpi" w:colFirst="0" w:colLast="0"/>
      <w:bookmarkEnd w:id="59"/>
      <w:r w:rsidRPr="00F76C80">
        <w:rPr>
          <w:rFonts w:ascii="Arial" w:eastAsia="Arial" w:hAnsi="Arial" w:cs="Arial"/>
          <w:color w:val="000000"/>
          <w:sz w:val="24"/>
          <w:szCs w:val="24"/>
          <w:lang w:eastAsia="en-US"/>
        </w:rPr>
        <w:t>and the Buyer may, at its sole discretion, publish the same as Open Source.</w:t>
      </w:r>
    </w:p>
    <w:p w14:paraId="7628BDE6" w14:textId="77777777" w:rsidR="00F76C80" w:rsidRPr="00F76C80" w:rsidRDefault="00F76C80" w:rsidP="006B77E8">
      <w:pPr>
        <w:numPr>
          <w:ilvl w:val="2"/>
          <w:numId w:val="49"/>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60" w:name="_heading=h.1ci93xb" w:colFirst="0" w:colLast="0"/>
      <w:bookmarkEnd w:id="60"/>
      <w:r w:rsidRPr="00F76C80">
        <w:rPr>
          <w:rFonts w:ascii="Arial" w:eastAsia="Arial" w:hAnsi="Arial" w:cs="Arial"/>
          <w:color w:val="000000"/>
          <w:sz w:val="24"/>
          <w:szCs w:val="24"/>
          <w:lang w:eastAsia="en-US"/>
        </w:rPr>
        <w:t>The Supplier hereby warrants that the Specially Written Software and the New IPR:</w:t>
      </w:r>
    </w:p>
    <w:p w14:paraId="140A0496" w14:textId="77777777" w:rsidR="00F76C80" w:rsidRPr="00F76C80" w:rsidRDefault="00F76C80" w:rsidP="006B77E8">
      <w:pPr>
        <w:numPr>
          <w:ilvl w:val="3"/>
          <w:numId w:val="49"/>
        </w:numPr>
        <w:pBdr>
          <w:top w:val="nil"/>
          <w:left w:val="nil"/>
          <w:bottom w:val="nil"/>
          <w:right w:val="nil"/>
          <w:between w:val="nil"/>
        </w:pBdr>
        <w:overflowPunct w:val="0"/>
        <w:autoSpaceDE w:val="0"/>
        <w:autoSpaceDN w:val="0"/>
        <w:adjustRightInd w:val="0"/>
        <w:spacing w:after="2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5F5EB4D9" w14:textId="77777777" w:rsidR="00F76C80" w:rsidRPr="00F76C80" w:rsidRDefault="00F76C80" w:rsidP="006B77E8">
      <w:pPr>
        <w:numPr>
          <w:ilvl w:val="3"/>
          <w:numId w:val="49"/>
        </w:numPr>
        <w:pBdr>
          <w:top w:val="nil"/>
          <w:left w:val="nil"/>
          <w:bottom w:val="nil"/>
          <w:right w:val="nil"/>
          <w:between w:val="nil"/>
        </w:pBdr>
        <w:overflowPunct w:val="0"/>
        <w:autoSpaceDE w:val="0"/>
        <w:autoSpaceDN w:val="0"/>
        <w:adjustRightInd w:val="0"/>
        <w:spacing w:after="2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have been developed using reasonable endeavours to ensure that their publication by the Buyer shall not cause any harm or damage to any party using them;</w:t>
      </w:r>
    </w:p>
    <w:p w14:paraId="4F4CD82D" w14:textId="77777777" w:rsidR="00F76C80" w:rsidRPr="00F76C80" w:rsidRDefault="00F76C80" w:rsidP="006B77E8">
      <w:pPr>
        <w:numPr>
          <w:ilvl w:val="3"/>
          <w:numId w:val="49"/>
        </w:numPr>
        <w:pBdr>
          <w:top w:val="nil"/>
          <w:left w:val="nil"/>
          <w:bottom w:val="nil"/>
          <w:right w:val="nil"/>
          <w:between w:val="nil"/>
        </w:pBdr>
        <w:overflowPunct w:val="0"/>
        <w:autoSpaceDE w:val="0"/>
        <w:autoSpaceDN w:val="0"/>
        <w:adjustRightInd w:val="0"/>
        <w:spacing w:after="2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do not contain any material which would bring the Buyer into disrepute;</w:t>
      </w:r>
    </w:p>
    <w:p w14:paraId="520E0D0A" w14:textId="77777777" w:rsidR="00F76C80" w:rsidRPr="00F76C80" w:rsidRDefault="00F76C80" w:rsidP="006B77E8">
      <w:pPr>
        <w:numPr>
          <w:ilvl w:val="3"/>
          <w:numId w:val="49"/>
        </w:numPr>
        <w:pBdr>
          <w:top w:val="nil"/>
          <w:left w:val="nil"/>
          <w:bottom w:val="nil"/>
          <w:right w:val="nil"/>
          <w:between w:val="nil"/>
        </w:pBdr>
        <w:overflowPunct w:val="0"/>
        <w:autoSpaceDE w:val="0"/>
        <w:autoSpaceDN w:val="0"/>
        <w:adjustRightInd w:val="0"/>
        <w:spacing w:after="2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can be published as Open Source without breaching the rights of any third party; </w:t>
      </w:r>
    </w:p>
    <w:p w14:paraId="0017188C" w14:textId="77777777" w:rsidR="00F76C80" w:rsidRPr="00F76C80" w:rsidRDefault="00F76C80" w:rsidP="006B77E8">
      <w:pPr>
        <w:numPr>
          <w:ilvl w:val="3"/>
          <w:numId w:val="49"/>
        </w:numPr>
        <w:pBdr>
          <w:top w:val="nil"/>
          <w:left w:val="nil"/>
          <w:bottom w:val="nil"/>
          <w:right w:val="nil"/>
          <w:between w:val="nil"/>
        </w:pBdr>
        <w:overflowPunct w:val="0"/>
        <w:autoSpaceDE w:val="0"/>
        <w:autoSpaceDN w:val="0"/>
        <w:adjustRightInd w:val="0"/>
        <w:spacing w:after="2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lastRenderedPageBreak/>
        <w:t>will be supplied in a format suitable for publication as Open Source ("</w:t>
      </w:r>
      <w:r w:rsidRPr="00F76C80">
        <w:rPr>
          <w:rFonts w:ascii="Arial" w:eastAsia="Arial" w:hAnsi="Arial" w:cs="Arial"/>
          <w:b/>
          <w:color w:val="000000"/>
          <w:sz w:val="24"/>
          <w:szCs w:val="24"/>
          <w:lang w:eastAsia="en-US"/>
        </w:rPr>
        <w:t xml:space="preserve">the </w:t>
      </w:r>
      <w:proofErr w:type="gramStart"/>
      <w:r w:rsidRPr="00F76C80">
        <w:rPr>
          <w:rFonts w:ascii="Arial" w:eastAsia="Arial" w:hAnsi="Arial" w:cs="Arial"/>
          <w:b/>
          <w:color w:val="000000"/>
          <w:sz w:val="24"/>
          <w:szCs w:val="24"/>
          <w:lang w:eastAsia="en-US"/>
        </w:rPr>
        <w:t>Open Source</w:t>
      </w:r>
      <w:proofErr w:type="gramEnd"/>
      <w:r w:rsidRPr="00F76C80">
        <w:rPr>
          <w:rFonts w:ascii="Arial" w:eastAsia="Arial" w:hAnsi="Arial" w:cs="Arial"/>
          <w:b/>
          <w:color w:val="000000"/>
          <w:sz w:val="24"/>
          <w:szCs w:val="24"/>
          <w:lang w:eastAsia="en-US"/>
        </w:rPr>
        <w:t xml:space="preserve"> Publication Material</w:t>
      </w:r>
      <w:r w:rsidRPr="00F76C80">
        <w:rPr>
          <w:rFonts w:ascii="Arial" w:eastAsia="Arial" w:hAnsi="Arial" w:cs="Arial"/>
          <w:color w:val="000000"/>
          <w:sz w:val="24"/>
          <w:szCs w:val="24"/>
          <w:lang w:eastAsia="en-US"/>
        </w:rPr>
        <w:t>") no later than the date notified by the Buyer to the Supplier; and</w:t>
      </w:r>
    </w:p>
    <w:p w14:paraId="11155328" w14:textId="77777777" w:rsidR="00F76C80" w:rsidRPr="00F76C80" w:rsidRDefault="00F76C80" w:rsidP="006B77E8">
      <w:pPr>
        <w:numPr>
          <w:ilvl w:val="3"/>
          <w:numId w:val="49"/>
        </w:numPr>
        <w:pBdr>
          <w:top w:val="nil"/>
          <w:left w:val="nil"/>
          <w:bottom w:val="nil"/>
          <w:right w:val="nil"/>
          <w:between w:val="nil"/>
        </w:pBdr>
        <w:overflowPunct w:val="0"/>
        <w:autoSpaceDE w:val="0"/>
        <w:autoSpaceDN w:val="0"/>
        <w:adjustRightInd w:val="0"/>
        <w:spacing w:after="2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do not contain any Malicious Software.</w:t>
      </w:r>
    </w:p>
    <w:p w14:paraId="7A23E405"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61" w:name="_heading=h.3whwml4" w:colFirst="0" w:colLast="0"/>
      <w:bookmarkEnd w:id="61"/>
      <w:r w:rsidRPr="00F76C80">
        <w:rPr>
          <w:rFonts w:ascii="Arial" w:eastAsia="Arial" w:hAnsi="Arial" w:cs="Arial"/>
          <w:color w:val="000000"/>
          <w:sz w:val="24"/>
          <w:szCs w:val="24"/>
          <w:lang w:eastAsia="en-US"/>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DEF8E0B"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62" w:name="_heading=h.2bn6wsx" w:colFirst="0" w:colLast="0"/>
      <w:bookmarkEnd w:id="62"/>
      <w:r w:rsidRPr="00F76C80">
        <w:rPr>
          <w:rFonts w:ascii="Arial" w:eastAsia="Arial" w:hAnsi="Arial" w:cs="Arial"/>
          <w:color w:val="000000"/>
          <w:sz w:val="24"/>
          <w:szCs w:val="24"/>
          <w:lang w:eastAsia="en-US"/>
        </w:rPr>
        <w:t xml:space="preserve">as soon as reasonably practicable, provide written details of the nature of the IPRs and items or Deliverables based on IPRs which are to be excluded from </w:t>
      </w:r>
      <w:proofErr w:type="gramStart"/>
      <w:r w:rsidRPr="00F76C80">
        <w:rPr>
          <w:rFonts w:ascii="Arial" w:eastAsia="Arial" w:hAnsi="Arial" w:cs="Arial"/>
          <w:color w:val="000000"/>
          <w:sz w:val="24"/>
          <w:szCs w:val="24"/>
          <w:lang w:eastAsia="en-US"/>
        </w:rPr>
        <w:t>Open Source</w:t>
      </w:r>
      <w:proofErr w:type="gramEnd"/>
      <w:r w:rsidRPr="00F76C80">
        <w:rPr>
          <w:rFonts w:ascii="Arial" w:eastAsia="Arial" w:hAnsi="Arial" w:cs="Arial"/>
          <w:color w:val="000000"/>
          <w:sz w:val="24"/>
          <w:szCs w:val="24"/>
          <w:lang w:eastAsia="en-US"/>
        </w:rPr>
        <w:t xml:space="preserve"> publication; and </w:t>
      </w:r>
    </w:p>
    <w:p w14:paraId="7A2917EE" w14:textId="77777777" w:rsidR="00F76C80" w:rsidRPr="00F76C80" w:rsidRDefault="00F76C80" w:rsidP="006B77E8">
      <w:pPr>
        <w:numPr>
          <w:ilvl w:val="3"/>
          <w:numId w:val="49"/>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58800CC" w14:textId="77777777" w:rsidR="00F76C80" w:rsidRPr="00F76C80"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F76C80">
        <w:rPr>
          <w:rFonts w:ascii="Arial" w:eastAsia="Arial" w:hAnsi="Arial" w:cs="Arial"/>
          <w:b/>
          <w:color w:val="000000"/>
          <w:sz w:val="24"/>
          <w:szCs w:val="24"/>
          <w:lang w:eastAsia="en-US"/>
        </w:rPr>
        <w:t>Malicious Software</w:t>
      </w:r>
    </w:p>
    <w:p w14:paraId="1D9344FD"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63" w:name="_heading=h.qsh70q" w:colFirst="0" w:colLast="0"/>
      <w:bookmarkEnd w:id="63"/>
      <w:r w:rsidRPr="00F76C80">
        <w:rPr>
          <w:rFonts w:ascii="Arial" w:eastAsia="Arial" w:hAnsi="Arial" w:cs="Arial"/>
          <w:color w:val="000000"/>
          <w:sz w:val="24"/>
          <w:szCs w:val="24"/>
          <w:lang w:eastAsia="en-US"/>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35CA5E33"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bookmarkStart w:id="64" w:name="_heading=h.3as4poj" w:colFirst="0" w:colLast="0"/>
      <w:bookmarkEnd w:id="64"/>
      <w:r w:rsidRPr="00F76C80">
        <w:rPr>
          <w:rFonts w:ascii="Arial" w:eastAsia="Arial" w:hAnsi="Arial" w:cs="Arial"/>
          <w:color w:val="000000"/>
          <w:sz w:val="24"/>
          <w:szCs w:val="24"/>
          <w:lang w:eastAsia="en-US"/>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2F8C9E86" w14:textId="77777777" w:rsidR="00F76C80" w:rsidRPr="00F76C80" w:rsidRDefault="00F76C80" w:rsidP="006B77E8">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Any cost arising out of the actions of the Parties taken in compliance with the provisions of paragraph 9.7.2 shall be borne by the Parties as follows:</w:t>
      </w:r>
    </w:p>
    <w:p w14:paraId="40AA45E8"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 xml:space="preserve">by the Supplier, where the Malicious Software originates from the Supplier Software, the </w:t>
      </w:r>
      <w:proofErr w:type="gramStart"/>
      <w:r w:rsidRPr="00F76C80">
        <w:rPr>
          <w:rFonts w:ascii="Arial" w:eastAsia="Arial" w:hAnsi="Arial" w:cs="Arial"/>
          <w:color w:val="000000"/>
          <w:sz w:val="24"/>
          <w:szCs w:val="24"/>
          <w:lang w:eastAsia="en-US"/>
        </w:rPr>
        <w:t>third party</w:t>
      </w:r>
      <w:proofErr w:type="gramEnd"/>
      <w:r w:rsidRPr="00F76C80">
        <w:rPr>
          <w:rFonts w:ascii="Arial" w:eastAsia="Arial" w:hAnsi="Arial" w:cs="Arial"/>
          <w:color w:val="000000"/>
          <w:sz w:val="24"/>
          <w:szCs w:val="24"/>
          <w:lang w:eastAsia="en-US"/>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5F48BD35" w14:textId="77777777" w:rsidR="00F76C80" w:rsidRPr="00F76C80" w:rsidRDefault="00F76C80" w:rsidP="006B77E8">
      <w:pPr>
        <w:numPr>
          <w:ilvl w:val="3"/>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F76C80">
        <w:rPr>
          <w:rFonts w:ascii="Arial" w:eastAsia="Arial" w:hAnsi="Arial" w:cs="Arial"/>
          <w:color w:val="000000"/>
          <w:sz w:val="24"/>
          <w:szCs w:val="24"/>
          <w:lang w:eastAsia="en-US"/>
        </w:rPr>
        <w:t>by the Buyer, if the Malicious Software originates from the Buyer Software or the Buyer Data (whilst the Buyer Data was under the control of the Buyer).</w:t>
      </w:r>
    </w:p>
    <w:p w14:paraId="048F71A0" w14:textId="77777777" w:rsidR="00F76C80" w:rsidRPr="00F76C80" w:rsidRDefault="00F76C80" w:rsidP="00F76C80">
      <w:pPr>
        <w:pBdr>
          <w:top w:val="nil"/>
          <w:left w:val="nil"/>
          <w:bottom w:val="nil"/>
          <w:right w:val="nil"/>
          <w:between w:val="nil"/>
        </w:pBdr>
        <w:tabs>
          <w:tab w:val="left" w:pos="2552"/>
        </w:tabs>
        <w:overflowPunct w:val="0"/>
        <w:autoSpaceDE w:val="0"/>
        <w:autoSpaceDN w:val="0"/>
        <w:adjustRightInd w:val="0"/>
        <w:spacing w:before="120" w:after="120" w:line="240" w:lineRule="auto"/>
        <w:ind w:left="2592"/>
        <w:textAlignment w:val="baseline"/>
        <w:rPr>
          <w:rFonts w:ascii="Arial" w:eastAsia="Arial" w:hAnsi="Arial" w:cs="Arial"/>
          <w:sz w:val="24"/>
          <w:szCs w:val="24"/>
          <w:lang w:eastAsia="en-US"/>
        </w:rPr>
      </w:pPr>
    </w:p>
    <w:p w14:paraId="0E06B2A9" w14:textId="77777777" w:rsidR="00F76C80" w:rsidRPr="00A6667F" w:rsidRDefault="00F76C80" w:rsidP="006B77E8">
      <w:pPr>
        <w:keepNext/>
        <w:numPr>
          <w:ilvl w:val="0"/>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b/>
          <w:color w:val="000000"/>
          <w:sz w:val="24"/>
          <w:szCs w:val="24"/>
          <w:lang w:eastAsia="en-US"/>
        </w:rPr>
      </w:pPr>
      <w:r w:rsidRPr="00A6667F">
        <w:rPr>
          <w:rFonts w:ascii="Arial" w:eastAsia="Arial" w:hAnsi="Arial" w:cs="Arial"/>
          <w:b/>
          <w:color w:val="000000"/>
          <w:sz w:val="24"/>
          <w:szCs w:val="24"/>
          <w:lang w:eastAsia="en-US"/>
        </w:rPr>
        <w:t>Supplier-Furnished Terms</w:t>
      </w:r>
    </w:p>
    <w:p w14:paraId="3200C554" w14:textId="77777777" w:rsidR="00F76C80" w:rsidRPr="00A6667F"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color w:val="000000"/>
          <w:sz w:val="24"/>
          <w:szCs w:val="24"/>
          <w:lang w:eastAsia="en-US"/>
        </w:rPr>
      </w:pPr>
      <w:r w:rsidRPr="00A6667F">
        <w:rPr>
          <w:rFonts w:ascii="Arial" w:eastAsia="Arial" w:hAnsi="Arial" w:cs="Arial"/>
          <w:b/>
          <w:color w:val="000000"/>
          <w:sz w:val="24"/>
          <w:szCs w:val="24"/>
          <w:lang w:eastAsia="en-US"/>
        </w:rPr>
        <w:tab/>
        <w:t>Software Licence Terms</w:t>
      </w:r>
    </w:p>
    <w:p w14:paraId="629EE960" w14:textId="77777777" w:rsidR="00F76C80" w:rsidRPr="00A6667F"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lang w:eastAsia="en-US"/>
        </w:rPr>
      </w:pPr>
      <w:r w:rsidRPr="00A6667F">
        <w:rPr>
          <w:rFonts w:ascii="Arial" w:eastAsia="Arial" w:hAnsi="Arial" w:cs="Arial"/>
          <w:color w:val="000000"/>
          <w:sz w:val="24"/>
          <w:szCs w:val="24"/>
          <w:lang w:eastAsia="en-US"/>
        </w:rPr>
        <w:t>Terms for licensing of non-COTS third party software in accordance wi</w:t>
      </w:r>
      <w:r w:rsidRPr="00A6667F">
        <w:rPr>
          <w:rFonts w:ascii="Arial" w:eastAsia="Arial" w:hAnsi="Arial" w:cs="Arial"/>
          <w:sz w:val="24"/>
          <w:szCs w:val="24"/>
          <w:lang w:eastAsia="en-US"/>
        </w:rPr>
        <w:t>th Paragraph 9.2.3 are detailed in Annex A of this Call Off Schedule 6.</w:t>
      </w:r>
    </w:p>
    <w:p w14:paraId="056BFB1E" w14:textId="77777777" w:rsidR="00F76C80" w:rsidRPr="00A6667F"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sz w:val="24"/>
          <w:szCs w:val="24"/>
          <w:lang w:eastAsia="en-US"/>
        </w:rPr>
      </w:pPr>
      <w:r w:rsidRPr="00A6667F">
        <w:rPr>
          <w:rFonts w:ascii="Arial" w:eastAsia="Arial" w:hAnsi="Arial" w:cs="Arial"/>
          <w:sz w:val="24"/>
          <w:szCs w:val="24"/>
          <w:lang w:eastAsia="en-US"/>
        </w:rPr>
        <w:t>Terms for licensing of COTS software in accordance with Paragraph 9.3 are detailed in Annex B of this Call Off Schedule 6.</w:t>
      </w:r>
    </w:p>
    <w:p w14:paraId="1A8D6F50" w14:textId="77777777" w:rsidR="00F76C80" w:rsidRPr="00A6667F" w:rsidRDefault="00F76C80" w:rsidP="006B77E8">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sz w:val="24"/>
          <w:szCs w:val="24"/>
          <w:lang w:eastAsia="en-US"/>
        </w:rPr>
      </w:pPr>
      <w:r w:rsidRPr="00A6667F">
        <w:rPr>
          <w:rFonts w:ascii="Arial" w:eastAsia="Arial" w:hAnsi="Arial" w:cs="Arial"/>
          <w:b/>
          <w:sz w:val="24"/>
          <w:szCs w:val="24"/>
          <w:lang w:eastAsia="en-US"/>
        </w:rPr>
        <w:t>Software Support &amp; Maintenance Terms</w:t>
      </w:r>
    </w:p>
    <w:p w14:paraId="3EF4197E" w14:textId="77777777" w:rsidR="00F76C80" w:rsidRPr="00A6667F"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sz w:val="24"/>
          <w:szCs w:val="24"/>
          <w:lang w:eastAsia="en-US"/>
        </w:rPr>
      </w:pPr>
      <w:r w:rsidRPr="00A6667F">
        <w:rPr>
          <w:rFonts w:ascii="Arial" w:eastAsia="Arial" w:hAnsi="Arial" w:cs="Arial"/>
          <w:sz w:val="24"/>
          <w:szCs w:val="24"/>
          <w:lang w:eastAsia="en-US"/>
        </w:rPr>
        <w:t>Additional terms for provision of Software Support &amp; Maintenance Services are detailed in Annex C of this Call Off Schedule 6</w:t>
      </w:r>
      <w:r w:rsidRPr="00A6667F">
        <w:rPr>
          <w:rFonts w:ascii="Arial" w:eastAsia="Arial" w:hAnsi="Arial" w:cs="Arial"/>
          <w:b/>
          <w:sz w:val="24"/>
          <w:szCs w:val="24"/>
          <w:lang w:eastAsia="en-US"/>
        </w:rPr>
        <w:t>.</w:t>
      </w:r>
    </w:p>
    <w:p w14:paraId="3582D0EA" w14:textId="77777777" w:rsidR="00F76C80" w:rsidRPr="00A6667F" w:rsidRDefault="00F76C80" w:rsidP="006B77E8">
      <w:pPr>
        <w:numPr>
          <w:ilvl w:val="1"/>
          <w:numId w:val="49"/>
        </w:numPr>
        <w:tabs>
          <w:tab w:val="left" w:pos="1134"/>
        </w:tabs>
        <w:overflowPunct w:val="0"/>
        <w:autoSpaceDE w:val="0"/>
        <w:autoSpaceDN w:val="0"/>
        <w:adjustRightInd w:val="0"/>
        <w:spacing w:before="120" w:after="120" w:line="240" w:lineRule="auto"/>
        <w:jc w:val="both"/>
        <w:textAlignment w:val="baseline"/>
        <w:rPr>
          <w:rFonts w:ascii="Times New Roman" w:eastAsia="Times New Roman" w:hAnsi="Times New Roman"/>
          <w:sz w:val="24"/>
          <w:szCs w:val="24"/>
          <w:lang w:eastAsia="en-US"/>
        </w:rPr>
      </w:pPr>
      <w:r w:rsidRPr="00A6667F">
        <w:rPr>
          <w:rFonts w:ascii="Arial" w:eastAsia="Arial" w:hAnsi="Arial" w:cs="Arial"/>
          <w:b/>
          <w:sz w:val="24"/>
          <w:szCs w:val="24"/>
          <w:lang w:eastAsia="en-US"/>
        </w:rPr>
        <w:t>Software as a Service Terms</w:t>
      </w:r>
    </w:p>
    <w:p w14:paraId="76956830" w14:textId="77777777" w:rsidR="00F76C80" w:rsidRPr="00A6667F" w:rsidRDefault="00F76C80" w:rsidP="006B77E8">
      <w:pPr>
        <w:numPr>
          <w:ilvl w:val="2"/>
          <w:numId w:val="49"/>
        </w:numPr>
        <w:pBdr>
          <w:top w:val="nil"/>
          <w:left w:val="nil"/>
          <w:bottom w:val="nil"/>
          <w:right w:val="nil"/>
          <w:between w:val="nil"/>
        </w:pBdr>
        <w:tabs>
          <w:tab w:val="left" w:pos="2552"/>
        </w:tabs>
        <w:overflowPunct w:val="0"/>
        <w:autoSpaceDE w:val="0"/>
        <w:autoSpaceDN w:val="0"/>
        <w:adjustRightInd w:val="0"/>
        <w:spacing w:before="120" w:after="120" w:line="240" w:lineRule="auto"/>
        <w:jc w:val="both"/>
        <w:textAlignment w:val="baseline"/>
        <w:rPr>
          <w:rFonts w:ascii="Arial" w:eastAsia="Arial" w:hAnsi="Arial" w:cs="Arial"/>
          <w:sz w:val="24"/>
          <w:szCs w:val="24"/>
          <w:lang w:eastAsia="en-US"/>
        </w:rPr>
      </w:pPr>
      <w:r w:rsidRPr="00A6667F">
        <w:rPr>
          <w:rFonts w:ascii="Arial" w:eastAsia="Arial" w:hAnsi="Arial" w:cs="Arial"/>
          <w:sz w:val="24"/>
          <w:szCs w:val="24"/>
          <w:lang w:eastAsia="en-US"/>
        </w:rPr>
        <w:t>Additional terms for provision of a Software as a Service solution are detailed in Annex D of this Call Off Schedule 6</w:t>
      </w:r>
      <w:r w:rsidRPr="00A6667F">
        <w:rPr>
          <w:rFonts w:ascii="Arial" w:eastAsia="Arial" w:hAnsi="Arial" w:cs="Arial"/>
          <w:b/>
          <w:sz w:val="24"/>
          <w:szCs w:val="24"/>
          <w:lang w:eastAsia="en-US"/>
        </w:rPr>
        <w:t>.</w:t>
      </w:r>
    </w:p>
    <w:p w14:paraId="5CCAE8B4" w14:textId="77777777" w:rsidR="00F76C80" w:rsidRPr="00A6667F" w:rsidRDefault="00F76C80" w:rsidP="006B77E8">
      <w:pPr>
        <w:numPr>
          <w:ilvl w:val="1"/>
          <w:numId w:val="49"/>
        </w:numPr>
        <w:tabs>
          <w:tab w:val="left" w:pos="2552"/>
        </w:tabs>
        <w:overflowPunct w:val="0"/>
        <w:autoSpaceDE w:val="0"/>
        <w:autoSpaceDN w:val="0"/>
        <w:adjustRightInd w:val="0"/>
        <w:spacing w:before="360" w:after="80" w:line="360" w:lineRule="auto"/>
        <w:jc w:val="both"/>
        <w:textAlignment w:val="baseline"/>
        <w:outlineLvl w:val="1"/>
        <w:rPr>
          <w:rFonts w:eastAsia="STZhongsong"/>
          <w:sz w:val="24"/>
          <w:szCs w:val="24"/>
          <w:lang w:eastAsia="zh-CN"/>
        </w:rPr>
      </w:pPr>
      <w:bookmarkStart w:id="65" w:name="_heading=h.8tl5atoo9wyj" w:colFirst="0" w:colLast="0"/>
      <w:bookmarkEnd w:id="65"/>
      <w:r w:rsidRPr="00A6667F">
        <w:rPr>
          <w:rFonts w:ascii="Arial" w:eastAsia="Arial" w:hAnsi="Arial" w:cs="Arial"/>
          <w:sz w:val="14"/>
          <w:szCs w:val="14"/>
          <w:lang w:eastAsia="zh-CN"/>
        </w:rPr>
        <w:t xml:space="preserve"> </w:t>
      </w:r>
      <w:r w:rsidRPr="00A6667F">
        <w:rPr>
          <w:rFonts w:ascii="Arial" w:eastAsia="Arial" w:hAnsi="Arial" w:cs="Arial"/>
          <w:b/>
          <w:sz w:val="24"/>
          <w:szCs w:val="24"/>
          <w:lang w:eastAsia="zh-CN"/>
        </w:rPr>
        <w:t>As a Service Terms</w:t>
      </w:r>
    </w:p>
    <w:p w14:paraId="6F4E378D" w14:textId="77777777" w:rsidR="00F76C80" w:rsidRPr="00A6667F" w:rsidRDefault="00F76C80" w:rsidP="006B77E8">
      <w:pPr>
        <w:numPr>
          <w:ilvl w:val="2"/>
          <w:numId w:val="49"/>
        </w:numPr>
        <w:tabs>
          <w:tab w:val="left" w:pos="1545"/>
        </w:tabs>
        <w:overflowPunct w:val="0"/>
        <w:autoSpaceDE w:val="0"/>
        <w:autoSpaceDN w:val="0"/>
        <w:adjustRightInd w:val="0"/>
        <w:spacing w:before="240" w:after="240" w:line="240" w:lineRule="auto"/>
        <w:ind w:left="1842" w:hanging="987"/>
        <w:jc w:val="both"/>
        <w:textAlignment w:val="baseline"/>
        <w:rPr>
          <w:rFonts w:ascii="Arial" w:eastAsia="Arial" w:hAnsi="Arial" w:cs="Arial"/>
          <w:sz w:val="24"/>
          <w:szCs w:val="24"/>
          <w:lang w:eastAsia="en-US"/>
        </w:rPr>
      </w:pPr>
      <w:r w:rsidRPr="00A6667F">
        <w:rPr>
          <w:rFonts w:ascii="Arial" w:eastAsia="Arial" w:hAnsi="Arial" w:cs="Arial"/>
          <w:sz w:val="24"/>
          <w:szCs w:val="24"/>
          <w:lang w:eastAsia="en-US"/>
        </w:rPr>
        <w:t xml:space="preserve">Additional terms for provision of a devices, utility and consumption models for technology infrastructure generally described </w:t>
      </w:r>
      <w:proofErr w:type="gramStart"/>
      <w:r w:rsidRPr="00A6667F">
        <w:rPr>
          <w:rFonts w:ascii="Arial" w:eastAsia="Arial" w:hAnsi="Arial" w:cs="Arial"/>
          <w:sz w:val="24"/>
          <w:szCs w:val="24"/>
          <w:lang w:eastAsia="en-US"/>
        </w:rPr>
        <w:t>as  “</w:t>
      </w:r>
      <w:proofErr w:type="gramEnd"/>
      <w:r w:rsidRPr="00A6667F">
        <w:rPr>
          <w:rFonts w:ascii="Arial" w:eastAsia="Arial" w:hAnsi="Arial" w:cs="Arial"/>
          <w:sz w:val="24"/>
          <w:szCs w:val="24"/>
          <w:lang w:eastAsia="en-US"/>
        </w:rPr>
        <w:t>As a Service” solutions are detailed in Annex E to this Call-Off Schedule 6.</w:t>
      </w:r>
      <w:r w:rsidRPr="00A6667F">
        <w:rPr>
          <w:rFonts w:ascii="Arial" w:eastAsia="Arial" w:hAnsi="Arial" w:cs="Arial"/>
          <w:color w:val="FF0000"/>
          <w:sz w:val="14"/>
          <w:szCs w:val="14"/>
          <w:lang w:eastAsia="en-US"/>
        </w:rPr>
        <w:t xml:space="preserve"> </w:t>
      </w:r>
    </w:p>
    <w:p w14:paraId="26B60739" w14:textId="1A9333B3" w:rsidR="00F76C80" w:rsidRPr="00533689" w:rsidRDefault="00F76C80" w:rsidP="006B77E8">
      <w:pPr>
        <w:keepNext/>
        <w:numPr>
          <w:ilvl w:val="0"/>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b/>
          <w:sz w:val="24"/>
          <w:szCs w:val="24"/>
          <w:lang w:eastAsia="zh-CN"/>
        </w:rPr>
      </w:pPr>
      <w:bookmarkStart w:id="66" w:name="_heading=h.qm31lgxw2gvs" w:colFirst="0" w:colLast="0"/>
      <w:bookmarkEnd w:id="66"/>
      <w:r w:rsidRPr="00143FCC">
        <w:rPr>
          <w:rFonts w:ascii="Arial" w:eastAsia="Arial" w:hAnsi="Arial" w:cs="Arial"/>
          <w:sz w:val="14"/>
          <w:szCs w:val="14"/>
          <w:lang w:eastAsia="zh-CN"/>
        </w:rPr>
        <w:t xml:space="preserve">  </w:t>
      </w:r>
      <w:r w:rsidRPr="00533689">
        <w:rPr>
          <w:rFonts w:ascii="Arial" w:eastAsia="Arial" w:hAnsi="Arial" w:cs="Arial"/>
          <w:b/>
          <w:color w:val="000000"/>
          <w:sz w:val="24"/>
          <w:szCs w:val="24"/>
          <w:lang w:eastAsia="en-US"/>
        </w:rPr>
        <w:t>Customer Premises</w:t>
      </w:r>
    </w:p>
    <w:p w14:paraId="6F90E8E7" w14:textId="253EE1A6" w:rsidR="00533689" w:rsidRDefault="00533689" w:rsidP="00533689">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jc w:val="both"/>
        <w:textAlignment w:val="baseline"/>
        <w:rPr>
          <w:rFonts w:ascii="Arial" w:eastAsia="Arial" w:hAnsi="Arial" w:cs="Arial"/>
          <w:bCs/>
          <w:color w:val="000000"/>
          <w:sz w:val="24"/>
          <w:szCs w:val="24"/>
          <w:lang w:eastAsia="en-US"/>
        </w:rPr>
      </w:pPr>
      <w:r w:rsidRPr="00533689">
        <w:rPr>
          <w:rFonts w:ascii="Arial" w:eastAsia="Arial" w:hAnsi="Arial" w:cs="Arial"/>
          <w:bCs/>
          <w:color w:val="000000"/>
          <w:sz w:val="24"/>
          <w:szCs w:val="24"/>
          <w:lang w:eastAsia="en-US"/>
        </w:rPr>
        <w:t>Not applicable.</w:t>
      </w:r>
    </w:p>
    <w:p w14:paraId="66451E47" w14:textId="77777777" w:rsidR="00533689" w:rsidRPr="00533689" w:rsidRDefault="00533689" w:rsidP="00533689">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jc w:val="both"/>
        <w:textAlignment w:val="baseline"/>
        <w:rPr>
          <w:rFonts w:ascii="Arial" w:eastAsia="Arial" w:hAnsi="Arial" w:cs="Arial"/>
          <w:bCs/>
          <w:sz w:val="24"/>
          <w:szCs w:val="24"/>
          <w:lang w:eastAsia="zh-CN"/>
        </w:rPr>
      </w:pPr>
    </w:p>
    <w:p w14:paraId="7E8E4F90" w14:textId="232878F6" w:rsidR="00F76C80" w:rsidRDefault="00533689" w:rsidP="006B77E8">
      <w:pPr>
        <w:keepNext/>
        <w:numPr>
          <w:ilvl w:val="0"/>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b/>
          <w:color w:val="000000"/>
          <w:sz w:val="24"/>
          <w:szCs w:val="24"/>
          <w:lang w:eastAsia="en-US"/>
        </w:rPr>
      </w:pPr>
      <w:r>
        <w:rPr>
          <w:rFonts w:ascii="Arial" w:eastAsia="Arial" w:hAnsi="Arial" w:cs="Arial"/>
          <w:b/>
          <w:color w:val="000000"/>
          <w:sz w:val="24"/>
          <w:szCs w:val="24"/>
          <w:lang w:eastAsia="en-US"/>
        </w:rPr>
        <w:t xml:space="preserve"> </w:t>
      </w:r>
      <w:r w:rsidR="00F76C80" w:rsidRPr="00533689">
        <w:rPr>
          <w:rFonts w:ascii="Arial" w:eastAsia="Arial" w:hAnsi="Arial" w:cs="Arial"/>
          <w:b/>
          <w:color w:val="000000"/>
          <w:sz w:val="24"/>
          <w:szCs w:val="24"/>
          <w:lang w:eastAsia="en-US"/>
        </w:rPr>
        <w:t>Buyer Property</w:t>
      </w:r>
      <w:r w:rsidR="006254C8" w:rsidRPr="00533689">
        <w:rPr>
          <w:rFonts w:ascii="Arial" w:eastAsia="Arial" w:hAnsi="Arial" w:cs="Arial"/>
          <w:b/>
          <w:color w:val="000000"/>
          <w:sz w:val="24"/>
          <w:szCs w:val="24"/>
          <w:lang w:eastAsia="en-US"/>
        </w:rPr>
        <w:t xml:space="preserve"> </w:t>
      </w:r>
    </w:p>
    <w:p w14:paraId="5E9B8DB8" w14:textId="4034279E" w:rsidR="00533689" w:rsidRDefault="00533689" w:rsidP="00533689">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jc w:val="both"/>
        <w:textAlignment w:val="baseline"/>
        <w:rPr>
          <w:rFonts w:ascii="Arial" w:eastAsia="Arial" w:hAnsi="Arial" w:cs="Arial"/>
          <w:bCs/>
          <w:color w:val="000000"/>
          <w:sz w:val="24"/>
          <w:szCs w:val="24"/>
          <w:lang w:eastAsia="en-US"/>
        </w:rPr>
      </w:pPr>
      <w:r w:rsidRPr="00533689">
        <w:rPr>
          <w:rFonts w:ascii="Arial" w:eastAsia="Arial" w:hAnsi="Arial" w:cs="Arial"/>
          <w:bCs/>
          <w:color w:val="000000"/>
          <w:sz w:val="24"/>
          <w:szCs w:val="24"/>
          <w:lang w:eastAsia="en-US"/>
        </w:rPr>
        <w:t>Not applicable.</w:t>
      </w:r>
    </w:p>
    <w:p w14:paraId="2C43A985" w14:textId="77777777" w:rsidR="003A462C" w:rsidRPr="00533689" w:rsidRDefault="003A462C" w:rsidP="00533689">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jc w:val="both"/>
        <w:textAlignment w:val="baseline"/>
        <w:rPr>
          <w:rFonts w:ascii="Arial" w:eastAsia="Arial" w:hAnsi="Arial" w:cs="Arial"/>
          <w:bCs/>
          <w:color w:val="000000"/>
          <w:sz w:val="24"/>
          <w:szCs w:val="24"/>
          <w:lang w:eastAsia="en-US"/>
        </w:rPr>
      </w:pPr>
    </w:p>
    <w:p w14:paraId="0E485622" w14:textId="42230679" w:rsidR="00F76C80" w:rsidRPr="003A462C" w:rsidRDefault="003A462C" w:rsidP="006B77E8">
      <w:pPr>
        <w:keepNext/>
        <w:numPr>
          <w:ilvl w:val="0"/>
          <w:numId w:val="49"/>
        </w:numPr>
        <w:pBdr>
          <w:top w:val="nil"/>
          <w:left w:val="nil"/>
          <w:bottom w:val="nil"/>
          <w:right w:val="nil"/>
          <w:between w:val="nil"/>
        </w:pBdr>
        <w:tabs>
          <w:tab w:val="left" w:pos="1134"/>
        </w:tabs>
        <w:overflowPunct w:val="0"/>
        <w:autoSpaceDE w:val="0"/>
        <w:autoSpaceDN w:val="0"/>
        <w:adjustRightInd w:val="0"/>
        <w:spacing w:before="120" w:after="120" w:line="240" w:lineRule="auto"/>
        <w:jc w:val="both"/>
        <w:textAlignment w:val="baseline"/>
        <w:rPr>
          <w:rFonts w:ascii="Arial" w:eastAsia="Arial" w:hAnsi="Arial" w:cs="Arial"/>
          <w:b/>
          <w:color w:val="000000"/>
          <w:sz w:val="24"/>
          <w:szCs w:val="24"/>
          <w:lang w:eastAsia="en-US"/>
        </w:rPr>
      </w:pPr>
      <w:bookmarkStart w:id="67" w:name="_heading=h.6vd3btkekz0i" w:colFirst="0" w:colLast="0"/>
      <w:bookmarkEnd w:id="67"/>
      <w:r w:rsidRPr="003A462C">
        <w:rPr>
          <w:rFonts w:ascii="Arial" w:eastAsia="Arial" w:hAnsi="Arial" w:cs="Arial"/>
          <w:b/>
          <w:color w:val="000000"/>
          <w:sz w:val="24"/>
          <w:szCs w:val="24"/>
          <w:lang w:eastAsia="en-US"/>
        </w:rPr>
        <w:t xml:space="preserve"> </w:t>
      </w:r>
      <w:r w:rsidR="00F76C80" w:rsidRPr="003A462C">
        <w:rPr>
          <w:rFonts w:ascii="Arial" w:eastAsia="Arial" w:hAnsi="Arial" w:cs="Arial"/>
          <w:b/>
          <w:color w:val="000000"/>
          <w:sz w:val="24"/>
          <w:szCs w:val="24"/>
          <w:lang w:eastAsia="en-US"/>
        </w:rPr>
        <w:t>Supplier Equipment</w:t>
      </w:r>
    </w:p>
    <w:p w14:paraId="081CFEAB" w14:textId="77777777" w:rsidR="00F76C80" w:rsidRPr="003A462C" w:rsidRDefault="00F76C80" w:rsidP="006B77E8">
      <w:pPr>
        <w:numPr>
          <w:ilvl w:val="1"/>
          <w:numId w:val="49"/>
        </w:numPr>
        <w:tabs>
          <w:tab w:val="left" w:pos="2552"/>
        </w:tabs>
        <w:overflowPunct w:val="0"/>
        <w:autoSpaceDE w:val="0"/>
        <w:autoSpaceDN w:val="0"/>
        <w:adjustRightInd w:val="0"/>
        <w:spacing w:before="240" w:after="240" w:line="240" w:lineRule="auto"/>
        <w:jc w:val="both"/>
        <w:textAlignment w:val="baseline"/>
        <w:rPr>
          <w:rFonts w:ascii="Times New Roman" w:eastAsia="Times New Roman" w:hAnsi="Times New Roman"/>
          <w:sz w:val="24"/>
          <w:szCs w:val="24"/>
          <w:lang w:eastAsia="en-US"/>
        </w:rPr>
      </w:pPr>
      <w:r w:rsidRPr="003A462C">
        <w:rPr>
          <w:rFonts w:ascii="Arial" w:eastAsia="Arial" w:hAnsi="Arial" w:cs="Arial"/>
          <w:sz w:val="24"/>
          <w:szCs w:val="24"/>
          <w:lang w:eastAsia="en-US"/>
        </w:rPr>
        <w:t>Unless otherwise stated in this Call Off Contract, the Supplier shall provide all the Supplier Equipment necessary for the provision of the Services.</w:t>
      </w:r>
    </w:p>
    <w:p w14:paraId="5B628EF5" w14:textId="77777777" w:rsidR="00F76C80" w:rsidRPr="003A462C" w:rsidRDefault="00F76C80" w:rsidP="006B77E8">
      <w:pPr>
        <w:numPr>
          <w:ilvl w:val="1"/>
          <w:numId w:val="49"/>
        </w:numPr>
        <w:tabs>
          <w:tab w:val="left" w:pos="2552"/>
        </w:tabs>
        <w:overflowPunct w:val="0"/>
        <w:autoSpaceDE w:val="0"/>
        <w:autoSpaceDN w:val="0"/>
        <w:adjustRightInd w:val="0"/>
        <w:spacing w:before="240" w:after="240" w:line="240" w:lineRule="auto"/>
        <w:jc w:val="both"/>
        <w:textAlignment w:val="baseline"/>
        <w:rPr>
          <w:rFonts w:ascii="Times New Roman" w:eastAsia="Times New Roman" w:hAnsi="Times New Roman"/>
          <w:sz w:val="24"/>
          <w:szCs w:val="24"/>
          <w:lang w:eastAsia="en-US"/>
        </w:rPr>
      </w:pPr>
      <w:r w:rsidRPr="003A462C">
        <w:rPr>
          <w:rFonts w:ascii="Arial" w:eastAsia="Arial" w:hAnsi="Arial" w:cs="Arial"/>
          <w:sz w:val="24"/>
          <w:szCs w:val="24"/>
          <w:lang w:eastAsia="en-US"/>
        </w:rPr>
        <w:t>The Supplier shall not deliver any Supplier Equipment nor begin any work on the Buyer Premises without obtaining Approval.</w:t>
      </w:r>
    </w:p>
    <w:p w14:paraId="6F13269E" w14:textId="77777777" w:rsidR="00F76C80" w:rsidRPr="003A462C" w:rsidRDefault="00F76C80" w:rsidP="006B77E8">
      <w:pPr>
        <w:numPr>
          <w:ilvl w:val="1"/>
          <w:numId w:val="49"/>
        </w:numPr>
        <w:tabs>
          <w:tab w:val="left" w:pos="2552"/>
        </w:tabs>
        <w:overflowPunct w:val="0"/>
        <w:autoSpaceDE w:val="0"/>
        <w:autoSpaceDN w:val="0"/>
        <w:adjustRightInd w:val="0"/>
        <w:spacing w:before="240" w:after="240" w:line="240" w:lineRule="auto"/>
        <w:jc w:val="both"/>
        <w:textAlignment w:val="baseline"/>
        <w:rPr>
          <w:rFonts w:ascii="Times New Roman" w:eastAsia="Times New Roman" w:hAnsi="Times New Roman"/>
          <w:sz w:val="24"/>
          <w:szCs w:val="24"/>
          <w:lang w:eastAsia="en-US"/>
        </w:rPr>
      </w:pPr>
      <w:r w:rsidRPr="003A462C">
        <w:rPr>
          <w:rFonts w:ascii="Arial" w:eastAsia="Arial" w:hAnsi="Arial" w:cs="Arial"/>
          <w:sz w:val="24"/>
          <w:szCs w:val="24"/>
          <w:lang w:eastAsia="en-US"/>
        </w:rPr>
        <w:t xml:space="preserve">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w:t>
      </w:r>
      <w:r w:rsidRPr="003A462C">
        <w:rPr>
          <w:rFonts w:ascii="Arial" w:eastAsia="Arial" w:hAnsi="Arial" w:cs="Arial"/>
          <w:sz w:val="24"/>
          <w:szCs w:val="24"/>
          <w:lang w:eastAsia="en-US"/>
        </w:rPr>
        <w:lastRenderedPageBreak/>
        <w:t>including the cost of packing, carriage and making good the Sites and/or the Buyer Premises following removal.</w:t>
      </w:r>
    </w:p>
    <w:p w14:paraId="4CBD5E87" w14:textId="77777777" w:rsidR="00F76C80" w:rsidRPr="003A462C" w:rsidRDefault="00F76C80" w:rsidP="006B77E8">
      <w:pPr>
        <w:numPr>
          <w:ilvl w:val="1"/>
          <w:numId w:val="49"/>
        </w:numPr>
        <w:tabs>
          <w:tab w:val="left" w:pos="2552"/>
        </w:tabs>
        <w:overflowPunct w:val="0"/>
        <w:autoSpaceDE w:val="0"/>
        <w:autoSpaceDN w:val="0"/>
        <w:adjustRightInd w:val="0"/>
        <w:spacing w:before="240" w:after="240" w:line="240" w:lineRule="auto"/>
        <w:jc w:val="both"/>
        <w:textAlignment w:val="baseline"/>
        <w:rPr>
          <w:rFonts w:ascii="Times New Roman" w:eastAsia="Times New Roman" w:hAnsi="Times New Roman"/>
          <w:sz w:val="24"/>
          <w:szCs w:val="24"/>
          <w:lang w:eastAsia="en-US"/>
        </w:rPr>
      </w:pPr>
      <w:r w:rsidRPr="003A462C">
        <w:rPr>
          <w:rFonts w:ascii="Arial" w:eastAsia="Arial" w:hAnsi="Arial" w:cs="Arial"/>
          <w:sz w:val="24"/>
          <w:szCs w:val="24"/>
          <w:lang w:eastAsia="en-US"/>
        </w:rPr>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14:paraId="17E046E0" w14:textId="77777777" w:rsidR="00F76C80" w:rsidRPr="003A462C" w:rsidRDefault="00F76C80" w:rsidP="006B77E8">
      <w:pPr>
        <w:numPr>
          <w:ilvl w:val="1"/>
          <w:numId w:val="49"/>
        </w:numPr>
        <w:tabs>
          <w:tab w:val="left" w:pos="2552"/>
        </w:tabs>
        <w:overflowPunct w:val="0"/>
        <w:autoSpaceDE w:val="0"/>
        <w:autoSpaceDN w:val="0"/>
        <w:adjustRightInd w:val="0"/>
        <w:spacing w:before="240" w:after="240" w:line="240" w:lineRule="auto"/>
        <w:jc w:val="both"/>
        <w:textAlignment w:val="baseline"/>
        <w:rPr>
          <w:rFonts w:ascii="Times New Roman" w:eastAsia="Times New Roman" w:hAnsi="Times New Roman"/>
          <w:sz w:val="24"/>
          <w:szCs w:val="24"/>
          <w:lang w:eastAsia="en-US"/>
        </w:rPr>
      </w:pPr>
      <w:r w:rsidRPr="003A462C">
        <w:rPr>
          <w:rFonts w:ascii="Arial" w:eastAsia="Arial" w:hAnsi="Arial" w:cs="Arial"/>
          <w:sz w:val="24"/>
          <w:szCs w:val="24"/>
          <w:lang w:eastAsia="en-US"/>
        </w:rPr>
        <w:t>4.5</w:t>
      </w:r>
      <w:r w:rsidRPr="003A462C">
        <w:rPr>
          <w:rFonts w:ascii="Arial" w:eastAsia="Arial" w:hAnsi="Arial" w:cs="Arial"/>
          <w:sz w:val="14"/>
          <w:szCs w:val="14"/>
          <w:lang w:eastAsia="en-US"/>
        </w:rPr>
        <w:t xml:space="preserve">      </w:t>
      </w:r>
      <w:r w:rsidRPr="003A462C">
        <w:rPr>
          <w:rFonts w:ascii="Arial" w:eastAsia="Arial" w:hAnsi="Arial" w:cs="Arial"/>
          <w:sz w:val="24"/>
          <w:szCs w:val="24"/>
          <w:lang w:eastAsia="en-US"/>
        </w:rPr>
        <w:t>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w:t>
      </w:r>
    </w:p>
    <w:p w14:paraId="120BAD16" w14:textId="77777777" w:rsidR="00F76C80" w:rsidRPr="003A462C" w:rsidRDefault="00F76C80" w:rsidP="006B77E8">
      <w:pPr>
        <w:numPr>
          <w:ilvl w:val="1"/>
          <w:numId w:val="49"/>
        </w:numPr>
        <w:tabs>
          <w:tab w:val="left" w:pos="2552"/>
        </w:tabs>
        <w:overflowPunct w:val="0"/>
        <w:autoSpaceDE w:val="0"/>
        <w:autoSpaceDN w:val="0"/>
        <w:adjustRightInd w:val="0"/>
        <w:spacing w:before="240" w:after="240" w:line="240" w:lineRule="auto"/>
        <w:jc w:val="both"/>
        <w:textAlignment w:val="baseline"/>
        <w:rPr>
          <w:rFonts w:ascii="Times New Roman" w:eastAsia="Times New Roman" w:hAnsi="Times New Roman"/>
          <w:sz w:val="24"/>
          <w:szCs w:val="24"/>
          <w:lang w:eastAsia="en-US"/>
        </w:rPr>
      </w:pPr>
      <w:r w:rsidRPr="003A462C">
        <w:rPr>
          <w:rFonts w:ascii="Arial" w:eastAsia="Arial" w:hAnsi="Arial" w:cs="Arial"/>
          <w:sz w:val="24"/>
          <w:szCs w:val="24"/>
          <w:lang w:eastAsia="en-US"/>
        </w:rPr>
        <w:t>The Supplier shall maintain all Supplier Equipment within the Sites and/or the Buyer Premises in a safe, serviceable and clean condition.</w:t>
      </w:r>
    </w:p>
    <w:p w14:paraId="64FBD0D3" w14:textId="77777777" w:rsidR="00F76C80" w:rsidRPr="003A462C" w:rsidRDefault="00F76C80" w:rsidP="006B77E8">
      <w:pPr>
        <w:numPr>
          <w:ilvl w:val="1"/>
          <w:numId w:val="49"/>
        </w:numPr>
        <w:tabs>
          <w:tab w:val="left" w:pos="2552"/>
        </w:tabs>
        <w:overflowPunct w:val="0"/>
        <w:autoSpaceDE w:val="0"/>
        <w:autoSpaceDN w:val="0"/>
        <w:adjustRightInd w:val="0"/>
        <w:spacing w:before="240" w:after="240" w:line="240" w:lineRule="auto"/>
        <w:jc w:val="both"/>
        <w:textAlignment w:val="baseline"/>
        <w:rPr>
          <w:rFonts w:ascii="Times New Roman" w:eastAsia="Times New Roman" w:hAnsi="Times New Roman"/>
          <w:sz w:val="24"/>
          <w:szCs w:val="24"/>
          <w:lang w:eastAsia="en-US"/>
        </w:rPr>
      </w:pPr>
      <w:r w:rsidRPr="003A462C">
        <w:rPr>
          <w:rFonts w:ascii="Arial" w:eastAsia="Arial" w:hAnsi="Arial" w:cs="Arial"/>
          <w:sz w:val="24"/>
          <w:szCs w:val="24"/>
          <w:lang w:eastAsia="en-US"/>
        </w:rPr>
        <w:t>The Supplier shall, at the Buyer’s written request, at its own expense and as soon as reasonably practicable:</w:t>
      </w:r>
    </w:p>
    <w:p w14:paraId="5FB7B550" w14:textId="77777777" w:rsidR="003A462C" w:rsidRDefault="00F76C80" w:rsidP="006B77E8">
      <w:pPr>
        <w:numPr>
          <w:ilvl w:val="2"/>
          <w:numId w:val="49"/>
        </w:numPr>
        <w:tabs>
          <w:tab w:val="left" w:pos="1980"/>
        </w:tabs>
        <w:overflowPunct w:val="0"/>
        <w:autoSpaceDE w:val="0"/>
        <w:autoSpaceDN w:val="0"/>
        <w:adjustRightInd w:val="0"/>
        <w:spacing w:before="240" w:after="240" w:line="240" w:lineRule="auto"/>
        <w:ind w:left="1650" w:hanging="795"/>
        <w:jc w:val="both"/>
        <w:textAlignment w:val="baseline"/>
        <w:rPr>
          <w:rFonts w:ascii="Arial" w:eastAsia="Arial" w:hAnsi="Arial" w:cs="Arial"/>
          <w:sz w:val="24"/>
          <w:szCs w:val="24"/>
          <w:lang w:eastAsia="en-US"/>
        </w:rPr>
      </w:pPr>
      <w:r w:rsidRPr="003A462C">
        <w:rPr>
          <w:rFonts w:ascii="Arial" w:eastAsia="Arial" w:hAnsi="Arial" w:cs="Arial"/>
          <w:sz w:val="24"/>
          <w:szCs w:val="24"/>
          <w:lang w:eastAsia="en-US"/>
        </w:rPr>
        <w:t>remove from the Buyer Premises any Supplier Equipment or any component part of Supplier Equipment which in the reasonable opinion of the Buyer is either hazardous, noxious or not in accordance with this Call-Off Contract; and</w:t>
      </w:r>
    </w:p>
    <w:p w14:paraId="77DBEA3E" w14:textId="4BF060A0" w:rsidR="00F76C80" w:rsidRPr="003A462C" w:rsidRDefault="00F76C80" w:rsidP="006B77E8">
      <w:pPr>
        <w:numPr>
          <w:ilvl w:val="2"/>
          <w:numId w:val="49"/>
        </w:numPr>
        <w:tabs>
          <w:tab w:val="left" w:pos="1980"/>
        </w:tabs>
        <w:overflowPunct w:val="0"/>
        <w:autoSpaceDE w:val="0"/>
        <w:autoSpaceDN w:val="0"/>
        <w:adjustRightInd w:val="0"/>
        <w:spacing w:before="240" w:after="240" w:line="240" w:lineRule="auto"/>
        <w:ind w:left="1650" w:hanging="795"/>
        <w:jc w:val="both"/>
        <w:textAlignment w:val="baseline"/>
        <w:rPr>
          <w:rFonts w:ascii="Arial" w:eastAsia="Arial" w:hAnsi="Arial" w:cs="Arial"/>
          <w:sz w:val="24"/>
          <w:szCs w:val="24"/>
          <w:lang w:eastAsia="en-US"/>
        </w:rPr>
        <w:sectPr w:rsidR="00F76C80" w:rsidRPr="003A462C" w:rsidSect="007F0A1B">
          <w:pgSz w:w="11909" w:h="16834"/>
          <w:pgMar w:top="1440" w:right="1440" w:bottom="567" w:left="1440" w:header="709" w:footer="709" w:gutter="0"/>
          <w:pgNumType w:start="1"/>
          <w:cols w:space="720"/>
          <w:docGrid w:linePitch="299"/>
        </w:sectPr>
      </w:pPr>
      <w:r w:rsidRPr="003A462C">
        <w:rPr>
          <w:rFonts w:ascii="Arial" w:eastAsia="Arial" w:hAnsi="Arial" w:cs="Arial"/>
          <w:sz w:val="24"/>
          <w:szCs w:val="24"/>
          <w:lang w:eastAsia="en-US"/>
        </w:rPr>
        <w:t>replace such Supplier Equipment or component part of Supplier Equipment with a suitable substitute item of Supplier Equipment.</w:t>
      </w:r>
      <w:r w:rsidRPr="003A462C">
        <w:rPr>
          <w:rFonts w:ascii="Arial" w:eastAsia="Arial" w:hAnsi="Arial" w:cs="Arial"/>
          <w:b/>
          <w:sz w:val="24"/>
          <w:szCs w:val="24"/>
          <w:lang w:eastAsia="en-US"/>
        </w:rPr>
        <w:t xml:space="preserve"> </w:t>
      </w:r>
    </w:p>
    <w:p w14:paraId="4AB64143" w14:textId="77777777" w:rsidR="00F76C80" w:rsidRPr="00775AB6" w:rsidRDefault="00F76C80" w:rsidP="00090CD0">
      <w:pPr>
        <w:tabs>
          <w:tab w:val="left" w:pos="2552"/>
        </w:tabs>
        <w:adjustRightInd w:val="0"/>
        <w:spacing w:after="240" w:line="360" w:lineRule="auto"/>
        <w:jc w:val="both"/>
        <w:outlineLvl w:val="1"/>
        <w:rPr>
          <w:rFonts w:ascii="Arial" w:eastAsia="Arial" w:hAnsi="Arial" w:cs="Arial"/>
          <w:b/>
          <w:sz w:val="28"/>
          <w:szCs w:val="28"/>
          <w:lang w:eastAsia="zh-CN"/>
        </w:rPr>
      </w:pPr>
      <w:bookmarkStart w:id="68" w:name="_heading=h.n3iza5mwj50f" w:colFirst="0" w:colLast="0"/>
      <w:bookmarkEnd w:id="68"/>
      <w:r w:rsidRPr="00775AB6">
        <w:rPr>
          <w:rFonts w:ascii="Arial" w:eastAsia="Arial" w:hAnsi="Arial" w:cs="Arial"/>
          <w:b/>
          <w:sz w:val="28"/>
          <w:szCs w:val="28"/>
          <w:lang w:eastAsia="zh-CN"/>
        </w:rPr>
        <w:lastRenderedPageBreak/>
        <w:t>ANNEX A</w:t>
      </w:r>
    </w:p>
    <w:p w14:paraId="4CF2812E" w14:textId="77777777" w:rsidR="00F76C80" w:rsidRPr="00775AB6" w:rsidRDefault="00F76C80" w:rsidP="00090CD0">
      <w:pPr>
        <w:tabs>
          <w:tab w:val="left" w:pos="2552"/>
        </w:tabs>
        <w:adjustRightInd w:val="0"/>
        <w:spacing w:after="240" w:line="360" w:lineRule="auto"/>
        <w:jc w:val="both"/>
        <w:outlineLvl w:val="1"/>
        <w:rPr>
          <w:rFonts w:ascii="Arial" w:eastAsia="Arial" w:hAnsi="Arial" w:cs="Arial"/>
          <w:b/>
          <w:sz w:val="28"/>
          <w:szCs w:val="28"/>
          <w:lang w:eastAsia="zh-CN"/>
        </w:rPr>
      </w:pPr>
      <w:bookmarkStart w:id="69" w:name="_heading=h.cw92zxtvyzw7" w:colFirst="0" w:colLast="0"/>
      <w:bookmarkEnd w:id="69"/>
      <w:r w:rsidRPr="00775AB6">
        <w:rPr>
          <w:rFonts w:ascii="Arial" w:eastAsia="Arial" w:hAnsi="Arial" w:cs="Arial"/>
          <w:b/>
          <w:sz w:val="28"/>
          <w:szCs w:val="28"/>
          <w:lang w:eastAsia="zh-CN"/>
        </w:rPr>
        <w:t>Non-COTS Third Party Software Licensing Terms</w:t>
      </w:r>
    </w:p>
    <w:p w14:paraId="3EA2CE7A" w14:textId="23F1A2B9" w:rsidR="00090CD0" w:rsidRPr="00090CD0" w:rsidRDefault="00090CD0" w:rsidP="00090CD0">
      <w:pPr>
        <w:tabs>
          <w:tab w:val="left" w:pos="2552"/>
        </w:tabs>
        <w:adjustRightInd w:val="0"/>
        <w:spacing w:after="240" w:line="360" w:lineRule="auto"/>
        <w:jc w:val="both"/>
        <w:outlineLvl w:val="1"/>
        <w:rPr>
          <w:rFonts w:ascii="Arial" w:eastAsia="Arial" w:hAnsi="Arial" w:cs="Arial"/>
          <w:sz w:val="24"/>
          <w:szCs w:val="24"/>
          <w:lang w:eastAsia="en-US"/>
        </w:rPr>
      </w:pPr>
      <w:r w:rsidRPr="00090CD0">
        <w:rPr>
          <w:rFonts w:ascii="Arial" w:eastAsia="Arial" w:hAnsi="Arial" w:cs="Arial"/>
          <w:sz w:val="24"/>
          <w:szCs w:val="24"/>
          <w:lang w:eastAsia="en-US"/>
        </w:rPr>
        <w:t>Not applicable.</w:t>
      </w:r>
    </w:p>
    <w:p w14:paraId="668997C5" w14:textId="77777777" w:rsidR="00CA7AFB" w:rsidRDefault="00CA7AFB" w:rsidP="00775AB6">
      <w:pPr>
        <w:tabs>
          <w:tab w:val="left" w:pos="2552"/>
        </w:tabs>
        <w:overflowPunct w:val="0"/>
        <w:autoSpaceDE w:val="0"/>
        <w:autoSpaceDN w:val="0"/>
        <w:adjustRightInd w:val="0"/>
        <w:spacing w:before="240" w:after="240" w:line="240" w:lineRule="auto"/>
        <w:textAlignment w:val="baseline"/>
        <w:rPr>
          <w:rFonts w:ascii="Arial" w:eastAsia="Arial" w:hAnsi="Arial" w:cs="Arial"/>
          <w:b/>
          <w:sz w:val="28"/>
          <w:szCs w:val="28"/>
          <w:lang w:eastAsia="en-US"/>
        </w:rPr>
      </w:pPr>
    </w:p>
    <w:p w14:paraId="0E529363" w14:textId="3E914825" w:rsidR="00F76C80" w:rsidRPr="00775AB6" w:rsidRDefault="00F76C80" w:rsidP="00775AB6">
      <w:pPr>
        <w:tabs>
          <w:tab w:val="left" w:pos="2552"/>
        </w:tabs>
        <w:overflowPunct w:val="0"/>
        <w:autoSpaceDE w:val="0"/>
        <w:autoSpaceDN w:val="0"/>
        <w:adjustRightInd w:val="0"/>
        <w:spacing w:before="240" w:after="240" w:line="240" w:lineRule="auto"/>
        <w:textAlignment w:val="baseline"/>
        <w:rPr>
          <w:rFonts w:ascii="Arial" w:eastAsia="Arial" w:hAnsi="Arial" w:cs="Arial"/>
          <w:b/>
          <w:sz w:val="28"/>
          <w:szCs w:val="28"/>
          <w:lang w:eastAsia="en-US"/>
        </w:rPr>
      </w:pPr>
      <w:r w:rsidRPr="00775AB6">
        <w:rPr>
          <w:rFonts w:ascii="Arial" w:eastAsia="Arial" w:hAnsi="Arial" w:cs="Arial"/>
          <w:b/>
          <w:sz w:val="28"/>
          <w:szCs w:val="28"/>
          <w:lang w:eastAsia="en-US"/>
        </w:rPr>
        <w:t>ANNEX B</w:t>
      </w:r>
    </w:p>
    <w:p w14:paraId="10ECEFFF" w14:textId="77777777" w:rsidR="00F76C80" w:rsidRPr="00775AB6" w:rsidRDefault="00F76C80" w:rsidP="00775AB6">
      <w:pPr>
        <w:tabs>
          <w:tab w:val="left" w:pos="2552"/>
        </w:tabs>
        <w:overflowPunct w:val="0"/>
        <w:autoSpaceDE w:val="0"/>
        <w:autoSpaceDN w:val="0"/>
        <w:adjustRightInd w:val="0"/>
        <w:spacing w:before="240" w:after="240" w:line="240" w:lineRule="auto"/>
        <w:textAlignment w:val="baseline"/>
        <w:rPr>
          <w:rFonts w:ascii="Arial" w:eastAsia="Arial" w:hAnsi="Arial" w:cs="Arial"/>
          <w:b/>
          <w:sz w:val="28"/>
          <w:szCs w:val="28"/>
          <w:lang w:eastAsia="en-US"/>
        </w:rPr>
      </w:pPr>
      <w:r w:rsidRPr="00775AB6">
        <w:rPr>
          <w:rFonts w:ascii="Arial" w:eastAsia="Arial" w:hAnsi="Arial" w:cs="Arial"/>
          <w:b/>
          <w:sz w:val="28"/>
          <w:szCs w:val="28"/>
          <w:lang w:eastAsia="en-US"/>
        </w:rPr>
        <w:t>COTS Licensing Terms</w:t>
      </w:r>
    </w:p>
    <w:p w14:paraId="50AEB0CA" w14:textId="25CDB529" w:rsidR="00775AB6" w:rsidRPr="00775AB6" w:rsidRDefault="00775AB6" w:rsidP="00775AB6">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775AB6">
        <w:rPr>
          <w:rFonts w:ascii="Arial" w:eastAsia="Arial" w:hAnsi="Arial" w:cs="Arial"/>
          <w:sz w:val="24"/>
          <w:szCs w:val="24"/>
          <w:lang w:eastAsia="en-US"/>
        </w:rPr>
        <w:t>Third party software shall be licensed subject to the third-party licensor’s (Microsoft) standard license terms which shall govern the supply, and the Buyer’s use of and obligations relating to the software supplied under this Call-Off Contract. </w:t>
      </w:r>
    </w:p>
    <w:p w14:paraId="0288A2D7" w14:textId="158A68CD" w:rsidR="00775AB6" w:rsidRPr="00775AB6" w:rsidRDefault="00775AB6" w:rsidP="00775AB6">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775AB6">
        <w:rPr>
          <w:rFonts w:ascii="Arial" w:eastAsia="Arial" w:hAnsi="Arial" w:cs="Arial"/>
          <w:sz w:val="24"/>
          <w:szCs w:val="24"/>
          <w:lang w:eastAsia="en-US"/>
        </w:rPr>
        <w:t>The Buyer’s use rights to the Microsoft licensing subscription purchased from the Supplier under this Call-Off Contract is governed by Microsoft terms. </w:t>
      </w:r>
    </w:p>
    <w:p w14:paraId="4EDBB505" w14:textId="77777777" w:rsidR="00775AB6" w:rsidRDefault="00775AB6" w:rsidP="00775AB6">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775AB6">
        <w:rPr>
          <w:rFonts w:ascii="Arial" w:eastAsia="Arial" w:hAnsi="Arial" w:cs="Arial"/>
          <w:sz w:val="24"/>
          <w:szCs w:val="24"/>
          <w:lang w:eastAsia="en-US"/>
        </w:rPr>
        <w:t>Applicable Microsoft terms are outlined below: </w:t>
      </w:r>
    </w:p>
    <w:p w14:paraId="39742682" w14:textId="78055C58" w:rsidR="00EE3754" w:rsidRDefault="00CA7AFB" w:rsidP="00EE3754">
      <w:pPr>
        <w:tabs>
          <w:tab w:val="left" w:pos="2257"/>
        </w:tabs>
        <w:spacing w:after="0" w:line="259" w:lineRule="auto"/>
        <w:rPr>
          <w:rFonts w:ascii="Arial" w:eastAsia="Arial" w:hAnsi="Arial" w:cs="Arial"/>
          <w:sz w:val="24"/>
          <w:szCs w:val="24"/>
        </w:rPr>
      </w:pPr>
      <w:r w:rsidRPr="00CA7AFB">
        <w:rPr>
          <w:rFonts w:ascii="Arial" w:eastAsia="Arial" w:hAnsi="Arial" w:cs="Arial"/>
          <w:b/>
          <w:bCs/>
          <w:sz w:val="24"/>
          <w:szCs w:val="24"/>
          <w:lang w:eastAsia="en-US"/>
        </w:rPr>
        <w:t>CSP:</w:t>
      </w:r>
      <w:r w:rsidR="00EE3754" w:rsidRPr="00EE3754">
        <w:rPr>
          <w:rFonts w:ascii="Arial" w:eastAsia="Arial" w:hAnsi="Arial" w:cs="Arial"/>
          <w:b/>
          <w:bCs/>
          <w:sz w:val="24"/>
          <w:szCs w:val="24"/>
        </w:rPr>
        <w:t xml:space="preserve"> </w:t>
      </w:r>
      <w:r w:rsidR="00EE3754" w:rsidRPr="00883C79">
        <w:rPr>
          <w:rFonts w:ascii="Arial" w:eastAsia="Arial" w:hAnsi="Arial" w:cs="Arial"/>
          <w:b/>
          <w:bCs/>
          <w:sz w:val="24"/>
          <w:szCs w:val="24"/>
        </w:rPr>
        <w:t>REDACTED</w:t>
      </w:r>
      <w:r w:rsidR="00EE3754">
        <w:rPr>
          <w:rFonts w:ascii="Arial" w:eastAsia="Arial" w:hAnsi="Arial" w:cs="Arial"/>
          <w:sz w:val="24"/>
          <w:szCs w:val="24"/>
        </w:rPr>
        <w:t xml:space="preserve"> </w:t>
      </w:r>
    </w:p>
    <w:p w14:paraId="71DCFFC3" w14:textId="1BA43490" w:rsidR="0011737A" w:rsidRDefault="0011737A" w:rsidP="00416335">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p>
    <w:p w14:paraId="7CE86820" w14:textId="27C2A913" w:rsidR="00416335" w:rsidRPr="00416335" w:rsidRDefault="00416335" w:rsidP="00416335">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416335">
        <w:rPr>
          <w:rFonts w:ascii="Arial" w:eastAsia="Arial" w:hAnsi="Arial" w:cs="Arial"/>
          <w:b/>
          <w:bCs/>
          <w:sz w:val="24"/>
          <w:szCs w:val="24"/>
          <w:lang w:eastAsia="en-US"/>
        </w:rPr>
        <w:t>Campus:</w:t>
      </w:r>
      <w:r w:rsidRPr="00416335">
        <w:rPr>
          <w:rFonts w:ascii="Arial" w:eastAsia="Arial" w:hAnsi="Arial" w:cs="Arial"/>
          <w:sz w:val="24"/>
          <w:szCs w:val="24"/>
          <w:lang w:eastAsia="en-US"/>
        </w:rPr>
        <w:t> </w:t>
      </w:r>
    </w:p>
    <w:p w14:paraId="7AEF8D75" w14:textId="77777777" w:rsidR="00416335" w:rsidRPr="00416335" w:rsidRDefault="00416335" w:rsidP="00416335">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416335">
        <w:rPr>
          <w:rFonts w:ascii="Arial" w:eastAsia="Arial" w:hAnsi="Arial" w:cs="Arial"/>
          <w:sz w:val="24"/>
          <w:szCs w:val="24"/>
          <w:lang w:eastAsia="en-US"/>
        </w:rPr>
        <w:t>The Buyer also agrees to adhere to the terms outlined within the executed Campus EES enrolment agreement which has been agreed and executed between the Buyer and Microsoft directly.</w:t>
      </w:r>
    </w:p>
    <w:p w14:paraId="1076F2C8" w14:textId="77777777" w:rsidR="00CA7AFB" w:rsidRPr="00775AB6" w:rsidRDefault="00CA7AFB" w:rsidP="00775AB6">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p>
    <w:p w14:paraId="6CBFB17F" w14:textId="77777777" w:rsidR="00F76C80" w:rsidRPr="004A14AB" w:rsidRDefault="00F76C80" w:rsidP="00E87701">
      <w:pPr>
        <w:tabs>
          <w:tab w:val="left" w:pos="2552"/>
        </w:tabs>
        <w:overflowPunct w:val="0"/>
        <w:autoSpaceDE w:val="0"/>
        <w:autoSpaceDN w:val="0"/>
        <w:adjustRightInd w:val="0"/>
        <w:spacing w:before="240" w:after="240" w:line="240" w:lineRule="auto"/>
        <w:textAlignment w:val="baseline"/>
        <w:rPr>
          <w:rFonts w:ascii="Arial" w:eastAsia="Arial" w:hAnsi="Arial" w:cs="Arial"/>
          <w:b/>
          <w:sz w:val="28"/>
          <w:szCs w:val="28"/>
          <w:lang w:eastAsia="en-US"/>
        </w:rPr>
      </w:pPr>
      <w:r w:rsidRPr="004A14AB">
        <w:rPr>
          <w:rFonts w:ascii="Arial" w:eastAsia="Arial" w:hAnsi="Arial" w:cs="Arial"/>
          <w:b/>
          <w:sz w:val="28"/>
          <w:szCs w:val="28"/>
          <w:lang w:eastAsia="en-US"/>
        </w:rPr>
        <w:t>ANNEX C</w:t>
      </w:r>
    </w:p>
    <w:p w14:paraId="11094741" w14:textId="77777777" w:rsidR="00F76C80" w:rsidRPr="004A14AB" w:rsidRDefault="00F76C80" w:rsidP="00E87701">
      <w:pPr>
        <w:tabs>
          <w:tab w:val="left" w:pos="2552"/>
        </w:tabs>
        <w:overflowPunct w:val="0"/>
        <w:autoSpaceDE w:val="0"/>
        <w:autoSpaceDN w:val="0"/>
        <w:adjustRightInd w:val="0"/>
        <w:spacing w:before="240" w:after="240" w:line="240" w:lineRule="auto"/>
        <w:textAlignment w:val="baseline"/>
        <w:rPr>
          <w:rFonts w:ascii="Arial" w:eastAsia="Arial" w:hAnsi="Arial" w:cs="Arial"/>
          <w:b/>
          <w:sz w:val="28"/>
          <w:szCs w:val="28"/>
          <w:lang w:eastAsia="en-US"/>
        </w:rPr>
      </w:pPr>
      <w:r w:rsidRPr="004A14AB">
        <w:rPr>
          <w:rFonts w:ascii="Arial" w:eastAsia="Arial" w:hAnsi="Arial" w:cs="Arial"/>
          <w:b/>
          <w:sz w:val="28"/>
          <w:szCs w:val="28"/>
          <w:lang w:eastAsia="en-US"/>
        </w:rPr>
        <w:t>Software Support &amp; Maintenance Terms</w:t>
      </w:r>
    </w:p>
    <w:p w14:paraId="2C67B92E" w14:textId="77777777" w:rsidR="00A40067" w:rsidRPr="00A40067" w:rsidRDefault="00A40067" w:rsidP="00A40067">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A40067">
        <w:rPr>
          <w:rFonts w:ascii="Arial" w:eastAsia="Arial" w:hAnsi="Arial" w:cs="Arial"/>
          <w:sz w:val="24"/>
          <w:szCs w:val="24"/>
          <w:lang w:eastAsia="en-US"/>
        </w:rPr>
        <w:t>Third party services shall be supplied subject to the applicable third party’s (Microsoft) standard service terms. </w:t>
      </w:r>
    </w:p>
    <w:p w14:paraId="2237DD4C" w14:textId="77777777" w:rsidR="00A40067" w:rsidRDefault="00A40067" w:rsidP="00A40067">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A40067">
        <w:rPr>
          <w:rFonts w:ascii="Arial" w:eastAsia="Arial" w:hAnsi="Arial" w:cs="Arial"/>
          <w:sz w:val="24"/>
          <w:szCs w:val="24"/>
          <w:lang w:eastAsia="en-US"/>
        </w:rPr>
        <w:t>Applicable Microsoft terms are outlined below: </w:t>
      </w:r>
    </w:p>
    <w:p w14:paraId="22039D94" w14:textId="2A9313E8" w:rsidR="004110CC" w:rsidRDefault="00A40067" w:rsidP="004110CC">
      <w:pPr>
        <w:tabs>
          <w:tab w:val="left" w:pos="2257"/>
        </w:tabs>
        <w:spacing w:after="0" w:line="259" w:lineRule="auto"/>
        <w:rPr>
          <w:rFonts w:ascii="Arial" w:eastAsia="Arial" w:hAnsi="Arial" w:cs="Arial"/>
          <w:sz w:val="24"/>
          <w:szCs w:val="24"/>
        </w:rPr>
      </w:pPr>
      <w:r w:rsidRPr="00CA7AFB">
        <w:rPr>
          <w:rFonts w:ascii="Arial" w:eastAsia="Arial" w:hAnsi="Arial" w:cs="Arial"/>
          <w:b/>
          <w:bCs/>
          <w:sz w:val="24"/>
          <w:szCs w:val="24"/>
          <w:lang w:eastAsia="en-US"/>
        </w:rPr>
        <w:t>CSP:</w:t>
      </w:r>
      <w:r w:rsidR="004110CC" w:rsidRPr="004110CC">
        <w:rPr>
          <w:rFonts w:ascii="Arial" w:eastAsia="Arial" w:hAnsi="Arial" w:cs="Arial"/>
          <w:b/>
          <w:bCs/>
          <w:sz w:val="24"/>
          <w:szCs w:val="24"/>
        </w:rPr>
        <w:t xml:space="preserve"> </w:t>
      </w:r>
      <w:r w:rsidR="004110CC" w:rsidRPr="00883C79">
        <w:rPr>
          <w:rFonts w:ascii="Arial" w:eastAsia="Arial" w:hAnsi="Arial" w:cs="Arial"/>
          <w:b/>
          <w:bCs/>
          <w:sz w:val="24"/>
          <w:szCs w:val="24"/>
        </w:rPr>
        <w:t>REDACTED</w:t>
      </w:r>
      <w:r w:rsidR="004110CC">
        <w:rPr>
          <w:rFonts w:ascii="Arial" w:eastAsia="Arial" w:hAnsi="Arial" w:cs="Arial"/>
          <w:sz w:val="24"/>
          <w:szCs w:val="24"/>
        </w:rPr>
        <w:t xml:space="preserve"> </w:t>
      </w:r>
    </w:p>
    <w:p w14:paraId="11FAB743" w14:textId="0739A8CC" w:rsidR="00A40067" w:rsidRPr="00416335" w:rsidRDefault="00A40067" w:rsidP="00A40067">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416335">
        <w:rPr>
          <w:rFonts w:ascii="Arial" w:eastAsia="Arial" w:hAnsi="Arial" w:cs="Arial"/>
          <w:b/>
          <w:bCs/>
          <w:sz w:val="24"/>
          <w:szCs w:val="24"/>
          <w:lang w:eastAsia="en-US"/>
        </w:rPr>
        <w:t>Campus:</w:t>
      </w:r>
      <w:r w:rsidRPr="00416335">
        <w:rPr>
          <w:rFonts w:ascii="Arial" w:eastAsia="Arial" w:hAnsi="Arial" w:cs="Arial"/>
          <w:sz w:val="24"/>
          <w:szCs w:val="24"/>
          <w:lang w:eastAsia="en-US"/>
        </w:rPr>
        <w:t> </w:t>
      </w:r>
    </w:p>
    <w:p w14:paraId="5A554B79" w14:textId="77777777" w:rsidR="00A40067" w:rsidRPr="00416335" w:rsidRDefault="00A40067" w:rsidP="00A40067">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416335">
        <w:rPr>
          <w:rFonts w:ascii="Arial" w:eastAsia="Arial" w:hAnsi="Arial" w:cs="Arial"/>
          <w:sz w:val="24"/>
          <w:szCs w:val="24"/>
          <w:lang w:eastAsia="en-US"/>
        </w:rPr>
        <w:lastRenderedPageBreak/>
        <w:t>The Buyer also agrees to adhere to the terms outlined within the executed Campus EES enrolment agreement which has been agreed and executed between the Buyer and Microsoft directly.</w:t>
      </w:r>
    </w:p>
    <w:p w14:paraId="7E228DA7" w14:textId="77777777" w:rsidR="0026710E" w:rsidRPr="0026710E" w:rsidRDefault="0026710E" w:rsidP="0026710E">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26710E">
        <w:rPr>
          <w:rFonts w:ascii="Arial" w:eastAsia="Arial" w:hAnsi="Arial" w:cs="Arial"/>
          <w:sz w:val="24"/>
          <w:szCs w:val="24"/>
          <w:lang w:eastAsia="en-US"/>
        </w:rPr>
        <w:t>Software support services to be provided by the Supplier directly shall be governed by the following terms. </w:t>
      </w:r>
    </w:p>
    <w:p w14:paraId="0EA14113" w14:textId="77777777" w:rsidR="0026710E" w:rsidRPr="0026710E" w:rsidRDefault="0026710E" w:rsidP="0026710E">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26710E">
        <w:rPr>
          <w:rFonts w:ascii="Arial" w:eastAsia="Arial" w:hAnsi="Arial" w:cs="Arial"/>
          <w:sz w:val="24"/>
          <w:szCs w:val="24"/>
          <w:lang w:eastAsia="en-US"/>
        </w:rPr>
        <w:t>Applicable Supplier terms are outlined below: </w:t>
      </w:r>
    </w:p>
    <w:p w14:paraId="4C0E7DA3" w14:textId="77777777" w:rsidR="00E87701" w:rsidRPr="00F76C80" w:rsidRDefault="00E87701" w:rsidP="00E87701">
      <w:pPr>
        <w:tabs>
          <w:tab w:val="left" w:pos="2552"/>
        </w:tabs>
        <w:overflowPunct w:val="0"/>
        <w:autoSpaceDE w:val="0"/>
        <w:autoSpaceDN w:val="0"/>
        <w:adjustRightInd w:val="0"/>
        <w:spacing w:before="240" w:after="240" w:line="240" w:lineRule="auto"/>
        <w:textAlignment w:val="baseline"/>
        <w:rPr>
          <w:rFonts w:ascii="Arial" w:eastAsia="Arial" w:hAnsi="Arial" w:cs="Arial"/>
          <w:b/>
          <w:sz w:val="28"/>
          <w:szCs w:val="28"/>
          <w:highlight w:val="yellow"/>
          <w:lang w:eastAsia="en-US"/>
        </w:rPr>
      </w:pPr>
    </w:p>
    <w:p w14:paraId="2BFF54AB" w14:textId="0B0B0EAD" w:rsidR="00F76C80" w:rsidRPr="007F5469" w:rsidRDefault="00F76C80" w:rsidP="004A14AB">
      <w:pPr>
        <w:tabs>
          <w:tab w:val="left" w:pos="2552"/>
        </w:tabs>
        <w:overflowPunct w:val="0"/>
        <w:autoSpaceDE w:val="0"/>
        <w:autoSpaceDN w:val="0"/>
        <w:adjustRightInd w:val="0"/>
        <w:spacing w:before="240" w:after="240" w:line="240" w:lineRule="auto"/>
        <w:textAlignment w:val="baseline"/>
        <w:rPr>
          <w:rFonts w:ascii="Arial" w:eastAsia="Arial" w:hAnsi="Arial" w:cs="Arial"/>
          <w:b/>
          <w:sz w:val="28"/>
          <w:szCs w:val="28"/>
          <w:lang w:eastAsia="en-US"/>
        </w:rPr>
      </w:pPr>
      <w:r w:rsidRPr="007F5469">
        <w:rPr>
          <w:rFonts w:ascii="Arial" w:eastAsia="Arial" w:hAnsi="Arial" w:cs="Arial"/>
          <w:b/>
          <w:sz w:val="28"/>
          <w:szCs w:val="28"/>
          <w:lang w:eastAsia="en-US"/>
        </w:rPr>
        <w:t>ANNEX D</w:t>
      </w:r>
    </w:p>
    <w:p w14:paraId="7D5FE59B" w14:textId="77777777" w:rsidR="00F76C80" w:rsidRDefault="00F76C80" w:rsidP="004A14AB">
      <w:pPr>
        <w:tabs>
          <w:tab w:val="left" w:pos="2552"/>
        </w:tabs>
        <w:overflowPunct w:val="0"/>
        <w:autoSpaceDE w:val="0"/>
        <w:autoSpaceDN w:val="0"/>
        <w:adjustRightInd w:val="0"/>
        <w:spacing w:before="240" w:after="240" w:line="240" w:lineRule="auto"/>
        <w:textAlignment w:val="baseline"/>
        <w:rPr>
          <w:rFonts w:ascii="Arial" w:eastAsia="Arial" w:hAnsi="Arial" w:cs="Arial"/>
          <w:b/>
          <w:sz w:val="28"/>
          <w:szCs w:val="28"/>
          <w:lang w:eastAsia="en-US"/>
        </w:rPr>
      </w:pPr>
      <w:r w:rsidRPr="007F5469">
        <w:rPr>
          <w:rFonts w:ascii="Arial" w:eastAsia="Arial" w:hAnsi="Arial" w:cs="Arial"/>
          <w:b/>
          <w:sz w:val="28"/>
          <w:szCs w:val="28"/>
          <w:lang w:eastAsia="en-US"/>
        </w:rPr>
        <w:t>Software as a Service Terms</w:t>
      </w:r>
    </w:p>
    <w:p w14:paraId="0DB764B1" w14:textId="7AE93FF0" w:rsidR="007F5469" w:rsidRPr="007F5469" w:rsidRDefault="007F5469" w:rsidP="007F5469">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7F5469">
        <w:rPr>
          <w:rFonts w:ascii="Arial" w:eastAsia="Arial" w:hAnsi="Arial" w:cs="Arial"/>
          <w:sz w:val="24"/>
          <w:szCs w:val="24"/>
          <w:lang w:eastAsia="en-US"/>
        </w:rPr>
        <w:t>Third party software shall be licensed subject to the third-party licensor’s (Microsoft) standard license terms which shall govern the supply, and the Buyer’s use of and obligations relating to the software supplied under this Call-Off Contract. </w:t>
      </w:r>
    </w:p>
    <w:p w14:paraId="11E56F21" w14:textId="26297E6F" w:rsidR="007F5469" w:rsidRPr="007F5469" w:rsidRDefault="007F5469" w:rsidP="007F5469">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7F5469">
        <w:rPr>
          <w:rFonts w:ascii="Arial" w:eastAsia="Arial" w:hAnsi="Arial" w:cs="Arial"/>
          <w:sz w:val="24"/>
          <w:szCs w:val="24"/>
          <w:lang w:eastAsia="en-US"/>
        </w:rPr>
        <w:t>The Buyer’s use rights to the Microsoft licensing subscription purchased from the Supplier under this Call-Off Contract is governed by Microsoft terms. </w:t>
      </w:r>
    </w:p>
    <w:p w14:paraId="29E50B6C" w14:textId="77777777" w:rsidR="007F5469" w:rsidRPr="007F5469" w:rsidRDefault="007F5469" w:rsidP="007F5469">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7F5469">
        <w:rPr>
          <w:rFonts w:ascii="Arial" w:eastAsia="Arial" w:hAnsi="Arial" w:cs="Arial"/>
          <w:sz w:val="24"/>
          <w:szCs w:val="24"/>
          <w:lang w:eastAsia="en-US"/>
        </w:rPr>
        <w:t>Applicable Microsoft terms are outlined below:</w:t>
      </w:r>
    </w:p>
    <w:p w14:paraId="3439F7E9" w14:textId="26F151ED" w:rsidR="004110CC" w:rsidRDefault="009A02E1" w:rsidP="004110CC">
      <w:pPr>
        <w:tabs>
          <w:tab w:val="left" w:pos="2257"/>
        </w:tabs>
        <w:spacing w:after="0" w:line="259" w:lineRule="auto"/>
        <w:rPr>
          <w:rFonts w:ascii="Arial" w:eastAsia="Arial" w:hAnsi="Arial" w:cs="Arial"/>
          <w:sz w:val="24"/>
          <w:szCs w:val="24"/>
        </w:rPr>
      </w:pPr>
      <w:r w:rsidRPr="00CA7AFB">
        <w:rPr>
          <w:rFonts w:ascii="Arial" w:eastAsia="Arial" w:hAnsi="Arial" w:cs="Arial"/>
          <w:b/>
          <w:bCs/>
          <w:sz w:val="24"/>
          <w:szCs w:val="24"/>
          <w:lang w:eastAsia="en-US"/>
        </w:rPr>
        <w:t>CSP:</w:t>
      </w:r>
      <w:r w:rsidR="004110CC" w:rsidRPr="004110CC">
        <w:rPr>
          <w:rFonts w:ascii="Arial" w:eastAsia="Arial" w:hAnsi="Arial" w:cs="Arial"/>
          <w:b/>
          <w:bCs/>
          <w:sz w:val="24"/>
          <w:szCs w:val="24"/>
        </w:rPr>
        <w:t xml:space="preserve"> </w:t>
      </w:r>
      <w:r w:rsidR="004110CC" w:rsidRPr="00883C79">
        <w:rPr>
          <w:rFonts w:ascii="Arial" w:eastAsia="Arial" w:hAnsi="Arial" w:cs="Arial"/>
          <w:b/>
          <w:bCs/>
          <w:sz w:val="24"/>
          <w:szCs w:val="24"/>
        </w:rPr>
        <w:t>REDACTED</w:t>
      </w:r>
      <w:r w:rsidR="004110CC">
        <w:rPr>
          <w:rFonts w:ascii="Arial" w:eastAsia="Arial" w:hAnsi="Arial" w:cs="Arial"/>
          <w:sz w:val="24"/>
          <w:szCs w:val="24"/>
        </w:rPr>
        <w:t xml:space="preserve"> </w:t>
      </w:r>
    </w:p>
    <w:p w14:paraId="400F18C3" w14:textId="6DA0EC51" w:rsidR="009A02E1" w:rsidRPr="00416335" w:rsidRDefault="009A02E1" w:rsidP="009A02E1">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416335">
        <w:rPr>
          <w:rFonts w:ascii="Arial" w:eastAsia="Arial" w:hAnsi="Arial" w:cs="Arial"/>
          <w:b/>
          <w:bCs/>
          <w:sz w:val="24"/>
          <w:szCs w:val="24"/>
          <w:lang w:eastAsia="en-US"/>
        </w:rPr>
        <w:t>Campus:</w:t>
      </w:r>
      <w:r w:rsidRPr="00416335">
        <w:rPr>
          <w:rFonts w:ascii="Arial" w:eastAsia="Arial" w:hAnsi="Arial" w:cs="Arial"/>
          <w:sz w:val="24"/>
          <w:szCs w:val="24"/>
          <w:lang w:eastAsia="en-US"/>
        </w:rPr>
        <w:t> </w:t>
      </w:r>
    </w:p>
    <w:p w14:paraId="1E35C4FD" w14:textId="77777777" w:rsidR="009A02E1" w:rsidRPr="00416335" w:rsidRDefault="009A02E1" w:rsidP="009A02E1">
      <w:p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lang w:eastAsia="en-US"/>
        </w:rPr>
      </w:pPr>
      <w:r w:rsidRPr="00416335">
        <w:rPr>
          <w:rFonts w:ascii="Arial" w:eastAsia="Arial" w:hAnsi="Arial" w:cs="Arial"/>
          <w:sz w:val="24"/>
          <w:szCs w:val="24"/>
          <w:lang w:eastAsia="en-US"/>
        </w:rPr>
        <w:t>The Buyer also agrees to adhere to the terms outlined within the executed Campus EES enrolment agreement which has been agreed and executed between the Buyer and Microsoft directly.</w:t>
      </w:r>
    </w:p>
    <w:p w14:paraId="3BD6761E" w14:textId="77777777" w:rsidR="007F5469" w:rsidRPr="007F5469" w:rsidRDefault="007F5469" w:rsidP="004A14AB">
      <w:pPr>
        <w:tabs>
          <w:tab w:val="left" w:pos="2552"/>
        </w:tabs>
        <w:overflowPunct w:val="0"/>
        <w:autoSpaceDE w:val="0"/>
        <w:autoSpaceDN w:val="0"/>
        <w:adjustRightInd w:val="0"/>
        <w:spacing w:before="240" w:after="240" w:line="240" w:lineRule="auto"/>
        <w:textAlignment w:val="baseline"/>
        <w:rPr>
          <w:rFonts w:ascii="Arial" w:eastAsia="Arial" w:hAnsi="Arial" w:cs="Arial"/>
          <w:b/>
          <w:sz w:val="28"/>
          <w:szCs w:val="28"/>
          <w:lang w:eastAsia="en-US"/>
        </w:rPr>
      </w:pPr>
    </w:p>
    <w:p w14:paraId="62F86211" w14:textId="77777777" w:rsidR="00F76C80" w:rsidRPr="00F85D00" w:rsidRDefault="00F76C80" w:rsidP="00F85D00">
      <w:pPr>
        <w:tabs>
          <w:tab w:val="left" w:pos="2552"/>
        </w:tabs>
        <w:adjustRightInd w:val="0"/>
        <w:spacing w:before="360" w:after="80" w:line="360" w:lineRule="auto"/>
        <w:outlineLvl w:val="1"/>
        <w:rPr>
          <w:rFonts w:ascii="Arial" w:eastAsia="Arial" w:hAnsi="Arial" w:cs="Arial"/>
          <w:b/>
          <w:sz w:val="34"/>
          <w:szCs w:val="34"/>
          <w:lang w:eastAsia="zh-CN"/>
        </w:rPr>
      </w:pPr>
      <w:bookmarkStart w:id="70" w:name="_heading=h.rddr5dzh1evi" w:colFirst="0" w:colLast="0"/>
      <w:bookmarkEnd w:id="70"/>
      <w:r w:rsidRPr="00F85D00">
        <w:rPr>
          <w:rFonts w:ascii="Arial" w:eastAsia="Arial" w:hAnsi="Arial" w:cs="Arial"/>
          <w:b/>
          <w:sz w:val="34"/>
          <w:szCs w:val="34"/>
          <w:lang w:eastAsia="zh-CN"/>
        </w:rPr>
        <w:t>Annex E</w:t>
      </w:r>
    </w:p>
    <w:p w14:paraId="68B59D80" w14:textId="0CC1BD7F" w:rsidR="00F76C80" w:rsidRPr="00B47DF0" w:rsidRDefault="00F76C80" w:rsidP="00B47DF0">
      <w:pPr>
        <w:tabs>
          <w:tab w:val="left" w:pos="2552"/>
        </w:tabs>
        <w:adjustRightInd w:val="0"/>
        <w:spacing w:after="80" w:line="360" w:lineRule="auto"/>
        <w:outlineLvl w:val="1"/>
        <w:rPr>
          <w:rFonts w:ascii="Arial" w:eastAsia="Arial" w:hAnsi="Arial" w:cs="Arial"/>
          <w:b/>
          <w:sz w:val="28"/>
          <w:szCs w:val="28"/>
          <w:lang w:eastAsia="en-US"/>
        </w:rPr>
      </w:pPr>
      <w:bookmarkStart w:id="71" w:name="_heading=h.3b21x5xdpozu" w:colFirst="0" w:colLast="0"/>
      <w:bookmarkEnd w:id="71"/>
      <w:r w:rsidRPr="00F85D00">
        <w:rPr>
          <w:rFonts w:ascii="Arial" w:eastAsia="Arial" w:hAnsi="Arial" w:cs="Arial"/>
          <w:b/>
          <w:sz w:val="28"/>
          <w:szCs w:val="28"/>
          <w:lang w:eastAsia="en-US"/>
        </w:rPr>
        <w:t>As a Service Terms</w:t>
      </w:r>
    </w:p>
    <w:p w14:paraId="431A2475" w14:textId="07107121" w:rsidR="00205966" w:rsidRPr="00D557B8" w:rsidRDefault="00205966" w:rsidP="00D557B8">
      <w:pPr>
        <w:rPr>
          <w:rFonts w:ascii="Arial" w:eastAsia="Arial" w:hAnsi="Arial" w:cs="Arial"/>
        </w:rPr>
        <w:sectPr w:rsidR="00205966" w:rsidRPr="00D557B8" w:rsidSect="00D557B8">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9" w:footer="709" w:gutter="0"/>
          <w:pgNumType w:start="1"/>
          <w:cols w:space="720"/>
        </w:sectPr>
      </w:pPr>
      <w:r>
        <w:rPr>
          <w:rFonts w:ascii="Arial" w:eastAsia="Arial" w:hAnsi="Arial" w:cs="Arial"/>
          <w:sz w:val="24"/>
          <w:szCs w:val="24"/>
        </w:rPr>
        <w:t>Not applicable.</w:t>
      </w:r>
    </w:p>
    <w:p w14:paraId="3CEA3A57" w14:textId="77777777" w:rsidR="0062511A" w:rsidRPr="0062511A" w:rsidRDefault="0062511A" w:rsidP="0062511A">
      <w:pPr>
        <w:keepNext/>
        <w:spacing w:after="240" w:line="240" w:lineRule="auto"/>
        <w:rPr>
          <w:rFonts w:ascii="Arial" w:eastAsia="Arial" w:hAnsi="Arial" w:cs="Arial"/>
          <w:b/>
          <w:color w:val="000000"/>
          <w:sz w:val="36"/>
          <w:szCs w:val="36"/>
        </w:rPr>
      </w:pPr>
      <w:r w:rsidRPr="0062511A">
        <w:rPr>
          <w:rFonts w:ascii="Arial" w:eastAsia="Arial" w:hAnsi="Arial" w:cs="Arial"/>
          <w:b/>
          <w:color w:val="000000"/>
          <w:sz w:val="36"/>
          <w:szCs w:val="36"/>
        </w:rPr>
        <w:lastRenderedPageBreak/>
        <w:t>Call-Off Schedule 8 (Business Continuity and Disaster Recovery)</w:t>
      </w:r>
    </w:p>
    <w:p w14:paraId="00CD0110" w14:textId="77777777" w:rsidR="0062511A" w:rsidRPr="0062511A" w:rsidRDefault="0062511A" w:rsidP="006B77E8">
      <w:pPr>
        <w:keepNext/>
        <w:numPr>
          <w:ilvl w:val="0"/>
          <w:numId w:val="51"/>
        </w:numPr>
        <w:tabs>
          <w:tab w:val="left" w:pos="0"/>
        </w:tabs>
        <w:spacing w:before="240" w:after="240" w:line="240" w:lineRule="auto"/>
        <w:jc w:val="both"/>
        <w:rPr>
          <w:rFonts w:ascii="Arial" w:eastAsia="Arial" w:hAnsi="Arial" w:cs="Arial"/>
          <w:b/>
          <w:sz w:val="24"/>
          <w:szCs w:val="24"/>
        </w:rPr>
      </w:pPr>
      <w:r w:rsidRPr="0062511A">
        <w:rPr>
          <w:rFonts w:ascii="Arial" w:eastAsia="Arial" w:hAnsi="Arial" w:cs="Arial"/>
          <w:b/>
          <w:smallCaps/>
          <w:color w:val="000000"/>
          <w:sz w:val="24"/>
          <w:szCs w:val="24"/>
        </w:rPr>
        <w:t>D</w:t>
      </w:r>
      <w:r w:rsidRPr="0062511A">
        <w:rPr>
          <w:rFonts w:ascii="Arial Bold" w:eastAsia="Arial Bold" w:hAnsi="Arial Bold" w:cs="Arial Bold"/>
          <w:b/>
          <w:color w:val="000000"/>
          <w:sz w:val="24"/>
          <w:szCs w:val="24"/>
        </w:rPr>
        <w:t>efinitions</w:t>
      </w:r>
    </w:p>
    <w:p w14:paraId="53AE740A" w14:textId="77777777" w:rsidR="0062511A" w:rsidRPr="0062511A" w:rsidRDefault="0062511A" w:rsidP="006B77E8">
      <w:pPr>
        <w:keepNext/>
        <w:numPr>
          <w:ilvl w:val="1"/>
          <w:numId w:val="51"/>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In this Schedule, the following words shall have the following </w:t>
      </w:r>
      <w:proofErr w:type="gramStart"/>
      <w:r w:rsidRPr="0062511A">
        <w:rPr>
          <w:rFonts w:ascii="Arial" w:eastAsia="Arial" w:hAnsi="Arial" w:cs="Arial"/>
          <w:color w:val="000000"/>
          <w:sz w:val="24"/>
          <w:szCs w:val="24"/>
        </w:rPr>
        <w:t>meanings</w:t>
      </w:r>
      <w:proofErr w:type="gramEnd"/>
      <w:r w:rsidRPr="0062511A">
        <w:rPr>
          <w:rFonts w:ascii="Arial" w:eastAsia="Arial" w:hAnsi="Arial" w:cs="Arial"/>
          <w:color w:val="000000"/>
          <w:sz w:val="24"/>
          <w:szCs w:val="24"/>
        </w:rPr>
        <w:t xml:space="preserve"> and they shall supplement Joint Schedule 1 (Definitions):</w:t>
      </w:r>
    </w:p>
    <w:tbl>
      <w:tblPr>
        <w:tblW w:w="8175"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8"/>
        <w:gridCol w:w="5077"/>
      </w:tblGrid>
      <w:tr w:rsidR="0062511A" w:rsidRPr="0062511A" w14:paraId="21A9E758"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66A68A6F"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“Annual Revenue”</w:t>
            </w:r>
          </w:p>
        </w:tc>
        <w:tc>
          <w:tcPr>
            <w:tcW w:w="5075" w:type="dxa"/>
            <w:tcBorders>
              <w:top w:val="single" w:sz="4" w:space="0" w:color="000000"/>
              <w:left w:val="single" w:sz="4" w:space="0" w:color="000000"/>
              <w:bottom w:val="single" w:sz="4" w:space="0" w:color="000000"/>
              <w:right w:val="single" w:sz="4" w:space="0" w:color="000000"/>
            </w:tcBorders>
            <w:hideMark/>
          </w:tcPr>
          <w:p w14:paraId="1E19B1B9" w14:textId="77777777" w:rsidR="0062511A" w:rsidRPr="0062511A" w:rsidRDefault="0062511A" w:rsidP="0062511A">
            <w:pPr>
              <w:spacing w:before="100" w:line="240" w:lineRule="auto"/>
              <w:rPr>
                <w:rFonts w:ascii="Arial" w:eastAsia="Arial" w:hAnsi="Arial" w:cs="Arial"/>
                <w:color w:val="000000"/>
                <w:sz w:val="24"/>
                <w:szCs w:val="24"/>
              </w:rPr>
            </w:pPr>
            <w:r w:rsidRPr="0062511A">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AC3C12D" w14:textId="77777777" w:rsidR="0062511A" w:rsidRPr="0062511A" w:rsidRDefault="0062511A" w:rsidP="0062511A">
            <w:pPr>
              <w:spacing w:after="24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figures for accounting periods of other than 12 months should be scaled pro rata to produce a proforma figure for a </w:t>
            </w:r>
            <w:proofErr w:type="gramStart"/>
            <w:r w:rsidRPr="0062511A">
              <w:rPr>
                <w:rFonts w:ascii="Arial" w:eastAsia="Arial" w:hAnsi="Arial" w:cs="Arial"/>
                <w:color w:val="000000"/>
                <w:sz w:val="24"/>
                <w:szCs w:val="24"/>
              </w:rPr>
              <w:t>12 month</w:t>
            </w:r>
            <w:proofErr w:type="gramEnd"/>
            <w:r w:rsidRPr="0062511A">
              <w:rPr>
                <w:rFonts w:ascii="Arial" w:eastAsia="Arial" w:hAnsi="Arial" w:cs="Arial"/>
                <w:color w:val="000000"/>
                <w:sz w:val="24"/>
                <w:szCs w:val="24"/>
              </w:rPr>
              <w:t xml:space="preserve"> period; and</w:t>
            </w:r>
          </w:p>
          <w:p w14:paraId="22D6B351"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62511A" w:rsidRPr="0062511A" w14:paraId="0CCF82AA"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0E1CE84C" w14:textId="77777777" w:rsidR="0062511A" w:rsidRPr="0062511A" w:rsidRDefault="0062511A" w:rsidP="0062511A">
            <w:pPr>
              <w:spacing w:after="120" w:line="240" w:lineRule="auto"/>
              <w:ind w:left="-108"/>
              <w:rPr>
                <w:rFonts w:ascii="Arial" w:eastAsia="Arial" w:hAnsi="Arial" w:cs="Arial"/>
                <w:b/>
                <w:sz w:val="24"/>
                <w:szCs w:val="24"/>
              </w:rPr>
            </w:pPr>
            <w:r w:rsidRPr="0062511A">
              <w:rPr>
                <w:rFonts w:ascii="Arial" w:eastAsia="Arial" w:hAnsi="Arial" w:cs="Arial"/>
                <w:b/>
                <w:sz w:val="24"/>
                <w:szCs w:val="24"/>
              </w:rPr>
              <w:t>“Appropriate Authority” or “Appropriate Authorities”</w:t>
            </w:r>
          </w:p>
        </w:tc>
        <w:tc>
          <w:tcPr>
            <w:tcW w:w="5075" w:type="dxa"/>
            <w:tcBorders>
              <w:top w:val="single" w:sz="4" w:space="0" w:color="000000"/>
              <w:left w:val="single" w:sz="4" w:space="0" w:color="000000"/>
              <w:bottom w:val="single" w:sz="4" w:space="0" w:color="000000"/>
              <w:right w:val="single" w:sz="4" w:space="0" w:color="000000"/>
            </w:tcBorders>
            <w:hideMark/>
          </w:tcPr>
          <w:p w14:paraId="06087079" w14:textId="77777777" w:rsidR="0062511A" w:rsidRPr="0062511A" w:rsidRDefault="0062511A" w:rsidP="0062511A">
            <w:pPr>
              <w:spacing w:before="100" w:line="240" w:lineRule="auto"/>
              <w:rPr>
                <w:rFonts w:ascii="Arial" w:eastAsia="Arial" w:hAnsi="Arial" w:cs="Arial"/>
                <w:color w:val="000000"/>
                <w:sz w:val="24"/>
                <w:szCs w:val="24"/>
              </w:rPr>
            </w:pPr>
            <w:r w:rsidRPr="0062511A">
              <w:rPr>
                <w:rFonts w:ascii="Arial" w:eastAsia="Arial" w:hAnsi="Arial" w:cs="Arial"/>
                <w:sz w:val="24"/>
                <w:szCs w:val="24"/>
              </w:rPr>
              <w:t>means the Buyer and the Cabinet Office Markets and Suppliers Team or, where the Supplier is a Strategic Supplier, the Cabinet Office Markets and Suppliers Team;</w:t>
            </w:r>
          </w:p>
        </w:tc>
      </w:tr>
      <w:tr w:rsidR="0062511A" w:rsidRPr="0062511A" w14:paraId="6AEEF743"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0FD469C9" w14:textId="77777777" w:rsidR="0062511A" w:rsidRPr="0062511A" w:rsidRDefault="0062511A" w:rsidP="0062511A">
            <w:pPr>
              <w:spacing w:after="120" w:line="240" w:lineRule="auto"/>
              <w:ind w:left="-108"/>
              <w:rPr>
                <w:rFonts w:ascii="Arial" w:eastAsia="Arial" w:hAnsi="Arial" w:cs="Arial"/>
                <w:b/>
                <w:sz w:val="24"/>
                <w:szCs w:val="24"/>
              </w:rPr>
            </w:pPr>
            <w:r w:rsidRPr="0062511A">
              <w:rPr>
                <w:rFonts w:ascii="Arial" w:eastAsia="Arial" w:hAnsi="Arial" w:cs="Arial"/>
                <w:b/>
                <w:sz w:val="24"/>
                <w:szCs w:val="24"/>
              </w:rPr>
              <w:t>“Associates”</w:t>
            </w:r>
          </w:p>
        </w:tc>
        <w:tc>
          <w:tcPr>
            <w:tcW w:w="5075" w:type="dxa"/>
            <w:tcBorders>
              <w:top w:val="single" w:sz="4" w:space="0" w:color="000000"/>
              <w:left w:val="single" w:sz="4" w:space="0" w:color="000000"/>
              <w:bottom w:val="single" w:sz="4" w:space="0" w:color="000000"/>
              <w:right w:val="single" w:sz="4" w:space="0" w:color="000000"/>
            </w:tcBorders>
            <w:hideMark/>
          </w:tcPr>
          <w:p w14:paraId="62EAF612" w14:textId="77777777" w:rsidR="0062511A" w:rsidRPr="0062511A" w:rsidRDefault="0062511A" w:rsidP="0062511A">
            <w:pPr>
              <w:spacing w:before="100" w:line="240" w:lineRule="auto"/>
              <w:rPr>
                <w:rFonts w:ascii="Arial" w:eastAsia="Arial" w:hAnsi="Arial" w:cs="Arial"/>
                <w:color w:val="000000"/>
                <w:sz w:val="24"/>
                <w:szCs w:val="24"/>
              </w:rPr>
            </w:pPr>
            <w:r w:rsidRPr="0062511A">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62511A" w:rsidRPr="0062511A" w14:paraId="05323A31"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6C90C6AA" w14:textId="77777777" w:rsidR="0062511A" w:rsidRPr="0062511A" w:rsidRDefault="0062511A" w:rsidP="0062511A">
            <w:pPr>
              <w:spacing w:after="120" w:line="240" w:lineRule="auto"/>
              <w:ind w:left="-108"/>
              <w:rPr>
                <w:rFonts w:ascii="Arial" w:eastAsia="Arial" w:hAnsi="Arial" w:cs="Arial"/>
                <w:b/>
                <w:sz w:val="24"/>
                <w:szCs w:val="24"/>
              </w:rPr>
            </w:pPr>
            <w:r w:rsidRPr="0062511A">
              <w:rPr>
                <w:rFonts w:ascii="Arial" w:eastAsia="Arial" w:hAnsi="Arial" w:cs="Arial"/>
                <w:b/>
                <w:sz w:val="24"/>
                <w:szCs w:val="24"/>
              </w:rPr>
              <w:t>"BCDR Plan"</w:t>
            </w:r>
          </w:p>
        </w:tc>
        <w:tc>
          <w:tcPr>
            <w:tcW w:w="5075" w:type="dxa"/>
            <w:tcBorders>
              <w:top w:val="single" w:sz="4" w:space="0" w:color="000000"/>
              <w:left w:val="single" w:sz="4" w:space="0" w:color="000000"/>
              <w:bottom w:val="single" w:sz="4" w:space="0" w:color="000000"/>
              <w:right w:val="single" w:sz="4" w:space="0" w:color="000000"/>
            </w:tcBorders>
            <w:hideMark/>
          </w:tcPr>
          <w:p w14:paraId="09225562" w14:textId="77777777" w:rsidR="0062511A" w:rsidRPr="0062511A" w:rsidRDefault="0062511A" w:rsidP="0062511A">
            <w:pPr>
              <w:tabs>
                <w:tab w:val="left" w:pos="-9"/>
              </w:tabs>
              <w:spacing w:after="120" w:line="240" w:lineRule="auto"/>
              <w:rPr>
                <w:rFonts w:ascii="Arial" w:eastAsia="Arial" w:hAnsi="Arial" w:cs="Arial"/>
                <w:sz w:val="24"/>
                <w:szCs w:val="24"/>
              </w:rPr>
            </w:pPr>
            <w:r w:rsidRPr="0062511A">
              <w:rPr>
                <w:rFonts w:ascii="Arial" w:eastAsia="Arial" w:hAnsi="Arial" w:cs="Arial"/>
                <w:sz w:val="24"/>
                <w:szCs w:val="24"/>
              </w:rPr>
              <w:t>has the meaning given to it in Paragraph 2.2 of this Schedule;</w:t>
            </w:r>
          </w:p>
        </w:tc>
      </w:tr>
      <w:tr w:rsidR="0062511A" w:rsidRPr="0062511A" w14:paraId="0E7AD54E"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72EF1601" w14:textId="77777777" w:rsidR="0062511A" w:rsidRPr="0062511A" w:rsidRDefault="0062511A" w:rsidP="0062511A">
            <w:pPr>
              <w:spacing w:after="120" w:line="240" w:lineRule="auto"/>
              <w:ind w:left="-108"/>
              <w:rPr>
                <w:rFonts w:ascii="Arial" w:eastAsia="Arial" w:hAnsi="Arial" w:cs="Arial"/>
                <w:b/>
                <w:sz w:val="24"/>
                <w:szCs w:val="24"/>
              </w:rPr>
            </w:pPr>
            <w:r w:rsidRPr="0062511A">
              <w:rPr>
                <w:rFonts w:ascii="Arial" w:eastAsia="Arial" w:hAnsi="Arial" w:cs="Arial"/>
                <w:b/>
                <w:sz w:val="24"/>
                <w:szCs w:val="24"/>
              </w:rPr>
              <w:t>"Business Continuity Plan"</w:t>
            </w:r>
          </w:p>
        </w:tc>
        <w:tc>
          <w:tcPr>
            <w:tcW w:w="5075" w:type="dxa"/>
            <w:tcBorders>
              <w:top w:val="single" w:sz="4" w:space="0" w:color="000000"/>
              <w:left w:val="single" w:sz="4" w:space="0" w:color="000000"/>
              <w:bottom w:val="single" w:sz="4" w:space="0" w:color="000000"/>
              <w:right w:val="single" w:sz="4" w:space="0" w:color="000000"/>
            </w:tcBorders>
            <w:hideMark/>
          </w:tcPr>
          <w:p w14:paraId="592C2B02" w14:textId="77777777" w:rsidR="0062511A" w:rsidRPr="0062511A" w:rsidRDefault="0062511A" w:rsidP="0062511A">
            <w:pPr>
              <w:tabs>
                <w:tab w:val="left" w:pos="-9"/>
              </w:tabs>
              <w:spacing w:after="120" w:line="240" w:lineRule="auto"/>
              <w:rPr>
                <w:rFonts w:ascii="Arial" w:eastAsia="Arial" w:hAnsi="Arial" w:cs="Arial"/>
                <w:sz w:val="24"/>
                <w:szCs w:val="24"/>
              </w:rPr>
            </w:pPr>
            <w:r w:rsidRPr="0062511A">
              <w:rPr>
                <w:rFonts w:ascii="Arial" w:eastAsia="Arial" w:hAnsi="Arial" w:cs="Arial"/>
                <w:sz w:val="24"/>
                <w:szCs w:val="24"/>
              </w:rPr>
              <w:t>has the meaning given to it in Paragraph 2.3.2 of this Schedule;</w:t>
            </w:r>
          </w:p>
        </w:tc>
      </w:tr>
      <w:tr w:rsidR="0062511A" w:rsidRPr="0062511A" w14:paraId="60092A03"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1955C231"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lastRenderedPageBreak/>
              <w:t>“Class 1 Transaction”</w:t>
            </w:r>
          </w:p>
        </w:tc>
        <w:tc>
          <w:tcPr>
            <w:tcW w:w="5075" w:type="dxa"/>
            <w:tcBorders>
              <w:top w:val="single" w:sz="4" w:space="0" w:color="000000"/>
              <w:left w:val="single" w:sz="4" w:space="0" w:color="000000"/>
              <w:bottom w:val="single" w:sz="4" w:space="0" w:color="000000"/>
              <w:right w:val="single" w:sz="4" w:space="0" w:color="000000"/>
            </w:tcBorders>
            <w:hideMark/>
          </w:tcPr>
          <w:p w14:paraId="0A0795C4"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has the meaning set out in the listing rules issued by the UK Listing Authority;</w:t>
            </w:r>
          </w:p>
        </w:tc>
      </w:tr>
      <w:tr w:rsidR="0062511A" w:rsidRPr="0062511A" w14:paraId="7DB0C3D7"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5A9D9C91"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“Control”</w:t>
            </w:r>
          </w:p>
        </w:tc>
        <w:tc>
          <w:tcPr>
            <w:tcW w:w="5075" w:type="dxa"/>
            <w:tcBorders>
              <w:top w:val="single" w:sz="4" w:space="0" w:color="000000"/>
              <w:left w:val="single" w:sz="4" w:space="0" w:color="000000"/>
              <w:bottom w:val="single" w:sz="4" w:space="0" w:color="000000"/>
              <w:right w:val="single" w:sz="4" w:space="0" w:color="000000"/>
            </w:tcBorders>
            <w:hideMark/>
          </w:tcPr>
          <w:p w14:paraId="6B8C3A98"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sidRPr="0062511A">
              <w:rPr>
                <w:rFonts w:ascii="Arial" w:eastAsia="Arial" w:hAnsi="Arial" w:cs="Arial"/>
                <w:b/>
                <w:sz w:val="24"/>
                <w:szCs w:val="24"/>
              </w:rPr>
              <w:t>Controls</w:t>
            </w:r>
            <w:r w:rsidRPr="0062511A">
              <w:rPr>
                <w:rFonts w:ascii="Arial" w:eastAsia="Arial" w:hAnsi="Arial" w:cs="Arial"/>
                <w:sz w:val="24"/>
                <w:szCs w:val="24"/>
              </w:rPr>
              <w:t>” and “</w:t>
            </w:r>
            <w:r w:rsidRPr="0062511A">
              <w:rPr>
                <w:rFonts w:ascii="Arial" w:eastAsia="Arial" w:hAnsi="Arial" w:cs="Arial"/>
                <w:b/>
                <w:sz w:val="24"/>
                <w:szCs w:val="24"/>
              </w:rPr>
              <w:t>Controlled</w:t>
            </w:r>
            <w:r w:rsidRPr="0062511A">
              <w:rPr>
                <w:rFonts w:ascii="Arial" w:eastAsia="Arial" w:hAnsi="Arial" w:cs="Arial"/>
                <w:sz w:val="24"/>
                <w:szCs w:val="24"/>
              </w:rPr>
              <w:t>” shall be interpreted accordingly;</w:t>
            </w:r>
          </w:p>
        </w:tc>
      </w:tr>
      <w:tr w:rsidR="0062511A" w:rsidRPr="0062511A" w14:paraId="5B933720"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0155FB3B"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“Corporate Change Event”</w:t>
            </w:r>
          </w:p>
        </w:tc>
        <w:tc>
          <w:tcPr>
            <w:tcW w:w="5075" w:type="dxa"/>
            <w:tcBorders>
              <w:top w:val="single" w:sz="4" w:space="0" w:color="000000"/>
              <w:left w:val="single" w:sz="4" w:space="0" w:color="000000"/>
              <w:bottom w:val="single" w:sz="4" w:space="0" w:color="000000"/>
              <w:right w:val="single" w:sz="4" w:space="0" w:color="000000"/>
            </w:tcBorders>
            <w:hideMark/>
          </w:tcPr>
          <w:p w14:paraId="5A93BE1B" w14:textId="77777777" w:rsidR="0062511A" w:rsidRPr="0062511A" w:rsidRDefault="0062511A" w:rsidP="0062511A">
            <w:pPr>
              <w:spacing w:before="100" w:after="240" w:line="240" w:lineRule="auto"/>
              <w:rPr>
                <w:rFonts w:ascii="Arial" w:eastAsia="Arial" w:hAnsi="Arial" w:cs="Arial"/>
                <w:color w:val="000000"/>
                <w:sz w:val="24"/>
                <w:szCs w:val="24"/>
              </w:rPr>
            </w:pPr>
            <w:r w:rsidRPr="0062511A">
              <w:rPr>
                <w:rFonts w:ascii="Arial" w:eastAsia="Arial" w:hAnsi="Arial" w:cs="Arial"/>
                <w:color w:val="000000"/>
                <w:sz w:val="24"/>
                <w:szCs w:val="24"/>
              </w:rPr>
              <w:t>means:</w:t>
            </w:r>
          </w:p>
          <w:p w14:paraId="70F0EA13" w14:textId="77777777" w:rsidR="0062511A" w:rsidRPr="0062511A" w:rsidRDefault="0062511A" w:rsidP="006B77E8">
            <w:pPr>
              <w:numPr>
                <w:ilvl w:val="3"/>
                <w:numId w:val="51"/>
              </w:numPr>
              <w:spacing w:after="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any change of Control of the Supplier or a Parent Undertaking of the Supplier;</w:t>
            </w:r>
          </w:p>
          <w:p w14:paraId="6550BF28" w14:textId="77777777" w:rsidR="0062511A" w:rsidRPr="0062511A" w:rsidRDefault="0062511A" w:rsidP="006B77E8">
            <w:pPr>
              <w:numPr>
                <w:ilvl w:val="3"/>
                <w:numId w:val="51"/>
              </w:numPr>
              <w:spacing w:after="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65C23CDE" w14:textId="77777777" w:rsidR="0062511A" w:rsidRPr="0062511A" w:rsidRDefault="0062511A" w:rsidP="006B77E8">
            <w:pPr>
              <w:numPr>
                <w:ilvl w:val="3"/>
                <w:numId w:val="51"/>
              </w:numPr>
              <w:spacing w:after="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67A5FA98" w14:textId="77777777" w:rsidR="0062511A" w:rsidRPr="0062511A" w:rsidRDefault="0062511A" w:rsidP="006B77E8">
            <w:pPr>
              <w:numPr>
                <w:ilvl w:val="3"/>
                <w:numId w:val="51"/>
              </w:numPr>
              <w:spacing w:after="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658B9346" w14:textId="77777777" w:rsidR="0062511A" w:rsidRPr="0062511A" w:rsidRDefault="0062511A" w:rsidP="006B77E8">
            <w:pPr>
              <w:numPr>
                <w:ilvl w:val="3"/>
                <w:numId w:val="51"/>
              </w:numPr>
              <w:spacing w:after="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369DE083" w14:textId="77777777" w:rsidR="0062511A" w:rsidRPr="0062511A" w:rsidRDefault="0062511A" w:rsidP="006B77E8">
            <w:pPr>
              <w:numPr>
                <w:ilvl w:val="3"/>
                <w:numId w:val="51"/>
              </w:numPr>
              <w:spacing w:after="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62511A">
              <w:rPr>
                <w:rFonts w:ascii="Arial" w:eastAsia="Arial" w:hAnsi="Arial" w:cs="Arial"/>
                <w:color w:val="000000"/>
                <w:sz w:val="24"/>
                <w:szCs w:val="24"/>
              </w:rPr>
              <w:t>12 month</w:t>
            </w:r>
            <w:proofErr w:type="gramEnd"/>
            <w:r w:rsidRPr="0062511A">
              <w:rPr>
                <w:rFonts w:ascii="Arial" w:eastAsia="Arial" w:hAnsi="Arial" w:cs="Arial"/>
                <w:color w:val="000000"/>
                <w:sz w:val="24"/>
                <w:szCs w:val="24"/>
              </w:rPr>
              <w:t xml:space="preserve"> period;</w:t>
            </w:r>
          </w:p>
          <w:p w14:paraId="61BAD3A2" w14:textId="77777777" w:rsidR="0062511A" w:rsidRPr="0062511A" w:rsidRDefault="0062511A" w:rsidP="006B77E8">
            <w:pPr>
              <w:numPr>
                <w:ilvl w:val="3"/>
                <w:numId w:val="51"/>
              </w:numPr>
              <w:spacing w:after="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 xml:space="preserve">an order is </w:t>
            </w:r>
            <w:proofErr w:type="gramStart"/>
            <w:r w:rsidRPr="0062511A">
              <w:rPr>
                <w:rFonts w:ascii="Arial" w:eastAsia="Arial" w:hAnsi="Arial" w:cs="Arial"/>
                <w:color w:val="000000"/>
                <w:sz w:val="24"/>
                <w:szCs w:val="24"/>
              </w:rPr>
              <w:t>made</w:t>
            </w:r>
            <w:proofErr w:type="gramEnd"/>
            <w:r w:rsidRPr="0062511A">
              <w:rPr>
                <w:rFonts w:ascii="Arial" w:eastAsia="Arial" w:hAnsi="Arial" w:cs="Arial"/>
                <w:color w:val="000000"/>
                <w:sz w:val="24"/>
                <w:szCs w:val="24"/>
              </w:rPr>
              <w:t xml:space="preserve"> or an effective resolution is passed for the winding up of any member of the Supplier Group; </w:t>
            </w:r>
          </w:p>
          <w:p w14:paraId="5755EA15" w14:textId="77777777" w:rsidR="0062511A" w:rsidRPr="0062511A" w:rsidRDefault="0062511A" w:rsidP="006B77E8">
            <w:pPr>
              <w:numPr>
                <w:ilvl w:val="3"/>
                <w:numId w:val="51"/>
              </w:numPr>
              <w:spacing w:after="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w:t>
            </w:r>
            <w:r w:rsidRPr="0062511A">
              <w:rPr>
                <w:rFonts w:ascii="Arial" w:eastAsia="Arial" w:hAnsi="Arial" w:cs="Arial"/>
                <w:color w:val="000000"/>
                <w:sz w:val="24"/>
                <w:szCs w:val="24"/>
              </w:rPr>
              <w:lastRenderedPageBreak/>
              <w:t>business, or any compromise, composition, arrangement or agreement being made with creditors of any member of the Supplier Group;</w:t>
            </w:r>
          </w:p>
          <w:p w14:paraId="1602079D" w14:textId="77777777" w:rsidR="0062511A" w:rsidRPr="0062511A" w:rsidRDefault="0062511A" w:rsidP="006B77E8">
            <w:pPr>
              <w:numPr>
                <w:ilvl w:val="3"/>
                <w:numId w:val="51"/>
              </w:numPr>
              <w:spacing w:after="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66EADFA9" w14:textId="77777777" w:rsidR="0062511A" w:rsidRPr="0062511A" w:rsidRDefault="0062511A" w:rsidP="006B77E8">
            <w:pPr>
              <w:numPr>
                <w:ilvl w:val="3"/>
                <w:numId w:val="51"/>
              </w:numPr>
              <w:spacing w:after="240" w:line="240" w:lineRule="auto"/>
              <w:ind w:left="0" w:firstLine="0"/>
              <w:jc w:val="both"/>
              <w:rPr>
                <w:rFonts w:ascii="Arial" w:eastAsia="Arial" w:hAnsi="Arial" w:cs="Arial"/>
                <w:sz w:val="24"/>
                <w:szCs w:val="24"/>
              </w:rPr>
            </w:pPr>
            <w:r w:rsidRPr="0062511A">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62511A" w:rsidRPr="0062511A" w14:paraId="4593B7F2"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39B6B392"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“Critical National Infrastructure”</w:t>
            </w:r>
          </w:p>
        </w:tc>
        <w:tc>
          <w:tcPr>
            <w:tcW w:w="5075" w:type="dxa"/>
            <w:tcBorders>
              <w:top w:val="single" w:sz="4" w:space="0" w:color="000000"/>
              <w:left w:val="single" w:sz="4" w:space="0" w:color="000000"/>
              <w:bottom w:val="single" w:sz="4" w:space="0" w:color="000000"/>
              <w:right w:val="single" w:sz="4" w:space="0" w:color="000000"/>
            </w:tcBorders>
            <w:hideMark/>
          </w:tcPr>
          <w:p w14:paraId="3113C5ED" w14:textId="77777777" w:rsidR="0062511A" w:rsidRPr="0062511A" w:rsidRDefault="0062511A" w:rsidP="0062511A">
            <w:pPr>
              <w:spacing w:before="100" w:line="240" w:lineRule="auto"/>
              <w:rPr>
                <w:rFonts w:ascii="Arial" w:eastAsia="Arial" w:hAnsi="Arial" w:cs="Arial"/>
                <w:color w:val="000000"/>
                <w:sz w:val="24"/>
                <w:szCs w:val="24"/>
              </w:rPr>
            </w:pPr>
            <w:r w:rsidRPr="0062511A">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5E9CDF6D" w14:textId="77777777" w:rsidR="0062511A" w:rsidRPr="0062511A" w:rsidRDefault="0062511A" w:rsidP="0062511A">
            <w:pPr>
              <w:spacing w:after="24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major detrimental impact on the availability, integrity or delivery of essential services – including those services whose integrity, if compromised, could result in significant loss of life or casualties – </w:t>
            </w:r>
            <w:proofErr w:type="gramStart"/>
            <w:r w:rsidRPr="0062511A">
              <w:rPr>
                <w:rFonts w:ascii="Arial" w:eastAsia="Arial" w:hAnsi="Arial" w:cs="Arial"/>
                <w:color w:val="000000"/>
                <w:sz w:val="24"/>
                <w:szCs w:val="24"/>
              </w:rPr>
              <w:t>taking into account</w:t>
            </w:r>
            <w:proofErr w:type="gramEnd"/>
            <w:r w:rsidRPr="0062511A">
              <w:rPr>
                <w:rFonts w:ascii="Arial" w:eastAsia="Arial" w:hAnsi="Arial" w:cs="Arial"/>
                <w:color w:val="000000"/>
                <w:sz w:val="24"/>
                <w:szCs w:val="24"/>
              </w:rPr>
              <w:t xml:space="preserve"> significant economic or social impacts; and/or</w:t>
            </w:r>
          </w:p>
          <w:p w14:paraId="433439A1"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significant impact on the national security, national defence, or the functioning of the UK;</w:t>
            </w:r>
          </w:p>
        </w:tc>
      </w:tr>
      <w:tr w:rsidR="0062511A" w:rsidRPr="0062511A" w14:paraId="008D4F90"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4F048C50"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“Critical Service Contract”</w:t>
            </w:r>
          </w:p>
        </w:tc>
        <w:tc>
          <w:tcPr>
            <w:tcW w:w="5075" w:type="dxa"/>
            <w:tcBorders>
              <w:top w:val="single" w:sz="4" w:space="0" w:color="000000"/>
              <w:left w:val="single" w:sz="4" w:space="0" w:color="000000"/>
              <w:bottom w:val="single" w:sz="4" w:space="0" w:color="000000"/>
              <w:right w:val="single" w:sz="4" w:space="0" w:color="000000"/>
            </w:tcBorders>
            <w:hideMark/>
          </w:tcPr>
          <w:p w14:paraId="7C87CB40"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 xml:space="preserve">a service contract which the Buyer has categorised as a Gold Contract </w:t>
            </w:r>
            <w:r w:rsidRPr="0062511A">
              <w:rPr>
                <w:rFonts w:ascii="Arial" w:eastAsia="Arial" w:hAnsi="Arial" w:cs="Arial"/>
                <w:color w:val="000000"/>
                <w:sz w:val="24"/>
                <w:szCs w:val="24"/>
              </w:rPr>
              <w:t>using the Cabinet Office Contract Tiering Tool</w:t>
            </w:r>
            <w:r w:rsidRPr="0062511A">
              <w:rPr>
                <w:rFonts w:ascii="Arial" w:eastAsia="Arial" w:hAnsi="Arial" w:cs="Arial"/>
                <w:sz w:val="24"/>
                <w:szCs w:val="24"/>
              </w:rPr>
              <w:t xml:space="preserve"> or which the Buyer otherwise considers should be classed as a Critical Service Contract;</w:t>
            </w:r>
          </w:p>
        </w:tc>
      </w:tr>
      <w:tr w:rsidR="0062511A" w:rsidRPr="0062511A" w14:paraId="4C8043A5"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4831FDC9"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“CRP Information”</w:t>
            </w:r>
          </w:p>
        </w:tc>
        <w:tc>
          <w:tcPr>
            <w:tcW w:w="5075" w:type="dxa"/>
            <w:tcBorders>
              <w:top w:val="single" w:sz="4" w:space="0" w:color="000000"/>
              <w:left w:val="single" w:sz="4" w:space="0" w:color="000000"/>
              <w:bottom w:val="single" w:sz="4" w:space="0" w:color="000000"/>
              <w:right w:val="single" w:sz="4" w:space="0" w:color="000000"/>
            </w:tcBorders>
            <w:hideMark/>
          </w:tcPr>
          <w:p w14:paraId="40E1E3E2" w14:textId="77777777" w:rsidR="0062511A" w:rsidRPr="0062511A" w:rsidRDefault="0062511A" w:rsidP="0062511A">
            <w:pPr>
              <w:spacing w:before="100" w:line="240" w:lineRule="auto"/>
              <w:rPr>
                <w:rFonts w:ascii="Arial" w:eastAsia="Arial" w:hAnsi="Arial" w:cs="Arial"/>
                <w:color w:val="000000"/>
                <w:sz w:val="24"/>
                <w:szCs w:val="24"/>
              </w:rPr>
            </w:pPr>
            <w:r w:rsidRPr="0062511A">
              <w:rPr>
                <w:rFonts w:ascii="Arial" w:eastAsia="Arial" w:hAnsi="Arial" w:cs="Arial"/>
                <w:color w:val="000000"/>
                <w:sz w:val="24"/>
                <w:szCs w:val="24"/>
              </w:rPr>
              <w:t>means, together, the:</w:t>
            </w:r>
          </w:p>
          <w:p w14:paraId="34F02E91" w14:textId="77777777" w:rsidR="0062511A" w:rsidRPr="0062511A" w:rsidRDefault="0062511A" w:rsidP="0062511A">
            <w:pPr>
              <w:spacing w:before="100" w:line="240" w:lineRule="auto"/>
              <w:rPr>
                <w:rFonts w:ascii="Arial" w:eastAsia="Arial" w:hAnsi="Arial" w:cs="Arial"/>
                <w:color w:val="000000"/>
                <w:sz w:val="24"/>
                <w:szCs w:val="24"/>
              </w:rPr>
            </w:pPr>
            <w:r w:rsidRPr="0062511A">
              <w:rPr>
                <w:rFonts w:ascii="Arial" w:eastAsia="Arial" w:hAnsi="Arial" w:cs="Arial"/>
                <w:color w:val="000000"/>
                <w:sz w:val="24"/>
                <w:szCs w:val="24"/>
              </w:rPr>
              <w:t>Group Structure Information and Resolution Commentary; and</w:t>
            </w:r>
          </w:p>
          <w:p w14:paraId="7D3745DE"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UK Public Sector and CNI Contract Information;</w:t>
            </w:r>
          </w:p>
        </w:tc>
      </w:tr>
      <w:tr w:rsidR="0062511A" w:rsidRPr="0062511A" w14:paraId="70FF17BC"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6FAFDD4A" w14:textId="77777777" w:rsidR="0062511A" w:rsidRPr="0062511A" w:rsidRDefault="0062511A" w:rsidP="0062511A">
            <w:pPr>
              <w:spacing w:after="120" w:line="240" w:lineRule="auto"/>
              <w:ind w:left="-108"/>
              <w:rPr>
                <w:rFonts w:ascii="Arial" w:eastAsia="Arial" w:hAnsi="Arial" w:cs="Arial"/>
                <w:b/>
                <w:sz w:val="24"/>
                <w:szCs w:val="24"/>
              </w:rPr>
            </w:pPr>
            <w:r w:rsidRPr="0062511A">
              <w:rPr>
                <w:rFonts w:ascii="Arial" w:eastAsia="Arial" w:hAnsi="Arial" w:cs="Arial"/>
                <w:b/>
                <w:sz w:val="24"/>
                <w:szCs w:val="24"/>
              </w:rPr>
              <w:t>“Dependent Parent Undertaking”</w:t>
            </w:r>
          </w:p>
        </w:tc>
        <w:tc>
          <w:tcPr>
            <w:tcW w:w="5075" w:type="dxa"/>
            <w:tcBorders>
              <w:top w:val="single" w:sz="4" w:space="0" w:color="000000"/>
              <w:left w:val="single" w:sz="4" w:space="0" w:color="000000"/>
              <w:bottom w:val="single" w:sz="4" w:space="0" w:color="000000"/>
              <w:right w:val="single" w:sz="4" w:space="0" w:color="000000"/>
            </w:tcBorders>
            <w:hideMark/>
          </w:tcPr>
          <w:p w14:paraId="48C9639B" w14:textId="77777777" w:rsidR="0062511A" w:rsidRPr="0062511A" w:rsidRDefault="0062511A" w:rsidP="0062511A">
            <w:pPr>
              <w:spacing w:before="100" w:line="240" w:lineRule="auto"/>
              <w:rPr>
                <w:rFonts w:ascii="Arial" w:eastAsia="Arial" w:hAnsi="Arial" w:cs="Arial"/>
                <w:color w:val="000000"/>
                <w:sz w:val="24"/>
                <w:szCs w:val="24"/>
              </w:rPr>
            </w:pPr>
            <w:r w:rsidRPr="0062511A">
              <w:rPr>
                <w:rFonts w:ascii="Arial" w:eastAsia="Arial" w:hAnsi="Arial" w:cs="Arial"/>
                <w:sz w:val="24"/>
                <w:szCs w:val="24"/>
              </w:rPr>
              <w:t xml:space="preserve">means any Parent Undertaking which provides any of its Subsidiary Undertakings </w:t>
            </w:r>
            <w:r w:rsidRPr="0062511A">
              <w:rPr>
                <w:rFonts w:ascii="Arial" w:eastAsia="Arial" w:hAnsi="Arial" w:cs="Arial"/>
                <w:sz w:val="24"/>
                <w:szCs w:val="24"/>
              </w:rPr>
              <w:lastRenderedPageBreak/>
              <w:t>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62511A" w:rsidRPr="0062511A" w14:paraId="6E4A8525"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053E6CC1"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color w:val="000000"/>
                <w:sz w:val="24"/>
                <w:szCs w:val="24"/>
              </w:rPr>
              <w:t>"Disaster"</w:t>
            </w:r>
          </w:p>
        </w:tc>
        <w:tc>
          <w:tcPr>
            <w:tcW w:w="5075" w:type="dxa"/>
            <w:tcBorders>
              <w:top w:val="single" w:sz="4" w:space="0" w:color="000000"/>
              <w:left w:val="single" w:sz="4" w:space="0" w:color="000000"/>
              <w:bottom w:val="single" w:sz="4" w:space="0" w:color="000000"/>
              <w:right w:val="single" w:sz="4" w:space="0" w:color="000000"/>
            </w:tcBorders>
            <w:hideMark/>
          </w:tcPr>
          <w:p w14:paraId="46DED97E"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62511A" w:rsidRPr="0062511A" w14:paraId="536AA783"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3BE2DC7F"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color w:val="000000"/>
                <w:sz w:val="24"/>
                <w:szCs w:val="24"/>
              </w:rPr>
              <w:t>"Disaster Recovery Deliverables"</w:t>
            </w:r>
          </w:p>
        </w:tc>
        <w:tc>
          <w:tcPr>
            <w:tcW w:w="5075" w:type="dxa"/>
            <w:tcBorders>
              <w:top w:val="single" w:sz="4" w:space="0" w:color="000000"/>
              <w:left w:val="single" w:sz="4" w:space="0" w:color="000000"/>
              <w:bottom w:val="single" w:sz="4" w:space="0" w:color="000000"/>
              <w:right w:val="single" w:sz="4" w:space="0" w:color="000000"/>
            </w:tcBorders>
            <w:hideMark/>
          </w:tcPr>
          <w:p w14:paraId="0931B7F3" w14:textId="77777777" w:rsidR="0062511A" w:rsidRPr="0062511A" w:rsidRDefault="0062511A" w:rsidP="0062511A">
            <w:pPr>
              <w:tabs>
                <w:tab w:val="left" w:pos="-179"/>
                <w:tab w:val="left" w:pos="-9"/>
              </w:tabs>
              <w:spacing w:after="120" w:line="240" w:lineRule="auto"/>
              <w:rPr>
                <w:rFonts w:ascii="Arial" w:eastAsia="Arial" w:hAnsi="Arial" w:cs="Arial"/>
                <w:color w:val="000000"/>
                <w:sz w:val="24"/>
                <w:szCs w:val="24"/>
              </w:rPr>
            </w:pPr>
            <w:r w:rsidRPr="0062511A">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62511A" w:rsidRPr="0062511A" w14:paraId="3B65B751"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3DA93C4F"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color w:val="000000"/>
                <w:sz w:val="24"/>
                <w:szCs w:val="24"/>
              </w:rPr>
              <w:t>"Disaster Recovery Plan"</w:t>
            </w:r>
          </w:p>
        </w:tc>
        <w:tc>
          <w:tcPr>
            <w:tcW w:w="5075" w:type="dxa"/>
            <w:tcBorders>
              <w:top w:val="single" w:sz="4" w:space="0" w:color="000000"/>
              <w:left w:val="single" w:sz="4" w:space="0" w:color="000000"/>
              <w:bottom w:val="single" w:sz="4" w:space="0" w:color="000000"/>
              <w:right w:val="single" w:sz="4" w:space="0" w:color="000000"/>
            </w:tcBorders>
            <w:hideMark/>
          </w:tcPr>
          <w:p w14:paraId="207B75DF"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color w:val="000000"/>
                <w:sz w:val="24"/>
                <w:szCs w:val="24"/>
              </w:rPr>
              <w:t>has the meaning given to it in Paragraph 2.3.3 of this Schedule;</w:t>
            </w:r>
          </w:p>
        </w:tc>
      </w:tr>
      <w:tr w:rsidR="0062511A" w:rsidRPr="0062511A" w14:paraId="4C95A185"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483666F5"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color w:val="000000"/>
                <w:sz w:val="24"/>
                <w:szCs w:val="24"/>
              </w:rPr>
              <w:t>"Disaster Recovery System"</w:t>
            </w:r>
          </w:p>
        </w:tc>
        <w:tc>
          <w:tcPr>
            <w:tcW w:w="5075" w:type="dxa"/>
            <w:tcBorders>
              <w:top w:val="single" w:sz="4" w:space="0" w:color="000000"/>
              <w:left w:val="single" w:sz="4" w:space="0" w:color="000000"/>
              <w:bottom w:val="single" w:sz="4" w:space="0" w:color="000000"/>
              <w:right w:val="single" w:sz="4" w:space="0" w:color="000000"/>
            </w:tcBorders>
            <w:hideMark/>
          </w:tcPr>
          <w:p w14:paraId="6A18983F"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color w:val="000000"/>
                <w:sz w:val="24"/>
                <w:szCs w:val="24"/>
              </w:rPr>
              <w:t>the system embodied in the processes and procedures for restoring the provision of Deliverables following the occurrence of a Disaster;</w:t>
            </w:r>
          </w:p>
        </w:tc>
      </w:tr>
      <w:tr w:rsidR="0062511A" w:rsidRPr="0062511A" w14:paraId="660CDC91"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23625617"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“Group Structure Information and Resolution Commentary”</w:t>
            </w:r>
          </w:p>
        </w:tc>
        <w:tc>
          <w:tcPr>
            <w:tcW w:w="5075" w:type="dxa"/>
            <w:tcBorders>
              <w:top w:val="single" w:sz="4" w:space="0" w:color="000000"/>
              <w:left w:val="single" w:sz="4" w:space="0" w:color="000000"/>
              <w:bottom w:val="single" w:sz="4" w:space="0" w:color="000000"/>
              <w:right w:val="single" w:sz="4" w:space="0" w:color="000000"/>
            </w:tcBorders>
            <w:hideMark/>
          </w:tcPr>
          <w:p w14:paraId="0E8D83FB"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means the information relating to the Supplier Group to be provided by the Supplier in accordance with Paragraphs 2 to 4 and Appendix 1 to Part B;</w:t>
            </w:r>
          </w:p>
        </w:tc>
      </w:tr>
      <w:tr w:rsidR="0062511A" w:rsidRPr="0062511A" w14:paraId="5D966BE4"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1676A336"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“Parent Undertaking”</w:t>
            </w:r>
          </w:p>
        </w:tc>
        <w:tc>
          <w:tcPr>
            <w:tcW w:w="5075" w:type="dxa"/>
            <w:tcBorders>
              <w:top w:val="single" w:sz="4" w:space="0" w:color="000000"/>
              <w:left w:val="single" w:sz="4" w:space="0" w:color="000000"/>
              <w:bottom w:val="single" w:sz="4" w:space="0" w:color="000000"/>
              <w:right w:val="single" w:sz="4" w:space="0" w:color="000000"/>
            </w:tcBorders>
            <w:hideMark/>
          </w:tcPr>
          <w:p w14:paraId="605FFDBF"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has the meaning set out in section 1162 of the Companies Act 2006;</w:t>
            </w:r>
          </w:p>
        </w:tc>
      </w:tr>
      <w:tr w:rsidR="0062511A" w:rsidRPr="0062511A" w14:paraId="7E1CE109"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6EB5EC0E"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“Public Sector Dependent Supplier”</w:t>
            </w:r>
          </w:p>
        </w:tc>
        <w:tc>
          <w:tcPr>
            <w:tcW w:w="5075" w:type="dxa"/>
            <w:tcBorders>
              <w:top w:val="single" w:sz="4" w:space="0" w:color="000000"/>
              <w:left w:val="single" w:sz="4" w:space="0" w:color="000000"/>
              <w:bottom w:val="single" w:sz="4" w:space="0" w:color="000000"/>
              <w:right w:val="single" w:sz="4" w:space="0" w:color="000000"/>
            </w:tcBorders>
            <w:hideMark/>
          </w:tcPr>
          <w:p w14:paraId="542DDA4F"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62511A" w:rsidRPr="0062511A" w14:paraId="4B86F3FB" w14:textId="77777777" w:rsidTr="0062511A">
        <w:trPr>
          <w:trHeight w:val="567"/>
        </w:trPr>
        <w:tc>
          <w:tcPr>
            <w:tcW w:w="3097" w:type="dxa"/>
            <w:tcBorders>
              <w:top w:val="single" w:sz="4" w:space="0" w:color="000000"/>
              <w:left w:val="single" w:sz="4" w:space="0" w:color="000000"/>
              <w:bottom w:val="single" w:sz="4" w:space="0" w:color="000000"/>
              <w:right w:val="single" w:sz="4" w:space="0" w:color="000000"/>
            </w:tcBorders>
            <w:hideMark/>
          </w:tcPr>
          <w:p w14:paraId="34F21C64"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color w:val="000000"/>
                <w:sz w:val="24"/>
                <w:szCs w:val="24"/>
              </w:rPr>
              <w:t>"Related Supplier"</w:t>
            </w:r>
          </w:p>
        </w:tc>
        <w:tc>
          <w:tcPr>
            <w:tcW w:w="5075" w:type="dxa"/>
            <w:tcBorders>
              <w:top w:val="single" w:sz="4" w:space="0" w:color="000000"/>
              <w:left w:val="single" w:sz="4" w:space="0" w:color="000000"/>
              <w:bottom w:val="single" w:sz="4" w:space="0" w:color="000000"/>
              <w:right w:val="single" w:sz="4" w:space="0" w:color="000000"/>
            </w:tcBorders>
            <w:hideMark/>
          </w:tcPr>
          <w:p w14:paraId="47380790"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color w:val="000000"/>
                <w:sz w:val="24"/>
                <w:szCs w:val="24"/>
              </w:rPr>
              <w:t>any person who provides Deliverables to the Buyer which are related to the Deliverables from time to time;</w:t>
            </w:r>
          </w:p>
        </w:tc>
      </w:tr>
      <w:tr w:rsidR="0062511A" w:rsidRPr="0062511A" w14:paraId="0E09F360" w14:textId="77777777" w:rsidTr="0062511A">
        <w:trPr>
          <w:trHeight w:val="567"/>
        </w:trPr>
        <w:tc>
          <w:tcPr>
            <w:tcW w:w="3097" w:type="dxa"/>
            <w:tcBorders>
              <w:top w:val="single" w:sz="4" w:space="0" w:color="000000"/>
              <w:left w:val="single" w:sz="4" w:space="0" w:color="000000"/>
              <w:bottom w:val="single" w:sz="4" w:space="0" w:color="000000"/>
              <w:right w:val="single" w:sz="4" w:space="0" w:color="000000"/>
            </w:tcBorders>
            <w:hideMark/>
          </w:tcPr>
          <w:p w14:paraId="134AC7C4"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color w:val="000000"/>
                <w:sz w:val="24"/>
                <w:szCs w:val="24"/>
              </w:rPr>
              <w:t>"Review Report"</w:t>
            </w:r>
          </w:p>
        </w:tc>
        <w:tc>
          <w:tcPr>
            <w:tcW w:w="5075" w:type="dxa"/>
            <w:tcBorders>
              <w:top w:val="single" w:sz="4" w:space="0" w:color="000000"/>
              <w:left w:val="single" w:sz="4" w:space="0" w:color="000000"/>
              <w:bottom w:val="single" w:sz="4" w:space="0" w:color="000000"/>
              <w:right w:val="single" w:sz="4" w:space="0" w:color="000000"/>
            </w:tcBorders>
            <w:hideMark/>
          </w:tcPr>
          <w:p w14:paraId="36DE6D0A"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color w:val="000000"/>
                <w:sz w:val="24"/>
                <w:szCs w:val="24"/>
              </w:rPr>
              <w:t>has the meaning given to it in Paragraph 6.3 of this Schedule;</w:t>
            </w:r>
          </w:p>
        </w:tc>
      </w:tr>
      <w:tr w:rsidR="0062511A" w:rsidRPr="0062511A" w14:paraId="4A2C0AE9" w14:textId="77777777" w:rsidTr="0062511A">
        <w:trPr>
          <w:trHeight w:val="567"/>
        </w:trPr>
        <w:tc>
          <w:tcPr>
            <w:tcW w:w="3097" w:type="dxa"/>
            <w:tcBorders>
              <w:top w:val="single" w:sz="4" w:space="0" w:color="000000"/>
              <w:left w:val="single" w:sz="4" w:space="0" w:color="000000"/>
              <w:bottom w:val="single" w:sz="4" w:space="0" w:color="000000"/>
              <w:right w:val="single" w:sz="4" w:space="0" w:color="000000"/>
            </w:tcBorders>
            <w:hideMark/>
          </w:tcPr>
          <w:p w14:paraId="2ECA5C14"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color w:val="000000"/>
                <w:sz w:val="24"/>
                <w:szCs w:val="24"/>
              </w:rPr>
              <w:t>“Strategic Supplier”</w:t>
            </w:r>
          </w:p>
        </w:tc>
        <w:tc>
          <w:tcPr>
            <w:tcW w:w="5075" w:type="dxa"/>
            <w:tcBorders>
              <w:top w:val="single" w:sz="4" w:space="0" w:color="000000"/>
              <w:left w:val="single" w:sz="4" w:space="0" w:color="000000"/>
              <w:bottom w:val="single" w:sz="4" w:space="0" w:color="000000"/>
              <w:right w:val="single" w:sz="4" w:space="0" w:color="000000"/>
            </w:tcBorders>
            <w:hideMark/>
          </w:tcPr>
          <w:p w14:paraId="243B3991" w14:textId="77777777" w:rsidR="0062511A" w:rsidRPr="0062511A" w:rsidRDefault="0062511A" w:rsidP="0062511A">
            <w:pPr>
              <w:spacing w:after="240" w:line="240" w:lineRule="auto"/>
              <w:rPr>
                <w:rFonts w:ascii="Arial" w:eastAsia="Arial" w:hAnsi="Arial" w:cs="Arial"/>
                <w:sz w:val="24"/>
                <w:szCs w:val="24"/>
              </w:rPr>
            </w:pPr>
            <w:r w:rsidRPr="0062511A">
              <w:rPr>
                <w:rFonts w:ascii="Arial" w:eastAsia="Arial" w:hAnsi="Arial" w:cs="Arial"/>
                <w:sz w:val="24"/>
                <w:szCs w:val="24"/>
              </w:rPr>
              <w:t>means those suppliers to government listed at</w:t>
            </w:r>
          </w:p>
          <w:p w14:paraId="0F1C4266" w14:textId="77777777" w:rsidR="0062511A" w:rsidRPr="0062511A" w:rsidRDefault="0062511A" w:rsidP="0062511A">
            <w:pPr>
              <w:spacing w:after="240" w:line="240" w:lineRule="auto"/>
              <w:rPr>
                <w:rFonts w:ascii="Arial" w:eastAsia="Arial" w:hAnsi="Arial" w:cs="Arial"/>
                <w:color w:val="000000"/>
                <w:sz w:val="24"/>
                <w:szCs w:val="24"/>
              </w:rPr>
            </w:pPr>
            <w:r w:rsidRPr="0062511A">
              <w:rPr>
                <w:rFonts w:ascii="Arial" w:eastAsia="Arial" w:hAnsi="Arial" w:cs="Arial"/>
                <w:sz w:val="24"/>
                <w:szCs w:val="24"/>
              </w:rPr>
              <w:lastRenderedPageBreak/>
              <w:t>https://www.gov.uk/government/publications/strategic-suppliers;</w:t>
            </w:r>
          </w:p>
        </w:tc>
      </w:tr>
      <w:tr w:rsidR="0062511A" w:rsidRPr="0062511A" w14:paraId="34D08369" w14:textId="77777777" w:rsidTr="0062511A">
        <w:trPr>
          <w:trHeight w:val="567"/>
        </w:trPr>
        <w:tc>
          <w:tcPr>
            <w:tcW w:w="3097" w:type="dxa"/>
            <w:tcBorders>
              <w:top w:val="single" w:sz="4" w:space="0" w:color="000000"/>
              <w:left w:val="single" w:sz="4" w:space="0" w:color="000000"/>
              <w:bottom w:val="single" w:sz="4" w:space="0" w:color="000000"/>
              <w:right w:val="single" w:sz="4" w:space="0" w:color="000000"/>
            </w:tcBorders>
            <w:hideMark/>
          </w:tcPr>
          <w:p w14:paraId="16AB6DE8"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“Subsidiary Undertaking”</w:t>
            </w:r>
          </w:p>
        </w:tc>
        <w:tc>
          <w:tcPr>
            <w:tcW w:w="5075" w:type="dxa"/>
            <w:tcBorders>
              <w:top w:val="single" w:sz="4" w:space="0" w:color="000000"/>
              <w:left w:val="single" w:sz="4" w:space="0" w:color="000000"/>
              <w:bottom w:val="single" w:sz="4" w:space="0" w:color="000000"/>
              <w:right w:val="single" w:sz="4" w:space="0" w:color="000000"/>
            </w:tcBorders>
            <w:hideMark/>
          </w:tcPr>
          <w:p w14:paraId="49A407EA"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has the meaning set out in section 1162 of the Companies Act 2006;</w:t>
            </w:r>
          </w:p>
        </w:tc>
      </w:tr>
      <w:tr w:rsidR="0062511A" w:rsidRPr="0062511A" w14:paraId="5D20C58A" w14:textId="77777777" w:rsidTr="0062511A">
        <w:trPr>
          <w:trHeight w:val="567"/>
        </w:trPr>
        <w:tc>
          <w:tcPr>
            <w:tcW w:w="3097" w:type="dxa"/>
            <w:tcBorders>
              <w:top w:val="single" w:sz="4" w:space="0" w:color="000000"/>
              <w:left w:val="single" w:sz="4" w:space="0" w:color="000000"/>
              <w:bottom w:val="single" w:sz="4" w:space="0" w:color="000000"/>
              <w:right w:val="single" w:sz="4" w:space="0" w:color="000000"/>
            </w:tcBorders>
            <w:hideMark/>
          </w:tcPr>
          <w:p w14:paraId="3E4E2019"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“Supplier Group”</w:t>
            </w:r>
          </w:p>
        </w:tc>
        <w:tc>
          <w:tcPr>
            <w:tcW w:w="5075" w:type="dxa"/>
            <w:tcBorders>
              <w:top w:val="single" w:sz="4" w:space="0" w:color="000000"/>
              <w:left w:val="single" w:sz="4" w:space="0" w:color="000000"/>
              <w:bottom w:val="single" w:sz="4" w:space="0" w:color="000000"/>
              <w:right w:val="single" w:sz="4" w:space="0" w:color="000000"/>
            </w:tcBorders>
            <w:hideMark/>
          </w:tcPr>
          <w:p w14:paraId="56322776"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means the Supplier, its Dependent Parent Undertakings and all Subsidiary Undertakings and Associates of such Dependent Parent Undertakings;</w:t>
            </w:r>
          </w:p>
        </w:tc>
      </w:tr>
      <w:tr w:rsidR="0062511A" w:rsidRPr="0062511A" w14:paraId="5F57B664"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4D4719A5"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color w:val="000000"/>
                <w:sz w:val="24"/>
                <w:szCs w:val="24"/>
              </w:rPr>
              <w:t>"Supplier's Proposals"</w:t>
            </w:r>
          </w:p>
        </w:tc>
        <w:tc>
          <w:tcPr>
            <w:tcW w:w="5075" w:type="dxa"/>
            <w:tcBorders>
              <w:top w:val="single" w:sz="4" w:space="0" w:color="000000"/>
              <w:left w:val="single" w:sz="4" w:space="0" w:color="000000"/>
              <w:bottom w:val="single" w:sz="4" w:space="0" w:color="000000"/>
              <w:right w:val="single" w:sz="4" w:space="0" w:color="000000"/>
            </w:tcBorders>
            <w:hideMark/>
          </w:tcPr>
          <w:p w14:paraId="3BAFB8F7"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color w:val="000000"/>
                <w:sz w:val="24"/>
                <w:szCs w:val="24"/>
              </w:rPr>
              <w:t>has the meaning given to it in Paragraph 6.3 of this Schedule;</w:t>
            </w:r>
          </w:p>
        </w:tc>
      </w:tr>
      <w:tr w:rsidR="0062511A" w:rsidRPr="0062511A" w14:paraId="5C5B49AE"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42FD124A"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“UK Public Sector Business”</w:t>
            </w:r>
          </w:p>
        </w:tc>
        <w:tc>
          <w:tcPr>
            <w:tcW w:w="5075" w:type="dxa"/>
            <w:tcBorders>
              <w:top w:val="single" w:sz="4" w:space="0" w:color="000000"/>
              <w:left w:val="single" w:sz="4" w:space="0" w:color="000000"/>
              <w:bottom w:val="single" w:sz="4" w:space="0" w:color="000000"/>
              <w:right w:val="single" w:sz="4" w:space="0" w:color="000000"/>
            </w:tcBorders>
            <w:hideMark/>
          </w:tcPr>
          <w:p w14:paraId="01B3734F"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62511A" w:rsidRPr="0062511A" w14:paraId="391B1D80" w14:textId="77777777" w:rsidTr="0062511A">
        <w:tc>
          <w:tcPr>
            <w:tcW w:w="3097" w:type="dxa"/>
            <w:tcBorders>
              <w:top w:val="single" w:sz="4" w:space="0" w:color="000000"/>
              <w:left w:val="single" w:sz="4" w:space="0" w:color="000000"/>
              <w:bottom w:val="single" w:sz="4" w:space="0" w:color="000000"/>
              <w:right w:val="single" w:sz="4" w:space="0" w:color="000000"/>
            </w:tcBorders>
            <w:hideMark/>
          </w:tcPr>
          <w:p w14:paraId="352689F5" w14:textId="77777777" w:rsidR="0062511A" w:rsidRPr="0062511A" w:rsidRDefault="0062511A" w:rsidP="0062511A">
            <w:pPr>
              <w:spacing w:after="120" w:line="240" w:lineRule="auto"/>
              <w:ind w:left="-108"/>
              <w:rPr>
                <w:rFonts w:ascii="Arial" w:eastAsia="Arial" w:hAnsi="Arial" w:cs="Arial"/>
                <w:b/>
                <w:color w:val="000000"/>
                <w:sz w:val="24"/>
                <w:szCs w:val="24"/>
              </w:rPr>
            </w:pPr>
            <w:r w:rsidRPr="0062511A">
              <w:rPr>
                <w:rFonts w:ascii="Arial" w:eastAsia="Arial" w:hAnsi="Arial" w:cs="Arial"/>
                <w:b/>
                <w:sz w:val="24"/>
                <w:szCs w:val="24"/>
              </w:rPr>
              <w:t>“UK Public Sector / CNI Contract Information”</w:t>
            </w:r>
          </w:p>
        </w:tc>
        <w:tc>
          <w:tcPr>
            <w:tcW w:w="5075" w:type="dxa"/>
            <w:tcBorders>
              <w:top w:val="single" w:sz="4" w:space="0" w:color="000000"/>
              <w:left w:val="single" w:sz="4" w:space="0" w:color="000000"/>
              <w:bottom w:val="single" w:sz="4" w:space="0" w:color="000000"/>
              <w:right w:val="single" w:sz="4" w:space="0" w:color="000000"/>
            </w:tcBorders>
            <w:hideMark/>
          </w:tcPr>
          <w:p w14:paraId="22873C25" w14:textId="77777777" w:rsidR="0062511A" w:rsidRPr="0062511A" w:rsidRDefault="0062511A" w:rsidP="0062511A">
            <w:pPr>
              <w:tabs>
                <w:tab w:val="left" w:pos="-9"/>
              </w:tabs>
              <w:spacing w:after="120" w:line="240" w:lineRule="auto"/>
              <w:rPr>
                <w:rFonts w:ascii="Arial" w:eastAsia="Arial" w:hAnsi="Arial" w:cs="Arial"/>
                <w:color w:val="000000"/>
                <w:sz w:val="24"/>
                <w:szCs w:val="24"/>
              </w:rPr>
            </w:pPr>
            <w:r w:rsidRPr="0062511A">
              <w:rPr>
                <w:rFonts w:ascii="Arial" w:eastAsia="Arial" w:hAnsi="Arial" w:cs="Arial"/>
                <w:sz w:val="24"/>
                <w:szCs w:val="24"/>
              </w:rPr>
              <w:t>means the information relating to the Supplier Group to be provided by the Supplier in accordance with Paragraphs 2 to 4 and Appendix 2 of Part B;</w:t>
            </w:r>
          </w:p>
        </w:tc>
      </w:tr>
    </w:tbl>
    <w:p w14:paraId="60478AF8" w14:textId="77777777" w:rsidR="0062511A" w:rsidRPr="0062511A" w:rsidRDefault="0062511A" w:rsidP="0062511A">
      <w:pPr>
        <w:keepNext/>
        <w:tabs>
          <w:tab w:val="left" w:pos="0"/>
        </w:tabs>
        <w:spacing w:before="240" w:after="240" w:line="240" w:lineRule="auto"/>
        <w:ind w:left="720"/>
        <w:rPr>
          <w:rFonts w:ascii="Arial Bold" w:eastAsia="Arial Bold" w:hAnsi="Arial Bold" w:cs="Arial Bold"/>
          <w:b/>
          <w:color w:val="000000"/>
          <w:sz w:val="24"/>
          <w:szCs w:val="24"/>
        </w:rPr>
      </w:pPr>
    </w:p>
    <w:p w14:paraId="33AB3345" w14:textId="77777777" w:rsidR="0062511A" w:rsidRPr="0062511A" w:rsidRDefault="0062511A" w:rsidP="0062511A">
      <w:pPr>
        <w:spacing w:after="240" w:line="240" w:lineRule="auto"/>
        <w:ind w:left="1418" w:firstLine="1418"/>
        <w:jc w:val="both"/>
        <w:rPr>
          <w:rFonts w:ascii="Arial Bold" w:eastAsia="Arial Bold" w:hAnsi="Arial Bold" w:cs="Arial Bold"/>
          <w:b/>
          <w:color w:val="000000"/>
          <w:sz w:val="24"/>
          <w:szCs w:val="24"/>
        </w:rPr>
      </w:pPr>
      <w:r w:rsidRPr="0062511A">
        <w:rPr>
          <w:rFonts w:ascii="Arial" w:eastAsia="Arial" w:hAnsi="Arial" w:cs="Arial"/>
        </w:rPr>
        <w:br w:type="page"/>
      </w:r>
    </w:p>
    <w:p w14:paraId="49DABC7A" w14:textId="77777777" w:rsidR="0062511A" w:rsidRPr="0062511A" w:rsidRDefault="0062511A" w:rsidP="0062511A">
      <w:pPr>
        <w:spacing w:before="120" w:after="120" w:line="240" w:lineRule="auto"/>
        <w:rPr>
          <w:rFonts w:ascii="Arial" w:eastAsia="Arial" w:hAnsi="Arial" w:cs="Arial"/>
          <w:b/>
          <w:color w:val="000000"/>
          <w:sz w:val="32"/>
          <w:szCs w:val="32"/>
        </w:rPr>
      </w:pPr>
      <w:r w:rsidRPr="0062511A">
        <w:rPr>
          <w:rFonts w:ascii="Arial" w:eastAsia="Arial" w:hAnsi="Arial" w:cs="Arial"/>
          <w:b/>
          <w:color w:val="000000"/>
          <w:sz w:val="32"/>
          <w:szCs w:val="32"/>
        </w:rPr>
        <w:lastRenderedPageBreak/>
        <w:t>Part A: BCDR Plan</w:t>
      </w:r>
    </w:p>
    <w:p w14:paraId="677D6910" w14:textId="77777777" w:rsidR="0062511A" w:rsidRPr="0062511A" w:rsidRDefault="0062511A" w:rsidP="006B77E8">
      <w:pPr>
        <w:keepNext/>
        <w:numPr>
          <w:ilvl w:val="0"/>
          <w:numId w:val="52"/>
        </w:numPr>
        <w:tabs>
          <w:tab w:val="left" w:pos="0"/>
        </w:tabs>
        <w:spacing w:before="240" w:after="240" w:line="240" w:lineRule="auto"/>
        <w:jc w:val="both"/>
        <w:rPr>
          <w:rFonts w:ascii="Arial" w:eastAsia="Arial" w:hAnsi="Arial" w:cs="Arial"/>
          <w:b/>
          <w:sz w:val="24"/>
          <w:szCs w:val="24"/>
        </w:rPr>
      </w:pPr>
      <w:r w:rsidRPr="0062511A">
        <w:rPr>
          <w:rFonts w:ascii="Arial Bold" w:eastAsia="Arial Bold" w:hAnsi="Arial Bold" w:cs="Arial Bold"/>
          <w:b/>
          <w:color w:val="000000"/>
          <w:sz w:val="24"/>
          <w:szCs w:val="24"/>
        </w:rPr>
        <w:t>BCDR Plan</w:t>
      </w:r>
    </w:p>
    <w:p w14:paraId="5134755C"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Buyer and the Supplier recognise that, where specified in Framework Schedule 4 (Framework Management), CCS shall have the right to enforce the Buyer's rights under this Schedule.</w:t>
      </w:r>
    </w:p>
    <w:p w14:paraId="64872F80"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62511A">
        <w:rPr>
          <w:rFonts w:ascii="Arial" w:eastAsia="Arial" w:hAnsi="Arial" w:cs="Arial"/>
          <w:b/>
          <w:color w:val="000000"/>
          <w:sz w:val="24"/>
          <w:szCs w:val="24"/>
        </w:rPr>
        <w:t>“BCDR Plan”</w:t>
      </w:r>
      <w:r w:rsidRPr="0062511A">
        <w:rPr>
          <w:rFonts w:ascii="Arial" w:eastAsia="Arial" w:hAnsi="Arial" w:cs="Arial"/>
          <w:color w:val="000000"/>
          <w:sz w:val="24"/>
          <w:szCs w:val="24"/>
        </w:rPr>
        <w:t>), which shall detail the processes and arrangements that the Supplier shall follow to:</w:t>
      </w:r>
    </w:p>
    <w:p w14:paraId="31361C9D"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03F48815"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the recovery of the Deliverables in the event of a Disaster </w:t>
      </w:r>
    </w:p>
    <w:p w14:paraId="57154753" w14:textId="77777777" w:rsidR="0062511A" w:rsidRPr="0062511A" w:rsidRDefault="0062511A" w:rsidP="006B77E8">
      <w:pPr>
        <w:keepNext/>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BCDR Plan shall be divided into four sections:</w:t>
      </w:r>
    </w:p>
    <w:p w14:paraId="665E0FBF"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Section 1 which shall set out general principles applicable to the BCDR Plan; </w:t>
      </w:r>
    </w:p>
    <w:p w14:paraId="418EEF00"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bookmarkStart w:id="72" w:name="_tyjcwt"/>
      <w:bookmarkEnd w:id="72"/>
      <w:r w:rsidRPr="0062511A">
        <w:rPr>
          <w:rFonts w:ascii="Arial" w:eastAsia="Arial" w:hAnsi="Arial" w:cs="Arial"/>
          <w:color w:val="000000"/>
          <w:sz w:val="24"/>
          <w:szCs w:val="24"/>
        </w:rPr>
        <w:t xml:space="preserve">Section 2 which shall relate to business continuity (the </w:t>
      </w:r>
      <w:r w:rsidRPr="0062511A">
        <w:rPr>
          <w:rFonts w:ascii="Arial" w:eastAsia="Arial" w:hAnsi="Arial" w:cs="Arial"/>
          <w:b/>
          <w:color w:val="000000"/>
          <w:sz w:val="24"/>
          <w:szCs w:val="24"/>
        </w:rPr>
        <w:t>"Business Continuity Plan"</w:t>
      </w:r>
      <w:r w:rsidRPr="0062511A">
        <w:rPr>
          <w:rFonts w:ascii="Arial" w:eastAsia="Arial" w:hAnsi="Arial" w:cs="Arial"/>
          <w:color w:val="000000"/>
          <w:sz w:val="24"/>
          <w:szCs w:val="24"/>
        </w:rPr>
        <w:t>);</w:t>
      </w:r>
    </w:p>
    <w:p w14:paraId="237399F6"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bookmarkStart w:id="73" w:name="_3dy6vkm"/>
      <w:bookmarkEnd w:id="73"/>
      <w:r w:rsidRPr="0062511A">
        <w:rPr>
          <w:rFonts w:ascii="Arial" w:eastAsia="Arial" w:hAnsi="Arial" w:cs="Arial"/>
          <w:color w:val="000000"/>
          <w:sz w:val="24"/>
          <w:szCs w:val="24"/>
        </w:rPr>
        <w:t xml:space="preserve">Section 3 which shall relate to disaster recovery (the </w:t>
      </w:r>
      <w:r w:rsidRPr="0062511A">
        <w:rPr>
          <w:rFonts w:ascii="Arial" w:eastAsia="Arial" w:hAnsi="Arial" w:cs="Arial"/>
          <w:b/>
          <w:color w:val="000000"/>
          <w:sz w:val="24"/>
          <w:szCs w:val="24"/>
        </w:rPr>
        <w:t>"Disaster Recovery Plan"</w:t>
      </w:r>
      <w:r w:rsidRPr="0062511A">
        <w:rPr>
          <w:rFonts w:ascii="Arial" w:eastAsia="Arial" w:hAnsi="Arial" w:cs="Arial"/>
          <w:color w:val="000000"/>
          <w:sz w:val="24"/>
          <w:szCs w:val="24"/>
        </w:rPr>
        <w:t>); and</w:t>
      </w:r>
    </w:p>
    <w:p w14:paraId="24E6265F"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Section 4 which shall relate to an Insolvency Event of the Supplier, and Key-Subcontractors and/or any Supplier Group member (the “</w:t>
      </w:r>
      <w:r w:rsidRPr="0062511A">
        <w:rPr>
          <w:rFonts w:ascii="Arial" w:eastAsia="Arial" w:hAnsi="Arial" w:cs="Arial"/>
          <w:b/>
          <w:color w:val="000000"/>
          <w:sz w:val="24"/>
          <w:szCs w:val="24"/>
        </w:rPr>
        <w:t>Insolvency Continuity Plan</w:t>
      </w:r>
      <w:r w:rsidRPr="0062511A">
        <w:rPr>
          <w:rFonts w:ascii="Arial" w:eastAsia="Arial" w:hAnsi="Arial" w:cs="Arial"/>
          <w:color w:val="000000"/>
          <w:sz w:val="24"/>
          <w:szCs w:val="24"/>
        </w:rPr>
        <w:t xml:space="preserve">”). </w:t>
      </w:r>
    </w:p>
    <w:p w14:paraId="2C5AC03D"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bookmarkStart w:id="74" w:name="_1t3h5sf"/>
      <w:bookmarkEnd w:id="74"/>
      <w:r w:rsidRPr="0062511A">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08DA0B4" w14:textId="77777777" w:rsidR="0062511A" w:rsidRPr="0062511A" w:rsidRDefault="0062511A" w:rsidP="006B77E8">
      <w:pPr>
        <w:keepNext/>
        <w:numPr>
          <w:ilvl w:val="0"/>
          <w:numId w:val="52"/>
        </w:numPr>
        <w:tabs>
          <w:tab w:val="left" w:pos="0"/>
        </w:tabs>
        <w:spacing w:before="240" w:after="240" w:line="240" w:lineRule="auto"/>
        <w:jc w:val="both"/>
        <w:rPr>
          <w:rFonts w:ascii="Arial" w:eastAsia="Arial" w:hAnsi="Arial" w:cs="Arial"/>
          <w:b/>
          <w:sz w:val="24"/>
          <w:szCs w:val="24"/>
        </w:rPr>
      </w:pPr>
      <w:bookmarkStart w:id="75" w:name="_4d34og8"/>
      <w:bookmarkEnd w:id="75"/>
      <w:r w:rsidRPr="0062511A">
        <w:rPr>
          <w:rFonts w:ascii="Arial Bold" w:eastAsia="Arial Bold" w:hAnsi="Arial Bold" w:cs="Arial Bold"/>
          <w:b/>
          <w:color w:val="000000"/>
          <w:sz w:val="24"/>
          <w:szCs w:val="24"/>
        </w:rPr>
        <w:t>General Principles of the BCDR Plan (Section 1)</w:t>
      </w:r>
    </w:p>
    <w:p w14:paraId="445AEA3D" w14:textId="77777777" w:rsidR="0062511A" w:rsidRPr="0062511A" w:rsidRDefault="0062511A" w:rsidP="006B77E8">
      <w:pPr>
        <w:keepNext/>
        <w:numPr>
          <w:ilvl w:val="1"/>
          <w:numId w:val="52"/>
        </w:numPr>
        <w:spacing w:before="120" w:after="120" w:line="240" w:lineRule="auto"/>
        <w:jc w:val="both"/>
        <w:rPr>
          <w:rFonts w:ascii="Arial" w:eastAsia="Arial" w:hAnsi="Arial" w:cs="Arial"/>
          <w:sz w:val="24"/>
          <w:szCs w:val="24"/>
        </w:rPr>
      </w:pPr>
      <w:bookmarkStart w:id="76" w:name="_2s8eyo1"/>
      <w:bookmarkEnd w:id="76"/>
      <w:r w:rsidRPr="0062511A">
        <w:rPr>
          <w:rFonts w:ascii="Arial" w:eastAsia="Arial" w:hAnsi="Arial" w:cs="Arial"/>
          <w:color w:val="000000"/>
          <w:sz w:val="24"/>
          <w:szCs w:val="24"/>
        </w:rPr>
        <w:t>Section 1 of the BCDR Plan shall:</w:t>
      </w:r>
    </w:p>
    <w:p w14:paraId="6ED8FF9F"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bookmarkStart w:id="77" w:name="_17dp8vu"/>
      <w:bookmarkEnd w:id="77"/>
      <w:r w:rsidRPr="0062511A">
        <w:rPr>
          <w:rFonts w:ascii="Arial" w:eastAsia="Arial" w:hAnsi="Arial" w:cs="Arial"/>
          <w:color w:val="000000"/>
          <w:sz w:val="24"/>
          <w:szCs w:val="24"/>
        </w:rPr>
        <w:t>set out how the business continuity and disaster recovery elements of the BCDR Plan link to each other;</w:t>
      </w:r>
    </w:p>
    <w:p w14:paraId="15D37252"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6BD57B7E"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77EF8A74"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lastRenderedPageBreak/>
        <w:t>detail how the BCDR Plan interoperates with any overarching disaster recovery or business continuity plan of the Buyer and any of its other Related Supplier in each case as notified to the Supplier by the Buyer from time to time;</w:t>
      </w:r>
    </w:p>
    <w:p w14:paraId="3B9F83BE"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718DF6BF" w14:textId="77777777" w:rsidR="0062511A" w:rsidRPr="0062511A" w:rsidRDefault="0062511A" w:rsidP="006B77E8">
      <w:pPr>
        <w:keepNext/>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contain a risk analysis, including:</w:t>
      </w:r>
    </w:p>
    <w:p w14:paraId="6E3FFEB6" w14:textId="77777777" w:rsidR="0062511A" w:rsidRPr="0062511A" w:rsidRDefault="0062511A" w:rsidP="006B77E8">
      <w:pPr>
        <w:numPr>
          <w:ilvl w:val="3"/>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failure or disruption scenarios and assessments of likely frequency of occurrence;</w:t>
      </w:r>
    </w:p>
    <w:p w14:paraId="281B79BD" w14:textId="77777777" w:rsidR="0062511A" w:rsidRPr="0062511A" w:rsidRDefault="0062511A" w:rsidP="006B77E8">
      <w:pPr>
        <w:numPr>
          <w:ilvl w:val="3"/>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identification of any single points of failure within the provision of Deliverables and processes for managing those risks;</w:t>
      </w:r>
    </w:p>
    <w:p w14:paraId="411A179C" w14:textId="77777777" w:rsidR="0062511A" w:rsidRPr="0062511A" w:rsidRDefault="0062511A" w:rsidP="006B77E8">
      <w:pPr>
        <w:numPr>
          <w:ilvl w:val="3"/>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identification of risks arising from the interaction of the provision of Deliverables with the goods and/or services provided by a Related Supplier; and</w:t>
      </w:r>
    </w:p>
    <w:p w14:paraId="21088E3F" w14:textId="77777777" w:rsidR="0062511A" w:rsidRPr="0062511A" w:rsidRDefault="0062511A" w:rsidP="006B77E8">
      <w:pPr>
        <w:numPr>
          <w:ilvl w:val="3"/>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a business impact analysis of different anticipated failures or disruptions;</w:t>
      </w:r>
    </w:p>
    <w:p w14:paraId="6045C0CE"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provide for documentation of processes, including business processes, and procedures;</w:t>
      </w:r>
    </w:p>
    <w:p w14:paraId="6F028855"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set out key contact details for the Supplier (and any Subcontractors) and for the Buyer;</w:t>
      </w:r>
    </w:p>
    <w:p w14:paraId="4F351B7D"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identify the procedures for reverting to "normal service";</w:t>
      </w:r>
    </w:p>
    <w:p w14:paraId="436C78EE"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set out method(s) of recovering or updating data collected (or which ought to have been collected) during a failure or disruption to minimise data loss;</w:t>
      </w:r>
    </w:p>
    <w:p w14:paraId="3368193B"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identify the responsibilities (if any) that the Buyer has agreed it will assume in the event of the invocation of the BCDR Plan;</w:t>
      </w:r>
    </w:p>
    <w:p w14:paraId="3B9CACF3"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04A3A8D1"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bookmarkStart w:id="78" w:name="_3rdcrjn"/>
      <w:bookmarkEnd w:id="78"/>
      <w:r w:rsidRPr="0062511A">
        <w:rPr>
          <w:rFonts w:ascii="Arial" w:eastAsia="Arial" w:hAnsi="Arial" w:cs="Arial"/>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14:paraId="159018CB"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contain an obligation upon the Supplier to liaise with the Buyer and (at the Buyer’s request) any Related Supplier with respect to issues concerning insolvency continuity where applicable; and</w:t>
      </w:r>
    </w:p>
    <w:p w14:paraId="5413E66E"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bookmarkStart w:id="79" w:name="_26in1rg"/>
      <w:bookmarkEnd w:id="79"/>
      <w:r w:rsidRPr="0062511A">
        <w:rPr>
          <w:rFonts w:ascii="Arial" w:eastAsia="Arial" w:hAnsi="Arial" w:cs="Arial"/>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14:paraId="1A7BFD21" w14:textId="77777777" w:rsidR="0062511A" w:rsidRPr="0062511A" w:rsidRDefault="0062511A" w:rsidP="006B77E8">
      <w:pPr>
        <w:keepNext/>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lastRenderedPageBreak/>
        <w:t>The BCDR Plan shall be designed so as to ensure that:</w:t>
      </w:r>
    </w:p>
    <w:p w14:paraId="21AA956F"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Deliverables are provided in accordance with this Contract at all times during and after the invocation of the BCDR Plan;</w:t>
      </w:r>
    </w:p>
    <w:p w14:paraId="283390E0"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the adverse impact of any Disaster is minimised as far as reasonably possible; </w:t>
      </w:r>
    </w:p>
    <w:p w14:paraId="5D49BB23"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it complies with the relevant provisions of ISO/IEC 27002; ISO22301/ISO22313 and all other industry standards from time to time in force; and</w:t>
      </w:r>
    </w:p>
    <w:p w14:paraId="709D1EC7"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it details a process for the management of disaster recovery testing.</w:t>
      </w:r>
    </w:p>
    <w:p w14:paraId="56B2BC2A"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1E98B79"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1798703C" w14:textId="77777777" w:rsidR="0062511A" w:rsidRPr="0062511A" w:rsidRDefault="0062511A" w:rsidP="006B77E8">
      <w:pPr>
        <w:keepNext/>
        <w:numPr>
          <w:ilvl w:val="0"/>
          <w:numId w:val="52"/>
        </w:numPr>
        <w:tabs>
          <w:tab w:val="left" w:pos="0"/>
        </w:tabs>
        <w:spacing w:before="240" w:after="240" w:line="240" w:lineRule="auto"/>
        <w:jc w:val="both"/>
        <w:rPr>
          <w:rFonts w:ascii="Arial" w:eastAsia="Arial" w:hAnsi="Arial" w:cs="Arial"/>
          <w:b/>
          <w:sz w:val="24"/>
          <w:szCs w:val="24"/>
        </w:rPr>
      </w:pPr>
      <w:r w:rsidRPr="0062511A">
        <w:rPr>
          <w:rFonts w:ascii="Arial Bold" w:eastAsia="Arial Bold" w:hAnsi="Arial Bold" w:cs="Arial Bold"/>
          <w:b/>
          <w:color w:val="000000"/>
          <w:sz w:val="24"/>
          <w:szCs w:val="24"/>
        </w:rPr>
        <w:t>Business Continuity (Section 2)</w:t>
      </w:r>
    </w:p>
    <w:p w14:paraId="4E166804"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bookmarkStart w:id="80" w:name="_lnxbz9"/>
      <w:bookmarkEnd w:id="80"/>
      <w:r w:rsidRPr="0062511A">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CA14076"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6132D4FE"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steps to be taken by the Supplier upon resumption of the provision of Deliverables in order to address the effect of the failure or disruption.</w:t>
      </w:r>
    </w:p>
    <w:p w14:paraId="76220437" w14:textId="77777777" w:rsidR="0062511A" w:rsidRPr="0062511A" w:rsidRDefault="0062511A" w:rsidP="006B77E8">
      <w:pPr>
        <w:keepNext/>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Business Continuity Plan shall:</w:t>
      </w:r>
    </w:p>
    <w:p w14:paraId="12089A0F"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address the various possible levels of failures of or disruptions to the provision of Deliverables;</w:t>
      </w:r>
    </w:p>
    <w:p w14:paraId="6F0AF076"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bookmarkStart w:id="81" w:name="_35nkun2"/>
      <w:bookmarkEnd w:id="81"/>
      <w:r w:rsidRPr="0062511A">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11B7D5DB"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5493F71E"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set out the circumstances in which the Business Continuity Plan is invoked.</w:t>
      </w:r>
    </w:p>
    <w:p w14:paraId="4B7C1B74" w14:textId="77777777" w:rsidR="0062511A" w:rsidRPr="0062511A" w:rsidRDefault="0062511A" w:rsidP="006B77E8">
      <w:pPr>
        <w:keepNext/>
        <w:numPr>
          <w:ilvl w:val="0"/>
          <w:numId w:val="52"/>
        </w:numPr>
        <w:tabs>
          <w:tab w:val="left" w:pos="0"/>
        </w:tabs>
        <w:spacing w:before="240" w:after="240" w:line="240" w:lineRule="auto"/>
        <w:jc w:val="both"/>
        <w:rPr>
          <w:rFonts w:ascii="Arial" w:eastAsia="Arial" w:hAnsi="Arial" w:cs="Arial"/>
          <w:b/>
          <w:sz w:val="24"/>
          <w:szCs w:val="24"/>
        </w:rPr>
      </w:pPr>
      <w:r w:rsidRPr="0062511A">
        <w:rPr>
          <w:rFonts w:ascii="Arial Bold" w:eastAsia="Arial Bold" w:hAnsi="Arial Bold" w:cs="Arial Bold"/>
          <w:b/>
          <w:color w:val="000000"/>
          <w:sz w:val="24"/>
          <w:szCs w:val="24"/>
        </w:rPr>
        <w:lastRenderedPageBreak/>
        <w:t>Disaster Recovery (Section 3)</w:t>
      </w:r>
    </w:p>
    <w:p w14:paraId="73361E02"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bookmarkStart w:id="82" w:name="_1ksv4uv"/>
      <w:bookmarkEnd w:id="82"/>
      <w:r w:rsidRPr="0062511A">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7E2A3001" w14:textId="77777777" w:rsidR="0062511A" w:rsidRPr="0062511A" w:rsidRDefault="0062511A" w:rsidP="006B77E8">
      <w:pPr>
        <w:keepNext/>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Supplier's BCDR Plan shall include an approach to business continuity and disaster recovery that addresses the following:</w:t>
      </w:r>
    </w:p>
    <w:p w14:paraId="33808B2D"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loss of access to the Buyer Premises;</w:t>
      </w:r>
    </w:p>
    <w:p w14:paraId="65681E14"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loss of utilities to the Buyer Premises;</w:t>
      </w:r>
    </w:p>
    <w:p w14:paraId="6656D236"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loss of the Supplier's helpdesk or CAFM system;</w:t>
      </w:r>
    </w:p>
    <w:p w14:paraId="2BCB3F81"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loss of a Subcontractor;</w:t>
      </w:r>
    </w:p>
    <w:p w14:paraId="2F500232"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emergency notification and escalation process;</w:t>
      </w:r>
    </w:p>
    <w:p w14:paraId="2B70F2D6"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contact lists;</w:t>
      </w:r>
    </w:p>
    <w:p w14:paraId="2720B7D6"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staff training and awareness;</w:t>
      </w:r>
    </w:p>
    <w:p w14:paraId="2D395A25"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BCDR Plan testing; </w:t>
      </w:r>
    </w:p>
    <w:p w14:paraId="0C440946"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post implementation review process; </w:t>
      </w:r>
    </w:p>
    <w:p w14:paraId="29246F04"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75C3A2D9"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6D4B5A16"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access controls to any disaster recovery sites used by the Supplier in relation to its obligations pursuant to this Schedule; and</w:t>
      </w:r>
    </w:p>
    <w:p w14:paraId="7ECBF68C"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testing and management arrangements.</w:t>
      </w:r>
    </w:p>
    <w:p w14:paraId="71BE6319" w14:textId="77777777" w:rsidR="0062511A" w:rsidRPr="0062511A" w:rsidRDefault="0062511A" w:rsidP="006B77E8">
      <w:pPr>
        <w:keepNext/>
        <w:numPr>
          <w:ilvl w:val="0"/>
          <w:numId w:val="52"/>
        </w:numPr>
        <w:tabs>
          <w:tab w:val="left" w:pos="0"/>
        </w:tabs>
        <w:spacing w:before="240" w:after="240" w:line="240" w:lineRule="auto"/>
        <w:jc w:val="both"/>
        <w:rPr>
          <w:rFonts w:ascii="Arial Bold" w:eastAsia="Arial Bold" w:hAnsi="Arial Bold" w:cs="Arial Bold"/>
          <w:b/>
          <w:sz w:val="24"/>
          <w:szCs w:val="24"/>
        </w:rPr>
      </w:pPr>
      <w:bookmarkStart w:id="83" w:name="_44sinio"/>
      <w:bookmarkEnd w:id="83"/>
      <w:r w:rsidRPr="0062511A">
        <w:rPr>
          <w:rFonts w:ascii="Arial Bold" w:eastAsia="Arial Bold" w:hAnsi="Arial Bold" w:cs="Arial Bold"/>
          <w:b/>
          <w:color w:val="000000"/>
          <w:sz w:val="24"/>
          <w:szCs w:val="24"/>
        </w:rPr>
        <w:t>Insolvency Continuity Plan (Section 4)</w:t>
      </w:r>
    </w:p>
    <w:p w14:paraId="2FECBB3B"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sidRPr="0062511A">
        <w:rPr>
          <w:rFonts w:ascii="Arial" w:eastAsia="Arial" w:hAnsi="Arial" w:cs="Arial"/>
          <w:color w:val="000000"/>
          <w:sz w:val="24"/>
          <w:szCs w:val="24"/>
        </w:rPr>
        <w:t>with,</w:t>
      </w:r>
      <w:proofErr w:type="gramEnd"/>
      <w:r w:rsidRPr="0062511A">
        <w:rPr>
          <w:rFonts w:ascii="Arial" w:eastAsia="Arial" w:hAnsi="Arial" w:cs="Arial"/>
          <w:color w:val="000000"/>
          <w:sz w:val="24"/>
          <w:szCs w:val="24"/>
        </w:rPr>
        <w:t xml:space="preserve"> as far as reasonably possible, minimal adverse impact.</w:t>
      </w:r>
    </w:p>
    <w:p w14:paraId="27D797BC"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Insolvency Continuity Plan shall include the following:</w:t>
      </w:r>
    </w:p>
    <w:p w14:paraId="14E4BDD9"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communication strategies which are designed to minimise the potential disruption to the provision of the Deliverables, including key contact </w:t>
      </w:r>
      <w:r w:rsidRPr="0062511A">
        <w:rPr>
          <w:rFonts w:ascii="Arial" w:eastAsia="Arial" w:hAnsi="Arial" w:cs="Arial"/>
          <w:color w:val="000000"/>
          <w:sz w:val="24"/>
          <w:szCs w:val="24"/>
        </w:rPr>
        <w:lastRenderedPageBreak/>
        <w:t>details in respect of the supply chain and key contact details for operational and contract Supplier Staff, Key Subcontractor personnel and Supplier Group member personnel;</w:t>
      </w:r>
    </w:p>
    <w:p w14:paraId="2653EA4D"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7C5055D9"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plans to manage and mitigate identified risks;</w:t>
      </w:r>
    </w:p>
    <w:p w14:paraId="30FA69C8"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details of the roles and responsibilities of the Supplier, Key Subcontractors and/or Supplier Group members to minimise and mitigate the effects of an Insolvency Event of such persons on the Deliverables;</w:t>
      </w:r>
    </w:p>
    <w:p w14:paraId="11B8F28E"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details of the recovery team to be put in place by the Supplier (which may include representatives of the Supplier, Key Subcontractors and Supplier Group members); and</w:t>
      </w:r>
    </w:p>
    <w:p w14:paraId="7F3DDD57"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sufficient detail to enable an appointed insolvency practitioner to invoke the plan in the event of an Insolvency Event of the Supplier.</w:t>
      </w:r>
    </w:p>
    <w:p w14:paraId="036155CF" w14:textId="77777777" w:rsidR="0062511A" w:rsidRPr="0062511A" w:rsidRDefault="0062511A" w:rsidP="006B77E8">
      <w:pPr>
        <w:keepNext/>
        <w:numPr>
          <w:ilvl w:val="0"/>
          <w:numId w:val="52"/>
        </w:numPr>
        <w:tabs>
          <w:tab w:val="left" w:pos="0"/>
        </w:tabs>
        <w:spacing w:before="240" w:after="240" w:line="240" w:lineRule="auto"/>
        <w:jc w:val="both"/>
        <w:rPr>
          <w:rFonts w:ascii="Arial" w:eastAsia="Arial" w:hAnsi="Arial" w:cs="Arial"/>
          <w:b/>
          <w:sz w:val="24"/>
          <w:szCs w:val="24"/>
        </w:rPr>
      </w:pPr>
      <w:r w:rsidRPr="0062511A">
        <w:rPr>
          <w:rFonts w:ascii="Arial Bold" w:eastAsia="Arial Bold" w:hAnsi="Arial Bold" w:cs="Arial Bold"/>
          <w:b/>
          <w:color w:val="000000"/>
          <w:sz w:val="24"/>
          <w:szCs w:val="24"/>
        </w:rPr>
        <w:t>Review and changing the BCDR Plan</w:t>
      </w:r>
    </w:p>
    <w:p w14:paraId="48259BC6" w14:textId="77777777" w:rsidR="0062511A" w:rsidRPr="0062511A" w:rsidRDefault="0062511A" w:rsidP="006B77E8">
      <w:pPr>
        <w:keepNext/>
        <w:numPr>
          <w:ilvl w:val="1"/>
          <w:numId w:val="52"/>
        </w:numPr>
        <w:spacing w:before="120" w:after="120" w:line="240" w:lineRule="auto"/>
        <w:jc w:val="both"/>
        <w:rPr>
          <w:rFonts w:ascii="Arial" w:eastAsia="Arial" w:hAnsi="Arial" w:cs="Arial"/>
          <w:sz w:val="24"/>
          <w:szCs w:val="24"/>
        </w:rPr>
      </w:pPr>
      <w:bookmarkStart w:id="84" w:name="_2jxsxqh"/>
      <w:bookmarkEnd w:id="84"/>
      <w:r w:rsidRPr="0062511A">
        <w:rPr>
          <w:rFonts w:ascii="Arial" w:eastAsia="Arial" w:hAnsi="Arial" w:cs="Arial"/>
          <w:color w:val="000000"/>
          <w:sz w:val="24"/>
          <w:szCs w:val="24"/>
        </w:rPr>
        <w:t>The Supplier shall review the BCDR Plan:</w:t>
      </w:r>
    </w:p>
    <w:p w14:paraId="65D5CFE5"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bookmarkStart w:id="85" w:name="_z337ya"/>
      <w:bookmarkEnd w:id="85"/>
      <w:r w:rsidRPr="0062511A">
        <w:rPr>
          <w:rFonts w:ascii="Arial" w:eastAsia="Arial" w:hAnsi="Arial" w:cs="Arial"/>
          <w:color w:val="000000"/>
          <w:sz w:val="24"/>
          <w:szCs w:val="24"/>
        </w:rPr>
        <w:t>on a regular basis and as a minimum once every six (6) Months;</w:t>
      </w:r>
    </w:p>
    <w:p w14:paraId="569583A5"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bookmarkStart w:id="86" w:name="_3j2qqm3"/>
      <w:bookmarkEnd w:id="86"/>
      <w:r w:rsidRPr="0062511A">
        <w:rPr>
          <w:rFonts w:ascii="Arial" w:eastAsia="Arial" w:hAnsi="Arial" w:cs="Arial"/>
          <w:color w:val="000000"/>
          <w:sz w:val="24"/>
          <w:szCs w:val="24"/>
        </w:rPr>
        <w:t>within three (3) calendar Months of the BCDR Plan (or any part) having been invoked pursuant to Paragraph 8; and</w:t>
      </w:r>
    </w:p>
    <w:p w14:paraId="40E829A8"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bookmarkStart w:id="87" w:name="_1y810tw"/>
      <w:bookmarkEnd w:id="87"/>
      <w:r w:rsidRPr="0062511A">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sidRPr="0062511A">
        <w:rPr>
          <w:rFonts w:ascii="Arial" w:eastAsia="Arial" w:hAnsi="Arial" w:cs="Arial"/>
          <w:color w:val="000000"/>
          <w:sz w:val="24"/>
          <w:szCs w:val="24"/>
        </w:rPr>
        <w:t>costs</w:t>
      </w:r>
      <w:proofErr w:type="gramEnd"/>
      <w:r w:rsidRPr="0062511A">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2592EE45"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bookmarkStart w:id="88" w:name="_4i7ojhp"/>
      <w:bookmarkEnd w:id="88"/>
      <w:r w:rsidRPr="0062511A">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10CB978C"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bookmarkStart w:id="89" w:name="_2xcytpi"/>
      <w:bookmarkEnd w:id="89"/>
      <w:r w:rsidRPr="0062511A">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62511A">
        <w:rPr>
          <w:rFonts w:ascii="Arial" w:eastAsia="Arial" w:hAnsi="Arial" w:cs="Arial"/>
          <w:b/>
          <w:color w:val="000000"/>
          <w:sz w:val="24"/>
          <w:szCs w:val="24"/>
        </w:rPr>
        <w:t xml:space="preserve">"Review </w:t>
      </w:r>
      <w:r w:rsidRPr="0062511A">
        <w:rPr>
          <w:rFonts w:ascii="Arial" w:eastAsia="Arial" w:hAnsi="Arial" w:cs="Arial"/>
          <w:b/>
          <w:color w:val="000000"/>
          <w:sz w:val="24"/>
          <w:szCs w:val="24"/>
        </w:rPr>
        <w:lastRenderedPageBreak/>
        <w:t>Report"</w:t>
      </w:r>
      <w:r w:rsidRPr="0062511A">
        <w:rPr>
          <w:rFonts w:ascii="Arial" w:eastAsia="Arial" w:hAnsi="Arial" w:cs="Arial"/>
          <w:color w:val="000000"/>
          <w:sz w:val="24"/>
          <w:szCs w:val="24"/>
        </w:rPr>
        <w:t xml:space="preserve">) setting out the Supplier's proposals (the </w:t>
      </w:r>
      <w:r w:rsidRPr="0062511A">
        <w:rPr>
          <w:rFonts w:ascii="Arial" w:eastAsia="Arial" w:hAnsi="Arial" w:cs="Arial"/>
          <w:b/>
          <w:color w:val="000000"/>
          <w:sz w:val="24"/>
          <w:szCs w:val="24"/>
        </w:rPr>
        <w:t>"Supplier's Proposals"</w:t>
      </w:r>
      <w:r w:rsidRPr="0062511A">
        <w:rPr>
          <w:rFonts w:ascii="Arial" w:eastAsia="Arial" w:hAnsi="Arial" w:cs="Arial"/>
          <w:color w:val="000000"/>
          <w:sz w:val="24"/>
          <w:szCs w:val="24"/>
        </w:rPr>
        <w:t>) for addressing any changes in the risk profile and its proposals for amendments to the BCDR Plan.</w:t>
      </w:r>
    </w:p>
    <w:p w14:paraId="6D819E76"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bookmarkStart w:id="90" w:name="_1ci93xb"/>
      <w:bookmarkEnd w:id="90"/>
      <w:r w:rsidRPr="0062511A">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20A91572"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The Supplier shall as soon as </w:t>
      </w:r>
      <w:proofErr w:type="gramStart"/>
      <w:r w:rsidRPr="0062511A">
        <w:rPr>
          <w:rFonts w:ascii="Arial" w:eastAsia="Arial" w:hAnsi="Arial" w:cs="Arial"/>
          <w:color w:val="000000"/>
          <w:sz w:val="24"/>
          <w:szCs w:val="24"/>
        </w:rPr>
        <w:t>is</w:t>
      </w:r>
      <w:proofErr w:type="gramEnd"/>
      <w:r w:rsidRPr="0062511A">
        <w:rPr>
          <w:rFonts w:ascii="Arial" w:eastAsia="Arial" w:hAnsi="Arial" w:cs="Arial"/>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1A88491" w14:textId="77777777" w:rsidR="0062511A" w:rsidRPr="0062511A" w:rsidRDefault="0062511A" w:rsidP="006B77E8">
      <w:pPr>
        <w:keepNext/>
        <w:numPr>
          <w:ilvl w:val="0"/>
          <w:numId w:val="52"/>
        </w:numPr>
        <w:tabs>
          <w:tab w:val="left" w:pos="0"/>
        </w:tabs>
        <w:spacing w:before="240" w:after="240" w:line="240" w:lineRule="auto"/>
        <w:ind w:left="504"/>
        <w:jc w:val="both"/>
        <w:rPr>
          <w:rFonts w:ascii="Arial Bold" w:eastAsia="Arial Bold" w:hAnsi="Arial Bold" w:cs="Arial Bold"/>
          <w:b/>
          <w:sz w:val="24"/>
          <w:szCs w:val="24"/>
        </w:rPr>
      </w:pPr>
      <w:bookmarkStart w:id="91" w:name="_3whwml4"/>
      <w:bookmarkEnd w:id="91"/>
      <w:r w:rsidRPr="0062511A">
        <w:rPr>
          <w:rFonts w:ascii="Arial Bold" w:eastAsia="Arial Bold" w:hAnsi="Arial Bold" w:cs="Arial Bold"/>
          <w:b/>
          <w:color w:val="000000"/>
          <w:sz w:val="24"/>
          <w:szCs w:val="24"/>
        </w:rPr>
        <w:t>Testing the BCDR Plan</w:t>
      </w:r>
    </w:p>
    <w:p w14:paraId="08F27377" w14:textId="77777777" w:rsidR="0062511A" w:rsidRPr="0062511A" w:rsidRDefault="0062511A" w:rsidP="006B77E8">
      <w:pPr>
        <w:keepNext/>
        <w:numPr>
          <w:ilvl w:val="1"/>
          <w:numId w:val="52"/>
        </w:numPr>
        <w:spacing w:before="120" w:after="120" w:line="240" w:lineRule="auto"/>
        <w:jc w:val="both"/>
        <w:rPr>
          <w:rFonts w:ascii="Arial" w:eastAsia="Arial" w:hAnsi="Arial" w:cs="Arial"/>
          <w:sz w:val="24"/>
          <w:szCs w:val="24"/>
        </w:rPr>
      </w:pPr>
      <w:bookmarkStart w:id="92" w:name="_2bn6wsx"/>
      <w:bookmarkEnd w:id="92"/>
      <w:r w:rsidRPr="0062511A">
        <w:rPr>
          <w:rFonts w:ascii="Arial" w:eastAsia="Arial" w:hAnsi="Arial" w:cs="Arial"/>
          <w:color w:val="000000"/>
          <w:sz w:val="24"/>
          <w:szCs w:val="24"/>
        </w:rPr>
        <w:t xml:space="preserve">The Supplier shall test the BCDR Plan: </w:t>
      </w:r>
    </w:p>
    <w:p w14:paraId="584445F7"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regularly and in any event not less than once in every Contract Year;</w:t>
      </w:r>
    </w:p>
    <w:p w14:paraId="4E3CF53D"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in the event of any major reconfiguration of the Deliverables</w:t>
      </w:r>
    </w:p>
    <w:p w14:paraId="1398FD34"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at any time where the Buyer considers it necessary (acting in its sole discretion).  </w:t>
      </w:r>
    </w:p>
    <w:p w14:paraId="6F3677C6"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bookmarkStart w:id="93" w:name="_qsh70q"/>
      <w:bookmarkEnd w:id="93"/>
      <w:r w:rsidRPr="0062511A">
        <w:rPr>
          <w:rFonts w:ascii="Arial" w:eastAsia="Arial" w:hAnsi="Arial" w:cs="Arial"/>
          <w:color w:val="000000"/>
          <w:sz w:val="24"/>
          <w:szCs w:val="24"/>
        </w:rPr>
        <w:t xml:space="preserve">If the Buyer requires an additional test of the BCDR Plan, it shall give the Supplier written </w:t>
      </w:r>
      <w:proofErr w:type="gramStart"/>
      <w:r w:rsidRPr="0062511A">
        <w:rPr>
          <w:rFonts w:ascii="Arial" w:eastAsia="Arial" w:hAnsi="Arial" w:cs="Arial"/>
          <w:color w:val="000000"/>
          <w:sz w:val="24"/>
          <w:szCs w:val="24"/>
        </w:rPr>
        <w:t>notice</w:t>
      </w:r>
      <w:proofErr w:type="gramEnd"/>
      <w:r w:rsidRPr="0062511A">
        <w:rPr>
          <w:rFonts w:ascii="Arial" w:eastAsia="Arial" w:hAnsi="Arial" w:cs="Arial"/>
          <w:color w:val="000000"/>
          <w:sz w:val="24"/>
          <w:szCs w:val="24"/>
        </w:rPr>
        <w:t xml:space="preserv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179DD680"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D3AB1D0"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sidRPr="0062511A">
        <w:rPr>
          <w:rFonts w:ascii="Arial" w:eastAsia="Arial" w:hAnsi="Arial" w:cs="Arial"/>
          <w:color w:val="000000"/>
          <w:sz w:val="24"/>
          <w:szCs w:val="24"/>
        </w:rPr>
        <w:t>so</w:t>
      </w:r>
      <w:proofErr w:type="gramEnd"/>
      <w:r w:rsidRPr="0062511A">
        <w:rPr>
          <w:rFonts w:ascii="Arial" w:eastAsia="Arial" w:hAnsi="Arial" w:cs="Arial"/>
          <w:color w:val="000000"/>
          <w:sz w:val="24"/>
          <w:szCs w:val="24"/>
        </w:rPr>
        <w:t xml:space="preserve"> required by the Buyer) destroyed or returned to the Buyer on completion of the test.</w:t>
      </w:r>
    </w:p>
    <w:p w14:paraId="6FC42CB6" w14:textId="77777777" w:rsidR="0062511A" w:rsidRPr="0062511A" w:rsidRDefault="0062511A" w:rsidP="006B77E8">
      <w:pPr>
        <w:keepNext/>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Supplier shall, within twenty (20) Working Days of the conclusion of each test, provide to the Buyer a report setting out:</w:t>
      </w:r>
    </w:p>
    <w:p w14:paraId="53F42C24"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outcome of the test;</w:t>
      </w:r>
    </w:p>
    <w:p w14:paraId="594E3BD1"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any failures in the BCDR Plan (including the BCDR Plan's procedures) revealed by the test; and</w:t>
      </w:r>
    </w:p>
    <w:p w14:paraId="2959997E"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Supplier's proposals for remedying any such failures.</w:t>
      </w:r>
    </w:p>
    <w:p w14:paraId="6D624512"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bookmarkStart w:id="94" w:name="_3as4poj"/>
      <w:bookmarkEnd w:id="94"/>
      <w:r w:rsidRPr="0062511A">
        <w:rPr>
          <w:rFonts w:ascii="Arial" w:eastAsia="Arial" w:hAnsi="Arial" w:cs="Arial"/>
          <w:color w:val="000000"/>
          <w:sz w:val="24"/>
          <w:szCs w:val="24"/>
        </w:rPr>
        <w:lastRenderedPageBreak/>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6E00BC9F" w14:textId="77777777" w:rsidR="0062511A" w:rsidRPr="0062511A" w:rsidRDefault="0062511A" w:rsidP="006B77E8">
      <w:pPr>
        <w:keepNext/>
        <w:numPr>
          <w:ilvl w:val="0"/>
          <w:numId w:val="52"/>
        </w:numPr>
        <w:tabs>
          <w:tab w:val="left" w:pos="0"/>
        </w:tabs>
        <w:spacing w:before="240" w:after="240" w:line="240" w:lineRule="auto"/>
        <w:jc w:val="both"/>
        <w:rPr>
          <w:rFonts w:ascii="Arial Bold" w:eastAsia="Arial Bold" w:hAnsi="Arial Bold" w:cs="Arial Bold"/>
          <w:b/>
          <w:sz w:val="24"/>
          <w:szCs w:val="24"/>
        </w:rPr>
      </w:pPr>
      <w:bookmarkStart w:id="95" w:name="_1pxezwc"/>
      <w:bookmarkEnd w:id="95"/>
      <w:r w:rsidRPr="0062511A">
        <w:rPr>
          <w:rFonts w:ascii="Arial Bold" w:eastAsia="Arial Bold" w:hAnsi="Arial Bold" w:cs="Arial Bold"/>
          <w:b/>
          <w:color w:val="000000"/>
          <w:sz w:val="24"/>
          <w:szCs w:val="24"/>
        </w:rPr>
        <w:t>Invoking the BCDR Plan</w:t>
      </w:r>
    </w:p>
    <w:p w14:paraId="2D510DFC"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9923785"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bookmarkStart w:id="96" w:name="_49x2ik5"/>
      <w:bookmarkEnd w:id="96"/>
      <w:r w:rsidRPr="0062511A">
        <w:rPr>
          <w:rFonts w:ascii="Arial" w:eastAsia="Arial" w:hAnsi="Arial" w:cs="Arial"/>
          <w:sz w:val="24"/>
          <w:szCs w:val="24"/>
        </w:rPr>
        <w:t xml:space="preserve">The </w:t>
      </w:r>
      <w:r w:rsidRPr="0062511A">
        <w:rPr>
          <w:rFonts w:ascii="Arial" w:eastAsia="Arial" w:hAnsi="Arial" w:cs="Arial"/>
          <w:color w:val="000000"/>
          <w:sz w:val="24"/>
          <w:szCs w:val="24"/>
        </w:rPr>
        <w:t>Insolvency</w:t>
      </w:r>
      <w:r w:rsidRPr="0062511A">
        <w:rPr>
          <w:rFonts w:ascii="Arial" w:eastAsia="Arial" w:hAnsi="Arial" w:cs="Arial"/>
          <w:sz w:val="24"/>
          <w:szCs w:val="24"/>
        </w:rPr>
        <w:t xml:space="preserve"> Continuity Plan element of the BCDR Plan, including any linked elements in other parts of the BCDR Plan, shall be invoked by the Supplier:</w:t>
      </w:r>
    </w:p>
    <w:p w14:paraId="19689AEC"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where an Insolvency Event of a Key Sub-contractor and/or Supplier Group member (other than the Supplier) could reasonably be expected to adversely affect delivery of the Deliverables; and/or</w:t>
      </w:r>
    </w:p>
    <w:p w14:paraId="5D0C0CA6" w14:textId="77777777" w:rsidR="0062511A" w:rsidRPr="0062511A" w:rsidRDefault="0062511A" w:rsidP="006B77E8">
      <w:pPr>
        <w:numPr>
          <w:ilvl w:val="2"/>
          <w:numId w:val="52"/>
        </w:numPr>
        <w:tabs>
          <w:tab w:val="left" w:pos="1985"/>
          <w:tab w:val="left" w:pos="2127"/>
        </w:tabs>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where there is an Insolvency Event of the Supplier and the insolvency arrangements enable the Supplier to invoke the plan.</w:t>
      </w:r>
    </w:p>
    <w:p w14:paraId="324E2FFF" w14:textId="77777777" w:rsidR="0062511A" w:rsidRPr="0062511A" w:rsidRDefault="0062511A" w:rsidP="006B77E8">
      <w:pPr>
        <w:keepNext/>
        <w:numPr>
          <w:ilvl w:val="0"/>
          <w:numId w:val="52"/>
        </w:numPr>
        <w:tabs>
          <w:tab w:val="left" w:pos="0"/>
        </w:tabs>
        <w:spacing w:before="240" w:after="240" w:line="240" w:lineRule="auto"/>
        <w:ind w:left="504"/>
        <w:jc w:val="both"/>
        <w:rPr>
          <w:rFonts w:ascii="Arial" w:eastAsia="Arial" w:hAnsi="Arial" w:cs="Arial"/>
          <w:b/>
          <w:sz w:val="24"/>
          <w:szCs w:val="24"/>
        </w:rPr>
      </w:pPr>
      <w:r w:rsidRPr="0062511A">
        <w:rPr>
          <w:rFonts w:ascii="Arial" w:eastAsia="Arial" w:hAnsi="Arial" w:cs="Arial"/>
          <w:b/>
          <w:smallCaps/>
          <w:color w:val="000000"/>
          <w:sz w:val="24"/>
          <w:szCs w:val="24"/>
        </w:rPr>
        <w:t>C</w:t>
      </w:r>
      <w:r w:rsidRPr="0062511A">
        <w:rPr>
          <w:rFonts w:ascii="Arial Bold" w:eastAsia="Arial Bold" w:hAnsi="Arial Bold" w:cs="Arial Bold"/>
          <w:b/>
          <w:color w:val="000000"/>
          <w:sz w:val="24"/>
          <w:szCs w:val="24"/>
        </w:rPr>
        <w:t>ircumstances beyond your control</w:t>
      </w:r>
    </w:p>
    <w:p w14:paraId="7C940E7E"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6FCF534" w14:textId="77777777" w:rsidR="0062511A" w:rsidRPr="0062511A" w:rsidRDefault="0062511A" w:rsidP="006B77E8">
      <w:pPr>
        <w:keepNext/>
        <w:numPr>
          <w:ilvl w:val="0"/>
          <w:numId w:val="52"/>
        </w:numPr>
        <w:tabs>
          <w:tab w:val="left" w:pos="0"/>
        </w:tabs>
        <w:spacing w:before="240" w:after="240" w:line="240" w:lineRule="auto"/>
        <w:ind w:left="504" w:hanging="930"/>
        <w:jc w:val="both"/>
        <w:rPr>
          <w:rFonts w:ascii="Arial Bold" w:eastAsia="Arial Bold" w:hAnsi="Arial Bold" w:cs="Arial Bold"/>
          <w:b/>
          <w:sz w:val="24"/>
          <w:szCs w:val="24"/>
        </w:rPr>
      </w:pPr>
      <w:r w:rsidRPr="0062511A">
        <w:rPr>
          <w:rFonts w:ascii="Arial Bold" w:eastAsia="Arial Bold" w:hAnsi="Arial Bold" w:cs="Arial Bold"/>
          <w:b/>
          <w:color w:val="000000"/>
          <w:sz w:val="24"/>
          <w:szCs w:val="24"/>
        </w:rPr>
        <w:t>Amendments to this Schedule in respect of Bronze Contracts</w:t>
      </w:r>
    </w:p>
    <w:p w14:paraId="4157A86D"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Where a Buyer’s Call-Off Contract is a Bronze Contract, if specified in the Order Form, the following provisions of this Call-Off Schedule 8, shall be disapplied in respect of that Contract:</w:t>
      </w:r>
    </w:p>
    <w:p w14:paraId="5AE543F3"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Paragraph 1.3.4 of Part A so that the BCDR plan shall only be required to be split into the three sections detailed in paragraphs 1.3.1 to 1.3.3 inclusive;</w:t>
      </w:r>
    </w:p>
    <w:p w14:paraId="286C9FC4"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Paragraphs 2.1.13 to 2.1.15 of Part A, inclusive;</w:t>
      </w:r>
    </w:p>
    <w:p w14:paraId="6A39D78D"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Paragraph 5 (Insolvency Continuity Plan) of Part A;</w:t>
      </w:r>
    </w:p>
    <w:p w14:paraId="480F22A6"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Paragraph 8.2 of Part A; and</w:t>
      </w:r>
    </w:p>
    <w:p w14:paraId="07B11FC3"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entirety of Part B of this Schedule.</w:t>
      </w:r>
    </w:p>
    <w:p w14:paraId="311C2D12" w14:textId="77777777" w:rsidR="0062511A" w:rsidRPr="0062511A" w:rsidRDefault="0062511A" w:rsidP="006B77E8">
      <w:pPr>
        <w:numPr>
          <w:ilvl w:val="1"/>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Where a Buyer’s Call-Off Contract is a Bronze Contract, if specified in the Order Form, the following definitions in Paragraph 1 of this Call-Off Schedule 8, shall be deemed to be deleted:</w:t>
      </w:r>
    </w:p>
    <w:p w14:paraId="20F9CBFB"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Annual Review;</w:t>
      </w:r>
    </w:p>
    <w:p w14:paraId="2A1317C1"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Appropriate Authority or Appropriate Authorities;</w:t>
      </w:r>
    </w:p>
    <w:p w14:paraId="39830A1A"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Associates;</w:t>
      </w:r>
    </w:p>
    <w:p w14:paraId="732749C1"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lastRenderedPageBreak/>
        <w:t>Class 1 Transaction;</w:t>
      </w:r>
    </w:p>
    <w:p w14:paraId="454567CD"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Control;</w:t>
      </w:r>
    </w:p>
    <w:p w14:paraId="12ABF286"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Corporate Change Event;</w:t>
      </w:r>
    </w:p>
    <w:p w14:paraId="6983CA5B"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Critical National Infrastructure;</w:t>
      </w:r>
    </w:p>
    <w:p w14:paraId="7FF6F06D"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Critical Service Contract;</w:t>
      </w:r>
    </w:p>
    <w:p w14:paraId="3F7290F7" w14:textId="77777777" w:rsidR="0062511A" w:rsidRPr="0062511A" w:rsidRDefault="0062511A" w:rsidP="006B77E8">
      <w:pPr>
        <w:numPr>
          <w:ilvl w:val="2"/>
          <w:numId w:val="52"/>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CRP Information;</w:t>
      </w:r>
    </w:p>
    <w:p w14:paraId="293027E0" w14:textId="77777777" w:rsidR="0062511A" w:rsidRPr="0062511A" w:rsidRDefault="0062511A" w:rsidP="006B77E8">
      <w:pPr>
        <w:numPr>
          <w:ilvl w:val="2"/>
          <w:numId w:val="52"/>
        </w:numPr>
        <w:spacing w:before="120" w:after="120" w:line="240" w:lineRule="auto"/>
        <w:ind w:hanging="873"/>
        <w:jc w:val="both"/>
        <w:rPr>
          <w:rFonts w:ascii="Arial" w:eastAsia="Arial" w:hAnsi="Arial" w:cs="Arial"/>
          <w:sz w:val="24"/>
          <w:szCs w:val="24"/>
        </w:rPr>
      </w:pPr>
      <w:r w:rsidRPr="0062511A">
        <w:rPr>
          <w:rFonts w:ascii="Arial" w:eastAsia="Arial" w:hAnsi="Arial" w:cs="Arial"/>
          <w:color w:val="000000"/>
          <w:sz w:val="24"/>
          <w:szCs w:val="24"/>
        </w:rPr>
        <w:t>Dependent Parent Undertaking;</w:t>
      </w:r>
    </w:p>
    <w:p w14:paraId="3776958A" w14:textId="77777777" w:rsidR="0062511A" w:rsidRPr="0062511A" w:rsidRDefault="0062511A" w:rsidP="006B77E8">
      <w:pPr>
        <w:numPr>
          <w:ilvl w:val="2"/>
          <w:numId w:val="52"/>
        </w:numPr>
        <w:spacing w:before="120" w:after="120" w:line="240" w:lineRule="auto"/>
        <w:ind w:hanging="873"/>
        <w:jc w:val="both"/>
        <w:rPr>
          <w:rFonts w:ascii="Arial" w:eastAsia="Arial" w:hAnsi="Arial" w:cs="Arial"/>
          <w:sz w:val="24"/>
          <w:szCs w:val="24"/>
        </w:rPr>
      </w:pPr>
      <w:r w:rsidRPr="0062511A">
        <w:rPr>
          <w:rFonts w:ascii="Arial" w:eastAsia="Arial" w:hAnsi="Arial" w:cs="Arial"/>
          <w:color w:val="000000"/>
          <w:sz w:val="24"/>
          <w:szCs w:val="24"/>
        </w:rPr>
        <w:t>Group Structure Information and Resolution Commentary;</w:t>
      </w:r>
    </w:p>
    <w:p w14:paraId="5B53AED1" w14:textId="77777777" w:rsidR="0062511A" w:rsidRPr="0062511A" w:rsidRDefault="0062511A" w:rsidP="006B77E8">
      <w:pPr>
        <w:numPr>
          <w:ilvl w:val="2"/>
          <w:numId w:val="52"/>
        </w:numPr>
        <w:spacing w:before="120" w:after="120" w:line="240" w:lineRule="auto"/>
        <w:ind w:hanging="873"/>
        <w:jc w:val="both"/>
        <w:rPr>
          <w:rFonts w:ascii="Arial" w:eastAsia="Arial" w:hAnsi="Arial" w:cs="Arial"/>
          <w:sz w:val="24"/>
          <w:szCs w:val="24"/>
        </w:rPr>
      </w:pPr>
      <w:r w:rsidRPr="0062511A">
        <w:rPr>
          <w:rFonts w:ascii="Arial" w:eastAsia="Arial" w:hAnsi="Arial" w:cs="Arial"/>
          <w:color w:val="000000"/>
          <w:sz w:val="24"/>
          <w:szCs w:val="24"/>
        </w:rPr>
        <w:t>Parent Undertaking;</w:t>
      </w:r>
    </w:p>
    <w:p w14:paraId="3466600B" w14:textId="77777777" w:rsidR="0062511A" w:rsidRPr="0062511A" w:rsidRDefault="0062511A" w:rsidP="006B77E8">
      <w:pPr>
        <w:numPr>
          <w:ilvl w:val="2"/>
          <w:numId w:val="52"/>
        </w:numPr>
        <w:spacing w:before="120" w:after="120" w:line="240" w:lineRule="auto"/>
        <w:ind w:hanging="873"/>
        <w:jc w:val="both"/>
        <w:rPr>
          <w:rFonts w:ascii="Arial" w:eastAsia="Arial" w:hAnsi="Arial" w:cs="Arial"/>
          <w:sz w:val="24"/>
          <w:szCs w:val="24"/>
        </w:rPr>
      </w:pPr>
      <w:r w:rsidRPr="0062511A">
        <w:rPr>
          <w:rFonts w:ascii="Arial" w:eastAsia="Arial" w:hAnsi="Arial" w:cs="Arial"/>
          <w:color w:val="000000"/>
          <w:sz w:val="24"/>
          <w:szCs w:val="24"/>
        </w:rPr>
        <w:t>Public Sector Dependent Supplier;</w:t>
      </w:r>
    </w:p>
    <w:p w14:paraId="567F50D9" w14:textId="77777777" w:rsidR="0062511A" w:rsidRPr="0062511A" w:rsidRDefault="0062511A" w:rsidP="006B77E8">
      <w:pPr>
        <w:numPr>
          <w:ilvl w:val="2"/>
          <w:numId w:val="52"/>
        </w:numPr>
        <w:spacing w:before="120" w:after="120" w:line="240" w:lineRule="auto"/>
        <w:ind w:hanging="873"/>
        <w:jc w:val="both"/>
        <w:rPr>
          <w:rFonts w:ascii="Arial" w:eastAsia="Arial" w:hAnsi="Arial" w:cs="Arial"/>
          <w:sz w:val="24"/>
          <w:szCs w:val="24"/>
        </w:rPr>
      </w:pPr>
      <w:r w:rsidRPr="0062511A">
        <w:rPr>
          <w:rFonts w:ascii="Arial" w:eastAsia="Arial" w:hAnsi="Arial" w:cs="Arial"/>
          <w:color w:val="000000"/>
          <w:sz w:val="24"/>
          <w:szCs w:val="24"/>
        </w:rPr>
        <w:t>Subsidiary Undertaking;</w:t>
      </w:r>
    </w:p>
    <w:p w14:paraId="6D4D8047" w14:textId="77777777" w:rsidR="0062511A" w:rsidRPr="0062511A" w:rsidRDefault="0062511A" w:rsidP="006B77E8">
      <w:pPr>
        <w:numPr>
          <w:ilvl w:val="2"/>
          <w:numId w:val="52"/>
        </w:numPr>
        <w:spacing w:before="120" w:after="120" w:line="240" w:lineRule="auto"/>
        <w:ind w:hanging="873"/>
        <w:jc w:val="both"/>
        <w:rPr>
          <w:rFonts w:ascii="Arial" w:eastAsia="Arial" w:hAnsi="Arial" w:cs="Arial"/>
          <w:sz w:val="24"/>
          <w:szCs w:val="24"/>
        </w:rPr>
      </w:pPr>
      <w:r w:rsidRPr="0062511A">
        <w:rPr>
          <w:rFonts w:ascii="Arial" w:eastAsia="Arial" w:hAnsi="Arial" w:cs="Arial"/>
          <w:color w:val="000000"/>
          <w:sz w:val="24"/>
          <w:szCs w:val="24"/>
        </w:rPr>
        <w:t>Supplier Group;</w:t>
      </w:r>
    </w:p>
    <w:p w14:paraId="513F0FC4" w14:textId="77777777" w:rsidR="0062511A" w:rsidRPr="0062511A" w:rsidRDefault="0062511A" w:rsidP="006B77E8">
      <w:pPr>
        <w:numPr>
          <w:ilvl w:val="2"/>
          <w:numId w:val="52"/>
        </w:numPr>
        <w:spacing w:before="120" w:after="120" w:line="240" w:lineRule="auto"/>
        <w:ind w:hanging="873"/>
        <w:jc w:val="both"/>
        <w:rPr>
          <w:rFonts w:ascii="Arial" w:eastAsia="Arial" w:hAnsi="Arial" w:cs="Arial"/>
          <w:sz w:val="24"/>
          <w:szCs w:val="24"/>
        </w:rPr>
      </w:pPr>
      <w:r w:rsidRPr="0062511A">
        <w:rPr>
          <w:rFonts w:ascii="Arial" w:eastAsia="Arial" w:hAnsi="Arial" w:cs="Arial"/>
          <w:color w:val="000000"/>
          <w:sz w:val="24"/>
          <w:szCs w:val="24"/>
        </w:rPr>
        <w:t>UK Public Sector Business; and</w:t>
      </w:r>
    </w:p>
    <w:p w14:paraId="7B4CA24C" w14:textId="77777777" w:rsidR="0062511A" w:rsidRPr="0062511A" w:rsidRDefault="0062511A" w:rsidP="006B77E8">
      <w:pPr>
        <w:numPr>
          <w:ilvl w:val="2"/>
          <w:numId w:val="52"/>
        </w:numPr>
        <w:spacing w:before="120" w:after="120" w:line="240" w:lineRule="auto"/>
        <w:ind w:hanging="873"/>
        <w:jc w:val="both"/>
        <w:rPr>
          <w:rFonts w:ascii="Arial" w:eastAsia="Arial" w:hAnsi="Arial" w:cs="Arial"/>
          <w:sz w:val="24"/>
          <w:szCs w:val="24"/>
        </w:rPr>
      </w:pPr>
      <w:r w:rsidRPr="0062511A">
        <w:rPr>
          <w:rFonts w:ascii="Arial" w:eastAsia="Arial" w:hAnsi="Arial" w:cs="Arial"/>
          <w:color w:val="000000"/>
          <w:sz w:val="24"/>
          <w:szCs w:val="24"/>
        </w:rPr>
        <w:t>UK Public Sector/CNI Contract Information.</w:t>
      </w:r>
    </w:p>
    <w:p w14:paraId="45FB447B" w14:textId="77777777" w:rsidR="0062511A" w:rsidRPr="0062511A" w:rsidRDefault="0062511A" w:rsidP="0062511A">
      <w:pPr>
        <w:spacing w:before="120" w:after="120" w:line="240" w:lineRule="auto"/>
        <w:rPr>
          <w:rFonts w:ascii="Arial" w:eastAsia="Arial" w:hAnsi="Arial" w:cs="Arial"/>
          <w:color w:val="000000"/>
          <w:sz w:val="24"/>
          <w:szCs w:val="24"/>
        </w:rPr>
      </w:pPr>
    </w:p>
    <w:p w14:paraId="537EFAB9" w14:textId="77777777" w:rsidR="0062511A" w:rsidRPr="0062511A" w:rsidRDefault="0062511A" w:rsidP="0062511A">
      <w:pPr>
        <w:spacing w:after="240" w:line="240" w:lineRule="auto"/>
        <w:ind w:left="1418" w:firstLine="1418"/>
        <w:jc w:val="both"/>
        <w:rPr>
          <w:rFonts w:ascii="Arial" w:eastAsia="Arial" w:hAnsi="Arial" w:cs="Arial"/>
          <w:color w:val="000000"/>
          <w:sz w:val="24"/>
          <w:szCs w:val="24"/>
        </w:rPr>
      </w:pPr>
      <w:r w:rsidRPr="0062511A">
        <w:rPr>
          <w:rFonts w:ascii="Arial" w:eastAsia="Arial" w:hAnsi="Arial" w:cs="Arial"/>
        </w:rPr>
        <w:br w:type="page"/>
      </w:r>
    </w:p>
    <w:p w14:paraId="49657575" w14:textId="77777777" w:rsidR="0062511A" w:rsidRPr="0062511A" w:rsidRDefault="0062511A" w:rsidP="0062511A">
      <w:pPr>
        <w:spacing w:before="120" w:after="120" w:line="240" w:lineRule="auto"/>
        <w:ind w:left="720" w:hanging="720"/>
        <w:jc w:val="both"/>
        <w:rPr>
          <w:rFonts w:ascii="Arial" w:eastAsia="Arial" w:hAnsi="Arial" w:cs="Arial"/>
          <w:b/>
          <w:color w:val="000000"/>
          <w:sz w:val="32"/>
          <w:szCs w:val="32"/>
        </w:rPr>
      </w:pPr>
      <w:r w:rsidRPr="0062511A">
        <w:rPr>
          <w:rFonts w:ascii="Arial" w:eastAsia="Arial" w:hAnsi="Arial" w:cs="Arial"/>
          <w:b/>
          <w:color w:val="000000"/>
          <w:sz w:val="32"/>
          <w:szCs w:val="32"/>
        </w:rPr>
        <w:lastRenderedPageBreak/>
        <w:t>Part B:  Corporate Resolution Planning</w:t>
      </w:r>
    </w:p>
    <w:p w14:paraId="5457D2B5" w14:textId="77777777" w:rsidR="0062511A" w:rsidRPr="009307AB" w:rsidRDefault="0062511A" w:rsidP="006B77E8">
      <w:pPr>
        <w:keepNext/>
        <w:numPr>
          <w:ilvl w:val="0"/>
          <w:numId w:val="53"/>
        </w:numPr>
        <w:tabs>
          <w:tab w:val="left" w:pos="0"/>
        </w:tabs>
        <w:spacing w:before="240" w:after="240" w:line="240" w:lineRule="auto"/>
        <w:jc w:val="both"/>
        <w:rPr>
          <w:rFonts w:ascii="Arial" w:eastAsia="Arial" w:hAnsi="Arial" w:cs="Arial"/>
          <w:b/>
          <w:sz w:val="24"/>
          <w:szCs w:val="24"/>
        </w:rPr>
      </w:pPr>
      <w:r w:rsidRPr="009307AB">
        <w:rPr>
          <w:rFonts w:ascii="Arial" w:eastAsia="Arial" w:hAnsi="Arial" w:cs="Arial"/>
          <w:b/>
          <w:color w:val="000000"/>
          <w:sz w:val="24"/>
          <w:szCs w:val="24"/>
        </w:rPr>
        <w:t>Service Status and Supplier Status</w:t>
      </w:r>
    </w:p>
    <w:p w14:paraId="483B555A" w14:textId="41148C25" w:rsidR="0062511A" w:rsidRPr="009307AB" w:rsidRDefault="0062511A" w:rsidP="009307AB">
      <w:pPr>
        <w:pStyle w:val="ListParagraph"/>
        <w:numPr>
          <w:ilvl w:val="1"/>
          <w:numId w:val="53"/>
        </w:numPr>
        <w:spacing w:before="120" w:after="120" w:line="240" w:lineRule="auto"/>
        <w:jc w:val="both"/>
        <w:rPr>
          <w:rFonts w:ascii="Arial" w:eastAsia="Arial" w:hAnsi="Arial" w:cs="Arial"/>
          <w:color w:val="000000" w:themeColor="text1"/>
          <w:sz w:val="24"/>
          <w:szCs w:val="24"/>
        </w:rPr>
      </w:pPr>
      <w:r w:rsidRPr="009307AB">
        <w:rPr>
          <w:rFonts w:ascii="Arial" w:eastAsia="Arial" w:hAnsi="Arial" w:cs="Arial"/>
          <w:color w:val="000000" w:themeColor="text1"/>
          <w:sz w:val="24"/>
          <w:szCs w:val="24"/>
        </w:rPr>
        <w:t>This Contract is a Critical Service Contract.</w:t>
      </w:r>
    </w:p>
    <w:p w14:paraId="2746313E"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9307AB">
        <w:rPr>
          <w:rFonts w:ascii="Arial" w:eastAsia="Arial" w:hAnsi="Arial" w:cs="Arial"/>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w:t>
      </w:r>
      <w:r w:rsidRPr="0062511A">
        <w:rPr>
          <w:rFonts w:ascii="Arial" w:eastAsia="Arial" w:hAnsi="Arial" w:cs="Arial"/>
          <w:color w:val="000000"/>
          <w:sz w:val="24"/>
          <w:szCs w:val="24"/>
        </w:rPr>
        <w:t xml:space="preserve"> Supplier.</w:t>
      </w:r>
    </w:p>
    <w:p w14:paraId="4ADBDF4E" w14:textId="77777777" w:rsidR="0062511A" w:rsidRPr="0062511A" w:rsidRDefault="0062511A" w:rsidP="006B77E8">
      <w:pPr>
        <w:keepNext/>
        <w:numPr>
          <w:ilvl w:val="0"/>
          <w:numId w:val="53"/>
        </w:numPr>
        <w:tabs>
          <w:tab w:val="left" w:pos="0"/>
        </w:tabs>
        <w:spacing w:before="240" w:after="240" w:line="240" w:lineRule="auto"/>
        <w:jc w:val="both"/>
        <w:rPr>
          <w:rFonts w:ascii="Arial" w:eastAsia="Arial" w:hAnsi="Arial" w:cs="Arial"/>
          <w:b/>
          <w:sz w:val="24"/>
          <w:szCs w:val="24"/>
        </w:rPr>
      </w:pPr>
      <w:r w:rsidRPr="0062511A">
        <w:rPr>
          <w:rFonts w:ascii="Arial" w:eastAsia="Arial" w:hAnsi="Arial" w:cs="Arial"/>
          <w:b/>
          <w:color w:val="000000"/>
          <w:sz w:val="24"/>
          <w:szCs w:val="24"/>
        </w:rPr>
        <w:t>Provision of Corporate Resolution Planning Information</w:t>
      </w:r>
    </w:p>
    <w:p w14:paraId="70128D9F"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12D0083F"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Subject to Paragraphs 2.6, 2.10 and 2.11 of this Part B:</w:t>
      </w:r>
    </w:p>
    <w:p w14:paraId="51D9198D"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where the Contract is a Critical Service Contract, the Supplier shall provide the Appropriate Authority or Appropriate Authorities</w:t>
      </w:r>
      <w:r w:rsidRPr="0062511A">
        <w:rPr>
          <w:rFonts w:ascii="Arial" w:eastAsia="Arial" w:hAnsi="Arial" w:cs="Arial"/>
          <w:sz w:val="28"/>
          <w:szCs w:val="28"/>
        </w:rPr>
        <w:t xml:space="preserve"> </w:t>
      </w:r>
      <w:r w:rsidRPr="0062511A">
        <w:rPr>
          <w:rFonts w:ascii="Arial" w:eastAsia="Arial" w:hAnsi="Arial" w:cs="Arial"/>
          <w:sz w:val="24"/>
          <w:szCs w:val="24"/>
        </w:rPr>
        <w:t>with the CRP Information within 60 days of the Effective Date; and</w:t>
      </w:r>
    </w:p>
    <w:p w14:paraId="10B606B3"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322BB7A7"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Supplier shall ensure that the CRP Information provided pursuant to Paragraphs 2.2, 2.8 and 2.9 of this Part B:</w:t>
      </w:r>
    </w:p>
    <w:p w14:paraId="5231451A"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is full, comprehensive, accurate and up to date;</w:t>
      </w:r>
    </w:p>
    <w:p w14:paraId="4734E291"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is split into two parts:</w:t>
      </w:r>
    </w:p>
    <w:p w14:paraId="52E4B2A3"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Group Structure Information and Resolution Commentary;</w:t>
      </w:r>
    </w:p>
    <w:p w14:paraId="2AA5E883"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39D5C680"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incorporates any additional commentary, supporting documents and evidence which would reasonably be required by the Appropriate Authority or Appropriate Authorities to understand and consider the information for approval;</w:t>
      </w:r>
    </w:p>
    <w:p w14:paraId="592CFF54"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 xml:space="preserve">provides a clear description and explanation of the Supplier Group members that have agreements for goods, services or works provision </w:t>
      </w:r>
      <w:r w:rsidRPr="0062511A">
        <w:rPr>
          <w:rFonts w:ascii="Arial" w:eastAsia="Arial" w:hAnsi="Arial" w:cs="Arial"/>
          <w:sz w:val="24"/>
          <w:szCs w:val="24"/>
        </w:rPr>
        <w:lastRenderedPageBreak/>
        <w:t>in respect of UK Public Sector Business and/or Critical National Infrastructure and the nature of those agreements; and</w:t>
      </w:r>
    </w:p>
    <w:p w14:paraId="2E4C29C2"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complies with the requirements set out at Appendix 1 (Group Structure Information and Resolution Commentary) and Appendix 2 (UK Public Sector / CNI Contract Information) respectively.</w:t>
      </w:r>
    </w:p>
    <w:p w14:paraId="3AEAD510"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5DFC9BA1"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If the Appropriate Authority or Appropriate Authorities rejects the CRP Information:</w:t>
      </w:r>
    </w:p>
    <w:p w14:paraId="3EEB6101"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the Buyer shall (and shall procure that the Cabinet Office Markets and Suppliers Team shall) inform the Supplier in writing of its reasons for its rejection; and</w:t>
      </w:r>
    </w:p>
    <w:p w14:paraId="66F54452"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14:paraId="6A4AD946"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547E4A50"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An Assurance shall be deemed Valid for the purposes of Paragraph 2.6 of this Part B if:</w:t>
      </w:r>
    </w:p>
    <w:p w14:paraId="0BF5D0E2"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lastRenderedPageBreak/>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705B1E34"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72A2A241"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64379112"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14:paraId="42C54A50"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within 30 days of a Corporate Change Event unless not required pursuant to Paragraph 2.10;</w:t>
      </w:r>
    </w:p>
    <w:p w14:paraId="25C0B2AF"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within 30 days of the date that:</w:t>
      </w:r>
    </w:p>
    <w:p w14:paraId="6C93B252"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the credit rating(s) of each of the Supplier and its Parent Undertakings fail to meet any of the criteria specified in Paragraph 2.10; or</w:t>
      </w:r>
    </w:p>
    <w:p w14:paraId="792CF051"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none of the credit rating agencies specified at Paragraph 2.10 hold a public credit rating for the Supplier or any of its Parent Undertakings; and</w:t>
      </w:r>
    </w:p>
    <w:p w14:paraId="4C0C4F6F"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in any event, within 6 months after each Accounting Reference Date or within 15 months of the date of the previous Assurance received from the Appropriate Authority (whichever is the earlier), unless:</w:t>
      </w:r>
    </w:p>
    <w:p w14:paraId="0F50207B"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0FFAC948"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unless not required pursuant to Paragraph 2.10.</w:t>
      </w:r>
    </w:p>
    <w:p w14:paraId="23088448"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18C78FAE"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lastRenderedPageBreak/>
        <w:t>Where the Supplier or a Parent Undertaking of the Supplier has a credit rating of either:</w:t>
      </w:r>
    </w:p>
    <w:p w14:paraId="3ADFD1AA"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Aa3 or better from Moody’s;</w:t>
      </w:r>
    </w:p>
    <w:p w14:paraId="377B3D3A"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 xml:space="preserve">AA- or better from Standard and </w:t>
      </w:r>
      <w:proofErr w:type="spellStart"/>
      <w:r w:rsidRPr="0062511A">
        <w:rPr>
          <w:rFonts w:ascii="Arial" w:eastAsia="Arial" w:hAnsi="Arial" w:cs="Arial"/>
          <w:sz w:val="24"/>
          <w:szCs w:val="24"/>
        </w:rPr>
        <w:t>Poors</w:t>
      </w:r>
      <w:proofErr w:type="spellEnd"/>
      <w:r w:rsidRPr="0062511A">
        <w:rPr>
          <w:rFonts w:ascii="Arial" w:eastAsia="Arial" w:hAnsi="Arial" w:cs="Arial"/>
          <w:sz w:val="24"/>
          <w:szCs w:val="24"/>
        </w:rPr>
        <w:t>;</w:t>
      </w:r>
    </w:p>
    <w:p w14:paraId="0DE8A514"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AA- or better from Fitch;</w:t>
      </w:r>
    </w:p>
    <w:p w14:paraId="31119CED" w14:textId="77777777" w:rsidR="0062511A" w:rsidRPr="0062511A" w:rsidRDefault="0062511A" w:rsidP="0062511A">
      <w:pPr>
        <w:keepNext/>
        <w:spacing w:before="120" w:after="120" w:line="240" w:lineRule="auto"/>
        <w:ind w:left="720"/>
        <w:rPr>
          <w:rFonts w:ascii="Arial" w:eastAsia="Arial" w:hAnsi="Arial" w:cs="Arial"/>
          <w:sz w:val="24"/>
          <w:szCs w:val="24"/>
        </w:rPr>
      </w:pPr>
      <w:r w:rsidRPr="0062511A">
        <w:rPr>
          <w:rFonts w:ascii="Arial" w:eastAsia="Arial" w:hAnsi="Arial" w:cs="Arial"/>
          <w:sz w:val="24"/>
          <w:szCs w:val="24"/>
        </w:rPr>
        <w:t>the Supplier will not be required to provide any CRP Information unless or until either (</w:t>
      </w:r>
      <w:proofErr w:type="spellStart"/>
      <w:r w:rsidRPr="0062511A">
        <w:rPr>
          <w:rFonts w:ascii="Arial" w:eastAsia="Arial" w:hAnsi="Arial" w:cs="Arial"/>
          <w:sz w:val="24"/>
          <w:szCs w:val="24"/>
        </w:rPr>
        <w:t>i</w:t>
      </w:r>
      <w:proofErr w:type="spellEnd"/>
      <w:r w:rsidRPr="0062511A">
        <w:rPr>
          <w:rFonts w:ascii="Arial" w:eastAsia="Arial" w:hAnsi="Arial" w:cs="Arial"/>
          <w:sz w:val="24"/>
          <w:szCs w:val="24"/>
        </w:rPr>
        <w:t>)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0BBDED78"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104BBF02" w14:textId="77777777" w:rsidR="0062511A" w:rsidRPr="0062511A" w:rsidRDefault="0062511A" w:rsidP="006B77E8">
      <w:pPr>
        <w:keepNext/>
        <w:numPr>
          <w:ilvl w:val="0"/>
          <w:numId w:val="53"/>
        </w:numPr>
        <w:tabs>
          <w:tab w:val="left" w:pos="0"/>
        </w:tabs>
        <w:spacing w:before="240" w:after="240" w:line="240" w:lineRule="auto"/>
        <w:jc w:val="both"/>
        <w:rPr>
          <w:rFonts w:ascii="Arial" w:eastAsia="Arial" w:hAnsi="Arial" w:cs="Arial"/>
          <w:b/>
          <w:sz w:val="24"/>
          <w:szCs w:val="24"/>
        </w:rPr>
      </w:pPr>
      <w:r w:rsidRPr="0062511A">
        <w:rPr>
          <w:rFonts w:ascii="Arial" w:eastAsia="Arial" w:hAnsi="Arial" w:cs="Arial"/>
          <w:b/>
          <w:color w:val="000000"/>
          <w:sz w:val="24"/>
          <w:szCs w:val="24"/>
        </w:rPr>
        <w:t>Termination Rights</w:t>
      </w:r>
    </w:p>
    <w:p w14:paraId="44EB5BDC"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Buyer shall be entitled to terminate the Contract if the Supplier is required to provide CRP Information under Paragraph 2 of this Part B and either:</w:t>
      </w:r>
    </w:p>
    <w:p w14:paraId="142FE03D"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the Supplier fails to provide the CRP Information within 4 months of the Effective Date if this is a Critical Service Contract or otherwise within 4 months of the Appropriate Authority’s or Appropriate Authorities’ request; or</w:t>
      </w:r>
    </w:p>
    <w:p w14:paraId="0BBA4B6C"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the Supplier fails to obtain an Assurance from the Appropriate Authority or Appropriate Authorities within 4 months of the date that it was first required to provide the CRP Information under the Contract,</w:t>
      </w:r>
    </w:p>
    <w:p w14:paraId="04EC17C0" w14:textId="77777777" w:rsidR="0062511A" w:rsidRPr="0062511A" w:rsidRDefault="0062511A" w:rsidP="0062511A">
      <w:pPr>
        <w:spacing w:before="120" w:after="120" w:line="240" w:lineRule="auto"/>
        <w:ind w:left="720" w:hanging="720"/>
        <w:jc w:val="both"/>
        <w:rPr>
          <w:rFonts w:ascii="Arial" w:eastAsia="Arial" w:hAnsi="Arial" w:cs="Arial"/>
          <w:color w:val="000000"/>
          <w:sz w:val="24"/>
          <w:szCs w:val="24"/>
        </w:rPr>
      </w:pPr>
      <w:r w:rsidRPr="0062511A">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7057C5FD" w14:textId="77777777" w:rsidR="0062511A" w:rsidRPr="0062511A" w:rsidRDefault="0062511A" w:rsidP="006B77E8">
      <w:pPr>
        <w:keepNext/>
        <w:numPr>
          <w:ilvl w:val="0"/>
          <w:numId w:val="53"/>
        </w:numPr>
        <w:tabs>
          <w:tab w:val="left" w:pos="0"/>
        </w:tabs>
        <w:spacing w:before="240" w:after="240" w:line="240" w:lineRule="auto"/>
        <w:jc w:val="both"/>
        <w:rPr>
          <w:rFonts w:ascii="Arial" w:eastAsia="Arial" w:hAnsi="Arial" w:cs="Arial"/>
          <w:b/>
          <w:sz w:val="24"/>
          <w:szCs w:val="24"/>
        </w:rPr>
      </w:pPr>
      <w:r w:rsidRPr="0062511A">
        <w:rPr>
          <w:rFonts w:ascii="Arial" w:eastAsia="Arial" w:hAnsi="Arial" w:cs="Arial"/>
          <w:b/>
          <w:color w:val="000000"/>
          <w:sz w:val="24"/>
          <w:szCs w:val="24"/>
        </w:rPr>
        <w:t>Confidentiality and usage of CRP Information</w:t>
      </w:r>
    </w:p>
    <w:p w14:paraId="72535F50"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037C6931"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bookmarkStart w:id="97" w:name="_2p2csry"/>
      <w:bookmarkEnd w:id="97"/>
      <w:r w:rsidRPr="0062511A">
        <w:rPr>
          <w:rFonts w:ascii="Arial" w:eastAsia="Arial" w:hAnsi="Arial" w:cs="Arial"/>
          <w:color w:val="000000"/>
          <w:sz w:val="24"/>
          <w:szCs w:val="24"/>
        </w:rPr>
        <w:lastRenderedPageBreak/>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56DC2A48"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574EEFCF"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14:paraId="0A52C85F"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redacting only those parts of the information which are subject to such obligations of confidentiality;</w:t>
      </w:r>
    </w:p>
    <w:p w14:paraId="24DD94C4" w14:textId="77777777" w:rsidR="0062511A" w:rsidRPr="0062511A" w:rsidRDefault="0062511A" w:rsidP="006B77E8">
      <w:pPr>
        <w:keepNext/>
        <w:numPr>
          <w:ilvl w:val="2"/>
          <w:numId w:val="53"/>
        </w:numPr>
        <w:spacing w:before="120" w:after="120" w:line="240" w:lineRule="auto"/>
        <w:jc w:val="both"/>
        <w:rPr>
          <w:rFonts w:ascii="Arial" w:eastAsia="Arial" w:hAnsi="Arial" w:cs="Arial"/>
          <w:sz w:val="24"/>
          <w:szCs w:val="24"/>
        </w:rPr>
      </w:pPr>
      <w:r w:rsidRPr="0062511A">
        <w:rPr>
          <w:rFonts w:ascii="Arial" w:eastAsia="Arial" w:hAnsi="Arial" w:cs="Arial"/>
          <w:sz w:val="24"/>
          <w:szCs w:val="24"/>
        </w:rPr>
        <w:t>providing the information in a form that does not breach its obligations of confidentiality including (where possible) by:</w:t>
      </w:r>
    </w:p>
    <w:p w14:paraId="63A0FC24"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summarising the information;</w:t>
      </w:r>
    </w:p>
    <w:p w14:paraId="31F5E239"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grouping the information;</w:t>
      </w:r>
    </w:p>
    <w:p w14:paraId="40F462D3"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anonymising the information; and</w:t>
      </w:r>
    </w:p>
    <w:p w14:paraId="7A800261" w14:textId="77777777" w:rsidR="0062511A" w:rsidRPr="0062511A" w:rsidRDefault="0062511A" w:rsidP="006B77E8">
      <w:pPr>
        <w:numPr>
          <w:ilvl w:val="3"/>
          <w:numId w:val="53"/>
        </w:numPr>
        <w:tabs>
          <w:tab w:val="left" w:pos="1985"/>
          <w:tab w:val="left" w:pos="2127"/>
        </w:tabs>
        <w:spacing w:before="120" w:after="120" w:line="240" w:lineRule="auto"/>
        <w:ind w:left="2127"/>
        <w:jc w:val="both"/>
        <w:rPr>
          <w:rFonts w:ascii="Arial" w:eastAsia="Arial" w:hAnsi="Arial" w:cs="Arial"/>
          <w:sz w:val="24"/>
          <w:szCs w:val="24"/>
        </w:rPr>
      </w:pPr>
      <w:r w:rsidRPr="0062511A">
        <w:rPr>
          <w:rFonts w:ascii="Arial" w:eastAsia="Arial" w:hAnsi="Arial" w:cs="Arial"/>
          <w:color w:val="000000"/>
          <w:sz w:val="24"/>
          <w:szCs w:val="24"/>
        </w:rPr>
        <w:t>presenting the information in general terms</w:t>
      </w:r>
    </w:p>
    <w:p w14:paraId="1BE83941" w14:textId="77777777" w:rsidR="0062511A" w:rsidRPr="0062511A" w:rsidRDefault="0062511A" w:rsidP="006B77E8">
      <w:pPr>
        <w:numPr>
          <w:ilvl w:val="1"/>
          <w:numId w:val="53"/>
        </w:numPr>
        <w:spacing w:before="120" w:after="120" w:line="240" w:lineRule="auto"/>
        <w:jc w:val="both"/>
        <w:rPr>
          <w:rFonts w:ascii="Arial" w:eastAsia="Arial" w:hAnsi="Arial" w:cs="Arial"/>
          <w:sz w:val="24"/>
          <w:szCs w:val="24"/>
        </w:rPr>
      </w:pPr>
      <w:r w:rsidRPr="0062511A">
        <w:rPr>
          <w:rFonts w:ascii="Arial" w:eastAsia="Arial" w:hAnsi="Arial" w:cs="Arial"/>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36E92963" w14:textId="77777777" w:rsidR="0062511A" w:rsidRPr="0062511A" w:rsidRDefault="0062511A" w:rsidP="0062511A">
      <w:pPr>
        <w:spacing w:before="120" w:after="120" w:line="240" w:lineRule="auto"/>
        <w:ind w:left="720" w:hanging="720"/>
        <w:jc w:val="both"/>
        <w:rPr>
          <w:rFonts w:cs="Calibri"/>
          <w:color w:val="000000"/>
        </w:rPr>
      </w:pPr>
    </w:p>
    <w:p w14:paraId="29E58C57" w14:textId="77777777" w:rsidR="0062511A" w:rsidRPr="0062511A" w:rsidRDefault="0062511A" w:rsidP="0062511A">
      <w:pPr>
        <w:spacing w:after="240" w:line="240" w:lineRule="auto"/>
        <w:ind w:left="1418" w:firstLine="1418"/>
        <w:jc w:val="both"/>
        <w:rPr>
          <w:rFonts w:ascii="Arial" w:eastAsia="Arial" w:hAnsi="Arial" w:cs="Arial"/>
        </w:rPr>
      </w:pPr>
      <w:r w:rsidRPr="0062511A">
        <w:rPr>
          <w:rFonts w:ascii="Arial" w:eastAsia="Arial" w:hAnsi="Arial" w:cs="Arial"/>
        </w:rPr>
        <w:br w:type="page"/>
      </w:r>
    </w:p>
    <w:p w14:paraId="6645A31F" w14:textId="77777777" w:rsidR="0062511A" w:rsidRPr="0062511A" w:rsidRDefault="0062511A" w:rsidP="0062511A">
      <w:pPr>
        <w:spacing w:after="240" w:line="240" w:lineRule="auto"/>
        <w:jc w:val="both"/>
        <w:rPr>
          <w:rFonts w:ascii="Arial" w:eastAsia="Arial" w:hAnsi="Arial" w:cs="Arial"/>
          <w:b/>
          <w:sz w:val="32"/>
          <w:szCs w:val="32"/>
        </w:rPr>
      </w:pPr>
      <w:r w:rsidRPr="0062511A">
        <w:rPr>
          <w:rFonts w:ascii="Arial" w:eastAsia="Arial" w:hAnsi="Arial" w:cs="Arial"/>
          <w:b/>
          <w:sz w:val="32"/>
          <w:szCs w:val="32"/>
        </w:rPr>
        <w:lastRenderedPageBreak/>
        <w:t>Appendix 1: Group structure information and resolution commentary</w:t>
      </w:r>
    </w:p>
    <w:p w14:paraId="188FBAF9" w14:textId="77777777" w:rsidR="0062511A" w:rsidRPr="0062511A" w:rsidRDefault="0062511A" w:rsidP="006B77E8">
      <w:pPr>
        <w:numPr>
          <w:ilvl w:val="0"/>
          <w:numId w:val="54"/>
        </w:numPr>
        <w:spacing w:after="240" w:line="240" w:lineRule="auto"/>
        <w:jc w:val="both"/>
        <w:rPr>
          <w:rFonts w:ascii="Arial" w:eastAsia="Arial" w:hAnsi="Arial" w:cs="Arial"/>
          <w:color w:val="000000"/>
          <w:sz w:val="24"/>
          <w:szCs w:val="24"/>
        </w:rPr>
      </w:pPr>
      <w:r w:rsidRPr="0062511A">
        <w:rPr>
          <w:rFonts w:ascii="Arial" w:eastAsia="Arial" w:hAnsi="Arial" w:cs="Arial"/>
          <w:color w:val="000000"/>
          <w:sz w:val="24"/>
          <w:szCs w:val="24"/>
        </w:rPr>
        <w:t>The Supplier shall:</w:t>
      </w:r>
    </w:p>
    <w:p w14:paraId="5D04ACB6" w14:textId="77777777" w:rsidR="0062511A" w:rsidRPr="0062511A" w:rsidRDefault="0062511A" w:rsidP="006B77E8">
      <w:pPr>
        <w:numPr>
          <w:ilvl w:val="1"/>
          <w:numId w:val="54"/>
        </w:numPr>
        <w:spacing w:after="240" w:line="240" w:lineRule="auto"/>
        <w:ind w:left="1134"/>
        <w:jc w:val="both"/>
        <w:rPr>
          <w:rFonts w:ascii="Arial" w:eastAsia="Arial" w:hAnsi="Arial" w:cs="Arial"/>
          <w:color w:val="000000"/>
          <w:sz w:val="24"/>
          <w:szCs w:val="24"/>
        </w:rPr>
      </w:pPr>
      <w:r w:rsidRPr="0062511A">
        <w:rPr>
          <w:rFonts w:ascii="Arial" w:eastAsia="Arial" w:hAnsi="Arial" w:cs="Arial"/>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17629C2F" w14:textId="77777777" w:rsidR="0062511A" w:rsidRPr="0062511A" w:rsidRDefault="0062511A" w:rsidP="006B77E8">
      <w:pPr>
        <w:numPr>
          <w:ilvl w:val="1"/>
          <w:numId w:val="54"/>
        </w:numPr>
        <w:spacing w:after="240" w:line="240" w:lineRule="auto"/>
        <w:ind w:left="1134"/>
        <w:jc w:val="both"/>
        <w:rPr>
          <w:rFonts w:ascii="Arial" w:eastAsia="Arial" w:hAnsi="Arial" w:cs="Arial"/>
          <w:color w:val="000000"/>
          <w:sz w:val="24"/>
          <w:szCs w:val="24"/>
        </w:rPr>
      </w:pPr>
      <w:r w:rsidRPr="0062511A">
        <w:rPr>
          <w:rFonts w:ascii="Arial" w:eastAsia="Arial" w:hAnsi="Arial" w:cs="Arial"/>
          <w:color w:val="000000"/>
          <w:sz w:val="24"/>
          <w:szCs w:val="24"/>
        </w:rPr>
        <w:t>ensure that the information is presented so as to provide a simple, effective and easily understood overview of the Supplier Group; and</w:t>
      </w:r>
    </w:p>
    <w:p w14:paraId="3D0E774A" w14:textId="77777777" w:rsidR="0062511A" w:rsidRPr="0062511A" w:rsidRDefault="0062511A" w:rsidP="006B77E8">
      <w:pPr>
        <w:numPr>
          <w:ilvl w:val="1"/>
          <w:numId w:val="54"/>
        </w:numPr>
        <w:spacing w:after="240" w:line="240" w:lineRule="auto"/>
        <w:ind w:left="1134"/>
        <w:jc w:val="both"/>
        <w:rPr>
          <w:rFonts w:ascii="Arial" w:eastAsia="Arial" w:hAnsi="Arial" w:cs="Arial"/>
          <w:color w:val="000000"/>
          <w:sz w:val="24"/>
          <w:szCs w:val="24"/>
        </w:rPr>
      </w:pPr>
      <w:r w:rsidRPr="0062511A">
        <w:rPr>
          <w:rFonts w:ascii="Arial" w:eastAsia="Arial" w:hAnsi="Arial" w:cs="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6F031EE8" w14:textId="77777777" w:rsidR="0062511A" w:rsidRPr="0062511A" w:rsidRDefault="0062511A" w:rsidP="0062511A">
      <w:pPr>
        <w:spacing w:after="240" w:line="240" w:lineRule="auto"/>
        <w:ind w:left="1418" w:firstLine="1418"/>
        <w:jc w:val="both"/>
        <w:rPr>
          <w:rFonts w:ascii="Arial" w:eastAsia="Arial" w:hAnsi="Arial" w:cs="Arial"/>
        </w:rPr>
      </w:pPr>
      <w:r w:rsidRPr="0062511A">
        <w:rPr>
          <w:rFonts w:ascii="Arial" w:eastAsia="Arial" w:hAnsi="Arial" w:cs="Arial"/>
        </w:rPr>
        <w:br w:type="page"/>
      </w:r>
    </w:p>
    <w:p w14:paraId="65C59FFE" w14:textId="77777777" w:rsidR="0062511A" w:rsidRPr="0062511A" w:rsidRDefault="0062511A" w:rsidP="0062511A">
      <w:pPr>
        <w:spacing w:after="240" w:line="240" w:lineRule="auto"/>
        <w:jc w:val="both"/>
        <w:rPr>
          <w:rFonts w:ascii="Arial" w:eastAsia="Arial" w:hAnsi="Arial" w:cs="Arial"/>
          <w:b/>
          <w:sz w:val="32"/>
          <w:szCs w:val="32"/>
        </w:rPr>
      </w:pPr>
      <w:r w:rsidRPr="0062511A">
        <w:rPr>
          <w:rFonts w:ascii="Arial" w:eastAsia="Arial" w:hAnsi="Arial" w:cs="Arial"/>
          <w:b/>
          <w:sz w:val="32"/>
          <w:szCs w:val="32"/>
        </w:rPr>
        <w:lastRenderedPageBreak/>
        <w:t>Appendix 2: UK Public Sector / CNI Contract Information</w:t>
      </w:r>
    </w:p>
    <w:p w14:paraId="6997BAE6" w14:textId="77777777" w:rsidR="0062511A" w:rsidRPr="0062511A" w:rsidRDefault="0062511A" w:rsidP="006B77E8">
      <w:pPr>
        <w:numPr>
          <w:ilvl w:val="0"/>
          <w:numId w:val="55"/>
        </w:numPr>
        <w:spacing w:after="240" w:line="240" w:lineRule="auto"/>
        <w:jc w:val="both"/>
        <w:rPr>
          <w:rFonts w:ascii="Arial" w:eastAsia="Arial" w:hAnsi="Arial" w:cs="Arial"/>
          <w:color w:val="000000"/>
          <w:sz w:val="24"/>
          <w:szCs w:val="24"/>
        </w:rPr>
      </w:pPr>
      <w:r w:rsidRPr="0062511A">
        <w:rPr>
          <w:rFonts w:ascii="Arial" w:eastAsia="Arial" w:hAnsi="Arial" w:cs="Arial"/>
          <w:color w:val="000000"/>
          <w:sz w:val="24"/>
          <w:szCs w:val="24"/>
        </w:rPr>
        <w:t>The Supplier shall:</w:t>
      </w:r>
    </w:p>
    <w:p w14:paraId="7CE9EB68" w14:textId="77777777" w:rsidR="0062511A" w:rsidRPr="0062511A" w:rsidRDefault="0062511A" w:rsidP="006B77E8">
      <w:pPr>
        <w:numPr>
          <w:ilvl w:val="1"/>
          <w:numId w:val="55"/>
        </w:numPr>
        <w:spacing w:after="240" w:line="240" w:lineRule="auto"/>
        <w:jc w:val="both"/>
        <w:rPr>
          <w:rFonts w:ascii="Arial" w:eastAsia="Arial" w:hAnsi="Arial" w:cs="Arial"/>
          <w:color w:val="000000"/>
          <w:sz w:val="24"/>
          <w:szCs w:val="24"/>
        </w:rPr>
      </w:pPr>
      <w:r w:rsidRPr="0062511A">
        <w:rPr>
          <w:rFonts w:ascii="Arial" w:eastAsia="Arial" w:hAnsi="Arial" w:cs="Arial"/>
          <w:color w:val="000000"/>
          <w:sz w:val="24"/>
          <w:szCs w:val="24"/>
        </w:rPr>
        <w:t>provide details of all agreements held by members of the Supplier Group where those agreements are for goods, services or works provision and:</w:t>
      </w:r>
    </w:p>
    <w:p w14:paraId="34F8FD87" w14:textId="77777777" w:rsidR="0062511A" w:rsidRPr="0062511A" w:rsidRDefault="0062511A" w:rsidP="006B77E8">
      <w:pPr>
        <w:numPr>
          <w:ilvl w:val="2"/>
          <w:numId w:val="55"/>
        </w:numPr>
        <w:spacing w:after="240" w:line="240" w:lineRule="auto"/>
        <w:jc w:val="both"/>
        <w:rPr>
          <w:rFonts w:ascii="Arial" w:eastAsia="Arial" w:hAnsi="Arial" w:cs="Arial"/>
          <w:color w:val="000000"/>
          <w:sz w:val="24"/>
          <w:szCs w:val="24"/>
        </w:rPr>
      </w:pPr>
      <w:r w:rsidRPr="0062511A">
        <w:rPr>
          <w:rFonts w:ascii="Arial" w:eastAsia="Arial" w:hAnsi="Arial" w:cs="Arial"/>
          <w:color w:val="000000"/>
          <w:sz w:val="24"/>
          <w:szCs w:val="24"/>
        </w:rPr>
        <w:t xml:space="preserve">are with any UK public sector bodies </w:t>
      </w:r>
      <w:proofErr w:type="gramStart"/>
      <w:r w:rsidRPr="0062511A">
        <w:rPr>
          <w:rFonts w:ascii="Arial" w:eastAsia="Arial" w:hAnsi="Arial" w:cs="Arial"/>
          <w:color w:val="000000"/>
          <w:sz w:val="24"/>
          <w:szCs w:val="24"/>
        </w:rPr>
        <w:t>including:</w:t>
      </w:r>
      <w:proofErr w:type="gramEnd"/>
      <w:r w:rsidRPr="0062511A">
        <w:rPr>
          <w:rFonts w:ascii="Arial" w:eastAsia="Arial" w:hAnsi="Arial" w:cs="Arial"/>
          <w:color w:val="000000"/>
          <w:sz w:val="24"/>
          <w:szCs w:val="24"/>
        </w:rPr>
        <w:t xml:space="preserve"> central Government departments and their arms-length bodies and agencies, non-departmental public bodies, NHS bodies, local authorities, health bodies, police fire and rescue, education bodies and the devolved administrations;</w:t>
      </w:r>
    </w:p>
    <w:p w14:paraId="4F22EA8D" w14:textId="77777777" w:rsidR="0062511A" w:rsidRPr="0062511A" w:rsidRDefault="0062511A" w:rsidP="006B77E8">
      <w:pPr>
        <w:numPr>
          <w:ilvl w:val="2"/>
          <w:numId w:val="55"/>
        </w:numPr>
        <w:spacing w:after="240" w:line="240" w:lineRule="auto"/>
        <w:jc w:val="both"/>
        <w:rPr>
          <w:rFonts w:ascii="Arial" w:eastAsia="Arial" w:hAnsi="Arial" w:cs="Arial"/>
          <w:color w:val="000000"/>
          <w:sz w:val="24"/>
          <w:szCs w:val="24"/>
        </w:rPr>
      </w:pPr>
      <w:r w:rsidRPr="0062511A">
        <w:rPr>
          <w:rFonts w:ascii="Arial" w:eastAsia="Arial" w:hAnsi="Arial" w:cs="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098CFA25" w14:textId="77777777" w:rsidR="0062511A" w:rsidRPr="0062511A" w:rsidRDefault="0062511A" w:rsidP="006B77E8">
      <w:pPr>
        <w:numPr>
          <w:ilvl w:val="2"/>
          <w:numId w:val="55"/>
        </w:numPr>
        <w:spacing w:after="240" w:line="240" w:lineRule="auto"/>
        <w:jc w:val="both"/>
        <w:rPr>
          <w:rFonts w:ascii="Arial" w:eastAsia="Arial" w:hAnsi="Arial" w:cs="Arial"/>
          <w:color w:val="000000"/>
          <w:sz w:val="24"/>
          <w:szCs w:val="24"/>
        </w:rPr>
      </w:pPr>
      <w:r w:rsidRPr="0062511A">
        <w:rPr>
          <w:rFonts w:ascii="Arial" w:eastAsia="Arial" w:hAnsi="Arial" w:cs="Arial"/>
          <w:color w:val="000000"/>
          <w:sz w:val="24"/>
          <w:szCs w:val="24"/>
        </w:rPr>
        <w:t>involve or could reasonably be considered to involve CNI;</w:t>
      </w:r>
    </w:p>
    <w:p w14:paraId="00650588" w14:textId="77777777" w:rsidR="0062511A" w:rsidRDefault="0062511A" w:rsidP="006B77E8">
      <w:pPr>
        <w:numPr>
          <w:ilvl w:val="1"/>
          <w:numId w:val="55"/>
        </w:numPr>
        <w:spacing w:after="240" w:line="240" w:lineRule="auto"/>
        <w:jc w:val="both"/>
        <w:rPr>
          <w:rFonts w:ascii="Arial" w:eastAsia="Arial" w:hAnsi="Arial" w:cs="Arial"/>
          <w:color w:val="000000"/>
          <w:sz w:val="24"/>
          <w:szCs w:val="24"/>
        </w:rPr>
      </w:pPr>
      <w:r w:rsidRPr="0062511A">
        <w:rPr>
          <w:rFonts w:ascii="Arial" w:eastAsia="Arial" w:hAnsi="Arial" w:cs="Arial"/>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0B1A8C37" w14:textId="77777777" w:rsidR="00B72C16" w:rsidRDefault="00B72C16" w:rsidP="00B72C16">
      <w:pPr>
        <w:spacing w:after="240" w:line="240" w:lineRule="auto"/>
        <w:jc w:val="both"/>
        <w:rPr>
          <w:rFonts w:ascii="Arial" w:eastAsia="Arial" w:hAnsi="Arial" w:cs="Arial"/>
          <w:color w:val="000000"/>
          <w:sz w:val="24"/>
          <w:szCs w:val="24"/>
        </w:rPr>
      </w:pPr>
    </w:p>
    <w:p w14:paraId="558552B7" w14:textId="77777777" w:rsidR="00B72C16" w:rsidRDefault="00B72C16" w:rsidP="00B72C16">
      <w:pPr>
        <w:spacing w:after="240" w:line="240" w:lineRule="auto"/>
        <w:jc w:val="both"/>
        <w:rPr>
          <w:rFonts w:ascii="Arial" w:eastAsia="Arial" w:hAnsi="Arial" w:cs="Arial"/>
          <w:color w:val="000000"/>
          <w:sz w:val="24"/>
          <w:szCs w:val="24"/>
        </w:rPr>
      </w:pPr>
    </w:p>
    <w:p w14:paraId="347B49C8" w14:textId="77777777" w:rsidR="00B72C16" w:rsidRDefault="00B72C16" w:rsidP="00B72C16">
      <w:pPr>
        <w:spacing w:after="240" w:line="240" w:lineRule="auto"/>
        <w:jc w:val="both"/>
        <w:rPr>
          <w:rFonts w:ascii="Arial" w:eastAsia="Arial" w:hAnsi="Arial" w:cs="Arial"/>
          <w:color w:val="000000"/>
          <w:sz w:val="24"/>
          <w:szCs w:val="24"/>
        </w:rPr>
      </w:pPr>
    </w:p>
    <w:p w14:paraId="03358FB6" w14:textId="77777777" w:rsidR="00B72C16" w:rsidRDefault="00B72C16" w:rsidP="00B72C16">
      <w:pPr>
        <w:spacing w:after="240" w:line="240" w:lineRule="auto"/>
        <w:jc w:val="both"/>
        <w:rPr>
          <w:rFonts w:ascii="Arial" w:eastAsia="Arial" w:hAnsi="Arial" w:cs="Arial"/>
          <w:color w:val="000000"/>
          <w:sz w:val="24"/>
          <w:szCs w:val="24"/>
        </w:rPr>
      </w:pPr>
    </w:p>
    <w:p w14:paraId="2A2DBEA7" w14:textId="77777777" w:rsidR="00B72C16" w:rsidRDefault="00B72C16" w:rsidP="00B72C16">
      <w:pPr>
        <w:spacing w:after="240" w:line="240" w:lineRule="auto"/>
        <w:jc w:val="both"/>
        <w:rPr>
          <w:rFonts w:ascii="Arial" w:eastAsia="Arial" w:hAnsi="Arial" w:cs="Arial"/>
          <w:color w:val="000000"/>
          <w:sz w:val="24"/>
          <w:szCs w:val="24"/>
        </w:rPr>
      </w:pPr>
    </w:p>
    <w:p w14:paraId="3736F5BE" w14:textId="77777777" w:rsidR="00B72C16" w:rsidRDefault="00B72C16" w:rsidP="00B72C16">
      <w:pPr>
        <w:spacing w:after="240" w:line="240" w:lineRule="auto"/>
        <w:jc w:val="both"/>
        <w:rPr>
          <w:rFonts w:ascii="Arial" w:eastAsia="Arial" w:hAnsi="Arial" w:cs="Arial"/>
          <w:color w:val="000000"/>
          <w:sz w:val="24"/>
          <w:szCs w:val="24"/>
        </w:rPr>
      </w:pPr>
    </w:p>
    <w:p w14:paraId="529DBFE1" w14:textId="77777777" w:rsidR="00B72C16" w:rsidRDefault="00B72C16" w:rsidP="00B72C16">
      <w:pPr>
        <w:spacing w:after="240" w:line="240" w:lineRule="auto"/>
        <w:jc w:val="both"/>
        <w:rPr>
          <w:rFonts w:ascii="Arial" w:eastAsia="Arial" w:hAnsi="Arial" w:cs="Arial"/>
          <w:color w:val="000000"/>
          <w:sz w:val="24"/>
          <w:szCs w:val="24"/>
        </w:rPr>
      </w:pPr>
    </w:p>
    <w:p w14:paraId="3BBEE8ED" w14:textId="77777777" w:rsidR="00B72C16" w:rsidRDefault="00B72C16" w:rsidP="00B72C16">
      <w:pPr>
        <w:spacing w:after="240" w:line="240" w:lineRule="auto"/>
        <w:jc w:val="both"/>
        <w:rPr>
          <w:rFonts w:ascii="Arial" w:eastAsia="Arial" w:hAnsi="Arial" w:cs="Arial"/>
          <w:color w:val="000000"/>
          <w:sz w:val="24"/>
          <w:szCs w:val="24"/>
        </w:rPr>
      </w:pPr>
    </w:p>
    <w:p w14:paraId="1B8BDC0F" w14:textId="77777777" w:rsidR="00B72C16" w:rsidRDefault="00B72C16" w:rsidP="00B72C16">
      <w:pPr>
        <w:spacing w:after="240" w:line="240" w:lineRule="auto"/>
        <w:jc w:val="both"/>
        <w:rPr>
          <w:rFonts w:ascii="Arial" w:eastAsia="Arial" w:hAnsi="Arial" w:cs="Arial"/>
          <w:color w:val="000000"/>
          <w:sz w:val="24"/>
          <w:szCs w:val="24"/>
        </w:rPr>
      </w:pPr>
    </w:p>
    <w:p w14:paraId="3274A5D7" w14:textId="77777777" w:rsidR="00B72C16" w:rsidRDefault="00B72C16" w:rsidP="00B72C16">
      <w:pPr>
        <w:spacing w:after="240" w:line="240" w:lineRule="auto"/>
        <w:jc w:val="both"/>
        <w:rPr>
          <w:rFonts w:ascii="Arial" w:eastAsia="Arial" w:hAnsi="Arial" w:cs="Arial"/>
          <w:color w:val="000000"/>
          <w:sz w:val="24"/>
          <w:szCs w:val="24"/>
        </w:rPr>
      </w:pPr>
    </w:p>
    <w:p w14:paraId="029962C9" w14:textId="77777777" w:rsidR="00B72C16" w:rsidRDefault="00B72C16" w:rsidP="00B72C16">
      <w:pPr>
        <w:spacing w:after="240" w:line="240" w:lineRule="auto"/>
        <w:jc w:val="both"/>
        <w:rPr>
          <w:rFonts w:ascii="Arial" w:eastAsia="Arial" w:hAnsi="Arial" w:cs="Arial"/>
          <w:color w:val="000000"/>
          <w:sz w:val="24"/>
          <w:szCs w:val="24"/>
        </w:rPr>
      </w:pPr>
    </w:p>
    <w:p w14:paraId="3CAA5E67" w14:textId="77777777" w:rsidR="00B72C16" w:rsidRDefault="00B72C16" w:rsidP="00B72C16">
      <w:pPr>
        <w:spacing w:after="240" w:line="240" w:lineRule="auto"/>
        <w:jc w:val="both"/>
        <w:rPr>
          <w:rFonts w:ascii="Arial" w:eastAsia="Arial" w:hAnsi="Arial" w:cs="Arial"/>
          <w:color w:val="000000"/>
          <w:sz w:val="24"/>
          <w:szCs w:val="24"/>
        </w:rPr>
      </w:pPr>
    </w:p>
    <w:p w14:paraId="7949E1DD" w14:textId="77777777" w:rsidR="00310B6A" w:rsidRPr="009307AB" w:rsidRDefault="00310B6A" w:rsidP="00310B6A">
      <w:pPr>
        <w:spacing w:after="240" w:line="240" w:lineRule="auto"/>
        <w:jc w:val="both"/>
        <w:rPr>
          <w:rFonts w:ascii="Arial" w:eastAsia="Arial" w:hAnsi="Arial" w:cs="Arial"/>
          <w:b/>
          <w:color w:val="000000"/>
          <w:sz w:val="36"/>
          <w:szCs w:val="36"/>
        </w:rPr>
      </w:pPr>
      <w:r w:rsidRPr="009307AB">
        <w:rPr>
          <w:rFonts w:ascii="Arial" w:eastAsia="Arial" w:hAnsi="Arial" w:cs="Arial"/>
          <w:b/>
          <w:color w:val="000000"/>
          <w:sz w:val="36"/>
          <w:szCs w:val="36"/>
        </w:rPr>
        <w:lastRenderedPageBreak/>
        <w:t>Call-Off Schedule 9 (Security)</w:t>
      </w:r>
    </w:p>
    <w:p w14:paraId="226AD33F" w14:textId="77777777" w:rsidR="00310B6A" w:rsidRPr="009307AB" w:rsidRDefault="00310B6A" w:rsidP="00310B6A">
      <w:pPr>
        <w:spacing w:after="240" w:line="240" w:lineRule="auto"/>
        <w:jc w:val="both"/>
        <w:rPr>
          <w:rFonts w:ascii="Arial" w:eastAsia="Arial" w:hAnsi="Arial" w:cs="Arial"/>
          <w:b/>
          <w:color w:val="000000"/>
          <w:sz w:val="36"/>
          <w:szCs w:val="36"/>
        </w:rPr>
      </w:pPr>
      <w:r w:rsidRPr="009307AB">
        <w:rPr>
          <w:rFonts w:ascii="Arial" w:eastAsia="Arial" w:hAnsi="Arial" w:cs="Arial"/>
          <w:b/>
          <w:color w:val="000000"/>
          <w:sz w:val="36"/>
          <w:szCs w:val="36"/>
        </w:rPr>
        <w:t>Part A: Short Form Security Requirements</w:t>
      </w:r>
    </w:p>
    <w:p w14:paraId="7736EA61" w14:textId="77777777" w:rsidR="00310B6A" w:rsidRPr="00310B6A" w:rsidRDefault="00310B6A" w:rsidP="006B77E8">
      <w:pPr>
        <w:numPr>
          <w:ilvl w:val="0"/>
          <w:numId w:val="56"/>
        </w:num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Definitions</w:t>
      </w:r>
    </w:p>
    <w:p w14:paraId="10CA8AEB"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 xml:space="preserve">In this Schedule, the following words shall have the following </w:t>
      </w:r>
      <w:proofErr w:type="gramStart"/>
      <w:r w:rsidRPr="00310B6A">
        <w:rPr>
          <w:rFonts w:ascii="Arial" w:eastAsia="Arial" w:hAnsi="Arial" w:cs="Arial"/>
          <w:color w:val="000000"/>
          <w:sz w:val="24"/>
          <w:szCs w:val="24"/>
        </w:rPr>
        <w:t>meanings</w:t>
      </w:r>
      <w:proofErr w:type="gramEnd"/>
      <w:r w:rsidRPr="00310B6A">
        <w:rPr>
          <w:rFonts w:ascii="Arial" w:eastAsia="Arial" w:hAnsi="Arial" w:cs="Arial"/>
          <w:color w:val="000000"/>
          <w:sz w:val="24"/>
          <w:szCs w:val="24"/>
        </w:rPr>
        <w:t xml:space="preserve">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310B6A" w:rsidRPr="00310B6A" w14:paraId="010A3534" w14:textId="77777777" w:rsidTr="00DA285B">
        <w:tc>
          <w:tcPr>
            <w:tcW w:w="2502" w:type="dxa"/>
          </w:tcPr>
          <w:p w14:paraId="454020A1" w14:textId="77777777" w:rsidR="00310B6A" w:rsidRPr="00310B6A" w:rsidRDefault="00310B6A" w:rsidP="00310B6A">
            <w:p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"Breach of Security"</w:t>
            </w:r>
          </w:p>
        </w:tc>
        <w:tc>
          <w:tcPr>
            <w:tcW w:w="5732" w:type="dxa"/>
          </w:tcPr>
          <w:p w14:paraId="4830905D" w14:textId="77777777" w:rsidR="00310B6A" w:rsidRPr="00310B6A" w:rsidRDefault="00310B6A" w:rsidP="00310B6A">
            <w:p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the occurrence of:</w:t>
            </w:r>
          </w:p>
          <w:p w14:paraId="0A1F0B64" w14:textId="77777777" w:rsidR="00310B6A" w:rsidRPr="00310B6A" w:rsidRDefault="00310B6A" w:rsidP="00310B6A">
            <w:p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6404B95E" w14:textId="77777777" w:rsidR="00310B6A" w:rsidRPr="00310B6A" w:rsidRDefault="00310B6A" w:rsidP="00310B6A">
            <w:p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24483446" w14:textId="77777777" w:rsidR="00310B6A" w:rsidRPr="00310B6A" w:rsidRDefault="00310B6A" w:rsidP="00310B6A">
            <w:p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in either case as more particularly set out in the Security Policy where the Buyer has required compliance therewith in accordance with paragraph 2.2;</w:t>
            </w:r>
          </w:p>
        </w:tc>
      </w:tr>
      <w:tr w:rsidR="00310B6A" w:rsidRPr="00310B6A" w14:paraId="6467F710" w14:textId="77777777" w:rsidTr="00DA285B">
        <w:tc>
          <w:tcPr>
            <w:tcW w:w="2502" w:type="dxa"/>
          </w:tcPr>
          <w:p w14:paraId="7FA7C236" w14:textId="77777777" w:rsidR="00310B6A" w:rsidRPr="00310B6A" w:rsidRDefault="00310B6A" w:rsidP="00310B6A">
            <w:p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 xml:space="preserve">"Security Management Plan" </w:t>
            </w:r>
          </w:p>
        </w:tc>
        <w:tc>
          <w:tcPr>
            <w:tcW w:w="5732" w:type="dxa"/>
          </w:tcPr>
          <w:p w14:paraId="61D285E8" w14:textId="77777777" w:rsidR="00310B6A" w:rsidRPr="00310B6A" w:rsidRDefault="00310B6A" w:rsidP="00310B6A">
            <w:p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the Supplier's security management plan prepared pursuant to this Schedule, a draft of which has been provided by the Supplier to the Buyer and as updated from time to time.</w:t>
            </w:r>
          </w:p>
        </w:tc>
      </w:tr>
    </w:tbl>
    <w:p w14:paraId="037DFC3B" w14:textId="77777777" w:rsidR="00310B6A" w:rsidRPr="00310B6A" w:rsidRDefault="00310B6A" w:rsidP="006B77E8">
      <w:pPr>
        <w:numPr>
          <w:ilvl w:val="0"/>
          <w:numId w:val="56"/>
        </w:num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Complying with security requirements and updates to them</w:t>
      </w:r>
    </w:p>
    <w:p w14:paraId="134207A1"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The Buyer and the Supplier recognise that, where specified in Framework Schedule 4 (Framework Management), CCS shall have the right to enforce the Buyer's rights under this Schedule.</w:t>
      </w:r>
    </w:p>
    <w:p w14:paraId="672B54B2"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sidRPr="00310B6A">
        <w:rPr>
          <w:rFonts w:ascii="Arial" w:eastAsia="Arial" w:hAnsi="Arial" w:cs="Arial"/>
          <w:color w:val="000000"/>
          <w:sz w:val="24"/>
          <w:szCs w:val="24"/>
        </w:rPr>
        <w:t>Policy  and</w:t>
      </w:r>
      <w:proofErr w:type="gramEnd"/>
      <w:r w:rsidRPr="00310B6A">
        <w:rPr>
          <w:rFonts w:ascii="Arial" w:eastAsia="Arial" w:hAnsi="Arial" w:cs="Arial"/>
          <w:color w:val="000000"/>
          <w:sz w:val="24"/>
          <w:szCs w:val="24"/>
        </w:rPr>
        <w:t xml:space="preserve"> shall ensure that the Security Management Plan produced by the Supplier fully complies with the Security Policy. </w:t>
      </w:r>
    </w:p>
    <w:p w14:paraId="045D2D20"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lastRenderedPageBreak/>
        <w:t>Where the Security Policy applies the Buyer shall notify the Supplier of any changes or proposed changes to the Security Policy.</w:t>
      </w:r>
    </w:p>
    <w:p w14:paraId="0598CCCA"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51F522A5"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443EF5CC" w14:textId="77777777" w:rsidR="00310B6A" w:rsidRPr="00310B6A" w:rsidRDefault="00310B6A" w:rsidP="006B77E8">
      <w:pPr>
        <w:numPr>
          <w:ilvl w:val="0"/>
          <w:numId w:val="56"/>
        </w:num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Security Standards</w:t>
      </w:r>
    </w:p>
    <w:p w14:paraId="3E68757E"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48702935"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The Supplier shall be responsible for the effective performance of its security obligations and shall at all times provide a level of security which:</w:t>
      </w:r>
    </w:p>
    <w:p w14:paraId="11E9A635"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 xml:space="preserve">is in accordance with the Law and this Contract; </w:t>
      </w:r>
    </w:p>
    <w:p w14:paraId="4B99EB76"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as a minimum demonstrates Good Industry Practice;</w:t>
      </w:r>
    </w:p>
    <w:p w14:paraId="6AEAEE26"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meets any specific security threats of immediate relevance to the Deliverables and/or the Government Data; and</w:t>
      </w:r>
    </w:p>
    <w:p w14:paraId="51BF114E"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where specified by the Buyer in accordance with paragraph 2.2 complies with the Security Policy and the ICT Policy.</w:t>
      </w:r>
    </w:p>
    <w:p w14:paraId="2A07AD96"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039B1B94"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707DA633" w14:textId="77777777" w:rsidR="00310B6A" w:rsidRPr="00310B6A" w:rsidRDefault="00310B6A" w:rsidP="006B77E8">
      <w:pPr>
        <w:numPr>
          <w:ilvl w:val="0"/>
          <w:numId w:val="56"/>
        </w:num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Security Management Plan</w:t>
      </w:r>
    </w:p>
    <w:p w14:paraId="1F5DDD87" w14:textId="77777777" w:rsidR="00310B6A" w:rsidRPr="00310B6A" w:rsidRDefault="00310B6A" w:rsidP="006B77E8">
      <w:pPr>
        <w:numPr>
          <w:ilvl w:val="1"/>
          <w:numId w:val="56"/>
        </w:num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Introduction</w:t>
      </w:r>
    </w:p>
    <w:p w14:paraId="6F084634"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lastRenderedPageBreak/>
        <w:t>The Supplier shall develop and maintain a Security Management Plan in accordance with this Schedule. The Supplier shall thereafter comply with its obligations set out in the Security Management Plan.</w:t>
      </w:r>
    </w:p>
    <w:p w14:paraId="2B7A21A4" w14:textId="77777777" w:rsidR="00310B6A" w:rsidRPr="00310B6A" w:rsidRDefault="00310B6A" w:rsidP="006B77E8">
      <w:pPr>
        <w:numPr>
          <w:ilvl w:val="1"/>
          <w:numId w:val="56"/>
        </w:num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Content of the Security Management Plan</w:t>
      </w:r>
    </w:p>
    <w:p w14:paraId="07696806"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The Security Management Plan shall:</w:t>
      </w:r>
    </w:p>
    <w:p w14:paraId="71C860AE"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comply with the principles of security set out in Paragraph 3 and any other provisions of this Contract relevant to security;</w:t>
      </w:r>
    </w:p>
    <w:p w14:paraId="2F31DD63"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identify the necessary delegated organisational roles for those responsible for ensuring it is complied with by the Supplier;</w:t>
      </w:r>
    </w:p>
    <w:p w14:paraId="2706E147"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DFD311E"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5521AF4"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9E0A7F5"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7A982702"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lastRenderedPageBreak/>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3A1D8318" w14:textId="77777777" w:rsidR="00310B6A" w:rsidRPr="00310B6A" w:rsidRDefault="00310B6A" w:rsidP="006B77E8">
      <w:pPr>
        <w:numPr>
          <w:ilvl w:val="1"/>
          <w:numId w:val="56"/>
        </w:num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Development of the Security Management Plan</w:t>
      </w:r>
    </w:p>
    <w:p w14:paraId="193B03DE"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Within twenty (20)</w:t>
      </w:r>
      <w:r w:rsidRPr="00310B6A">
        <w:rPr>
          <w:rFonts w:ascii="Arial" w:eastAsia="Arial" w:hAnsi="Arial" w:cs="Arial"/>
          <w:b/>
          <w:color w:val="000000"/>
          <w:sz w:val="24"/>
          <w:szCs w:val="24"/>
        </w:rPr>
        <w:t xml:space="preserve"> </w:t>
      </w:r>
      <w:r w:rsidRPr="00310B6A">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08100E74"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310B6A">
        <w:rPr>
          <w:rFonts w:ascii="Arial" w:eastAsia="Arial" w:hAnsi="Arial" w:cs="Arial"/>
          <w:color w:val="000000"/>
          <w:sz w:val="24"/>
          <w:szCs w:val="24"/>
        </w:rPr>
        <w:t>and in any event</w:t>
      </w:r>
      <w:proofErr w:type="gramEnd"/>
      <w:r w:rsidRPr="00310B6A">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6B073175"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 xml:space="preserve">The Buyer shall not unreasonably withhold or delay its decision to Approve or not the Security Management Plan pursuant to Paragraph 4.3.2.  </w:t>
      </w:r>
      <w:proofErr w:type="gramStart"/>
      <w:r w:rsidRPr="00310B6A">
        <w:rPr>
          <w:rFonts w:ascii="Arial" w:eastAsia="Arial" w:hAnsi="Arial" w:cs="Arial"/>
          <w:color w:val="000000"/>
          <w:sz w:val="24"/>
          <w:szCs w:val="24"/>
        </w:rPr>
        <w:t>However</w:t>
      </w:r>
      <w:proofErr w:type="gramEnd"/>
      <w:r w:rsidRPr="00310B6A">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p w14:paraId="0E0153FC"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63FFB566" w14:textId="77777777" w:rsidR="00310B6A" w:rsidRPr="00310B6A" w:rsidRDefault="00310B6A" w:rsidP="006B77E8">
      <w:pPr>
        <w:numPr>
          <w:ilvl w:val="1"/>
          <w:numId w:val="56"/>
        </w:num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Amendment of the Security Management Plan</w:t>
      </w:r>
    </w:p>
    <w:p w14:paraId="63DEF580"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The Security Management Plan shall be fully reviewed and updated by the Supplier at least annually to reflect:</w:t>
      </w:r>
    </w:p>
    <w:p w14:paraId="7B7D1B78"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emerging changes in Good Industry Practice;</w:t>
      </w:r>
    </w:p>
    <w:p w14:paraId="0993C0FC"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 xml:space="preserve">any change or proposed change to the Deliverables and/or associated processes; </w:t>
      </w:r>
    </w:p>
    <w:p w14:paraId="045F36BA"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lastRenderedPageBreak/>
        <w:t xml:space="preserve">where necessary in accordance with paragraph 2.2, any change to the Security Policy; </w:t>
      </w:r>
    </w:p>
    <w:p w14:paraId="53C3335E"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any new perceived or changed security threats; and</w:t>
      </w:r>
    </w:p>
    <w:p w14:paraId="02968707"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any reasonable change in requirements requested by the Buyer.</w:t>
      </w:r>
    </w:p>
    <w:p w14:paraId="63C6BDE8"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A70471F"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suggested improvements to the effectiveness of the Security Management Plan;</w:t>
      </w:r>
    </w:p>
    <w:p w14:paraId="206558F0"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updates to the risk assessments; and</w:t>
      </w:r>
    </w:p>
    <w:p w14:paraId="6B11BF82"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suggested improvements in measuring the effectiveness of controls.</w:t>
      </w:r>
    </w:p>
    <w:p w14:paraId="22ECD3A4"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72800654"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47FB6DB" w14:textId="77777777" w:rsidR="00310B6A" w:rsidRPr="00310B6A" w:rsidRDefault="00310B6A" w:rsidP="006B77E8">
      <w:pPr>
        <w:numPr>
          <w:ilvl w:val="0"/>
          <w:numId w:val="56"/>
        </w:num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Security breach</w:t>
      </w:r>
    </w:p>
    <w:p w14:paraId="2296D098"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ECD1351"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Without prejudice to the security incident management process, upon becoming aware of any of the circumstances referred to in Paragraph 5.1, the Supplier shall:</w:t>
      </w:r>
    </w:p>
    <w:p w14:paraId="6C6AB176" w14:textId="77777777" w:rsidR="00310B6A" w:rsidRPr="00310B6A" w:rsidRDefault="00310B6A" w:rsidP="006B77E8">
      <w:pPr>
        <w:numPr>
          <w:ilvl w:val="2"/>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immediately take all reasonable steps (which shall include any action or changes reasonably required by the Buyer) necessary to:</w:t>
      </w:r>
    </w:p>
    <w:p w14:paraId="5426EE0F"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minimise the extent of actual or potential harm caused by any Breach of Security;</w:t>
      </w:r>
    </w:p>
    <w:p w14:paraId="74878864"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lastRenderedPageBreak/>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0E886775"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prevent an equivalent breach in the future exploiting the same cause failure; and</w:t>
      </w:r>
    </w:p>
    <w:p w14:paraId="21F5A230" w14:textId="77777777" w:rsidR="00310B6A" w:rsidRPr="00310B6A" w:rsidRDefault="00310B6A" w:rsidP="006B77E8">
      <w:pPr>
        <w:numPr>
          <w:ilvl w:val="3"/>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675BC521" w14:textId="77777777" w:rsidR="00310B6A" w:rsidRPr="00310B6A" w:rsidRDefault="00310B6A" w:rsidP="006B77E8">
      <w:pPr>
        <w:numPr>
          <w:ilvl w:val="1"/>
          <w:numId w:val="56"/>
        </w:numPr>
        <w:spacing w:after="240" w:line="240" w:lineRule="auto"/>
        <w:jc w:val="both"/>
        <w:rPr>
          <w:rFonts w:ascii="Arial" w:eastAsia="Arial" w:hAnsi="Arial" w:cs="Arial"/>
          <w:color w:val="000000"/>
          <w:sz w:val="24"/>
          <w:szCs w:val="24"/>
        </w:rPr>
      </w:pPr>
      <w:r w:rsidRPr="00310B6A">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46A67DF2" w14:textId="77777777" w:rsidR="00310B6A" w:rsidRPr="00310B6A" w:rsidRDefault="00310B6A" w:rsidP="00310B6A">
      <w:pPr>
        <w:spacing w:after="240" w:line="240" w:lineRule="auto"/>
        <w:jc w:val="both"/>
        <w:rPr>
          <w:rFonts w:ascii="Arial" w:eastAsia="Arial" w:hAnsi="Arial" w:cs="Arial"/>
          <w:b/>
          <w:color w:val="000000"/>
          <w:sz w:val="24"/>
          <w:szCs w:val="24"/>
        </w:rPr>
      </w:pPr>
      <w:r w:rsidRPr="00310B6A">
        <w:rPr>
          <w:rFonts w:ascii="Arial" w:eastAsia="Arial" w:hAnsi="Arial" w:cs="Arial"/>
          <w:b/>
          <w:color w:val="000000"/>
          <w:sz w:val="24"/>
          <w:szCs w:val="24"/>
        </w:rPr>
        <w:t xml:space="preserve"> </w:t>
      </w:r>
    </w:p>
    <w:p w14:paraId="7C3A8986" w14:textId="77777777" w:rsidR="00310B6A" w:rsidRPr="00310B6A" w:rsidRDefault="00310B6A" w:rsidP="00310B6A">
      <w:pPr>
        <w:spacing w:after="240" w:line="240" w:lineRule="auto"/>
        <w:jc w:val="both"/>
        <w:rPr>
          <w:rFonts w:ascii="Arial" w:eastAsia="Arial" w:hAnsi="Arial" w:cs="Arial"/>
          <w:b/>
          <w:color w:val="000000"/>
          <w:sz w:val="24"/>
          <w:szCs w:val="24"/>
        </w:rPr>
      </w:pPr>
      <w:r w:rsidRPr="00310B6A">
        <w:rPr>
          <w:rFonts w:ascii="Arial" w:eastAsia="Arial" w:hAnsi="Arial" w:cs="Arial"/>
          <w:color w:val="000000"/>
          <w:sz w:val="24"/>
          <w:szCs w:val="24"/>
        </w:rPr>
        <w:br w:type="page"/>
      </w:r>
    </w:p>
    <w:p w14:paraId="5A0EB2F2" w14:textId="77777777" w:rsidR="00334079" w:rsidRPr="009307AB" w:rsidRDefault="00334079" w:rsidP="009307AB">
      <w:pPr>
        <w:spacing w:after="240" w:line="240" w:lineRule="auto"/>
        <w:jc w:val="both"/>
        <w:rPr>
          <w:rFonts w:ascii="Arial" w:eastAsia="Arial" w:hAnsi="Arial" w:cs="Arial"/>
          <w:b/>
          <w:color w:val="000000"/>
          <w:sz w:val="36"/>
          <w:szCs w:val="36"/>
        </w:rPr>
      </w:pPr>
      <w:r w:rsidRPr="009307AB">
        <w:rPr>
          <w:rFonts w:ascii="Arial" w:eastAsia="Arial" w:hAnsi="Arial" w:cs="Arial"/>
          <w:b/>
          <w:color w:val="000000"/>
          <w:sz w:val="36"/>
          <w:szCs w:val="36"/>
        </w:rPr>
        <w:lastRenderedPageBreak/>
        <w:t>Call-Off Schedule 10 (Exit Management)</w:t>
      </w:r>
    </w:p>
    <w:p w14:paraId="00F3D1A6" w14:textId="77777777" w:rsidR="00334079" w:rsidRPr="00334079" w:rsidRDefault="00334079" w:rsidP="006B77E8">
      <w:pPr>
        <w:keepNext/>
        <w:numPr>
          <w:ilvl w:val="0"/>
          <w:numId w:val="57"/>
        </w:numPr>
        <w:tabs>
          <w:tab w:val="left" w:pos="0"/>
        </w:tabs>
        <w:spacing w:before="240" w:after="240" w:line="240" w:lineRule="auto"/>
        <w:rPr>
          <w:rFonts w:ascii="Arial" w:eastAsia="Arial" w:hAnsi="Arial" w:cs="Arial"/>
          <w:b/>
          <w:sz w:val="24"/>
          <w:szCs w:val="24"/>
        </w:rPr>
      </w:pPr>
      <w:r w:rsidRPr="00334079">
        <w:rPr>
          <w:rFonts w:ascii="Arial Bold" w:eastAsia="Arial Bold" w:hAnsi="Arial Bold" w:cs="Arial Bold"/>
          <w:b/>
          <w:color w:val="000000"/>
          <w:sz w:val="24"/>
          <w:szCs w:val="24"/>
        </w:rPr>
        <w:t>Definitions</w:t>
      </w:r>
    </w:p>
    <w:p w14:paraId="24BE77B7" w14:textId="77777777" w:rsidR="00334079" w:rsidRPr="00334079" w:rsidRDefault="00334079" w:rsidP="006B77E8">
      <w:pPr>
        <w:keepNext/>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 xml:space="preserve">In this Schedule, the following words shall have the following </w:t>
      </w:r>
      <w:proofErr w:type="gramStart"/>
      <w:r w:rsidRPr="00334079">
        <w:rPr>
          <w:rFonts w:ascii="Arial" w:eastAsia="Arial" w:hAnsi="Arial" w:cs="Arial"/>
          <w:color w:val="000000"/>
          <w:sz w:val="24"/>
          <w:szCs w:val="24"/>
        </w:rPr>
        <w:t>meanings</w:t>
      </w:r>
      <w:proofErr w:type="gramEnd"/>
      <w:r w:rsidRPr="00334079">
        <w:rPr>
          <w:rFonts w:ascii="Arial" w:eastAsia="Arial" w:hAnsi="Arial" w:cs="Arial"/>
          <w:color w:val="000000"/>
          <w:sz w:val="24"/>
          <w:szCs w:val="24"/>
        </w:rPr>
        <w:t xml:space="preserve"> and they shall supplement Joint Schedule 1 (Definitions):</w:t>
      </w:r>
    </w:p>
    <w:tbl>
      <w:tblPr>
        <w:tblW w:w="7995" w:type="dxa"/>
        <w:tblInd w:w="1013" w:type="dxa"/>
        <w:tblLayout w:type="fixed"/>
        <w:tblLook w:val="04A0" w:firstRow="1" w:lastRow="0" w:firstColumn="1" w:lastColumn="0" w:noHBand="0" w:noVBand="1"/>
      </w:tblPr>
      <w:tblGrid>
        <w:gridCol w:w="3063"/>
        <w:gridCol w:w="4932"/>
      </w:tblGrid>
      <w:tr w:rsidR="00334079" w:rsidRPr="00334079" w14:paraId="5A015315" w14:textId="77777777" w:rsidTr="00334079">
        <w:tc>
          <w:tcPr>
            <w:tcW w:w="3060" w:type="dxa"/>
            <w:tcBorders>
              <w:top w:val="single" w:sz="4" w:space="0" w:color="auto"/>
              <w:left w:val="single" w:sz="4" w:space="0" w:color="auto"/>
              <w:bottom w:val="single" w:sz="4" w:space="0" w:color="auto"/>
              <w:right w:val="single" w:sz="4" w:space="0" w:color="auto"/>
            </w:tcBorders>
            <w:hideMark/>
          </w:tcPr>
          <w:p w14:paraId="3A0379FA"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326B50A3"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334079" w:rsidRPr="00334079" w14:paraId="5DF44420" w14:textId="77777777" w:rsidTr="00334079">
        <w:tc>
          <w:tcPr>
            <w:tcW w:w="3060" w:type="dxa"/>
            <w:tcBorders>
              <w:top w:val="single" w:sz="4" w:space="0" w:color="auto"/>
              <w:left w:val="single" w:sz="4" w:space="0" w:color="auto"/>
              <w:bottom w:val="single" w:sz="4" w:space="0" w:color="auto"/>
              <w:right w:val="single" w:sz="4" w:space="0" w:color="auto"/>
            </w:tcBorders>
            <w:hideMark/>
          </w:tcPr>
          <w:p w14:paraId="7FDD2C9C"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630550A9"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the assets used in the provision of the Core Network;</w:t>
            </w:r>
          </w:p>
        </w:tc>
      </w:tr>
      <w:tr w:rsidR="00334079" w:rsidRPr="00334079" w14:paraId="73AA2080" w14:textId="77777777" w:rsidTr="00334079">
        <w:tc>
          <w:tcPr>
            <w:tcW w:w="3060" w:type="dxa"/>
            <w:tcBorders>
              <w:top w:val="single" w:sz="4" w:space="0" w:color="auto"/>
              <w:left w:val="single" w:sz="4" w:space="0" w:color="000000"/>
              <w:bottom w:val="single" w:sz="4" w:space="0" w:color="000000"/>
              <w:right w:val="single" w:sz="4" w:space="0" w:color="000000"/>
            </w:tcBorders>
            <w:hideMark/>
          </w:tcPr>
          <w:p w14:paraId="7EE66C91"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"Exclusive Assets"</w:t>
            </w:r>
          </w:p>
        </w:tc>
        <w:tc>
          <w:tcPr>
            <w:tcW w:w="4928" w:type="dxa"/>
            <w:tcBorders>
              <w:top w:val="single" w:sz="4" w:space="0" w:color="auto"/>
              <w:left w:val="single" w:sz="4" w:space="0" w:color="000000"/>
              <w:bottom w:val="single" w:sz="4" w:space="0" w:color="000000"/>
              <w:right w:val="single" w:sz="4" w:space="0" w:color="000000"/>
            </w:tcBorders>
            <w:hideMark/>
          </w:tcPr>
          <w:p w14:paraId="68DFFAEC"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Supplier Assets used exclusively by the Supplier or a Key Subcontractor in the provision of the Deliverables;</w:t>
            </w:r>
          </w:p>
        </w:tc>
      </w:tr>
      <w:tr w:rsidR="00334079" w:rsidRPr="00334079" w14:paraId="295B2185"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60ADB680"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"Exit Information"</w:t>
            </w:r>
          </w:p>
        </w:tc>
        <w:tc>
          <w:tcPr>
            <w:tcW w:w="4928" w:type="dxa"/>
            <w:tcBorders>
              <w:top w:val="single" w:sz="4" w:space="0" w:color="000000"/>
              <w:left w:val="single" w:sz="4" w:space="0" w:color="000000"/>
              <w:bottom w:val="single" w:sz="4" w:space="0" w:color="000000"/>
              <w:right w:val="single" w:sz="4" w:space="0" w:color="000000"/>
            </w:tcBorders>
            <w:hideMark/>
          </w:tcPr>
          <w:p w14:paraId="033F2AD7"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has the meaning given to it in Paragraph 3.1 of this Schedule;</w:t>
            </w:r>
          </w:p>
        </w:tc>
      </w:tr>
      <w:tr w:rsidR="00334079" w:rsidRPr="00334079" w14:paraId="5ED48F29"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2821B3A0"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"Exit Manager"</w:t>
            </w:r>
          </w:p>
        </w:tc>
        <w:tc>
          <w:tcPr>
            <w:tcW w:w="4928" w:type="dxa"/>
            <w:tcBorders>
              <w:top w:val="single" w:sz="4" w:space="0" w:color="000000"/>
              <w:left w:val="single" w:sz="4" w:space="0" w:color="000000"/>
              <w:bottom w:val="single" w:sz="4" w:space="0" w:color="000000"/>
              <w:right w:val="single" w:sz="4" w:space="0" w:color="000000"/>
            </w:tcBorders>
            <w:hideMark/>
          </w:tcPr>
          <w:p w14:paraId="2FF4D678"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the person appointed by each Party to manage their respective obligations under this Schedule;</w:t>
            </w:r>
          </w:p>
        </w:tc>
      </w:tr>
      <w:tr w:rsidR="00334079" w:rsidRPr="00334079" w14:paraId="4001F936"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1B85025F"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“Exit Plan”</w:t>
            </w:r>
          </w:p>
        </w:tc>
        <w:tc>
          <w:tcPr>
            <w:tcW w:w="4928" w:type="dxa"/>
            <w:tcBorders>
              <w:top w:val="single" w:sz="4" w:space="0" w:color="000000"/>
              <w:left w:val="single" w:sz="4" w:space="0" w:color="000000"/>
              <w:bottom w:val="single" w:sz="4" w:space="0" w:color="000000"/>
              <w:right w:val="single" w:sz="4" w:space="0" w:color="000000"/>
            </w:tcBorders>
            <w:hideMark/>
          </w:tcPr>
          <w:p w14:paraId="58B8AE42" w14:textId="77777777" w:rsidR="00334079" w:rsidRPr="00334079" w:rsidRDefault="00334079" w:rsidP="00334079">
            <w:pPr>
              <w:tabs>
                <w:tab w:val="left" w:pos="-9"/>
              </w:tabs>
              <w:spacing w:after="120"/>
              <w:jc w:val="both"/>
              <w:rPr>
                <w:rFonts w:ascii="Arial" w:eastAsia="Arial" w:hAnsi="Arial" w:cs="Arial"/>
                <w:color w:val="000000"/>
                <w:sz w:val="24"/>
                <w:szCs w:val="24"/>
              </w:rPr>
            </w:pPr>
            <w:r w:rsidRPr="00334079">
              <w:rPr>
                <w:rFonts w:ascii="Arial" w:eastAsia="Arial" w:hAnsi="Arial" w:cs="Arial"/>
                <w:color w:val="000000"/>
                <w:sz w:val="24"/>
                <w:szCs w:val="24"/>
              </w:rPr>
              <w:t>the plan produced and updated by the Supplier during the Initial Period in accordance with Paragraph 4 of this Schedule;</w:t>
            </w:r>
          </w:p>
        </w:tc>
      </w:tr>
      <w:tr w:rsidR="00334079" w:rsidRPr="00334079" w14:paraId="4B6BD548"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26C2614A"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"Net Book Value"</w:t>
            </w:r>
          </w:p>
        </w:tc>
        <w:tc>
          <w:tcPr>
            <w:tcW w:w="4928" w:type="dxa"/>
            <w:tcBorders>
              <w:top w:val="single" w:sz="4" w:space="0" w:color="000000"/>
              <w:left w:val="single" w:sz="4" w:space="0" w:color="000000"/>
              <w:bottom w:val="single" w:sz="4" w:space="0" w:color="000000"/>
              <w:right w:val="single" w:sz="4" w:space="0" w:color="000000"/>
            </w:tcBorders>
            <w:hideMark/>
          </w:tcPr>
          <w:p w14:paraId="0A1B111A"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the current net book value of the relevant Supplier Asset(s) calculated in accordance with the Framework Tender or Call-</w:t>
            </w:r>
            <w:proofErr w:type="gramStart"/>
            <w:r w:rsidRPr="00334079">
              <w:rPr>
                <w:rFonts w:ascii="Arial" w:eastAsia="Arial" w:hAnsi="Arial" w:cs="Arial"/>
                <w:color w:val="000000"/>
                <w:sz w:val="24"/>
                <w:szCs w:val="24"/>
              </w:rPr>
              <w:t>Off  Tender</w:t>
            </w:r>
            <w:proofErr w:type="gramEnd"/>
            <w:r w:rsidRPr="00334079">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334079" w:rsidRPr="00334079" w14:paraId="5788B2C7"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02E205E6"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"Non-Exclusive Assets"</w:t>
            </w:r>
          </w:p>
        </w:tc>
        <w:tc>
          <w:tcPr>
            <w:tcW w:w="4928" w:type="dxa"/>
            <w:tcBorders>
              <w:top w:val="single" w:sz="4" w:space="0" w:color="000000"/>
              <w:left w:val="single" w:sz="4" w:space="0" w:color="000000"/>
              <w:bottom w:val="single" w:sz="4" w:space="0" w:color="000000"/>
              <w:right w:val="single" w:sz="4" w:space="0" w:color="000000"/>
            </w:tcBorders>
            <w:hideMark/>
          </w:tcPr>
          <w:p w14:paraId="3408FAC2"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 xml:space="preserve">those Supplier Assets used by the Supplier or a Key Subcontractor in connection with the </w:t>
            </w:r>
            <w:proofErr w:type="gramStart"/>
            <w:r w:rsidRPr="00334079">
              <w:rPr>
                <w:rFonts w:ascii="Arial" w:eastAsia="Arial" w:hAnsi="Arial" w:cs="Arial"/>
                <w:color w:val="000000"/>
                <w:sz w:val="24"/>
                <w:szCs w:val="24"/>
              </w:rPr>
              <w:t>Deliverables</w:t>
            </w:r>
            <w:proofErr w:type="gramEnd"/>
            <w:r w:rsidRPr="00334079">
              <w:rPr>
                <w:rFonts w:ascii="Arial" w:eastAsia="Arial" w:hAnsi="Arial" w:cs="Arial"/>
                <w:color w:val="000000"/>
                <w:sz w:val="24"/>
                <w:szCs w:val="24"/>
              </w:rPr>
              <w:t xml:space="preserve"> but which are also used by </w:t>
            </w:r>
            <w:r w:rsidRPr="00334079">
              <w:rPr>
                <w:rFonts w:ascii="Arial" w:eastAsia="Arial" w:hAnsi="Arial" w:cs="Arial"/>
                <w:color w:val="000000"/>
                <w:sz w:val="24"/>
                <w:szCs w:val="24"/>
              </w:rPr>
              <w:lastRenderedPageBreak/>
              <w:t>the Supplier or Key Subcontractor for other purposes;</w:t>
            </w:r>
          </w:p>
        </w:tc>
      </w:tr>
      <w:tr w:rsidR="00334079" w:rsidRPr="00334079" w14:paraId="4BD3F864"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323F6605"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"Registers"</w:t>
            </w:r>
          </w:p>
        </w:tc>
        <w:tc>
          <w:tcPr>
            <w:tcW w:w="4928" w:type="dxa"/>
            <w:tcBorders>
              <w:top w:val="single" w:sz="4" w:space="0" w:color="000000"/>
              <w:left w:val="single" w:sz="4" w:space="0" w:color="000000"/>
              <w:bottom w:val="single" w:sz="4" w:space="0" w:color="000000"/>
              <w:right w:val="single" w:sz="4" w:space="0" w:color="000000"/>
            </w:tcBorders>
            <w:hideMark/>
          </w:tcPr>
          <w:p w14:paraId="45398C9B"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 xml:space="preserve">the register and configuration database referred to in Paragraph 2.2 of this Schedule; </w:t>
            </w:r>
          </w:p>
        </w:tc>
      </w:tr>
      <w:tr w:rsidR="00334079" w:rsidRPr="00334079" w14:paraId="070B12A7"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1DECE541"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"Replacement Goods"</w:t>
            </w:r>
          </w:p>
        </w:tc>
        <w:tc>
          <w:tcPr>
            <w:tcW w:w="4928" w:type="dxa"/>
            <w:tcBorders>
              <w:top w:val="single" w:sz="4" w:space="0" w:color="000000"/>
              <w:left w:val="single" w:sz="4" w:space="0" w:color="000000"/>
              <w:bottom w:val="single" w:sz="4" w:space="0" w:color="000000"/>
              <w:right w:val="single" w:sz="4" w:space="0" w:color="000000"/>
            </w:tcBorders>
            <w:hideMark/>
          </w:tcPr>
          <w:p w14:paraId="2423A8AF"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34079" w:rsidRPr="00334079" w14:paraId="354CECF3"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4ED7324F"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"Replacement Services"</w:t>
            </w:r>
          </w:p>
        </w:tc>
        <w:tc>
          <w:tcPr>
            <w:tcW w:w="4928" w:type="dxa"/>
            <w:tcBorders>
              <w:top w:val="single" w:sz="4" w:space="0" w:color="000000"/>
              <w:left w:val="single" w:sz="4" w:space="0" w:color="000000"/>
              <w:bottom w:val="single" w:sz="4" w:space="0" w:color="000000"/>
              <w:right w:val="single" w:sz="4" w:space="0" w:color="000000"/>
            </w:tcBorders>
            <w:hideMark/>
          </w:tcPr>
          <w:p w14:paraId="30B1EFE5"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334079" w:rsidRPr="00334079" w14:paraId="768D7960"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632AE810"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"Termination Assistance"</w:t>
            </w:r>
          </w:p>
        </w:tc>
        <w:tc>
          <w:tcPr>
            <w:tcW w:w="4928" w:type="dxa"/>
            <w:tcBorders>
              <w:top w:val="single" w:sz="4" w:space="0" w:color="000000"/>
              <w:left w:val="single" w:sz="4" w:space="0" w:color="000000"/>
              <w:bottom w:val="single" w:sz="4" w:space="0" w:color="000000"/>
              <w:right w:val="single" w:sz="4" w:space="0" w:color="000000"/>
            </w:tcBorders>
            <w:hideMark/>
          </w:tcPr>
          <w:p w14:paraId="00159A17" w14:textId="77777777" w:rsidR="00334079" w:rsidRPr="00334079" w:rsidRDefault="00334079" w:rsidP="00334079">
            <w:pPr>
              <w:tabs>
                <w:tab w:val="left" w:pos="-9"/>
              </w:tabs>
              <w:spacing w:after="0"/>
              <w:ind w:left="357" w:hanging="357"/>
              <w:rPr>
                <w:rFonts w:ascii="Arial" w:eastAsia="Arial" w:hAnsi="Arial" w:cs="Arial"/>
                <w:sz w:val="24"/>
                <w:szCs w:val="24"/>
              </w:rPr>
            </w:pPr>
            <w:r w:rsidRPr="00334079">
              <w:rPr>
                <w:rFonts w:ascii="Arial" w:eastAsia="Arial" w:hAnsi="Arial" w:cs="Arial"/>
                <w:sz w:val="24"/>
                <w:szCs w:val="24"/>
              </w:rPr>
              <w:t xml:space="preserve">the provision of any configuration information reasonably required to effect the implementation of the Replacement Services excluding the Core Network; </w:t>
            </w:r>
          </w:p>
          <w:p w14:paraId="57C50386" w14:textId="77777777" w:rsidR="00334079" w:rsidRPr="00334079" w:rsidRDefault="00334079" w:rsidP="00334079">
            <w:pPr>
              <w:tabs>
                <w:tab w:val="left" w:pos="-9"/>
              </w:tabs>
              <w:spacing w:after="0"/>
              <w:ind w:left="357" w:hanging="357"/>
              <w:rPr>
                <w:rFonts w:ascii="Arial" w:eastAsia="Arial" w:hAnsi="Arial" w:cs="Arial"/>
                <w:sz w:val="24"/>
                <w:szCs w:val="24"/>
              </w:rPr>
            </w:pPr>
            <w:r w:rsidRPr="00334079">
              <w:rPr>
                <w:rFonts w:ascii="Arial" w:eastAsia="Arial" w:hAnsi="Arial" w:cs="Arial"/>
                <w:sz w:val="24"/>
                <w:szCs w:val="24"/>
              </w:rPr>
              <w:t xml:space="preserve">any activity required to facilitate the transition from the live operation of an existing Service to the live operation of a Replacement Service excluding the Core </w:t>
            </w:r>
            <w:proofErr w:type="gramStart"/>
            <w:r w:rsidRPr="00334079">
              <w:rPr>
                <w:rFonts w:ascii="Arial" w:eastAsia="Arial" w:hAnsi="Arial" w:cs="Arial"/>
                <w:sz w:val="24"/>
                <w:szCs w:val="24"/>
              </w:rPr>
              <w:t>Network;  and</w:t>
            </w:r>
            <w:proofErr w:type="gramEnd"/>
          </w:p>
          <w:p w14:paraId="3C251B1A"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334079" w:rsidRPr="00334079" w14:paraId="581C8253"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2C765C46"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"Termination Assistance Notice"</w:t>
            </w:r>
          </w:p>
        </w:tc>
        <w:tc>
          <w:tcPr>
            <w:tcW w:w="4928" w:type="dxa"/>
            <w:tcBorders>
              <w:top w:val="single" w:sz="4" w:space="0" w:color="000000"/>
              <w:left w:val="single" w:sz="4" w:space="0" w:color="000000"/>
              <w:bottom w:val="single" w:sz="4" w:space="0" w:color="000000"/>
              <w:right w:val="single" w:sz="4" w:space="0" w:color="000000"/>
            </w:tcBorders>
            <w:hideMark/>
          </w:tcPr>
          <w:p w14:paraId="53BEC1C5"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has the meaning given to it in Paragraph 5.1 of this Schedule;</w:t>
            </w:r>
          </w:p>
        </w:tc>
      </w:tr>
      <w:tr w:rsidR="00334079" w:rsidRPr="00334079" w14:paraId="3E31A9A6"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58C0893C" w14:textId="77777777" w:rsidR="00334079" w:rsidRPr="00334079" w:rsidRDefault="00334079" w:rsidP="00334079">
            <w:pPr>
              <w:keepNext/>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lastRenderedPageBreak/>
              <w:t>"Termination Assistance Period"</w:t>
            </w:r>
          </w:p>
        </w:tc>
        <w:tc>
          <w:tcPr>
            <w:tcW w:w="4928" w:type="dxa"/>
            <w:tcBorders>
              <w:top w:val="single" w:sz="4" w:space="0" w:color="000000"/>
              <w:left w:val="single" w:sz="4" w:space="0" w:color="000000"/>
              <w:bottom w:val="single" w:sz="4" w:space="0" w:color="000000"/>
              <w:right w:val="single" w:sz="4" w:space="0" w:color="000000"/>
            </w:tcBorders>
            <w:hideMark/>
          </w:tcPr>
          <w:p w14:paraId="6D5DAFE4"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34079" w:rsidRPr="00334079" w14:paraId="5765647E"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12462DD5"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"Transferable Assets"</w:t>
            </w:r>
          </w:p>
        </w:tc>
        <w:tc>
          <w:tcPr>
            <w:tcW w:w="4928" w:type="dxa"/>
            <w:tcBorders>
              <w:top w:val="single" w:sz="4" w:space="0" w:color="000000"/>
              <w:left w:val="single" w:sz="4" w:space="0" w:color="000000"/>
              <w:bottom w:val="single" w:sz="4" w:space="0" w:color="000000"/>
              <w:right w:val="single" w:sz="4" w:space="0" w:color="000000"/>
            </w:tcBorders>
            <w:hideMark/>
          </w:tcPr>
          <w:p w14:paraId="295906C4"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Exclusive Assets which are capable of legal transfer to the Buyer;</w:t>
            </w:r>
          </w:p>
        </w:tc>
      </w:tr>
      <w:tr w:rsidR="00334079" w:rsidRPr="00334079" w14:paraId="45972FEC"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67CD2710"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"Transferable Contracts"</w:t>
            </w:r>
          </w:p>
        </w:tc>
        <w:tc>
          <w:tcPr>
            <w:tcW w:w="4928" w:type="dxa"/>
            <w:tcBorders>
              <w:top w:val="single" w:sz="4" w:space="0" w:color="000000"/>
              <w:left w:val="single" w:sz="4" w:space="0" w:color="000000"/>
              <w:bottom w:val="single" w:sz="4" w:space="0" w:color="000000"/>
              <w:right w:val="single" w:sz="4" w:space="0" w:color="000000"/>
            </w:tcBorders>
            <w:hideMark/>
          </w:tcPr>
          <w:p w14:paraId="4460833A"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 excluding such contracts relating to the Core Network;</w:t>
            </w:r>
          </w:p>
        </w:tc>
      </w:tr>
      <w:tr w:rsidR="00334079" w:rsidRPr="00334079" w14:paraId="0C688312"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54164122"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"Transferring Assets"</w:t>
            </w:r>
          </w:p>
        </w:tc>
        <w:tc>
          <w:tcPr>
            <w:tcW w:w="4928" w:type="dxa"/>
            <w:tcBorders>
              <w:top w:val="single" w:sz="4" w:space="0" w:color="000000"/>
              <w:left w:val="single" w:sz="4" w:space="0" w:color="000000"/>
              <w:bottom w:val="single" w:sz="4" w:space="0" w:color="000000"/>
              <w:right w:val="single" w:sz="4" w:space="0" w:color="000000"/>
            </w:tcBorders>
            <w:hideMark/>
          </w:tcPr>
          <w:p w14:paraId="74CD8B5E"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has the meaning given to it in Paragraph 8.2.1 of this Schedule;</w:t>
            </w:r>
          </w:p>
        </w:tc>
      </w:tr>
      <w:tr w:rsidR="00334079" w:rsidRPr="00334079" w14:paraId="639E6EC6" w14:textId="77777777" w:rsidTr="00334079">
        <w:tc>
          <w:tcPr>
            <w:tcW w:w="3060" w:type="dxa"/>
            <w:tcBorders>
              <w:top w:val="single" w:sz="4" w:space="0" w:color="000000"/>
              <w:left w:val="single" w:sz="4" w:space="0" w:color="000000"/>
              <w:bottom w:val="single" w:sz="4" w:space="0" w:color="000000"/>
              <w:right w:val="single" w:sz="4" w:space="0" w:color="000000"/>
            </w:tcBorders>
            <w:hideMark/>
          </w:tcPr>
          <w:p w14:paraId="20790F00" w14:textId="77777777" w:rsidR="00334079" w:rsidRPr="00334079" w:rsidRDefault="00334079" w:rsidP="00334079">
            <w:pPr>
              <w:spacing w:after="120"/>
              <w:ind w:left="-108"/>
              <w:rPr>
                <w:rFonts w:ascii="Arial" w:eastAsia="Arial" w:hAnsi="Arial" w:cs="Arial"/>
                <w:b/>
                <w:color w:val="000000"/>
                <w:sz w:val="24"/>
                <w:szCs w:val="24"/>
              </w:rPr>
            </w:pPr>
            <w:r w:rsidRPr="00334079">
              <w:rPr>
                <w:rFonts w:ascii="Arial" w:eastAsia="Arial" w:hAnsi="Arial" w:cs="Arial"/>
                <w:b/>
                <w:color w:val="000000"/>
                <w:sz w:val="24"/>
                <w:szCs w:val="24"/>
              </w:rPr>
              <w:t>"Transferring Contracts"</w:t>
            </w:r>
          </w:p>
        </w:tc>
        <w:tc>
          <w:tcPr>
            <w:tcW w:w="4928" w:type="dxa"/>
            <w:tcBorders>
              <w:top w:val="single" w:sz="4" w:space="0" w:color="000000"/>
              <w:left w:val="single" w:sz="4" w:space="0" w:color="000000"/>
              <w:bottom w:val="single" w:sz="4" w:space="0" w:color="000000"/>
              <w:right w:val="single" w:sz="4" w:space="0" w:color="000000"/>
            </w:tcBorders>
            <w:hideMark/>
          </w:tcPr>
          <w:p w14:paraId="5F413516" w14:textId="77777777" w:rsidR="00334079" w:rsidRPr="00334079" w:rsidRDefault="00334079" w:rsidP="00334079">
            <w:pPr>
              <w:tabs>
                <w:tab w:val="left" w:pos="-9"/>
              </w:tabs>
              <w:spacing w:after="120"/>
              <w:rPr>
                <w:rFonts w:ascii="Arial" w:eastAsia="Arial" w:hAnsi="Arial" w:cs="Arial"/>
                <w:color w:val="000000"/>
                <w:sz w:val="24"/>
                <w:szCs w:val="24"/>
              </w:rPr>
            </w:pPr>
            <w:r w:rsidRPr="00334079">
              <w:rPr>
                <w:rFonts w:ascii="Arial" w:eastAsia="Arial" w:hAnsi="Arial" w:cs="Arial"/>
                <w:color w:val="000000"/>
                <w:sz w:val="24"/>
                <w:szCs w:val="24"/>
              </w:rPr>
              <w:t>has the meaning given to it in Paragraph 8.2.3 of this Schedule.</w:t>
            </w:r>
          </w:p>
        </w:tc>
      </w:tr>
    </w:tbl>
    <w:p w14:paraId="500C7D57" w14:textId="77777777" w:rsidR="00334079" w:rsidRPr="00334079" w:rsidRDefault="00334079" w:rsidP="006B77E8">
      <w:pPr>
        <w:keepNext/>
        <w:numPr>
          <w:ilvl w:val="0"/>
          <w:numId w:val="57"/>
        </w:numPr>
        <w:tabs>
          <w:tab w:val="left" w:pos="0"/>
        </w:tabs>
        <w:spacing w:before="240" w:after="240" w:line="240" w:lineRule="auto"/>
        <w:rPr>
          <w:rFonts w:ascii="Arial" w:eastAsia="Arial" w:hAnsi="Arial" w:cs="Arial"/>
          <w:b/>
          <w:sz w:val="24"/>
          <w:szCs w:val="24"/>
        </w:rPr>
      </w:pPr>
      <w:r w:rsidRPr="00334079">
        <w:rPr>
          <w:rFonts w:ascii="Arial Bold" w:eastAsia="Arial Bold" w:hAnsi="Arial Bold" w:cs="Arial Bold"/>
          <w:b/>
          <w:color w:val="000000"/>
          <w:sz w:val="24"/>
          <w:szCs w:val="24"/>
        </w:rPr>
        <w:t xml:space="preserve">Supplier must always be prepared for contract exit </w:t>
      </w:r>
    </w:p>
    <w:p w14:paraId="0A316387" w14:textId="77777777" w:rsidR="00334079" w:rsidRPr="00334079" w:rsidRDefault="00334079" w:rsidP="006B77E8">
      <w:pPr>
        <w:numPr>
          <w:ilvl w:val="1"/>
          <w:numId w:val="57"/>
        </w:numPr>
        <w:spacing w:before="120" w:after="120" w:line="240" w:lineRule="auto"/>
        <w:ind w:left="720" w:hanging="720"/>
        <w:rPr>
          <w:rFonts w:cs="Calibri"/>
          <w:sz w:val="24"/>
          <w:szCs w:val="24"/>
        </w:rPr>
      </w:pPr>
      <w:r w:rsidRPr="00334079">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23C3DB41" w14:textId="77777777" w:rsidR="00334079" w:rsidRPr="00334079" w:rsidRDefault="00334079" w:rsidP="006B77E8">
      <w:pPr>
        <w:keepNext/>
        <w:numPr>
          <w:ilvl w:val="1"/>
          <w:numId w:val="57"/>
        </w:numPr>
        <w:spacing w:before="120" w:after="120" w:line="240" w:lineRule="auto"/>
        <w:ind w:left="0" w:firstLine="0"/>
        <w:rPr>
          <w:rFonts w:cs="Calibri"/>
          <w:sz w:val="24"/>
          <w:szCs w:val="24"/>
        </w:rPr>
      </w:pPr>
      <w:r w:rsidRPr="00334079">
        <w:rPr>
          <w:rFonts w:ascii="Arial" w:eastAsia="Arial" w:hAnsi="Arial" w:cs="Arial"/>
          <w:color w:val="000000"/>
          <w:sz w:val="24"/>
          <w:szCs w:val="24"/>
        </w:rPr>
        <w:t>During the Contract Period, the Supplier shall promptly:</w:t>
      </w:r>
    </w:p>
    <w:p w14:paraId="2BBF22B5" w14:textId="77777777" w:rsidR="00334079" w:rsidRPr="00334079" w:rsidRDefault="00334079" w:rsidP="006B77E8">
      <w:pPr>
        <w:numPr>
          <w:ilvl w:val="2"/>
          <w:numId w:val="57"/>
        </w:numPr>
        <w:tabs>
          <w:tab w:val="left" w:pos="1985"/>
          <w:tab w:val="left" w:pos="2127"/>
        </w:tabs>
        <w:spacing w:before="120" w:after="120" w:line="240" w:lineRule="auto"/>
        <w:ind w:left="1560"/>
        <w:rPr>
          <w:rFonts w:ascii="Arial" w:eastAsia="Arial" w:hAnsi="Arial" w:cs="Arial"/>
          <w:sz w:val="24"/>
          <w:szCs w:val="24"/>
        </w:rPr>
      </w:pPr>
      <w:r w:rsidRPr="00334079">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5EA34847" w14:textId="77777777" w:rsidR="00334079" w:rsidRPr="00334079" w:rsidRDefault="00334079" w:rsidP="006B77E8">
      <w:pPr>
        <w:numPr>
          <w:ilvl w:val="2"/>
          <w:numId w:val="57"/>
        </w:numPr>
        <w:tabs>
          <w:tab w:val="left" w:pos="1985"/>
          <w:tab w:val="left" w:pos="2127"/>
        </w:tabs>
        <w:spacing w:before="120" w:after="120" w:line="240" w:lineRule="auto"/>
        <w:ind w:left="1560"/>
        <w:rPr>
          <w:rFonts w:ascii="Arial" w:eastAsia="Arial" w:hAnsi="Arial" w:cs="Arial"/>
          <w:sz w:val="24"/>
          <w:szCs w:val="24"/>
        </w:rPr>
      </w:pPr>
      <w:r w:rsidRPr="00334079">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3918B36B" w14:textId="77777777" w:rsidR="00334079" w:rsidRPr="00334079" w:rsidRDefault="00334079" w:rsidP="00334079">
      <w:pPr>
        <w:tabs>
          <w:tab w:val="left" w:pos="1985"/>
          <w:tab w:val="left" w:pos="2127"/>
        </w:tabs>
        <w:spacing w:before="120" w:after="120" w:line="240" w:lineRule="auto"/>
        <w:ind w:left="2410" w:hanging="1296"/>
        <w:rPr>
          <w:rFonts w:ascii="Arial" w:eastAsia="Arial" w:hAnsi="Arial" w:cs="Arial"/>
          <w:color w:val="000000"/>
          <w:sz w:val="24"/>
          <w:szCs w:val="24"/>
        </w:rPr>
      </w:pPr>
      <w:r w:rsidRPr="00334079">
        <w:rPr>
          <w:rFonts w:ascii="Arial" w:eastAsia="Arial" w:hAnsi="Arial" w:cs="Arial"/>
          <w:sz w:val="24"/>
          <w:szCs w:val="24"/>
        </w:rPr>
        <w:t xml:space="preserve">      </w:t>
      </w:r>
      <w:r w:rsidRPr="00334079">
        <w:rPr>
          <w:rFonts w:ascii="Arial" w:eastAsia="Arial" w:hAnsi="Arial" w:cs="Arial"/>
          <w:color w:val="000000"/>
          <w:sz w:val="24"/>
          <w:szCs w:val="24"/>
        </w:rPr>
        <w:t>("</w:t>
      </w:r>
      <w:r w:rsidRPr="00334079">
        <w:rPr>
          <w:rFonts w:ascii="Arial" w:eastAsia="Arial" w:hAnsi="Arial" w:cs="Arial"/>
          <w:b/>
          <w:color w:val="000000"/>
          <w:sz w:val="24"/>
          <w:szCs w:val="24"/>
        </w:rPr>
        <w:t>Registers</w:t>
      </w:r>
      <w:r w:rsidRPr="00334079">
        <w:rPr>
          <w:rFonts w:ascii="Arial" w:eastAsia="Arial" w:hAnsi="Arial" w:cs="Arial"/>
          <w:color w:val="000000"/>
          <w:sz w:val="24"/>
          <w:szCs w:val="24"/>
        </w:rPr>
        <w:t>").</w:t>
      </w:r>
    </w:p>
    <w:p w14:paraId="03A7F1BB" w14:textId="77777777" w:rsidR="00334079" w:rsidRPr="00334079" w:rsidRDefault="00334079" w:rsidP="006B77E8">
      <w:pPr>
        <w:keepNext/>
        <w:numPr>
          <w:ilvl w:val="1"/>
          <w:numId w:val="57"/>
        </w:numPr>
        <w:spacing w:before="120" w:after="120" w:line="240" w:lineRule="auto"/>
        <w:ind w:left="0" w:firstLine="0"/>
        <w:rPr>
          <w:rFonts w:cs="Calibri"/>
          <w:sz w:val="24"/>
          <w:szCs w:val="24"/>
        </w:rPr>
      </w:pPr>
      <w:r w:rsidRPr="00334079">
        <w:rPr>
          <w:rFonts w:ascii="Arial" w:eastAsia="Arial" w:hAnsi="Arial" w:cs="Arial"/>
          <w:color w:val="000000"/>
          <w:sz w:val="24"/>
          <w:szCs w:val="24"/>
        </w:rPr>
        <w:t>The Supplier shall:</w:t>
      </w:r>
    </w:p>
    <w:p w14:paraId="5CF14EF3" w14:textId="77777777" w:rsidR="00334079" w:rsidRPr="00334079" w:rsidRDefault="00334079" w:rsidP="006B77E8">
      <w:pPr>
        <w:numPr>
          <w:ilvl w:val="2"/>
          <w:numId w:val="57"/>
        </w:numPr>
        <w:tabs>
          <w:tab w:val="left" w:pos="1985"/>
          <w:tab w:val="left" w:pos="2127"/>
        </w:tabs>
        <w:spacing w:before="120" w:after="120" w:line="240" w:lineRule="auto"/>
        <w:ind w:left="1560"/>
        <w:rPr>
          <w:rFonts w:ascii="Arial" w:eastAsia="Arial" w:hAnsi="Arial" w:cs="Arial"/>
          <w:sz w:val="24"/>
          <w:szCs w:val="24"/>
        </w:rPr>
      </w:pPr>
      <w:r w:rsidRPr="00334079">
        <w:rPr>
          <w:rFonts w:ascii="Arial" w:eastAsia="Arial" w:hAnsi="Arial" w:cs="Arial"/>
          <w:color w:val="000000"/>
          <w:sz w:val="24"/>
          <w:szCs w:val="24"/>
        </w:rPr>
        <w:t>ensure that all Exclusive Assets listed in the Registers are clearly physically identified as such; and</w:t>
      </w:r>
    </w:p>
    <w:p w14:paraId="306EAD13" w14:textId="77777777" w:rsidR="00334079" w:rsidRPr="00334079" w:rsidRDefault="00334079" w:rsidP="006B77E8">
      <w:pPr>
        <w:numPr>
          <w:ilvl w:val="2"/>
          <w:numId w:val="57"/>
        </w:numPr>
        <w:tabs>
          <w:tab w:val="left" w:pos="1985"/>
          <w:tab w:val="left" w:pos="2127"/>
        </w:tabs>
        <w:spacing w:before="120" w:after="120" w:line="240" w:lineRule="auto"/>
        <w:ind w:left="1560"/>
        <w:rPr>
          <w:rFonts w:ascii="Arial" w:eastAsia="Arial" w:hAnsi="Arial" w:cs="Arial"/>
          <w:sz w:val="24"/>
          <w:szCs w:val="24"/>
        </w:rPr>
      </w:pPr>
      <w:r w:rsidRPr="00334079">
        <w:rPr>
          <w:rFonts w:ascii="Arial" w:eastAsia="Arial" w:hAnsi="Arial" w:cs="Arial"/>
          <w:color w:val="000000"/>
          <w:sz w:val="24"/>
          <w:szCs w:val="24"/>
        </w:rPr>
        <w:lastRenderedPageBreak/>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20F281DA" w14:textId="77777777" w:rsidR="00334079" w:rsidRPr="00334079" w:rsidRDefault="00334079" w:rsidP="006B77E8">
      <w:pPr>
        <w:keepNext/>
        <w:numPr>
          <w:ilvl w:val="1"/>
          <w:numId w:val="57"/>
        </w:numPr>
        <w:spacing w:before="120" w:after="120" w:line="240" w:lineRule="auto"/>
        <w:ind w:left="720" w:hanging="720"/>
        <w:rPr>
          <w:rFonts w:cs="Calibri"/>
          <w:sz w:val="24"/>
          <w:szCs w:val="24"/>
        </w:rPr>
      </w:pPr>
      <w:r w:rsidRPr="00334079">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126C5AC5" w14:textId="77777777" w:rsidR="00334079" w:rsidRPr="00334079" w:rsidRDefault="00334079" w:rsidP="006B77E8">
      <w:pPr>
        <w:keepNext/>
        <w:numPr>
          <w:ilvl w:val="0"/>
          <w:numId w:val="57"/>
        </w:numPr>
        <w:tabs>
          <w:tab w:val="left" w:pos="0"/>
        </w:tabs>
        <w:spacing w:before="240" w:after="240" w:line="240" w:lineRule="auto"/>
        <w:rPr>
          <w:rFonts w:ascii="Arial Bold" w:eastAsia="Arial Bold" w:hAnsi="Arial Bold" w:cs="Arial Bold"/>
          <w:b/>
          <w:sz w:val="24"/>
          <w:szCs w:val="24"/>
        </w:rPr>
      </w:pPr>
      <w:r w:rsidRPr="00334079">
        <w:rPr>
          <w:rFonts w:ascii="Arial Bold" w:eastAsia="Arial Bold" w:hAnsi="Arial Bold" w:cs="Arial Bold"/>
          <w:b/>
          <w:color w:val="000000"/>
          <w:sz w:val="24"/>
          <w:szCs w:val="24"/>
        </w:rPr>
        <w:t xml:space="preserve">Assisting re-competition for Deliverables </w:t>
      </w:r>
    </w:p>
    <w:p w14:paraId="61E2F17C" w14:textId="77777777" w:rsidR="00334079" w:rsidRPr="00334079" w:rsidRDefault="00334079" w:rsidP="006B77E8">
      <w:pPr>
        <w:keepNext/>
        <w:numPr>
          <w:ilvl w:val="1"/>
          <w:numId w:val="57"/>
        </w:numPr>
        <w:spacing w:before="120" w:after="120" w:line="240" w:lineRule="auto"/>
        <w:ind w:left="720" w:hanging="720"/>
        <w:rPr>
          <w:rFonts w:cs="Calibri"/>
          <w:sz w:val="24"/>
          <w:szCs w:val="24"/>
        </w:rPr>
      </w:pPr>
      <w:r w:rsidRPr="00334079">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5A570B8B" w14:textId="77777777" w:rsidR="00334079" w:rsidRPr="00334079" w:rsidRDefault="00334079" w:rsidP="006B77E8">
      <w:pPr>
        <w:keepNext/>
        <w:numPr>
          <w:ilvl w:val="1"/>
          <w:numId w:val="57"/>
        </w:numPr>
        <w:spacing w:before="120" w:after="120" w:line="240" w:lineRule="auto"/>
        <w:ind w:left="720" w:hanging="720"/>
        <w:rPr>
          <w:rFonts w:cs="Calibri"/>
          <w:sz w:val="24"/>
          <w:szCs w:val="24"/>
        </w:rPr>
      </w:pPr>
      <w:r w:rsidRPr="00334079">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862CA1B" w14:textId="77777777" w:rsidR="00334079" w:rsidRPr="00334079" w:rsidRDefault="00334079" w:rsidP="006B77E8">
      <w:pPr>
        <w:keepNext/>
        <w:numPr>
          <w:ilvl w:val="1"/>
          <w:numId w:val="57"/>
        </w:numPr>
        <w:spacing w:before="120" w:after="120" w:line="240" w:lineRule="auto"/>
        <w:ind w:left="720" w:hanging="720"/>
        <w:rPr>
          <w:rFonts w:cs="Calibri"/>
          <w:sz w:val="24"/>
          <w:szCs w:val="24"/>
        </w:rPr>
      </w:pPr>
      <w:r w:rsidRPr="00334079">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t>
      </w:r>
      <w:r w:rsidRPr="00334079">
        <w:rPr>
          <w:rFonts w:ascii="Arial" w:eastAsia="Arial" w:hAnsi="Arial" w:cs="Arial"/>
          <w:sz w:val="24"/>
          <w:szCs w:val="24"/>
        </w:rPr>
        <w:t>excluding the Core Network)</w:t>
      </w:r>
      <w:r w:rsidRPr="00334079">
        <w:rPr>
          <w:rFonts w:ascii="Arial" w:eastAsia="Arial" w:hAnsi="Arial" w:cs="Arial"/>
          <w:color w:val="000000"/>
          <w:sz w:val="24"/>
          <w:szCs w:val="24"/>
        </w:rPr>
        <w:t xml:space="preserve"> which may adversely impact upon the provision of any Deliverables (and shall consult the Buyer in relation to any such changes).</w:t>
      </w:r>
    </w:p>
    <w:p w14:paraId="60F05C40" w14:textId="77777777" w:rsidR="00334079" w:rsidRPr="00334079" w:rsidRDefault="00334079" w:rsidP="006B77E8">
      <w:pPr>
        <w:keepNext/>
        <w:numPr>
          <w:ilvl w:val="1"/>
          <w:numId w:val="57"/>
        </w:numPr>
        <w:spacing w:before="120" w:after="120" w:line="240" w:lineRule="auto"/>
        <w:ind w:left="720" w:hanging="720"/>
        <w:rPr>
          <w:rFonts w:cs="Calibri"/>
          <w:sz w:val="24"/>
          <w:szCs w:val="24"/>
        </w:rPr>
      </w:pPr>
      <w:r w:rsidRPr="00334079">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w:t>
      </w:r>
      <w:r w:rsidRPr="00334079">
        <w:rPr>
          <w:rFonts w:ascii="Arial" w:eastAsia="Arial" w:hAnsi="Arial" w:cs="Arial"/>
          <w:sz w:val="24"/>
          <w:szCs w:val="24"/>
        </w:rPr>
        <w:t>excluding the Core Network)</w:t>
      </w:r>
      <w:r w:rsidRPr="00334079">
        <w:rPr>
          <w:rFonts w:ascii="Arial" w:eastAsia="Arial" w:hAnsi="Arial" w:cs="Arial"/>
          <w:color w:val="000000"/>
          <w:sz w:val="24"/>
          <w:szCs w:val="24"/>
        </w:rPr>
        <w:t>; and not be disadvantaged in any procurement process compared to the Supplier.</w:t>
      </w:r>
    </w:p>
    <w:p w14:paraId="000FF96B" w14:textId="77777777" w:rsidR="00334079" w:rsidRPr="00334079" w:rsidRDefault="00334079" w:rsidP="006B77E8">
      <w:pPr>
        <w:keepNext/>
        <w:numPr>
          <w:ilvl w:val="0"/>
          <w:numId w:val="57"/>
        </w:numPr>
        <w:tabs>
          <w:tab w:val="left" w:pos="0"/>
        </w:tabs>
        <w:spacing w:before="240" w:after="240" w:line="240" w:lineRule="auto"/>
        <w:rPr>
          <w:rFonts w:ascii="Arial Bold" w:eastAsia="Arial Bold" w:hAnsi="Arial Bold" w:cs="Arial Bold"/>
          <w:b/>
          <w:sz w:val="24"/>
          <w:szCs w:val="24"/>
        </w:rPr>
      </w:pPr>
      <w:r w:rsidRPr="00334079">
        <w:rPr>
          <w:rFonts w:ascii="Arial Bold" w:eastAsia="Arial Bold" w:hAnsi="Arial Bold" w:cs="Arial Bold"/>
          <w:b/>
          <w:color w:val="000000"/>
          <w:sz w:val="24"/>
          <w:szCs w:val="24"/>
        </w:rPr>
        <w:t>Exit Plan</w:t>
      </w:r>
    </w:p>
    <w:p w14:paraId="7FE01C23" w14:textId="77777777" w:rsidR="00334079" w:rsidRPr="00334079" w:rsidRDefault="00334079" w:rsidP="006B77E8">
      <w:pPr>
        <w:keepNext/>
        <w:numPr>
          <w:ilvl w:val="1"/>
          <w:numId w:val="57"/>
        </w:numPr>
        <w:spacing w:before="120" w:after="120" w:line="240" w:lineRule="auto"/>
        <w:ind w:left="720" w:hanging="720"/>
        <w:rPr>
          <w:rFonts w:cs="Calibri"/>
          <w:sz w:val="24"/>
          <w:szCs w:val="24"/>
        </w:rPr>
      </w:pPr>
      <w:r w:rsidRPr="00334079">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53A4799B" w14:textId="77777777" w:rsidR="00334079" w:rsidRPr="00334079" w:rsidRDefault="00334079" w:rsidP="006B77E8">
      <w:pPr>
        <w:keepNext/>
        <w:numPr>
          <w:ilvl w:val="1"/>
          <w:numId w:val="57"/>
        </w:numPr>
        <w:spacing w:before="120" w:after="120" w:line="240" w:lineRule="auto"/>
        <w:ind w:left="720" w:hanging="720"/>
        <w:rPr>
          <w:rFonts w:cs="Calibri"/>
          <w:sz w:val="24"/>
          <w:szCs w:val="24"/>
        </w:rPr>
      </w:pPr>
      <w:r w:rsidRPr="00334079">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w:t>
      </w:r>
      <w:r w:rsidRPr="00334079">
        <w:rPr>
          <w:rFonts w:ascii="Arial" w:eastAsia="Arial" w:hAnsi="Arial" w:cs="Arial"/>
          <w:color w:val="000000"/>
          <w:sz w:val="24"/>
          <w:szCs w:val="24"/>
        </w:rPr>
        <w:lastRenderedPageBreak/>
        <w:t xml:space="preserve">Paragraph 4.1, then such Dispute shall be resolved in accordance with the Dispute Resolution Procedure. </w:t>
      </w:r>
    </w:p>
    <w:p w14:paraId="67D9FF68" w14:textId="77777777" w:rsidR="00334079" w:rsidRPr="00334079" w:rsidRDefault="00334079" w:rsidP="006B77E8">
      <w:pPr>
        <w:keepNext/>
        <w:numPr>
          <w:ilvl w:val="1"/>
          <w:numId w:val="57"/>
        </w:numPr>
        <w:spacing w:before="120" w:after="120" w:line="240" w:lineRule="auto"/>
        <w:ind w:left="0" w:firstLine="0"/>
        <w:rPr>
          <w:rFonts w:cs="Calibri"/>
          <w:sz w:val="24"/>
          <w:szCs w:val="24"/>
        </w:rPr>
      </w:pPr>
      <w:r w:rsidRPr="00334079">
        <w:rPr>
          <w:rFonts w:ascii="Arial" w:eastAsia="Arial" w:hAnsi="Arial" w:cs="Arial"/>
          <w:color w:val="000000"/>
          <w:sz w:val="24"/>
          <w:szCs w:val="24"/>
        </w:rPr>
        <w:t>The Exit Plan shall set out, as a minimum:</w:t>
      </w:r>
    </w:p>
    <w:p w14:paraId="3128194A"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 xml:space="preserve">a detailed description of both the transfer and cessation processes, including a timetable; </w:t>
      </w:r>
    </w:p>
    <w:p w14:paraId="6A5F03EC"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how the Deliverables (</w:t>
      </w:r>
      <w:r w:rsidRPr="00334079">
        <w:rPr>
          <w:rFonts w:ascii="Arial" w:eastAsia="Arial" w:hAnsi="Arial" w:cs="Arial"/>
          <w:sz w:val="24"/>
          <w:szCs w:val="24"/>
        </w:rPr>
        <w:t>excluding the Core Network)</w:t>
      </w:r>
      <w:r w:rsidRPr="00334079">
        <w:rPr>
          <w:rFonts w:ascii="Arial" w:eastAsia="Arial" w:hAnsi="Arial" w:cs="Arial"/>
          <w:color w:val="000000"/>
          <w:sz w:val="24"/>
          <w:szCs w:val="24"/>
        </w:rPr>
        <w:t xml:space="preserve"> will transfer to the Replacement Supplier and/or the Buyer;</w:t>
      </w:r>
    </w:p>
    <w:p w14:paraId="5A265EFB"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0D16B2C1"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3AD45B59"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7FC138E0"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proposals for the assignment or novation of all services utilised by the Supplier in connection with the supply of the Deliverables;</w:t>
      </w:r>
    </w:p>
    <w:p w14:paraId="32AFD785"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proposals for the identification and return of all Buyer Property in the possession of and/or control of the Supplier or any third party;</w:t>
      </w:r>
    </w:p>
    <w:p w14:paraId="1EEBE3C2"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proposals for the disposal of any redundant Deliverables and materials;</w:t>
      </w:r>
    </w:p>
    <w:p w14:paraId="5A8D462B"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how the Supplier will ensure that there is no disruption to or degradation of the Deliverables during the Termination Assistance Period; and</w:t>
      </w:r>
    </w:p>
    <w:p w14:paraId="78C9BE67" w14:textId="77777777" w:rsidR="00334079" w:rsidRPr="00334079" w:rsidRDefault="00334079" w:rsidP="006B77E8">
      <w:pPr>
        <w:numPr>
          <w:ilvl w:val="2"/>
          <w:numId w:val="57"/>
        </w:numPr>
        <w:tabs>
          <w:tab w:val="left" w:pos="1985"/>
          <w:tab w:val="left" w:pos="2127"/>
        </w:tabs>
        <w:spacing w:before="120" w:after="120" w:line="240" w:lineRule="auto"/>
        <w:ind w:left="1418"/>
        <w:rPr>
          <w:rFonts w:ascii="Arial" w:eastAsia="Arial" w:hAnsi="Arial" w:cs="Arial"/>
          <w:sz w:val="24"/>
          <w:szCs w:val="24"/>
        </w:rPr>
      </w:pPr>
      <w:r w:rsidRPr="00334079">
        <w:rPr>
          <w:rFonts w:ascii="Arial" w:eastAsia="Arial" w:hAnsi="Arial" w:cs="Arial"/>
          <w:color w:val="000000"/>
          <w:sz w:val="24"/>
          <w:szCs w:val="24"/>
        </w:rPr>
        <w:t>any other information or assistance reasonably required by the Buyer or a Replacement Supplier.</w:t>
      </w:r>
    </w:p>
    <w:p w14:paraId="6E9A6D00" w14:textId="77777777" w:rsidR="00334079" w:rsidRPr="00334079" w:rsidRDefault="00334079" w:rsidP="006B77E8">
      <w:pPr>
        <w:keepNext/>
        <w:numPr>
          <w:ilvl w:val="1"/>
          <w:numId w:val="57"/>
        </w:numPr>
        <w:spacing w:before="120" w:after="120" w:line="240" w:lineRule="auto"/>
        <w:ind w:left="708" w:hanging="708"/>
        <w:rPr>
          <w:rFonts w:cs="Calibri"/>
          <w:sz w:val="24"/>
          <w:szCs w:val="24"/>
        </w:rPr>
      </w:pPr>
      <w:r w:rsidRPr="00334079">
        <w:rPr>
          <w:rFonts w:ascii="Arial" w:eastAsia="Arial" w:hAnsi="Arial" w:cs="Arial"/>
          <w:color w:val="000000"/>
          <w:sz w:val="24"/>
          <w:szCs w:val="24"/>
        </w:rPr>
        <w:t>The Supplier shall:</w:t>
      </w:r>
    </w:p>
    <w:p w14:paraId="3554954F" w14:textId="77777777" w:rsidR="00334079" w:rsidRPr="00334079" w:rsidRDefault="00334079" w:rsidP="006B77E8">
      <w:pPr>
        <w:keepNext/>
        <w:numPr>
          <w:ilvl w:val="2"/>
          <w:numId w:val="57"/>
        </w:numPr>
        <w:tabs>
          <w:tab w:val="left" w:pos="1985"/>
          <w:tab w:val="left" w:pos="2127"/>
        </w:tabs>
        <w:spacing w:before="120" w:after="120" w:line="240" w:lineRule="auto"/>
        <w:ind w:left="1457"/>
        <w:rPr>
          <w:rFonts w:ascii="Arial" w:eastAsia="Arial" w:hAnsi="Arial" w:cs="Arial"/>
          <w:sz w:val="24"/>
          <w:szCs w:val="24"/>
        </w:rPr>
      </w:pPr>
      <w:r w:rsidRPr="00334079">
        <w:rPr>
          <w:rFonts w:ascii="Arial" w:eastAsia="Arial" w:hAnsi="Arial" w:cs="Arial"/>
          <w:color w:val="000000"/>
          <w:sz w:val="24"/>
          <w:szCs w:val="24"/>
        </w:rPr>
        <w:t xml:space="preserve">maintain and update the Exit Plan (and risk management plan) no less frequently than: </w:t>
      </w:r>
    </w:p>
    <w:p w14:paraId="08F0B85E" w14:textId="4AD94191" w:rsidR="00334079" w:rsidRPr="00334079" w:rsidRDefault="00334079" w:rsidP="006B77E8">
      <w:pPr>
        <w:numPr>
          <w:ilvl w:val="3"/>
          <w:numId w:val="57"/>
        </w:numPr>
        <w:tabs>
          <w:tab w:val="left" w:pos="1985"/>
          <w:tab w:val="left" w:pos="2127"/>
        </w:tabs>
        <w:spacing w:before="120" w:after="120" w:line="240" w:lineRule="auto"/>
        <w:rPr>
          <w:rFonts w:cs="Calibri"/>
          <w:sz w:val="24"/>
          <w:szCs w:val="24"/>
        </w:rPr>
      </w:pPr>
      <w:r w:rsidRPr="00334079">
        <w:rPr>
          <w:rFonts w:ascii="Arial" w:eastAsia="Arial" w:hAnsi="Arial" w:cs="Arial"/>
          <w:color w:val="000000"/>
          <w:sz w:val="24"/>
          <w:szCs w:val="24"/>
        </w:rPr>
        <w:t xml:space="preserve">every </w:t>
      </w:r>
      <w:r w:rsidRPr="00100644">
        <w:rPr>
          <w:rFonts w:ascii="Arial" w:eastAsia="Arial" w:hAnsi="Arial" w:cs="Arial"/>
          <w:color w:val="000000"/>
          <w:sz w:val="24"/>
          <w:szCs w:val="24"/>
        </w:rPr>
        <w:t>six (6) months</w:t>
      </w:r>
      <w:r w:rsidRPr="00334079">
        <w:rPr>
          <w:rFonts w:ascii="Arial" w:eastAsia="Arial" w:hAnsi="Arial" w:cs="Arial"/>
          <w:color w:val="000000"/>
          <w:sz w:val="24"/>
          <w:szCs w:val="24"/>
        </w:rPr>
        <w:t xml:space="preserve"> throughout the Contract Period; and</w:t>
      </w:r>
    </w:p>
    <w:p w14:paraId="15DD9843" w14:textId="0C9057DB" w:rsidR="00334079" w:rsidRPr="00334079" w:rsidRDefault="00334079" w:rsidP="006B77E8">
      <w:pPr>
        <w:numPr>
          <w:ilvl w:val="3"/>
          <w:numId w:val="57"/>
        </w:numPr>
        <w:tabs>
          <w:tab w:val="left" w:pos="1985"/>
          <w:tab w:val="left" w:pos="2127"/>
        </w:tabs>
        <w:spacing w:before="120" w:after="120" w:line="240" w:lineRule="auto"/>
        <w:rPr>
          <w:rFonts w:cs="Calibri"/>
          <w:sz w:val="24"/>
          <w:szCs w:val="24"/>
        </w:rPr>
      </w:pPr>
      <w:r w:rsidRPr="00334079">
        <w:rPr>
          <w:rFonts w:ascii="Arial" w:eastAsia="Arial" w:hAnsi="Arial" w:cs="Arial"/>
          <w:color w:val="000000"/>
          <w:sz w:val="24"/>
          <w:szCs w:val="24"/>
        </w:rPr>
        <w:t xml:space="preserve">no later than </w:t>
      </w:r>
      <w:r w:rsidRPr="00100644">
        <w:rPr>
          <w:rFonts w:ascii="Arial" w:eastAsia="Arial" w:hAnsi="Arial" w:cs="Arial"/>
          <w:color w:val="000000"/>
          <w:sz w:val="24"/>
          <w:szCs w:val="24"/>
        </w:rPr>
        <w:t>twenty (20) Working Days</w:t>
      </w:r>
      <w:r w:rsidRPr="00334079">
        <w:rPr>
          <w:rFonts w:ascii="Arial" w:eastAsia="Arial" w:hAnsi="Arial" w:cs="Arial"/>
          <w:color w:val="000000"/>
          <w:sz w:val="24"/>
          <w:szCs w:val="24"/>
        </w:rPr>
        <w:t xml:space="preserve"> after a request from the Buyer for an up-to-date copy of the Exit Plan; </w:t>
      </w:r>
    </w:p>
    <w:p w14:paraId="7126F8F6" w14:textId="14FE52C3" w:rsidR="00334079" w:rsidRPr="00334079" w:rsidRDefault="00334079" w:rsidP="006B77E8">
      <w:pPr>
        <w:numPr>
          <w:ilvl w:val="3"/>
          <w:numId w:val="57"/>
        </w:numPr>
        <w:tabs>
          <w:tab w:val="left" w:pos="1985"/>
          <w:tab w:val="left" w:pos="2127"/>
        </w:tabs>
        <w:spacing w:before="120" w:after="120" w:line="240" w:lineRule="auto"/>
        <w:rPr>
          <w:rFonts w:cs="Calibri"/>
          <w:sz w:val="24"/>
          <w:szCs w:val="24"/>
        </w:rPr>
      </w:pPr>
      <w:r w:rsidRPr="00334079">
        <w:rPr>
          <w:rFonts w:ascii="Arial" w:eastAsia="Arial" w:hAnsi="Arial" w:cs="Arial"/>
          <w:color w:val="000000"/>
          <w:sz w:val="24"/>
          <w:szCs w:val="24"/>
        </w:rPr>
        <w:t xml:space="preserve">as soon as reasonably possible following a Termination Assistance Notice, and in any event no later than </w:t>
      </w:r>
      <w:r w:rsidRPr="00100644">
        <w:rPr>
          <w:rFonts w:ascii="Arial" w:eastAsia="Arial" w:hAnsi="Arial" w:cs="Arial"/>
          <w:color w:val="000000"/>
          <w:sz w:val="24"/>
          <w:szCs w:val="24"/>
        </w:rPr>
        <w:t>ten (10) Working Days</w:t>
      </w:r>
      <w:r w:rsidRPr="00334079">
        <w:rPr>
          <w:rFonts w:ascii="Arial" w:eastAsia="Arial" w:hAnsi="Arial" w:cs="Arial"/>
          <w:color w:val="000000"/>
          <w:sz w:val="24"/>
          <w:szCs w:val="24"/>
        </w:rPr>
        <w:t xml:space="preserve"> after the date of the Termination Assistance Notice;</w:t>
      </w:r>
    </w:p>
    <w:p w14:paraId="7F29DF2A" w14:textId="1E0179B2" w:rsidR="00334079" w:rsidRPr="00334079" w:rsidRDefault="00334079" w:rsidP="006B77E8">
      <w:pPr>
        <w:numPr>
          <w:ilvl w:val="3"/>
          <w:numId w:val="57"/>
        </w:numPr>
        <w:tabs>
          <w:tab w:val="left" w:pos="1985"/>
          <w:tab w:val="left" w:pos="2127"/>
        </w:tabs>
        <w:spacing w:before="120" w:after="120" w:line="240" w:lineRule="auto"/>
        <w:rPr>
          <w:rFonts w:cs="Calibri"/>
          <w:sz w:val="24"/>
          <w:szCs w:val="24"/>
        </w:rPr>
      </w:pPr>
      <w:r w:rsidRPr="00334079">
        <w:rPr>
          <w:rFonts w:ascii="Arial" w:eastAsia="Arial" w:hAnsi="Arial" w:cs="Arial"/>
          <w:color w:val="000000"/>
          <w:sz w:val="24"/>
          <w:szCs w:val="24"/>
        </w:rPr>
        <w:t xml:space="preserve">as soon as reasonably possible following, and in any event no later than </w:t>
      </w:r>
      <w:r w:rsidRPr="00100644">
        <w:rPr>
          <w:rFonts w:ascii="Arial" w:eastAsia="Arial" w:hAnsi="Arial" w:cs="Arial"/>
          <w:color w:val="000000"/>
          <w:sz w:val="24"/>
          <w:szCs w:val="24"/>
        </w:rPr>
        <w:t>twenty (20) Working Days</w:t>
      </w:r>
      <w:r w:rsidRPr="00334079">
        <w:rPr>
          <w:rFonts w:ascii="Arial" w:eastAsia="Arial" w:hAnsi="Arial" w:cs="Arial"/>
          <w:color w:val="000000"/>
          <w:sz w:val="24"/>
          <w:szCs w:val="24"/>
        </w:rPr>
        <w:t xml:space="preserve"> </w:t>
      </w:r>
      <w:r w:rsidRPr="00334079">
        <w:rPr>
          <w:rFonts w:ascii="Arial" w:eastAsia="Arial" w:hAnsi="Arial" w:cs="Arial"/>
          <w:color w:val="000000"/>
          <w:sz w:val="24"/>
          <w:szCs w:val="24"/>
        </w:rPr>
        <w:lastRenderedPageBreak/>
        <w:t xml:space="preserve">following, any material change to the Deliverables (including all changes under the Variation Procedure); and  </w:t>
      </w:r>
    </w:p>
    <w:p w14:paraId="04633A62" w14:textId="77777777" w:rsidR="00334079" w:rsidRPr="00334079" w:rsidRDefault="00334079" w:rsidP="006B77E8">
      <w:pPr>
        <w:keepNext/>
        <w:numPr>
          <w:ilvl w:val="2"/>
          <w:numId w:val="57"/>
        </w:numPr>
        <w:tabs>
          <w:tab w:val="left" w:pos="1985"/>
          <w:tab w:val="left" w:pos="2127"/>
        </w:tabs>
        <w:spacing w:before="120" w:after="120" w:line="240" w:lineRule="auto"/>
        <w:ind w:left="1673"/>
        <w:rPr>
          <w:rFonts w:ascii="Arial" w:eastAsia="Arial" w:hAnsi="Arial" w:cs="Arial"/>
          <w:sz w:val="24"/>
          <w:szCs w:val="24"/>
        </w:rPr>
      </w:pPr>
      <w:r w:rsidRPr="00334079">
        <w:rPr>
          <w:rFonts w:ascii="Arial" w:eastAsia="Arial" w:hAnsi="Arial" w:cs="Arial"/>
          <w:color w:val="000000"/>
          <w:sz w:val="24"/>
          <w:szCs w:val="24"/>
        </w:rPr>
        <w:t>jointly review and verify the Exit Plan if required by the Buyer and promptly correct any identified failures.</w:t>
      </w:r>
    </w:p>
    <w:p w14:paraId="6DC37945"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7F104AB1"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A version of an Exit Plan agreed between the parties shall not be superseded by any draft submitted by the Supplier.</w:t>
      </w:r>
    </w:p>
    <w:p w14:paraId="2F0E679B" w14:textId="77777777" w:rsidR="00334079" w:rsidRPr="00334079" w:rsidRDefault="00334079" w:rsidP="006B77E8">
      <w:pPr>
        <w:keepNext/>
        <w:numPr>
          <w:ilvl w:val="0"/>
          <w:numId w:val="57"/>
        </w:numPr>
        <w:tabs>
          <w:tab w:val="left" w:pos="0"/>
        </w:tabs>
        <w:spacing w:before="240" w:after="240" w:line="240" w:lineRule="auto"/>
        <w:rPr>
          <w:rFonts w:ascii="Arial Bold" w:eastAsia="Arial Bold" w:hAnsi="Arial Bold" w:cs="Arial Bold"/>
          <w:b/>
          <w:sz w:val="24"/>
          <w:szCs w:val="24"/>
        </w:rPr>
      </w:pPr>
      <w:r w:rsidRPr="00334079">
        <w:rPr>
          <w:rFonts w:ascii="Arial Bold" w:eastAsia="Arial Bold" w:hAnsi="Arial Bold" w:cs="Arial Bold"/>
          <w:b/>
          <w:color w:val="000000"/>
          <w:sz w:val="24"/>
          <w:szCs w:val="24"/>
        </w:rPr>
        <w:t xml:space="preserve">Termination Assistance </w:t>
      </w:r>
    </w:p>
    <w:p w14:paraId="56A97029"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334079">
        <w:rPr>
          <w:rFonts w:ascii="Arial" w:eastAsia="Arial" w:hAnsi="Arial" w:cs="Arial"/>
          <w:b/>
          <w:color w:val="000000"/>
          <w:sz w:val="24"/>
          <w:szCs w:val="24"/>
        </w:rPr>
        <w:t>"Termination Assistance Notice"</w:t>
      </w:r>
      <w:r w:rsidRPr="00334079">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D40C058" w14:textId="77777777" w:rsidR="00334079" w:rsidRPr="00334079" w:rsidRDefault="00334079" w:rsidP="006B77E8">
      <w:pPr>
        <w:keepNext/>
        <w:numPr>
          <w:ilvl w:val="2"/>
          <w:numId w:val="57"/>
        </w:numPr>
        <w:tabs>
          <w:tab w:val="left" w:pos="1985"/>
          <w:tab w:val="left" w:pos="2127"/>
        </w:tabs>
        <w:spacing w:before="120" w:after="120" w:line="240" w:lineRule="auto"/>
        <w:ind w:left="1673"/>
        <w:rPr>
          <w:rFonts w:ascii="Arial" w:eastAsia="Arial" w:hAnsi="Arial" w:cs="Arial"/>
          <w:sz w:val="24"/>
          <w:szCs w:val="24"/>
        </w:rPr>
      </w:pPr>
      <w:r w:rsidRPr="00334079">
        <w:rPr>
          <w:rFonts w:ascii="Arial" w:eastAsia="Arial" w:hAnsi="Arial" w:cs="Arial"/>
          <w:color w:val="000000"/>
          <w:sz w:val="24"/>
          <w:szCs w:val="24"/>
        </w:rPr>
        <w:t>the nature of the Termination Assistance required; and</w:t>
      </w:r>
    </w:p>
    <w:p w14:paraId="781FB593" w14:textId="77777777" w:rsidR="00334079" w:rsidRPr="00334079" w:rsidRDefault="00334079" w:rsidP="006B77E8">
      <w:pPr>
        <w:keepNext/>
        <w:numPr>
          <w:ilvl w:val="2"/>
          <w:numId w:val="57"/>
        </w:numPr>
        <w:tabs>
          <w:tab w:val="left" w:pos="1985"/>
          <w:tab w:val="left" w:pos="2127"/>
        </w:tabs>
        <w:spacing w:before="120" w:after="120" w:line="240" w:lineRule="auto"/>
        <w:ind w:left="1673"/>
        <w:rPr>
          <w:rFonts w:ascii="Arial" w:eastAsia="Arial" w:hAnsi="Arial" w:cs="Arial"/>
          <w:sz w:val="24"/>
          <w:szCs w:val="24"/>
        </w:rPr>
      </w:pPr>
      <w:r w:rsidRPr="00334079">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rsidRPr="00334079">
        <w:rPr>
          <w:rFonts w:cs="Calibri"/>
        </w:rPr>
        <w:t xml:space="preserve">     </w:t>
      </w:r>
    </w:p>
    <w:p w14:paraId="7385BEC9"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6CF524EB" w14:textId="77777777" w:rsidR="00334079" w:rsidRPr="00334079" w:rsidRDefault="00334079" w:rsidP="006B77E8">
      <w:pPr>
        <w:numPr>
          <w:ilvl w:val="2"/>
          <w:numId w:val="57"/>
        </w:numPr>
        <w:tabs>
          <w:tab w:val="left" w:pos="1985"/>
          <w:tab w:val="left" w:pos="2127"/>
        </w:tabs>
        <w:spacing w:before="120" w:after="120" w:line="240" w:lineRule="auto"/>
        <w:ind w:left="1854"/>
        <w:jc w:val="both"/>
        <w:rPr>
          <w:rFonts w:ascii="Arial" w:eastAsia="Arial" w:hAnsi="Arial" w:cs="Arial"/>
          <w:sz w:val="24"/>
          <w:szCs w:val="24"/>
        </w:rPr>
      </w:pPr>
      <w:r w:rsidRPr="00334079">
        <w:rPr>
          <w:rFonts w:ascii="Arial" w:eastAsia="Arial" w:hAnsi="Arial" w:cs="Arial"/>
          <w:color w:val="000000"/>
          <w:sz w:val="24"/>
          <w:szCs w:val="24"/>
        </w:rPr>
        <w:t xml:space="preserve">no such extension shall extend the Termination Assistance Period beyond the date twelve (12) Months after the End Date; and </w:t>
      </w:r>
    </w:p>
    <w:p w14:paraId="13964DF9" w14:textId="77777777" w:rsidR="00334079" w:rsidRPr="00334079" w:rsidRDefault="00334079" w:rsidP="006B77E8">
      <w:pPr>
        <w:numPr>
          <w:ilvl w:val="2"/>
          <w:numId w:val="57"/>
        </w:numPr>
        <w:tabs>
          <w:tab w:val="left" w:pos="1985"/>
          <w:tab w:val="left" w:pos="2127"/>
        </w:tabs>
        <w:spacing w:before="120" w:after="120" w:line="240" w:lineRule="auto"/>
        <w:ind w:left="1854"/>
        <w:jc w:val="both"/>
        <w:rPr>
          <w:rFonts w:ascii="Arial" w:eastAsia="Arial" w:hAnsi="Arial" w:cs="Arial"/>
          <w:sz w:val="24"/>
          <w:szCs w:val="24"/>
        </w:rPr>
      </w:pPr>
      <w:r w:rsidRPr="00334079">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83A1404" w14:textId="77777777" w:rsidR="00334079" w:rsidRPr="00334079" w:rsidRDefault="00334079" w:rsidP="006B77E8">
      <w:pPr>
        <w:numPr>
          <w:ilvl w:val="1"/>
          <w:numId w:val="57"/>
        </w:numPr>
        <w:spacing w:before="120" w:after="120" w:line="240" w:lineRule="auto"/>
        <w:jc w:val="both"/>
        <w:rPr>
          <w:rFonts w:cs="Calibri"/>
          <w:sz w:val="24"/>
          <w:szCs w:val="24"/>
        </w:rPr>
      </w:pPr>
      <w:r w:rsidRPr="00334079">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371E86AA" w14:textId="77777777" w:rsidR="00334079" w:rsidRPr="00334079" w:rsidRDefault="00334079" w:rsidP="006B77E8">
      <w:pPr>
        <w:numPr>
          <w:ilvl w:val="1"/>
          <w:numId w:val="57"/>
        </w:numPr>
        <w:spacing w:before="120" w:after="120" w:line="240" w:lineRule="auto"/>
        <w:jc w:val="both"/>
        <w:rPr>
          <w:rFonts w:cs="Calibri"/>
          <w:sz w:val="24"/>
          <w:szCs w:val="24"/>
        </w:rPr>
      </w:pPr>
      <w:r w:rsidRPr="00334079">
        <w:rPr>
          <w:rFonts w:ascii="Arial" w:eastAsia="Arial" w:hAnsi="Arial" w:cs="Arial"/>
          <w:color w:val="000000"/>
          <w:sz w:val="24"/>
          <w:szCs w:val="24"/>
        </w:rPr>
        <w:t xml:space="preserve">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w:t>
      </w:r>
      <w:proofErr w:type="gramStart"/>
      <w:r w:rsidRPr="00334079">
        <w:rPr>
          <w:rFonts w:ascii="Arial" w:eastAsia="Arial" w:hAnsi="Arial" w:cs="Arial"/>
          <w:color w:val="000000"/>
          <w:sz w:val="24"/>
          <w:szCs w:val="24"/>
        </w:rPr>
        <w:t>requires</w:t>
      </w:r>
      <w:proofErr w:type="gramEnd"/>
      <w:r w:rsidRPr="00334079">
        <w:rPr>
          <w:rFonts w:ascii="Arial" w:eastAsia="Arial" w:hAnsi="Arial" w:cs="Arial"/>
          <w:color w:val="000000"/>
          <w:sz w:val="24"/>
          <w:szCs w:val="24"/>
        </w:rPr>
        <w:t xml:space="preserve"> and the Supplier shall provide those services as part of the Termination Assistance at the Charges provided in the quotation</w:t>
      </w:r>
    </w:p>
    <w:p w14:paraId="2920FDDA"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lastRenderedPageBreak/>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1B762B8" w14:textId="77777777" w:rsidR="00334079" w:rsidRPr="00334079" w:rsidRDefault="00334079" w:rsidP="006B77E8">
      <w:pPr>
        <w:keepNext/>
        <w:keepLines/>
        <w:numPr>
          <w:ilvl w:val="0"/>
          <w:numId w:val="57"/>
        </w:numPr>
        <w:tabs>
          <w:tab w:val="left" w:pos="0"/>
        </w:tabs>
        <w:spacing w:before="240" w:after="240" w:line="240" w:lineRule="auto"/>
        <w:rPr>
          <w:rFonts w:ascii="Arial" w:eastAsia="Arial" w:hAnsi="Arial" w:cs="Arial"/>
          <w:b/>
          <w:sz w:val="24"/>
          <w:szCs w:val="24"/>
        </w:rPr>
      </w:pPr>
      <w:r w:rsidRPr="00334079">
        <w:rPr>
          <w:rFonts w:ascii="Arial Bold" w:eastAsia="Arial Bold" w:hAnsi="Arial Bold" w:cs="Arial Bold"/>
          <w:b/>
          <w:color w:val="000000"/>
          <w:sz w:val="24"/>
          <w:szCs w:val="24"/>
        </w:rPr>
        <w:t xml:space="preserve">Termination Assistance Period </w:t>
      </w:r>
    </w:p>
    <w:p w14:paraId="23531479" w14:textId="77777777" w:rsidR="00334079" w:rsidRPr="00334079" w:rsidRDefault="00334079" w:rsidP="006B77E8">
      <w:pPr>
        <w:keepNext/>
        <w:keepLines/>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Throughout the Termination Assistance Period the Supplier shall:</w:t>
      </w:r>
    </w:p>
    <w:p w14:paraId="45452186"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0823FB08"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67622437"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use all reasonable endeavours to reallocate resources to provide such assistance without additional costs to the Buyer;</w:t>
      </w:r>
    </w:p>
    <w:p w14:paraId="3B1448AB"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434972C"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at the Buyer's request and on reasonable notice, deliver up-to-date Registers to the Buyer;</w:t>
      </w:r>
    </w:p>
    <w:p w14:paraId="40983EAA"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seek the Buyer's prior written consent to access any Buyer Premises from which the de-installation or removal of Supplier Assets is required.</w:t>
      </w:r>
    </w:p>
    <w:p w14:paraId="2BA8C4C5"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04917836"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5BBD5D66" w14:textId="77777777" w:rsidR="00334079" w:rsidRPr="00334079" w:rsidRDefault="00334079" w:rsidP="006B77E8">
      <w:pPr>
        <w:keepNext/>
        <w:numPr>
          <w:ilvl w:val="0"/>
          <w:numId w:val="57"/>
        </w:numPr>
        <w:tabs>
          <w:tab w:val="left" w:pos="0"/>
        </w:tabs>
        <w:spacing w:before="240" w:after="240" w:line="240" w:lineRule="auto"/>
        <w:rPr>
          <w:rFonts w:ascii="Arial" w:eastAsia="Arial" w:hAnsi="Arial" w:cs="Arial"/>
          <w:b/>
          <w:sz w:val="24"/>
          <w:szCs w:val="24"/>
        </w:rPr>
      </w:pPr>
      <w:r w:rsidRPr="00334079">
        <w:rPr>
          <w:rFonts w:ascii="Arial Bold" w:eastAsia="Arial Bold" w:hAnsi="Arial Bold" w:cs="Arial Bold"/>
          <w:b/>
          <w:color w:val="000000"/>
          <w:sz w:val="24"/>
          <w:szCs w:val="24"/>
        </w:rPr>
        <w:t xml:space="preserve">Obligations when the contract is terminated  </w:t>
      </w:r>
    </w:p>
    <w:p w14:paraId="0AB4EB39"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The Supplier shall comply with all of its obligations contained in the Exit Plan.</w:t>
      </w:r>
    </w:p>
    <w:p w14:paraId="59B0A307" w14:textId="77777777" w:rsidR="00334079" w:rsidRPr="00334079" w:rsidRDefault="00334079" w:rsidP="006B77E8">
      <w:pPr>
        <w:keepNext/>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lastRenderedPageBreak/>
        <w:t>Upon termination or expiry or at the end of the Termination Assistance Period (or earlier if this does not adversely affect the Supplier's performance of the Deliverables and the Termination Assistance), the Supplier shall:</w:t>
      </w:r>
    </w:p>
    <w:p w14:paraId="686B1BA8"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vacate any Buyer Premises;</w:t>
      </w:r>
    </w:p>
    <w:p w14:paraId="7010ED3F"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546A7555"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provide access during normal working hours to the Buyer and/or the Replacement Supplier for up to twelve (12) Months after expiry or termination to:</w:t>
      </w:r>
    </w:p>
    <w:p w14:paraId="13242A01" w14:textId="77777777" w:rsidR="00334079" w:rsidRPr="00334079" w:rsidRDefault="00334079" w:rsidP="006B77E8">
      <w:pPr>
        <w:numPr>
          <w:ilvl w:val="3"/>
          <w:numId w:val="57"/>
        </w:numPr>
        <w:tabs>
          <w:tab w:val="left" w:pos="1985"/>
          <w:tab w:val="left" w:pos="2127"/>
        </w:tabs>
        <w:spacing w:before="120" w:after="120" w:line="240" w:lineRule="auto"/>
        <w:rPr>
          <w:rFonts w:cs="Calibri"/>
          <w:sz w:val="24"/>
          <w:szCs w:val="24"/>
        </w:rPr>
      </w:pPr>
      <w:r w:rsidRPr="00334079">
        <w:rPr>
          <w:rFonts w:ascii="Arial" w:eastAsia="Arial" w:hAnsi="Arial" w:cs="Arial"/>
          <w:color w:val="000000"/>
          <w:sz w:val="24"/>
          <w:szCs w:val="24"/>
        </w:rPr>
        <w:t>such information relating to the Deliverables as remains in the possession or control of the Supplier; and</w:t>
      </w:r>
    </w:p>
    <w:p w14:paraId="6D6C1FF5" w14:textId="77777777" w:rsidR="00334079" w:rsidRPr="00334079" w:rsidRDefault="00334079" w:rsidP="006B77E8">
      <w:pPr>
        <w:numPr>
          <w:ilvl w:val="3"/>
          <w:numId w:val="57"/>
        </w:numPr>
        <w:tabs>
          <w:tab w:val="left" w:pos="1985"/>
          <w:tab w:val="left" w:pos="2127"/>
        </w:tabs>
        <w:spacing w:before="120" w:after="120" w:line="240" w:lineRule="auto"/>
        <w:rPr>
          <w:rFonts w:cs="Calibri"/>
          <w:sz w:val="24"/>
          <w:szCs w:val="24"/>
        </w:rPr>
      </w:pPr>
      <w:r w:rsidRPr="00334079">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6812F1AA"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39CDE3BF" w14:textId="77777777" w:rsidR="00334079" w:rsidRPr="00334079" w:rsidRDefault="00334079" w:rsidP="006B77E8">
      <w:pPr>
        <w:keepNext/>
        <w:numPr>
          <w:ilvl w:val="0"/>
          <w:numId w:val="57"/>
        </w:numPr>
        <w:tabs>
          <w:tab w:val="left" w:pos="0"/>
        </w:tabs>
        <w:spacing w:before="240" w:after="240" w:line="240" w:lineRule="auto"/>
        <w:rPr>
          <w:rFonts w:ascii="Arial Bold" w:eastAsia="Arial Bold" w:hAnsi="Arial Bold" w:cs="Arial Bold"/>
          <w:b/>
          <w:sz w:val="24"/>
          <w:szCs w:val="24"/>
        </w:rPr>
      </w:pPr>
      <w:r w:rsidRPr="00334079">
        <w:rPr>
          <w:rFonts w:ascii="Arial Bold" w:eastAsia="Arial Bold" w:hAnsi="Arial Bold" w:cs="Arial Bold"/>
          <w:b/>
          <w:color w:val="000000"/>
          <w:sz w:val="24"/>
          <w:szCs w:val="24"/>
        </w:rPr>
        <w:t>Assets, Sub-contracts and Software</w:t>
      </w:r>
    </w:p>
    <w:p w14:paraId="2AA6D9D3" w14:textId="77777777" w:rsidR="00334079" w:rsidRPr="00334079" w:rsidRDefault="00334079" w:rsidP="006B77E8">
      <w:pPr>
        <w:keepNext/>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5DFF3969"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terminate, enter into or vary any Sub-contract or licence for any software in connection with the Deliverables; or</w:t>
      </w:r>
    </w:p>
    <w:p w14:paraId="234A4F1B" w14:textId="77777777" w:rsidR="00334079" w:rsidRPr="00334079" w:rsidRDefault="00334079" w:rsidP="006B77E8">
      <w:pPr>
        <w:numPr>
          <w:ilvl w:val="2"/>
          <w:numId w:val="57"/>
        </w:numPr>
        <w:tabs>
          <w:tab w:val="left" w:pos="1985"/>
          <w:tab w:val="left" w:pos="2127"/>
        </w:tabs>
        <w:spacing w:before="120" w:after="120" w:line="240" w:lineRule="auto"/>
        <w:rPr>
          <w:rFonts w:ascii="Arial" w:eastAsia="Arial" w:hAnsi="Arial" w:cs="Arial"/>
          <w:color w:val="000000"/>
          <w:sz w:val="24"/>
          <w:szCs w:val="24"/>
        </w:rPr>
      </w:pPr>
      <w:r w:rsidRPr="00334079">
        <w:rPr>
          <w:rFonts w:ascii="Arial" w:eastAsia="Arial" w:hAnsi="Arial" w:cs="Arial"/>
          <w:color w:val="000000"/>
          <w:sz w:val="24"/>
          <w:szCs w:val="24"/>
        </w:rPr>
        <w:t>terminate, enter into or vary any Sub-contract or licence for any software in connection with the Deliverables excluding the Core Network; or</w:t>
      </w:r>
    </w:p>
    <w:p w14:paraId="74C9901A"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73AA38B8" w14:textId="77777777" w:rsidR="00334079" w:rsidRPr="00334079" w:rsidRDefault="00334079" w:rsidP="006B77E8">
      <w:pPr>
        <w:keepNext/>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lastRenderedPageBreak/>
        <w:t>Within twenty (20) Working Days of receipt of the up-to-date Registers provided by the Supplier, the Buyer shall notify the Supplier setting out:</w:t>
      </w:r>
    </w:p>
    <w:p w14:paraId="644ECDAC"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 xml:space="preserve">which, if any, of the Transferable Assets the Buyer requires to be transferred to the Buyer and/or the Replacement Supplier ("Transferring Assets"); </w:t>
      </w:r>
    </w:p>
    <w:p w14:paraId="3E352FCD"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bookmarkStart w:id="98" w:name="2p2csry"/>
      <w:bookmarkStart w:id="99" w:name="_147n2zr"/>
      <w:bookmarkEnd w:id="98"/>
      <w:bookmarkEnd w:id="99"/>
      <w:r w:rsidRPr="00334079">
        <w:rPr>
          <w:rFonts w:ascii="Arial" w:eastAsia="Arial" w:hAnsi="Arial" w:cs="Arial"/>
          <w:color w:val="000000"/>
          <w:sz w:val="24"/>
          <w:szCs w:val="24"/>
        </w:rPr>
        <w:t>which, if any, of:</w:t>
      </w:r>
    </w:p>
    <w:p w14:paraId="1977B007" w14:textId="77777777" w:rsidR="00334079" w:rsidRPr="00334079" w:rsidRDefault="00334079" w:rsidP="006B77E8">
      <w:pPr>
        <w:numPr>
          <w:ilvl w:val="3"/>
          <w:numId w:val="57"/>
        </w:numPr>
        <w:tabs>
          <w:tab w:val="left" w:pos="1985"/>
          <w:tab w:val="left" w:pos="2127"/>
        </w:tabs>
        <w:spacing w:before="120" w:after="120" w:line="240" w:lineRule="auto"/>
        <w:rPr>
          <w:rFonts w:cs="Calibri"/>
          <w:sz w:val="24"/>
          <w:szCs w:val="24"/>
        </w:rPr>
      </w:pPr>
      <w:r w:rsidRPr="00334079">
        <w:rPr>
          <w:rFonts w:ascii="Arial" w:eastAsia="Arial" w:hAnsi="Arial" w:cs="Arial"/>
          <w:color w:val="000000"/>
          <w:sz w:val="24"/>
          <w:szCs w:val="24"/>
        </w:rPr>
        <w:t xml:space="preserve">the Exclusive Assets that are not Transferable Assets; and </w:t>
      </w:r>
    </w:p>
    <w:p w14:paraId="1FA8CD3E" w14:textId="77777777" w:rsidR="00334079" w:rsidRPr="00334079" w:rsidRDefault="00334079" w:rsidP="006B77E8">
      <w:pPr>
        <w:numPr>
          <w:ilvl w:val="3"/>
          <w:numId w:val="57"/>
        </w:numPr>
        <w:tabs>
          <w:tab w:val="left" w:pos="1985"/>
          <w:tab w:val="left" w:pos="2127"/>
        </w:tabs>
        <w:spacing w:before="120" w:after="120" w:line="240" w:lineRule="auto"/>
        <w:rPr>
          <w:rFonts w:cs="Calibri"/>
          <w:sz w:val="24"/>
          <w:szCs w:val="24"/>
        </w:rPr>
      </w:pPr>
      <w:r w:rsidRPr="00334079">
        <w:rPr>
          <w:rFonts w:ascii="Arial" w:eastAsia="Arial" w:hAnsi="Arial" w:cs="Arial"/>
          <w:color w:val="000000"/>
          <w:sz w:val="24"/>
          <w:szCs w:val="24"/>
        </w:rPr>
        <w:t>the Non-Exclusive Assets,</w:t>
      </w:r>
    </w:p>
    <w:p w14:paraId="29D68F0E" w14:textId="77777777" w:rsidR="00334079" w:rsidRPr="00334079" w:rsidRDefault="00334079" w:rsidP="00334079">
      <w:pPr>
        <w:tabs>
          <w:tab w:val="left" w:pos="2127"/>
        </w:tabs>
        <w:spacing w:before="120" w:after="120" w:line="240" w:lineRule="auto"/>
        <w:ind w:left="1656"/>
        <w:rPr>
          <w:rFonts w:ascii="Arial" w:eastAsia="Arial" w:hAnsi="Arial" w:cs="Arial"/>
          <w:color w:val="000000"/>
          <w:sz w:val="24"/>
          <w:szCs w:val="24"/>
        </w:rPr>
      </w:pPr>
      <w:r w:rsidRPr="00334079">
        <w:rPr>
          <w:rFonts w:ascii="Arial" w:eastAsia="Arial" w:hAnsi="Arial" w:cs="Arial"/>
          <w:color w:val="000000"/>
          <w:sz w:val="24"/>
          <w:szCs w:val="24"/>
        </w:rPr>
        <w:t>the Buyer and/or the Replacement Supplier requires the continued use of; and</w:t>
      </w:r>
    </w:p>
    <w:p w14:paraId="273AC329"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bookmarkStart w:id="100" w:name="_3o7alnk"/>
      <w:bookmarkEnd w:id="100"/>
      <w:r w:rsidRPr="00334079">
        <w:rPr>
          <w:rFonts w:ascii="Arial" w:eastAsia="Arial" w:hAnsi="Arial" w:cs="Arial"/>
          <w:color w:val="000000"/>
          <w:sz w:val="24"/>
          <w:szCs w:val="24"/>
        </w:rPr>
        <w:t xml:space="preserve">which, if any, of Transferable Contracts the Buyer requires to be assigned or novated to the Buyer and/or the Replacement Supplier (the </w:t>
      </w:r>
      <w:r w:rsidRPr="00334079">
        <w:rPr>
          <w:rFonts w:ascii="Arial" w:eastAsia="Arial" w:hAnsi="Arial" w:cs="Arial"/>
          <w:b/>
          <w:color w:val="000000"/>
          <w:sz w:val="24"/>
          <w:szCs w:val="24"/>
        </w:rPr>
        <w:t>"Transferring Contracts"</w:t>
      </w:r>
      <w:r w:rsidRPr="00334079">
        <w:rPr>
          <w:rFonts w:ascii="Arial" w:eastAsia="Arial" w:hAnsi="Arial" w:cs="Arial"/>
          <w:color w:val="000000"/>
          <w:sz w:val="24"/>
          <w:szCs w:val="24"/>
        </w:rPr>
        <w:t>),</w:t>
      </w:r>
    </w:p>
    <w:p w14:paraId="145DC2C8" w14:textId="77777777" w:rsidR="00334079" w:rsidRPr="00334079" w:rsidRDefault="00334079" w:rsidP="00334079">
      <w:pPr>
        <w:tabs>
          <w:tab w:val="left" w:pos="709"/>
          <w:tab w:val="left" w:pos="2127"/>
        </w:tabs>
        <w:spacing w:before="120" w:after="120" w:line="240" w:lineRule="auto"/>
        <w:ind w:left="936" w:hanging="349"/>
        <w:rPr>
          <w:rFonts w:ascii="Arial" w:eastAsia="Arial" w:hAnsi="Arial" w:cs="Arial"/>
          <w:color w:val="000000"/>
          <w:sz w:val="24"/>
          <w:szCs w:val="24"/>
        </w:rPr>
      </w:pPr>
      <w:r w:rsidRPr="00334079">
        <w:rPr>
          <w:rFonts w:ascii="Arial" w:eastAsia="Arial" w:hAnsi="Arial" w:cs="Arial"/>
          <w:color w:val="000000"/>
          <w:sz w:val="24"/>
          <w:szCs w:val="24"/>
        </w:rPr>
        <w:t xml:space="preserve">     in order for the Buyer and/or its Replacement Supplier to provide the Deliverables 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6C061FB0" w14:textId="77777777" w:rsidR="00334079" w:rsidRPr="00334079" w:rsidRDefault="00334079" w:rsidP="006B77E8">
      <w:pPr>
        <w:numPr>
          <w:ilvl w:val="1"/>
          <w:numId w:val="57"/>
        </w:numPr>
        <w:spacing w:before="120" w:after="120" w:line="240" w:lineRule="auto"/>
        <w:rPr>
          <w:rFonts w:cs="Calibri"/>
          <w:sz w:val="24"/>
          <w:szCs w:val="24"/>
        </w:rPr>
      </w:pPr>
      <w:bookmarkStart w:id="101" w:name="_23ckvvd"/>
      <w:bookmarkEnd w:id="101"/>
      <w:r w:rsidRPr="00334079">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41FA8325"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428604F9" w14:textId="77777777" w:rsidR="00334079" w:rsidRPr="00334079" w:rsidRDefault="00334079" w:rsidP="006B77E8">
      <w:pPr>
        <w:keepNext/>
        <w:numPr>
          <w:ilvl w:val="1"/>
          <w:numId w:val="57"/>
        </w:numPr>
        <w:spacing w:before="120" w:after="120" w:line="240" w:lineRule="auto"/>
        <w:rPr>
          <w:rFonts w:cs="Calibri"/>
          <w:sz w:val="24"/>
          <w:szCs w:val="24"/>
        </w:rPr>
      </w:pPr>
      <w:bookmarkStart w:id="102" w:name="_ihv636"/>
      <w:bookmarkEnd w:id="102"/>
      <w:r w:rsidRPr="00334079">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2A7998D4"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15E8C4BA"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procure a suitable alternative to such assets, the Buyer or the Replacement Supplier to bear the reasonable proven costs of procuring the same.</w:t>
      </w:r>
    </w:p>
    <w:p w14:paraId="1DCFC088" w14:textId="77777777" w:rsidR="00334079" w:rsidRPr="00334079" w:rsidRDefault="00334079" w:rsidP="006B77E8">
      <w:pPr>
        <w:numPr>
          <w:ilvl w:val="1"/>
          <w:numId w:val="57"/>
        </w:numPr>
        <w:spacing w:before="120" w:after="120" w:line="240" w:lineRule="auto"/>
        <w:rPr>
          <w:rFonts w:cs="Calibri"/>
          <w:sz w:val="24"/>
          <w:szCs w:val="24"/>
        </w:rPr>
      </w:pPr>
      <w:bookmarkStart w:id="103" w:name="_32hioqz"/>
      <w:bookmarkEnd w:id="103"/>
      <w:r w:rsidRPr="00334079">
        <w:rPr>
          <w:rFonts w:ascii="Arial" w:eastAsia="Arial" w:hAnsi="Arial" w:cs="Arial"/>
          <w:color w:val="000000"/>
          <w:sz w:val="24"/>
          <w:szCs w:val="24"/>
        </w:rPr>
        <w:t xml:space="preserve">The Supplier shall as soon as reasonably practicable assign or procure the novation of the Transferring Contracts to the Buyer and/or the Replacement Supplier.  The Supplier shall execute such documents and provide such </w:t>
      </w:r>
      <w:r w:rsidRPr="00334079">
        <w:rPr>
          <w:rFonts w:ascii="Arial" w:eastAsia="Arial" w:hAnsi="Arial" w:cs="Arial"/>
          <w:color w:val="000000"/>
          <w:sz w:val="24"/>
          <w:szCs w:val="24"/>
        </w:rPr>
        <w:lastRenderedPageBreak/>
        <w:t xml:space="preserve">other assistance as the Buyer reasonably requires </w:t>
      </w:r>
      <w:proofErr w:type="gramStart"/>
      <w:r w:rsidRPr="00334079">
        <w:rPr>
          <w:rFonts w:ascii="Arial" w:eastAsia="Arial" w:hAnsi="Arial" w:cs="Arial"/>
          <w:color w:val="000000"/>
          <w:sz w:val="24"/>
          <w:szCs w:val="24"/>
        </w:rPr>
        <w:t>to effect</w:t>
      </w:r>
      <w:proofErr w:type="gramEnd"/>
      <w:r w:rsidRPr="00334079">
        <w:rPr>
          <w:rFonts w:ascii="Arial" w:eastAsia="Arial" w:hAnsi="Arial" w:cs="Arial"/>
          <w:color w:val="000000"/>
          <w:sz w:val="24"/>
          <w:szCs w:val="24"/>
        </w:rPr>
        <w:t xml:space="preserve"> this novation or assignment.</w:t>
      </w:r>
    </w:p>
    <w:p w14:paraId="4619D448" w14:textId="77777777" w:rsidR="00334079" w:rsidRPr="00334079" w:rsidRDefault="00334079" w:rsidP="006B77E8">
      <w:pPr>
        <w:keepNext/>
        <w:numPr>
          <w:ilvl w:val="1"/>
          <w:numId w:val="57"/>
        </w:numPr>
        <w:spacing w:before="120" w:after="120" w:line="240" w:lineRule="auto"/>
        <w:rPr>
          <w:rFonts w:cs="Calibri"/>
          <w:sz w:val="24"/>
          <w:szCs w:val="24"/>
        </w:rPr>
      </w:pPr>
      <w:bookmarkStart w:id="104" w:name="_1hmsyys"/>
      <w:bookmarkEnd w:id="104"/>
      <w:r w:rsidRPr="00334079">
        <w:rPr>
          <w:rFonts w:ascii="Arial" w:eastAsia="Arial" w:hAnsi="Arial" w:cs="Arial"/>
          <w:color w:val="000000"/>
          <w:sz w:val="24"/>
          <w:szCs w:val="24"/>
        </w:rPr>
        <w:t>The Buyer shall:</w:t>
      </w:r>
    </w:p>
    <w:p w14:paraId="67F1B4CE"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accept assignments from the Supplier or join with the Supplier in procuring a novation of each Transferring Contract; and</w:t>
      </w:r>
    </w:p>
    <w:p w14:paraId="3EB23D32"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56E27264"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484B4E41" w14:textId="77777777" w:rsidR="00334079" w:rsidRPr="00334079" w:rsidRDefault="00334079" w:rsidP="006B77E8">
      <w:pPr>
        <w:numPr>
          <w:ilvl w:val="1"/>
          <w:numId w:val="57"/>
        </w:numPr>
        <w:spacing w:before="120" w:after="120" w:line="240" w:lineRule="auto"/>
        <w:rPr>
          <w:rFonts w:cs="Calibri"/>
          <w:sz w:val="24"/>
          <w:szCs w:val="24"/>
        </w:rPr>
      </w:pPr>
      <w:bookmarkStart w:id="105" w:name="_41mghml"/>
      <w:bookmarkEnd w:id="105"/>
      <w:r w:rsidRPr="00334079">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0C05EAFC" w14:textId="77777777" w:rsidR="00334079" w:rsidRPr="00334079" w:rsidRDefault="00334079" w:rsidP="006B77E8">
      <w:pPr>
        <w:keepNext/>
        <w:numPr>
          <w:ilvl w:val="0"/>
          <w:numId w:val="57"/>
        </w:numPr>
        <w:tabs>
          <w:tab w:val="left" w:pos="0"/>
        </w:tabs>
        <w:spacing w:before="240" w:after="240" w:line="240" w:lineRule="auto"/>
        <w:rPr>
          <w:rFonts w:ascii="Arial" w:eastAsia="Arial" w:hAnsi="Arial" w:cs="Arial"/>
          <w:b/>
          <w:sz w:val="24"/>
          <w:szCs w:val="24"/>
        </w:rPr>
      </w:pPr>
      <w:bookmarkStart w:id="106" w:name="_2grqrue"/>
      <w:bookmarkEnd w:id="106"/>
      <w:r w:rsidRPr="00334079">
        <w:rPr>
          <w:rFonts w:ascii="Arial" w:eastAsia="Arial" w:hAnsi="Arial" w:cs="Arial"/>
          <w:b/>
          <w:smallCaps/>
          <w:color w:val="000000"/>
          <w:sz w:val="24"/>
          <w:szCs w:val="24"/>
        </w:rPr>
        <w:t>N</w:t>
      </w:r>
      <w:r w:rsidRPr="00334079">
        <w:rPr>
          <w:rFonts w:ascii="Arial Bold" w:eastAsia="Arial Bold" w:hAnsi="Arial Bold" w:cs="Arial Bold"/>
          <w:b/>
          <w:color w:val="000000"/>
          <w:sz w:val="24"/>
          <w:szCs w:val="24"/>
        </w:rPr>
        <w:t>o charges</w:t>
      </w:r>
      <w:r w:rsidRPr="00334079">
        <w:rPr>
          <w:rFonts w:ascii="Arial" w:eastAsia="Arial" w:hAnsi="Arial" w:cs="Arial"/>
          <w:b/>
          <w:smallCaps/>
          <w:color w:val="000000"/>
          <w:sz w:val="24"/>
          <w:szCs w:val="24"/>
        </w:rPr>
        <w:t xml:space="preserve"> </w:t>
      </w:r>
    </w:p>
    <w:p w14:paraId="5A147114" w14:textId="77777777" w:rsidR="00334079" w:rsidRPr="00334079" w:rsidRDefault="00334079" w:rsidP="006B77E8">
      <w:pPr>
        <w:numPr>
          <w:ilvl w:val="1"/>
          <w:numId w:val="57"/>
        </w:numPr>
        <w:spacing w:before="120" w:after="120" w:line="240" w:lineRule="auto"/>
        <w:rPr>
          <w:rFonts w:cs="Calibri"/>
          <w:sz w:val="24"/>
          <w:szCs w:val="24"/>
        </w:rPr>
      </w:pPr>
      <w:r w:rsidRPr="00334079">
        <w:rPr>
          <w:rFonts w:ascii="Arial" w:eastAsia="Arial" w:hAnsi="Arial" w:cs="Arial"/>
          <w:color w:val="000000"/>
          <w:sz w:val="24"/>
          <w:szCs w:val="24"/>
        </w:rPr>
        <w:t>Unless otherwise stated, the Buyer shall not be obliged to pay for costs incurred by the Supplier in relation to its compliance with this Schedule.</w:t>
      </w:r>
    </w:p>
    <w:p w14:paraId="5D42FA8F" w14:textId="77777777" w:rsidR="00334079" w:rsidRPr="00334079" w:rsidRDefault="00334079" w:rsidP="006B77E8">
      <w:pPr>
        <w:keepNext/>
        <w:numPr>
          <w:ilvl w:val="0"/>
          <w:numId w:val="57"/>
        </w:numPr>
        <w:tabs>
          <w:tab w:val="left" w:pos="0"/>
        </w:tabs>
        <w:spacing w:before="240" w:after="240" w:line="240" w:lineRule="auto"/>
        <w:rPr>
          <w:rFonts w:ascii="Arial" w:eastAsia="Arial" w:hAnsi="Arial" w:cs="Arial"/>
          <w:b/>
          <w:sz w:val="24"/>
          <w:szCs w:val="24"/>
        </w:rPr>
      </w:pPr>
      <w:r w:rsidRPr="00334079">
        <w:rPr>
          <w:rFonts w:ascii="Arial" w:eastAsia="Arial" w:hAnsi="Arial" w:cs="Arial"/>
          <w:b/>
          <w:smallCaps/>
          <w:color w:val="000000"/>
          <w:sz w:val="24"/>
          <w:szCs w:val="24"/>
        </w:rPr>
        <w:t>D</w:t>
      </w:r>
      <w:r w:rsidRPr="00334079">
        <w:rPr>
          <w:rFonts w:ascii="Arial Bold" w:eastAsia="Arial Bold" w:hAnsi="Arial Bold" w:cs="Arial Bold"/>
          <w:b/>
          <w:color w:val="000000"/>
          <w:sz w:val="24"/>
          <w:szCs w:val="24"/>
        </w:rPr>
        <w:t xml:space="preserve">ividing the bills </w:t>
      </w:r>
    </w:p>
    <w:p w14:paraId="6D93282C" w14:textId="77777777" w:rsidR="00334079" w:rsidRPr="00334079" w:rsidRDefault="00334079" w:rsidP="006B77E8">
      <w:pPr>
        <w:keepNext/>
        <w:numPr>
          <w:ilvl w:val="1"/>
          <w:numId w:val="57"/>
        </w:numPr>
        <w:spacing w:before="120" w:after="120" w:line="240" w:lineRule="auto"/>
        <w:rPr>
          <w:rFonts w:cs="Calibri"/>
          <w:sz w:val="24"/>
          <w:szCs w:val="24"/>
        </w:rPr>
      </w:pPr>
      <w:bookmarkStart w:id="107" w:name="_vx1227"/>
      <w:bookmarkEnd w:id="107"/>
      <w:r w:rsidRPr="00334079">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41791339"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the amounts shall be annualised and divided by 365 to reach a daily rate;</w:t>
      </w:r>
    </w:p>
    <w:p w14:paraId="5CE359A2"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18F27338" w14:textId="77777777" w:rsidR="00334079" w:rsidRPr="00334079" w:rsidRDefault="00334079" w:rsidP="006B77E8">
      <w:pPr>
        <w:numPr>
          <w:ilvl w:val="2"/>
          <w:numId w:val="57"/>
        </w:numPr>
        <w:tabs>
          <w:tab w:val="left" w:pos="1985"/>
          <w:tab w:val="left" w:pos="2127"/>
        </w:tabs>
        <w:spacing w:before="120" w:after="120" w:line="240" w:lineRule="auto"/>
        <w:ind w:left="1854"/>
        <w:rPr>
          <w:rFonts w:ascii="Arial" w:eastAsia="Arial" w:hAnsi="Arial" w:cs="Arial"/>
          <w:sz w:val="24"/>
          <w:szCs w:val="24"/>
        </w:rPr>
      </w:pPr>
      <w:r w:rsidRPr="00334079">
        <w:rPr>
          <w:rFonts w:ascii="Arial" w:eastAsia="Arial" w:hAnsi="Arial" w:cs="Arial"/>
          <w:color w:val="000000"/>
          <w:sz w:val="24"/>
          <w:szCs w:val="24"/>
        </w:rPr>
        <w:t>the Supplier shall be responsible for or entitled to (as the case may be) the rest of the invoice.</w:t>
      </w:r>
    </w:p>
    <w:p w14:paraId="283AFD3E" w14:textId="77777777" w:rsidR="00334079" w:rsidRPr="00334079" w:rsidRDefault="00334079" w:rsidP="00334079">
      <w:pPr>
        <w:rPr>
          <w:rFonts w:ascii="Arial" w:eastAsia="Arial" w:hAnsi="Arial" w:cs="Arial"/>
          <w:sz w:val="24"/>
          <w:szCs w:val="24"/>
        </w:rPr>
      </w:pPr>
    </w:p>
    <w:p w14:paraId="2CFA57B0" w14:textId="19F4FAED" w:rsidR="005A1295" w:rsidRPr="001F2519" w:rsidRDefault="005A1295" w:rsidP="001F2519">
      <w:pPr>
        <w:spacing w:before="120" w:after="120" w:line="240" w:lineRule="auto"/>
        <w:rPr>
          <w:rFonts w:ascii="Arial" w:eastAsia="Arial" w:hAnsi="Arial" w:cs="Arial"/>
          <w:color w:val="000000"/>
          <w:sz w:val="24"/>
          <w:szCs w:val="24"/>
        </w:rPr>
      </w:pPr>
      <w:r w:rsidRPr="005A1295">
        <w:rPr>
          <w:rFonts w:ascii="Arial" w:eastAsia="Arial" w:hAnsi="Arial" w:cs="Arial"/>
          <w:b/>
          <w:color w:val="000000"/>
          <w:sz w:val="36"/>
          <w:szCs w:val="36"/>
        </w:rPr>
        <w:lastRenderedPageBreak/>
        <w:t>Call-Off Schedule 14 (Service Levels)</w:t>
      </w:r>
    </w:p>
    <w:p w14:paraId="1B02C977" w14:textId="77777777" w:rsidR="005A1295" w:rsidRPr="005A1295" w:rsidRDefault="005A1295" w:rsidP="006B77E8">
      <w:pPr>
        <w:numPr>
          <w:ilvl w:val="0"/>
          <w:numId w:val="58"/>
        </w:numPr>
        <w:tabs>
          <w:tab w:val="left" w:pos="142"/>
        </w:tabs>
        <w:spacing w:before="240" w:after="120" w:line="240" w:lineRule="auto"/>
        <w:rPr>
          <w:rFonts w:cs="Calibri"/>
        </w:rPr>
      </w:pPr>
      <w:r w:rsidRPr="005A1295">
        <w:rPr>
          <w:rFonts w:ascii="Arial Bold" w:eastAsia="Arial Bold" w:hAnsi="Arial Bold" w:cs="Arial Bold"/>
          <w:b/>
          <w:color w:val="000000"/>
          <w:sz w:val="24"/>
          <w:szCs w:val="24"/>
        </w:rPr>
        <w:t>Definitions</w:t>
      </w:r>
    </w:p>
    <w:p w14:paraId="54F79B7E" w14:textId="77777777" w:rsidR="005A1295" w:rsidRPr="005A1295" w:rsidRDefault="005A1295" w:rsidP="006B77E8">
      <w:pPr>
        <w:numPr>
          <w:ilvl w:val="1"/>
          <w:numId w:val="58"/>
        </w:numPr>
        <w:spacing w:before="120" w:after="120" w:line="240" w:lineRule="auto"/>
        <w:rPr>
          <w:rFonts w:cs="Calibri"/>
        </w:rPr>
      </w:pPr>
      <w:r w:rsidRPr="005A1295">
        <w:rPr>
          <w:rFonts w:ascii="Arial" w:eastAsia="Arial" w:hAnsi="Arial" w:cs="Arial"/>
          <w:color w:val="000000"/>
          <w:sz w:val="24"/>
          <w:szCs w:val="24"/>
        </w:rPr>
        <w:t xml:space="preserve">In this Schedule, the following words shall have the following </w:t>
      </w:r>
      <w:proofErr w:type="gramStart"/>
      <w:r w:rsidRPr="005A1295">
        <w:rPr>
          <w:rFonts w:ascii="Arial" w:eastAsia="Arial" w:hAnsi="Arial" w:cs="Arial"/>
          <w:color w:val="000000"/>
          <w:sz w:val="24"/>
          <w:szCs w:val="24"/>
        </w:rPr>
        <w:t>meanings</w:t>
      </w:r>
      <w:proofErr w:type="gramEnd"/>
      <w:r w:rsidRPr="005A1295">
        <w:rPr>
          <w:rFonts w:ascii="Arial" w:eastAsia="Arial" w:hAnsi="Arial" w:cs="Arial"/>
          <w:color w:val="000000"/>
          <w:sz w:val="24"/>
          <w:szCs w:val="24"/>
        </w:rPr>
        <w:t xml:space="preserve">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5A1295" w:rsidRPr="005A1295" w14:paraId="6D160B57" w14:textId="77777777" w:rsidTr="005A1295">
        <w:tc>
          <w:tcPr>
            <w:tcW w:w="2410" w:type="dxa"/>
          </w:tcPr>
          <w:p w14:paraId="3A1512A1" w14:textId="77777777" w:rsidR="005A1295" w:rsidRPr="005A1295" w:rsidRDefault="005A1295" w:rsidP="005A1295">
            <w:pPr>
              <w:spacing w:after="120" w:line="240" w:lineRule="auto"/>
              <w:ind w:left="-108"/>
              <w:rPr>
                <w:rFonts w:ascii="Arial" w:eastAsia="Arial" w:hAnsi="Arial" w:cs="Arial"/>
                <w:b/>
                <w:color w:val="000000"/>
                <w:sz w:val="24"/>
                <w:szCs w:val="24"/>
              </w:rPr>
            </w:pPr>
          </w:p>
          <w:p w14:paraId="55788CDE" w14:textId="77777777" w:rsidR="005A1295" w:rsidRPr="005A1295" w:rsidRDefault="005A1295" w:rsidP="005A1295">
            <w:pPr>
              <w:spacing w:after="120" w:line="240" w:lineRule="auto"/>
              <w:ind w:left="-108"/>
              <w:rPr>
                <w:rFonts w:ascii="Arial" w:eastAsia="Arial" w:hAnsi="Arial" w:cs="Arial"/>
                <w:b/>
                <w:color w:val="000000"/>
                <w:sz w:val="24"/>
                <w:szCs w:val="24"/>
              </w:rPr>
            </w:pPr>
            <w:r w:rsidRPr="005A1295">
              <w:rPr>
                <w:rFonts w:ascii="Arial" w:eastAsia="Arial" w:hAnsi="Arial" w:cs="Arial"/>
                <w:b/>
                <w:color w:val="000000"/>
                <w:sz w:val="24"/>
                <w:szCs w:val="24"/>
              </w:rPr>
              <w:t>“Critical Service Level Failure”</w:t>
            </w:r>
          </w:p>
          <w:p w14:paraId="0CC10D73" w14:textId="77777777" w:rsidR="005A1295" w:rsidRPr="005A1295" w:rsidRDefault="005A1295" w:rsidP="005A1295">
            <w:pPr>
              <w:spacing w:after="120" w:line="240" w:lineRule="auto"/>
              <w:ind w:left="-108"/>
              <w:rPr>
                <w:rFonts w:ascii="Arial" w:eastAsia="Arial" w:hAnsi="Arial" w:cs="Arial"/>
                <w:b/>
                <w:color w:val="000000"/>
                <w:sz w:val="24"/>
                <w:szCs w:val="24"/>
              </w:rPr>
            </w:pPr>
          </w:p>
        </w:tc>
        <w:tc>
          <w:tcPr>
            <w:tcW w:w="5953" w:type="dxa"/>
          </w:tcPr>
          <w:p w14:paraId="652D9E5C" w14:textId="77777777" w:rsidR="005A1295" w:rsidRPr="005A1295" w:rsidRDefault="005A1295" w:rsidP="005A1295">
            <w:pPr>
              <w:tabs>
                <w:tab w:val="left" w:pos="-179"/>
                <w:tab w:val="left" w:pos="-9"/>
              </w:tabs>
              <w:spacing w:after="120" w:line="240" w:lineRule="auto"/>
              <w:ind w:left="170" w:hanging="170"/>
              <w:rPr>
                <w:rFonts w:ascii="Arial" w:eastAsia="Arial" w:hAnsi="Arial" w:cs="Arial"/>
                <w:color w:val="000000"/>
                <w:sz w:val="24"/>
                <w:szCs w:val="24"/>
              </w:rPr>
            </w:pPr>
          </w:p>
          <w:p w14:paraId="2221285C" w14:textId="77777777" w:rsidR="005A1295" w:rsidRPr="005A1295" w:rsidRDefault="005A1295" w:rsidP="005A1295">
            <w:pPr>
              <w:tabs>
                <w:tab w:val="left" w:pos="-179"/>
                <w:tab w:val="left" w:pos="-9"/>
              </w:tabs>
              <w:spacing w:after="120" w:line="240" w:lineRule="auto"/>
              <w:ind w:left="170" w:hanging="170"/>
              <w:rPr>
                <w:rFonts w:ascii="Arial" w:eastAsia="Arial" w:hAnsi="Arial" w:cs="Arial"/>
                <w:color w:val="000000"/>
                <w:sz w:val="24"/>
                <w:szCs w:val="24"/>
              </w:rPr>
            </w:pPr>
            <w:r w:rsidRPr="005A1295">
              <w:rPr>
                <w:rFonts w:ascii="Arial" w:eastAsia="Arial" w:hAnsi="Arial" w:cs="Arial"/>
                <w:color w:val="000000"/>
                <w:sz w:val="24"/>
                <w:szCs w:val="24"/>
              </w:rPr>
              <w:t>has the meaning given to it in the Order Form;</w:t>
            </w:r>
          </w:p>
        </w:tc>
      </w:tr>
      <w:tr w:rsidR="005A1295" w:rsidRPr="005A1295" w14:paraId="18A3F589" w14:textId="77777777" w:rsidTr="005A1295">
        <w:tc>
          <w:tcPr>
            <w:tcW w:w="2410" w:type="dxa"/>
            <w:hideMark/>
          </w:tcPr>
          <w:p w14:paraId="01BDF21C" w14:textId="77777777" w:rsidR="005A1295" w:rsidRPr="005A1295" w:rsidRDefault="005A1295" w:rsidP="005A1295">
            <w:pPr>
              <w:spacing w:after="120" w:line="240" w:lineRule="auto"/>
              <w:ind w:left="-108"/>
              <w:rPr>
                <w:rFonts w:ascii="Arial" w:eastAsia="Arial" w:hAnsi="Arial" w:cs="Arial"/>
                <w:b/>
                <w:color w:val="000000"/>
                <w:sz w:val="24"/>
                <w:szCs w:val="24"/>
              </w:rPr>
            </w:pPr>
            <w:r w:rsidRPr="005A1295">
              <w:rPr>
                <w:rFonts w:ascii="Arial" w:eastAsia="Arial" w:hAnsi="Arial" w:cs="Arial"/>
                <w:b/>
                <w:color w:val="000000"/>
                <w:sz w:val="24"/>
                <w:szCs w:val="24"/>
              </w:rPr>
              <w:t>"Service Credits"</w:t>
            </w:r>
          </w:p>
        </w:tc>
        <w:tc>
          <w:tcPr>
            <w:tcW w:w="5953" w:type="dxa"/>
            <w:hideMark/>
          </w:tcPr>
          <w:p w14:paraId="6EFDC60E" w14:textId="77777777" w:rsidR="005A1295" w:rsidRPr="005A1295" w:rsidRDefault="005A1295" w:rsidP="006B77E8">
            <w:pPr>
              <w:numPr>
                <w:ilvl w:val="0"/>
                <w:numId w:val="59"/>
              </w:numPr>
              <w:tabs>
                <w:tab w:val="left" w:pos="-179"/>
                <w:tab w:val="left" w:pos="-9"/>
              </w:tabs>
              <w:spacing w:after="120" w:line="240" w:lineRule="auto"/>
              <w:rPr>
                <w:rFonts w:cs="Calibri"/>
                <w:color w:val="000000"/>
              </w:rPr>
            </w:pPr>
            <w:r w:rsidRPr="005A1295">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5A1295" w:rsidRPr="005A1295" w14:paraId="10225651" w14:textId="77777777" w:rsidTr="005A1295">
        <w:trPr>
          <w:trHeight w:val="359"/>
        </w:trPr>
        <w:tc>
          <w:tcPr>
            <w:tcW w:w="2410" w:type="dxa"/>
            <w:hideMark/>
          </w:tcPr>
          <w:p w14:paraId="650F4948" w14:textId="77777777" w:rsidR="005A1295" w:rsidRPr="005A1295" w:rsidRDefault="005A1295" w:rsidP="005A1295">
            <w:pPr>
              <w:spacing w:after="120" w:line="240" w:lineRule="auto"/>
              <w:ind w:left="-108"/>
              <w:rPr>
                <w:rFonts w:ascii="Arial" w:eastAsia="Arial" w:hAnsi="Arial" w:cs="Arial"/>
                <w:b/>
                <w:color w:val="000000"/>
                <w:sz w:val="24"/>
                <w:szCs w:val="24"/>
              </w:rPr>
            </w:pPr>
            <w:r w:rsidRPr="005A1295">
              <w:rPr>
                <w:rFonts w:ascii="Arial" w:eastAsia="Arial" w:hAnsi="Arial" w:cs="Arial"/>
                <w:b/>
                <w:color w:val="000000"/>
                <w:sz w:val="24"/>
                <w:szCs w:val="24"/>
              </w:rPr>
              <w:t>"Service Credit Cap"</w:t>
            </w:r>
          </w:p>
        </w:tc>
        <w:tc>
          <w:tcPr>
            <w:tcW w:w="5953" w:type="dxa"/>
            <w:hideMark/>
          </w:tcPr>
          <w:p w14:paraId="167B380F" w14:textId="77777777" w:rsidR="005A1295" w:rsidRPr="005A1295" w:rsidRDefault="005A1295" w:rsidP="006B77E8">
            <w:pPr>
              <w:numPr>
                <w:ilvl w:val="0"/>
                <w:numId w:val="59"/>
              </w:numPr>
              <w:tabs>
                <w:tab w:val="left" w:pos="-179"/>
                <w:tab w:val="left" w:pos="-9"/>
              </w:tabs>
              <w:spacing w:after="120" w:line="240" w:lineRule="auto"/>
              <w:rPr>
                <w:rFonts w:cs="Calibri"/>
                <w:color w:val="000000"/>
              </w:rPr>
            </w:pPr>
            <w:r w:rsidRPr="005A1295">
              <w:rPr>
                <w:rFonts w:ascii="Arial" w:eastAsia="Arial" w:hAnsi="Arial" w:cs="Arial"/>
                <w:color w:val="000000"/>
                <w:sz w:val="24"/>
                <w:szCs w:val="24"/>
              </w:rPr>
              <w:t>has the meaning given to it in the Order Form;</w:t>
            </w:r>
          </w:p>
        </w:tc>
      </w:tr>
      <w:tr w:rsidR="005A1295" w:rsidRPr="005A1295" w14:paraId="4408790D" w14:textId="77777777" w:rsidTr="005A1295">
        <w:tc>
          <w:tcPr>
            <w:tcW w:w="2410" w:type="dxa"/>
          </w:tcPr>
          <w:p w14:paraId="1056241D" w14:textId="77777777" w:rsidR="005A1295" w:rsidRPr="005A1295" w:rsidRDefault="005A1295" w:rsidP="005A1295">
            <w:pPr>
              <w:spacing w:after="120" w:line="240" w:lineRule="auto"/>
              <w:ind w:left="-108"/>
              <w:rPr>
                <w:rFonts w:ascii="Arial" w:eastAsia="Arial" w:hAnsi="Arial" w:cs="Arial"/>
                <w:b/>
                <w:color w:val="000000"/>
                <w:sz w:val="24"/>
                <w:szCs w:val="24"/>
              </w:rPr>
            </w:pPr>
          </w:p>
        </w:tc>
        <w:tc>
          <w:tcPr>
            <w:tcW w:w="5953" w:type="dxa"/>
          </w:tcPr>
          <w:p w14:paraId="53B43956" w14:textId="77777777" w:rsidR="005A1295" w:rsidRPr="005A1295" w:rsidRDefault="005A1295" w:rsidP="006B77E8">
            <w:pPr>
              <w:numPr>
                <w:ilvl w:val="0"/>
                <w:numId w:val="59"/>
              </w:numPr>
              <w:tabs>
                <w:tab w:val="left" w:pos="-179"/>
                <w:tab w:val="left" w:pos="-9"/>
              </w:tabs>
              <w:spacing w:after="120" w:line="240" w:lineRule="auto"/>
              <w:rPr>
                <w:rFonts w:cs="Calibri"/>
                <w:color w:val="000000"/>
              </w:rPr>
            </w:pPr>
          </w:p>
        </w:tc>
      </w:tr>
      <w:tr w:rsidR="005A1295" w:rsidRPr="005A1295" w14:paraId="798000DD" w14:textId="77777777" w:rsidTr="005A1295">
        <w:tc>
          <w:tcPr>
            <w:tcW w:w="2410" w:type="dxa"/>
            <w:hideMark/>
          </w:tcPr>
          <w:p w14:paraId="1418B547" w14:textId="77777777" w:rsidR="005A1295" w:rsidRPr="005A1295" w:rsidRDefault="005A1295" w:rsidP="005A1295">
            <w:pPr>
              <w:spacing w:after="120" w:line="240" w:lineRule="auto"/>
              <w:ind w:left="-108"/>
              <w:rPr>
                <w:rFonts w:ascii="Arial" w:eastAsia="Arial" w:hAnsi="Arial" w:cs="Arial"/>
                <w:b/>
                <w:color w:val="000000"/>
                <w:sz w:val="24"/>
                <w:szCs w:val="24"/>
              </w:rPr>
            </w:pPr>
            <w:r w:rsidRPr="005A1295">
              <w:rPr>
                <w:rFonts w:ascii="Arial" w:eastAsia="Arial" w:hAnsi="Arial" w:cs="Arial"/>
                <w:b/>
                <w:color w:val="000000"/>
                <w:sz w:val="24"/>
                <w:szCs w:val="24"/>
              </w:rPr>
              <w:t>"Service Level Failure"</w:t>
            </w:r>
          </w:p>
        </w:tc>
        <w:tc>
          <w:tcPr>
            <w:tcW w:w="5953" w:type="dxa"/>
            <w:hideMark/>
          </w:tcPr>
          <w:p w14:paraId="12EF1832" w14:textId="77777777" w:rsidR="005A1295" w:rsidRPr="005A1295" w:rsidRDefault="005A1295" w:rsidP="006B77E8">
            <w:pPr>
              <w:numPr>
                <w:ilvl w:val="0"/>
                <w:numId w:val="59"/>
              </w:numPr>
              <w:tabs>
                <w:tab w:val="left" w:pos="-179"/>
                <w:tab w:val="left" w:pos="-9"/>
              </w:tabs>
              <w:spacing w:after="120" w:line="240" w:lineRule="auto"/>
              <w:rPr>
                <w:rFonts w:cs="Calibri"/>
                <w:color w:val="000000"/>
              </w:rPr>
            </w:pPr>
            <w:r w:rsidRPr="005A1295">
              <w:rPr>
                <w:rFonts w:ascii="Arial" w:eastAsia="Arial" w:hAnsi="Arial" w:cs="Arial"/>
                <w:color w:val="000000"/>
                <w:sz w:val="24"/>
                <w:szCs w:val="24"/>
              </w:rPr>
              <w:t>means a failure to meet the Service Level Performance Measure in respect of a Service Level;</w:t>
            </w:r>
          </w:p>
        </w:tc>
      </w:tr>
      <w:tr w:rsidR="005A1295" w:rsidRPr="005A1295" w14:paraId="64CA0AA9" w14:textId="77777777" w:rsidTr="005A1295">
        <w:tc>
          <w:tcPr>
            <w:tcW w:w="2410" w:type="dxa"/>
            <w:hideMark/>
          </w:tcPr>
          <w:p w14:paraId="3EAE2229" w14:textId="77777777" w:rsidR="005A1295" w:rsidRPr="005A1295" w:rsidRDefault="005A1295" w:rsidP="005A1295">
            <w:pPr>
              <w:spacing w:after="120" w:line="240" w:lineRule="auto"/>
              <w:ind w:left="-108"/>
              <w:rPr>
                <w:rFonts w:ascii="Arial" w:eastAsia="Arial" w:hAnsi="Arial" w:cs="Arial"/>
                <w:b/>
                <w:color w:val="000000"/>
                <w:sz w:val="24"/>
                <w:szCs w:val="24"/>
              </w:rPr>
            </w:pPr>
            <w:r w:rsidRPr="005A1295">
              <w:rPr>
                <w:rFonts w:ascii="Arial" w:eastAsia="Arial" w:hAnsi="Arial" w:cs="Arial"/>
                <w:b/>
                <w:color w:val="000000"/>
                <w:sz w:val="24"/>
                <w:szCs w:val="24"/>
              </w:rPr>
              <w:t>"Service Level Performance Measure"</w:t>
            </w:r>
          </w:p>
        </w:tc>
        <w:tc>
          <w:tcPr>
            <w:tcW w:w="5953" w:type="dxa"/>
            <w:hideMark/>
          </w:tcPr>
          <w:p w14:paraId="39614CBF" w14:textId="77777777" w:rsidR="005A1295" w:rsidRPr="005A1295" w:rsidRDefault="005A1295" w:rsidP="006B77E8">
            <w:pPr>
              <w:numPr>
                <w:ilvl w:val="0"/>
                <w:numId w:val="59"/>
              </w:numPr>
              <w:tabs>
                <w:tab w:val="left" w:pos="-179"/>
                <w:tab w:val="left" w:pos="-9"/>
              </w:tabs>
              <w:spacing w:after="120" w:line="240" w:lineRule="auto"/>
              <w:rPr>
                <w:rFonts w:cs="Calibri"/>
                <w:color w:val="000000"/>
              </w:rPr>
            </w:pPr>
            <w:r w:rsidRPr="005A1295">
              <w:rPr>
                <w:rFonts w:ascii="Arial" w:eastAsia="Arial" w:hAnsi="Arial" w:cs="Arial"/>
                <w:color w:val="000000"/>
                <w:sz w:val="24"/>
                <w:szCs w:val="24"/>
              </w:rPr>
              <w:t>shall be as set out against the relevant Service Level in the Annex to Part A of this Schedule; and</w:t>
            </w:r>
          </w:p>
        </w:tc>
      </w:tr>
      <w:tr w:rsidR="005A1295" w:rsidRPr="005A1295" w14:paraId="147AC925" w14:textId="77777777" w:rsidTr="005A1295">
        <w:tc>
          <w:tcPr>
            <w:tcW w:w="2410" w:type="dxa"/>
            <w:hideMark/>
          </w:tcPr>
          <w:p w14:paraId="3607D5FA" w14:textId="77777777" w:rsidR="005A1295" w:rsidRPr="005A1295" w:rsidRDefault="005A1295" w:rsidP="005A1295">
            <w:pPr>
              <w:spacing w:after="120" w:line="240" w:lineRule="auto"/>
              <w:ind w:left="-108"/>
              <w:rPr>
                <w:rFonts w:ascii="Arial" w:eastAsia="Arial" w:hAnsi="Arial" w:cs="Arial"/>
                <w:b/>
                <w:color w:val="000000"/>
                <w:sz w:val="24"/>
                <w:szCs w:val="24"/>
              </w:rPr>
            </w:pPr>
            <w:r w:rsidRPr="005A1295">
              <w:rPr>
                <w:rFonts w:ascii="Arial" w:eastAsia="Arial" w:hAnsi="Arial" w:cs="Arial"/>
                <w:b/>
                <w:color w:val="000000"/>
                <w:sz w:val="24"/>
                <w:szCs w:val="24"/>
              </w:rPr>
              <w:t>"Service Level Threshold"</w:t>
            </w:r>
          </w:p>
        </w:tc>
        <w:tc>
          <w:tcPr>
            <w:tcW w:w="5953" w:type="dxa"/>
            <w:hideMark/>
          </w:tcPr>
          <w:p w14:paraId="65A8B6D4" w14:textId="77777777" w:rsidR="005A1295" w:rsidRPr="005A1295" w:rsidRDefault="005A1295" w:rsidP="006B77E8">
            <w:pPr>
              <w:numPr>
                <w:ilvl w:val="0"/>
                <w:numId w:val="59"/>
              </w:numPr>
              <w:tabs>
                <w:tab w:val="left" w:pos="-179"/>
                <w:tab w:val="left" w:pos="-9"/>
              </w:tabs>
              <w:spacing w:after="120" w:line="240" w:lineRule="auto"/>
              <w:rPr>
                <w:rFonts w:cs="Calibri"/>
                <w:color w:val="000000"/>
              </w:rPr>
            </w:pPr>
            <w:r w:rsidRPr="005A1295">
              <w:rPr>
                <w:rFonts w:ascii="Arial" w:eastAsia="Arial" w:hAnsi="Arial" w:cs="Arial"/>
                <w:color w:val="000000"/>
                <w:sz w:val="24"/>
                <w:szCs w:val="24"/>
              </w:rPr>
              <w:t>shall be as set out against the relevant Service Level in the Annex to Part A of this Schedule.</w:t>
            </w:r>
          </w:p>
        </w:tc>
      </w:tr>
    </w:tbl>
    <w:p w14:paraId="45835A05" w14:textId="77777777" w:rsidR="005A1295" w:rsidRPr="005A1295" w:rsidRDefault="005A1295" w:rsidP="006B77E8">
      <w:pPr>
        <w:numPr>
          <w:ilvl w:val="0"/>
          <w:numId w:val="58"/>
        </w:numPr>
        <w:tabs>
          <w:tab w:val="left" w:pos="142"/>
        </w:tabs>
        <w:spacing w:before="240" w:after="120" w:line="240" w:lineRule="auto"/>
        <w:rPr>
          <w:rFonts w:cs="Calibri"/>
        </w:rPr>
      </w:pPr>
      <w:r w:rsidRPr="005A1295">
        <w:rPr>
          <w:rFonts w:ascii="Arial Bold" w:eastAsia="Arial Bold" w:hAnsi="Arial Bold" w:cs="Arial Bold"/>
          <w:b/>
          <w:color w:val="000000"/>
          <w:sz w:val="24"/>
          <w:szCs w:val="24"/>
        </w:rPr>
        <w:t>What happens if you don’t meet the Service Levels</w:t>
      </w:r>
    </w:p>
    <w:p w14:paraId="5B2159E4" w14:textId="77777777" w:rsidR="005A1295" w:rsidRPr="005A1295" w:rsidRDefault="005A1295" w:rsidP="006B77E8">
      <w:pPr>
        <w:numPr>
          <w:ilvl w:val="1"/>
          <w:numId w:val="58"/>
        </w:numPr>
        <w:spacing w:before="120" w:after="120" w:line="240" w:lineRule="auto"/>
        <w:rPr>
          <w:rFonts w:cs="Calibri"/>
        </w:rPr>
      </w:pPr>
      <w:r w:rsidRPr="005A1295">
        <w:rPr>
          <w:rFonts w:ascii="Arial" w:eastAsia="Arial" w:hAnsi="Arial" w:cs="Arial"/>
          <w:color w:val="000000"/>
          <w:sz w:val="24"/>
          <w:szCs w:val="24"/>
        </w:rPr>
        <w:t>The Supplier shall at all times provide the Deliverables to meet or exceed the Service Level Performance Measure for each Service Level.</w:t>
      </w:r>
    </w:p>
    <w:p w14:paraId="29826522" w14:textId="77777777" w:rsidR="005A1295" w:rsidRPr="005A1295" w:rsidRDefault="005A1295" w:rsidP="006B77E8">
      <w:pPr>
        <w:numPr>
          <w:ilvl w:val="1"/>
          <w:numId w:val="58"/>
        </w:numPr>
        <w:spacing w:before="120" w:after="120" w:line="240" w:lineRule="auto"/>
        <w:rPr>
          <w:rFonts w:cs="Calibri"/>
        </w:rPr>
      </w:pPr>
      <w:r w:rsidRPr="005A1295">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0A6E9302" w14:textId="77777777" w:rsidR="005A1295" w:rsidRPr="005A1295" w:rsidRDefault="005A1295" w:rsidP="006B77E8">
      <w:pPr>
        <w:numPr>
          <w:ilvl w:val="1"/>
          <w:numId w:val="58"/>
        </w:numPr>
        <w:spacing w:before="120" w:after="120" w:line="240" w:lineRule="auto"/>
        <w:rPr>
          <w:rFonts w:cs="Calibri"/>
        </w:rPr>
      </w:pPr>
      <w:r w:rsidRPr="005A1295">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F0A7C68" w14:textId="77777777" w:rsidR="005A1295" w:rsidRPr="005A1295" w:rsidRDefault="005A1295" w:rsidP="006B77E8">
      <w:pPr>
        <w:numPr>
          <w:ilvl w:val="1"/>
          <w:numId w:val="58"/>
        </w:numPr>
        <w:spacing w:before="120" w:after="120" w:line="240" w:lineRule="auto"/>
        <w:rPr>
          <w:rFonts w:cs="Calibri"/>
        </w:rPr>
      </w:pPr>
      <w:r w:rsidRPr="005A1295">
        <w:rPr>
          <w:rFonts w:ascii="Arial" w:eastAsia="Arial" w:hAnsi="Arial" w:cs="Arial"/>
          <w:color w:val="000000"/>
          <w:sz w:val="24"/>
          <w:szCs w:val="24"/>
        </w:rPr>
        <w:t>A Service Credit shall be the Buyer’s exclusive financial remedy for a Service Level Failure except where:</w:t>
      </w:r>
    </w:p>
    <w:p w14:paraId="605382F6" w14:textId="77777777" w:rsidR="005A1295" w:rsidRPr="005A1295" w:rsidRDefault="005A1295" w:rsidP="006B77E8">
      <w:pPr>
        <w:numPr>
          <w:ilvl w:val="2"/>
          <w:numId w:val="58"/>
        </w:numPr>
        <w:spacing w:before="120" w:after="120" w:line="240" w:lineRule="auto"/>
        <w:rPr>
          <w:rFonts w:cs="Calibri"/>
        </w:rPr>
      </w:pPr>
      <w:r w:rsidRPr="005A1295">
        <w:rPr>
          <w:rFonts w:ascii="Arial" w:eastAsia="Arial" w:hAnsi="Arial" w:cs="Arial"/>
          <w:color w:val="000000"/>
          <w:sz w:val="24"/>
          <w:szCs w:val="24"/>
        </w:rPr>
        <w:t>the Supplier has over the previous (twelve) 12 Month period exceeded the Service Credit Cap; and/or</w:t>
      </w:r>
    </w:p>
    <w:p w14:paraId="7ED407C2" w14:textId="77777777" w:rsidR="005A1295" w:rsidRPr="005A1295" w:rsidRDefault="005A1295" w:rsidP="006B77E8">
      <w:pPr>
        <w:numPr>
          <w:ilvl w:val="2"/>
          <w:numId w:val="58"/>
        </w:numPr>
        <w:spacing w:before="120" w:after="120" w:line="240" w:lineRule="auto"/>
        <w:rPr>
          <w:rFonts w:cs="Calibri"/>
        </w:rPr>
      </w:pPr>
      <w:r w:rsidRPr="005A1295">
        <w:rPr>
          <w:rFonts w:ascii="Arial" w:eastAsia="Arial" w:hAnsi="Arial" w:cs="Arial"/>
          <w:color w:val="000000"/>
          <w:sz w:val="24"/>
          <w:szCs w:val="24"/>
        </w:rPr>
        <w:lastRenderedPageBreak/>
        <w:t>the Service Level Failure:</w:t>
      </w:r>
    </w:p>
    <w:p w14:paraId="273A8900" w14:textId="77777777" w:rsidR="005A1295" w:rsidRPr="005A1295" w:rsidRDefault="005A1295" w:rsidP="006B77E8">
      <w:pPr>
        <w:numPr>
          <w:ilvl w:val="3"/>
          <w:numId w:val="58"/>
        </w:numPr>
        <w:spacing w:before="120" w:after="120" w:line="240" w:lineRule="auto"/>
        <w:rPr>
          <w:rFonts w:cs="Calibri"/>
        </w:rPr>
      </w:pPr>
      <w:r w:rsidRPr="005A1295">
        <w:rPr>
          <w:rFonts w:ascii="Arial" w:eastAsia="Arial" w:hAnsi="Arial" w:cs="Arial"/>
          <w:color w:val="000000"/>
          <w:sz w:val="24"/>
          <w:szCs w:val="24"/>
        </w:rPr>
        <w:t>exceeds the relevant Service Level Threshold;</w:t>
      </w:r>
    </w:p>
    <w:p w14:paraId="0BA691A8" w14:textId="77777777" w:rsidR="005A1295" w:rsidRPr="005A1295" w:rsidRDefault="005A1295" w:rsidP="006B77E8">
      <w:pPr>
        <w:numPr>
          <w:ilvl w:val="3"/>
          <w:numId w:val="58"/>
        </w:numPr>
        <w:spacing w:before="120" w:after="120" w:line="240" w:lineRule="auto"/>
        <w:rPr>
          <w:rFonts w:cs="Calibri"/>
        </w:rPr>
      </w:pPr>
      <w:r w:rsidRPr="005A1295">
        <w:rPr>
          <w:rFonts w:ascii="Arial" w:eastAsia="Arial" w:hAnsi="Arial" w:cs="Arial"/>
          <w:color w:val="000000"/>
          <w:sz w:val="24"/>
          <w:szCs w:val="24"/>
        </w:rPr>
        <w:t xml:space="preserve">has arisen due to a Prohibited Act or wilful Default by the Supplier; </w:t>
      </w:r>
    </w:p>
    <w:p w14:paraId="102E868B" w14:textId="77777777" w:rsidR="005A1295" w:rsidRPr="005A1295" w:rsidRDefault="005A1295" w:rsidP="006B77E8">
      <w:pPr>
        <w:numPr>
          <w:ilvl w:val="3"/>
          <w:numId w:val="58"/>
        </w:numPr>
        <w:spacing w:before="120" w:after="120" w:line="240" w:lineRule="auto"/>
        <w:rPr>
          <w:rFonts w:cs="Calibri"/>
        </w:rPr>
      </w:pPr>
      <w:r w:rsidRPr="005A1295">
        <w:rPr>
          <w:rFonts w:ascii="Arial" w:eastAsia="Arial" w:hAnsi="Arial" w:cs="Arial"/>
          <w:color w:val="000000"/>
          <w:sz w:val="24"/>
          <w:szCs w:val="24"/>
        </w:rPr>
        <w:t>results in the corruption or loss of any Government Data; and/or</w:t>
      </w:r>
    </w:p>
    <w:p w14:paraId="63EC31ED" w14:textId="77777777" w:rsidR="005A1295" w:rsidRPr="005A1295" w:rsidRDefault="005A1295" w:rsidP="006B77E8">
      <w:pPr>
        <w:numPr>
          <w:ilvl w:val="3"/>
          <w:numId w:val="58"/>
        </w:numPr>
        <w:spacing w:before="120" w:after="120" w:line="240" w:lineRule="auto"/>
        <w:rPr>
          <w:rFonts w:cs="Calibri"/>
        </w:rPr>
      </w:pPr>
      <w:r w:rsidRPr="005A1295">
        <w:rPr>
          <w:rFonts w:ascii="Arial" w:eastAsia="Arial" w:hAnsi="Arial" w:cs="Arial"/>
          <w:color w:val="000000"/>
          <w:sz w:val="24"/>
          <w:szCs w:val="24"/>
        </w:rPr>
        <w:t>results in the Buyer being required to make a compensation payment to one or more third parties; and/or</w:t>
      </w:r>
    </w:p>
    <w:p w14:paraId="77442A1C" w14:textId="77777777" w:rsidR="005A1295" w:rsidRPr="005A1295" w:rsidRDefault="005A1295" w:rsidP="006B77E8">
      <w:pPr>
        <w:numPr>
          <w:ilvl w:val="2"/>
          <w:numId w:val="58"/>
        </w:numPr>
        <w:spacing w:before="120" w:after="120" w:line="240" w:lineRule="auto"/>
        <w:rPr>
          <w:rFonts w:cs="Calibri"/>
        </w:rPr>
      </w:pPr>
      <w:r w:rsidRPr="005A1295">
        <w:rPr>
          <w:rFonts w:ascii="Arial" w:eastAsia="Arial" w:hAnsi="Arial" w:cs="Arial"/>
          <w:color w:val="000000"/>
          <w:sz w:val="24"/>
          <w:szCs w:val="24"/>
        </w:rPr>
        <w:t>the Buyer is entitled to or does terminate this Contract pursuant to Clause 10.4 (CCS and Buyer Termination Rights).</w:t>
      </w:r>
    </w:p>
    <w:p w14:paraId="0D106C49" w14:textId="77777777" w:rsidR="005A1295" w:rsidRPr="005A1295" w:rsidRDefault="005A1295" w:rsidP="006B77E8">
      <w:pPr>
        <w:numPr>
          <w:ilvl w:val="1"/>
          <w:numId w:val="58"/>
        </w:numPr>
        <w:spacing w:before="120" w:after="120" w:line="240" w:lineRule="auto"/>
        <w:rPr>
          <w:rFonts w:cs="Calibri"/>
        </w:rPr>
      </w:pPr>
      <w:r w:rsidRPr="005A1295">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4A16E697" w14:textId="77777777" w:rsidR="005A1295" w:rsidRPr="005A1295" w:rsidRDefault="005A1295" w:rsidP="006B77E8">
      <w:pPr>
        <w:numPr>
          <w:ilvl w:val="2"/>
          <w:numId w:val="58"/>
        </w:numPr>
        <w:spacing w:before="120" w:after="120" w:line="240" w:lineRule="auto"/>
        <w:rPr>
          <w:rFonts w:cs="Calibri"/>
        </w:rPr>
      </w:pPr>
      <w:r w:rsidRPr="005A1295">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6B98FFED" w14:textId="77777777" w:rsidR="005A1295" w:rsidRPr="005A1295" w:rsidRDefault="005A1295" w:rsidP="006B77E8">
      <w:pPr>
        <w:numPr>
          <w:ilvl w:val="2"/>
          <w:numId w:val="58"/>
        </w:numPr>
        <w:spacing w:before="120" w:after="120" w:line="240" w:lineRule="auto"/>
        <w:rPr>
          <w:rFonts w:cs="Calibri"/>
        </w:rPr>
      </w:pPr>
      <w:r w:rsidRPr="005A1295">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679F1577" w14:textId="77777777" w:rsidR="005A1295" w:rsidRPr="005A1295" w:rsidRDefault="005A1295" w:rsidP="006B77E8">
      <w:pPr>
        <w:numPr>
          <w:ilvl w:val="2"/>
          <w:numId w:val="58"/>
        </w:numPr>
        <w:spacing w:before="120" w:after="120" w:line="240" w:lineRule="auto"/>
        <w:rPr>
          <w:rFonts w:cs="Calibri"/>
        </w:rPr>
      </w:pPr>
      <w:r w:rsidRPr="005A1295">
        <w:rPr>
          <w:rFonts w:ascii="Arial" w:eastAsia="Arial" w:hAnsi="Arial" w:cs="Arial"/>
          <w:color w:val="000000"/>
          <w:sz w:val="24"/>
          <w:szCs w:val="24"/>
        </w:rPr>
        <w:t>there is no change to the Service Credit Cap.</w:t>
      </w:r>
    </w:p>
    <w:p w14:paraId="5D07657F" w14:textId="77777777" w:rsidR="005A1295" w:rsidRPr="005A1295" w:rsidRDefault="005A1295" w:rsidP="006B77E8">
      <w:pPr>
        <w:numPr>
          <w:ilvl w:val="0"/>
          <w:numId w:val="58"/>
        </w:numPr>
        <w:tabs>
          <w:tab w:val="left" w:pos="142"/>
        </w:tabs>
        <w:spacing w:before="240" w:after="120" w:line="240" w:lineRule="auto"/>
        <w:rPr>
          <w:rFonts w:cs="Calibri"/>
        </w:rPr>
      </w:pPr>
      <w:r w:rsidRPr="005A1295">
        <w:rPr>
          <w:rFonts w:ascii="Arial Bold" w:eastAsia="Arial Bold" w:hAnsi="Arial Bold" w:cs="Arial Bold"/>
          <w:b/>
          <w:color w:val="000000"/>
          <w:sz w:val="24"/>
          <w:szCs w:val="24"/>
        </w:rPr>
        <w:t>Critical Service Level Failure</w:t>
      </w:r>
    </w:p>
    <w:p w14:paraId="7FCDAF38" w14:textId="77777777" w:rsidR="005A1295" w:rsidRPr="005A1295" w:rsidRDefault="005A1295" w:rsidP="005A1295">
      <w:pPr>
        <w:spacing w:before="120" w:after="120" w:line="240" w:lineRule="auto"/>
        <w:ind w:left="936" w:hanging="576"/>
        <w:rPr>
          <w:rFonts w:ascii="Arial" w:eastAsia="Arial" w:hAnsi="Arial" w:cs="Arial"/>
          <w:color w:val="000000"/>
          <w:sz w:val="24"/>
          <w:szCs w:val="24"/>
        </w:rPr>
      </w:pPr>
      <w:r w:rsidRPr="005A1295">
        <w:rPr>
          <w:rFonts w:ascii="Arial" w:eastAsia="Arial" w:hAnsi="Arial" w:cs="Arial"/>
          <w:color w:val="000000"/>
          <w:sz w:val="24"/>
          <w:szCs w:val="24"/>
        </w:rPr>
        <w:t>On the occurrence of a Critical Service Level Failure:</w:t>
      </w:r>
    </w:p>
    <w:p w14:paraId="10C801BD" w14:textId="77777777" w:rsidR="005A1295" w:rsidRPr="005A1295" w:rsidRDefault="005A1295" w:rsidP="006B77E8">
      <w:pPr>
        <w:numPr>
          <w:ilvl w:val="1"/>
          <w:numId w:val="58"/>
        </w:numPr>
        <w:spacing w:before="120" w:after="120" w:line="240" w:lineRule="auto"/>
        <w:rPr>
          <w:rFonts w:cs="Calibri"/>
        </w:rPr>
      </w:pPr>
      <w:r w:rsidRPr="005A1295">
        <w:rPr>
          <w:rFonts w:ascii="Arial" w:eastAsia="Arial" w:hAnsi="Arial" w:cs="Arial"/>
          <w:color w:val="000000"/>
          <w:sz w:val="24"/>
          <w:szCs w:val="24"/>
        </w:rPr>
        <w:t>any Service Credits that would otherwise have accrued during the relevant Service Period shall not accrue; and</w:t>
      </w:r>
    </w:p>
    <w:p w14:paraId="63F77604" w14:textId="77777777" w:rsidR="005A1295" w:rsidRPr="005A1295" w:rsidRDefault="005A1295" w:rsidP="006B77E8">
      <w:pPr>
        <w:numPr>
          <w:ilvl w:val="1"/>
          <w:numId w:val="58"/>
        </w:numPr>
        <w:spacing w:before="120" w:after="120" w:line="240" w:lineRule="auto"/>
        <w:rPr>
          <w:rFonts w:cs="Calibri"/>
        </w:rPr>
      </w:pPr>
      <w:r w:rsidRPr="005A1295">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5A1295">
        <w:rPr>
          <w:rFonts w:ascii="Arial" w:eastAsia="Arial" w:hAnsi="Arial" w:cs="Arial"/>
          <w:b/>
          <w:color w:val="000000"/>
          <w:sz w:val="24"/>
          <w:szCs w:val="24"/>
        </w:rPr>
        <w:t>Compensation for Critical Service Level Failure</w:t>
      </w:r>
      <w:r w:rsidRPr="005A1295">
        <w:rPr>
          <w:rFonts w:ascii="Arial" w:eastAsia="Arial" w:hAnsi="Arial" w:cs="Arial"/>
          <w:color w:val="000000"/>
          <w:sz w:val="24"/>
          <w:szCs w:val="24"/>
        </w:rPr>
        <w:t>"),</w:t>
      </w:r>
    </w:p>
    <w:p w14:paraId="277766CC" w14:textId="77777777" w:rsidR="005A1295" w:rsidRPr="005A1295" w:rsidRDefault="005A1295" w:rsidP="005A1295">
      <w:pPr>
        <w:tabs>
          <w:tab w:val="left" w:pos="3402"/>
        </w:tabs>
        <w:spacing w:after="220" w:line="240" w:lineRule="auto"/>
        <w:ind w:left="720"/>
        <w:rPr>
          <w:rFonts w:ascii="Arial" w:eastAsia="Arial" w:hAnsi="Arial" w:cs="Arial"/>
          <w:color w:val="000000"/>
          <w:sz w:val="24"/>
          <w:szCs w:val="24"/>
        </w:rPr>
      </w:pPr>
      <w:r w:rsidRPr="005A1295">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2AAF76CE" w14:textId="77777777" w:rsidR="005A1295" w:rsidRPr="005A1295" w:rsidRDefault="005A1295" w:rsidP="005A1295">
      <w:pPr>
        <w:tabs>
          <w:tab w:val="left" w:pos="142"/>
        </w:tabs>
        <w:spacing w:before="240" w:after="120" w:line="240" w:lineRule="auto"/>
        <w:ind w:left="426" w:hanging="360"/>
        <w:rPr>
          <w:rFonts w:ascii="Arial" w:eastAsia="Arial" w:hAnsi="Arial" w:cs="Arial"/>
          <w:b/>
          <w:smallCaps/>
          <w:color w:val="000000"/>
          <w:sz w:val="24"/>
          <w:szCs w:val="24"/>
        </w:rPr>
      </w:pPr>
    </w:p>
    <w:p w14:paraId="286D7662" w14:textId="77777777" w:rsidR="005A1295" w:rsidRPr="005A1295" w:rsidRDefault="005A1295" w:rsidP="005A1295">
      <w:pPr>
        <w:keepNext/>
        <w:spacing w:after="240" w:line="240" w:lineRule="auto"/>
        <w:rPr>
          <w:rFonts w:ascii="Arial Bold" w:eastAsia="Arial Bold" w:hAnsi="Arial Bold" w:cs="Arial Bold"/>
          <w:b/>
          <w:color w:val="000000"/>
          <w:sz w:val="36"/>
          <w:szCs w:val="36"/>
        </w:rPr>
      </w:pPr>
      <w:r w:rsidRPr="005A1295">
        <w:rPr>
          <w:rFonts w:cs="Calibri"/>
        </w:rPr>
        <w:br w:type="page"/>
      </w:r>
      <w:r w:rsidRPr="005A1295">
        <w:rPr>
          <w:rFonts w:ascii="Arial Bold" w:eastAsia="Arial Bold" w:hAnsi="Arial Bold" w:cs="Arial Bold"/>
          <w:b/>
          <w:color w:val="000000"/>
          <w:sz w:val="36"/>
          <w:szCs w:val="36"/>
        </w:rPr>
        <w:lastRenderedPageBreak/>
        <w:t xml:space="preserve">Part A: Service Levels and Service Credits </w:t>
      </w:r>
    </w:p>
    <w:p w14:paraId="0A635443" w14:textId="77777777" w:rsidR="005A1295" w:rsidRPr="005A1295" w:rsidRDefault="005A1295" w:rsidP="006B77E8">
      <w:pPr>
        <w:numPr>
          <w:ilvl w:val="0"/>
          <w:numId w:val="60"/>
        </w:numPr>
        <w:tabs>
          <w:tab w:val="left" w:pos="142"/>
        </w:tabs>
        <w:spacing w:before="240" w:after="120" w:line="240" w:lineRule="auto"/>
        <w:rPr>
          <w:rFonts w:cs="Calibri"/>
        </w:rPr>
      </w:pPr>
      <w:r w:rsidRPr="005A1295">
        <w:rPr>
          <w:rFonts w:ascii="Arial Bold" w:eastAsia="Arial Bold" w:hAnsi="Arial Bold" w:cs="Arial Bold"/>
          <w:b/>
          <w:color w:val="000000"/>
          <w:sz w:val="24"/>
          <w:szCs w:val="24"/>
        </w:rPr>
        <w:t>Service Levels</w:t>
      </w:r>
    </w:p>
    <w:p w14:paraId="1FA44CD5" w14:textId="77777777" w:rsidR="005A1295" w:rsidRPr="005A1295" w:rsidRDefault="005A1295" w:rsidP="005A1295">
      <w:pPr>
        <w:spacing w:before="120" w:after="120" w:line="240" w:lineRule="auto"/>
        <w:ind w:left="720" w:hanging="576"/>
        <w:rPr>
          <w:rFonts w:ascii="Arial" w:eastAsia="Arial" w:hAnsi="Arial" w:cs="Arial"/>
          <w:color w:val="000000"/>
          <w:sz w:val="24"/>
          <w:szCs w:val="24"/>
        </w:rPr>
      </w:pPr>
      <w:r w:rsidRPr="005A1295">
        <w:rPr>
          <w:rFonts w:ascii="Arial" w:eastAsia="Arial" w:hAnsi="Arial" w:cs="Arial"/>
          <w:color w:val="000000"/>
          <w:sz w:val="24"/>
          <w:szCs w:val="24"/>
        </w:rPr>
        <w:t>If the level of performance of the Supplier:</w:t>
      </w:r>
    </w:p>
    <w:p w14:paraId="7D244D95" w14:textId="77777777" w:rsidR="005A1295" w:rsidRPr="005A1295" w:rsidRDefault="005A1295" w:rsidP="006B77E8">
      <w:pPr>
        <w:numPr>
          <w:ilvl w:val="1"/>
          <w:numId w:val="60"/>
        </w:numPr>
        <w:spacing w:before="120" w:after="120" w:line="240" w:lineRule="auto"/>
        <w:rPr>
          <w:rFonts w:cs="Calibri"/>
        </w:rPr>
      </w:pPr>
      <w:r w:rsidRPr="005A1295">
        <w:rPr>
          <w:rFonts w:ascii="Arial" w:eastAsia="Arial" w:hAnsi="Arial" w:cs="Arial"/>
          <w:color w:val="000000"/>
          <w:sz w:val="24"/>
          <w:szCs w:val="24"/>
        </w:rPr>
        <w:t>is likely to or fails to meet any Service Level Performance Measure; or</w:t>
      </w:r>
    </w:p>
    <w:p w14:paraId="74C154E5" w14:textId="77777777" w:rsidR="005A1295" w:rsidRPr="005A1295" w:rsidRDefault="005A1295" w:rsidP="006B77E8">
      <w:pPr>
        <w:numPr>
          <w:ilvl w:val="1"/>
          <w:numId w:val="60"/>
        </w:numPr>
        <w:spacing w:before="120" w:after="120" w:line="240" w:lineRule="auto"/>
        <w:rPr>
          <w:rFonts w:cs="Calibri"/>
        </w:rPr>
      </w:pPr>
      <w:r w:rsidRPr="005A1295">
        <w:rPr>
          <w:rFonts w:ascii="Arial" w:eastAsia="Arial" w:hAnsi="Arial" w:cs="Arial"/>
          <w:color w:val="000000"/>
          <w:sz w:val="24"/>
          <w:szCs w:val="24"/>
        </w:rPr>
        <w:t xml:space="preserve">is likely to cause or causes a Critical Service Failure to occur, </w:t>
      </w:r>
    </w:p>
    <w:p w14:paraId="37E2DA7D" w14:textId="77777777" w:rsidR="005A1295" w:rsidRPr="005A1295" w:rsidRDefault="005A1295" w:rsidP="005A1295">
      <w:pPr>
        <w:spacing w:before="120" w:after="120" w:line="240" w:lineRule="auto"/>
        <w:ind w:left="720" w:hanging="576"/>
        <w:rPr>
          <w:rFonts w:ascii="Arial" w:eastAsia="Arial" w:hAnsi="Arial" w:cs="Arial"/>
          <w:color w:val="000000"/>
          <w:sz w:val="24"/>
          <w:szCs w:val="24"/>
        </w:rPr>
      </w:pPr>
      <w:r w:rsidRPr="005A1295">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14E4CCA6" w14:textId="77777777" w:rsidR="005A1295" w:rsidRPr="005A1295" w:rsidRDefault="005A1295" w:rsidP="006B77E8">
      <w:pPr>
        <w:numPr>
          <w:ilvl w:val="2"/>
          <w:numId w:val="61"/>
        </w:numPr>
        <w:spacing w:before="120" w:after="120" w:line="240" w:lineRule="auto"/>
        <w:rPr>
          <w:rFonts w:cs="Calibri"/>
        </w:rPr>
      </w:pPr>
      <w:r w:rsidRPr="005A1295">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288BAA9D" w14:textId="77777777" w:rsidR="005A1295" w:rsidRPr="005A1295" w:rsidRDefault="005A1295" w:rsidP="006B77E8">
      <w:pPr>
        <w:numPr>
          <w:ilvl w:val="2"/>
          <w:numId w:val="61"/>
        </w:numPr>
        <w:spacing w:before="120" w:after="120" w:line="240" w:lineRule="auto"/>
        <w:rPr>
          <w:rFonts w:cs="Calibri"/>
        </w:rPr>
      </w:pPr>
      <w:r w:rsidRPr="005A1295">
        <w:rPr>
          <w:rFonts w:ascii="Arial" w:eastAsia="Arial" w:hAnsi="Arial" w:cs="Arial"/>
          <w:color w:val="000000"/>
          <w:sz w:val="24"/>
          <w:szCs w:val="24"/>
        </w:rPr>
        <w:t xml:space="preserve">instruct the Supplier to comply with the Rectification Plan Process; </w:t>
      </w:r>
    </w:p>
    <w:p w14:paraId="111D0641" w14:textId="77777777" w:rsidR="005A1295" w:rsidRPr="005A1295" w:rsidRDefault="005A1295" w:rsidP="006B77E8">
      <w:pPr>
        <w:numPr>
          <w:ilvl w:val="2"/>
          <w:numId w:val="61"/>
        </w:numPr>
        <w:spacing w:before="120" w:after="120" w:line="240" w:lineRule="auto"/>
        <w:rPr>
          <w:rFonts w:cs="Calibri"/>
        </w:rPr>
      </w:pPr>
      <w:r w:rsidRPr="005A1295">
        <w:rPr>
          <w:rFonts w:ascii="Arial" w:eastAsia="Arial" w:hAnsi="Arial" w:cs="Arial"/>
          <w:color w:val="000000"/>
          <w:sz w:val="24"/>
          <w:szCs w:val="24"/>
        </w:rPr>
        <w:t>if a Service Level Failure has occurred, deduct the applicable Service Level Credits payable by the Supplier to the Buyer; and/or</w:t>
      </w:r>
    </w:p>
    <w:p w14:paraId="2185AE74" w14:textId="77777777" w:rsidR="005A1295" w:rsidRPr="005A1295" w:rsidRDefault="005A1295" w:rsidP="006B77E8">
      <w:pPr>
        <w:numPr>
          <w:ilvl w:val="2"/>
          <w:numId w:val="61"/>
        </w:numPr>
        <w:spacing w:before="120" w:after="120" w:line="240" w:lineRule="auto"/>
        <w:rPr>
          <w:rFonts w:cs="Calibri"/>
        </w:rPr>
      </w:pPr>
      <w:r w:rsidRPr="005A1295">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20824C85" w14:textId="77777777" w:rsidR="005A1295" w:rsidRPr="005A1295" w:rsidRDefault="005A1295" w:rsidP="006B77E8">
      <w:pPr>
        <w:numPr>
          <w:ilvl w:val="0"/>
          <w:numId w:val="60"/>
        </w:numPr>
        <w:tabs>
          <w:tab w:val="left" w:pos="142"/>
        </w:tabs>
        <w:spacing w:before="240" w:after="120" w:line="240" w:lineRule="auto"/>
        <w:rPr>
          <w:rFonts w:cs="Calibri"/>
        </w:rPr>
      </w:pPr>
      <w:r w:rsidRPr="005A1295">
        <w:rPr>
          <w:rFonts w:ascii="Arial Bold" w:eastAsia="Arial Bold" w:hAnsi="Arial Bold" w:cs="Arial Bold"/>
          <w:b/>
          <w:color w:val="000000"/>
          <w:sz w:val="24"/>
          <w:szCs w:val="24"/>
        </w:rPr>
        <w:t>Service Credits</w:t>
      </w:r>
    </w:p>
    <w:p w14:paraId="41BE3C85" w14:textId="77777777" w:rsidR="005A1295" w:rsidRPr="005A1295" w:rsidRDefault="005A1295" w:rsidP="006B77E8">
      <w:pPr>
        <w:numPr>
          <w:ilvl w:val="1"/>
          <w:numId w:val="60"/>
        </w:numPr>
        <w:spacing w:before="120" w:after="120" w:line="240" w:lineRule="auto"/>
        <w:rPr>
          <w:rFonts w:cs="Calibri"/>
        </w:rPr>
      </w:pPr>
      <w:r w:rsidRPr="005A1295">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A24889E" w14:textId="77777777" w:rsidR="005A1295" w:rsidRPr="005A1295" w:rsidRDefault="005A1295" w:rsidP="006B77E8">
      <w:pPr>
        <w:numPr>
          <w:ilvl w:val="1"/>
          <w:numId w:val="60"/>
        </w:numPr>
        <w:spacing w:before="120" w:after="120" w:line="240" w:lineRule="auto"/>
        <w:rPr>
          <w:rFonts w:cs="Calibri"/>
        </w:rPr>
      </w:pPr>
      <w:r w:rsidRPr="005A1295">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699E81F" w14:textId="77777777" w:rsidR="005A1295" w:rsidRPr="005A1295" w:rsidRDefault="005A1295" w:rsidP="005A1295">
      <w:pPr>
        <w:keepNext/>
        <w:spacing w:after="240" w:line="240" w:lineRule="auto"/>
        <w:rPr>
          <w:rFonts w:ascii="Arial Bold" w:eastAsia="Arial Bold" w:hAnsi="Arial Bold" w:cs="Arial Bold"/>
          <w:b/>
          <w:color w:val="000000"/>
          <w:sz w:val="24"/>
          <w:szCs w:val="24"/>
        </w:rPr>
      </w:pPr>
      <w:r w:rsidRPr="005A1295">
        <w:rPr>
          <w:rFonts w:ascii="Times New Roman" w:hAnsi="Times New Roman"/>
          <w:sz w:val="24"/>
          <w:szCs w:val="24"/>
        </w:rPr>
        <w:br w:type="page"/>
      </w:r>
      <w:r w:rsidRPr="005A1295">
        <w:rPr>
          <w:rFonts w:ascii="Arial Bold" w:eastAsia="Arial Bold" w:hAnsi="Arial Bold" w:cs="Arial Bold"/>
          <w:b/>
          <w:color w:val="000000"/>
          <w:sz w:val="36"/>
          <w:szCs w:val="36"/>
        </w:rPr>
        <w:lastRenderedPageBreak/>
        <w:t>Annex A to Part A: Services Levels and Service Credits Table</w:t>
      </w:r>
    </w:p>
    <w:p w14:paraId="796AB51D" w14:textId="410F05F1" w:rsidR="005A1295" w:rsidRPr="005A1295" w:rsidRDefault="005A1295" w:rsidP="005A1295">
      <w:pPr>
        <w:ind w:left="709"/>
        <w:rPr>
          <w:rFonts w:ascii="Arial" w:eastAsia="Arial" w:hAnsi="Arial" w:cs="Arial"/>
          <w:sz w:val="24"/>
          <w:szCs w:val="24"/>
        </w:rPr>
      </w:pP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1570"/>
        <w:gridCol w:w="1701"/>
        <w:gridCol w:w="1418"/>
        <w:gridCol w:w="2102"/>
        <w:gridCol w:w="2102"/>
      </w:tblGrid>
      <w:tr w:rsidR="005A1295" w:rsidRPr="005A1295" w14:paraId="43D346EF" w14:textId="77777777" w:rsidTr="00892C6A">
        <w:trPr>
          <w:trHeight w:val="1213"/>
          <w:tblHeader/>
          <w:jc w:val="center"/>
        </w:trPr>
        <w:tc>
          <w:tcPr>
            <w:tcW w:w="6401"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0DB32129" w14:textId="77777777" w:rsidR="005A1295" w:rsidRPr="005A1295" w:rsidRDefault="005A1295" w:rsidP="005A1295">
            <w:pPr>
              <w:ind w:left="95"/>
              <w:rPr>
                <w:rFonts w:ascii="Arial" w:eastAsia="Arial" w:hAnsi="Arial" w:cs="Arial"/>
                <w:sz w:val="24"/>
                <w:szCs w:val="24"/>
              </w:rPr>
            </w:pPr>
            <w:r w:rsidRPr="005A1295">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C0BCCAE" w14:textId="77777777" w:rsidR="005A1295" w:rsidRPr="005A1295" w:rsidRDefault="005A1295" w:rsidP="005A1295">
            <w:pPr>
              <w:ind w:left="95"/>
              <w:rPr>
                <w:rFonts w:ascii="Arial" w:eastAsia="Arial" w:hAnsi="Arial" w:cs="Arial"/>
                <w:sz w:val="24"/>
                <w:szCs w:val="24"/>
              </w:rPr>
            </w:pPr>
            <w:r w:rsidRPr="005A1295">
              <w:rPr>
                <w:rFonts w:ascii="Arial" w:eastAsia="Arial" w:hAnsi="Arial" w:cs="Arial"/>
                <w:sz w:val="24"/>
                <w:szCs w:val="24"/>
              </w:rPr>
              <w:t>Service Credit for each Service Period</w:t>
            </w:r>
          </w:p>
          <w:p w14:paraId="5BB7FE2F" w14:textId="77777777" w:rsidR="005A1295" w:rsidRPr="005A1295" w:rsidRDefault="005A1295" w:rsidP="005A1295">
            <w:pPr>
              <w:ind w:left="95"/>
              <w:rPr>
                <w:rFonts w:ascii="Arial" w:eastAsia="Arial" w:hAnsi="Arial" w:cs="Arial"/>
                <w:sz w:val="24"/>
                <w:szCs w:val="24"/>
              </w:rPr>
            </w:pPr>
          </w:p>
        </w:tc>
        <w:tc>
          <w:tcPr>
            <w:tcW w:w="2102" w:type="dxa"/>
            <w:tcBorders>
              <w:top w:val="single" w:sz="4" w:space="0" w:color="000000"/>
              <w:left w:val="single" w:sz="4" w:space="0" w:color="000000"/>
              <w:bottom w:val="single" w:sz="4" w:space="0" w:color="000000"/>
              <w:right w:val="single" w:sz="4" w:space="0" w:color="000000"/>
            </w:tcBorders>
            <w:shd w:val="clear" w:color="auto" w:fill="D9D9D9"/>
          </w:tcPr>
          <w:p w14:paraId="3C9F3C26" w14:textId="77777777" w:rsidR="005A1295" w:rsidRPr="005A1295" w:rsidRDefault="005A1295" w:rsidP="005A1295">
            <w:pPr>
              <w:ind w:left="95"/>
              <w:rPr>
                <w:rFonts w:ascii="Arial" w:eastAsia="Arial" w:hAnsi="Arial" w:cs="Arial"/>
                <w:sz w:val="24"/>
                <w:szCs w:val="24"/>
              </w:rPr>
            </w:pPr>
          </w:p>
        </w:tc>
      </w:tr>
      <w:tr w:rsidR="005A1295" w:rsidRPr="005A1295" w14:paraId="7F2AB28D" w14:textId="77777777" w:rsidTr="00892C6A">
        <w:trPr>
          <w:trHeight w:val="1213"/>
          <w:tblHeader/>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552375" w14:textId="77777777" w:rsidR="005A1295" w:rsidRPr="005A1295" w:rsidRDefault="005A1295" w:rsidP="005A1295">
            <w:pPr>
              <w:ind w:left="61"/>
              <w:rPr>
                <w:rFonts w:ascii="Arial" w:eastAsia="Arial" w:hAnsi="Arial" w:cs="Arial"/>
                <w:sz w:val="24"/>
                <w:szCs w:val="24"/>
              </w:rPr>
            </w:pPr>
            <w:r w:rsidRPr="005A1295">
              <w:rPr>
                <w:rFonts w:ascii="Arial" w:eastAsia="Arial" w:hAnsi="Arial" w:cs="Arial"/>
                <w:sz w:val="24"/>
                <w:szCs w:val="24"/>
              </w:rPr>
              <w:t>Service Level Performance Criterion</w:t>
            </w:r>
          </w:p>
        </w:tc>
        <w:tc>
          <w:tcPr>
            <w:tcW w:w="15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3DF0CF" w14:textId="77777777" w:rsidR="005A1295" w:rsidRPr="005A1295" w:rsidRDefault="005A1295" w:rsidP="005A1295">
            <w:pPr>
              <w:ind w:left="95"/>
              <w:rPr>
                <w:rFonts w:ascii="Arial" w:eastAsia="Arial" w:hAnsi="Arial" w:cs="Arial"/>
                <w:sz w:val="24"/>
                <w:szCs w:val="24"/>
              </w:rPr>
            </w:pPr>
            <w:r w:rsidRPr="005A1295">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4BFC9B" w14:textId="77777777" w:rsidR="005A1295" w:rsidRPr="005A1295" w:rsidRDefault="005A1295" w:rsidP="005A1295">
            <w:pPr>
              <w:rPr>
                <w:rFonts w:ascii="Arial" w:eastAsia="Arial" w:hAnsi="Arial" w:cs="Arial"/>
                <w:sz w:val="24"/>
                <w:szCs w:val="24"/>
              </w:rPr>
            </w:pPr>
            <w:r w:rsidRPr="005A1295">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0126A41F" w14:textId="77777777" w:rsidR="005A1295" w:rsidRPr="005A1295" w:rsidRDefault="005A1295" w:rsidP="005A1295">
            <w:pPr>
              <w:ind w:left="95"/>
              <w:rPr>
                <w:rFonts w:ascii="Arial" w:eastAsia="Arial" w:hAnsi="Arial" w:cs="Arial"/>
                <w:sz w:val="24"/>
                <w:szCs w:val="24"/>
              </w:rPr>
            </w:pPr>
            <w:r w:rsidRPr="005A1295">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vAlign w:val="center"/>
            <w:hideMark/>
          </w:tcPr>
          <w:p w14:paraId="4272FC9F" w14:textId="77777777" w:rsidR="005A1295" w:rsidRPr="005A1295" w:rsidRDefault="005A1295" w:rsidP="005A1295">
            <w:pPr>
              <w:spacing w:after="0"/>
              <w:rPr>
                <w:rFonts w:ascii="Arial" w:eastAsia="Arial" w:hAnsi="Arial" w:cs="Arial"/>
                <w:sz w:val="24"/>
                <w:szCs w:val="24"/>
              </w:rPr>
            </w:pPr>
          </w:p>
        </w:tc>
        <w:tc>
          <w:tcPr>
            <w:tcW w:w="2102" w:type="dxa"/>
            <w:tcBorders>
              <w:top w:val="single" w:sz="4" w:space="0" w:color="000000"/>
              <w:left w:val="single" w:sz="4" w:space="0" w:color="000000"/>
              <w:bottom w:val="single" w:sz="4" w:space="0" w:color="000000"/>
              <w:right w:val="single" w:sz="4" w:space="0" w:color="000000"/>
            </w:tcBorders>
            <w:shd w:val="clear" w:color="auto" w:fill="D9D9D9"/>
            <w:hideMark/>
          </w:tcPr>
          <w:p w14:paraId="505244EA" w14:textId="77777777" w:rsidR="005A1295" w:rsidRPr="005A1295" w:rsidRDefault="005A1295" w:rsidP="005A1295">
            <w:pPr>
              <w:ind w:left="95"/>
              <w:rPr>
                <w:rFonts w:ascii="Arial" w:eastAsia="Arial" w:hAnsi="Arial" w:cs="Arial"/>
                <w:sz w:val="24"/>
                <w:szCs w:val="24"/>
              </w:rPr>
            </w:pPr>
            <w:r w:rsidRPr="005A1295">
              <w:rPr>
                <w:rFonts w:ascii="Arial" w:eastAsia="Arial" w:hAnsi="Arial" w:cs="Arial"/>
                <w:sz w:val="24"/>
                <w:szCs w:val="24"/>
              </w:rPr>
              <w:t>Publishable KPI</w:t>
            </w:r>
          </w:p>
        </w:tc>
      </w:tr>
      <w:tr w:rsidR="00892C6A" w:rsidRPr="005A1295" w14:paraId="551D88FE" w14:textId="77777777" w:rsidTr="00892C6A">
        <w:trPr>
          <w:trHeight w:val="1474"/>
          <w:jc w:val="center"/>
        </w:trPr>
        <w:tc>
          <w:tcPr>
            <w:tcW w:w="1712" w:type="dxa"/>
            <w:tcBorders>
              <w:top w:val="single" w:sz="4" w:space="0" w:color="000000"/>
              <w:left w:val="single" w:sz="4" w:space="0" w:color="000000"/>
              <w:bottom w:val="single" w:sz="4" w:space="0" w:color="000000"/>
              <w:right w:val="single" w:sz="4" w:space="0" w:color="000000"/>
            </w:tcBorders>
            <w:vAlign w:val="center"/>
          </w:tcPr>
          <w:p w14:paraId="30CF4393" w14:textId="2F2F5D25" w:rsidR="00892C6A" w:rsidRPr="00892C6A" w:rsidRDefault="00892C6A" w:rsidP="00892C6A">
            <w:pPr>
              <w:spacing w:after="120"/>
              <w:ind w:left="61"/>
              <w:rPr>
                <w:rFonts w:ascii="Arial" w:eastAsia="Arial" w:hAnsi="Arial" w:cs="Arial"/>
                <w:color w:val="000000"/>
                <w:sz w:val="24"/>
                <w:szCs w:val="24"/>
              </w:rPr>
            </w:pPr>
            <w:r w:rsidRPr="00574E56">
              <w:rPr>
                <w:rFonts w:ascii="Arial" w:eastAsia="Arial" w:hAnsi="Arial" w:cs="Arial"/>
                <w:color w:val="000000"/>
                <w:sz w:val="24"/>
                <w:szCs w:val="24"/>
              </w:rPr>
              <w:t>Accurate and timely billing of Buyer </w:t>
            </w:r>
          </w:p>
        </w:tc>
        <w:tc>
          <w:tcPr>
            <w:tcW w:w="1570" w:type="dxa"/>
            <w:tcBorders>
              <w:top w:val="single" w:sz="4" w:space="0" w:color="000000"/>
              <w:left w:val="single" w:sz="4" w:space="0" w:color="000000"/>
              <w:bottom w:val="single" w:sz="4" w:space="0" w:color="000000"/>
              <w:right w:val="single" w:sz="4" w:space="0" w:color="000000"/>
            </w:tcBorders>
            <w:vAlign w:val="center"/>
          </w:tcPr>
          <w:p w14:paraId="471521FE"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Accuracy / Timelines </w:t>
            </w:r>
          </w:p>
          <w:p w14:paraId="752CF8CB" w14:textId="10C5E70A"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 </w:t>
            </w:r>
          </w:p>
        </w:tc>
        <w:tc>
          <w:tcPr>
            <w:tcW w:w="1701" w:type="dxa"/>
            <w:tcBorders>
              <w:top w:val="single" w:sz="4" w:space="0" w:color="000000"/>
              <w:left w:val="single" w:sz="4" w:space="0" w:color="000000"/>
              <w:bottom w:val="single" w:sz="4" w:space="0" w:color="000000"/>
              <w:right w:val="single" w:sz="4" w:space="0" w:color="000000"/>
            </w:tcBorders>
            <w:vAlign w:val="center"/>
          </w:tcPr>
          <w:p w14:paraId="23BC1B95" w14:textId="133D3557" w:rsidR="00892C6A" w:rsidRPr="00892C6A" w:rsidRDefault="00892C6A" w:rsidP="00892C6A">
            <w:pPr>
              <w:spacing w:after="120"/>
              <w:rPr>
                <w:rFonts w:ascii="Arial" w:eastAsia="Arial" w:hAnsi="Arial" w:cs="Arial"/>
                <w:color w:val="000000"/>
                <w:sz w:val="24"/>
                <w:szCs w:val="24"/>
              </w:rPr>
            </w:pPr>
            <w:r w:rsidRPr="00574E56">
              <w:rPr>
                <w:rFonts w:ascii="Arial" w:eastAsia="Arial" w:hAnsi="Arial" w:cs="Arial"/>
                <w:color w:val="000000"/>
                <w:sz w:val="24"/>
                <w:szCs w:val="24"/>
              </w:rPr>
              <w:t>The Supplier shall submit Valid Invoice(s) to the Buyer (when applicable) before the 5th Working Day of each month at least 99% of the time throughout the Contract. </w:t>
            </w:r>
          </w:p>
        </w:tc>
        <w:tc>
          <w:tcPr>
            <w:tcW w:w="1418" w:type="dxa"/>
            <w:tcBorders>
              <w:top w:val="single" w:sz="4" w:space="0" w:color="000000"/>
              <w:left w:val="single" w:sz="4" w:space="0" w:color="000000"/>
              <w:bottom w:val="single" w:sz="4" w:space="0" w:color="000000"/>
              <w:right w:val="single" w:sz="4" w:space="0" w:color="000000"/>
            </w:tcBorders>
            <w:vAlign w:val="center"/>
          </w:tcPr>
          <w:p w14:paraId="027AD5A2" w14:textId="2E3401C1"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Valid Invoice(s) submitted to the Buyer before the 5th Working Day of each month at least 95% of the time throughout the Contract. </w:t>
            </w:r>
          </w:p>
        </w:tc>
        <w:tc>
          <w:tcPr>
            <w:tcW w:w="2102" w:type="dxa"/>
            <w:tcBorders>
              <w:top w:val="single" w:sz="4" w:space="0" w:color="000000"/>
              <w:left w:val="single" w:sz="4" w:space="0" w:color="000000"/>
              <w:bottom w:val="single" w:sz="4" w:space="0" w:color="000000"/>
              <w:right w:val="single" w:sz="4" w:space="0" w:color="000000"/>
            </w:tcBorders>
          </w:tcPr>
          <w:p w14:paraId="3D626BAA" w14:textId="5B9E43E5" w:rsidR="00892C6A" w:rsidRPr="005A1295" w:rsidRDefault="00892C6A" w:rsidP="00892C6A">
            <w:pPr>
              <w:spacing w:after="120"/>
              <w:ind w:left="95"/>
              <w:rPr>
                <w:rFonts w:ascii="Arial" w:eastAsia="Arial" w:hAnsi="Arial" w:cs="Arial"/>
                <w:sz w:val="24"/>
                <w:szCs w:val="24"/>
              </w:rPr>
            </w:pPr>
          </w:p>
        </w:tc>
        <w:tc>
          <w:tcPr>
            <w:tcW w:w="2102" w:type="dxa"/>
            <w:tcBorders>
              <w:top w:val="single" w:sz="4" w:space="0" w:color="000000"/>
              <w:left w:val="single" w:sz="4" w:space="0" w:color="000000"/>
              <w:bottom w:val="single" w:sz="4" w:space="0" w:color="000000"/>
              <w:right w:val="single" w:sz="4" w:space="0" w:color="000000"/>
            </w:tcBorders>
          </w:tcPr>
          <w:p w14:paraId="03C91B00" w14:textId="756BC62C" w:rsidR="00892C6A" w:rsidRPr="005A1295" w:rsidRDefault="00892C6A" w:rsidP="00892C6A">
            <w:pPr>
              <w:spacing w:after="120"/>
              <w:ind w:left="95"/>
              <w:rPr>
                <w:rFonts w:ascii="Arial" w:eastAsia="Arial" w:hAnsi="Arial" w:cs="Arial"/>
                <w:sz w:val="24"/>
                <w:szCs w:val="24"/>
              </w:rPr>
            </w:pPr>
            <w:r>
              <w:rPr>
                <w:rFonts w:ascii="Arial" w:eastAsia="Arial" w:hAnsi="Arial" w:cs="Arial"/>
                <w:sz w:val="24"/>
                <w:szCs w:val="24"/>
              </w:rPr>
              <w:t>Yes</w:t>
            </w:r>
          </w:p>
        </w:tc>
      </w:tr>
      <w:tr w:rsidR="00892C6A" w:rsidRPr="005A1295" w14:paraId="7F8FFFE4" w14:textId="77777777" w:rsidTr="00892C6A">
        <w:trPr>
          <w:trHeight w:val="1474"/>
          <w:jc w:val="center"/>
        </w:trPr>
        <w:tc>
          <w:tcPr>
            <w:tcW w:w="1712" w:type="dxa"/>
            <w:tcBorders>
              <w:top w:val="single" w:sz="4" w:space="0" w:color="000000"/>
              <w:left w:val="single" w:sz="4" w:space="0" w:color="000000"/>
              <w:bottom w:val="single" w:sz="4" w:space="0" w:color="000000"/>
              <w:right w:val="single" w:sz="4" w:space="0" w:color="000000"/>
            </w:tcBorders>
            <w:vAlign w:val="center"/>
          </w:tcPr>
          <w:p w14:paraId="28480D27" w14:textId="1C3416F7" w:rsidR="00892C6A" w:rsidRPr="00892C6A" w:rsidRDefault="00892C6A" w:rsidP="00892C6A">
            <w:pPr>
              <w:spacing w:after="120"/>
              <w:ind w:left="61"/>
              <w:rPr>
                <w:rFonts w:ascii="Arial" w:eastAsia="Arial" w:hAnsi="Arial" w:cs="Arial"/>
                <w:color w:val="000000"/>
                <w:sz w:val="24"/>
                <w:szCs w:val="24"/>
              </w:rPr>
            </w:pPr>
            <w:r w:rsidRPr="00574E56">
              <w:rPr>
                <w:rFonts w:ascii="Arial" w:eastAsia="Arial" w:hAnsi="Arial" w:cs="Arial"/>
                <w:color w:val="000000"/>
                <w:sz w:val="24"/>
                <w:szCs w:val="24"/>
              </w:rPr>
              <w:t>Supplier Reseller/Ordering Portal Availability / Up-time </w:t>
            </w:r>
          </w:p>
        </w:tc>
        <w:tc>
          <w:tcPr>
            <w:tcW w:w="1570" w:type="dxa"/>
            <w:tcBorders>
              <w:top w:val="single" w:sz="4" w:space="0" w:color="000000"/>
              <w:left w:val="single" w:sz="4" w:space="0" w:color="000000"/>
              <w:bottom w:val="single" w:sz="4" w:space="0" w:color="000000"/>
              <w:right w:val="single" w:sz="4" w:space="0" w:color="000000"/>
            </w:tcBorders>
            <w:vAlign w:val="center"/>
          </w:tcPr>
          <w:p w14:paraId="1561D102"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Availability / Up-time </w:t>
            </w:r>
          </w:p>
          <w:p w14:paraId="192C14F6" w14:textId="649BF3F2"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 </w:t>
            </w:r>
          </w:p>
        </w:tc>
        <w:tc>
          <w:tcPr>
            <w:tcW w:w="1701" w:type="dxa"/>
            <w:tcBorders>
              <w:top w:val="single" w:sz="4" w:space="0" w:color="000000"/>
              <w:left w:val="single" w:sz="4" w:space="0" w:color="000000"/>
              <w:bottom w:val="single" w:sz="4" w:space="0" w:color="000000"/>
              <w:right w:val="single" w:sz="4" w:space="0" w:color="000000"/>
            </w:tcBorders>
            <w:vAlign w:val="center"/>
          </w:tcPr>
          <w:p w14:paraId="16801F82" w14:textId="4DEA69EC" w:rsidR="00892C6A" w:rsidRPr="00892C6A" w:rsidRDefault="00892C6A" w:rsidP="00892C6A">
            <w:pPr>
              <w:spacing w:after="120"/>
              <w:rPr>
                <w:rFonts w:ascii="Arial" w:eastAsia="Arial" w:hAnsi="Arial" w:cs="Arial"/>
                <w:color w:val="000000"/>
                <w:sz w:val="24"/>
                <w:szCs w:val="24"/>
              </w:rPr>
            </w:pPr>
            <w:r w:rsidRPr="00574E56">
              <w:rPr>
                <w:rFonts w:ascii="Arial" w:eastAsia="Arial" w:hAnsi="Arial" w:cs="Arial"/>
                <w:color w:val="000000"/>
                <w:sz w:val="24"/>
                <w:szCs w:val="24"/>
              </w:rPr>
              <w:t xml:space="preserve">The Supplier’s Reseller/Ordering Portal shall have a service ‘up-time’ of 99% or above for a given </w:t>
            </w:r>
            <w:r w:rsidRPr="00574E56">
              <w:rPr>
                <w:rFonts w:ascii="Arial" w:eastAsia="Arial" w:hAnsi="Arial" w:cs="Arial"/>
                <w:color w:val="000000"/>
                <w:sz w:val="24"/>
                <w:szCs w:val="24"/>
              </w:rPr>
              <w:lastRenderedPageBreak/>
              <w:t>calendar month. </w:t>
            </w:r>
          </w:p>
        </w:tc>
        <w:tc>
          <w:tcPr>
            <w:tcW w:w="1418" w:type="dxa"/>
            <w:tcBorders>
              <w:top w:val="single" w:sz="4" w:space="0" w:color="000000"/>
              <w:left w:val="single" w:sz="4" w:space="0" w:color="000000"/>
              <w:bottom w:val="single" w:sz="4" w:space="0" w:color="000000"/>
              <w:right w:val="single" w:sz="4" w:space="0" w:color="000000"/>
            </w:tcBorders>
            <w:vAlign w:val="center"/>
          </w:tcPr>
          <w:p w14:paraId="4C457BF8" w14:textId="34EE68DD"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lastRenderedPageBreak/>
              <w:t>An ‘up-time’ of below 96% for a given calendar month. </w:t>
            </w:r>
          </w:p>
        </w:tc>
        <w:tc>
          <w:tcPr>
            <w:tcW w:w="2102" w:type="dxa"/>
            <w:tcBorders>
              <w:top w:val="single" w:sz="4" w:space="0" w:color="000000"/>
              <w:left w:val="single" w:sz="4" w:space="0" w:color="000000"/>
              <w:bottom w:val="single" w:sz="4" w:space="0" w:color="000000"/>
              <w:right w:val="single" w:sz="4" w:space="0" w:color="000000"/>
            </w:tcBorders>
          </w:tcPr>
          <w:p w14:paraId="20B1A659" w14:textId="7EA0D864" w:rsidR="00892C6A" w:rsidRPr="005A1295" w:rsidRDefault="00892C6A" w:rsidP="00892C6A">
            <w:pPr>
              <w:spacing w:after="120"/>
              <w:ind w:left="95"/>
              <w:rPr>
                <w:rFonts w:ascii="Arial" w:eastAsia="Arial" w:hAnsi="Arial" w:cs="Arial"/>
                <w:sz w:val="24"/>
                <w:szCs w:val="24"/>
              </w:rPr>
            </w:pPr>
          </w:p>
        </w:tc>
        <w:tc>
          <w:tcPr>
            <w:tcW w:w="2102" w:type="dxa"/>
            <w:tcBorders>
              <w:top w:val="single" w:sz="4" w:space="0" w:color="000000"/>
              <w:left w:val="single" w:sz="4" w:space="0" w:color="000000"/>
              <w:bottom w:val="single" w:sz="4" w:space="0" w:color="000000"/>
              <w:right w:val="single" w:sz="4" w:space="0" w:color="000000"/>
            </w:tcBorders>
          </w:tcPr>
          <w:p w14:paraId="5A476239" w14:textId="12E9D686" w:rsidR="00892C6A" w:rsidRPr="005A1295" w:rsidRDefault="00892C6A" w:rsidP="00892C6A">
            <w:pPr>
              <w:spacing w:after="120"/>
              <w:ind w:left="95"/>
              <w:rPr>
                <w:rFonts w:ascii="Arial" w:eastAsia="Arial" w:hAnsi="Arial" w:cs="Arial"/>
                <w:sz w:val="24"/>
                <w:szCs w:val="24"/>
              </w:rPr>
            </w:pPr>
            <w:r>
              <w:rPr>
                <w:rFonts w:ascii="Arial" w:eastAsia="Arial" w:hAnsi="Arial" w:cs="Arial"/>
                <w:sz w:val="24"/>
                <w:szCs w:val="24"/>
              </w:rPr>
              <w:t>Yes</w:t>
            </w:r>
          </w:p>
        </w:tc>
      </w:tr>
      <w:tr w:rsidR="00892C6A" w:rsidRPr="005A1295" w14:paraId="27ADD566" w14:textId="77777777" w:rsidTr="00892C6A">
        <w:trPr>
          <w:trHeight w:val="1165"/>
          <w:jc w:val="center"/>
        </w:trPr>
        <w:tc>
          <w:tcPr>
            <w:tcW w:w="1712" w:type="dxa"/>
            <w:tcBorders>
              <w:top w:val="single" w:sz="4" w:space="0" w:color="000000"/>
              <w:left w:val="single" w:sz="4" w:space="0" w:color="000000"/>
              <w:bottom w:val="single" w:sz="4" w:space="0" w:color="000000"/>
              <w:right w:val="single" w:sz="4" w:space="0" w:color="000000"/>
            </w:tcBorders>
            <w:vAlign w:val="center"/>
          </w:tcPr>
          <w:p w14:paraId="5258D034" w14:textId="3939AFDE" w:rsidR="00892C6A" w:rsidRPr="00892C6A" w:rsidRDefault="00892C6A" w:rsidP="00892C6A">
            <w:pPr>
              <w:spacing w:after="120"/>
              <w:ind w:left="61"/>
              <w:rPr>
                <w:rFonts w:ascii="Arial" w:eastAsia="Arial" w:hAnsi="Arial" w:cs="Arial"/>
                <w:color w:val="000000"/>
                <w:sz w:val="24"/>
                <w:szCs w:val="24"/>
              </w:rPr>
            </w:pPr>
            <w:r w:rsidRPr="00574E56">
              <w:rPr>
                <w:rFonts w:ascii="Arial" w:eastAsia="Arial" w:hAnsi="Arial" w:cs="Arial"/>
                <w:color w:val="000000"/>
                <w:sz w:val="24"/>
                <w:szCs w:val="24"/>
              </w:rPr>
              <w:t>Service Support – P1 Incidents </w:t>
            </w:r>
          </w:p>
        </w:tc>
        <w:tc>
          <w:tcPr>
            <w:tcW w:w="1570" w:type="dxa"/>
            <w:tcBorders>
              <w:top w:val="single" w:sz="4" w:space="0" w:color="000000"/>
              <w:left w:val="single" w:sz="4" w:space="0" w:color="000000"/>
              <w:bottom w:val="single" w:sz="4" w:space="0" w:color="000000"/>
              <w:right w:val="single" w:sz="4" w:space="0" w:color="000000"/>
            </w:tcBorders>
            <w:vAlign w:val="center"/>
          </w:tcPr>
          <w:p w14:paraId="343836D4" w14:textId="751C995C"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Supplier Response Time and Update Frequency </w:t>
            </w:r>
          </w:p>
        </w:tc>
        <w:tc>
          <w:tcPr>
            <w:tcW w:w="1701" w:type="dxa"/>
            <w:tcBorders>
              <w:top w:val="single" w:sz="4" w:space="0" w:color="000000"/>
              <w:left w:val="single" w:sz="4" w:space="0" w:color="000000"/>
              <w:bottom w:val="single" w:sz="4" w:space="0" w:color="000000"/>
              <w:right w:val="single" w:sz="4" w:space="0" w:color="000000"/>
            </w:tcBorders>
            <w:vAlign w:val="center"/>
          </w:tcPr>
          <w:p w14:paraId="653443B9"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Response Time: </w:t>
            </w:r>
          </w:p>
          <w:p w14:paraId="2117003A"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Within 30 minutes. </w:t>
            </w:r>
          </w:p>
          <w:p w14:paraId="0A7079C1"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 </w:t>
            </w:r>
          </w:p>
          <w:p w14:paraId="17FB9BEF"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Update Frequency: </w:t>
            </w:r>
          </w:p>
          <w:p w14:paraId="6B9C37FB" w14:textId="2A99E9DB" w:rsidR="00892C6A" w:rsidRPr="00892C6A" w:rsidRDefault="00892C6A" w:rsidP="00892C6A">
            <w:pPr>
              <w:spacing w:after="120"/>
              <w:rPr>
                <w:rFonts w:ascii="Arial" w:eastAsia="Arial" w:hAnsi="Arial" w:cs="Arial"/>
                <w:color w:val="000000"/>
                <w:sz w:val="24"/>
                <w:szCs w:val="24"/>
              </w:rPr>
            </w:pPr>
            <w:r w:rsidRPr="00574E56">
              <w:rPr>
                <w:rFonts w:ascii="Arial" w:eastAsia="Arial" w:hAnsi="Arial" w:cs="Arial"/>
                <w:color w:val="000000"/>
                <w:sz w:val="24"/>
                <w:szCs w:val="24"/>
              </w:rPr>
              <w:t>Every 1 hour. </w:t>
            </w:r>
          </w:p>
        </w:tc>
        <w:tc>
          <w:tcPr>
            <w:tcW w:w="1418" w:type="dxa"/>
            <w:tcBorders>
              <w:top w:val="single" w:sz="4" w:space="0" w:color="000000"/>
              <w:left w:val="single" w:sz="4" w:space="0" w:color="000000"/>
              <w:bottom w:val="single" w:sz="4" w:space="0" w:color="000000"/>
              <w:right w:val="single" w:sz="4" w:space="0" w:color="000000"/>
            </w:tcBorders>
            <w:vAlign w:val="center"/>
          </w:tcPr>
          <w:p w14:paraId="6DAD3BB7"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Response Time: </w:t>
            </w:r>
          </w:p>
          <w:p w14:paraId="29D8CE6C"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Within 1 hour. </w:t>
            </w:r>
          </w:p>
          <w:p w14:paraId="7D73D148"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 </w:t>
            </w:r>
          </w:p>
          <w:p w14:paraId="5F30C55E"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Update Frequency: </w:t>
            </w:r>
          </w:p>
          <w:p w14:paraId="631C97A3" w14:textId="6D109E0F"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Every 2 hours. </w:t>
            </w:r>
          </w:p>
        </w:tc>
        <w:tc>
          <w:tcPr>
            <w:tcW w:w="2102" w:type="dxa"/>
            <w:tcBorders>
              <w:top w:val="single" w:sz="4" w:space="0" w:color="000000"/>
              <w:left w:val="single" w:sz="4" w:space="0" w:color="000000"/>
              <w:bottom w:val="single" w:sz="4" w:space="0" w:color="000000"/>
              <w:right w:val="single" w:sz="4" w:space="0" w:color="000000"/>
            </w:tcBorders>
          </w:tcPr>
          <w:p w14:paraId="5AF22101" w14:textId="7B7DA8B8" w:rsidR="00892C6A" w:rsidRPr="005A1295" w:rsidRDefault="00892C6A" w:rsidP="00892C6A">
            <w:pPr>
              <w:spacing w:after="120"/>
              <w:ind w:left="95"/>
              <w:rPr>
                <w:rFonts w:ascii="Arial" w:eastAsia="Arial" w:hAnsi="Arial" w:cs="Arial"/>
                <w:sz w:val="24"/>
                <w:szCs w:val="24"/>
              </w:rPr>
            </w:pPr>
          </w:p>
        </w:tc>
        <w:tc>
          <w:tcPr>
            <w:tcW w:w="2102" w:type="dxa"/>
            <w:tcBorders>
              <w:top w:val="single" w:sz="4" w:space="0" w:color="000000"/>
              <w:left w:val="single" w:sz="4" w:space="0" w:color="000000"/>
              <w:bottom w:val="single" w:sz="4" w:space="0" w:color="000000"/>
              <w:right w:val="single" w:sz="4" w:space="0" w:color="000000"/>
            </w:tcBorders>
          </w:tcPr>
          <w:p w14:paraId="15E90692" w14:textId="432DB288" w:rsidR="00892C6A" w:rsidRPr="005A1295" w:rsidRDefault="00892C6A" w:rsidP="00892C6A">
            <w:pPr>
              <w:spacing w:after="120"/>
              <w:ind w:left="95"/>
              <w:rPr>
                <w:rFonts w:ascii="Arial" w:eastAsia="Arial" w:hAnsi="Arial" w:cs="Arial"/>
              </w:rPr>
            </w:pPr>
            <w:r>
              <w:rPr>
                <w:rFonts w:ascii="Arial" w:eastAsia="Arial" w:hAnsi="Arial" w:cs="Arial"/>
              </w:rPr>
              <w:t>Yes</w:t>
            </w:r>
          </w:p>
        </w:tc>
      </w:tr>
      <w:tr w:rsidR="00892C6A" w:rsidRPr="005A1295" w14:paraId="03A616DC" w14:textId="77777777" w:rsidTr="00892C6A">
        <w:trPr>
          <w:trHeight w:val="1474"/>
          <w:jc w:val="center"/>
        </w:trPr>
        <w:tc>
          <w:tcPr>
            <w:tcW w:w="1712" w:type="dxa"/>
            <w:tcBorders>
              <w:top w:val="single" w:sz="4" w:space="0" w:color="000000"/>
              <w:left w:val="single" w:sz="4" w:space="0" w:color="000000"/>
              <w:bottom w:val="single" w:sz="4" w:space="0" w:color="000000"/>
              <w:right w:val="single" w:sz="4" w:space="0" w:color="000000"/>
            </w:tcBorders>
            <w:vAlign w:val="center"/>
          </w:tcPr>
          <w:p w14:paraId="52E07309" w14:textId="318C8968" w:rsidR="00892C6A" w:rsidRPr="00892C6A" w:rsidRDefault="00892C6A" w:rsidP="00892C6A">
            <w:pPr>
              <w:spacing w:after="120"/>
              <w:ind w:left="61"/>
              <w:rPr>
                <w:rFonts w:ascii="Arial" w:eastAsia="Arial" w:hAnsi="Arial" w:cs="Arial"/>
                <w:color w:val="000000"/>
                <w:sz w:val="24"/>
                <w:szCs w:val="24"/>
              </w:rPr>
            </w:pPr>
            <w:r w:rsidRPr="00574E56">
              <w:rPr>
                <w:rFonts w:ascii="Arial" w:eastAsia="Arial" w:hAnsi="Arial" w:cs="Arial"/>
                <w:color w:val="000000"/>
                <w:sz w:val="24"/>
                <w:szCs w:val="24"/>
              </w:rPr>
              <w:t>Service Support – P2 Incidents </w:t>
            </w:r>
          </w:p>
        </w:tc>
        <w:tc>
          <w:tcPr>
            <w:tcW w:w="1570" w:type="dxa"/>
            <w:tcBorders>
              <w:top w:val="single" w:sz="4" w:space="0" w:color="000000"/>
              <w:left w:val="single" w:sz="4" w:space="0" w:color="000000"/>
              <w:bottom w:val="single" w:sz="4" w:space="0" w:color="000000"/>
              <w:right w:val="single" w:sz="4" w:space="0" w:color="000000"/>
            </w:tcBorders>
            <w:vAlign w:val="center"/>
          </w:tcPr>
          <w:p w14:paraId="07A9F6F7" w14:textId="77801A3E"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Supplier Response Time and Update Frequency </w:t>
            </w:r>
          </w:p>
        </w:tc>
        <w:tc>
          <w:tcPr>
            <w:tcW w:w="1701" w:type="dxa"/>
            <w:tcBorders>
              <w:top w:val="single" w:sz="4" w:space="0" w:color="000000"/>
              <w:left w:val="single" w:sz="4" w:space="0" w:color="000000"/>
              <w:bottom w:val="single" w:sz="4" w:space="0" w:color="000000"/>
              <w:right w:val="single" w:sz="4" w:space="0" w:color="000000"/>
            </w:tcBorders>
            <w:vAlign w:val="center"/>
          </w:tcPr>
          <w:p w14:paraId="087BB6F6"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Response Time: </w:t>
            </w:r>
          </w:p>
          <w:p w14:paraId="0D26A75B"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Within 1 hour. </w:t>
            </w:r>
          </w:p>
          <w:p w14:paraId="1EEEF313"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 </w:t>
            </w:r>
          </w:p>
          <w:p w14:paraId="4FEFEF67"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Update Frequency: </w:t>
            </w:r>
          </w:p>
          <w:p w14:paraId="1E741B47" w14:textId="42C0118B" w:rsidR="00892C6A" w:rsidRPr="00892C6A" w:rsidRDefault="00892C6A" w:rsidP="00892C6A">
            <w:pPr>
              <w:spacing w:after="120"/>
              <w:rPr>
                <w:rFonts w:ascii="Arial" w:eastAsia="Arial" w:hAnsi="Arial" w:cs="Arial"/>
                <w:color w:val="000000"/>
                <w:sz w:val="24"/>
                <w:szCs w:val="24"/>
              </w:rPr>
            </w:pPr>
            <w:r w:rsidRPr="00574E56">
              <w:rPr>
                <w:rFonts w:ascii="Arial" w:eastAsia="Arial" w:hAnsi="Arial" w:cs="Arial"/>
                <w:color w:val="000000"/>
                <w:sz w:val="24"/>
                <w:szCs w:val="24"/>
              </w:rPr>
              <w:t>Every 2 hours. </w:t>
            </w:r>
          </w:p>
        </w:tc>
        <w:tc>
          <w:tcPr>
            <w:tcW w:w="1418" w:type="dxa"/>
            <w:tcBorders>
              <w:top w:val="single" w:sz="4" w:space="0" w:color="000000"/>
              <w:left w:val="single" w:sz="4" w:space="0" w:color="000000"/>
              <w:bottom w:val="single" w:sz="4" w:space="0" w:color="000000"/>
              <w:right w:val="single" w:sz="4" w:space="0" w:color="000000"/>
            </w:tcBorders>
            <w:vAlign w:val="center"/>
          </w:tcPr>
          <w:p w14:paraId="5D6DD424"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Response Time: </w:t>
            </w:r>
          </w:p>
          <w:p w14:paraId="59705054"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Within 2 hours. </w:t>
            </w:r>
          </w:p>
          <w:p w14:paraId="44C68BE5"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 </w:t>
            </w:r>
          </w:p>
          <w:p w14:paraId="0FF1A0D1"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Update Frequency: </w:t>
            </w:r>
          </w:p>
          <w:p w14:paraId="67473973" w14:textId="43B3367C"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Every 3 hours. </w:t>
            </w:r>
          </w:p>
        </w:tc>
        <w:tc>
          <w:tcPr>
            <w:tcW w:w="2102" w:type="dxa"/>
            <w:tcBorders>
              <w:top w:val="single" w:sz="4" w:space="0" w:color="000000"/>
              <w:left w:val="single" w:sz="4" w:space="0" w:color="000000"/>
              <w:bottom w:val="single" w:sz="4" w:space="0" w:color="000000"/>
              <w:right w:val="single" w:sz="4" w:space="0" w:color="000000"/>
            </w:tcBorders>
          </w:tcPr>
          <w:p w14:paraId="3273D5A2" w14:textId="4DD2D7C6" w:rsidR="00892C6A" w:rsidRPr="005A1295" w:rsidRDefault="00892C6A" w:rsidP="00892C6A">
            <w:pPr>
              <w:spacing w:after="120"/>
              <w:ind w:left="95"/>
              <w:rPr>
                <w:rFonts w:ascii="Arial" w:eastAsia="Arial" w:hAnsi="Arial" w:cs="Arial"/>
                <w:highlight w:val="yellow"/>
              </w:rPr>
            </w:pPr>
          </w:p>
        </w:tc>
        <w:tc>
          <w:tcPr>
            <w:tcW w:w="2102" w:type="dxa"/>
            <w:tcBorders>
              <w:top w:val="single" w:sz="4" w:space="0" w:color="000000"/>
              <w:left w:val="single" w:sz="4" w:space="0" w:color="000000"/>
              <w:bottom w:val="single" w:sz="4" w:space="0" w:color="000000"/>
              <w:right w:val="single" w:sz="4" w:space="0" w:color="000000"/>
            </w:tcBorders>
          </w:tcPr>
          <w:p w14:paraId="20D76E10" w14:textId="1787BFB9" w:rsidR="00892C6A" w:rsidRPr="005A1295" w:rsidRDefault="00892C6A" w:rsidP="00892C6A">
            <w:pPr>
              <w:spacing w:after="120"/>
              <w:ind w:left="95"/>
              <w:rPr>
                <w:rFonts w:ascii="Arial" w:eastAsia="Arial" w:hAnsi="Arial" w:cs="Arial"/>
              </w:rPr>
            </w:pPr>
          </w:p>
        </w:tc>
      </w:tr>
      <w:tr w:rsidR="00892C6A" w:rsidRPr="005A1295" w14:paraId="01767DDD" w14:textId="77777777" w:rsidTr="00892C6A">
        <w:trPr>
          <w:trHeight w:val="1474"/>
          <w:jc w:val="center"/>
        </w:trPr>
        <w:tc>
          <w:tcPr>
            <w:tcW w:w="1712" w:type="dxa"/>
            <w:tcBorders>
              <w:top w:val="single" w:sz="4" w:space="0" w:color="000000"/>
              <w:left w:val="single" w:sz="4" w:space="0" w:color="000000"/>
              <w:bottom w:val="single" w:sz="4" w:space="0" w:color="000000"/>
              <w:right w:val="single" w:sz="4" w:space="0" w:color="000000"/>
            </w:tcBorders>
            <w:vAlign w:val="center"/>
          </w:tcPr>
          <w:p w14:paraId="15C7AE7F" w14:textId="4D3E149A" w:rsidR="00892C6A" w:rsidRPr="00892C6A" w:rsidRDefault="00892C6A" w:rsidP="00892C6A">
            <w:pPr>
              <w:spacing w:after="120"/>
              <w:ind w:left="61"/>
              <w:rPr>
                <w:rFonts w:ascii="Arial" w:eastAsia="Arial" w:hAnsi="Arial" w:cs="Arial"/>
                <w:color w:val="000000"/>
                <w:sz w:val="24"/>
                <w:szCs w:val="24"/>
              </w:rPr>
            </w:pPr>
            <w:r w:rsidRPr="00574E56">
              <w:rPr>
                <w:rFonts w:ascii="Arial" w:eastAsia="Arial" w:hAnsi="Arial" w:cs="Arial"/>
                <w:color w:val="000000"/>
                <w:sz w:val="24"/>
                <w:szCs w:val="24"/>
              </w:rPr>
              <w:t>Service Support – P3 Incidents </w:t>
            </w:r>
          </w:p>
        </w:tc>
        <w:tc>
          <w:tcPr>
            <w:tcW w:w="1570" w:type="dxa"/>
            <w:tcBorders>
              <w:top w:val="single" w:sz="4" w:space="0" w:color="000000"/>
              <w:left w:val="single" w:sz="4" w:space="0" w:color="000000"/>
              <w:bottom w:val="single" w:sz="4" w:space="0" w:color="000000"/>
              <w:right w:val="single" w:sz="4" w:space="0" w:color="000000"/>
            </w:tcBorders>
            <w:vAlign w:val="center"/>
          </w:tcPr>
          <w:p w14:paraId="287DF6EF" w14:textId="61A944D0"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 xml:space="preserve">Supplier Response Time and </w:t>
            </w:r>
            <w:r w:rsidRPr="00574E56">
              <w:rPr>
                <w:rFonts w:ascii="Arial" w:eastAsia="Arial" w:hAnsi="Arial" w:cs="Arial"/>
                <w:color w:val="000000"/>
                <w:sz w:val="24"/>
                <w:szCs w:val="24"/>
              </w:rPr>
              <w:lastRenderedPageBreak/>
              <w:t>Update Frequency </w:t>
            </w:r>
          </w:p>
        </w:tc>
        <w:tc>
          <w:tcPr>
            <w:tcW w:w="1701" w:type="dxa"/>
            <w:tcBorders>
              <w:top w:val="single" w:sz="4" w:space="0" w:color="000000"/>
              <w:left w:val="single" w:sz="4" w:space="0" w:color="000000"/>
              <w:bottom w:val="single" w:sz="4" w:space="0" w:color="000000"/>
              <w:right w:val="single" w:sz="4" w:space="0" w:color="000000"/>
            </w:tcBorders>
            <w:vAlign w:val="center"/>
          </w:tcPr>
          <w:p w14:paraId="35C1DCD8"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lastRenderedPageBreak/>
              <w:t>Response Time: </w:t>
            </w:r>
          </w:p>
          <w:p w14:paraId="694218EB"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Within 2 hours. </w:t>
            </w:r>
          </w:p>
          <w:p w14:paraId="27C2D008"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lastRenderedPageBreak/>
              <w:t> </w:t>
            </w:r>
          </w:p>
          <w:p w14:paraId="77B38284"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Update Frequency: </w:t>
            </w:r>
          </w:p>
          <w:p w14:paraId="0376FC87" w14:textId="3CA30A53" w:rsidR="00892C6A" w:rsidRPr="00892C6A" w:rsidRDefault="00892C6A" w:rsidP="00892C6A">
            <w:pPr>
              <w:spacing w:after="120"/>
              <w:rPr>
                <w:rFonts w:ascii="Arial" w:eastAsia="Arial" w:hAnsi="Arial" w:cs="Arial"/>
                <w:color w:val="000000"/>
                <w:sz w:val="24"/>
                <w:szCs w:val="24"/>
              </w:rPr>
            </w:pPr>
            <w:r w:rsidRPr="00574E56">
              <w:rPr>
                <w:rFonts w:ascii="Arial" w:eastAsia="Arial" w:hAnsi="Arial" w:cs="Arial"/>
                <w:color w:val="000000"/>
                <w:sz w:val="24"/>
                <w:szCs w:val="24"/>
              </w:rPr>
              <w:t>Every 24 hours (from the date of initial response).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CFDC1B"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lastRenderedPageBreak/>
              <w:t>Response Time: </w:t>
            </w:r>
          </w:p>
          <w:p w14:paraId="223BDC5D"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Within 3 hours. </w:t>
            </w:r>
          </w:p>
          <w:p w14:paraId="6D81AC7B"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lastRenderedPageBreak/>
              <w:t> </w:t>
            </w:r>
          </w:p>
          <w:p w14:paraId="22C2DC94"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Update Frequency: </w:t>
            </w:r>
          </w:p>
          <w:p w14:paraId="06C28862" w14:textId="2894D0D7"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Every 48 hours (from the date of initial response). </w:t>
            </w:r>
          </w:p>
        </w:tc>
        <w:tc>
          <w:tcPr>
            <w:tcW w:w="2102" w:type="dxa"/>
            <w:tcBorders>
              <w:top w:val="single" w:sz="4" w:space="0" w:color="000000"/>
              <w:left w:val="single" w:sz="4" w:space="0" w:color="000000"/>
              <w:bottom w:val="single" w:sz="4" w:space="0" w:color="000000"/>
              <w:right w:val="single" w:sz="4" w:space="0" w:color="000000"/>
            </w:tcBorders>
          </w:tcPr>
          <w:p w14:paraId="6FF6DA0F" w14:textId="54D3912A" w:rsidR="00892C6A" w:rsidRPr="005A1295" w:rsidRDefault="00892C6A" w:rsidP="00892C6A">
            <w:pPr>
              <w:spacing w:after="120"/>
              <w:ind w:left="95"/>
              <w:rPr>
                <w:rFonts w:ascii="Arial" w:eastAsia="Arial" w:hAnsi="Arial" w:cs="Arial"/>
                <w:highlight w:val="yellow"/>
              </w:rPr>
            </w:pPr>
          </w:p>
        </w:tc>
        <w:tc>
          <w:tcPr>
            <w:tcW w:w="2102" w:type="dxa"/>
            <w:tcBorders>
              <w:top w:val="single" w:sz="4" w:space="0" w:color="000000"/>
              <w:left w:val="single" w:sz="4" w:space="0" w:color="000000"/>
              <w:bottom w:val="single" w:sz="4" w:space="0" w:color="000000"/>
              <w:right w:val="single" w:sz="4" w:space="0" w:color="000000"/>
            </w:tcBorders>
          </w:tcPr>
          <w:p w14:paraId="6C187612" w14:textId="5D20F7E9" w:rsidR="00892C6A" w:rsidRPr="005A1295" w:rsidRDefault="00892C6A" w:rsidP="00892C6A">
            <w:pPr>
              <w:spacing w:after="120"/>
              <w:ind w:left="95"/>
              <w:rPr>
                <w:rFonts w:ascii="Arial" w:eastAsia="Arial" w:hAnsi="Arial" w:cs="Arial"/>
              </w:rPr>
            </w:pPr>
          </w:p>
        </w:tc>
      </w:tr>
      <w:tr w:rsidR="00892C6A" w:rsidRPr="005A1295" w14:paraId="6A1BEDFA" w14:textId="77777777" w:rsidTr="00892C6A">
        <w:trPr>
          <w:trHeight w:val="1474"/>
          <w:jc w:val="center"/>
        </w:trPr>
        <w:tc>
          <w:tcPr>
            <w:tcW w:w="1712" w:type="dxa"/>
            <w:tcBorders>
              <w:top w:val="single" w:sz="4" w:space="0" w:color="000000"/>
              <w:left w:val="single" w:sz="4" w:space="0" w:color="000000"/>
              <w:bottom w:val="single" w:sz="4" w:space="0" w:color="000000"/>
              <w:right w:val="single" w:sz="4" w:space="0" w:color="000000"/>
            </w:tcBorders>
            <w:vAlign w:val="center"/>
          </w:tcPr>
          <w:p w14:paraId="39C73B5C" w14:textId="701C8EFC" w:rsidR="00892C6A" w:rsidRPr="00892C6A" w:rsidRDefault="00892C6A" w:rsidP="00892C6A">
            <w:pPr>
              <w:spacing w:after="120"/>
              <w:ind w:left="61"/>
              <w:rPr>
                <w:rFonts w:ascii="Arial" w:eastAsia="Arial" w:hAnsi="Arial" w:cs="Arial"/>
                <w:color w:val="000000"/>
                <w:sz w:val="24"/>
                <w:szCs w:val="24"/>
              </w:rPr>
            </w:pPr>
            <w:r w:rsidRPr="00574E56">
              <w:rPr>
                <w:rFonts w:ascii="Arial" w:eastAsia="Arial" w:hAnsi="Arial" w:cs="Arial"/>
                <w:color w:val="000000"/>
                <w:sz w:val="24"/>
                <w:szCs w:val="24"/>
              </w:rPr>
              <w:t>Service Support – P4 Incidents </w:t>
            </w:r>
          </w:p>
        </w:tc>
        <w:tc>
          <w:tcPr>
            <w:tcW w:w="1570" w:type="dxa"/>
            <w:tcBorders>
              <w:top w:val="single" w:sz="4" w:space="0" w:color="000000"/>
              <w:left w:val="single" w:sz="4" w:space="0" w:color="000000"/>
              <w:bottom w:val="single" w:sz="4" w:space="0" w:color="000000"/>
              <w:right w:val="single" w:sz="4" w:space="0" w:color="000000"/>
            </w:tcBorders>
            <w:vAlign w:val="center"/>
          </w:tcPr>
          <w:p w14:paraId="2B3D1B7B" w14:textId="12A6534F"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Supplier Response Time and Update Frequency </w:t>
            </w:r>
          </w:p>
        </w:tc>
        <w:tc>
          <w:tcPr>
            <w:tcW w:w="1701" w:type="dxa"/>
            <w:tcBorders>
              <w:top w:val="single" w:sz="4" w:space="0" w:color="000000"/>
              <w:left w:val="single" w:sz="4" w:space="0" w:color="000000"/>
              <w:bottom w:val="single" w:sz="4" w:space="0" w:color="000000"/>
              <w:right w:val="single" w:sz="4" w:space="0" w:color="000000"/>
            </w:tcBorders>
            <w:vAlign w:val="center"/>
          </w:tcPr>
          <w:p w14:paraId="11D6B79F"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Response Time: </w:t>
            </w:r>
          </w:p>
          <w:p w14:paraId="754F11E5"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Within 2 hours. </w:t>
            </w:r>
          </w:p>
          <w:p w14:paraId="756E74CD"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 </w:t>
            </w:r>
          </w:p>
          <w:p w14:paraId="2983CAFE"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Update Frequency: </w:t>
            </w:r>
          </w:p>
          <w:p w14:paraId="62540191" w14:textId="400F491E" w:rsidR="00892C6A" w:rsidRPr="00892C6A" w:rsidRDefault="00892C6A" w:rsidP="00892C6A">
            <w:pPr>
              <w:spacing w:after="120"/>
              <w:rPr>
                <w:rFonts w:ascii="Arial" w:eastAsia="Arial" w:hAnsi="Arial" w:cs="Arial"/>
                <w:color w:val="000000"/>
                <w:sz w:val="24"/>
                <w:szCs w:val="24"/>
              </w:rPr>
            </w:pPr>
            <w:r w:rsidRPr="00574E56">
              <w:rPr>
                <w:rFonts w:ascii="Arial" w:eastAsia="Arial" w:hAnsi="Arial" w:cs="Arial"/>
                <w:color w:val="000000"/>
                <w:sz w:val="24"/>
                <w:szCs w:val="24"/>
              </w:rPr>
              <w:t>Every 48 hours (from the date of initial response).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574CB62"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Response Time: </w:t>
            </w:r>
          </w:p>
          <w:p w14:paraId="0CAB2D05"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Within 3 hours. </w:t>
            </w:r>
          </w:p>
          <w:p w14:paraId="1DEAD80F"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 </w:t>
            </w:r>
          </w:p>
          <w:p w14:paraId="556F769D" w14:textId="77777777" w:rsidR="00892C6A" w:rsidRPr="00574E56" w:rsidRDefault="00892C6A" w:rsidP="00892C6A">
            <w:pPr>
              <w:spacing w:after="160" w:line="259" w:lineRule="auto"/>
              <w:rPr>
                <w:rFonts w:ascii="Arial" w:eastAsia="Arial" w:hAnsi="Arial" w:cs="Arial"/>
                <w:color w:val="000000"/>
                <w:sz w:val="24"/>
                <w:szCs w:val="24"/>
              </w:rPr>
            </w:pPr>
            <w:r w:rsidRPr="00574E56">
              <w:rPr>
                <w:rFonts w:ascii="Arial" w:eastAsia="Arial" w:hAnsi="Arial" w:cs="Arial"/>
                <w:color w:val="000000"/>
                <w:sz w:val="24"/>
                <w:szCs w:val="24"/>
              </w:rPr>
              <w:t>Update Frequency: </w:t>
            </w:r>
          </w:p>
          <w:p w14:paraId="4BCD073E" w14:textId="30264399" w:rsidR="00892C6A" w:rsidRPr="00892C6A" w:rsidRDefault="00892C6A" w:rsidP="00892C6A">
            <w:pPr>
              <w:spacing w:after="120"/>
              <w:ind w:left="95"/>
              <w:rPr>
                <w:rFonts w:ascii="Arial" w:eastAsia="Arial" w:hAnsi="Arial" w:cs="Arial"/>
                <w:color w:val="000000"/>
                <w:sz w:val="24"/>
                <w:szCs w:val="24"/>
              </w:rPr>
            </w:pPr>
            <w:r w:rsidRPr="00574E56">
              <w:rPr>
                <w:rFonts w:ascii="Arial" w:eastAsia="Arial" w:hAnsi="Arial" w:cs="Arial"/>
                <w:color w:val="000000"/>
                <w:sz w:val="24"/>
                <w:szCs w:val="24"/>
              </w:rPr>
              <w:t>Every 72 hours (from the date of initial response). </w:t>
            </w:r>
          </w:p>
        </w:tc>
        <w:tc>
          <w:tcPr>
            <w:tcW w:w="2102" w:type="dxa"/>
            <w:tcBorders>
              <w:top w:val="single" w:sz="4" w:space="0" w:color="000000"/>
              <w:left w:val="single" w:sz="4" w:space="0" w:color="000000"/>
              <w:bottom w:val="single" w:sz="4" w:space="0" w:color="000000"/>
              <w:right w:val="single" w:sz="4" w:space="0" w:color="000000"/>
            </w:tcBorders>
          </w:tcPr>
          <w:p w14:paraId="139BC120" w14:textId="4E9C5FCE" w:rsidR="00892C6A" w:rsidRPr="005A1295" w:rsidRDefault="00892C6A" w:rsidP="00892C6A">
            <w:pPr>
              <w:spacing w:after="120"/>
              <w:ind w:left="95"/>
              <w:rPr>
                <w:rFonts w:ascii="Arial" w:eastAsia="Arial" w:hAnsi="Arial" w:cs="Arial"/>
                <w:highlight w:val="yellow"/>
              </w:rPr>
            </w:pPr>
          </w:p>
        </w:tc>
        <w:tc>
          <w:tcPr>
            <w:tcW w:w="2102" w:type="dxa"/>
            <w:tcBorders>
              <w:top w:val="single" w:sz="4" w:space="0" w:color="000000"/>
              <w:left w:val="single" w:sz="4" w:space="0" w:color="000000"/>
              <w:bottom w:val="single" w:sz="4" w:space="0" w:color="000000"/>
              <w:right w:val="single" w:sz="4" w:space="0" w:color="000000"/>
            </w:tcBorders>
          </w:tcPr>
          <w:p w14:paraId="594C95CE" w14:textId="1755B8B9" w:rsidR="00892C6A" w:rsidRPr="005A1295" w:rsidRDefault="00892C6A" w:rsidP="00892C6A">
            <w:pPr>
              <w:spacing w:after="120"/>
              <w:ind w:left="95"/>
              <w:rPr>
                <w:rFonts w:ascii="Arial" w:eastAsia="Arial" w:hAnsi="Arial" w:cs="Arial"/>
              </w:rPr>
            </w:pPr>
          </w:p>
        </w:tc>
      </w:tr>
      <w:tr w:rsidR="00375339" w:rsidRPr="005A1295" w14:paraId="0E1BA4E5" w14:textId="77777777" w:rsidTr="00892C6A">
        <w:trPr>
          <w:trHeight w:val="1474"/>
          <w:jc w:val="center"/>
        </w:trPr>
        <w:tc>
          <w:tcPr>
            <w:tcW w:w="1712" w:type="dxa"/>
            <w:tcBorders>
              <w:top w:val="single" w:sz="4" w:space="0" w:color="000000"/>
              <w:left w:val="single" w:sz="4" w:space="0" w:color="000000"/>
              <w:bottom w:val="single" w:sz="4" w:space="0" w:color="000000"/>
              <w:right w:val="single" w:sz="4" w:space="0" w:color="000000"/>
            </w:tcBorders>
            <w:vAlign w:val="center"/>
          </w:tcPr>
          <w:p w14:paraId="635603EF" w14:textId="5591B0DE" w:rsidR="00375339" w:rsidRPr="00892C6A" w:rsidRDefault="00375339" w:rsidP="00375339">
            <w:pPr>
              <w:spacing w:after="120"/>
              <w:ind w:left="61"/>
              <w:rPr>
                <w:rFonts w:ascii="Arial" w:eastAsia="Arial" w:hAnsi="Arial" w:cs="Arial"/>
                <w:color w:val="000000"/>
                <w:sz w:val="24"/>
                <w:szCs w:val="24"/>
              </w:rPr>
            </w:pPr>
            <w:r w:rsidRPr="00574E56">
              <w:rPr>
                <w:rFonts w:ascii="Arial" w:eastAsia="Arial" w:hAnsi="Arial" w:cs="Arial"/>
                <w:color w:val="000000"/>
                <w:sz w:val="24"/>
                <w:szCs w:val="24"/>
              </w:rPr>
              <w:lastRenderedPageBreak/>
              <w:t>Social Value  </w:t>
            </w:r>
          </w:p>
        </w:tc>
        <w:tc>
          <w:tcPr>
            <w:tcW w:w="1570" w:type="dxa"/>
            <w:tcBorders>
              <w:top w:val="single" w:sz="4" w:space="0" w:color="000000"/>
              <w:left w:val="single" w:sz="4" w:space="0" w:color="000000"/>
              <w:bottom w:val="single" w:sz="4" w:space="0" w:color="000000"/>
              <w:right w:val="single" w:sz="4" w:space="0" w:color="000000"/>
            </w:tcBorders>
            <w:vAlign w:val="center"/>
          </w:tcPr>
          <w:p w14:paraId="75E1DC8F" w14:textId="63AEEF75" w:rsidR="00375339" w:rsidRPr="00892C6A" w:rsidRDefault="00375339" w:rsidP="00AB51FA">
            <w:pPr>
              <w:spacing w:after="120"/>
              <w:ind w:left="61"/>
              <w:rPr>
                <w:rFonts w:ascii="Arial" w:eastAsia="Arial" w:hAnsi="Arial" w:cs="Arial"/>
                <w:color w:val="000000"/>
                <w:sz w:val="24"/>
                <w:szCs w:val="24"/>
              </w:rPr>
            </w:pPr>
            <w:r w:rsidRPr="00574E56">
              <w:rPr>
                <w:rFonts w:ascii="Arial" w:eastAsia="Arial" w:hAnsi="Arial" w:cs="Arial"/>
                <w:color w:val="000000"/>
                <w:sz w:val="24"/>
                <w:szCs w:val="24"/>
              </w:rPr>
              <w:t>Training/Apprenticeship Opportunities Created</w:t>
            </w:r>
            <w:r w:rsidRPr="00574E56">
              <w:t> </w:t>
            </w:r>
          </w:p>
        </w:tc>
        <w:tc>
          <w:tcPr>
            <w:tcW w:w="1701" w:type="dxa"/>
            <w:tcBorders>
              <w:top w:val="single" w:sz="4" w:space="0" w:color="000000"/>
              <w:left w:val="single" w:sz="4" w:space="0" w:color="000000"/>
              <w:bottom w:val="single" w:sz="4" w:space="0" w:color="000000"/>
              <w:right w:val="single" w:sz="4" w:space="0" w:color="000000"/>
            </w:tcBorders>
            <w:vAlign w:val="center"/>
          </w:tcPr>
          <w:p w14:paraId="74D75A00" w14:textId="5687E7F5" w:rsidR="00375339" w:rsidRPr="00892C6A" w:rsidRDefault="00F111C7" w:rsidP="00375339">
            <w:pPr>
              <w:spacing w:after="160" w:line="259" w:lineRule="auto"/>
              <w:rPr>
                <w:rFonts w:ascii="Arial" w:eastAsia="Arial" w:hAnsi="Arial" w:cs="Arial"/>
                <w:color w:val="000000"/>
                <w:sz w:val="24"/>
                <w:szCs w:val="24"/>
              </w:rPr>
            </w:pPr>
            <w:r>
              <w:rPr>
                <w:rFonts w:ascii="Arial" w:eastAsia="Arial" w:hAnsi="Arial" w:cs="Arial"/>
                <w:color w:val="000000"/>
                <w:sz w:val="24"/>
                <w:szCs w:val="24"/>
              </w:rPr>
              <w:t>N/A</w:t>
            </w:r>
          </w:p>
        </w:tc>
        <w:tc>
          <w:tcPr>
            <w:tcW w:w="1418" w:type="dxa"/>
            <w:tcBorders>
              <w:top w:val="single" w:sz="4" w:space="0" w:color="000000"/>
              <w:left w:val="single" w:sz="4" w:space="0" w:color="000000"/>
              <w:bottom w:val="single" w:sz="4" w:space="0" w:color="000000"/>
              <w:right w:val="single" w:sz="4" w:space="0" w:color="000000"/>
            </w:tcBorders>
            <w:vAlign w:val="center"/>
          </w:tcPr>
          <w:p w14:paraId="04A49C2D" w14:textId="07661B8C" w:rsidR="00375339" w:rsidRPr="00892C6A" w:rsidRDefault="00F111C7" w:rsidP="00375339">
            <w:pPr>
              <w:spacing w:after="160" w:line="259" w:lineRule="auto"/>
              <w:rPr>
                <w:rFonts w:ascii="Arial" w:eastAsia="Arial" w:hAnsi="Arial" w:cs="Arial"/>
                <w:color w:val="000000"/>
                <w:sz w:val="24"/>
                <w:szCs w:val="24"/>
              </w:rPr>
            </w:pPr>
            <w:r>
              <w:rPr>
                <w:rFonts w:ascii="Arial" w:eastAsia="Arial" w:hAnsi="Arial" w:cs="Arial"/>
                <w:color w:val="000000"/>
                <w:sz w:val="24"/>
                <w:szCs w:val="24"/>
              </w:rPr>
              <w:t>N/A</w:t>
            </w:r>
          </w:p>
        </w:tc>
        <w:tc>
          <w:tcPr>
            <w:tcW w:w="2102" w:type="dxa"/>
            <w:tcBorders>
              <w:top w:val="single" w:sz="4" w:space="0" w:color="000000"/>
              <w:left w:val="single" w:sz="4" w:space="0" w:color="000000"/>
              <w:bottom w:val="single" w:sz="4" w:space="0" w:color="000000"/>
              <w:right w:val="single" w:sz="4" w:space="0" w:color="000000"/>
            </w:tcBorders>
          </w:tcPr>
          <w:p w14:paraId="3A082CA9" w14:textId="77777777" w:rsidR="00375339" w:rsidRPr="005A1295" w:rsidRDefault="00375339" w:rsidP="00375339">
            <w:pPr>
              <w:spacing w:after="120"/>
              <w:ind w:left="95"/>
              <w:rPr>
                <w:rFonts w:ascii="Arial" w:eastAsia="Arial" w:hAnsi="Arial" w:cs="Arial"/>
                <w:highlight w:val="yellow"/>
              </w:rPr>
            </w:pPr>
          </w:p>
        </w:tc>
        <w:tc>
          <w:tcPr>
            <w:tcW w:w="2102" w:type="dxa"/>
            <w:tcBorders>
              <w:top w:val="single" w:sz="4" w:space="0" w:color="000000"/>
              <w:left w:val="single" w:sz="4" w:space="0" w:color="000000"/>
              <w:bottom w:val="single" w:sz="4" w:space="0" w:color="000000"/>
              <w:right w:val="single" w:sz="4" w:space="0" w:color="000000"/>
            </w:tcBorders>
          </w:tcPr>
          <w:p w14:paraId="66A61FB7" w14:textId="10345632" w:rsidR="00375339" w:rsidRPr="005A1295" w:rsidRDefault="00375339" w:rsidP="00375339">
            <w:pPr>
              <w:spacing w:after="120"/>
              <w:ind w:left="95"/>
              <w:rPr>
                <w:rFonts w:ascii="Arial" w:eastAsia="Arial" w:hAnsi="Arial" w:cs="Arial"/>
              </w:rPr>
            </w:pPr>
            <w:r>
              <w:rPr>
                <w:rFonts w:ascii="Arial" w:eastAsia="Arial" w:hAnsi="Arial" w:cs="Arial"/>
              </w:rPr>
              <w:t>Yes</w:t>
            </w:r>
          </w:p>
        </w:tc>
      </w:tr>
    </w:tbl>
    <w:p w14:paraId="4C859079" w14:textId="77777777" w:rsidR="005A1295" w:rsidRPr="005A1295" w:rsidRDefault="005A1295" w:rsidP="005A1295">
      <w:pPr>
        <w:ind w:left="709"/>
        <w:rPr>
          <w:rFonts w:ascii="Arial" w:eastAsia="Arial" w:hAnsi="Arial" w:cs="Arial"/>
          <w:sz w:val="24"/>
          <w:szCs w:val="24"/>
          <w:highlight w:val="green"/>
        </w:rPr>
      </w:pPr>
    </w:p>
    <w:p w14:paraId="3B044714" w14:textId="77777777" w:rsidR="005A1295" w:rsidRPr="005A1295" w:rsidRDefault="005A1295" w:rsidP="005A1295">
      <w:pPr>
        <w:ind w:left="709"/>
        <w:rPr>
          <w:rFonts w:ascii="Arial" w:eastAsia="Arial" w:hAnsi="Arial" w:cs="Arial"/>
          <w:sz w:val="24"/>
          <w:szCs w:val="24"/>
        </w:rPr>
      </w:pPr>
      <w:r w:rsidRPr="005A1295">
        <w:rPr>
          <w:rFonts w:ascii="Arial" w:eastAsia="Arial" w:hAnsi="Arial" w:cs="Arial"/>
          <w:sz w:val="24"/>
          <w:szCs w:val="24"/>
        </w:rPr>
        <w:t>The Service Credits shall be calculated on the basis of the following formula:</w:t>
      </w:r>
    </w:p>
    <w:p w14:paraId="2E278AEE" w14:textId="35668267" w:rsidR="005A1295" w:rsidRPr="008A205D" w:rsidRDefault="005A1295" w:rsidP="005A1295">
      <w:pPr>
        <w:ind w:left="709"/>
        <w:rPr>
          <w:rFonts w:ascii="Arial" w:eastAsia="Arial" w:hAnsi="Arial" w:cs="Arial"/>
          <w:sz w:val="24"/>
          <w:szCs w:val="24"/>
        </w:rPr>
      </w:pPr>
      <w:r w:rsidRPr="008A205D">
        <w:rPr>
          <w:rFonts w:ascii="Arial" w:eastAsia="Arial" w:hAnsi="Arial" w:cs="Arial"/>
          <w:sz w:val="24"/>
          <w:szCs w:val="24"/>
        </w:rPr>
        <w:t>Example:</w:t>
      </w:r>
    </w:p>
    <w:tbl>
      <w:tblPr>
        <w:tblW w:w="9030" w:type="dxa"/>
        <w:tblLayout w:type="fixed"/>
        <w:tblLook w:val="04A0" w:firstRow="1" w:lastRow="0" w:firstColumn="1" w:lastColumn="0" w:noHBand="0" w:noVBand="1"/>
      </w:tblPr>
      <w:tblGrid>
        <w:gridCol w:w="4377"/>
        <w:gridCol w:w="685"/>
        <w:gridCol w:w="3968"/>
      </w:tblGrid>
      <w:tr w:rsidR="005A1295" w:rsidRPr="005A1295" w14:paraId="277D79C3" w14:textId="77777777" w:rsidTr="005A1295">
        <w:tc>
          <w:tcPr>
            <w:tcW w:w="4375" w:type="dxa"/>
            <w:hideMark/>
          </w:tcPr>
          <w:p w14:paraId="3E099CEF" w14:textId="77777777" w:rsidR="005A1295" w:rsidRPr="005A1295" w:rsidRDefault="005A1295" w:rsidP="005A1295">
            <w:pPr>
              <w:ind w:left="567"/>
              <w:rPr>
                <w:rFonts w:ascii="Arial" w:eastAsia="Arial" w:hAnsi="Arial" w:cs="Arial"/>
                <w:sz w:val="24"/>
                <w:szCs w:val="24"/>
              </w:rPr>
            </w:pPr>
            <w:r w:rsidRPr="005A1295">
              <w:rPr>
                <w:rFonts w:ascii="Arial" w:eastAsia="Arial" w:hAnsi="Arial" w:cs="Arial"/>
                <w:sz w:val="24"/>
                <w:szCs w:val="24"/>
              </w:rPr>
              <w:t xml:space="preserve">Formula: x% (Service Level Performance Measure) - x% (actual Service Level performance)  </w:t>
            </w:r>
          </w:p>
        </w:tc>
        <w:tc>
          <w:tcPr>
            <w:tcW w:w="685" w:type="dxa"/>
            <w:hideMark/>
          </w:tcPr>
          <w:p w14:paraId="11D659D0" w14:textId="77777777" w:rsidR="005A1295" w:rsidRPr="005A1295" w:rsidRDefault="005A1295" w:rsidP="005A1295">
            <w:pPr>
              <w:ind w:left="211"/>
              <w:rPr>
                <w:rFonts w:ascii="Arial" w:eastAsia="Arial" w:hAnsi="Arial" w:cs="Arial"/>
                <w:sz w:val="24"/>
                <w:szCs w:val="24"/>
              </w:rPr>
            </w:pPr>
            <w:r w:rsidRPr="005A1295">
              <w:rPr>
                <w:rFonts w:ascii="Arial" w:eastAsia="Arial" w:hAnsi="Arial" w:cs="Arial"/>
                <w:sz w:val="24"/>
                <w:szCs w:val="24"/>
              </w:rPr>
              <w:t>=</w:t>
            </w:r>
          </w:p>
        </w:tc>
        <w:tc>
          <w:tcPr>
            <w:tcW w:w="3966" w:type="dxa"/>
            <w:hideMark/>
          </w:tcPr>
          <w:p w14:paraId="674043FF" w14:textId="77777777" w:rsidR="005A1295" w:rsidRPr="005A1295" w:rsidRDefault="005A1295" w:rsidP="005A1295">
            <w:pPr>
              <w:ind w:left="145"/>
              <w:rPr>
                <w:rFonts w:ascii="Arial" w:eastAsia="Arial" w:hAnsi="Arial" w:cs="Arial"/>
                <w:sz w:val="24"/>
                <w:szCs w:val="24"/>
              </w:rPr>
            </w:pPr>
            <w:r w:rsidRPr="005A1295">
              <w:rPr>
                <w:rFonts w:ascii="Arial" w:eastAsia="Arial" w:hAnsi="Arial" w:cs="Arial"/>
                <w:sz w:val="24"/>
                <w:szCs w:val="24"/>
              </w:rPr>
              <w:t>x% of the Charges payable to the Buyer as Service Credits to be deducted from the next Invoice payable by the Buyer</w:t>
            </w:r>
          </w:p>
        </w:tc>
      </w:tr>
      <w:tr w:rsidR="005A1295" w:rsidRPr="005A1295" w14:paraId="354E68D9" w14:textId="77777777" w:rsidTr="005A1295">
        <w:tc>
          <w:tcPr>
            <w:tcW w:w="4375" w:type="dxa"/>
          </w:tcPr>
          <w:p w14:paraId="13B4E571" w14:textId="77777777" w:rsidR="005A1295" w:rsidRPr="005A1295" w:rsidRDefault="005A1295" w:rsidP="005A1295">
            <w:pPr>
              <w:ind w:left="567"/>
              <w:rPr>
                <w:rFonts w:ascii="Arial" w:eastAsia="Arial" w:hAnsi="Arial" w:cs="Arial"/>
                <w:sz w:val="24"/>
                <w:szCs w:val="24"/>
              </w:rPr>
            </w:pPr>
            <w:r w:rsidRPr="005A1295">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1DD2CAFD" w14:textId="77777777" w:rsidR="005A1295" w:rsidRPr="005A1295" w:rsidRDefault="005A1295" w:rsidP="005A1295">
            <w:pPr>
              <w:ind w:left="567"/>
              <w:rPr>
                <w:rFonts w:ascii="Arial" w:eastAsia="Arial" w:hAnsi="Arial" w:cs="Arial"/>
                <w:sz w:val="24"/>
                <w:szCs w:val="24"/>
              </w:rPr>
            </w:pPr>
          </w:p>
        </w:tc>
        <w:tc>
          <w:tcPr>
            <w:tcW w:w="685" w:type="dxa"/>
            <w:hideMark/>
          </w:tcPr>
          <w:p w14:paraId="3AC20275" w14:textId="77777777" w:rsidR="005A1295" w:rsidRPr="005A1295" w:rsidRDefault="005A1295" w:rsidP="005A1295">
            <w:pPr>
              <w:ind w:left="211"/>
              <w:rPr>
                <w:rFonts w:ascii="Arial" w:eastAsia="Arial" w:hAnsi="Arial" w:cs="Arial"/>
                <w:sz w:val="24"/>
                <w:szCs w:val="24"/>
              </w:rPr>
            </w:pPr>
            <w:r w:rsidRPr="005A1295">
              <w:rPr>
                <w:rFonts w:ascii="Arial" w:eastAsia="Arial" w:hAnsi="Arial" w:cs="Arial"/>
                <w:sz w:val="24"/>
                <w:szCs w:val="24"/>
              </w:rPr>
              <w:t>=</w:t>
            </w:r>
          </w:p>
        </w:tc>
        <w:tc>
          <w:tcPr>
            <w:tcW w:w="3966" w:type="dxa"/>
          </w:tcPr>
          <w:p w14:paraId="3FE52556" w14:textId="38A58475" w:rsidR="005A1295" w:rsidRPr="005A1295" w:rsidRDefault="005A1295" w:rsidP="005A1295">
            <w:pPr>
              <w:ind w:left="145"/>
              <w:rPr>
                <w:rFonts w:ascii="Arial" w:eastAsia="Arial" w:hAnsi="Arial" w:cs="Arial"/>
                <w:sz w:val="24"/>
                <w:szCs w:val="24"/>
              </w:rPr>
            </w:pPr>
            <w:r w:rsidRPr="005A1295">
              <w:rPr>
                <w:rFonts w:ascii="Arial" w:eastAsia="Arial" w:hAnsi="Arial" w:cs="Arial"/>
                <w:sz w:val="24"/>
                <w:szCs w:val="24"/>
              </w:rPr>
              <w:t>23% of the Charges payable to the Buyer as Service Credits to be deducted from the next Invoice payable by the Buyer</w:t>
            </w:r>
          </w:p>
          <w:p w14:paraId="54D61E1F" w14:textId="77777777" w:rsidR="005A1295" w:rsidRPr="005A1295" w:rsidRDefault="005A1295" w:rsidP="005A1295">
            <w:pPr>
              <w:ind w:left="145"/>
              <w:rPr>
                <w:rFonts w:ascii="Arial" w:eastAsia="Arial" w:hAnsi="Arial" w:cs="Arial"/>
                <w:sz w:val="24"/>
                <w:szCs w:val="24"/>
              </w:rPr>
            </w:pPr>
          </w:p>
        </w:tc>
      </w:tr>
    </w:tbl>
    <w:p w14:paraId="1C1921A7" w14:textId="77777777" w:rsidR="005A1295" w:rsidRPr="005A1295" w:rsidRDefault="005A1295" w:rsidP="005A1295">
      <w:pPr>
        <w:keepNext/>
        <w:spacing w:after="240" w:line="240" w:lineRule="auto"/>
        <w:rPr>
          <w:rFonts w:ascii="Arial Bold" w:eastAsia="Arial Bold" w:hAnsi="Arial Bold" w:cs="Arial Bold"/>
          <w:b/>
          <w:color w:val="000000"/>
          <w:sz w:val="36"/>
          <w:szCs w:val="36"/>
        </w:rPr>
      </w:pPr>
      <w:r w:rsidRPr="005A1295">
        <w:rPr>
          <w:rFonts w:cs="Calibri"/>
        </w:rPr>
        <w:br w:type="page"/>
      </w:r>
      <w:r w:rsidRPr="005A1295">
        <w:rPr>
          <w:rFonts w:ascii="Arial Bold" w:eastAsia="Arial Bold" w:hAnsi="Arial Bold" w:cs="Arial Bold"/>
          <w:b/>
          <w:color w:val="000000"/>
          <w:sz w:val="36"/>
          <w:szCs w:val="36"/>
        </w:rPr>
        <w:lastRenderedPageBreak/>
        <w:t xml:space="preserve">Part B: Performance Monitoring </w:t>
      </w:r>
    </w:p>
    <w:p w14:paraId="0B2CCED3" w14:textId="77777777" w:rsidR="005A1295" w:rsidRPr="005A1295" w:rsidRDefault="005A1295" w:rsidP="006B77E8">
      <w:pPr>
        <w:numPr>
          <w:ilvl w:val="0"/>
          <w:numId w:val="60"/>
        </w:numPr>
        <w:tabs>
          <w:tab w:val="left" w:pos="142"/>
        </w:tabs>
        <w:spacing w:before="240" w:after="120" w:line="240" w:lineRule="auto"/>
        <w:rPr>
          <w:rFonts w:cs="Calibri"/>
        </w:rPr>
      </w:pPr>
      <w:r w:rsidRPr="005A1295">
        <w:rPr>
          <w:rFonts w:ascii="Arial Bold" w:eastAsia="Arial Bold" w:hAnsi="Arial Bold" w:cs="Arial Bold"/>
          <w:b/>
          <w:color w:val="000000"/>
          <w:sz w:val="24"/>
          <w:szCs w:val="24"/>
        </w:rPr>
        <w:t>Performance Monitoring and Performance Review</w:t>
      </w:r>
    </w:p>
    <w:p w14:paraId="51072F3F" w14:textId="77777777" w:rsidR="005A1295" w:rsidRPr="005A1295" w:rsidRDefault="005A1295" w:rsidP="006B77E8">
      <w:pPr>
        <w:numPr>
          <w:ilvl w:val="1"/>
          <w:numId w:val="60"/>
        </w:numPr>
        <w:spacing w:before="120" w:after="120" w:line="240" w:lineRule="auto"/>
        <w:rPr>
          <w:rFonts w:cs="Calibri"/>
        </w:rPr>
      </w:pPr>
      <w:r w:rsidRPr="005A1295">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BAC5F60" w14:textId="77777777" w:rsidR="005A1295" w:rsidRPr="005A1295" w:rsidRDefault="005A1295" w:rsidP="006B77E8">
      <w:pPr>
        <w:keepNext/>
        <w:numPr>
          <w:ilvl w:val="1"/>
          <w:numId w:val="60"/>
        </w:numPr>
        <w:spacing w:before="120" w:after="120" w:line="240" w:lineRule="auto"/>
        <w:rPr>
          <w:rFonts w:cs="Calibri"/>
        </w:rPr>
      </w:pPr>
      <w:r w:rsidRPr="005A1295">
        <w:rPr>
          <w:rFonts w:ascii="Arial" w:eastAsia="Arial" w:hAnsi="Arial" w:cs="Arial"/>
          <w:color w:val="000000"/>
          <w:sz w:val="24"/>
          <w:szCs w:val="24"/>
        </w:rPr>
        <w:t>The Supplier shall provide the Buyer with performance monitoring reports ("</w:t>
      </w:r>
      <w:r w:rsidRPr="005A1295">
        <w:rPr>
          <w:rFonts w:ascii="Arial" w:eastAsia="Arial" w:hAnsi="Arial" w:cs="Arial"/>
          <w:b/>
          <w:color w:val="000000"/>
          <w:sz w:val="24"/>
          <w:szCs w:val="24"/>
        </w:rPr>
        <w:t>Performance Monitoring Reports</w:t>
      </w:r>
      <w:r w:rsidRPr="005A1295">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ED3B766" w14:textId="77777777" w:rsidR="005A1295" w:rsidRPr="005A1295" w:rsidRDefault="005A1295" w:rsidP="006B77E8">
      <w:pPr>
        <w:numPr>
          <w:ilvl w:val="2"/>
          <w:numId w:val="60"/>
        </w:numPr>
        <w:spacing w:before="120" w:after="120" w:line="240" w:lineRule="auto"/>
        <w:rPr>
          <w:rFonts w:cs="Calibri"/>
        </w:rPr>
      </w:pPr>
      <w:r w:rsidRPr="005A1295">
        <w:rPr>
          <w:rFonts w:ascii="Arial" w:eastAsia="Arial" w:hAnsi="Arial" w:cs="Arial"/>
          <w:color w:val="000000"/>
          <w:sz w:val="24"/>
          <w:szCs w:val="24"/>
        </w:rPr>
        <w:t>for each Service Level, the actual performance achieved over the Service Level for the relevant Service Period;</w:t>
      </w:r>
    </w:p>
    <w:p w14:paraId="5B2F8F82" w14:textId="77777777" w:rsidR="005A1295" w:rsidRPr="005A1295" w:rsidRDefault="005A1295" w:rsidP="006B77E8">
      <w:pPr>
        <w:numPr>
          <w:ilvl w:val="2"/>
          <w:numId w:val="60"/>
        </w:numPr>
        <w:spacing w:before="120" w:after="120" w:line="240" w:lineRule="auto"/>
        <w:rPr>
          <w:rFonts w:cs="Calibri"/>
        </w:rPr>
      </w:pPr>
      <w:r w:rsidRPr="005A1295">
        <w:rPr>
          <w:rFonts w:ascii="Arial" w:eastAsia="Arial" w:hAnsi="Arial" w:cs="Arial"/>
          <w:color w:val="000000"/>
          <w:sz w:val="24"/>
          <w:szCs w:val="24"/>
        </w:rPr>
        <w:t>a summary of all failures to achieve Service Levels that occurred during that Service Period;</w:t>
      </w:r>
    </w:p>
    <w:p w14:paraId="4AA144B2" w14:textId="77777777" w:rsidR="005A1295" w:rsidRPr="005A1295" w:rsidRDefault="005A1295" w:rsidP="006B77E8">
      <w:pPr>
        <w:numPr>
          <w:ilvl w:val="2"/>
          <w:numId w:val="60"/>
        </w:numPr>
        <w:spacing w:before="120" w:after="120" w:line="240" w:lineRule="auto"/>
        <w:rPr>
          <w:rFonts w:cs="Calibri"/>
        </w:rPr>
      </w:pPr>
      <w:r w:rsidRPr="005A1295">
        <w:rPr>
          <w:rFonts w:ascii="Arial" w:eastAsia="Arial" w:hAnsi="Arial" w:cs="Arial"/>
          <w:color w:val="000000"/>
          <w:sz w:val="24"/>
          <w:szCs w:val="24"/>
        </w:rPr>
        <w:t>details of any Critical Service Level Failures;</w:t>
      </w:r>
    </w:p>
    <w:p w14:paraId="27D52BAB" w14:textId="77777777" w:rsidR="005A1295" w:rsidRPr="005A1295" w:rsidRDefault="005A1295" w:rsidP="006B77E8">
      <w:pPr>
        <w:numPr>
          <w:ilvl w:val="2"/>
          <w:numId w:val="60"/>
        </w:numPr>
        <w:spacing w:before="120" w:after="120" w:line="240" w:lineRule="auto"/>
        <w:rPr>
          <w:rFonts w:cs="Calibri"/>
        </w:rPr>
      </w:pPr>
      <w:r w:rsidRPr="005A1295">
        <w:rPr>
          <w:rFonts w:ascii="Arial" w:eastAsia="Arial" w:hAnsi="Arial" w:cs="Arial"/>
          <w:color w:val="000000"/>
          <w:sz w:val="24"/>
          <w:szCs w:val="24"/>
        </w:rPr>
        <w:t>for any repeat failures, actions taken to resolve the underlying cause and prevent recurrence;</w:t>
      </w:r>
    </w:p>
    <w:p w14:paraId="37F91224" w14:textId="77777777" w:rsidR="005A1295" w:rsidRPr="005A1295" w:rsidRDefault="005A1295" w:rsidP="006B77E8">
      <w:pPr>
        <w:numPr>
          <w:ilvl w:val="2"/>
          <w:numId w:val="60"/>
        </w:numPr>
        <w:spacing w:before="120" w:after="120" w:line="240" w:lineRule="auto"/>
        <w:rPr>
          <w:rFonts w:cs="Calibri"/>
        </w:rPr>
      </w:pPr>
      <w:r w:rsidRPr="005A1295">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6939D2CE" w14:textId="77777777" w:rsidR="005A1295" w:rsidRPr="005A1295" w:rsidRDefault="005A1295" w:rsidP="006B77E8">
      <w:pPr>
        <w:numPr>
          <w:ilvl w:val="2"/>
          <w:numId w:val="60"/>
        </w:numPr>
        <w:spacing w:before="120" w:after="120" w:line="240" w:lineRule="auto"/>
        <w:rPr>
          <w:rFonts w:cs="Calibri"/>
        </w:rPr>
      </w:pPr>
      <w:r w:rsidRPr="005A1295">
        <w:rPr>
          <w:rFonts w:ascii="Arial" w:eastAsia="Arial" w:hAnsi="Arial" w:cs="Arial"/>
          <w:color w:val="000000"/>
          <w:sz w:val="24"/>
          <w:szCs w:val="24"/>
        </w:rPr>
        <w:t>such other details as the Buyer may reasonably require from time to time.</w:t>
      </w:r>
    </w:p>
    <w:p w14:paraId="6A591FF8" w14:textId="77777777" w:rsidR="005A1295" w:rsidRPr="005A1295" w:rsidRDefault="005A1295" w:rsidP="006B77E8">
      <w:pPr>
        <w:keepNext/>
        <w:numPr>
          <w:ilvl w:val="1"/>
          <w:numId w:val="60"/>
        </w:numPr>
        <w:spacing w:before="120" w:after="120" w:line="240" w:lineRule="auto"/>
        <w:rPr>
          <w:rFonts w:cs="Calibri"/>
        </w:rPr>
      </w:pPr>
      <w:r w:rsidRPr="005A1295">
        <w:rPr>
          <w:rFonts w:ascii="Arial" w:eastAsia="Arial" w:hAnsi="Arial" w:cs="Arial"/>
          <w:color w:val="000000"/>
          <w:sz w:val="24"/>
          <w:szCs w:val="24"/>
        </w:rPr>
        <w:t>The Parties shall attend meetings to discuss Performance Monitoring Reports ("</w:t>
      </w:r>
      <w:r w:rsidRPr="005A1295">
        <w:rPr>
          <w:rFonts w:ascii="Arial" w:eastAsia="Arial" w:hAnsi="Arial" w:cs="Arial"/>
          <w:b/>
          <w:color w:val="000000"/>
          <w:sz w:val="24"/>
          <w:szCs w:val="24"/>
        </w:rPr>
        <w:t>Performance Review Meetings</w:t>
      </w:r>
      <w:r w:rsidRPr="005A1295">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782C65F3" w14:textId="77777777" w:rsidR="005A1295" w:rsidRPr="005A1295" w:rsidRDefault="005A1295" w:rsidP="006B77E8">
      <w:pPr>
        <w:numPr>
          <w:ilvl w:val="2"/>
          <w:numId w:val="60"/>
        </w:numPr>
        <w:spacing w:before="120" w:after="120" w:line="240" w:lineRule="auto"/>
        <w:rPr>
          <w:rFonts w:cs="Calibri"/>
        </w:rPr>
      </w:pPr>
      <w:r w:rsidRPr="005A1295">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5A501AF4" w14:textId="77777777" w:rsidR="005A1295" w:rsidRPr="005A1295" w:rsidRDefault="005A1295" w:rsidP="006B77E8">
      <w:pPr>
        <w:numPr>
          <w:ilvl w:val="2"/>
          <w:numId w:val="60"/>
        </w:numPr>
        <w:spacing w:before="120" w:after="120" w:line="240" w:lineRule="auto"/>
        <w:rPr>
          <w:rFonts w:cs="Calibri"/>
        </w:rPr>
      </w:pPr>
      <w:r w:rsidRPr="005A1295">
        <w:rPr>
          <w:rFonts w:ascii="Arial" w:eastAsia="Arial" w:hAnsi="Arial" w:cs="Arial"/>
          <w:color w:val="000000"/>
          <w:sz w:val="24"/>
          <w:szCs w:val="24"/>
        </w:rPr>
        <w:t>be attended by the Supplier's Representative and the Buyer’s Representative; and</w:t>
      </w:r>
    </w:p>
    <w:p w14:paraId="4E26F043" w14:textId="77777777" w:rsidR="005A1295" w:rsidRPr="005A1295" w:rsidRDefault="005A1295" w:rsidP="006B77E8">
      <w:pPr>
        <w:numPr>
          <w:ilvl w:val="2"/>
          <w:numId w:val="60"/>
        </w:numPr>
        <w:spacing w:before="120" w:after="120" w:line="240" w:lineRule="auto"/>
        <w:rPr>
          <w:rFonts w:cs="Calibri"/>
        </w:rPr>
      </w:pPr>
      <w:r w:rsidRPr="005A1295">
        <w:rPr>
          <w:rFonts w:ascii="Arial" w:eastAsia="Arial" w:hAnsi="Arial" w:cs="Arial"/>
          <w:color w:val="000000"/>
          <w:sz w:val="24"/>
          <w:szCs w:val="24"/>
        </w:rPr>
        <w:t xml:space="preserve">be fully </w:t>
      </w:r>
      <w:proofErr w:type="spellStart"/>
      <w:r w:rsidRPr="005A1295">
        <w:rPr>
          <w:rFonts w:ascii="Arial" w:eastAsia="Arial" w:hAnsi="Arial" w:cs="Arial"/>
          <w:color w:val="000000"/>
          <w:sz w:val="24"/>
          <w:szCs w:val="24"/>
        </w:rPr>
        <w:t>minuted</w:t>
      </w:r>
      <w:proofErr w:type="spellEnd"/>
      <w:r w:rsidRPr="005A1295">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14:paraId="46DC0A37" w14:textId="77777777" w:rsidR="005A1295" w:rsidRPr="005A1295" w:rsidRDefault="005A1295" w:rsidP="006B77E8">
      <w:pPr>
        <w:numPr>
          <w:ilvl w:val="1"/>
          <w:numId w:val="60"/>
        </w:numPr>
        <w:spacing w:before="120" w:after="120" w:line="240" w:lineRule="auto"/>
        <w:rPr>
          <w:rFonts w:cs="Calibri"/>
        </w:rPr>
      </w:pPr>
      <w:r w:rsidRPr="005A1295">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0280AB96" w14:textId="77777777" w:rsidR="005A1295" w:rsidRPr="005A1295" w:rsidRDefault="005A1295" w:rsidP="006B77E8">
      <w:pPr>
        <w:numPr>
          <w:ilvl w:val="1"/>
          <w:numId w:val="60"/>
        </w:numPr>
        <w:spacing w:before="120" w:after="120" w:line="240" w:lineRule="auto"/>
        <w:rPr>
          <w:rFonts w:cs="Calibri"/>
        </w:rPr>
      </w:pPr>
      <w:r w:rsidRPr="005A1295">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D435789" w14:textId="77777777" w:rsidR="005A1295" w:rsidRPr="005A1295" w:rsidRDefault="005A1295" w:rsidP="005A1295">
      <w:pPr>
        <w:spacing w:before="120" w:after="120" w:line="240" w:lineRule="auto"/>
        <w:ind w:left="1440" w:hanging="576"/>
        <w:rPr>
          <w:rFonts w:ascii="Arial" w:eastAsia="Arial" w:hAnsi="Arial" w:cs="Arial"/>
          <w:color w:val="000000"/>
          <w:sz w:val="24"/>
          <w:szCs w:val="24"/>
        </w:rPr>
      </w:pPr>
    </w:p>
    <w:p w14:paraId="3B81E589" w14:textId="77777777" w:rsidR="005A1295" w:rsidRPr="005A1295" w:rsidRDefault="005A1295" w:rsidP="006B77E8">
      <w:pPr>
        <w:numPr>
          <w:ilvl w:val="0"/>
          <w:numId w:val="60"/>
        </w:numPr>
        <w:tabs>
          <w:tab w:val="left" w:pos="142"/>
        </w:tabs>
        <w:spacing w:before="240" w:after="120" w:line="240" w:lineRule="auto"/>
        <w:rPr>
          <w:rFonts w:cs="Calibri"/>
        </w:rPr>
      </w:pPr>
      <w:r w:rsidRPr="005A1295">
        <w:rPr>
          <w:rFonts w:ascii="Arial Bold" w:eastAsia="Arial Bold" w:hAnsi="Arial Bold" w:cs="Arial Bold"/>
          <w:b/>
          <w:color w:val="000000"/>
          <w:sz w:val="24"/>
          <w:szCs w:val="24"/>
        </w:rPr>
        <w:t>Satisfaction Surveys</w:t>
      </w:r>
    </w:p>
    <w:p w14:paraId="014F7D2F" w14:textId="77777777" w:rsidR="005A1295" w:rsidRPr="00662752" w:rsidRDefault="005A1295" w:rsidP="006B77E8">
      <w:pPr>
        <w:numPr>
          <w:ilvl w:val="1"/>
          <w:numId w:val="60"/>
        </w:numPr>
        <w:spacing w:before="120" w:after="120" w:line="240" w:lineRule="auto"/>
        <w:rPr>
          <w:rFonts w:cs="Calibri"/>
        </w:rPr>
      </w:pPr>
      <w:r w:rsidRPr="005A1295">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1822154" w14:textId="77777777" w:rsidR="005A1295" w:rsidRPr="005A1295" w:rsidRDefault="005A1295" w:rsidP="008B7F4D">
      <w:pPr>
        <w:spacing w:before="120" w:after="120" w:line="240" w:lineRule="auto"/>
        <w:jc w:val="both"/>
        <w:rPr>
          <w:rFonts w:ascii="Arial" w:eastAsia="Arial" w:hAnsi="Arial" w:cs="Arial"/>
          <w:color w:val="000000"/>
          <w:sz w:val="24"/>
          <w:szCs w:val="24"/>
        </w:rPr>
      </w:pPr>
    </w:p>
    <w:p w14:paraId="292E1A09" w14:textId="77777777" w:rsidR="00D35A7B" w:rsidRDefault="00D35A7B">
      <w:pPr>
        <w:rPr>
          <w:rFonts w:ascii="Arial" w:eastAsia="Arial" w:hAnsi="Arial" w:cs="Arial"/>
        </w:rPr>
      </w:pPr>
    </w:p>
    <w:p w14:paraId="1E602E32" w14:textId="77777777" w:rsidR="005A1295" w:rsidRDefault="005A1295">
      <w:pPr>
        <w:rPr>
          <w:rFonts w:ascii="Arial" w:eastAsia="Arial" w:hAnsi="Arial" w:cs="Arial"/>
        </w:rPr>
      </w:pPr>
    </w:p>
    <w:p w14:paraId="21B3884A" w14:textId="77777777" w:rsidR="005A1295" w:rsidRDefault="005A1295">
      <w:pPr>
        <w:rPr>
          <w:rFonts w:ascii="Arial" w:eastAsia="Arial" w:hAnsi="Arial" w:cs="Arial"/>
        </w:rPr>
      </w:pPr>
    </w:p>
    <w:p w14:paraId="78AD9053" w14:textId="77777777" w:rsidR="005A1295" w:rsidRDefault="005A1295">
      <w:pPr>
        <w:rPr>
          <w:rFonts w:ascii="Arial" w:eastAsia="Arial" w:hAnsi="Arial" w:cs="Arial"/>
        </w:rPr>
      </w:pPr>
    </w:p>
    <w:p w14:paraId="0E7FA9F2" w14:textId="77777777" w:rsidR="005A1295" w:rsidRDefault="005A1295">
      <w:pPr>
        <w:rPr>
          <w:rFonts w:ascii="Arial" w:eastAsia="Arial" w:hAnsi="Arial" w:cs="Arial"/>
        </w:rPr>
      </w:pPr>
    </w:p>
    <w:p w14:paraId="7A67D04C" w14:textId="77777777" w:rsidR="005A1295" w:rsidRDefault="005A1295">
      <w:pPr>
        <w:rPr>
          <w:rFonts w:ascii="Arial" w:eastAsia="Arial" w:hAnsi="Arial" w:cs="Arial"/>
        </w:rPr>
      </w:pPr>
    </w:p>
    <w:p w14:paraId="0167A8C4" w14:textId="77777777" w:rsidR="005A1295" w:rsidRDefault="005A1295">
      <w:pPr>
        <w:rPr>
          <w:rFonts w:ascii="Arial" w:eastAsia="Arial" w:hAnsi="Arial" w:cs="Arial"/>
        </w:rPr>
      </w:pPr>
    </w:p>
    <w:p w14:paraId="30166770" w14:textId="77777777" w:rsidR="005A1295" w:rsidRDefault="005A1295">
      <w:pPr>
        <w:rPr>
          <w:rFonts w:ascii="Arial" w:eastAsia="Arial" w:hAnsi="Arial" w:cs="Arial"/>
        </w:rPr>
      </w:pPr>
    </w:p>
    <w:p w14:paraId="7FCABC30" w14:textId="77777777" w:rsidR="005A1295" w:rsidRDefault="005A1295">
      <w:pPr>
        <w:rPr>
          <w:rFonts w:ascii="Arial" w:eastAsia="Arial" w:hAnsi="Arial" w:cs="Arial"/>
        </w:rPr>
      </w:pPr>
    </w:p>
    <w:p w14:paraId="359B86D8" w14:textId="77777777" w:rsidR="005A1295" w:rsidRDefault="005A1295">
      <w:pPr>
        <w:rPr>
          <w:rFonts w:ascii="Arial" w:eastAsia="Arial" w:hAnsi="Arial" w:cs="Arial"/>
        </w:rPr>
      </w:pPr>
    </w:p>
    <w:p w14:paraId="11E36D44" w14:textId="77777777" w:rsidR="005A1295" w:rsidRDefault="005A1295">
      <w:pPr>
        <w:rPr>
          <w:rFonts w:ascii="Arial" w:eastAsia="Arial" w:hAnsi="Arial" w:cs="Arial"/>
        </w:rPr>
      </w:pPr>
    </w:p>
    <w:p w14:paraId="1E48FF41" w14:textId="77777777" w:rsidR="005A1295" w:rsidRDefault="005A1295">
      <w:pPr>
        <w:rPr>
          <w:rFonts w:ascii="Arial" w:eastAsia="Arial" w:hAnsi="Arial" w:cs="Arial"/>
        </w:rPr>
      </w:pPr>
    </w:p>
    <w:p w14:paraId="38A0EDB4" w14:textId="77777777" w:rsidR="005A1295" w:rsidRDefault="005A1295">
      <w:pPr>
        <w:rPr>
          <w:rFonts w:ascii="Arial" w:eastAsia="Arial" w:hAnsi="Arial" w:cs="Arial"/>
        </w:rPr>
      </w:pPr>
    </w:p>
    <w:p w14:paraId="7791C35D" w14:textId="77777777" w:rsidR="005A1295" w:rsidRDefault="005A1295">
      <w:pPr>
        <w:rPr>
          <w:rFonts w:ascii="Arial" w:eastAsia="Arial" w:hAnsi="Arial" w:cs="Arial"/>
        </w:rPr>
      </w:pPr>
    </w:p>
    <w:p w14:paraId="6F96A161" w14:textId="77777777" w:rsidR="005A1295" w:rsidRDefault="005A1295">
      <w:pPr>
        <w:rPr>
          <w:rFonts w:ascii="Arial" w:eastAsia="Arial" w:hAnsi="Arial" w:cs="Arial"/>
        </w:rPr>
      </w:pPr>
    </w:p>
    <w:p w14:paraId="77883D8E" w14:textId="77777777" w:rsidR="005A1295" w:rsidRDefault="005A1295">
      <w:pPr>
        <w:rPr>
          <w:rFonts w:ascii="Arial" w:eastAsia="Arial" w:hAnsi="Arial" w:cs="Arial"/>
        </w:rPr>
      </w:pPr>
    </w:p>
    <w:p w14:paraId="7FEA69ED" w14:textId="77777777" w:rsidR="005A1295" w:rsidRDefault="005A1295">
      <w:pPr>
        <w:rPr>
          <w:rFonts w:ascii="Arial" w:eastAsia="Arial" w:hAnsi="Arial" w:cs="Arial"/>
        </w:rPr>
      </w:pPr>
    </w:p>
    <w:p w14:paraId="5C82D24C" w14:textId="77777777" w:rsidR="00CA2019" w:rsidRPr="00CA2019" w:rsidRDefault="00CA2019" w:rsidP="00CA2019">
      <w:pPr>
        <w:keepNext/>
        <w:adjustRightInd w:val="0"/>
        <w:spacing w:after="0" w:line="240" w:lineRule="auto"/>
        <w:rPr>
          <w:rFonts w:ascii="Arial" w:eastAsia="Arial" w:hAnsi="Arial" w:cs="Arial"/>
          <w:b/>
          <w:sz w:val="36"/>
          <w:szCs w:val="36"/>
        </w:rPr>
      </w:pPr>
      <w:r w:rsidRPr="00CA2019">
        <w:rPr>
          <w:rFonts w:ascii="Arial" w:eastAsia="Arial" w:hAnsi="Arial" w:cs="Arial"/>
          <w:b/>
          <w:sz w:val="36"/>
          <w:szCs w:val="36"/>
        </w:rPr>
        <w:lastRenderedPageBreak/>
        <w:t>Call-Off Schedule 15 (Call-Off Contract Management)</w:t>
      </w:r>
    </w:p>
    <w:p w14:paraId="21CA9490" w14:textId="77777777" w:rsidR="00CA2019" w:rsidRPr="00CA2019" w:rsidRDefault="00CA2019" w:rsidP="00CA2019">
      <w:pPr>
        <w:keepNext/>
        <w:adjustRightInd w:val="0"/>
        <w:spacing w:after="0" w:line="240" w:lineRule="auto"/>
        <w:rPr>
          <w:rFonts w:ascii="Arial" w:eastAsia="Arial" w:hAnsi="Arial" w:cs="Arial"/>
          <w:b/>
          <w:smallCaps/>
          <w:sz w:val="24"/>
          <w:szCs w:val="24"/>
        </w:rPr>
      </w:pPr>
    </w:p>
    <w:p w14:paraId="73B221D0" w14:textId="77777777" w:rsidR="00CA2019" w:rsidRPr="00CA2019" w:rsidRDefault="00CA2019" w:rsidP="006B77E8">
      <w:pPr>
        <w:keepNext/>
        <w:numPr>
          <w:ilvl w:val="0"/>
          <w:numId w:val="62"/>
        </w:numPr>
        <w:tabs>
          <w:tab w:val="left" w:pos="1559"/>
          <w:tab w:val="left" w:pos="2268"/>
          <w:tab w:val="left" w:pos="2977"/>
          <w:tab w:val="left" w:pos="3686"/>
          <w:tab w:val="left" w:pos="4394"/>
          <w:tab w:val="right" w:pos="8789"/>
        </w:tabs>
        <w:adjustRightInd w:val="0"/>
        <w:spacing w:after="240" w:line="240" w:lineRule="auto"/>
        <w:ind w:left="644"/>
        <w:jc w:val="both"/>
        <w:outlineLvl w:val="0"/>
        <w:rPr>
          <w:rFonts w:ascii="Arial" w:eastAsia="Arial" w:hAnsi="Arial" w:cs="Arial"/>
          <w:b/>
          <w:caps/>
          <w:sz w:val="24"/>
          <w:szCs w:val="24"/>
          <w:lang w:eastAsia="ko-KR"/>
        </w:rPr>
      </w:pPr>
      <w:r w:rsidRPr="00CA2019">
        <w:rPr>
          <w:rFonts w:ascii="Arial" w:eastAsia="Arial" w:hAnsi="Arial" w:cs="Arial"/>
          <w:b/>
          <w:caps/>
          <w:sz w:val="24"/>
          <w:szCs w:val="24"/>
          <w:lang w:eastAsia="ko-KR"/>
        </w:rPr>
        <w:t>Definitions</w:t>
      </w:r>
    </w:p>
    <w:p w14:paraId="13C83009" w14:textId="77777777" w:rsidR="00CA2019" w:rsidRPr="00CA2019" w:rsidRDefault="00CA2019" w:rsidP="006B77E8">
      <w:pPr>
        <w:numPr>
          <w:ilvl w:val="1"/>
          <w:numId w:val="62"/>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
          <w:bCs/>
          <w:smallCaps/>
          <w:sz w:val="24"/>
          <w:szCs w:val="24"/>
          <w:lang w:eastAsia="ko-KR"/>
        </w:rPr>
      </w:pPr>
      <w:r w:rsidRPr="00CA2019">
        <w:rPr>
          <w:rFonts w:ascii="Arial" w:eastAsia="Arial" w:hAnsi="Arial" w:cs="Arial"/>
          <w:bCs/>
          <w:sz w:val="24"/>
          <w:szCs w:val="24"/>
          <w:lang w:eastAsia="ko-KR"/>
        </w:rPr>
        <w:t xml:space="preserve"> In this Schedule, the following words shall have the following </w:t>
      </w:r>
      <w:proofErr w:type="gramStart"/>
      <w:r w:rsidRPr="00CA2019">
        <w:rPr>
          <w:rFonts w:ascii="Arial" w:eastAsia="Arial" w:hAnsi="Arial" w:cs="Arial"/>
          <w:bCs/>
          <w:sz w:val="24"/>
          <w:szCs w:val="24"/>
          <w:lang w:eastAsia="ko-KR"/>
        </w:rPr>
        <w:t>meanings</w:t>
      </w:r>
      <w:proofErr w:type="gramEnd"/>
      <w:r w:rsidRPr="00CA2019">
        <w:rPr>
          <w:rFonts w:ascii="Arial" w:eastAsia="Arial" w:hAnsi="Arial" w:cs="Arial"/>
          <w:bCs/>
          <w:sz w:val="24"/>
          <w:szCs w:val="24"/>
          <w:lang w:eastAsia="ko-KR"/>
        </w:rPr>
        <w:t xml:space="preserve"> and they shall supplement Joint Schedule 1 (Definitions):</w:t>
      </w:r>
    </w:p>
    <w:tbl>
      <w:tblPr>
        <w:tblW w:w="891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1"/>
      </w:tblGrid>
      <w:tr w:rsidR="00CA2019" w:rsidRPr="00CA2019" w14:paraId="22658B1A" w14:textId="77777777" w:rsidTr="00CA2019">
        <w:tc>
          <w:tcPr>
            <w:tcW w:w="2739" w:type="dxa"/>
            <w:tcBorders>
              <w:top w:val="single" w:sz="4" w:space="0" w:color="000000"/>
              <w:left w:val="single" w:sz="4" w:space="0" w:color="000000"/>
              <w:bottom w:val="single" w:sz="4" w:space="0" w:color="000000"/>
              <w:right w:val="single" w:sz="4" w:space="0" w:color="000000"/>
            </w:tcBorders>
            <w:hideMark/>
          </w:tcPr>
          <w:p w14:paraId="01E78C56" w14:textId="77777777" w:rsidR="00CA2019" w:rsidRPr="00CA2019" w:rsidRDefault="00CA2019" w:rsidP="00CA2019">
            <w:pPr>
              <w:adjustRightInd w:val="0"/>
              <w:spacing w:after="120"/>
              <w:ind w:left="720" w:hanging="360"/>
              <w:rPr>
                <w:rFonts w:ascii="Arial" w:eastAsia="Arial" w:hAnsi="Arial" w:cs="Arial"/>
                <w:b/>
                <w:sz w:val="24"/>
                <w:szCs w:val="24"/>
              </w:rPr>
            </w:pPr>
            <w:r w:rsidRPr="00CA2019">
              <w:rPr>
                <w:rFonts w:ascii="Arial" w:eastAsia="Arial" w:hAnsi="Arial" w:cs="Arial"/>
                <w:b/>
                <w:sz w:val="24"/>
                <w:szCs w:val="24"/>
              </w:rPr>
              <w:t>"Operational Board"</w:t>
            </w:r>
          </w:p>
        </w:tc>
        <w:tc>
          <w:tcPr>
            <w:tcW w:w="6170" w:type="dxa"/>
            <w:tcBorders>
              <w:top w:val="single" w:sz="4" w:space="0" w:color="000000"/>
              <w:left w:val="single" w:sz="4" w:space="0" w:color="000000"/>
              <w:bottom w:val="single" w:sz="4" w:space="0" w:color="000000"/>
              <w:right w:val="single" w:sz="4" w:space="0" w:color="000000"/>
            </w:tcBorders>
            <w:hideMark/>
          </w:tcPr>
          <w:p w14:paraId="2AFF6229" w14:textId="77777777" w:rsidR="00CA2019" w:rsidRPr="00CA2019" w:rsidRDefault="00CA2019" w:rsidP="00CA2019">
            <w:pPr>
              <w:tabs>
                <w:tab w:val="left" w:pos="-9"/>
              </w:tabs>
              <w:adjustRightInd w:val="0"/>
              <w:spacing w:after="120"/>
              <w:ind w:left="720" w:hanging="360"/>
              <w:rPr>
                <w:rFonts w:ascii="Arial" w:eastAsia="Arial" w:hAnsi="Arial" w:cs="Arial"/>
                <w:sz w:val="24"/>
                <w:szCs w:val="24"/>
              </w:rPr>
            </w:pPr>
            <w:r w:rsidRPr="00CA2019">
              <w:rPr>
                <w:rFonts w:ascii="Arial" w:eastAsia="Arial" w:hAnsi="Arial" w:cs="Arial"/>
                <w:sz w:val="24"/>
                <w:szCs w:val="24"/>
              </w:rPr>
              <w:t>the board established in accordance with paragraph 4.1 of this Schedule;</w:t>
            </w:r>
          </w:p>
        </w:tc>
      </w:tr>
      <w:tr w:rsidR="00CA2019" w:rsidRPr="00CA2019" w14:paraId="6964B546" w14:textId="77777777" w:rsidTr="00CA2019">
        <w:tc>
          <w:tcPr>
            <w:tcW w:w="2739" w:type="dxa"/>
            <w:tcBorders>
              <w:top w:val="single" w:sz="4" w:space="0" w:color="000000"/>
              <w:left w:val="single" w:sz="4" w:space="0" w:color="000000"/>
              <w:bottom w:val="single" w:sz="4" w:space="0" w:color="000000"/>
              <w:right w:val="single" w:sz="4" w:space="0" w:color="000000"/>
            </w:tcBorders>
            <w:hideMark/>
          </w:tcPr>
          <w:p w14:paraId="2C962483" w14:textId="77777777" w:rsidR="00CA2019" w:rsidRPr="00CA2019" w:rsidRDefault="00CA2019" w:rsidP="00CA2019">
            <w:pPr>
              <w:adjustRightInd w:val="0"/>
              <w:spacing w:after="120"/>
              <w:ind w:left="720" w:hanging="360"/>
              <w:rPr>
                <w:rFonts w:ascii="Arial" w:eastAsia="Arial" w:hAnsi="Arial" w:cs="Arial"/>
                <w:b/>
                <w:sz w:val="24"/>
                <w:szCs w:val="24"/>
              </w:rPr>
            </w:pPr>
            <w:r w:rsidRPr="00CA2019">
              <w:rPr>
                <w:rFonts w:ascii="Arial" w:eastAsia="Arial" w:hAnsi="Arial" w:cs="Arial"/>
                <w:b/>
                <w:sz w:val="24"/>
                <w:szCs w:val="24"/>
              </w:rPr>
              <w:t>"Project Manager"</w:t>
            </w:r>
          </w:p>
        </w:tc>
        <w:tc>
          <w:tcPr>
            <w:tcW w:w="6170" w:type="dxa"/>
            <w:tcBorders>
              <w:top w:val="single" w:sz="4" w:space="0" w:color="000000"/>
              <w:left w:val="single" w:sz="4" w:space="0" w:color="000000"/>
              <w:bottom w:val="single" w:sz="4" w:space="0" w:color="000000"/>
              <w:right w:val="single" w:sz="4" w:space="0" w:color="000000"/>
            </w:tcBorders>
          </w:tcPr>
          <w:p w14:paraId="170374AF" w14:textId="77777777" w:rsidR="00CA2019" w:rsidRPr="00CA2019" w:rsidRDefault="00CA2019" w:rsidP="00CA2019">
            <w:pPr>
              <w:tabs>
                <w:tab w:val="left" w:pos="-9"/>
              </w:tabs>
              <w:adjustRightInd w:val="0"/>
              <w:spacing w:after="0"/>
              <w:ind w:left="720" w:hanging="360"/>
              <w:rPr>
                <w:rFonts w:ascii="Arial" w:eastAsia="Arial" w:hAnsi="Arial" w:cs="Arial"/>
                <w:sz w:val="24"/>
                <w:szCs w:val="24"/>
              </w:rPr>
            </w:pPr>
            <w:r w:rsidRPr="00CA2019">
              <w:rPr>
                <w:rFonts w:ascii="Arial" w:eastAsia="Arial" w:hAnsi="Arial" w:cs="Arial"/>
                <w:sz w:val="24"/>
                <w:szCs w:val="24"/>
              </w:rPr>
              <w:t>the manager appointed in accordance with paragraph 2.1 of this Schedule;</w:t>
            </w:r>
          </w:p>
          <w:p w14:paraId="7AA00ECD" w14:textId="77777777" w:rsidR="00CA2019" w:rsidRPr="00CA2019" w:rsidRDefault="00CA2019" w:rsidP="00CA2019">
            <w:pPr>
              <w:tabs>
                <w:tab w:val="left" w:pos="-9"/>
              </w:tabs>
              <w:adjustRightInd w:val="0"/>
              <w:spacing w:after="0"/>
              <w:ind w:left="720" w:hanging="360"/>
              <w:rPr>
                <w:rFonts w:ascii="Arial" w:eastAsia="Arial" w:hAnsi="Arial" w:cs="Arial"/>
                <w:sz w:val="24"/>
                <w:szCs w:val="24"/>
              </w:rPr>
            </w:pPr>
          </w:p>
        </w:tc>
      </w:tr>
    </w:tbl>
    <w:p w14:paraId="578B205C" w14:textId="77777777" w:rsidR="00CA2019" w:rsidRPr="00CA2019" w:rsidRDefault="00CA2019" w:rsidP="006B77E8">
      <w:pPr>
        <w:keepNext/>
        <w:numPr>
          <w:ilvl w:val="0"/>
          <w:numId w:val="62"/>
        </w:numPr>
        <w:tabs>
          <w:tab w:val="left" w:pos="1559"/>
          <w:tab w:val="left" w:pos="2268"/>
          <w:tab w:val="left" w:pos="2977"/>
          <w:tab w:val="left" w:pos="3686"/>
          <w:tab w:val="left" w:pos="4394"/>
          <w:tab w:val="right" w:pos="8789"/>
        </w:tabs>
        <w:adjustRightInd w:val="0"/>
        <w:spacing w:after="240" w:line="240" w:lineRule="auto"/>
        <w:ind w:left="644"/>
        <w:jc w:val="both"/>
        <w:outlineLvl w:val="0"/>
        <w:rPr>
          <w:rFonts w:ascii="Arial" w:eastAsia="Arial" w:hAnsi="Arial" w:cs="Arial"/>
          <w:b/>
          <w:caps/>
          <w:sz w:val="24"/>
          <w:szCs w:val="24"/>
          <w:lang w:eastAsia="ko-KR"/>
        </w:rPr>
      </w:pPr>
      <w:r w:rsidRPr="00CA2019">
        <w:rPr>
          <w:rFonts w:ascii="Arial" w:eastAsia="Arial" w:hAnsi="Arial" w:cs="Arial"/>
          <w:b/>
          <w:caps/>
          <w:sz w:val="24"/>
          <w:szCs w:val="24"/>
          <w:lang w:eastAsia="ko-KR"/>
        </w:rPr>
        <w:t>Project Management</w:t>
      </w:r>
    </w:p>
    <w:p w14:paraId="0F6552C6" w14:textId="77777777" w:rsidR="00CA2019" w:rsidRPr="00CA2019" w:rsidRDefault="00CA2019" w:rsidP="006B77E8">
      <w:pPr>
        <w:numPr>
          <w:ilvl w:val="1"/>
          <w:numId w:val="62"/>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CA2019">
        <w:rPr>
          <w:rFonts w:ascii="Arial" w:eastAsia="Arial" w:hAnsi="Arial" w:cs="Arial"/>
          <w:bCs/>
          <w:sz w:val="24"/>
          <w:szCs w:val="24"/>
          <w:lang w:eastAsia="ko-KR"/>
        </w:rPr>
        <w:t xml:space="preserve"> The Supplier and the Buyer shall each appoint a Project Manager for the purposes of this Contract through whom the provision of the Services and the Deliverables shall be managed day-to-day.</w:t>
      </w:r>
    </w:p>
    <w:p w14:paraId="3D25383E" w14:textId="77777777" w:rsidR="00CA2019" w:rsidRPr="00CA2019" w:rsidRDefault="00CA2019" w:rsidP="006B77E8">
      <w:pPr>
        <w:numPr>
          <w:ilvl w:val="1"/>
          <w:numId w:val="62"/>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CA2019">
        <w:rPr>
          <w:rFonts w:ascii="Arial" w:eastAsia="Arial" w:hAnsi="Arial" w:cs="Arial"/>
          <w:bCs/>
          <w:sz w:val="24"/>
          <w:szCs w:val="24"/>
          <w:lang w:eastAsia="ko-KR"/>
        </w:rPr>
        <w:t xml:space="preserve"> The Parties shall ensure that appropriate resource is made available on a regular basis such that the aims, objectives and specific provisions of this Contract can be fully realised.</w:t>
      </w:r>
    </w:p>
    <w:p w14:paraId="57EB72D8" w14:textId="77777777" w:rsidR="00CA2019" w:rsidRPr="00CA2019" w:rsidRDefault="00CA2019" w:rsidP="006B77E8">
      <w:pPr>
        <w:numPr>
          <w:ilvl w:val="1"/>
          <w:numId w:val="62"/>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CA2019">
        <w:rPr>
          <w:rFonts w:ascii="Arial" w:eastAsia="Arial" w:hAnsi="Arial" w:cs="Arial"/>
          <w:bCs/>
          <w:sz w:val="24"/>
          <w:szCs w:val="24"/>
          <w:lang w:eastAsia="ko-KR"/>
        </w:rPr>
        <w:t xml:space="preserve"> Without prejudice to paragraph 4 below, the Parties agree to operate the boards specified as set out in the Annex to this Schedule.</w:t>
      </w:r>
    </w:p>
    <w:p w14:paraId="7EA1BDE1" w14:textId="77777777" w:rsidR="00CA2019" w:rsidRPr="00CA2019" w:rsidRDefault="00CA2019" w:rsidP="006B77E8">
      <w:pPr>
        <w:keepNext/>
        <w:numPr>
          <w:ilvl w:val="0"/>
          <w:numId w:val="62"/>
        </w:numPr>
        <w:tabs>
          <w:tab w:val="left" w:pos="142"/>
        </w:tabs>
        <w:adjustRightInd w:val="0"/>
        <w:spacing w:before="120" w:after="240" w:line="240" w:lineRule="auto"/>
        <w:ind w:left="360"/>
        <w:jc w:val="both"/>
        <w:rPr>
          <w:rFonts w:ascii="Arial" w:eastAsia="Arial" w:hAnsi="Arial" w:cs="Arial"/>
          <w:b/>
          <w:color w:val="000000"/>
          <w:sz w:val="24"/>
          <w:szCs w:val="24"/>
        </w:rPr>
      </w:pPr>
      <w:r w:rsidRPr="00CA2019">
        <w:rPr>
          <w:rFonts w:ascii="Arial" w:eastAsia="Arial" w:hAnsi="Arial" w:cs="Arial"/>
          <w:b/>
          <w:color w:val="000000"/>
          <w:sz w:val="24"/>
          <w:szCs w:val="24"/>
        </w:rPr>
        <w:t>Role of the Supplier Contract Manager</w:t>
      </w:r>
    </w:p>
    <w:p w14:paraId="1DFE52C8" w14:textId="77777777" w:rsidR="00CA2019" w:rsidRPr="00CA2019" w:rsidRDefault="00CA2019" w:rsidP="006B77E8">
      <w:pPr>
        <w:keepNext/>
        <w:numPr>
          <w:ilvl w:val="1"/>
          <w:numId w:val="62"/>
        </w:numPr>
        <w:tabs>
          <w:tab w:val="left" w:pos="936"/>
        </w:tabs>
        <w:adjustRightInd w:val="0"/>
        <w:spacing w:before="120" w:after="120" w:line="240" w:lineRule="auto"/>
        <w:ind w:left="936" w:hanging="576"/>
        <w:jc w:val="both"/>
        <w:rPr>
          <w:rFonts w:ascii="Arial" w:eastAsia="Arial" w:hAnsi="Arial" w:cs="Arial"/>
          <w:color w:val="000000"/>
          <w:sz w:val="24"/>
          <w:szCs w:val="24"/>
        </w:rPr>
      </w:pPr>
      <w:r w:rsidRPr="00CA2019">
        <w:rPr>
          <w:rFonts w:ascii="Arial" w:eastAsia="Arial" w:hAnsi="Arial" w:cs="Arial"/>
          <w:color w:val="000000"/>
          <w:sz w:val="24"/>
          <w:szCs w:val="24"/>
        </w:rPr>
        <w:t>The Supplier's Contract Manager's shall be:</w:t>
      </w:r>
    </w:p>
    <w:p w14:paraId="40BA87D1" w14:textId="77777777" w:rsidR="00CA2019" w:rsidRPr="00CA2019" w:rsidRDefault="00CA2019" w:rsidP="006B77E8">
      <w:pPr>
        <w:numPr>
          <w:ilvl w:val="2"/>
          <w:numId w:val="62"/>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CA2019">
        <w:rPr>
          <w:rFonts w:ascii="Arial" w:eastAsia="Arial" w:hAnsi="Arial" w:cs="Arial"/>
          <w:sz w:val="24"/>
          <w:szCs w:val="24"/>
          <w:lang w:eastAsia="ko-KR"/>
        </w:rPr>
        <w:t xml:space="preserve">the primary point of contact to receive communication from the Buyer and will also be the person primarily responsible for providing information to the Buyer; </w:t>
      </w:r>
    </w:p>
    <w:p w14:paraId="4EF92980" w14:textId="77777777" w:rsidR="00CA2019" w:rsidRPr="00CA2019" w:rsidRDefault="00CA2019" w:rsidP="006B77E8">
      <w:pPr>
        <w:numPr>
          <w:ilvl w:val="2"/>
          <w:numId w:val="62"/>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CA2019">
        <w:rPr>
          <w:rFonts w:ascii="Arial" w:eastAsia="Arial" w:hAnsi="Arial" w:cs="Arial"/>
          <w:sz w:val="24"/>
          <w:szCs w:val="24"/>
          <w:lang w:eastAsia="ko-KR"/>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47BA05C4" w14:textId="77777777" w:rsidR="00CA2019" w:rsidRPr="00CA2019" w:rsidRDefault="00CA2019" w:rsidP="006B77E8">
      <w:pPr>
        <w:numPr>
          <w:ilvl w:val="2"/>
          <w:numId w:val="62"/>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CA2019">
        <w:rPr>
          <w:rFonts w:ascii="Arial" w:eastAsia="Arial" w:hAnsi="Arial" w:cs="Arial"/>
          <w:sz w:val="24"/>
          <w:szCs w:val="24"/>
          <w:lang w:eastAsia="ko-KR"/>
        </w:rPr>
        <w:t>able to cancel any delegation and recommence the position himself; and</w:t>
      </w:r>
    </w:p>
    <w:p w14:paraId="467C0A1E" w14:textId="77777777" w:rsidR="00CA2019" w:rsidRPr="00CA2019" w:rsidRDefault="00CA2019" w:rsidP="006B77E8">
      <w:pPr>
        <w:numPr>
          <w:ilvl w:val="2"/>
          <w:numId w:val="62"/>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CA2019">
        <w:rPr>
          <w:rFonts w:ascii="Arial" w:eastAsia="Arial" w:hAnsi="Arial" w:cs="Arial"/>
          <w:sz w:val="24"/>
          <w:szCs w:val="24"/>
          <w:lang w:eastAsia="ko-KR"/>
        </w:rPr>
        <w:t xml:space="preserve">replaced only after the Buyer has received notification of the proposed change. </w:t>
      </w:r>
    </w:p>
    <w:p w14:paraId="1F9CF98A" w14:textId="77777777" w:rsidR="00CA2019" w:rsidRPr="00CA2019" w:rsidRDefault="00CA2019" w:rsidP="006B77E8">
      <w:pPr>
        <w:numPr>
          <w:ilvl w:val="1"/>
          <w:numId w:val="62"/>
        </w:numPr>
        <w:tabs>
          <w:tab w:val="left" w:pos="936"/>
        </w:tabs>
        <w:adjustRightInd w:val="0"/>
        <w:spacing w:before="120" w:after="120" w:line="240" w:lineRule="auto"/>
        <w:ind w:left="936" w:hanging="576"/>
        <w:jc w:val="both"/>
        <w:rPr>
          <w:rFonts w:ascii="Arial" w:eastAsia="Arial" w:hAnsi="Arial" w:cs="Arial"/>
          <w:color w:val="000000"/>
          <w:sz w:val="24"/>
          <w:szCs w:val="24"/>
        </w:rPr>
      </w:pPr>
      <w:r w:rsidRPr="00CA2019">
        <w:rPr>
          <w:rFonts w:ascii="Arial" w:eastAsia="Arial" w:hAnsi="Arial" w:cs="Arial"/>
          <w:color w:val="000000"/>
          <w:sz w:val="24"/>
          <w:szCs w:val="24"/>
        </w:rPr>
        <w:t xml:space="preserve">The Buyer may provide revised instructions to the Supplier's Contract Manager's </w:t>
      </w:r>
      <w:proofErr w:type="gramStart"/>
      <w:r w:rsidRPr="00CA2019">
        <w:rPr>
          <w:rFonts w:ascii="Arial" w:eastAsia="Arial" w:hAnsi="Arial" w:cs="Arial"/>
          <w:color w:val="000000"/>
          <w:sz w:val="24"/>
          <w:szCs w:val="24"/>
        </w:rPr>
        <w:t>in regards to</w:t>
      </w:r>
      <w:proofErr w:type="gramEnd"/>
      <w:r w:rsidRPr="00CA2019">
        <w:rPr>
          <w:rFonts w:ascii="Arial" w:eastAsia="Arial" w:hAnsi="Arial" w:cs="Arial"/>
          <w:color w:val="000000"/>
          <w:sz w:val="24"/>
          <w:szCs w:val="24"/>
        </w:rPr>
        <w:t xml:space="preserve"> the Contract and it will be the Supplier's Contract Manager's responsibility to ensure the information is provided to the Supplier and the actions implemented. </w:t>
      </w:r>
    </w:p>
    <w:p w14:paraId="641DF866" w14:textId="77777777" w:rsidR="00CA2019" w:rsidRPr="00CA2019" w:rsidRDefault="00CA2019" w:rsidP="006B77E8">
      <w:pPr>
        <w:numPr>
          <w:ilvl w:val="1"/>
          <w:numId w:val="62"/>
        </w:numPr>
        <w:tabs>
          <w:tab w:val="left" w:pos="936"/>
        </w:tabs>
        <w:adjustRightInd w:val="0"/>
        <w:spacing w:before="120" w:after="120" w:line="240" w:lineRule="auto"/>
        <w:ind w:left="936" w:hanging="576"/>
        <w:jc w:val="both"/>
        <w:rPr>
          <w:rFonts w:ascii="Arial" w:eastAsia="Arial" w:hAnsi="Arial" w:cs="Arial"/>
          <w:color w:val="000000"/>
          <w:sz w:val="24"/>
          <w:szCs w:val="24"/>
        </w:rPr>
      </w:pPr>
      <w:r w:rsidRPr="00CA2019">
        <w:rPr>
          <w:rFonts w:ascii="Arial" w:eastAsia="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6CCF5604" w14:textId="77777777" w:rsidR="00CA2019" w:rsidRPr="00CA2019" w:rsidRDefault="00CA2019" w:rsidP="00CA2019">
      <w:pPr>
        <w:adjustRightInd w:val="0"/>
        <w:spacing w:after="0" w:line="240" w:lineRule="auto"/>
        <w:rPr>
          <w:rFonts w:ascii="Arial" w:eastAsia="Arial" w:hAnsi="Arial" w:cs="Arial"/>
          <w:sz w:val="24"/>
          <w:szCs w:val="24"/>
        </w:rPr>
      </w:pPr>
    </w:p>
    <w:p w14:paraId="6923C60C" w14:textId="77777777" w:rsidR="00CA2019" w:rsidRPr="00CA2019" w:rsidRDefault="00CA2019" w:rsidP="006B77E8">
      <w:pPr>
        <w:keepNext/>
        <w:numPr>
          <w:ilvl w:val="0"/>
          <w:numId w:val="62"/>
        </w:numPr>
        <w:tabs>
          <w:tab w:val="left" w:pos="1559"/>
          <w:tab w:val="left" w:pos="2268"/>
          <w:tab w:val="left" w:pos="2977"/>
          <w:tab w:val="left" w:pos="3686"/>
          <w:tab w:val="left" w:pos="4394"/>
          <w:tab w:val="right" w:pos="8789"/>
        </w:tabs>
        <w:adjustRightInd w:val="0"/>
        <w:spacing w:after="240" w:line="240" w:lineRule="auto"/>
        <w:ind w:left="644"/>
        <w:jc w:val="both"/>
        <w:outlineLvl w:val="0"/>
        <w:rPr>
          <w:rFonts w:ascii="Arial" w:eastAsia="Arial" w:hAnsi="Arial" w:cs="Arial"/>
          <w:b/>
          <w:caps/>
          <w:sz w:val="24"/>
          <w:szCs w:val="24"/>
          <w:lang w:eastAsia="ko-KR"/>
        </w:rPr>
      </w:pPr>
      <w:r w:rsidRPr="00CA2019">
        <w:rPr>
          <w:rFonts w:ascii="Arial" w:eastAsia="Arial" w:hAnsi="Arial" w:cs="Arial"/>
          <w:b/>
          <w:caps/>
          <w:sz w:val="24"/>
          <w:szCs w:val="24"/>
          <w:lang w:eastAsia="ko-KR"/>
        </w:rPr>
        <w:t>Role of the Operational Board</w:t>
      </w:r>
    </w:p>
    <w:p w14:paraId="1C719819" w14:textId="77777777" w:rsidR="00CA2019" w:rsidRPr="00CA2019" w:rsidRDefault="00CA2019" w:rsidP="006B77E8">
      <w:pPr>
        <w:numPr>
          <w:ilvl w:val="1"/>
          <w:numId w:val="62"/>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CA2019">
        <w:rPr>
          <w:rFonts w:ascii="Arial" w:eastAsia="Arial" w:hAnsi="Arial" w:cs="Arial"/>
          <w:bCs/>
          <w:sz w:val="24"/>
          <w:szCs w:val="24"/>
          <w:lang w:eastAsia="ko-KR"/>
        </w:rPr>
        <w:t xml:space="preserve"> The Operational Board shall be established by the Buyer for the purposes of this Contract on which the Supplier and the Buyer shall be represented.</w:t>
      </w:r>
    </w:p>
    <w:p w14:paraId="4CE4B379" w14:textId="77777777" w:rsidR="00CA2019" w:rsidRPr="00CA2019" w:rsidRDefault="00CA2019" w:rsidP="006B77E8">
      <w:pPr>
        <w:numPr>
          <w:ilvl w:val="1"/>
          <w:numId w:val="62"/>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CA2019">
        <w:rPr>
          <w:rFonts w:ascii="Arial" w:eastAsia="Arial" w:hAnsi="Arial" w:cs="Arial"/>
          <w:bCs/>
          <w:sz w:val="24"/>
          <w:szCs w:val="24"/>
          <w:lang w:eastAsia="ko-KR"/>
        </w:rPr>
        <w:t xml:space="preserve"> The Operational Board members, frequency and location of board meetings and planned start date by which the board shall be established are set out in the Order Form.</w:t>
      </w:r>
    </w:p>
    <w:p w14:paraId="7CC6123A" w14:textId="77777777" w:rsidR="00CA2019" w:rsidRPr="00CA2019" w:rsidRDefault="00CA2019" w:rsidP="006B77E8">
      <w:pPr>
        <w:numPr>
          <w:ilvl w:val="1"/>
          <w:numId w:val="62"/>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CA2019">
        <w:rPr>
          <w:rFonts w:ascii="Arial" w:eastAsia="Arial" w:hAnsi="Arial" w:cs="Arial"/>
          <w:bCs/>
          <w:sz w:val="24"/>
          <w:szCs w:val="24"/>
          <w:lang w:eastAsia="ko-KR"/>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5B64324" w14:textId="77777777" w:rsidR="00CA2019" w:rsidRPr="00CA2019" w:rsidRDefault="00CA2019" w:rsidP="006B77E8">
      <w:pPr>
        <w:numPr>
          <w:ilvl w:val="1"/>
          <w:numId w:val="62"/>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CA2019">
        <w:rPr>
          <w:rFonts w:ascii="Arial" w:eastAsia="Arial" w:hAnsi="Arial" w:cs="Arial"/>
          <w:bCs/>
          <w:sz w:val="24"/>
          <w:szCs w:val="24"/>
          <w:lang w:eastAsia="ko-KR"/>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C3A9086" w14:textId="77777777" w:rsidR="00CA2019" w:rsidRPr="00CA2019" w:rsidRDefault="00CA2019" w:rsidP="006B77E8">
      <w:pPr>
        <w:numPr>
          <w:ilvl w:val="1"/>
          <w:numId w:val="62"/>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CA2019">
        <w:rPr>
          <w:rFonts w:ascii="Arial" w:eastAsia="Arial" w:hAnsi="Arial" w:cs="Arial"/>
          <w:bCs/>
          <w:sz w:val="24"/>
          <w:szCs w:val="24"/>
          <w:lang w:eastAsia="ko-KR"/>
        </w:rPr>
        <w:t xml:space="preserve"> The purpose of the Operational Board meetings will be to review the Supplier’s performance under this Contract. The agenda for each meeting shall be set by the Buyer and communicated to the Supplier in advance of that meeting.</w:t>
      </w:r>
    </w:p>
    <w:p w14:paraId="7DC7335A" w14:textId="77777777" w:rsidR="00CA2019" w:rsidRPr="00CA2019" w:rsidRDefault="00CA2019" w:rsidP="006B77E8">
      <w:pPr>
        <w:keepNext/>
        <w:numPr>
          <w:ilvl w:val="0"/>
          <w:numId w:val="62"/>
        </w:numPr>
        <w:tabs>
          <w:tab w:val="left" w:pos="142"/>
        </w:tabs>
        <w:adjustRightInd w:val="0"/>
        <w:spacing w:before="120" w:after="240" w:line="240" w:lineRule="auto"/>
        <w:ind w:left="360"/>
        <w:jc w:val="both"/>
        <w:rPr>
          <w:rFonts w:ascii="Arial" w:eastAsia="Arial" w:hAnsi="Arial" w:cs="Arial"/>
          <w:b/>
          <w:color w:val="000000"/>
          <w:sz w:val="24"/>
          <w:szCs w:val="24"/>
        </w:rPr>
      </w:pPr>
      <w:r w:rsidRPr="00CA2019">
        <w:rPr>
          <w:rFonts w:ascii="Arial" w:eastAsia="Arial" w:hAnsi="Arial" w:cs="Arial"/>
          <w:b/>
          <w:color w:val="000000"/>
          <w:sz w:val="24"/>
          <w:szCs w:val="24"/>
        </w:rPr>
        <w:t>Contract Risk Management</w:t>
      </w:r>
    </w:p>
    <w:p w14:paraId="5E09F942" w14:textId="77777777" w:rsidR="00CA2019" w:rsidRPr="00CA2019" w:rsidRDefault="00CA2019" w:rsidP="006B77E8">
      <w:pPr>
        <w:numPr>
          <w:ilvl w:val="1"/>
          <w:numId w:val="62"/>
        </w:numPr>
        <w:tabs>
          <w:tab w:val="left" w:pos="936"/>
        </w:tabs>
        <w:adjustRightInd w:val="0"/>
        <w:spacing w:before="120" w:after="120" w:line="240" w:lineRule="auto"/>
        <w:ind w:left="936" w:hanging="576"/>
        <w:jc w:val="both"/>
        <w:rPr>
          <w:rFonts w:ascii="Arial" w:eastAsia="Arial" w:hAnsi="Arial" w:cs="Arial"/>
          <w:color w:val="000000"/>
          <w:sz w:val="24"/>
          <w:szCs w:val="24"/>
        </w:rPr>
      </w:pPr>
      <w:r w:rsidRPr="00CA2019">
        <w:rPr>
          <w:rFonts w:ascii="Arial" w:eastAsia="Arial" w:hAnsi="Arial" w:cs="Arial"/>
          <w:color w:val="000000"/>
          <w:sz w:val="24"/>
          <w:szCs w:val="24"/>
        </w:rPr>
        <w:t>Both Parties shall pro-actively manage risks attributed to them under the terms of this Call-Off Contract.</w:t>
      </w:r>
    </w:p>
    <w:p w14:paraId="3FAC32AB" w14:textId="77777777" w:rsidR="00CA2019" w:rsidRPr="00CA2019" w:rsidRDefault="00CA2019" w:rsidP="006B77E8">
      <w:pPr>
        <w:keepNext/>
        <w:numPr>
          <w:ilvl w:val="1"/>
          <w:numId w:val="62"/>
        </w:numPr>
        <w:tabs>
          <w:tab w:val="left" w:pos="936"/>
        </w:tabs>
        <w:adjustRightInd w:val="0"/>
        <w:spacing w:before="120" w:after="120" w:line="240" w:lineRule="auto"/>
        <w:ind w:left="936" w:hanging="576"/>
        <w:jc w:val="both"/>
        <w:rPr>
          <w:rFonts w:ascii="Arial" w:eastAsia="Arial" w:hAnsi="Arial" w:cs="Arial"/>
          <w:color w:val="000000"/>
          <w:sz w:val="24"/>
          <w:szCs w:val="24"/>
        </w:rPr>
      </w:pPr>
      <w:r w:rsidRPr="00CA2019">
        <w:rPr>
          <w:rFonts w:ascii="Arial" w:eastAsia="Arial" w:hAnsi="Arial" w:cs="Arial"/>
          <w:color w:val="000000"/>
          <w:sz w:val="24"/>
          <w:szCs w:val="24"/>
        </w:rPr>
        <w:t>The Supplier shall develop, operate, maintain and amend, as agreed with the Buyer, processes for:</w:t>
      </w:r>
    </w:p>
    <w:p w14:paraId="4C208DDB" w14:textId="77777777" w:rsidR="00CA2019" w:rsidRPr="00CA2019" w:rsidRDefault="00CA2019" w:rsidP="006B77E8">
      <w:pPr>
        <w:numPr>
          <w:ilvl w:val="2"/>
          <w:numId w:val="62"/>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CA2019">
        <w:rPr>
          <w:rFonts w:ascii="Arial" w:eastAsia="Arial" w:hAnsi="Arial" w:cs="Arial"/>
          <w:sz w:val="24"/>
          <w:szCs w:val="24"/>
          <w:lang w:eastAsia="ko-KR"/>
        </w:rPr>
        <w:t>the identification and management of risks;</w:t>
      </w:r>
    </w:p>
    <w:p w14:paraId="17EEEC31" w14:textId="77777777" w:rsidR="00CA2019" w:rsidRPr="00CA2019" w:rsidRDefault="00CA2019" w:rsidP="006B77E8">
      <w:pPr>
        <w:numPr>
          <w:ilvl w:val="2"/>
          <w:numId w:val="62"/>
        </w:numPr>
        <w:tabs>
          <w:tab w:val="left" w:pos="1985"/>
          <w:tab w:val="left" w:pos="2127"/>
        </w:tabs>
        <w:adjustRightInd w:val="0"/>
        <w:spacing w:before="120" w:after="120" w:line="240" w:lineRule="auto"/>
        <w:ind w:left="1656" w:hanging="720"/>
        <w:jc w:val="both"/>
        <w:rPr>
          <w:rFonts w:ascii="Arial" w:eastAsia="Arial" w:hAnsi="Arial" w:cs="Arial"/>
          <w:color w:val="000000"/>
          <w:sz w:val="24"/>
          <w:szCs w:val="24"/>
        </w:rPr>
      </w:pPr>
      <w:r w:rsidRPr="00CA2019">
        <w:rPr>
          <w:rFonts w:ascii="Arial" w:eastAsia="Arial" w:hAnsi="Arial" w:cs="Arial"/>
          <w:sz w:val="24"/>
          <w:szCs w:val="24"/>
        </w:rPr>
        <w:tab/>
      </w:r>
      <w:r w:rsidRPr="00CA2019">
        <w:rPr>
          <w:rFonts w:ascii="Arial" w:eastAsia="Arial" w:hAnsi="Arial" w:cs="Arial"/>
          <w:color w:val="000000"/>
          <w:sz w:val="24"/>
          <w:szCs w:val="24"/>
        </w:rPr>
        <w:t>the identification and management of issues; and</w:t>
      </w:r>
    </w:p>
    <w:p w14:paraId="43E7E147" w14:textId="77777777" w:rsidR="00CA2019" w:rsidRPr="00CA2019" w:rsidRDefault="00CA2019" w:rsidP="006B77E8">
      <w:pPr>
        <w:numPr>
          <w:ilvl w:val="2"/>
          <w:numId w:val="62"/>
        </w:numPr>
        <w:tabs>
          <w:tab w:val="left" w:pos="1980"/>
        </w:tabs>
        <w:adjustRightInd w:val="0"/>
        <w:spacing w:before="120" w:after="120" w:line="240" w:lineRule="auto"/>
        <w:ind w:hanging="1044"/>
        <w:jc w:val="both"/>
        <w:rPr>
          <w:rFonts w:ascii="Arial" w:eastAsia="Arial" w:hAnsi="Arial" w:cs="Arial"/>
          <w:color w:val="000000"/>
          <w:sz w:val="24"/>
          <w:szCs w:val="24"/>
        </w:rPr>
      </w:pPr>
      <w:r w:rsidRPr="00CA2019">
        <w:rPr>
          <w:rFonts w:ascii="Arial" w:eastAsia="Arial" w:hAnsi="Arial" w:cs="Arial"/>
          <w:color w:val="000000"/>
          <w:sz w:val="24"/>
          <w:szCs w:val="24"/>
        </w:rPr>
        <w:t>monitoring and controlling project plans.</w:t>
      </w:r>
    </w:p>
    <w:p w14:paraId="31BA3397" w14:textId="77777777" w:rsidR="00CA2019" w:rsidRPr="00CA2019" w:rsidRDefault="00CA2019" w:rsidP="006B77E8">
      <w:pPr>
        <w:numPr>
          <w:ilvl w:val="1"/>
          <w:numId w:val="62"/>
        </w:numPr>
        <w:tabs>
          <w:tab w:val="left" w:pos="936"/>
        </w:tabs>
        <w:adjustRightInd w:val="0"/>
        <w:spacing w:before="120" w:after="120" w:line="240" w:lineRule="auto"/>
        <w:ind w:left="936" w:hanging="576"/>
        <w:jc w:val="both"/>
        <w:rPr>
          <w:rFonts w:ascii="Arial" w:eastAsia="Arial" w:hAnsi="Arial" w:cs="Arial"/>
          <w:b/>
          <w:color w:val="000000"/>
          <w:sz w:val="24"/>
          <w:szCs w:val="24"/>
        </w:rPr>
      </w:pPr>
      <w:r w:rsidRPr="00CA2019">
        <w:rPr>
          <w:rFonts w:ascii="Arial" w:eastAsia="Arial" w:hAnsi="Arial" w:cs="Arial"/>
          <w:color w:val="000000"/>
          <w:sz w:val="24"/>
          <w:szCs w:val="24"/>
        </w:rPr>
        <w:t>The Supplier allows the Buyer to inspect at any time within working hours the accounts and records which the Supplier is required to keep.</w:t>
      </w:r>
    </w:p>
    <w:p w14:paraId="4F59F6AE" w14:textId="77777777" w:rsidR="00CA2019" w:rsidRPr="00CA2019" w:rsidRDefault="00CA2019" w:rsidP="006B77E8">
      <w:pPr>
        <w:numPr>
          <w:ilvl w:val="1"/>
          <w:numId w:val="62"/>
        </w:numPr>
        <w:tabs>
          <w:tab w:val="left" w:pos="936"/>
        </w:tabs>
        <w:adjustRightInd w:val="0"/>
        <w:spacing w:before="120" w:after="120" w:line="240" w:lineRule="auto"/>
        <w:ind w:left="936" w:hanging="576"/>
        <w:jc w:val="both"/>
        <w:rPr>
          <w:rFonts w:ascii="Arial" w:eastAsia="Arial" w:hAnsi="Arial" w:cs="Arial"/>
          <w:color w:val="000000"/>
          <w:sz w:val="24"/>
          <w:szCs w:val="24"/>
        </w:rPr>
      </w:pPr>
      <w:r w:rsidRPr="00CA2019">
        <w:rPr>
          <w:rFonts w:ascii="Arial" w:eastAsia="Arial" w:hAnsi="Arial" w:cs="Arial"/>
          <w:color w:val="000000"/>
          <w:sz w:val="24"/>
          <w:szCs w:val="24"/>
        </w:rPr>
        <w:t xml:space="preserve">The Supplier will maintain a risk register of the risks relating to the Call Off Contract which the Buyer's and the Supplier have identified. </w:t>
      </w:r>
    </w:p>
    <w:p w14:paraId="49594E59" w14:textId="77777777" w:rsidR="00CA2019" w:rsidRPr="00CA2019" w:rsidRDefault="00CA2019" w:rsidP="00CA2019">
      <w:pPr>
        <w:tabs>
          <w:tab w:val="left" w:pos="709"/>
          <w:tab w:val="left" w:pos="1559"/>
          <w:tab w:val="left" w:pos="2268"/>
          <w:tab w:val="left" w:pos="2977"/>
          <w:tab w:val="left" w:pos="3686"/>
          <w:tab w:val="left" w:pos="4394"/>
          <w:tab w:val="right" w:pos="8789"/>
        </w:tabs>
        <w:adjustRightInd w:val="0"/>
        <w:spacing w:before="100" w:after="100" w:line="240" w:lineRule="auto"/>
        <w:rPr>
          <w:rFonts w:ascii="Arial" w:eastAsia="Arial" w:hAnsi="Arial" w:cs="Arial"/>
          <w:color w:val="000000"/>
          <w:sz w:val="24"/>
          <w:szCs w:val="24"/>
        </w:rPr>
      </w:pPr>
    </w:p>
    <w:p w14:paraId="021F7DB5" w14:textId="77777777" w:rsidR="00CA2019" w:rsidRPr="00CA2019" w:rsidRDefault="00CA2019" w:rsidP="00CA2019">
      <w:pPr>
        <w:adjustRightInd w:val="0"/>
        <w:rPr>
          <w:rFonts w:ascii="Arial" w:eastAsia="Arial" w:hAnsi="Arial" w:cs="Arial"/>
          <w:b/>
          <w:sz w:val="36"/>
          <w:szCs w:val="36"/>
        </w:rPr>
      </w:pPr>
      <w:r w:rsidRPr="00CA2019">
        <w:rPr>
          <w:rFonts w:ascii="Arial" w:eastAsia="Arial" w:hAnsi="Arial" w:cs="Arial"/>
          <w:sz w:val="20"/>
          <w:szCs w:val="20"/>
        </w:rPr>
        <w:br w:type="page"/>
      </w:r>
      <w:r w:rsidRPr="00CA2019">
        <w:rPr>
          <w:rFonts w:ascii="Arial" w:eastAsia="Arial" w:hAnsi="Arial" w:cs="Arial"/>
          <w:b/>
          <w:sz w:val="36"/>
          <w:szCs w:val="36"/>
        </w:rPr>
        <w:lastRenderedPageBreak/>
        <w:t>Annex: Contract Boards</w:t>
      </w:r>
    </w:p>
    <w:p w14:paraId="0D264646" w14:textId="77777777" w:rsidR="00CA2019" w:rsidRPr="00CA2019" w:rsidRDefault="00CA2019" w:rsidP="00CA2019">
      <w:pPr>
        <w:tabs>
          <w:tab w:val="left" w:pos="360"/>
        </w:tabs>
        <w:adjustRightInd w:val="0"/>
        <w:spacing w:after="240" w:line="240" w:lineRule="auto"/>
        <w:rPr>
          <w:rFonts w:ascii="Arial" w:eastAsia="Arial" w:hAnsi="Arial" w:cs="Arial"/>
          <w:color w:val="000000"/>
          <w:sz w:val="24"/>
          <w:szCs w:val="24"/>
        </w:rPr>
      </w:pPr>
      <w:r w:rsidRPr="00CA2019">
        <w:rPr>
          <w:rFonts w:ascii="Arial" w:eastAsia="Arial" w:hAnsi="Arial" w:cs="Arial"/>
          <w:color w:val="000000"/>
          <w:sz w:val="24"/>
          <w:szCs w:val="24"/>
        </w:rPr>
        <w:t>The Parties agree to operate the following boards at the locations and at the frequencies set out below:</w:t>
      </w:r>
    </w:p>
    <w:p w14:paraId="2B918CC6" w14:textId="77777777" w:rsidR="00A3520E" w:rsidRPr="00A3520E" w:rsidRDefault="00A3520E" w:rsidP="00A3520E">
      <w:pPr>
        <w:adjustRightInd w:val="0"/>
        <w:rPr>
          <w:rFonts w:ascii="Arial" w:eastAsia="Arial" w:hAnsi="Arial" w:cs="Arial"/>
          <w:sz w:val="24"/>
          <w:szCs w:val="24"/>
        </w:rPr>
      </w:pPr>
      <w:r w:rsidRPr="00A3520E">
        <w:rPr>
          <w:rFonts w:ascii="Arial" w:eastAsia="Arial" w:hAnsi="Arial" w:cs="Arial"/>
          <w:sz w:val="24"/>
          <w:szCs w:val="24"/>
        </w:rPr>
        <w:t>The Parties agree to operate the following boards at the locations and at the frequencies set out below: </w:t>
      </w:r>
    </w:p>
    <w:p w14:paraId="2DD2A545" w14:textId="77777777" w:rsidR="008A22C8" w:rsidRDefault="00A3520E" w:rsidP="008A22C8">
      <w:pPr>
        <w:tabs>
          <w:tab w:val="left" w:pos="2257"/>
        </w:tabs>
        <w:spacing w:after="0" w:line="259" w:lineRule="auto"/>
        <w:rPr>
          <w:rFonts w:ascii="Arial" w:eastAsia="Arial" w:hAnsi="Arial" w:cs="Arial"/>
          <w:sz w:val="24"/>
          <w:szCs w:val="24"/>
        </w:rPr>
      </w:pPr>
      <w:r w:rsidRPr="00A3520E">
        <w:rPr>
          <w:rFonts w:ascii="Arial" w:eastAsia="Arial" w:hAnsi="Arial" w:cs="Arial"/>
          <w:b/>
          <w:bCs/>
          <w:sz w:val="24"/>
          <w:szCs w:val="24"/>
        </w:rPr>
        <w:t>Strategic</w:t>
      </w:r>
      <w:r w:rsidRPr="00A3520E">
        <w:rPr>
          <w:rFonts w:ascii="Arial" w:eastAsia="Arial" w:hAnsi="Arial" w:cs="Arial"/>
          <w:sz w:val="24"/>
          <w:szCs w:val="24"/>
        </w:rPr>
        <w:t xml:space="preserve"> –bi-annually to give an executive view of the service. These review meetings will give a high-level summary of:  </w:t>
      </w:r>
      <w:r w:rsidR="008A22C8" w:rsidRPr="00883C79">
        <w:rPr>
          <w:rFonts w:ascii="Arial" w:eastAsia="Arial" w:hAnsi="Arial" w:cs="Arial"/>
          <w:b/>
          <w:bCs/>
          <w:sz w:val="24"/>
          <w:szCs w:val="24"/>
        </w:rPr>
        <w:t>REDACTED</w:t>
      </w:r>
      <w:r w:rsidR="008A22C8">
        <w:rPr>
          <w:rFonts w:ascii="Arial" w:eastAsia="Arial" w:hAnsi="Arial" w:cs="Arial"/>
          <w:sz w:val="24"/>
          <w:szCs w:val="24"/>
        </w:rPr>
        <w:t xml:space="preserve"> </w:t>
      </w:r>
    </w:p>
    <w:p w14:paraId="4BAA942F" w14:textId="77777777" w:rsidR="00A3520E" w:rsidRPr="00A3520E" w:rsidRDefault="00A3520E" w:rsidP="00A3520E">
      <w:pPr>
        <w:adjustRightInd w:val="0"/>
        <w:rPr>
          <w:rFonts w:ascii="Arial" w:eastAsia="Arial" w:hAnsi="Arial" w:cs="Arial"/>
          <w:sz w:val="24"/>
          <w:szCs w:val="24"/>
        </w:rPr>
      </w:pPr>
      <w:r w:rsidRPr="00A3520E">
        <w:rPr>
          <w:rFonts w:ascii="Arial" w:eastAsia="Arial" w:hAnsi="Arial" w:cs="Arial"/>
          <w:sz w:val="24"/>
          <w:szCs w:val="24"/>
        </w:rPr>
        <w:t> </w:t>
      </w:r>
    </w:p>
    <w:p w14:paraId="63AE62F3" w14:textId="77777777" w:rsidR="00CA002D" w:rsidRDefault="00A3520E" w:rsidP="00CA002D">
      <w:pPr>
        <w:tabs>
          <w:tab w:val="left" w:pos="2257"/>
        </w:tabs>
        <w:spacing w:after="0" w:line="259" w:lineRule="auto"/>
        <w:rPr>
          <w:rFonts w:ascii="Arial" w:eastAsia="Arial" w:hAnsi="Arial" w:cs="Arial"/>
          <w:sz w:val="24"/>
          <w:szCs w:val="24"/>
        </w:rPr>
      </w:pPr>
      <w:r w:rsidRPr="00A3520E">
        <w:rPr>
          <w:rFonts w:ascii="Arial" w:eastAsia="Arial" w:hAnsi="Arial" w:cs="Arial"/>
          <w:b/>
          <w:bCs/>
          <w:sz w:val="24"/>
          <w:szCs w:val="24"/>
        </w:rPr>
        <w:t>Contractual</w:t>
      </w:r>
      <w:r w:rsidRPr="00A3520E">
        <w:rPr>
          <w:rFonts w:ascii="Arial" w:eastAsia="Arial" w:hAnsi="Arial" w:cs="Arial"/>
          <w:sz w:val="24"/>
          <w:szCs w:val="24"/>
        </w:rPr>
        <w:t xml:space="preserve"> – quarterly to discuss the contractual and commercial arrangements. These meetings will review: </w:t>
      </w:r>
      <w:r w:rsidR="00CA002D" w:rsidRPr="00883C79">
        <w:rPr>
          <w:rFonts w:ascii="Arial" w:eastAsia="Arial" w:hAnsi="Arial" w:cs="Arial"/>
          <w:b/>
          <w:bCs/>
          <w:sz w:val="24"/>
          <w:szCs w:val="24"/>
        </w:rPr>
        <w:t>REDACTED</w:t>
      </w:r>
      <w:r w:rsidR="00CA002D">
        <w:rPr>
          <w:rFonts w:ascii="Arial" w:eastAsia="Arial" w:hAnsi="Arial" w:cs="Arial"/>
          <w:sz w:val="24"/>
          <w:szCs w:val="24"/>
        </w:rPr>
        <w:t xml:space="preserve"> </w:t>
      </w:r>
    </w:p>
    <w:p w14:paraId="6A03BF77" w14:textId="3416E04B" w:rsidR="00A3520E" w:rsidRPr="00A3520E" w:rsidRDefault="00A3520E" w:rsidP="00A3520E">
      <w:pPr>
        <w:adjustRightInd w:val="0"/>
        <w:rPr>
          <w:rFonts w:ascii="Arial" w:eastAsia="Arial" w:hAnsi="Arial" w:cs="Arial"/>
          <w:sz w:val="24"/>
          <w:szCs w:val="24"/>
        </w:rPr>
      </w:pPr>
    </w:p>
    <w:p w14:paraId="2CFABCFE" w14:textId="77777777" w:rsidR="00CA002D" w:rsidRDefault="00A3520E" w:rsidP="00CA002D">
      <w:pPr>
        <w:tabs>
          <w:tab w:val="left" w:pos="2257"/>
        </w:tabs>
        <w:spacing w:after="0" w:line="259" w:lineRule="auto"/>
        <w:rPr>
          <w:rFonts w:ascii="Arial" w:eastAsia="Arial" w:hAnsi="Arial" w:cs="Arial"/>
          <w:sz w:val="24"/>
          <w:szCs w:val="24"/>
        </w:rPr>
      </w:pPr>
      <w:r w:rsidRPr="00A3520E">
        <w:rPr>
          <w:rFonts w:ascii="Arial" w:eastAsia="Arial" w:hAnsi="Arial" w:cs="Arial"/>
          <w:b/>
          <w:bCs/>
          <w:sz w:val="24"/>
          <w:szCs w:val="24"/>
        </w:rPr>
        <w:t>Operational</w:t>
      </w:r>
      <w:r w:rsidRPr="00A3520E">
        <w:rPr>
          <w:rFonts w:ascii="Arial" w:eastAsia="Arial" w:hAnsi="Arial" w:cs="Arial"/>
          <w:sz w:val="24"/>
          <w:szCs w:val="24"/>
        </w:rPr>
        <w:t xml:space="preserve"> –monthly to include a roadmap to highlight future changes. These meetings will: </w:t>
      </w:r>
      <w:r w:rsidR="00CA002D" w:rsidRPr="00883C79">
        <w:rPr>
          <w:rFonts w:ascii="Arial" w:eastAsia="Arial" w:hAnsi="Arial" w:cs="Arial"/>
          <w:b/>
          <w:bCs/>
          <w:sz w:val="24"/>
          <w:szCs w:val="24"/>
        </w:rPr>
        <w:t>REDACTED</w:t>
      </w:r>
      <w:r w:rsidR="00CA002D">
        <w:rPr>
          <w:rFonts w:ascii="Arial" w:eastAsia="Arial" w:hAnsi="Arial" w:cs="Arial"/>
          <w:sz w:val="24"/>
          <w:szCs w:val="24"/>
        </w:rPr>
        <w:t xml:space="preserve"> </w:t>
      </w:r>
    </w:p>
    <w:p w14:paraId="3C637832" w14:textId="1BA05A4D" w:rsidR="00A3520E" w:rsidRPr="00A3520E" w:rsidRDefault="00A3520E" w:rsidP="00CA002D">
      <w:pPr>
        <w:adjustRightInd w:val="0"/>
        <w:ind w:left="720"/>
        <w:rPr>
          <w:rFonts w:ascii="Arial" w:eastAsia="Arial" w:hAnsi="Arial" w:cs="Arial"/>
          <w:sz w:val="24"/>
          <w:szCs w:val="24"/>
        </w:rPr>
      </w:pPr>
      <w:r w:rsidRPr="00A3520E">
        <w:rPr>
          <w:rFonts w:ascii="Arial" w:eastAsia="Arial" w:hAnsi="Arial" w:cs="Arial"/>
          <w:sz w:val="24"/>
          <w:szCs w:val="24"/>
        </w:rPr>
        <w:t> </w:t>
      </w:r>
    </w:p>
    <w:p w14:paraId="4F06F4A6" w14:textId="77777777" w:rsidR="00A3520E" w:rsidRPr="00A3520E" w:rsidRDefault="00A3520E" w:rsidP="00A3520E">
      <w:pPr>
        <w:adjustRightInd w:val="0"/>
        <w:rPr>
          <w:rFonts w:ascii="Arial" w:eastAsia="Arial" w:hAnsi="Arial" w:cs="Arial"/>
          <w:sz w:val="24"/>
          <w:szCs w:val="24"/>
        </w:rPr>
      </w:pPr>
      <w:r w:rsidRPr="00A3520E">
        <w:rPr>
          <w:rFonts w:ascii="Arial" w:eastAsia="Arial" w:hAnsi="Arial" w:cs="Arial"/>
          <w:sz w:val="24"/>
          <w:szCs w:val="24"/>
        </w:rPr>
        <w:t> </w:t>
      </w:r>
    </w:p>
    <w:p w14:paraId="71B50852" w14:textId="77777777" w:rsidR="00CA002D" w:rsidRDefault="00A3520E" w:rsidP="00CA002D">
      <w:pPr>
        <w:tabs>
          <w:tab w:val="left" w:pos="2257"/>
        </w:tabs>
        <w:spacing w:after="0" w:line="259" w:lineRule="auto"/>
        <w:rPr>
          <w:rFonts w:ascii="Arial" w:eastAsia="Arial" w:hAnsi="Arial" w:cs="Arial"/>
          <w:sz w:val="24"/>
          <w:szCs w:val="24"/>
        </w:rPr>
      </w:pPr>
      <w:r w:rsidRPr="00A3520E">
        <w:rPr>
          <w:rFonts w:ascii="Arial" w:eastAsia="Arial" w:hAnsi="Arial" w:cs="Arial"/>
          <w:b/>
          <w:bCs/>
          <w:sz w:val="24"/>
          <w:szCs w:val="24"/>
        </w:rPr>
        <w:t>CIMS optimisation recommendations</w:t>
      </w:r>
      <w:r w:rsidRPr="00A3520E">
        <w:rPr>
          <w:rFonts w:ascii="Arial" w:eastAsia="Arial" w:hAnsi="Arial" w:cs="Arial"/>
          <w:sz w:val="24"/>
          <w:szCs w:val="24"/>
        </w:rPr>
        <w:t xml:space="preserve"> – monthly. These meetings will: </w:t>
      </w:r>
      <w:r w:rsidR="00CA002D" w:rsidRPr="00883C79">
        <w:rPr>
          <w:rFonts w:ascii="Arial" w:eastAsia="Arial" w:hAnsi="Arial" w:cs="Arial"/>
          <w:b/>
          <w:bCs/>
          <w:sz w:val="24"/>
          <w:szCs w:val="24"/>
        </w:rPr>
        <w:t>REDACTED</w:t>
      </w:r>
      <w:r w:rsidR="00CA002D">
        <w:rPr>
          <w:rFonts w:ascii="Arial" w:eastAsia="Arial" w:hAnsi="Arial" w:cs="Arial"/>
          <w:sz w:val="24"/>
          <w:szCs w:val="24"/>
        </w:rPr>
        <w:t xml:space="preserve"> </w:t>
      </w:r>
    </w:p>
    <w:p w14:paraId="58E46004" w14:textId="490D3583" w:rsidR="00A3520E" w:rsidRPr="00A3520E" w:rsidRDefault="00A3520E" w:rsidP="00A3520E">
      <w:pPr>
        <w:adjustRightInd w:val="0"/>
        <w:rPr>
          <w:rFonts w:ascii="Arial" w:eastAsia="Arial" w:hAnsi="Arial" w:cs="Arial"/>
          <w:sz w:val="24"/>
          <w:szCs w:val="24"/>
        </w:rPr>
      </w:pPr>
    </w:p>
    <w:p w14:paraId="750D84B8" w14:textId="02DBE7EE" w:rsidR="00A3520E" w:rsidRPr="00A3520E" w:rsidRDefault="00A3520E" w:rsidP="00A3520E">
      <w:pPr>
        <w:adjustRightInd w:val="0"/>
        <w:rPr>
          <w:rFonts w:ascii="Arial" w:eastAsia="Arial" w:hAnsi="Arial" w:cs="Arial"/>
          <w:sz w:val="24"/>
          <w:szCs w:val="24"/>
        </w:rPr>
      </w:pPr>
    </w:p>
    <w:p w14:paraId="22A97A03" w14:textId="77777777" w:rsidR="00A3520E" w:rsidRPr="00A3520E" w:rsidRDefault="00A3520E" w:rsidP="00A3520E">
      <w:pPr>
        <w:adjustRightInd w:val="0"/>
        <w:rPr>
          <w:rFonts w:ascii="Arial" w:eastAsia="Arial" w:hAnsi="Arial" w:cs="Arial"/>
          <w:sz w:val="24"/>
          <w:szCs w:val="24"/>
        </w:rPr>
      </w:pPr>
      <w:r w:rsidRPr="00A3520E">
        <w:rPr>
          <w:rFonts w:ascii="Arial" w:eastAsia="Arial" w:hAnsi="Arial" w:cs="Arial"/>
          <w:sz w:val="24"/>
          <w:szCs w:val="24"/>
        </w:rPr>
        <w:t>Please note the above Contract Boards are subject to change as may be agreed by the Parties. </w:t>
      </w:r>
    </w:p>
    <w:p w14:paraId="1062A3C8" w14:textId="7FCE916F" w:rsidR="00CA2019" w:rsidRPr="00CA2019" w:rsidRDefault="00CA2019" w:rsidP="00A3520E">
      <w:pPr>
        <w:adjustRightInd w:val="0"/>
        <w:rPr>
          <w:rFonts w:ascii="Arial" w:eastAsia="Arial" w:hAnsi="Arial" w:cs="Arial"/>
          <w:sz w:val="24"/>
          <w:szCs w:val="24"/>
        </w:rPr>
      </w:pPr>
    </w:p>
    <w:p w14:paraId="3331EA8B" w14:textId="77777777" w:rsidR="00CA2019" w:rsidRPr="00CA2019" w:rsidRDefault="00CA2019" w:rsidP="00CA2019">
      <w:pPr>
        <w:spacing w:after="0"/>
        <w:rPr>
          <w:rFonts w:ascii="Arial" w:eastAsia="Arial" w:hAnsi="Arial" w:cs="Arial"/>
          <w:sz w:val="24"/>
          <w:szCs w:val="24"/>
        </w:rPr>
        <w:sectPr w:rsidR="00CA2019" w:rsidRPr="00CA2019" w:rsidSect="00CA2019">
          <w:pgSz w:w="11907" w:h="16840"/>
          <w:pgMar w:top="1440" w:right="1440" w:bottom="1440" w:left="1440" w:header="709" w:footer="709" w:gutter="0"/>
          <w:pgNumType w:start="1"/>
          <w:cols w:space="720"/>
        </w:sectPr>
      </w:pPr>
    </w:p>
    <w:p w14:paraId="0DB6A606" w14:textId="77777777" w:rsidR="0056315C" w:rsidRDefault="0056315C" w:rsidP="0056315C">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330BF8E4" w14:textId="77777777" w:rsidR="0056315C" w:rsidRDefault="0056315C" w:rsidP="0056315C">
      <w:pP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1CFF9840" w14:textId="77777777" w:rsidR="00CA2019" w:rsidRDefault="00CA2019" w:rsidP="00CA2019">
      <w:pPr>
        <w:adjustRightInd w:val="0"/>
        <w:spacing w:after="0" w:line="240" w:lineRule="auto"/>
        <w:rPr>
          <w:rFonts w:ascii="Arial" w:eastAsia="Arial" w:hAnsi="Arial" w:cs="Arial"/>
          <w:color w:val="000000"/>
          <w:sz w:val="24"/>
          <w:szCs w:val="24"/>
        </w:rPr>
      </w:pPr>
    </w:p>
    <w:p w14:paraId="0F1C3595" w14:textId="77777777" w:rsidR="0047068F" w:rsidRPr="0047068F" w:rsidRDefault="0047068F" w:rsidP="0047068F">
      <w:pPr>
        <w:jc w:val="center"/>
        <w:rPr>
          <w:rFonts w:ascii="Arial" w:eastAsia="Arial" w:hAnsi="Arial" w:cs="Arial"/>
          <w:b/>
          <w:bCs/>
          <w:sz w:val="24"/>
          <w:szCs w:val="24"/>
        </w:rPr>
      </w:pPr>
      <w:r w:rsidRPr="0047068F">
        <w:rPr>
          <w:rFonts w:ascii="Arial" w:eastAsia="Arial" w:hAnsi="Arial" w:cs="Arial"/>
          <w:b/>
          <w:bCs/>
          <w:sz w:val="24"/>
          <w:szCs w:val="24"/>
        </w:rPr>
        <w:t>APPENDIX B – STATEMENT OF REQUIREMENTS</w:t>
      </w:r>
    </w:p>
    <w:p w14:paraId="48405BA3" w14:textId="77777777" w:rsidR="0047068F" w:rsidRPr="0047068F" w:rsidRDefault="0047068F" w:rsidP="0047068F">
      <w:pPr>
        <w:rPr>
          <w:rFonts w:ascii="Arial" w:eastAsia="Arial" w:hAnsi="Arial" w:cs="Arial"/>
          <w:b/>
          <w:bCs/>
          <w:sz w:val="24"/>
          <w:szCs w:val="24"/>
        </w:rPr>
      </w:pPr>
      <w:r w:rsidRPr="0047068F">
        <w:rPr>
          <w:rFonts w:ascii="Arial" w:eastAsia="Arial" w:hAnsi="Arial" w:cs="Arial"/>
          <w:b/>
          <w:bCs/>
          <w:sz w:val="24"/>
          <w:szCs w:val="24"/>
        </w:rPr>
        <w:t>1.</w:t>
      </w:r>
      <w:r w:rsidRPr="0047068F">
        <w:rPr>
          <w:rFonts w:ascii="Arial" w:eastAsia="Arial" w:hAnsi="Arial" w:cs="Arial"/>
          <w:b/>
          <w:bCs/>
          <w:sz w:val="24"/>
          <w:szCs w:val="24"/>
        </w:rPr>
        <w:tab/>
        <w:t xml:space="preserve">INTRODUCTION AND BACKGROUND TO THE AUTHORITY </w:t>
      </w:r>
      <w:r w:rsidRPr="0047068F">
        <w:rPr>
          <w:rFonts w:ascii="Arial" w:eastAsia="Arial" w:hAnsi="Arial" w:cs="Arial"/>
          <w:b/>
          <w:bCs/>
          <w:sz w:val="24"/>
          <w:szCs w:val="24"/>
        </w:rPr>
        <w:tab/>
        <w:t xml:space="preserve"> </w:t>
      </w:r>
    </w:p>
    <w:p w14:paraId="68085321"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1.1</w:t>
      </w:r>
      <w:r w:rsidRPr="0047068F">
        <w:rPr>
          <w:rFonts w:ascii="Arial" w:eastAsia="Arial" w:hAnsi="Arial" w:cs="Arial"/>
          <w:sz w:val="24"/>
          <w:szCs w:val="24"/>
        </w:rPr>
        <w:tab/>
        <w:t>The Department for Education is responsible for children’s services and education, including early years, schools, higher and further education policy, apprenticeships and wider skills in England.</w:t>
      </w:r>
    </w:p>
    <w:p w14:paraId="226A0DCE"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We work to provide children’s services, education and skills training that ensures opportunity is equal for all, no matter background, family circumstances, or need. We are the department for opportunity. We work to deliver better life chances for all – breaking the link between background and success. We do this by protecting children and ensuring the delivery of higher standards of education, training and care. We create opportunities for children and learners to achieve and thrive today, so they have the freedom to succeed and flourish tomorrow, strengthening our society, powering our economy, and enabling equality.</w:t>
      </w:r>
    </w:p>
    <w:p w14:paraId="59A05221" w14:textId="77777777" w:rsidR="0047068F" w:rsidRPr="0047068F" w:rsidRDefault="0047068F" w:rsidP="0047068F">
      <w:pPr>
        <w:rPr>
          <w:rFonts w:ascii="Arial" w:eastAsia="Arial" w:hAnsi="Arial" w:cs="Arial"/>
          <w:sz w:val="24"/>
          <w:szCs w:val="24"/>
        </w:rPr>
      </w:pPr>
    </w:p>
    <w:p w14:paraId="767BA1F6" w14:textId="77777777" w:rsidR="0047068F" w:rsidRPr="0047068F" w:rsidRDefault="0047068F" w:rsidP="0047068F">
      <w:pPr>
        <w:rPr>
          <w:rFonts w:ascii="Arial" w:eastAsia="Arial" w:hAnsi="Arial" w:cs="Arial"/>
          <w:b/>
          <w:bCs/>
          <w:sz w:val="24"/>
          <w:szCs w:val="24"/>
        </w:rPr>
      </w:pPr>
      <w:r w:rsidRPr="0047068F">
        <w:rPr>
          <w:rFonts w:ascii="Arial" w:eastAsia="Arial" w:hAnsi="Arial" w:cs="Arial"/>
          <w:b/>
          <w:bCs/>
          <w:sz w:val="24"/>
          <w:szCs w:val="24"/>
        </w:rPr>
        <w:t>2.</w:t>
      </w:r>
      <w:r w:rsidRPr="0047068F">
        <w:rPr>
          <w:rFonts w:ascii="Arial" w:eastAsia="Arial" w:hAnsi="Arial" w:cs="Arial"/>
          <w:b/>
          <w:bCs/>
          <w:sz w:val="24"/>
          <w:szCs w:val="24"/>
        </w:rPr>
        <w:tab/>
        <w:t>OVERVIEW OF REQUIREMENT</w:t>
      </w:r>
    </w:p>
    <w:p w14:paraId="000162BE"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2.1</w:t>
      </w:r>
      <w:r w:rsidRPr="0047068F">
        <w:rPr>
          <w:rFonts w:ascii="Arial" w:eastAsia="Arial" w:hAnsi="Arial" w:cs="Arial"/>
          <w:sz w:val="24"/>
          <w:szCs w:val="24"/>
        </w:rPr>
        <w:tab/>
        <w:t>The DfE is a user-centred department with joined up services to meet its user needs. DfE supports a cost-conscious culture which focuses on value for money, whereby maximising value is a key driver of the department.</w:t>
      </w:r>
    </w:p>
    <w:p w14:paraId="5035B69D"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2.2</w:t>
      </w:r>
      <w:r w:rsidRPr="0047068F">
        <w:rPr>
          <w:rFonts w:ascii="Arial" w:eastAsia="Arial" w:hAnsi="Arial" w:cs="Arial"/>
          <w:sz w:val="24"/>
          <w:szCs w:val="24"/>
        </w:rPr>
        <w:tab/>
        <w:t>The DfE transitioned to using Microsoft M365 in 2016 and has now established the software suite as its base tooling for the management of business operations. From email through to telephony, the department maximises use of the capabilities and functionalities available through M365.</w:t>
      </w:r>
    </w:p>
    <w:p w14:paraId="37AB8997"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2.3</w:t>
      </w:r>
      <w:r w:rsidRPr="0047068F">
        <w:rPr>
          <w:rFonts w:ascii="Arial" w:eastAsia="Arial" w:hAnsi="Arial" w:cs="Arial"/>
          <w:sz w:val="24"/>
          <w:szCs w:val="24"/>
        </w:rPr>
        <w:tab/>
        <w:t>The DfE has been procuring its required Microsoft licensing under New Commerce Experience (NCE) [previously Cloud Solution Provider (CSP)] agreements since 2019.  The department has sought to drive continuous efficiencies across licensing in line with the need to focus on value for money and seek optimisation across its Microsoft estate to ensure savings are made where appropriate and reduce wastage.</w:t>
      </w:r>
    </w:p>
    <w:p w14:paraId="4ACA446A"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2.4</w:t>
      </w:r>
      <w:r w:rsidRPr="0047068F">
        <w:rPr>
          <w:rFonts w:ascii="Arial" w:eastAsia="Arial" w:hAnsi="Arial" w:cs="Arial"/>
          <w:sz w:val="24"/>
          <w:szCs w:val="24"/>
        </w:rPr>
        <w:tab/>
        <w:t xml:space="preserve">Following engagement with our Microsoft Account Team, DfE have identified that there is a further opportunity to optimise its Microsoft licensing estate within the existing hybrid model of a Campus EES Agreement alongside a NCE agreement. </w:t>
      </w:r>
    </w:p>
    <w:p w14:paraId="4CAF7930" w14:textId="77777777" w:rsidR="0047068F" w:rsidRPr="0047068F" w:rsidRDefault="0047068F" w:rsidP="0047068F">
      <w:pPr>
        <w:rPr>
          <w:rFonts w:ascii="Arial" w:eastAsia="Arial" w:hAnsi="Arial" w:cs="Arial"/>
          <w:sz w:val="24"/>
          <w:szCs w:val="24"/>
        </w:rPr>
      </w:pPr>
    </w:p>
    <w:p w14:paraId="02C908BF" w14:textId="77777777" w:rsidR="0047068F" w:rsidRPr="0047068F" w:rsidRDefault="0047068F" w:rsidP="0047068F">
      <w:pPr>
        <w:rPr>
          <w:rFonts w:ascii="Arial" w:eastAsia="Arial" w:hAnsi="Arial" w:cs="Arial"/>
          <w:b/>
          <w:bCs/>
          <w:sz w:val="24"/>
          <w:szCs w:val="24"/>
        </w:rPr>
      </w:pPr>
      <w:r w:rsidRPr="0047068F">
        <w:rPr>
          <w:rFonts w:ascii="Arial" w:eastAsia="Arial" w:hAnsi="Arial" w:cs="Arial"/>
          <w:b/>
          <w:bCs/>
          <w:sz w:val="24"/>
          <w:szCs w:val="24"/>
        </w:rPr>
        <w:lastRenderedPageBreak/>
        <w:t>3.</w:t>
      </w:r>
      <w:r w:rsidRPr="0047068F">
        <w:rPr>
          <w:rFonts w:ascii="Arial" w:eastAsia="Arial" w:hAnsi="Arial" w:cs="Arial"/>
          <w:b/>
          <w:bCs/>
          <w:sz w:val="24"/>
          <w:szCs w:val="24"/>
        </w:rPr>
        <w:tab/>
        <w:t>SPECIFICATION</w:t>
      </w:r>
    </w:p>
    <w:p w14:paraId="756146D9"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w:t>
      </w:r>
      <w:r w:rsidRPr="0047068F">
        <w:rPr>
          <w:rFonts w:ascii="Arial" w:eastAsia="Arial" w:hAnsi="Arial" w:cs="Arial"/>
          <w:sz w:val="24"/>
          <w:szCs w:val="24"/>
        </w:rPr>
        <w:tab/>
        <w:t xml:space="preserve">The Authority is seeking the provision of an approved Microsoft Licensing Solution Partner (LSP) to deliver the DfE’s required licensing under a hybrid model of a Campus EES Agreement alongside a NCE agreement. It is intended that the Contract will be for a period of 3 +2 years from 29th June 2025 – 28th June 2028, with an option to extend to 28th June 2030 </w:t>
      </w:r>
    </w:p>
    <w:p w14:paraId="2FE7ED45"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3.2</w:t>
      </w:r>
      <w:r w:rsidRPr="0047068F">
        <w:rPr>
          <w:rFonts w:ascii="Arial" w:eastAsia="Arial" w:hAnsi="Arial" w:cs="Arial"/>
          <w:sz w:val="24"/>
          <w:szCs w:val="24"/>
        </w:rPr>
        <w:tab/>
        <w:t>There will be an option to extend past the initial 3-year period included within the Contract.</w:t>
      </w:r>
    </w:p>
    <w:p w14:paraId="6F8632FA"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3.3</w:t>
      </w:r>
      <w:r w:rsidRPr="0047068F">
        <w:rPr>
          <w:rFonts w:ascii="Arial" w:eastAsia="Arial" w:hAnsi="Arial" w:cs="Arial"/>
          <w:sz w:val="24"/>
          <w:szCs w:val="24"/>
        </w:rPr>
        <w:tab/>
        <w:t>The Potential Provider must provide confirmation that they are permitted (and hold the appropriate accreditation from Microsoft) to provide licensing to the DfE under both a Campus EES Agreement and a NCE agreement.</w:t>
      </w:r>
    </w:p>
    <w:p w14:paraId="0A5E8288"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3.4</w:t>
      </w:r>
      <w:r w:rsidRPr="0047068F">
        <w:rPr>
          <w:rFonts w:ascii="Arial" w:eastAsia="Arial" w:hAnsi="Arial" w:cs="Arial"/>
          <w:sz w:val="24"/>
          <w:szCs w:val="24"/>
        </w:rPr>
        <w:tab/>
        <w:t>The DfE will commit to a 3-year term for the Campus EES agreement. This shall include the ability for DfE to amend/reset volume quantities (per licensing product) as may be required, prior to the commencement of each ’12-month period’ under the agreement.</w:t>
      </w:r>
    </w:p>
    <w:p w14:paraId="66C2497C"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3.5</w:t>
      </w:r>
      <w:r w:rsidRPr="0047068F">
        <w:rPr>
          <w:rFonts w:ascii="Arial" w:eastAsia="Arial" w:hAnsi="Arial" w:cs="Arial"/>
          <w:sz w:val="24"/>
          <w:szCs w:val="24"/>
        </w:rPr>
        <w:tab/>
        <w:t xml:space="preserve">Providers are expected to provide pricing for all options under the NCE agreement, whether it be annual commit, monthly commit, or in some instances there may be multi-year commit options for some SKUs. </w:t>
      </w:r>
    </w:p>
    <w:p w14:paraId="468A0F16"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3.6</w:t>
      </w:r>
      <w:r w:rsidRPr="0047068F">
        <w:rPr>
          <w:rFonts w:ascii="Arial" w:eastAsia="Arial" w:hAnsi="Arial" w:cs="Arial"/>
          <w:sz w:val="24"/>
          <w:szCs w:val="24"/>
        </w:rPr>
        <w:tab/>
        <w:t>The DfE intend to use a hybrid licensing model in the following manner:</w:t>
      </w:r>
    </w:p>
    <w:p w14:paraId="39718E31"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3.6.1</w:t>
      </w:r>
      <w:r w:rsidRPr="0047068F">
        <w:rPr>
          <w:rFonts w:ascii="Arial" w:eastAsia="Arial" w:hAnsi="Arial" w:cs="Arial"/>
          <w:sz w:val="24"/>
          <w:szCs w:val="24"/>
        </w:rPr>
        <w:tab/>
        <w:t>Campus EES Agreement or the NCE agreement – either will be the DfE’s core licensing agreement. The DfE will agree to a defined quantity of licenses per product (baseline volumes), with the ability to amend/reset volumes quantities per annum.</w:t>
      </w:r>
    </w:p>
    <w:p w14:paraId="5468C76A"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3.6.2</w:t>
      </w:r>
      <w:r w:rsidRPr="0047068F">
        <w:rPr>
          <w:rFonts w:ascii="Arial" w:eastAsia="Arial" w:hAnsi="Arial" w:cs="Arial"/>
          <w:sz w:val="24"/>
          <w:szCs w:val="24"/>
        </w:rPr>
        <w:tab/>
        <w:t xml:space="preserve">Campus EES Agreement or the NCE agreement – either will be the DfE’s secondary licensing agreement. NCE will be used in the event that the DfE has demand above the baseline volumes agreed under the Campus EES Agreement or NCE pricing is more favourable for some products. </w:t>
      </w:r>
    </w:p>
    <w:p w14:paraId="52B710A3"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DfE requires the ability to flex the number of licenses upwards and back down aligned to baseline volumes depending on business demand through departmental seasonality and general fluctuations in headcount, through monthly commit SKUs. There will be no minimum commitment, and at times, the DfE may not require any licensing under the NCE agreement.</w:t>
      </w:r>
    </w:p>
    <w:p w14:paraId="540622F7"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3.7</w:t>
      </w:r>
      <w:r w:rsidRPr="0047068F">
        <w:rPr>
          <w:rFonts w:ascii="Arial" w:eastAsia="Arial" w:hAnsi="Arial" w:cs="Arial"/>
          <w:sz w:val="24"/>
          <w:szCs w:val="24"/>
        </w:rPr>
        <w:tab/>
        <w:t>The DfE has access to Microsoft educational pricing. When submitting a Call-Off Tender, Potential Providers should ensure that educational discounts are applied to the pricing for all licensing. Should Potential Providers have any issues regarding this, please contact DfE’s Microsoft Account Team:</w:t>
      </w:r>
    </w:p>
    <w:p w14:paraId="275E8F09" w14:textId="77777777" w:rsidR="00CA002D" w:rsidRDefault="00CA002D" w:rsidP="00CA002D">
      <w:pPr>
        <w:tabs>
          <w:tab w:val="left" w:pos="2257"/>
        </w:tabs>
        <w:spacing w:after="0" w:line="259" w:lineRule="auto"/>
        <w:rPr>
          <w:rFonts w:ascii="Arial" w:eastAsia="Arial" w:hAnsi="Arial" w:cs="Arial"/>
          <w:sz w:val="24"/>
          <w:szCs w:val="24"/>
        </w:rPr>
      </w:pPr>
      <w:r w:rsidRPr="00883C79">
        <w:rPr>
          <w:rFonts w:ascii="Arial" w:eastAsia="Arial" w:hAnsi="Arial" w:cs="Arial"/>
          <w:b/>
          <w:bCs/>
          <w:sz w:val="24"/>
          <w:szCs w:val="24"/>
        </w:rPr>
        <w:t>REDACTED</w:t>
      </w:r>
      <w:r>
        <w:rPr>
          <w:rFonts w:ascii="Arial" w:eastAsia="Arial" w:hAnsi="Arial" w:cs="Arial"/>
          <w:sz w:val="24"/>
          <w:szCs w:val="24"/>
        </w:rPr>
        <w:t xml:space="preserve"> </w:t>
      </w:r>
    </w:p>
    <w:p w14:paraId="713E6F1C"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lastRenderedPageBreak/>
        <w:t>The breakdown of forecasted licensing has been captured below. Providers are expected to provide pricing for all Campus and NCE options using Microsoft educational pricing</w:t>
      </w:r>
    </w:p>
    <w:p w14:paraId="6755C0EA" w14:textId="3631082B"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 xml:space="preserve"> Please note that the quantities identified are based upon estimated volumes, and the DfE’s actual licensing requirements may be higher or lower than the quantities identified within any given month of the ‘live’ NCE agreement term.</w:t>
      </w:r>
    </w:p>
    <w:p w14:paraId="4AEEE6C9"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For products that are available under the NCE multi-year agreement, we would need to know the volume discount breakpoints, and the unit cost for each of the volume bands. The DfE may then want to split the product volumes between NCE multi-year and the next cheapest option.</w:t>
      </w:r>
    </w:p>
    <w:p w14:paraId="4A189146" w14:textId="77777777" w:rsidR="0047068F" w:rsidRPr="0047068F" w:rsidRDefault="0047068F" w:rsidP="0047068F">
      <w:pPr>
        <w:rPr>
          <w:rFonts w:ascii="Arial" w:eastAsia="Arial" w:hAnsi="Arial" w:cs="Arial"/>
          <w:sz w:val="24"/>
          <w:szCs w:val="24"/>
        </w:rPr>
      </w:pPr>
    </w:p>
    <w:p w14:paraId="2B8A059E" w14:textId="77777777" w:rsidR="0047068F" w:rsidRPr="0047068F" w:rsidRDefault="0047068F" w:rsidP="0047068F">
      <w:pPr>
        <w:rPr>
          <w:rFonts w:ascii="Arial" w:eastAsia="Arial" w:hAnsi="Arial" w:cs="Arial"/>
          <w:b/>
          <w:bCs/>
          <w:sz w:val="24"/>
          <w:szCs w:val="24"/>
        </w:rPr>
      </w:pPr>
      <w:r w:rsidRPr="0047068F">
        <w:rPr>
          <w:rFonts w:ascii="Arial" w:eastAsia="Arial" w:hAnsi="Arial" w:cs="Arial"/>
          <w:b/>
          <w:bCs/>
          <w:sz w:val="24"/>
          <w:szCs w:val="24"/>
        </w:rPr>
        <w:t>PAYMENT PROFILE</w:t>
      </w:r>
    </w:p>
    <w:p w14:paraId="69065A68"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3.8</w:t>
      </w:r>
      <w:r w:rsidRPr="0047068F">
        <w:rPr>
          <w:rFonts w:ascii="Arial" w:eastAsia="Arial" w:hAnsi="Arial" w:cs="Arial"/>
          <w:sz w:val="24"/>
          <w:szCs w:val="24"/>
        </w:rPr>
        <w:tab/>
        <w:t>The DfE expect that payment will be annually in advance for licensing purchased under the Campus EES agreement and the NCE annual commit, and monthly in arrears for licensing purchased under the NCE monthly commit agreement. If licenses are purchased under the new multi-year SKUs in NCE, these will be paid upfront.</w:t>
      </w:r>
    </w:p>
    <w:p w14:paraId="33C74A15"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3.9</w:t>
      </w:r>
      <w:r w:rsidRPr="0047068F">
        <w:rPr>
          <w:rFonts w:ascii="Arial" w:eastAsia="Arial" w:hAnsi="Arial" w:cs="Arial"/>
          <w:sz w:val="24"/>
          <w:szCs w:val="24"/>
        </w:rPr>
        <w:tab/>
        <w:t>The DfE will only be liable for payment of ‘active’ licensing under the NCE agreement, and the pricing quoted as part of the Potential Provider’s ‘Price Questionnaire’ response will be an estimate used to calculate the maximum total contract value.</w:t>
      </w:r>
    </w:p>
    <w:p w14:paraId="7F71DC98" w14:textId="77777777" w:rsidR="0047068F" w:rsidRPr="0047068F" w:rsidRDefault="0047068F" w:rsidP="0047068F">
      <w:pPr>
        <w:rPr>
          <w:rFonts w:ascii="Arial" w:eastAsia="Arial" w:hAnsi="Arial" w:cs="Arial"/>
          <w:b/>
          <w:bCs/>
          <w:sz w:val="24"/>
          <w:szCs w:val="24"/>
        </w:rPr>
      </w:pPr>
      <w:r w:rsidRPr="0047068F">
        <w:rPr>
          <w:rFonts w:ascii="Arial" w:eastAsia="Arial" w:hAnsi="Arial" w:cs="Arial"/>
          <w:b/>
          <w:bCs/>
          <w:sz w:val="24"/>
          <w:szCs w:val="24"/>
        </w:rPr>
        <w:t>ADDITIONAL SERVICES</w:t>
      </w:r>
    </w:p>
    <w:p w14:paraId="4E28B2AC"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3.10</w:t>
      </w:r>
      <w:r w:rsidRPr="0047068F">
        <w:rPr>
          <w:rFonts w:ascii="Arial" w:eastAsia="Arial" w:hAnsi="Arial" w:cs="Arial"/>
          <w:sz w:val="24"/>
          <w:szCs w:val="24"/>
        </w:rPr>
        <w:tab/>
        <w:t>In addition to the supply of licensing, the DfE also expect Potential Providers to be able to provide a range of ‘added value’ services. An example of the type of services required have been identified below, however, Potential Providers should aim to present the full scope of added value services that they will provide in their response to the Quality Questionnaire:</w:t>
      </w:r>
    </w:p>
    <w:p w14:paraId="0A5B4947"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3.10.1</w:t>
      </w:r>
      <w:r w:rsidRPr="0047068F">
        <w:rPr>
          <w:rFonts w:ascii="Arial" w:eastAsia="Arial" w:hAnsi="Arial" w:cs="Arial"/>
          <w:sz w:val="24"/>
          <w:szCs w:val="24"/>
        </w:rPr>
        <w:tab/>
        <w:t>Dedicated Service Account Manager / Team</w:t>
      </w:r>
    </w:p>
    <w:p w14:paraId="6B16E5A2"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3.10.2</w:t>
      </w:r>
      <w:r w:rsidRPr="0047068F">
        <w:rPr>
          <w:rFonts w:ascii="Arial" w:eastAsia="Arial" w:hAnsi="Arial" w:cs="Arial"/>
          <w:sz w:val="24"/>
          <w:szCs w:val="24"/>
        </w:rPr>
        <w:tab/>
        <w:t>Service Support</w:t>
      </w:r>
    </w:p>
    <w:p w14:paraId="68746492"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3.10.3</w:t>
      </w:r>
      <w:r w:rsidRPr="0047068F">
        <w:rPr>
          <w:rFonts w:ascii="Arial" w:eastAsia="Arial" w:hAnsi="Arial" w:cs="Arial"/>
          <w:sz w:val="24"/>
          <w:szCs w:val="24"/>
        </w:rPr>
        <w:tab/>
        <w:t>Major Incident Management Process</w:t>
      </w:r>
    </w:p>
    <w:p w14:paraId="54432475"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3.10.4</w:t>
      </w:r>
      <w:r w:rsidRPr="0047068F">
        <w:rPr>
          <w:rFonts w:ascii="Arial" w:eastAsia="Arial" w:hAnsi="Arial" w:cs="Arial"/>
          <w:sz w:val="24"/>
          <w:szCs w:val="24"/>
        </w:rPr>
        <w:tab/>
        <w:t>Licensing and Cost Optimisation</w:t>
      </w:r>
    </w:p>
    <w:p w14:paraId="2EDA7A2A"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3.10.5</w:t>
      </w:r>
      <w:r w:rsidRPr="0047068F">
        <w:rPr>
          <w:rFonts w:ascii="Arial" w:eastAsia="Arial" w:hAnsi="Arial" w:cs="Arial"/>
          <w:sz w:val="24"/>
          <w:szCs w:val="24"/>
        </w:rPr>
        <w:tab/>
        <w:t>Continuous Improvement</w:t>
      </w:r>
    </w:p>
    <w:p w14:paraId="0E8D790C"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3.11</w:t>
      </w:r>
      <w:r w:rsidRPr="0047068F">
        <w:rPr>
          <w:rFonts w:ascii="Arial" w:eastAsia="Arial" w:hAnsi="Arial" w:cs="Arial"/>
          <w:sz w:val="24"/>
          <w:szCs w:val="24"/>
        </w:rPr>
        <w:tab/>
        <w:t xml:space="preserve">At the absolute minimum, the DfE require the Potential Provider to provide a Customer Portal which allows the ability to; self-serve the adjustment of licensing </w:t>
      </w:r>
      <w:r w:rsidRPr="0047068F">
        <w:rPr>
          <w:rFonts w:ascii="Arial" w:eastAsia="Arial" w:hAnsi="Arial" w:cs="Arial"/>
          <w:sz w:val="24"/>
          <w:szCs w:val="24"/>
        </w:rPr>
        <w:lastRenderedPageBreak/>
        <w:t xml:space="preserve">volumes, report on subscription activity and report on breakdown of billing information. </w:t>
      </w:r>
    </w:p>
    <w:p w14:paraId="64698864" w14:textId="77777777" w:rsidR="0047068F" w:rsidRPr="0047068F" w:rsidRDefault="0047068F" w:rsidP="0047068F">
      <w:pPr>
        <w:rPr>
          <w:rFonts w:ascii="Arial" w:eastAsia="Arial" w:hAnsi="Arial" w:cs="Arial"/>
          <w:b/>
          <w:bCs/>
          <w:sz w:val="24"/>
          <w:szCs w:val="24"/>
        </w:rPr>
      </w:pPr>
      <w:r w:rsidRPr="0047068F">
        <w:rPr>
          <w:rFonts w:ascii="Arial" w:eastAsia="Arial" w:hAnsi="Arial" w:cs="Arial"/>
          <w:b/>
          <w:bCs/>
          <w:sz w:val="24"/>
          <w:szCs w:val="24"/>
        </w:rPr>
        <w:t>MIGRATION OF LICENSES</w:t>
      </w:r>
    </w:p>
    <w:p w14:paraId="3FA245A9"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3.12</w:t>
      </w:r>
      <w:r w:rsidRPr="0047068F">
        <w:rPr>
          <w:rFonts w:ascii="Arial" w:eastAsia="Arial" w:hAnsi="Arial" w:cs="Arial"/>
          <w:sz w:val="24"/>
          <w:szCs w:val="24"/>
        </w:rPr>
        <w:tab/>
        <w:t>The DfE’s existing contract expires on 29th June 2025. As outlined within the Further Competition Timetable, the indicative dates for contract award and execution (signing) of the Contract are 12 June 2025 and by 20 June 2025 respectively.</w:t>
      </w:r>
    </w:p>
    <w:p w14:paraId="4F573C5C"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3.13</w:t>
      </w:r>
      <w:r w:rsidRPr="0047068F">
        <w:rPr>
          <w:rFonts w:ascii="Arial" w:eastAsia="Arial" w:hAnsi="Arial" w:cs="Arial"/>
          <w:sz w:val="24"/>
          <w:szCs w:val="24"/>
        </w:rPr>
        <w:tab/>
        <w:t>The winning Provider must then have set-up the DfE’s Campus EES platform within 24-hours following the placement of an order with Microsoft (48-hours from Contract execution to set-up of the DfE’s Campus EES platform).</w:t>
      </w:r>
    </w:p>
    <w:p w14:paraId="60B378B3"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3.14</w:t>
      </w:r>
      <w:r w:rsidRPr="0047068F">
        <w:rPr>
          <w:rFonts w:ascii="Arial" w:eastAsia="Arial" w:hAnsi="Arial" w:cs="Arial"/>
          <w:sz w:val="24"/>
          <w:szCs w:val="24"/>
        </w:rPr>
        <w:tab/>
        <w:t>It is expected that the winning Provider will work in collaboration with the DfE and Microsoft (and the DfE’s incumbent supplier if required) to ensure that licenses are migrated prior to Contract commencement on 29th June 2025, or any alternative date as agreed between the DfE and Microsoft.</w:t>
      </w:r>
    </w:p>
    <w:p w14:paraId="602A5EB7" w14:textId="77777777" w:rsidR="0047068F" w:rsidRPr="0047068F" w:rsidRDefault="0047068F" w:rsidP="0047068F">
      <w:pPr>
        <w:rPr>
          <w:rFonts w:ascii="Arial" w:eastAsia="Arial" w:hAnsi="Arial" w:cs="Arial"/>
          <w:sz w:val="24"/>
          <w:szCs w:val="24"/>
        </w:rPr>
      </w:pPr>
      <w:r w:rsidRPr="0047068F">
        <w:rPr>
          <w:rFonts w:ascii="Arial" w:eastAsia="Arial" w:hAnsi="Arial" w:cs="Arial"/>
          <w:sz w:val="24"/>
          <w:szCs w:val="24"/>
        </w:rPr>
        <w:t>3.15</w:t>
      </w:r>
      <w:r w:rsidRPr="0047068F">
        <w:rPr>
          <w:rFonts w:ascii="Arial" w:eastAsia="Arial" w:hAnsi="Arial" w:cs="Arial"/>
          <w:sz w:val="24"/>
          <w:szCs w:val="24"/>
        </w:rPr>
        <w:tab/>
        <w:t>To support with the short migration timescales, Potential Provider’s should provide a draft pre-populated version of the Campus EES Enrolment agreement as part of their Call-Off Tender, alongside advising on any information that they would require from the DfE to complete set-up of the Campus EES platform in accordance with the required timescales outlined.</w:t>
      </w:r>
    </w:p>
    <w:p w14:paraId="07C67BF3" w14:textId="77777777" w:rsidR="00A3520E" w:rsidRPr="00CA2019" w:rsidRDefault="00A3520E" w:rsidP="00CA2019">
      <w:pPr>
        <w:adjustRightInd w:val="0"/>
        <w:spacing w:after="0" w:line="240" w:lineRule="auto"/>
        <w:rPr>
          <w:rFonts w:ascii="Arial" w:eastAsia="Arial" w:hAnsi="Arial" w:cs="Arial"/>
          <w:sz w:val="24"/>
          <w:szCs w:val="24"/>
        </w:rPr>
      </w:pPr>
    </w:p>
    <w:p w14:paraId="4103987C" w14:textId="77777777" w:rsidR="005A1295" w:rsidRDefault="005A1295">
      <w:pPr>
        <w:rPr>
          <w:rFonts w:ascii="Arial" w:eastAsia="Arial" w:hAnsi="Arial" w:cs="Arial"/>
        </w:rPr>
      </w:pPr>
    </w:p>
    <w:p w14:paraId="3C9EB120" w14:textId="77777777" w:rsidR="005A1295" w:rsidRDefault="005A1295">
      <w:pPr>
        <w:rPr>
          <w:rFonts w:ascii="Arial" w:eastAsia="Arial" w:hAnsi="Arial" w:cs="Arial"/>
        </w:rPr>
      </w:pPr>
    </w:p>
    <w:p w14:paraId="606DE3D7" w14:textId="77777777" w:rsidR="005A1295" w:rsidRDefault="005A1295">
      <w:pPr>
        <w:rPr>
          <w:rFonts w:ascii="Arial" w:eastAsia="Arial" w:hAnsi="Arial" w:cs="Arial"/>
        </w:rPr>
      </w:pPr>
    </w:p>
    <w:p w14:paraId="5FC09467" w14:textId="77777777" w:rsidR="005A1295" w:rsidRDefault="005A1295">
      <w:pPr>
        <w:rPr>
          <w:rFonts w:ascii="Arial" w:eastAsia="Arial" w:hAnsi="Arial" w:cs="Arial"/>
        </w:rPr>
      </w:pPr>
    </w:p>
    <w:p w14:paraId="70C21697" w14:textId="77777777" w:rsidR="005A1295" w:rsidRDefault="005A1295">
      <w:pPr>
        <w:rPr>
          <w:rFonts w:ascii="Arial" w:eastAsia="Arial" w:hAnsi="Arial" w:cs="Arial"/>
        </w:rPr>
      </w:pPr>
    </w:p>
    <w:p w14:paraId="7D9353AD" w14:textId="77777777" w:rsidR="005A1295" w:rsidRDefault="005A1295">
      <w:pPr>
        <w:rPr>
          <w:rFonts w:ascii="Arial" w:eastAsia="Arial" w:hAnsi="Arial" w:cs="Arial"/>
        </w:rPr>
      </w:pPr>
    </w:p>
    <w:p w14:paraId="07D5B9C0" w14:textId="77777777" w:rsidR="005A1295" w:rsidRDefault="005A1295">
      <w:pPr>
        <w:rPr>
          <w:rFonts w:ascii="Arial" w:eastAsia="Arial" w:hAnsi="Arial" w:cs="Arial"/>
        </w:rPr>
      </w:pPr>
    </w:p>
    <w:p w14:paraId="166BF0AC" w14:textId="77777777" w:rsidR="005A1295" w:rsidRDefault="005A1295">
      <w:pPr>
        <w:rPr>
          <w:rFonts w:ascii="Arial" w:eastAsia="Arial" w:hAnsi="Arial" w:cs="Arial"/>
        </w:rPr>
      </w:pPr>
    </w:p>
    <w:p w14:paraId="72E800E5" w14:textId="77777777" w:rsidR="00F030BE" w:rsidRDefault="00F030BE">
      <w:pPr>
        <w:rPr>
          <w:rFonts w:ascii="Arial" w:eastAsia="Arial" w:hAnsi="Arial" w:cs="Arial"/>
        </w:rPr>
      </w:pPr>
    </w:p>
    <w:p w14:paraId="15F4BA4F" w14:textId="77777777" w:rsidR="008C61EC" w:rsidRDefault="008C61EC">
      <w:pPr>
        <w:rPr>
          <w:rFonts w:ascii="Arial" w:eastAsia="Arial" w:hAnsi="Arial" w:cs="Arial"/>
        </w:rPr>
      </w:pPr>
    </w:p>
    <w:p w14:paraId="46F1E788" w14:textId="77777777" w:rsidR="008C61EC" w:rsidRDefault="008C61EC">
      <w:pPr>
        <w:rPr>
          <w:rFonts w:ascii="Arial" w:eastAsia="Arial" w:hAnsi="Arial" w:cs="Arial"/>
        </w:rPr>
      </w:pPr>
    </w:p>
    <w:p w14:paraId="06CC0E70" w14:textId="77777777" w:rsidR="008C61EC" w:rsidRDefault="008C61EC">
      <w:pPr>
        <w:rPr>
          <w:rFonts w:ascii="Arial" w:eastAsia="Arial" w:hAnsi="Arial" w:cs="Arial"/>
        </w:rPr>
      </w:pPr>
    </w:p>
    <w:p w14:paraId="01DEFCFE" w14:textId="77777777" w:rsidR="00F030BE" w:rsidRDefault="00F030BE">
      <w:pPr>
        <w:rPr>
          <w:rFonts w:ascii="Arial" w:eastAsia="Arial" w:hAnsi="Arial" w:cs="Arial"/>
        </w:rPr>
      </w:pPr>
    </w:p>
    <w:p w14:paraId="3523C2D2" w14:textId="77777777" w:rsidR="00AD7579" w:rsidRPr="00AD7579" w:rsidRDefault="00AD7579" w:rsidP="00AD7579">
      <w:pPr>
        <w:rPr>
          <w:rFonts w:ascii="Arial" w:eastAsia="Arial" w:hAnsi="Arial" w:cs="Arial"/>
          <w:b/>
          <w:sz w:val="36"/>
          <w:szCs w:val="36"/>
        </w:rPr>
      </w:pPr>
      <w:r w:rsidRPr="00AD7579">
        <w:rPr>
          <w:rFonts w:ascii="Arial" w:eastAsia="Arial" w:hAnsi="Arial" w:cs="Arial"/>
          <w:b/>
          <w:sz w:val="36"/>
          <w:szCs w:val="36"/>
        </w:rPr>
        <w:lastRenderedPageBreak/>
        <w:t>Special Terms 1: Departmental Security Standards </w:t>
      </w:r>
    </w:p>
    <w:p w14:paraId="37F5D220" w14:textId="77777777" w:rsidR="00AD7579" w:rsidRPr="00AD7579" w:rsidRDefault="00AD7579" w:rsidP="00F519B6">
      <w:pPr>
        <w:numPr>
          <w:ilvl w:val="0"/>
          <w:numId w:val="122"/>
        </w:numPr>
        <w:rPr>
          <w:rFonts w:ascii="Arial" w:eastAsia="Arial" w:hAnsi="Arial" w:cs="Arial"/>
        </w:rPr>
      </w:pPr>
      <w:r w:rsidRPr="00AD7579">
        <w:rPr>
          <w:rFonts w:ascii="Arial" w:eastAsia="Arial" w:hAnsi="Arial" w:cs="Arial"/>
          <w:b/>
          <w:bCs/>
        </w:rPr>
        <w:t>Definitions</w:t>
      </w:r>
      <w:r w:rsidRPr="00AD7579">
        <w:rPr>
          <w:rFonts w:ascii="Arial" w:eastAsia="Arial" w:hAnsi="Arial" w:cs="Arial"/>
        </w:rPr>
        <w:t> </w:t>
      </w:r>
    </w:p>
    <w:p w14:paraId="6C8AD550" w14:textId="77777777" w:rsidR="00AD7579" w:rsidRPr="00AD7579" w:rsidRDefault="00AD7579" w:rsidP="00AD7579">
      <w:pPr>
        <w:rPr>
          <w:rFonts w:ascii="Arial" w:eastAsia="Arial" w:hAnsi="Arial" w:cs="Arial"/>
        </w:rPr>
      </w:pPr>
      <w:r w:rsidRPr="00AD7579">
        <w:rPr>
          <w:rFonts w:ascii="Arial" w:eastAsia="Arial" w:hAnsi="Arial" w:cs="Arial"/>
        </w:rPr>
        <w:t xml:space="preserve">In this Schedule, the following words shall have the following </w:t>
      </w:r>
      <w:proofErr w:type="gramStart"/>
      <w:r w:rsidRPr="00AD7579">
        <w:rPr>
          <w:rFonts w:ascii="Arial" w:eastAsia="Arial" w:hAnsi="Arial" w:cs="Arial"/>
        </w:rPr>
        <w:t>meanings</w:t>
      </w:r>
      <w:proofErr w:type="gramEnd"/>
      <w:r w:rsidRPr="00AD7579">
        <w:rPr>
          <w:rFonts w:ascii="Arial" w:eastAsia="Arial" w:hAnsi="Arial" w:cs="Arial"/>
        </w:rPr>
        <w:t xml:space="preserve"> and they shall supplement the other definitions in the Contract: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6"/>
        <w:gridCol w:w="5604"/>
      </w:tblGrid>
      <w:tr w:rsidR="00AD7579" w:rsidRPr="00AD7579" w14:paraId="5B7B7DF6"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2526470A" w14:textId="77777777" w:rsidR="00AD7579" w:rsidRPr="00AD7579" w:rsidRDefault="00AD7579" w:rsidP="00AD7579">
            <w:pPr>
              <w:rPr>
                <w:rFonts w:ascii="Arial" w:eastAsia="Arial" w:hAnsi="Arial" w:cs="Arial"/>
              </w:rPr>
            </w:pPr>
            <w:r w:rsidRPr="00AD7579">
              <w:rPr>
                <w:rFonts w:ascii="Arial" w:eastAsia="Arial" w:hAnsi="Arial" w:cs="Arial"/>
                <w:b/>
                <w:bCs/>
              </w:rPr>
              <w:t>“BPSS”</w:t>
            </w:r>
            <w:r w:rsidRPr="00AD7579">
              <w:rPr>
                <w:rFonts w:ascii="Arial" w:eastAsia="Arial" w:hAnsi="Arial" w:cs="Arial"/>
              </w:rPr>
              <w:t> </w:t>
            </w:r>
          </w:p>
          <w:p w14:paraId="4880108A" w14:textId="77777777" w:rsidR="00AD7579" w:rsidRPr="00AD7579" w:rsidRDefault="00AD7579" w:rsidP="00AD7579">
            <w:pPr>
              <w:rPr>
                <w:rFonts w:ascii="Arial" w:eastAsia="Arial" w:hAnsi="Arial" w:cs="Arial"/>
              </w:rPr>
            </w:pPr>
            <w:r w:rsidRPr="00AD7579">
              <w:rPr>
                <w:rFonts w:ascii="Arial" w:eastAsia="Arial" w:hAnsi="Arial" w:cs="Arial"/>
                <w:b/>
                <w:bCs/>
              </w:rPr>
              <w:t>“Baseline Personnel Security Standard”</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74076A07" w14:textId="77777777" w:rsidR="00AD7579" w:rsidRPr="00AD7579" w:rsidRDefault="00AD7579" w:rsidP="00AD7579">
            <w:pPr>
              <w:rPr>
                <w:rFonts w:ascii="Arial" w:eastAsia="Arial" w:hAnsi="Arial" w:cs="Arial"/>
              </w:rPr>
            </w:pPr>
            <w:r w:rsidRPr="00AD7579">
              <w:rPr>
                <w:rFonts w:ascii="Arial" w:eastAsia="Arial" w:hAnsi="Arial" w:cs="Arial"/>
              </w:rPr>
              <w:t xml:space="preserve">the Government’s HMG Baseline Personal Security Standard. Further information can be found at: </w:t>
            </w:r>
            <w:hyperlink r:id="rId42" w:tgtFrame="_blank" w:history="1">
              <w:r w:rsidRPr="00AD7579">
                <w:rPr>
                  <w:rStyle w:val="Hyperlink"/>
                  <w:rFonts w:ascii="Arial" w:eastAsia="Arial" w:hAnsi="Arial" w:cs="Arial"/>
                </w:rPr>
                <w:t>https://www.gov.uk/government/publications/government-baseline-personnel-security-standard</w:t>
              </w:r>
            </w:hyperlink>
            <w:r w:rsidRPr="00AD7579">
              <w:rPr>
                <w:rFonts w:ascii="Arial" w:eastAsia="Arial" w:hAnsi="Arial" w:cs="Arial"/>
              </w:rPr>
              <w:t> </w:t>
            </w:r>
          </w:p>
        </w:tc>
      </w:tr>
      <w:tr w:rsidR="00AD7579" w:rsidRPr="00AD7579" w14:paraId="72584934"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2B9C241B" w14:textId="77777777" w:rsidR="00AD7579" w:rsidRPr="00AD7579" w:rsidRDefault="00AD7579" w:rsidP="00AD7579">
            <w:pPr>
              <w:rPr>
                <w:rFonts w:ascii="Arial" w:eastAsia="Arial" w:hAnsi="Arial" w:cs="Arial"/>
              </w:rPr>
            </w:pPr>
            <w:r w:rsidRPr="00AD7579">
              <w:rPr>
                <w:rFonts w:ascii="Arial" w:eastAsia="Arial" w:hAnsi="Arial" w:cs="Arial"/>
                <w:b/>
                <w:bCs/>
              </w:rPr>
              <w:t>“CCSC”</w:t>
            </w:r>
            <w:r w:rsidRPr="00AD7579">
              <w:rPr>
                <w:rFonts w:ascii="Arial" w:eastAsia="Arial" w:hAnsi="Arial" w:cs="Arial"/>
              </w:rPr>
              <w:t> </w:t>
            </w:r>
          </w:p>
          <w:p w14:paraId="2021DC34" w14:textId="77777777" w:rsidR="00AD7579" w:rsidRPr="00AD7579" w:rsidRDefault="00AD7579" w:rsidP="00AD7579">
            <w:pPr>
              <w:rPr>
                <w:rFonts w:ascii="Arial" w:eastAsia="Arial" w:hAnsi="Arial" w:cs="Arial"/>
              </w:rPr>
            </w:pPr>
            <w:r w:rsidRPr="00AD7579">
              <w:rPr>
                <w:rFonts w:ascii="Arial" w:eastAsia="Arial" w:hAnsi="Arial" w:cs="Arial"/>
                <w:b/>
                <w:bCs/>
              </w:rPr>
              <w:t>“Certified Cyber Security Consultancy”</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4E0979CD" w14:textId="77777777" w:rsidR="00AD7579" w:rsidRPr="00AD7579" w:rsidRDefault="00AD7579" w:rsidP="00AD7579">
            <w:pPr>
              <w:rPr>
                <w:rFonts w:ascii="Arial" w:eastAsia="Arial" w:hAnsi="Arial" w:cs="Arial"/>
              </w:rPr>
            </w:pPr>
            <w:r w:rsidRPr="00AD7579">
              <w:rPr>
                <w:rFonts w:ascii="Arial" w:eastAsia="Arial" w:hAnsi="Arial" w:cs="Arial"/>
              </w:rPr>
              <w:t>is the National Cyber Security Centre’s (NCSC) approach to assessing the services provided by consultancies and confirming that they meet NCSC's standards.  </w:t>
            </w:r>
          </w:p>
          <w:p w14:paraId="5C928F2D" w14:textId="77777777" w:rsidR="00AD7579" w:rsidRPr="00AD7579" w:rsidRDefault="00AD7579" w:rsidP="00AD7579">
            <w:pPr>
              <w:rPr>
                <w:rFonts w:ascii="Arial" w:eastAsia="Arial" w:hAnsi="Arial" w:cs="Arial"/>
              </w:rPr>
            </w:pPr>
            <w:r w:rsidRPr="00AD7579">
              <w:rPr>
                <w:rFonts w:ascii="Arial" w:eastAsia="Arial" w:hAnsi="Arial" w:cs="Arial"/>
              </w:rPr>
              <w:t>See website: </w:t>
            </w:r>
          </w:p>
          <w:p w14:paraId="7D8BAC27" w14:textId="77777777" w:rsidR="00AD7579" w:rsidRPr="00AD7579" w:rsidRDefault="00AD7579" w:rsidP="00AD7579">
            <w:pPr>
              <w:rPr>
                <w:rFonts w:ascii="Arial" w:eastAsia="Arial" w:hAnsi="Arial" w:cs="Arial"/>
              </w:rPr>
            </w:pPr>
            <w:hyperlink r:id="rId43" w:tgtFrame="_blank" w:history="1">
              <w:r w:rsidRPr="00AD7579">
                <w:rPr>
                  <w:rStyle w:val="Hyperlink"/>
                  <w:rFonts w:ascii="Arial" w:eastAsia="Arial" w:hAnsi="Arial" w:cs="Arial"/>
                </w:rPr>
                <w:t>https://www.ncsc.gov.uk/scheme/certified-cyber-consultancy</w:t>
              </w:r>
            </w:hyperlink>
            <w:r w:rsidRPr="00AD7579">
              <w:rPr>
                <w:rFonts w:ascii="Arial" w:eastAsia="Arial" w:hAnsi="Arial" w:cs="Arial"/>
                <w:u w:val="single"/>
              </w:rPr>
              <w:t> </w:t>
            </w:r>
            <w:r w:rsidRPr="00AD7579">
              <w:rPr>
                <w:rFonts w:ascii="Arial" w:eastAsia="Arial" w:hAnsi="Arial" w:cs="Arial"/>
              </w:rPr>
              <w:t> </w:t>
            </w:r>
          </w:p>
        </w:tc>
      </w:tr>
      <w:tr w:rsidR="00AD7579" w:rsidRPr="00AD7579" w14:paraId="7541E679"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3FFD459A" w14:textId="77777777" w:rsidR="00AD7579" w:rsidRPr="00AD7579" w:rsidRDefault="00AD7579" w:rsidP="00AD7579">
            <w:pPr>
              <w:rPr>
                <w:rFonts w:ascii="Arial" w:eastAsia="Arial" w:hAnsi="Arial" w:cs="Arial"/>
              </w:rPr>
            </w:pPr>
            <w:r w:rsidRPr="00AD7579">
              <w:rPr>
                <w:rFonts w:ascii="Arial" w:eastAsia="Arial" w:hAnsi="Arial" w:cs="Arial"/>
                <w:b/>
                <w:bCs/>
              </w:rPr>
              <w:t>“CCP”</w:t>
            </w:r>
            <w:r w:rsidRPr="00AD7579">
              <w:rPr>
                <w:rFonts w:ascii="Arial" w:eastAsia="Arial" w:hAnsi="Arial" w:cs="Arial"/>
              </w:rPr>
              <w:t> </w:t>
            </w:r>
          </w:p>
          <w:p w14:paraId="72640C92" w14:textId="77777777" w:rsidR="00AD7579" w:rsidRPr="00AD7579" w:rsidRDefault="00AD7579" w:rsidP="00AD7579">
            <w:pPr>
              <w:rPr>
                <w:rFonts w:ascii="Arial" w:eastAsia="Arial" w:hAnsi="Arial" w:cs="Arial"/>
              </w:rPr>
            </w:pPr>
            <w:r w:rsidRPr="00AD7579">
              <w:rPr>
                <w:rFonts w:ascii="Arial" w:eastAsia="Arial" w:hAnsi="Arial" w:cs="Arial"/>
                <w:b/>
                <w:bCs/>
              </w:rPr>
              <w:t>“Certified Professional”</w:t>
            </w:r>
            <w:r w:rsidRPr="00AD7579">
              <w:rPr>
                <w:rFonts w:ascii="Arial" w:eastAsia="Arial" w:hAnsi="Arial" w:cs="Arial"/>
              </w:rPr>
              <w:t> </w:t>
            </w:r>
          </w:p>
          <w:p w14:paraId="03431EE6" w14:textId="77777777" w:rsidR="00AD7579" w:rsidRPr="00AD7579" w:rsidRDefault="00AD7579" w:rsidP="00AD7579">
            <w:pPr>
              <w:rPr>
                <w:rFonts w:ascii="Arial" w:eastAsia="Arial" w:hAnsi="Arial" w:cs="Arial"/>
              </w:rPr>
            </w:pP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410519B9" w14:textId="77777777" w:rsidR="00AD7579" w:rsidRPr="00AD7579" w:rsidRDefault="00AD7579" w:rsidP="00AD7579">
            <w:pPr>
              <w:rPr>
                <w:rFonts w:ascii="Arial" w:eastAsia="Arial" w:hAnsi="Arial" w:cs="Arial"/>
              </w:rPr>
            </w:pPr>
            <w:r w:rsidRPr="00AD7579">
              <w:rPr>
                <w:rFonts w:ascii="Arial" w:eastAsia="Arial" w:hAnsi="Arial" w:cs="Arial"/>
              </w:rPr>
              <w:t>is a NCSC scheme in consultation with government, industry and academia to address the growing need for specialists in the cyber security profession. See website: </w:t>
            </w:r>
          </w:p>
          <w:p w14:paraId="7BB8A293" w14:textId="77777777" w:rsidR="00AD7579" w:rsidRPr="00AD7579" w:rsidRDefault="00AD7579" w:rsidP="00AD7579">
            <w:pPr>
              <w:rPr>
                <w:rFonts w:ascii="Arial" w:eastAsia="Arial" w:hAnsi="Arial" w:cs="Arial"/>
              </w:rPr>
            </w:pPr>
            <w:hyperlink r:id="rId44" w:tgtFrame="_blank" w:history="1">
              <w:r w:rsidRPr="00AD7579">
                <w:rPr>
                  <w:rStyle w:val="Hyperlink"/>
                  <w:rFonts w:ascii="Arial" w:eastAsia="Arial" w:hAnsi="Arial" w:cs="Arial"/>
                </w:rPr>
                <w:t>https://www.ncsc.gov.uk/information/about-certified-professional-scheme</w:t>
              </w:r>
            </w:hyperlink>
            <w:r w:rsidRPr="00AD7579">
              <w:rPr>
                <w:rFonts w:ascii="Arial" w:eastAsia="Arial" w:hAnsi="Arial" w:cs="Arial"/>
              </w:rPr>
              <w:t>  </w:t>
            </w:r>
          </w:p>
        </w:tc>
      </w:tr>
      <w:tr w:rsidR="00AD7579" w:rsidRPr="00AD7579" w14:paraId="02E2D3FE"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7C33A092" w14:textId="77777777" w:rsidR="00AD7579" w:rsidRPr="00AD7579" w:rsidRDefault="00AD7579" w:rsidP="00AD7579">
            <w:pPr>
              <w:rPr>
                <w:rFonts w:ascii="Arial" w:eastAsia="Arial" w:hAnsi="Arial" w:cs="Arial"/>
              </w:rPr>
            </w:pPr>
            <w:r w:rsidRPr="00AD7579">
              <w:rPr>
                <w:rFonts w:ascii="Arial" w:eastAsia="Arial" w:hAnsi="Arial" w:cs="Arial"/>
                <w:b/>
                <w:bCs/>
              </w:rPr>
              <w:t>“CPA”</w:t>
            </w:r>
            <w:r w:rsidRPr="00AD7579">
              <w:rPr>
                <w:rFonts w:ascii="Arial" w:eastAsia="Arial" w:hAnsi="Arial" w:cs="Arial"/>
              </w:rPr>
              <w:t> </w:t>
            </w:r>
          </w:p>
          <w:p w14:paraId="63A4018A" w14:textId="77777777" w:rsidR="00AD7579" w:rsidRPr="00AD7579" w:rsidRDefault="00AD7579" w:rsidP="00AD7579">
            <w:pPr>
              <w:rPr>
                <w:rFonts w:ascii="Arial" w:eastAsia="Arial" w:hAnsi="Arial" w:cs="Arial"/>
              </w:rPr>
            </w:pPr>
            <w:r w:rsidRPr="00AD7579">
              <w:rPr>
                <w:rFonts w:ascii="Arial" w:eastAsia="Arial" w:hAnsi="Arial" w:cs="Arial"/>
                <w:b/>
                <w:bCs/>
              </w:rPr>
              <w:t>“Commercial Product Assurance”</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25DBF8C1" w14:textId="77777777" w:rsidR="00AD7579" w:rsidRPr="00AD7579" w:rsidRDefault="00AD7579" w:rsidP="00AD7579">
            <w:pPr>
              <w:rPr>
                <w:rFonts w:ascii="Arial" w:eastAsia="Arial" w:hAnsi="Arial" w:cs="Arial"/>
              </w:rPr>
            </w:pPr>
            <w:r w:rsidRPr="00AD7579">
              <w:rPr>
                <w:rFonts w:ascii="Arial" w:eastAsia="Arial" w:hAnsi="Arial" w:cs="Arial"/>
              </w:rPr>
              <w:t xml:space="preserve">is an ‘information assurance scheme’ which evaluates commercial off the shelf (COTS) products and their developers against published security and development standards. See website: </w:t>
            </w:r>
            <w:hyperlink r:id="rId45" w:tgtFrame="_blank" w:history="1">
              <w:r w:rsidRPr="00AD7579">
                <w:rPr>
                  <w:rStyle w:val="Hyperlink"/>
                  <w:rFonts w:ascii="Arial" w:eastAsia="Arial" w:hAnsi="Arial" w:cs="Arial"/>
                </w:rPr>
                <w:t>https://www.ncsc.gov.uk/scheme/commercial-product-assurance-cpa</w:t>
              </w:r>
            </w:hyperlink>
            <w:r w:rsidRPr="00AD7579">
              <w:rPr>
                <w:rFonts w:ascii="Arial" w:eastAsia="Arial" w:hAnsi="Arial" w:cs="Arial"/>
              </w:rPr>
              <w:t>  </w:t>
            </w:r>
          </w:p>
        </w:tc>
      </w:tr>
      <w:tr w:rsidR="00AD7579" w:rsidRPr="00AD7579" w14:paraId="0AD14EC9"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52EB5C83" w14:textId="77777777" w:rsidR="00AD7579" w:rsidRPr="007F335E" w:rsidRDefault="00AD7579" w:rsidP="00AD7579">
            <w:pPr>
              <w:rPr>
                <w:rFonts w:ascii="Arial" w:eastAsia="Arial" w:hAnsi="Arial" w:cs="Arial"/>
                <w:lang w:val="fr-FR"/>
              </w:rPr>
            </w:pPr>
            <w:r w:rsidRPr="007F335E">
              <w:rPr>
                <w:rFonts w:ascii="Arial" w:eastAsia="Arial" w:hAnsi="Arial" w:cs="Arial"/>
                <w:b/>
                <w:bCs/>
                <w:lang w:val="fr-FR"/>
              </w:rPr>
              <w:t>“Cyber Essentials”</w:t>
            </w:r>
            <w:r w:rsidRPr="007F335E">
              <w:rPr>
                <w:rFonts w:ascii="Arial" w:eastAsia="Arial" w:hAnsi="Arial" w:cs="Arial"/>
                <w:lang w:val="fr-FR"/>
              </w:rPr>
              <w:t> </w:t>
            </w:r>
          </w:p>
          <w:p w14:paraId="2A48F1FF" w14:textId="77777777" w:rsidR="00AD7579" w:rsidRPr="007F335E" w:rsidRDefault="00AD7579" w:rsidP="00AD7579">
            <w:pPr>
              <w:rPr>
                <w:rFonts w:ascii="Arial" w:eastAsia="Arial" w:hAnsi="Arial" w:cs="Arial"/>
                <w:lang w:val="fr-FR"/>
              </w:rPr>
            </w:pPr>
            <w:r w:rsidRPr="007F335E">
              <w:rPr>
                <w:rFonts w:ascii="Arial" w:eastAsia="Arial" w:hAnsi="Arial" w:cs="Arial"/>
                <w:b/>
                <w:bCs/>
                <w:lang w:val="fr-FR"/>
              </w:rPr>
              <w:t>“Cyber Essentials Plus”</w:t>
            </w:r>
            <w:r w:rsidRPr="007F335E">
              <w:rPr>
                <w:rFonts w:ascii="Arial" w:eastAsia="Arial" w:hAnsi="Arial" w:cs="Arial"/>
                <w:lang w:val="fr-FR"/>
              </w:rPr>
              <w:t> </w:t>
            </w:r>
          </w:p>
        </w:tc>
        <w:tc>
          <w:tcPr>
            <w:tcW w:w="5310" w:type="dxa"/>
            <w:tcBorders>
              <w:top w:val="single" w:sz="6" w:space="0" w:color="auto"/>
              <w:left w:val="single" w:sz="6" w:space="0" w:color="auto"/>
              <w:bottom w:val="single" w:sz="6" w:space="0" w:color="auto"/>
              <w:right w:val="single" w:sz="6" w:space="0" w:color="auto"/>
            </w:tcBorders>
            <w:hideMark/>
          </w:tcPr>
          <w:p w14:paraId="4B789D67" w14:textId="77777777" w:rsidR="00AD7579" w:rsidRPr="00AD7579" w:rsidRDefault="00AD7579" w:rsidP="00AD7579">
            <w:pPr>
              <w:rPr>
                <w:rFonts w:ascii="Arial" w:eastAsia="Arial" w:hAnsi="Arial" w:cs="Arial"/>
              </w:rPr>
            </w:pPr>
            <w:r w:rsidRPr="00AD7579">
              <w:rPr>
                <w:rFonts w:ascii="Arial" w:eastAsia="Arial" w:hAnsi="Arial" w:cs="Arial"/>
              </w:rPr>
              <w:t>Cyber Essentials is the government backed, industry supported scheme to help organisations protect themselves against common cyber-attacks. Cyber Essentials and Cyber Essentials Plus are levels within the scheme.  </w:t>
            </w:r>
          </w:p>
          <w:p w14:paraId="6D3B431E" w14:textId="77777777" w:rsidR="00AD7579" w:rsidRPr="00AD7579" w:rsidRDefault="00AD7579" w:rsidP="00AD7579">
            <w:pPr>
              <w:rPr>
                <w:rFonts w:ascii="Arial" w:eastAsia="Arial" w:hAnsi="Arial" w:cs="Arial"/>
              </w:rPr>
            </w:pPr>
            <w:r w:rsidRPr="00AD7579">
              <w:rPr>
                <w:rFonts w:ascii="Arial" w:eastAsia="Arial" w:hAnsi="Arial" w:cs="Arial"/>
              </w:rPr>
              <w:t>There are a number of certification bodies that can be approached for further advice on the scheme; the link below points to these providers:  </w:t>
            </w:r>
          </w:p>
          <w:p w14:paraId="158AD9C6" w14:textId="77777777" w:rsidR="00AD7579" w:rsidRPr="00AD7579" w:rsidRDefault="00AD7579" w:rsidP="00AD7579">
            <w:pPr>
              <w:rPr>
                <w:rFonts w:ascii="Arial" w:eastAsia="Arial" w:hAnsi="Arial" w:cs="Arial"/>
              </w:rPr>
            </w:pPr>
            <w:hyperlink r:id="rId46" w:anchor="what-is-an-accreditation-body" w:tgtFrame="_blank" w:history="1">
              <w:r w:rsidRPr="00AD7579">
                <w:rPr>
                  <w:rStyle w:val="Hyperlink"/>
                  <w:rFonts w:ascii="Arial" w:eastAsia="Arial" w:hAnsi="Arial" w:cs="Arial"/>
                </w:rPr>
                <w:t>https://www.cyberessentials.ncsc.gov.uk/getting-certified/#what-is-an-accreditation-body</w:t>
              </w:r>
            </w:hyperlink>
            <w:r w:rsidRPr="00AD7579">
              <w:rPr>
                <w:rFonts w:ascii="Arial" w:eastAsia="Arial" w:hAnsi="Arial" w:cs="Arial"/>
              </w:rPr>
              <w:t>  </w:t>
            </w:r>
          </w:p>
        </w:tc>
      </w:tr>
      <w:tr w:rsidR="00AD7579" w:rsidRPr="00AD7579" w14:paraId="3D8AE3A8"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1AC81DEF" w14:textId="77777777" w:rsidR="00AD7579" w:rsidRPr="007F335E" w:rsidRDefault="00AD7579" w:rsidP="00AD7579">
            <w:pPr>
              <w:rPr>
                <w:rFonts w:ascii="Arial" w:eastAsia="Arial" w:hAnsi="Arial" w:cs="Arial"/>
                <w:lang w:val="it-IT"/>
              </w:rPr>
            </w:pPr>
            <w:r w:rsidRPr="007F335E">
              <w:rPr>
                <w:rFonts w:ascii="Arial" w:eastAsia="Arial" w:hAnsi="Arial" w:cs="Arial"/>
                <w:b/>
                <w:bCs/>
                <w:lang w:val="it-IT"/>
              </w:rPr>
              <w:t>“Data”</w:t>
            </w:r>
            <w:r w:rsidRPr="007F335E">
              <w:rPr>
                <w:rFonts w:ascii="Arial" w:eastAsia="Arial" w:hAnsi="Arial" w:cs="Arial"/>
                <w:lang w:val="it-IT"/>
              </w:rPr>
              <w:t> </w:t>
            </w:r>
          </w:p>
          <w:p w14:paraId="0A31140C" w14:textId="77777777" w:rsidR="00AD7579" w:rsidRPr="007F335E" w:rsidRDefault="00AD7579" w:rsidP="00AD7579">
            <w:pPr>
              <w:rPr>
                <w:rFonts w:ascii="Arial" w:eastAsia="Arial" w:hAnsi="Arial" w:cs="Arial"/>
                <w:lang w:val="it-IT"/>
              </w:rPr>
            </w:pPr>
            <w:r w:rsidRPr="007F335E">
              <w:rPr>
                <w:rFonts w:ascii="Arial" w:eastAsia="Arial" w:hAnsi="Arial" w:cs="Arial"/>
                <w:b/>
                <w:bCs/>
                <w:lang w:val="it-IT"/>
              </w:rPr>
              <w:lastRenderedPageBreak/>
              <w:t>“Data Controller”</w:t>
            </w:r>
            <w:r w:rsidRPr="007F335E">
              <w:rPr>
                <w:rFonts w:ascii="Arial" w:eastAsia="Arial" w:hAnsi="Arial" w:cs="Arial"/>
                <w:lang w:val="it-IT"/>
              </w:rPr>
              <w:t> </w:t>
            </w:r>
          </w:p>
          <w:p w14:paraId="17DAC902" w14:textId="77777777" w:rsidR="00AD7579" w:rsidRPr="007F335E" w:rsidRDefault="00AD7579" w:rsidP="00AD7579">
            <w:pPr>
              <w:rPr>
                <w:rFonts w:ascii="Arial" w:eastAsia="Arial" w:hAnsi="Arial" w:cs="Arial"/>
                <w:lang w:val="it-IT"/>
              </w:rPr>
            </w:pPr>
            <w:r w:rsidRPr="007F335E">
              <w:rPr>
                <w:rFonts w:ascii="Arial" w:eastAsia="Arial" w:hAnsi="Arial" w:cs="Arial"/>
                <w:b/>
                <w:bCs/>
                <w:lang w:val="it-IT"/>
              </w:rPr>
              <w:t>“Data Protection Officer”</w:t>
            </w:r>
            <w:r w:rsidRPr="007F335E">
              <w:rPr>
                <w:rFonts w:ascii="Arial" w:eastAsia="Arial" w:hAnsi="Arial" w:cs="Arial"/>
                <w:lang w:val="it-IT"/>
              </w:rPr>
              <w:t> </w:t>
            </w:r>
          </w:p>
          <w:p w14:paraId="3F5E117E" w14:textId="77777777" w:rsidR="00AD7579" w:rsidRPr="007F335E" w:rsidRDefault="00AD7579" w:rsidP="00AD7579">
            <w:pPr>
              <w:rPr>
                <w:rFonts w:ascii="Arial" w:eastAsia="Arial" w:hAnsi="Arial" w:cs="Arial"/>
                <w:lang w:val="it-IT"/>
              </w:rPr>
            </w:pPr>
            <w:r w:rsidRPr="007F335E">
              <w:rPr>
                <w:rFonts w:ascii="Arial" w:eastAsia="Arial" w:hAnsi="Arial" w:cs="Arial"/>
                <w:b/>
                <w:bCs/>
                <w:lang w:val="it-IT"/>
              </w:rPr>
              <w:t>“Data Processor”</w:t>
            </w:r>
            <w:r w:rsidRPr="007F335E">
              <w:rPr>
                <w:rFonts w:ascii="Arial" w:eastAsia="Arial" w:hAnsi="Arial" w:cs="Arial"/>
                <w:lang w:val="it-IT"/>
              </w:rPr>
              <w:t> </w:t>
            </w:r>
          </w:p>
          <w:p w14:paraId="16D1D85B" w14:textId="77777777" w:rsidR="00AD7579" w:rsidRPr="00AD7579" w:rsidRDefault="00AD7579" w:rsidP="00AD7579">
            <w:pPr>
              <w:rPr>
                <w:rFonts w:ascii="Arial" w:eastAsia="Arial" w:hAnsi="Arial" w:cs="Arial"/>
              </w:rPr>
            </w:pPr>
            <w:r w:rsidRPr="00AD7579">
              <w:rPr>
                <w:rFonts w:ascii="Arial" w:eastAsia="Arial" w:hAnsi="Arial" w:cs="Arial"/>
                <w:b/>
                <w:bCs/>
              </w:rPr>
              <w:t>“Personal Data”</w:t>
            </w:r>
            <w:r w:rsidRPr="00AD7579">
              <w:rPr>
                <w:rFonts w:ascii="Arial" w:eastAsia="Arial" w:hAnsi="Arial" w:cs="Arial"/>
              </w:rPr>
              <w:t> </w:t>
            </w:r>
          </w:p>
          <w:p w14:paraId="0B65DCC6" w14:textId="77777777" w:rsidR="00AD7579" w:rsidRPr="00AD7579" w:rsidRDefault="00AD7579" w:rsidP="00AD7579">
            <w:pPr>
              <w:rPr>
                <w:rFonts w:ascii="Arial" w:eastAsia="Arial" w:hAnsi="Arial" w:cs="Arial"/>
              </w:rPr>
            </w:pPr>
            <w:r w:rsidRPr="00AD7579">
              <w:rPr>
                <w:rFonts w:ascii="Arial" w:eastAsia="Arial" w:hAnsi="Arial" w:cs="Arial"/>
                <w:b/>
                <w:bCs/>
              </w:rPr>
              <w:t>“Personal Data requiring Sensitive  </w:t>
            </w:r>
            <w:r w:rsidRPr="00AD7579">
              <w:rPr>
                <w:rFonts w:ascii="Arial" w:eastAsia="Arial" w:hAnsi="Arial" w:cs="Arial"/>
              </w:rPr>
              <w:t> </w:t>
            </w:r>
          </w:p>
          <w:p w14:paraId="5DD356DE" w14:textId="77777777" w:rsidR="00AD7579" w:rsidRPr="00AD7579" w:rsidRDefault="00AD7579" w:rsidP="00AD7579">
            <w:pPr>
              <w:rPr>
                <w:rFonts w:ascii="Arial" w:eastAsia="Arial" w:hAnsi="Arial" w:cs="Arial"/>
              </w:rPr>
            </w:pPr>
            <w:r w:rsidRPr="00AD7579">
              <w:rPr>
                <w:rFonts w:ascii="Arial" w:eastAsia="Arial" w:hAnsi="Arial" w:cs="Arial"/>
                <w:b/>
                <w:bCs/>
              </w:rPr>
              <w:t> Processing” </w:t>
            </w:r>
            <w:r w:rsidRPr="00AD7579">
              <w:rPr>
                <w:rFonts w:ascii="Arial" w:eastAsia="Arial" w:hAnsi="Arial" w:cs="Arial"/>
              </w:rPr>
              <w:t> </w:t>
            </w:r>
          </w:p>
          <w:p w14:paraId="0FB872AB" w14:textId="77777777" w:rsidR="00AD7579" w:rsidRPr="00AD7579" w:rsidRDefault="00AD7579" w:rsidP="00AD7579">
            <w:pPr>
              <w:rPr>
                <w:rFonts w:ascii="Arial" w:eastAsia="Arial" w:hAnsi="Arial" w:cs="Arial"/>
              </w:rPr>
            </w:pPr>
            <w:r w:rsidRPr="00AD7579">
              <w:rPr>
                <w:rFonts w:ascii="Arial" w:eastAsia="Arial" w:hAnsi="Arial" w:cs="Arial"/>
                <w:b/>
                <w:bCs/>
              </w:rPr>
              <w:t>“Data Subject”, “Process” and “Processing”</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3213D2CD" w14:textId="77777777" w:rsidR="00AD7579" w:rsidRPr="00AD7579" w:rsidRDefault="00AD7579" w:rsidP="00AD7579">
            <w:pPr>
              <w:rPr>
                <w:rFonts w:ascii="Arial" w:eastAsia="Arial" w:hAnsi="Arial" w:cs="Arial"/>
              </w:rPr>
            </w:pPr>
            <w:r w:rsidRPr="00AD7579">
              <w:rPr>
                <w:rFonts w:ascii="Arial" w:eastAsia="Arial" w:hAnsi="Arial" w:cs="Arial"/>
              </w:rPr>
              <w:lastRenderedPageBreak/>
              <w:t>shall have the meanings given to those terms by the Data Protection Legislation. </w:t>
            </w:r>
          </w:p>
        </w:tc>
      </w:tr>
      <w:tr w:rsidR="00AD7579" w:rsidRPr="00AD7579" w14:paraId="67A2CAEC"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144C6E10" w14:textId="77777777" w:rsidR="00AD7579" w:rsidRPr="00AD7579" w:rsidRDefault="00AD7579" w:rsidP="00AD7579">
            <w:pPr>
              <w:rPr>
                <w:rFonts w:ascii="Arial" w:eastAsia="Arial" w:hAnsi="Arial" w:cs="Arial"/>
              </w:rPr>
            </w:pPr>
            <w:r w:rsidRPr="00AD7579">
              <w:rPr>
                <w:rFonts w:ascii="Arial" w:eastAsia="Arial" w:hAnsi="Arial" w:cs="Arial"/>
                <w:b/>
                <w:bCs/>
              </w:rPr>
              <w:t>"Buyer’s Data"</w:t>
            </w:r>
            <w:r w:rsidRPr="00AD7579">
              <w:rPr>
                <w:rFonts w:ascii="Arial" w:eastAsia="Arial" w:hAnsi="Arial" w:cs="Arial"/>
              </w:rPr>
              <w:t> </w:t>
            </w:r>
          </w:p>
          <w:p w14:paraId="532720F8" w14:textId="77777777" w:rsidR="00AD7579" w:rsidRPr="00AD7579" w:rsidRDefault="00AD7579" w:rsidP="00AD7579">
            <w:pPr>
              <w:rPr>
                <w:rFonts w:ascii="Arial" w:eastAsia="Arial" w:hAnsi="Arial" w:cs="Arial"/>
              </w:rPr>
            </w:pPr>
            <w:r w:rsidRPr="00AD7579">
              <w:rPr>
                <w:rFonts w:ascii="Arial" w:eastAsia="Arial" w:hAnsi="Arial" w:cs="Arial"/>
                <w:b/>
                <w:bCs/>
              </w:rPr>
              <w:t>“Buyer’s Information”</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1F28BD09" w14:textId="77777777" w:rsidR="00AD7579" w:rsidRPr="00AD7579" w:rsidRDefault="00AD7579" w:rsidP="00AD7579">
            <w:pPr>
              <w:rPr>
                <w:rFonts w:ascii="Arial" w:eastAsia="Arial" w:hAnsi="Arial" w:cs="Arial"/>
              </w:rPr>
            </w:pPr>
            <w:r w:rsidRPr="00AD7579">
              <w:rPr>
                <w:rFonts w:ascii="Arial" w:eastAsia="Arial" w:hAnsi="Arial" w:cs="Arial"/>
              </w:rPr>
              <w:t>is any data or information owned or retained in order to meet departmental business objectives and tasks, including: </w:t>
            </w:r>
          </w:p>
          <w:p w14:paraId="78E8CE2B" w14:textId="77777777" w:rsidR="00AD7579" w:rsidRPr="00AD7579" w:rsidRDefault="00AD7579" w:rsidP="00AD7579">
            <w:pPr>
              <w:rPr>
                <w:rFonts w:ascii="Arial" w:eastAsia="Arial" w:hAnsi="Arial" w:cs="Arial"/>
              </w:rPr>
            </w:pPr>
            <w:r w:rsidRPr="00AD7579">
              <w:rPr>
                <w:rFonts w:ascii="Arial" w:eastAsia="Arial" w:hAnsi="Arial" w:cs="Arial"/>
              </w:rPr>
              <w:t>(a) any data, text, drawings, diagrams, images or sounds (together with any repository or database made up of any of these components) which are embodied in any electronic, magnetic, optical or tangible media, and which are: </w:t>
            </w:r>
          </w:p>
          <w:p w14:paraId="163A47E7" w14:textId="77777777" w:rsidR="00AD7579" w:rsidRPr="00AD7579" w:rsidRDefault="00AD7579" w:rsidP="00AD7579">
            <w:pPr>
              <w:rPr>
                <w:rFonts w:ascii="Arial" w:eastAsia="Arial" w:hAnsi="Arial" w:cs="Arial"/>
              </w:rPr>
            </w:pPr>
            <w:r w:rsidRPr="00AD7579">
              <w:rPr>
                <w:rFonts w:ascii="Arial" w:eastAsia="Arial" w:hAnsi="Arial" w:cs="Arial"/>
              </w:rPr>
              <w:t>(</w:t>
            </w:r>
            <w:proofErr w:type="spellStart"/>
            <w:r w:rsidRPr="00AD7579">
              <w:rPr>
                <w:rFonts w:ascii="Arial" w:eastAsia="Arial" w:hAnsi="Arial" w:cs="Arial"/>
              </w:rPr>
              <w:t>i</w:t>
            </w:r>
            <w:proofErr w:type="spellEnd"/>
            <w:r w:rsidRPr="00AD7579">
              <w:rPr>
                <w:rFonts w:ascii="Arial" w:eastAsia="Arial" w:hAnsi="Arial" w:cs="Arial"/>
              </w:rPr>
              <w:t>) supplied to the Supplier by or on behalf of the Buyer; or  </w:t>
            </w:r>
          </w:p>
          <w:p w14:paraId="54E51B32" w14:textId="77777777" w:rsidR="00AD7579" w:rsidRPr="00AD7579" w:rsidRDefault="00AD7579" w:rsidP="00AD7579">
            <w:pPr>
              <w:rPr>
                <w:rFonts w:ascii="Arial" w:eastAsia="Arial" w:hAnsi="Arial" w:cs="Arial"/>
              </w:rPr>
            </w:pPr>
            <w:r w:rsidRPr="00AD7579">
              <w:rPr>
                <w:rFonts w:ascii="Arial" w:eastAsia="Arial" w:hAnsi="Arial" w:cs="Arial"/>
              </w:rPr>
              <w:t>(ii) which the Supplier is required to generate, process, store or transmit pursuant to this Contract; or </w:t>
            </w:r>
          </w:p>
          <w:p w14:paraId="7451226E" w14:textId="77777777" w:rsidR="00AD7579" w:rsidRPr="00AD7579" w:rsidRDefault="00AD7579" w:rsidP="00AD7579">
            <w:pPr>
              <w:rPr>
                <w:rFonts w:ascii="Arial" w:eastAsia="Arial" w:hAnsi="Arial" w:cs="Arial"/>
              </w:rPr>
            </w:pPr>
            <w:r w:rsidRPr="00AD7579">
              <w:rPr>
                <w:rFonts w:ascii="Arial" w:eastAsia="Arial" w:hAnsi="Arial" w:cs="Arial"/>
              </w:rPr>
              <w:t>(b) any Personal Data for which the Buyer is the Data Controller; </w:t>
            </w:r>
          </w:p>
        </w:tc>
      </w:tr>
      <w:tr w:rsidR="00AD7579" w:rsidRPr="00AD7579" w14:paraId="0FD9A5E6"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6B4FAE67" w14:textId="77777777" w:rsidR="00AD7579" w:rsidRPr="00AD7579" w:rsidRDefault="00AD7579" w:rsidP="00AD7579">
            <w:pPr>
              <w:rPr>
                <w:rFonts w:ascii="Arial" w:eastAsia="Arial" w:hAnsi="Arial" w:cs="Arial"/>
              </w:rPr>
            </w:pPr>
            <w:r w:rsidRPr="00AD7579">
              <w:rPr>
                <w:rFonts w:ascii="Arial" w:eastAsia="Arial" w:hAnsi="Arial" w:cs="Arial"/>
                <w:b/>
                <w:bCs/>
              </w:rPr>
              <w:t>“Departmental Security Standards”</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6AE28A1F" w14:textId="77777777" w:rsidR="00AD7579" w:rsidRPr="00AD7579" w:rsidRDefault="00AD7579" w:rsidP="00AD7579">
            <w:pPr>
              <w:rPr>
                <w:rFonts w:ascii="Arial" w:eastAsia="Arial" w:hAnsi="Arial" w:cs="Arial"/>
              </w:rPr>
            </w:pPr>
            <w:r w:rsidRPr="00AD7579">
              <w:rPr>
                <w:rFonts w:ascii="Arial" w:eastAsia="Arial" w:hAnsi="Arial" w:cs="Arial"/>
              </w:rPr>
              <w:t>the Buyer’s security policy or any standards, procedures, process or specification for security that the Supplier is required to deliver. </w:t>
            </w:r>
          </w:p>
        </w:tc>
      </w:tr>
      <w:tr w:rsidR="00AD7579" w:rsidRPr="00AD7579" w14:paraId="6D1227F9"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2BBE2BEB" w14:textId="77777777" w:rsidR="00AD7579" w:rsidRPr="00AD7579" w:rsidRDefault="00AD7579" w:rsidP="00AD7579">
            <w:pPr>
              <w:rPr>
                <w:rFonts w:ascii="Arial" w:eastAsia="Arial" w:hAnsi="Arial" w:cs="Arial"/>
              </w:rPr>
            </w:pPr>
            <w:r w:rsidRPr="00AD7579">
              <w:rPr>
                <w:rFonts w:ascii="Arial" w:eastAsia="Arial" w:hAnsi="Arial" w:cs="Arial"/>
                <w:b/>
                <w:bCs/>
              </w:rPr>
              <w:t>“Digital Marketplace / G-Cloud”</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39A79529" w14:textId="77777777" w:rsidR="00AD7579" w:rsidRPr="00AD7579" w:rsidRDefault="00AD7579" w:rsidP="00AD7579">
            <w:pPr>
              <w:rPr>
                <w:rFonts w:ascii="Arial" w:eastAsia="Arial" w:hAnsi="Arial" w:cs="Arial"/>
              </w:rPr>
            </w:pPr>
            <w:r w:rsidRPr="00AD7579">
              <w:rPr>
                <w:rFonts w:ascii="Arial" w:eastAsia="Arial" w:hAnsi="Arial" w:cs="Arial"/>
              </w:rPr>
              <w:t>the Digital Marketplace is the online framework for identifying and procuring cloud technology and people for digital projects.  </w:t>
            </w:r>
          </w:p>
        </w:tc>
      </w:tr>
      <w:tr w:rsidR="00AD7579" w:rsidRPr="00AD7579" w14:paraId="031130A8"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6C9472BE" w14:textId="77777777" w:rsidR="00AD7579" w:rsidRPr="00AD7579" w:rsidRDefault="00AD7579" w:rsidP="00AD7579">
            <w:pPr>
              <w:rPr>
                <w:rFonts w:ascii="Arial" w:eastAsia="Arial" w:hAnsi="Arial" w:cs="Arial"/>
              </w:rPr>
            </w:pPr>
            <w:r w:rsidRPr="00AD7579">
              <w:rPr>
                <w:rFonts w:ascii="Arial" w:eastAsia="Arial" w:hAnsi="Arial" w:cs="Arial"/>
                <w:b/>
                <w:bCs/>
              </w:rPr>
              <w:t>“End User Devices”</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1602C376" w14:textId="77777777" w:rsidR="00AD7579" w:rsidRPr="00AD7579" w:rsidRDefault="00AD7579" w:rsidP="00AD7579">
            <w:pPr>
              <w:rPr>
                <w:rFonts w:ascii="Arial" w:eastAsia="Arial" w:hAnsi="Arial" w:cs="Arial"/>
              </w:rPr>
            </w:pPr>
            <w:r w:rsidRPr="00AD7579">
              <w:rPr>
                <w:rFonts w:ascii="Arial" w:eastAsia="Arial" w:hAnsi="Arial" w:cs="Arial"/>
              </w:rPr>
              <w:t>the personal computer or consumer devices that store or process information. </w:t>
            </w:r>
          </w:p>
        </w:tc>
      </w:tr>
      <w:tr w:rsidR="00AD7579" w:rsidRPr="00AD7579" w14:paraId="2907691D"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458445A4" w14:textId="77777777" w:rsidR="00AD7579" w:rsidRPr="00AD7579" w:rsidRDefault="00AD7579" w:rsidP="00AD7579">
            <w:pPr>
              <w:rPr>
                <w:rFonts w:ascii="Arial" w:eastAsia="Arial" w:hAnsi="Arial" w:cs="Arial"/>
              </w:rPr>
            </w:pPr>
            <w:r w:rsidRPr="00AD7579">
              <w:rPr>
                <w:rFonts w:ascii="Arial" w:eastAsia="Arial" w:hAnsi="Arial" w:cs="Arial"/>
                <w:b/>
                <w:bCs/>
              </w:rPr>
              <w:t>“Good Industry Standard”</w:t>
            </w:r>
            <w:r w:rsidRPr="00AD7579">
              <w:rPr>
                <w:rFonts w:ascii="Arial" w:eastAsia="Arial" w:hAnsi="Arial" w:cs="Arial"/>
              </w:rPr>
              <w:t> </w:t>
            </w:r>
          </w:p>
          <w:p w14:paraId="7E708FA6" w14:textId="77777777" w:rsidR="00AD7579" w:rsidRPr="00AD7579" w:rsidRDefault="00AD7579" w:rsidP="00AD7579">
            <w:pPr>
              <w:rPr>
                <w:rFonts w:ascii="Arial" w:eastAsia="Arial" w:hAnsi="Arial" w:cs="Arial"/>
              </w:rPr>
            </w:pPr>
            <w:r w:rsidRPr="00AD7579">
              <w:rPr>
                <w:rFonts w:ascii="Arial" w:eastAsia="Arial" w:hAnsi="Arial" w:cs="Arial"/>
                <w:b/>
                <w:bCs/>
              </w:rPr>
              <w:t>“Industry Good Standard”</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3F43D9CD" w14:textId="77777777" w:rsidR="00AD7579" w:rsidRPr="00AD7579" w:rsidRDefault="00AD7579" w:rsidP="00AD7579">
            <w:pPr>
              <w:rPr>
                <w:rFonts w:ascii="Arial" w:eastAsia="Arial" w:hAnsi="Arial" w:cs="Arial"/>
              </w:rPr>
            </w:pPr>
            <w:r w:rsidRPr="00AD7579">
              <w:rPr>
                <w:rFonts w:ascii="Arial" w:eastAsia="Arial" w:hAnsi="Arial" w:cs="Arial"/>
              </w:rPr>
              <w:t>the implementation of products and solutions, and the exercise of that degree of skill, care, prudence, efficiency, foresight and timeliness as would be expected from a leading company within the relevant industry or business sector. </w:t>
            </w:r>
          </w:p>
        </w:tc>
      </w:tr>
      <w:tr w:rsidR="00AD7579" w:rsidRPr="00AD7579" w14:paraId="1B0B9FD3"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1C5836A2" w14:textId="77777777" w:rsidR="00AD7579" w:rsidRPr="00AD7579" w:rsidRDefault="00AD7579" w:rsidP="00AD7579">
            <w:pPr>
              <w:rPr>
                <w:rFonts w:ascii="Arial" w:eastAsia="Arial" w:hAnsi="Arial" w:cs="Arial"/>
              </w:rPr>
            </w:pPr>
            <w:r w:rsidRPr="00AD7579">
              <w:rPr>
                <w:rFonts w:ascii="Arial" w:eastAsia="Arial" w:hAnsi="Arial" w:cs="Arial"/>
                <w:b/>
                <w:bCs/>
              </w:rPr>
              <w:lastRenderedPageBreak/>
              <w:t>“GSC”</w:t>
            </w:r>
            <w:r w:rsidRPr="00AD7579">
              <w:rPr>
                <w:rFonts w:ascii="Arial" w:eastAsia="Arial" w:hAnsi="Arial" w:cs="Arial"/>
              </w:rPr>
              <w:t> </w:t>
            </w:r>
          </w:p>
          <w:p w14:paraId="7F34A80F" w14:textId="77777777" w:rsidR="00AD7579" w:rsidRPr="00AD7579" w:rsidRDefault="00AD7579" w:rsidP="00AD7579">
            <w:pPr>
              <w:rPr>
                <w:rFonts w:ascii="Arial" w:eastAsia="Arial" w:hAnsi="Arial" w:cs="Arial"/>
              </w:rPr>
            </w:pPr>
            <w:r w:rsidRPr="00AD7579">
              <w:rPr>
                <w:rFonts w:ascii="Arial" w:eastAsia="Arial" w:hAnsi="Arial" w:cs="Arial"/>
                <w:b/>
                <w:bCs/>
              </w:rPr>
              <w:t>“GSCP”</w:t>
            </w:r>
            <w:r w:rsidRPr="00AD7579">
              <w:rPr>
                <w:rFonts w:ascii="Arial" w:eastAsia="Arial" w:hAnsi="Arial" w:cs="Arial"/>
              </w:rPr>
              <w:t> </w:t>
            </w:r>
          </w:p>
          <w:p w14:paraId="22204508" w14:textId="77777777" w:rsidR="00AD7579" w:rsidRPr="00AD7579" w:rsidRDefault="00AD7579" w:rsidP="00AD7579">
            <w:pPr>
              <w:rPr>
                <w:rFonts w:ascii="Arial" w:eastAsia="Arial" w:hAnsi="Arial" w:cs="Arial"/>
              </w:rPr>
            </w:pP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4B0507DE" w14:textId="77777777" w:rsidR="00AD7579" w:rsidRPr="00AD7579" w:rsidRDefault="00AD7579" w:rsidP="00AD7579">
            <w:pPr>
              <w:rPr>
                <w:rFonts w:ascii="Arial" w:eastAsia="Arial" w:hAnsi="Arial" w:cs="Arial"/>
              </w:rPr>
            </w:pPr>
            <w:r w:rsidRPr="00AD7579">
              <w:rPr>
                <w:rFonts w:ascii="Arial" w:eastAsia="Arial" w:hAnsi="Arial" w:cs="Arial"/>
              </w:rPr>
              <w:t xml:space="preserve">the Government Security Classification Policy which establishes the rules for classifying HMG information. The policy is available at: </w:t>
            </w:r>
            <w:hyperlink r:id="rId47" w:tgtFrame="_blank" w:history="1">
              <w:r w:rsidRPr="00AD7579">
                <w:rPr>
                  <w:rStyle w:val="Hyperlink"/>
                  <w:rFonts w:ascii="Arial" w:eastAsia="Arial" w:hAnsi="Arial" w:cs="Arial"/>
                </w:rPr>
                <w:t>https://www.gov.uk/government/publications/government-security-classifications</w:t>
              </w:r>
            </w:hyperlink>
            <w:r w:rsidRPr="00AD7579">
              <w:rPr>
                <w:rFonts w:ascii="Arial" w:eastAsia="Arial" w:hAnsi="Arial" w:cs="Arial"/>
              </w:rPr>
              <w:t>  </w:t>
            </w:r>
          </w:p>
        </w:tc>
      </w:tr>
      <w:tr w:rsidR="00AD7579" w:rsidRPr="00AD7579" w14:paraId="5E63C8E2"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27FF22C4" w14:textId="77777777" w:rsidR="00AD7579" w:rsidRPr="00AD7579" w:rsidRDefault="00AD7579" w:rsidP="00AD7579">
            <w:pPr>
              <w:rPr>
                <w:rFonts w:ascii="Arial" w:eastAsia="Arial" w:hAnsi="Arial" w:cs="Arial"/>
              </w:rPr>
            </w:pPr>
            <w:r w:rsidRPr="00AD7579">
              <w:rPr>
                <w:rFonts w:ascii="Arial" w:eastAsia="Arial" w:hAnsi="Arial" w:cs="Arial"/>
                <w:b/>
                <w:bCs/>
              </w:rPr>
              <w:t>“HMG”</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01E58D20" w14:textId="77777777" w:rsidR="00AD7579" w:rsidRPr="00AD7579" w:rsidRDefault="00AD7579" w:rsidP="00AD7579">
            <w:pPr>
              <w:rPr>
                <w:rFonts w:ascii="Arial" w:eastAsia="Arial" w:hAnsi="Arial" w:cs="Arial"/>
              </w:rPr>
            </w:pPr>
            <w:r w:rsidRPr="00AD7579">
              <w:rPr>
                <w:rFonts w:ascii="Arial" w:eastAsia="Arial" w:hAnsi="Arial" w:cs="Arial"/>
              </w:rPr>
              <w:t>Her Majesty’s Government </w:t>
            </w:r>
          </w:p>
        </w:tc>
      </w:tr>
      <w:tr w:rsidR="00AD7579" w:rsidRPr="00AD7579" w14:paraId="719AC9D2"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351E7227" w14:textId="77777777" w:rsidR="00AD7579" w:rsidRPr="00AD7579" w:rsidRDefault="00AD7579" w:rsidP="00AD7579">
            <w:pPr>
              <w:rPr>
                <w:rFonts w:ascii="Arial" w:eastAsia="Arial" w:hAnsi="Arial" w:cs="Arial"/>
              </w:rPr>
            </w:pPr>
            <w:r w:rsidRPr="00AD7579">
              <w:rPr>
                <w:rFonts w:ascii="Arial" w:eastAsia="Arial" w:hAnsi="Arial" w:cs="Arial"/>
                <w:b/>
                <w:bCs/>
              </w:rPr>
              <w:t>“ICT”</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6C0E09CC" w14:textId="77777777" w:rsidR="00AD7579" w:rsidRPr="00AD7579" w:rsidRDefault="00AD7579" w:rsidP="00AD7579">
            <w:pPr>
              <w:rPr>
                <w:rFonts w:ascii="Arial" w:eastAsia="Arial" w:hAnsi="Arial" w:cs="Arial"/>
              </w:rPr>
            </w:pPr>
            <w:r w:rsidRPr="00AD7579">
              <w:rPr>
                <w:rFonts w:ascii="Arial" w:eastAsia="Arial" w:hAnsi="Arial" w:cs="Arial"/>
              </w:rPr>
              <w:t>Information and Communications Technology (ICT) and is used as an extended synonym for information technology (IT), used to describe the bringing together of enabling technologies used to deliver the end-to-end solution </w:t>
            </w:r>
          </w:p>
        </w:tc>
      </w:tr>
      <w:tr w:rsidR="00AD7579" w:rsidRPr="00AD7579" w14:paraId="59FAD56D"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5A3D8116" w14:textId="77777777" w:rsidR="00AD7579" w:rsidRPr="00AD7579" w:rsidRDefault="00AD7579" w:rsidP="00AD7579">
            <w:pPr>
              <w:rPr>
                <w:rFonts w:ascii="Arial" w:eastAsia="Arial" w:hAnsi="Arial" w:cs="Arial"/>
              </w:rPr>
            </w:pPr>
            <w:r w:rsidRPr="00AD7579">
              <w:rPr>
                <w:rFonts w:ascii="Arial" w:eastAsia="Arial" w:hAnsi="Arial" w:cs="Arial"/>
                <w:b/>
                <w:bCs/>
              </w:rPr>
              <w:t>“ISO/IEC 27001” “ISO 27001”</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048E1651" w14:textId="77777777" w:rsidR="00AD7579" w:rsidRPr="00AD7579" w:rsidRDefault="00AD7579" w:rsidP="00AD7579">
            <w:pPr>
              <w:rPr>
                <w:rFonts w:ascii="Arial" w:eastAsia="Arial" w:hAnsi="Arial" w:cs="Arial"/>
              </w:rPr>
            </w:pPr>
            <w:r w:rsidRPr="00AD7579">
              <w:rPr>
                <w:rFonts w:ascii="Arial" w:eastAsia="Arial" w:hAnsi="Arial" w:cs="Arial"/>
              </w:rPr>
              <w:t>is the International Standard for Information Security Management Systems Requirements </w:t>
            </w:r>
          </w:p>
        </w:tc>
      </w:tr>
      <w:tr w:rsidR="00AD7579" w:rsidRPr="00AD7579" w14:paraId="73E30D87"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06DA92B0" w14:textId="77777777" w:rsidR="00AD7579" w:rsidRPr="00AD7579" w:rsidRDefault="00AD7579" w:rsidP="00AD7579">
            <w:pPr>
              <w:rPr>
                <w:rFonts w:ascii="Arial" w:eastAsia="Arial" w:hAnsi="Arial" w:cs="Arial"/>
              </w:rPr>
            </w:pPr>
            <w:r w:rsidRPr="00AD7579">
              <w:rPr>
                <w:rFonts w:ascii="Arial" w:eastAsia="Arial" w:hAnsi="Arial" w:cs="Arial"/>
                <w:b/>
                <w:bCs/>
              </w:rPr>
              <w:t>“ISO/IEC 27002” “ISO 27002”</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0A3A267C" w14:textId="77777777" w:rsidR="00AD7579" w:rsidRPr="00AD7579" w:rsidRDefault="00AD7579" w:rsidP="00AD7579">
            <w:pPr>
              <w:rPr>
                <w:rFonts w:ascii="Arial" w:eastAsia="Arial" w:hAnsi="Arial" w:cs="Arial"/>
              </w:rPr>
            </w:pPr>
            <w:r w:rsidRPr="00AD7579">
              <w:rPr>
                <w:rFonts w:ascii="Arial" w:eastAsia="Arial" w:hAnsi="Arial" w:cs="Arial"/>
              </w:rPr>
              <w:t>is the International Standard describing the Code of Practice for Information Security Controls. </w:t>
            </w:r>
          </w:p>
        </w:tc>
      </w:tr>
      <w:tr w:rsidR="00AD7579" w:rsidRPr="00AD7579" w14:paraId="4FE783A0"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688AF3DE" w14:textId="77777777" w:rsidR="00AD7579" w:rsidRPr="00AD7579" w:rsidRDefault="00AD7579" w:rsidP="00AD7579">
            <w:pPr>
              <w:rPr>
                <w:rFonts w:ascii="Arial" w:eastAsia="Arial" w:hAnsi="Arial" w:cs="Arial"/>
              </w:rPr>
            </w:pPr>
            <w:r w:rsidRPr="00AD7579">
              <w:rPr>
                <w:rFonts w:ascii="Arial" w:eastAsia="Arial" w:hAnsi="Arial" w:cs="Arial"/>
                <w:b/>
                <w:bCs/>
              </w:rPr>
              <w:t>“ISO 22301”</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35BA875B" w14:textId="77777777" w:rsidR="00AD7579" w:rsidRPr="00AD7579" w:rsidRDefault="00AD7579" w:rsidP="00AD7579">
            <w:pPr>
              <w:rPr>
                <w:rFonts w:ascii="Arial" w:eastAsia="Arial" w:hAnsi="Arial" w:cs="Arial"/>
              </w:rPr>
            </w:pPr>
            <w:r w:rsidRPr="00AD7579">
              <w:rPr>
                <w:rFonts w:ascii="Arial" w:eastAsia="Arial" w:hAnsi="Arial" w:cs="Arial"/>
              </w:rPr>
              <w:t>is the International Standard describing for Business Continuity </w:t>
            </w:r>
          </w:p>
        </w:tc>
      </w:tr>
      <w:tr w:rsidR="00AD7579" w:rsidRPr="00AD7579" w14:paraId="0410C745"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7FB17B98" w14:textId="77777777" w:rsidR="00AD7579" w:rsidRPr="00AD7579" w:rsidRDefault="00AD7579" w:rsidP="00AD7579">
            <w:pPr>
              <w:rPr>
                <w:rFonts w:ascii="Arial" w:eastAsia="Arial" w:hAnsi="Arial" w:cs="Arial"/>
              </w:rPr>
            </w:pPr>
            <w:r w:rsidRPr="00AD7579">
              <w:rPr>
                <w:rFonts w:ascii="Arial" w:eastAsia="Arial" w:hAnsi="Arial" w:cs="Arial"/>
                <w:b/>
                <w:bCs/>
              </w:rPr>
              <w:t>“IT Security Health Check (ITSHC)”</w:t>
            </w:r>
            <w:r w:rsidRPr="00AD7579">
              <w:rPr>
                <w:rFonts w:ascii="Arial" w:eastAsia="Arial" w:hAnsi="Arial" w:cs="Arial"/>
              </w:rPr>
              <w:t> </w:t>
            </w:r>
          </w:p>
          <w:p w14:paraId="56DF7AB1" w14:textId="77777777" w:rsidR="00AD7579" w:rsidRPr="00AD7579" w:rsidRDefault="00AD7579" w:rsidP="00AD7579">
            <w:pPr>
              <w:rPr>
                <w:rFonts w:ascii="Arial" w:eastAsia="Arial" w:hAnsi="Arial" w:cs="Arial"/>
              </w:rPr>
            </w:pPr>
            <w:r w:rsidRPr="00AD7579">
              <w:rPr>
                <w:rFonts w:ascii="Arial" w:eastAsia="Arial" w:hAnsi="Arial" w:cs="Arial"/>
                <w:b/>
                <w:bCs/>
              </w:rPr>
              <w:t>“IT Health Check (ITHC)”</w:t>
            </w:r>
            <w:r w:rsidRPr="00AD7579">
              <w:rPr>
                <w:rFonts w:ascii="Arial" w:eastAsia="Arial" w:hAnsi="Arial" w:cs="Arial"/>
              </w:rPr>
              <w:t> </w:t>
            </w:r>
          </w:p>
          <w:p w14:paraId="5672B789" w14:textId="77777777" w:rsidR="00AD7579" w:rsidRPr="00AD7579" w:rsidRDefault="00AD7579" w:rsidP="00AD7579">
            <w:pPr>
              <w:rPr>
                <w:rFonts w:ascii="Arial" w:eastAsia="Arial" w:hAnsi="Arial" w:cs="Arial"/>
              </w:rPr>
            </w:pPr>
            <w:r w:rsidRPr="00AD7579">
              <w:rPr>
                <w:rFonts w:ascii="Arial" w:eastAsia="Arial" w:hAnsi="Arial" w:cs="Arial"/>
                <w:b/>
                <w:bCs/>
              </w:rPr>
              <w:t>“Penetration Testing”</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09F7D771" w14:textId="77777777" w:rsidR="00AD7579" w:rsidRPr="00AD7579" w:rsidRDefault="00AD7579" w:rsidP="00AD7579">
            <w:pPr>
              <w:rPr>
                <w:rFonts w:ascii="Arial" w:eastAsia="Arial" w:hAnsi="Arial" w:cs="Arial"/>
              </w:rPr>
            </w:pPr>
            <w:r w:rsidRPr="00AD7579">
              <w:rPr>
                <w:rFonts w:ascii="Arial" w:eastAsia="Arial" w:hAnsi="Arial" w:cs="Arial"/>
              </w:rPr>
              <w:t>an assessment to identify risks and vulnerabilities in systems, applications and networks which may compromise the confidentiality, integrity or availability of information held on that IT system. </w:t>
            </w:r>
          </w:p>
        </w:tc>
      </w:tr>
      <w:tr w:rsidR="00AD7579" w:rsidRPr="00AD7579" w14:paraId="35982199"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12B964E8" w14:textId="77777777" w:rsidR="00AD7579" w:rsidRPr="00AD7579" w:rsidRDefault="00AD7579" w:rsidP="00AD7579">
            <w:pPr>
              <w:rPr>
                <w:rFonts w:ascii="Arial" w:eastAsia="Arial" w:hAnsi="Arial" w:cs="Arial"/>
              </w:rPr>
            </w:pPr>
            <w:r w:rsidRPr="00AD7579">
              <w:rPr>
                <w:rFonts w:ascii="Arial" w:eastAsia="Arial" w:hAnsi="Arial" w:cs="Arial"/>
                <w:b/>
                <w:bCs/>
              </w:rPr>
              <w:t>“Need-to-Know”</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6D60CCA7" w14:textId="77777777" w:rsidR="00AD7579" w:rsidRPr="00AD7579" w:rsidRDefault="00AD7579" w:rsidP="00AD7579">
            <w:pPr>
              <w:rPr>
                <w:rFonts w:ascii="Arial" w:eastAsia="Arial" w:hAnsi="Arial" w:cs="Arial"/>
              </w:rPr>
            </w:pPr>
            <w:r w:rsidRPr="00AD7579">
              <w:rPr>
                <w:rFonts w:ascii="Arial" w:eastAsia="Arial" w:hAnsi="Arial" w:cs="Arial"/>
              </w:rPr>
              <w:t>the Need-to-Know principle employed within HMG to limit the distribution of classified information to those people with a clear ‘need to know’ in order to carry out their duties. </w:t>
            </w:r>
          </w:p>
        </w:tc>
      </w:tr>
      <w:tr w:rsidR="00AD7579" w:rsidRPr="00AD7579" w14:paraId="13ACA24B"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284DB909" w14:textId="77777777" w:rsidR="00AD7579" w:rsidRPr="00AD7579" w:rsidRDefault="00AD7579" w:rsidP="00AD7579">
            <w:pPr>
              <w:rPr>
                <w:rFonts w:ascii="Arial" w:eastAsia="Arial" w:hAnsi="Arial" w:cs="Arial"/>
              </w:rPr>
            </w:pPr>
            <w:r w:rsidRPr="00AD7579">
              <w:rPr>
                <w:rFonts w:ascii="Arial" w:eastAsia="Arial" w:hAnsi="Arial" w:cs="Arial"/>
                <w:b/>
                <w:bCs/>
              </w:rPr>
              <w:t>“NCSC”</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48C04890" w14:textId="77777777" w:rsidR="00AD7579" w:rsidRPr="00AD7579" w:rsidRDefault="00AD7579" w:rsidP="00AD7579">
            <w:pPr>
              <w:rPr>
                <w:rFonts w:ascii="Arial" w:eastAsia="Arial" w:hAnsi="Arial" w:cs="Arial"/>
              </w:rPr>
            </w:pPr>
            <w:r w:rsidRPr="00AD7579">
              <w:rPr>
                <w:rFonts w:ascii="Arial" w:eastAsia="Arial" w:hAnsi="Arial" w:cs="Arial"/>
              </w:rPr>
              <w:t xml:space="preserve">the National Cyber Security Centre (NCSC) is the UK government’s National Technical Authority for Information Assurance. The NCSC website is </w:t>
            </w:r>
            <w:hyperlink r:id="rId48" w:tgtFrame="_blank" w:history="1">
              <w:r w:rsidRPr="00AD7579">
                <w:rPr>
                  <w:rStyle w:val="Hyperlink"/>
                  <w:rFonts w:ascii="Arial" w:eastAsia="Arial" w:hAnsi="Arial" w:cs="Arial"/>
                </w:rPr>
                <w:t>https://www.ncsc.gov.uk</w:t>
              </w:r>
            </w:hyperlink>
            <w:r w:rsidRPr="00AD7579">
              <w:rPr>
                <w:rFonts w:ascii="Arial" w:eastAsia="Arial" w:hAnsi="Arial" w:cs="Arial"/>
              </w:rPr>
              <w:t>  </w:t>
            </w:r>
          </w:p>
        </w:tc>
      </w:tr>
      <w:tr w:rsidR="00AD7579" w:rsidRPr="00AD7579" w14:paraId="4B11FB13"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60DAD2E3" w14:textId="77777777" w:rsidR="00AD7579" w:rsidRPr="00AD7579" w:rsidRDefault="00AD7579" w:rsidP="00AD7579">
            <w:pPr>
              <w:rPr>
                <w:rFonts w:ascii="Arial" w:eastAsia="Arial" w:hAnsi="Arial" w:cs="Arial"/>
              </w:rPr>
            </w:pPr>
            <w:r w:rsidRPr="00AD7579">
              <w:rPr>
                <w:rFonts w:ascii="Arial" w:eastAsia="Arial" w:hAnsi="Arial" w:cs="Arial"/>
                <w:b/>
                <w:bCs/>
              </w:rPr>
              <w:t>“OFFICIAL”</w:t>
            </w:r>
            <w:r w:rsidRPr="00AD7579">
              <w:rPr>
                <w:rFonts w:ascii="Arial" w:eastAsia="Arial" w:hAnsi="Arial" w:cs="Arial"/>
              </w:rPr>
              <w:t> </w:t>
            </w:r>
          </w:p>
          <w:p w14:paraId="45D93EC8" w14:textId="77777777" w:rsidR="00AD7579" w:rsidRPr="00AD7579" w:rsidRDefault="00AD7579" w:rsidP="00AD7579">
            <w:pPr>
              <w:rPr>
                <w:rFonts w:ascii="Arial" w:eastAsia="Arial" w:hAnsi="Arial" w:cs="Arial"/>
              </w:rPr>
            </w:pPr>
            <w:r w:rsidRPr="00AD7579">
              <w:rPr>
                <w:rFonts w:ascii="Arial" w:eastAsia="Arial" w:hAnsi="Arial" w:cs="Arial"/>
                <w:b/>
                <w:bCs/>
              </w:rPr>
              <w:t>“OFFICIAL-SENSITIVE” </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3A4A6336" w14:textId="77777777" w:rsidR="00AD7579" w:rsidRPr="00AD7579" w:rsidRDefault="00AD7579" w:rsidP="00AD7579">
            <w:pPr>
              <w:rPr>
                <w:rFonts w:ascii="Arial" w:eastAsia="Arial" w:hAnsi="Arial" w:cs="Arial"/>
              </w:rPr>
            </w:pPr>
            <w:r w:rsidRPr="00AD7579">
              <w:rPr>
                <w:rFonts w:ascii="Arial" w:eastAsia="Arial" w:hAnsi="Arial" w:cs="Arial"/>
              </w:rPr>
              <w:t>the term ‘OFFICIAL’ is used to describe the baseline level of ‘security classification’ described within the Government Security Classification Policy (GSCP). </w:t>
            </w:r>
          </w:p>
          <w:p w14:paraId="52CCDF50" w14:textId="77777777" w:rsidR="00AD7579" w:rsidRPr="00AD7579" w:rsidRDefault="00AD7579" w:rsidP="00AD7579">
            <w:pPr>
              <w:rPr>
                <w:rFonts w:ascii="Arial" w:eastAsia="Arial" w:hAnsi="Arial" w:cs="Arial"/>
              </w:rPr>
            </w:pPr>
            <w:r w:rsidRPr="00AD7579">
              <w:rPr>
                <w:rFonts w:ascii="Arial" w:eastAsia="Arial" w:hAnsi="Arial" w:cs="Arial"/>
              </w:rPr>
              <w:t>  </w:t>
            </w:r>
          </w:p>
          <w:p w14:paraId="189FF1F5" w14:textId="77777777" w:rsidR="00AD7579" w:rsidRPr="00AD7579" w:rsidRDefault="00AD7579" w:rsidP="00AD7579">
            <w:pPr>
              <w:rPr>
                <w:rFonts w:ascii="Arial" w:eastAsia="Arial" w:hAnsi="Arial" w:cs="Arial"/>
              </w:rPr>
            </w:pPr>
            <w:r w:rsidRPr="00AD7579">
              <w:rPr>
                <w:rFonts w:ascii="Arial" w:eastAsia="Arial" w:hAnsi="Arial" w:cs="Arial"/>
              </w:rPr>
              <w:t xml:space="preserve">the term ‘OFFICIAL–SENSITIVE is used to identify a limited subset of OFFICIAL information that could have more damaging consequences (for individuals, an organisation or government generally) if it were lost, </w:t>
            </w:r>
            <w:r w:rsidRPr="00AD7579">
              <w:rPr>
                <w:rFonts w:ascii="Arial" w:eastAsia="Arial" w:hAnsi="Arial" w:cs="Arial"/>
              </w:rPr>
              <w:lastRenderedPageBreak/>
              <w:t>stolen or published in the media, as described in the GSCP. </w:t>
            </w:r>
          </w:p>
        </w:tc>
      </w:tr>
      <w:tr w:rsidR="00AD7579" w:rsidRPr="00AD7579" w14:paraId="179A38D5"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0BD9F527" w14:textId="77777777" w:rsidR="00AD7579" w:rsidRPr="00AD7579" w:rsidRDefault="00AD7579" w:rsidP="00AD7579">
            <w:pPr>
              <w:rPr>
                <w:rFonts w:ascii="Arial" w:eastAsia="Arial" w:hAnsi="Arial" w:cs="Arial"/>
              </w:rPr>
            </w:pPr>
            <w:r w:rsidRPr="00AD7579">
              <w:rPr>
                <w:rFonts w:ascii="Arial" w:eastAsia="Arial" w:hAnsi="Arial" w:cs="Arial"/>
                <w:b/>
                <w:bCs/>
              </w:rPr>
              <w:t>“RBAC”</w:t>
            </w:r>
            <w:r w:rsidRPr="00AD7579">
              <w:rPr>
                <w:rFonts w:ascii="Arial" w:eastAsia="Arial" w:hAnsi="Arial" w:cs="Arial"/>
              </w:rPr>
              <w:t> </w:t>
            </w:r>
          </w:p>
          <w:p w14:paraId="439E8633" w14:textId="77777777" w:rsidR="00AD7579" w:rsidRPr="00AD7579" w:rsidRDefault="00AD7579" w:rsidP="00AD7579">
            <w:pPr>
              <w:rPr>
                <w:rFonts w:ascii="Arial" w:eastAsia="Arial" w:hAnsi="Arial" w:cs="Arial"/>
              </w:rPr>
            </w:pPr>
            <w:r w:rsidRPr="00AD7579">
              <w:rPr>
                <w:rFonts w:ascii="Arial" w:eastAsia="Arial" w:hAnsi="Arial" w:cs="Arial"/>
                <w:b/>
                <w:bCs/>
              </w:rPr>
              <w:t>“Role Based Access Control”</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338F32BD" w14:textId="77777777" w:rsidR="00AD7579" w:rsidRPr="00AD7579" w:rsidRDefault="00AD7579" w:rsidP="00AD7579">
            <w:pPr>
              <w:rPr>
                <w:rFonts w:ascii="Arial" w:eastAsia="Arial" w:hAnsi="Arial" w:cs="Arial"/>
              </w:rPr>
            </w:pPr>
            <w:r w:rsidRPr="00AD7579">
              <w:rPr>
                <w:rFonts w:ascii="Arial" w:eastAsia="Arial" w:hAnsi="Arial" w:cs="Arial"/>
              </w:rPr>
              <w:t>Role Based Access Control, a method of restricting a person’s or process’ access to information depending on the role or functions assigned to them. </w:t>
            </w:r>
          </w:p>
        </w:tc>
      </w:tr>
      <w:tr w:rsidR="00AD7579" w:rsidRPr="00AD7579" w14:paraId="4D554713"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1282F163" w14:textId="77777777" w:rsidR="00AD7579" w:rsidRPr="00AD7579" w:rsidRDefault="00AD7579" w:rsidP="00AD7579">
            <w:pPr>
              <w:rPr>
                <w:rFonts w:ascii="Arial" w:eastAsia="Arial" w:hAnsi="Arial" w:cs="Arial"/>
              </w:rPr>
            </w:pPr>
            <w:r w:rsidRPr="00AD7579">
              <w:rPr>
                <w:rFonts w:ascii="Arial" w:eastAsia="Arial" w:hAnsi="Arial" w:cs="Arial"/>
                <w:b/>
                <w:bCs/>
              </w:rPr>
              <w:t>“Storage Area Network” </w:t>
            </w:r>
            <w:r w:rsidRPr="00AD7579">
              <w:rPr>
                <w:rFonts w:ascii="Arial" w:eastAsia="Arial" w:hAnsi="Arial" w:cs="Arial"/>
              </w:rPr>
              <w:t> </w:t>
            </w:r>
          </w:p>
          <w:p w14:paraId="44732AAC" w14:textId="77777777" w:rsidR="00AD7579" w:rsidRPr="00AD7579" w:rsidRDefault="00AD7579" w:rsidP="00AD7579">
            <w:pPr>
              <w:rPr>
                <w:rFonts w:ascii="Arial" w:eastAsia="Arial" w:hAnsi="Arial" w:cs="Arial"/>
              </w:rPr>
            </w:pPr>
            <w:r w:rsidRPr="00AD7579">
              <w:rPr>
                <w:rFonts w:ascii="Arial" w:eastAsia="Arial" w:hAnsi="Arial" w:cs="Arial"/>
                <w:b/>
                <w:bCs/>
              </w:rPr>
              <w:t>“SAN”</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1138DBCF" w14:textId="77777777" w:rsidR="00AD7579" w:rsidRPr="00AD7579" w:rsidRDefault="00AD7579" w:rsidP="00AD7579">
            <w:pPr>
              <w:rPr>
                <w:rFonts w:ascii="Arial" w:eastAsia="Arial" w:hAnsi="Arial" w:cs="Arial"/>
              </w:rPr>
            </w:pPr>
            <w:r w:rsidRPr="00AD7579">
              <w:rPr>
                <w:rFonts w:ascii="Arial" w:eastAsia="Arial" w:hAnsi="Arial" w:cs="Arial"/>
              </w:rPr>
              <w:t xml:space="preserve">an information storage system typically presenting </w:t>
            </w:r>
            <w:proofErr w:type="gramStart"/>
            <w:r w:rsidRPr="00AD7579">
              <w:rPr>
                <w:rFonts w:ascii="Arial" w:eastAsia="Arial" w:hAnsi="Arial" w:cs="Arial"/>
              </w:rPr>
              <w:t>block based</w:t>
            </w:r>
            <w:proofErr w:type="gramEnd"/>
            <w:r w:rsidRPr="00AD7579">
              <w:rPr>
                <w:rFonts w:ascii="Arial" w:eastAsia="Arial" w:hAnsi="Arial" w:cs="Arial"/>
              </w:rPr>
              <w:t xml:space="preserve"> storage (i.e. disks or virtual disks) over a network interface rather than using physically connected storage.  </w:t>
            </w:r>
          </w:p>
        </w:tc>
      </w:tr>
      <w:tr w:rsidR="00AD7579" w:rsidRPr="00AD7579" w14:paraId="3DE8123C"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5B948A8E" w14:textId="77777777" w:rsidR="00AD7579" w:rsidRPr="00AD7579" w:rsidRDefault="00AD7579" w:rsidP="00AD7579">
            <w:pPr>
              <w:rPr>
                <w:rFonts w:ascii="Arial" w:eastAsia="Arial" w:hAnsi="Arial" w:cs="Arial"/>
              </w:rPr>
            </w:pPr>
            <w:r w:rsidRPr="00AD7579">
              <w:rPr>
                <w:rFonts w:ascii="Arial" w:eastAsia="Arial" w:hAnsi="Arial" w:cs="Arial"/>
                <w:b/>
                <w:bCs/>
              </w:rPr>
              <w:t>“Secure Sanitisation”</w:t>
            </w:r>
            <w:r w:rsidRPr="00AD7579">
              <w:rPr>
                <w:rFonts w:ascii="Arial" w:eastAsia="Arial" w:hAnsi="Arial" w:cs="Arial"/>
              </w:rPr>
              <w:t> </w:t>
            </w:r>
          </w:p>
          <w:p w14:paraId="6C943D94" w14:textId="77777777" w:rsidR="00AD7579" w:rsidRPr="00AD7579" w:rsidRDefault="00AD7579" w:rsidP="00AD7579">
            <w:pPr>
              <w:rPr>
                <w:rFonts w:ascii="Arial" w:eastAsia="Arial" w:hAnsi="Arial" w:cs="Arial"/>
              </w:rPr>
            </w:pPr>
            <w:r w:rsidRPr="00AD7579">
              <w:rPr>
                <w:rFonts w:ascii="Arial" w:eastAsia="Arial" w:hAnsi="Arial" w:cs="Arial"/>
              </w:rPr>
              <w:t> </w:t>
            </w:r>
          </w:p>
          <w:p w14:paraId="0E0B485C" w14:textId="77777777" w:rsidR="00AD7579" w:rsidRPr="00AD7579" w:rsidRDefault="00AD7579" w:rsidP="00AD7579">
            <w:pPr>
              <w:rPr>
                <w:rFonts w:ascii="Arial" w:eastAsia="Arial" w:hAnsi="Arial" w:cs="Arial"/>
              </w:rPr>
            </w:pP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61E3B2FB" w14:textId="77777777" w:rsidR="00AD7579" w:rsidRPr="00AD7579" w:rsidRDefault="00AD7579" w:rsidP="00AD7579">
            <w:pPr>
              <w:rPr>
                <w:rFonts w:ascii="Arial" w:eastAsia="Arial" w:hAnsi="Arial" w:cs="Arial"/>
              </w:rPr>
            </w:pPr>
            <w:r w:rsidRPr="00AD7579">
              <w:rPr>
                <w:rFonts w:ascii="Arial" w:eastAsia="Arial" w:hAnsi="Arial" w:cs="Arial"/>
              </w:rPr>
              <w:t>the process of treating data held on storage media to reduce the likelihood of retrieval and reconstruction to an acceptable level.  </w:t>
            </w:r>
          </w:p>
          <w:p w14:paraId="775644E9" w14:textId="77777777" w:rsidR="00AD7579" w:rsidRPr="00AD7579" w:rsidRDefault="00AD7579" w:rsidP="00AD7579">
            <w:pPr>
              <w:rPr>
                <w:rFonts w:ascii="Arial" w:eastAsia="Arial" w:hAnsi="Arial" w:cs="Arial"/>
              </w:rPr>
            </w:pPr>
            <w:r w:rsidRPr="00AD7579">
              <w:rPr>
                <w:rFonts w:ascii="Arial" w:eastAsia="Arial" w:hAnsi="Arial" w:cs="Arial"/>
              </w:rPr>
              <w:t> </w:t>
            </w:r>
          </w:p>
          <w:p w14:paraId="439E96E8" w14:textId="77777777" w:rsidR="00AD7579" w:rsidRPr="00AD7579" w:rsidRDefault="00AD7579" w:rsidP="00AD7579">
            <w:pPr>
              <w:rPr>
                <w:rFonts w:ascii="Arial" w:eastAsia="Arial" w:hAnsi="Arial" w:cs="Arial"/>
              </w:rPr>
            </w:pPr>
            <w:r w:rsidRPr="00AD7579">
              <w:rPr>
                <w:rFonts w:ascii="Arial" w:eastAsia="Arial" w:hAnsi="Arial" w:cs="Arial"/>
              </w:rPr>
              <w:t xml:space="preserve">NCSC Guidance can be found at: </w:t>
            </w:r>
            <w:hyperlink r:id="rId49" w:tgtFrame="_blank" w:history="1">
              <w:r w:rsidRPr="00AD7579">
                <w:rPr>
                  <w:rStyle w:val="Hyperlink"/>
                  <w:rFonts w:ascii="Arial" w:eastAsia="Arial" w:hAnsi="Arial" w:cs="Arial"/>
                </w:rPr>
                <w:t>https://www.ncsc.gov.uk/guidance/secure-sanitisation-storage-media</w:t>
              </w:r>
            </w:hyperlink>
            <w:r w:rsidRPr="00AD7579">
              <w:rPr>
                <w:rFonts w:ascii="Arial" w:eastAsia="Arial" w:hAnsi="Arial" w:cs="Arial"/>
              </w:rPr>
              <w:t>  </w:t>
            </w:r>
          </w:p>
          <w:p w14:paraId="36100A4A" w14:textId="77777777" w:rsidR="00AD7579" w:rsidRPr="00AD7579" w:rsidRDefault="00AD7579" w:rsidP="00AD7579">
            <w:pPr>
              <w:rPr>
                <w:rFonts w:ascii="Arial" w:eastAsia="Arial" w:hAnsi="Arial" w:cs="Arial"/>
              </w:rPr>
            </w:pPr>
            <w:r w:rsidRPr="00AD7579">
              <w:rPr>
                <w:rFonts w:ascii="Arial" w:eastAsia="Arial" w:hAnsi="Arial" w:cs="Arial"/>
              </w:rPr>
              <w:t> </w:t>
            </w:r>
          </w:p>
          <w:p w14:paraId="206781B7" w14:textId="77777777" w:rsidR="00AD7579" w:rsidRPr="00AD7579" w:rsidRDefault="00AD7579" w:rsidP="00AD7579">
            <w:pPr>
              <w:rPr>
                <w:rFonts w:ascii="Arial" w:eastAsia="Arial" w:hAnsi="Arial" w:cs="Arial"/>
              </w:rPr>
            </w:pPr>
            <w:r w:rsidRPr="00AD7579">
              <w:rPr>
                <w:rFonts w:ascii="Arial" w:eastAsia="Arial" w:hAnsi="Arial" w:cs="Arial"/>
              </w:rPr>
              <w:t xml:space="preserve">The disposal of physical documents and hardcopy materials advice can be found at: </w:t>
            </w:r>
            <w:hyperlink r:id="rId50" w:tgtFrame="_blank" w:history="1">
              <w:r w:rsidRPr="00AD7579">
                <w:rPr>
                  <w:rStyle w:val="Hyperlink"/>
                  <w:rFonts w:ascii="Arial" w:eastAsia="Arial" w:hAnsi="Arial" w:cs="Arial"/>
                </w:rPr>
                <w:t>https://www.cpni.gov.uk/secure-destruction-0</w:t>
              </w:r>
            </w:hyperlink>
            <w:r w:rsidRPr="00AD7579">
              <w:rPr>
                <w:rFonts w:ascii="Arial" w:eastAsia="Arial" w:hAnsi="Arial" w:cs="Arial"/>
              </w:rPr>
              <w:t> </w:t>
            </w:r>
          </w:p>
        </w:tc>
      </w:tr>
      <w:tr w:rsidR="00AD7579" w:rsidRPr="00AD7579" w14:paraId="6752D7FB"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0B106FF3" w14:textId="77777777" w:rsidR="00AD7579" w:rsidRPr="00AD7579" w:rsidRDefault="00AD7579" w:rsidP="00AD7579">
            <w:pPr>
              <w:rPr>
                <w:rFonts w:ascii="Arial" w:eastAsia="Arial" w:hAnsi="Arial" w:cs="Arial"/>
              </w:rPr>
            </w:pPr>
            <w:r w:rsidRPr="00AD7579">
              <w:rPr>
                <w:rFonts w:ascii="Arial" w:eastAsia="Arial" w:hAnsi="Arial" w:cs="Arial"/>
                <w:b/>
                <w:bCs/>
              </w:rPr>
              <w:t>“Security and Information Risk Advisor” </w:t>
            </w:r>
            <w:r w:rsidRPr="00AD7579">
              <w:rPr>
                <w:rFonts w:ascii="Arial" w:eastAsia="Arial" w:hAnsi="Arial" w:cs="Arial"/>
              </w:rPr>
              <w:t> </w:t>
            </w:r>
          </w:p>
          <w:p w14:paraId="10A38330" w14:textId="77777777" w:rsidR="00AD7579" w:rsidRPr="00AD7579" w:rsidRDefault="00AD7579" w:rsidP="00AD7579">
            <w:pPr>
              <w:rPr>
                <w:rFonts w:ascii="Arial" w:eastAsia="Arial" w:hAnsi="Arial" w:cs="Arial"/>
              </w:rPr>
            </w:pPr>
            <w:r w:rsidRPr="00AD7579">
              <w:rPr>
                <w:rFonts w:ascii="Arial" w:eastAsia="Arial" w:hAnsi="Arial" w:cs="Arial"/>
                <w:b/>
                <w:bCs/>
              </w:rPr>
              <w:t>“CCP SIRA”</w:t>
            </w:r>
            <w:r w:rsidRPr="00AD7579">
              <w:rPr>
                <w:rFonts w:ascii="Arial" w:eastAsia="Arial" w:hAnsi="Arial" w:cs="Arial"/>
              </w:rPr>
              <w:t> </w:t>
            </w:r>
          </w:p>
          <w:p w14:paraId="6BEC8DF8" w14:textId="77777777" w:rsidR="00AD7579" w:rsidRPr="00AD7579" w:rsidRDefault="00AD7579" w:rsidP="00AD7579">
            <w:pPr>
              <w:rPr>
                <w:rFonts w:ascii="Arial" w:eastAsia="Arial" w:hAnsi="Arial" w:cs="Arial"/>
              </w:rPr>
            </w:pPr>
            <w:r w:rsidRPr="00AD7579">
              <w:rPr>
                <w:rFonts w:ascii="Arial" w:eastAsia="Arial" w:hAnsi="Arial" w:cs="Arial"/>
                <w:b/>
                <w:bCs/>
              </w:rPr>
              <w:t>“SIRA”</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6D0F5282" w14:textId="77777777" w:rsidR="00AD7579" w:rsidRPr="00AD7579" w:rsidRDefault="00AD7579" w:rsidP="00AD7579">
            <w:pPr>
              <w:rPr>
                <w:rFonts w:ascii="Arial" w:eastAsia="Arial" w:hAnsi="Arial" w:cs="Arial"/>
              </w:rPr>
            </w:pPr>
            <w:r w:rsidRPr="00AD7579">
              <w:rPr>
                <w:rFonts w:ascii="Arial" w:eastAsia="Arial" w:hAnsi="Arial" w:cs="Arial"/>
              </w:rPr>
              <w:t>the Security and Information Risk Advisor (SIRA) is a role defined under the NCSC Certified Professional (CCP) Scheme. See also: </w:t>
            </w:r>
          </w:p>
          <w:p w14:paraId="7FDD4952" w14:textId="77777777" w:rsidR="00AD7579" w:rsidRPr="00AD7579" w:rsidRDefault="00AD7579" w:rsidP="00AD7579">
            <w:pPr>
              <w:rPr>
                <w:rFonts w:ascii="Arial" w:eastAsia="Arial" w:hAnsi="Arial" w:cs="Arial"/>
              </w:rPr>
            </w:pPr>
            <w:hyperlink r:id="rId51" w:tgtFrame="_blank" w:history="1">
              <w:r w:rsidRPr="00AD7579">
                <w:rPr>
                  <w:rStyle w:val="Hyperlink"/>
                  <w:rFonts w:ascii="Arial" w:eastAsia="Arial" w:hAnsi="Arial" w:cs="Arial"/>
                </w:rPr>
                <w:t>https://www.ncsc.gov.uk/articles/about-certified-professional-scheme</w:t>
              </w:r>
            </w:hyperlink>
            <w:r w:rsidRPr="00AD7579">
              <w:rPr>
                <w:rFonts w:ascii="Arial" w:eastAsia="Arial" w:hAnsi="Arial" w:cs="Arial"/>
                <w:u w:val="single"/>
              </w:rPr>
              <w:t> </w:t>
            </w:r>
            <w:r w:rsidRPr="00AD7579">
              <w:rPr>
                <w:rFonts w:ascii="Arial" w:eastAsia="Arial" w:hAnsi="Arial" w:cs="Arial"/>
              </w:rPr>
              <w:t> </w:t>
            </w:r>
          </w:p>
        </w:tc>
      </w:tr>
      <w:tr w:rsidR="00AD7579" w:rsidRPr="00AD7579" w14:paraId="19AE824B"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7034A880" w14:textId="77777777" w:rsidR="00AD7579" w:rsidRPr="00AD7579" w:rsidRDefault="00AD7579" w:rsidP="00AD7579">
            <w:pPr>
              <w:rPr>
                <w:rFonts w:ascii="Arial" w:eastAsia="Arial" w:hAnsi="Arial" w:cs="Arial"/>
              </w:rPr>
            </w:pPr>
            <w:r w:rsidRPr="00AD7579">
              <w:rPr>
                <w:rFonts w:ascii="Arial" w:eastAsia="Arial" w:hAnsi="Arial" w:cs="Arial"/>
                <w:b/>
                <w:bCs/>
              </w:rPr>
              <w:t>“Senior Information Risk Owner”</w:t>
            </w:r>
            <w:r w:rsidRPr="00AD7579">
              <w:rPr>
                <w:rFonts w:ascii="Arial" w:eastAsia="Arial" w:hAnsi="Arial" w:cs="Arial"/>
              </w:rPr>
              <w:t> </w:t>
            </w:r>
          </w:p>
          <w:p w14:paraId="2F311B0E" w14:textId="77777777" w:rsidR="00AD7579" w:rsidRPr="00AD7579" w:rsidRDefault="00AD7579" w:rsidP="00AD7579">
            <w:pPr>
              <w:rPr>
                <w:rFonts w:ascii="Arial" w:eastAsia="Arial" w:hAnsi="Arial" w:cs="Arial"/>
              </w:rPr>
            </w:pPr>
            <w:r w:rsidRPr="00AD7579">
              <w:rPr>
                <w:rFonts w:ascii="Arial" w:eastAsia="Arial" w:hAnsi="Arial" w:cs="Arial"/>
                <w:b/>
                <w:bCs/>
              </w:rPr>
              <w:t> “SIRO”</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09E7B8F0" w14:textId="77777777" w:rsidR="00AD7579" w:rsidRPr="00AD7579" w:rsidRDefault="00AD7579" w:rsidP="00AD7579">
            <w:pPr>
              <w:rPr>
                <w:rFonts w:ascii="Arial" w:eastAsia="Arial" w:hAnsi="Arial" w:cs="Arial"/>
              </w:rPr>
            </w:pPr>
            <w:r w:rsidRPr="00AD7579">
              <w:rPr>
                <w:rFonts w:ascii="Arial" w:eastAsia="Arial" w:hAnsi="Arial" w:cs="Arial"/>
              </w:rPr>
              <w:t>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 </w:t>
            </w:r>
          </w:p>
        </w:tc>
      </w:tr>
      <w:tr w:rsidR="00AD7579" w:rsidRPr="00AD7579" w14:paraId="477B2CB7" w14:textId="77777777" w:rsidTr="00AD7579">
        <w:trPr>
          <w:trHeight w:val="300"/>
        </w:trPr>
        <w:tc>
          <w:tcPr>
            <w:tcW w:w="4635" w:type="dxa"/>
            <w:tcBorders>
              <w:top w:val="single" w:sz="6" w:space="0" w:color="auto"/>
              <w:left w:val="single" w:sz="6" w:space="0" w:color="auto"/>
              <w:bottom w:val="single" w:sz="6" w:space="0" w:color="auto"/>
              <w:right w:val="single" w:sz="6" w:space="0" w:color="auto"/>
            </w:tcBorders>
            <w:hideMark/>
          </w:tcPr>
          <w:p w14:paraId="56C92613" w14:textId="77777777" w:rsidR="00AD7579" w:rsidRPr="00AD7579" w:rsidRDefault="00AD7579" w:rsidP="00AD7579">
            <w:pPr>
              <w:rPr>
                <w:rFonts w:ascii="Arial" w:eastAsia="Arial" w:hAnsi="Arial" w:cs="Arial"/>
              </w:rPr>
            </w:pPr>
            <w:r w:rsidRPr="00AD7579">
              <w:rPr>
                <w:rFonts w:ascii="Arial" w:eastAsia="Arial" w:hAnsi="Arial" w:cs="Arial"/>
                <w:b/>
                <w:bCs/>
              </w:rPr>
              <w:t>“SPF”</w:t>
            </w:r>
            <w:r w:rsidRPr="00AD7579">
              <w:rPr>
                <w:rFonts w:ascii="Arial" w:eastAsia="Arial" w:hAnsi="Arial" w:cs="Arial"/>
              </w:rPr>
              <w:t> </w:t>
            </w:r>
          </w:p>
          <w:p w14:paraId="7DC694E5" w14:textId="77777777" w:rsidR="00AD7579" w:rsidRPr="00AD7579" w:rsidRDefault="00AD7579" w:rsidP="00AD7579">
            <w:pPr>
              <w:rPr>
                <w:rFonts w:ascii="Arial" w:eastAsia="Arial" w:hAnsi="Arial" w:cs="Arial"/>
              </w:rPr>
            </w:pPr>
            <w:r w:rsidRPr="00AD7579">
              <w:rPr>
                <w:rFonts w:ascii="Arial" w:eastAsia="Arial" w:hAnsi="Arial" w:cs="Arial"/>
                <w:b/>
                <w:bCs/>
              </w:rPr>
              <w:t>“HMG Security Policy Framework”</w:t>
            </w:r>
            <w:r w:rsidRPr="00AD7579">
              <w:rPr>
                <w:rFonts w:ascii="Arial" w:eastAsia="Arial" w:hAnsi="Arial" w:cs="Arial"/>
              </w:rPr>
              <w:t> </w:t>
            </w:r>
          </w:p>
        </w:tc>
        <w:tc>
          <w:tcPr>
            <w:tcW w:w="5310" w:type="dxa"/>
            <w:tcBorders>
              <w:top w:val="single" w:sz="6" w:space="0" w:color="auto"/>
              <w:left w:val="single" w:sz="6" w:space="0" w:color="auto"/>
              <w:bottom w:val="single" w:sz="6" w:space="0" w:color="auto"/>
              <w:right w:val="single" w:sz="6" w:space="0" w:color="auto"/>
            </w:tcBorders>
            <w:hideMark/>
          </w:tcPr>
          <w:p w14:paraId="464B07E8" w14:textId="77777777" w:rsidR="00AD7579" w:rsidRPr="00AD7579" w:rsidRDefault="00AD7579" w:rsidP="00AD7579">
            <w:pPr>
              <w:rPr>
                <w:rFonts w:ascii="Arial" w:eastAsia="Arial" w:hAnsi="Arial" w:cs="Arial"/>
              </w:rPr>
            </w:pPr>
            <w:r w:rsidRPr="00AD7579">
              <w:rPr>
                <w:rFonts w:ascii="Arial" w:eastAsia="Arial" w:hAnsi="Arial" w:cs="Arial"/>
              </w:rPr>
              <w:t xml:space="preserve">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52" w:tgtFrame="_blank" w:history="1">
              <w:r w:rsidRPr="00AD7579">
                <w:rPr>
                  <w:rStyle w:val="Hyperlink"/>
                  <w:rFonts w:ascii="Arial" w:eastAsia="Arial" w:hAnsi="Arial" w:cs="Arial"/>
                </w:rPr>
                <w:t>https://www.gov.uk/government/publications/security-policy-framework</w:t>
              </w:r>
            </w:hyperlink>
            <w:r w:rsidRPr="00AD7579">
              <w:rPr>
                <w:rFonts w:ascii="Arial" w:eastAsia="Arial" w:hAnsi="Arial" w:cs="Arial"/>
              </w:rPr>
              <w:t>  </w:t>
            </w:r>
          </w:p>
        </w:tc>
      </w:tr>
    </w:tbl>
    <w:p w14:paraId="5B6F55B9" w14:textId="77777777" w:rsidR="00AD7579" w:rsidRPr="00AD7579" w:rsidRDefault="00AD7579" w:rsidP="009F5D50">
      <w:pPr>
        <w:ind w:left="720"/>
        <w:rPr>
          <w:rFonts w:ascii="Arial" w:eastAsia="Arial" w:hAnsi="Arial" w:cs="Arial"/>
        </w:rPr>
      </w:pPr>
      <w:r w:rsidRPr="00AD7579">
        <w:rPr>
          <w:rFonts w:ascii="Arial" w:eastAsia="Arial" w:hAnsi="Arial" w:cs="Arial"/>
        </w:rPr>
        <w:lastRenderedPageBreak/>
        <w:t> </w:t>
      </w:r>
    </w:p>
    <w:p w14:paraId="593893F7" w14:textId="04B239DC" w:rsidR="00AD7579" w:rsidRPr="00AD7579" w:rsidRDefault="00AD7579" w:rsidP="009F5D50">
      <w:pPr>
        <w:ind w:left="720"/>
        <w:rPr>
          <w:rFonts w:ascii="Arial" w:eastAsia="Arial" w:hAnsi="Arial" w:cs="Arial"/>
        </w:rPr>
      </w:pPr>
    </w:p>
    <w:p w14:paraId="2CA22F8D" w14:textId="77777777" w:rsidR="00BB3526" w:rsidRPr="00D971DC" w:rsidRDefault="00BB3526" w:rsidP="00F519B6">
      <w:pPr>
        <w:pStyle w:val="paragraph"/>
        <w:numPr>
          <w:ilvl w:val="0"/>
          <w:numId w:val="125"/>
        </w:numPr>
        <w:spacing w:before="0" w:beforeAutospacing="0" w:after="0" w:afterAutospacing="0"/>
        <w:textAlignment w:val="baseline"/>
        <w:rPr>
          <w:rStyle w:val="eop"/>
          <w:rFonts w:ascii="Arial" w:hAnsi="Arial" w:cs="Arial"/>
        </w:rPr>
      </w:pPr>
      <w:r>
        <w:rPr>
          <w:rStyle w:val="normaltextrun"/>
          <w:rFonts w:ascii="Arial" w:hAnsi="Arial" w:cs="Arial"/>
          <w:b/>
          <w:bCs/>
          <w:u w:val="single"/>
        </w:rPr>
        <w:t>Operative Provisions </w:t>
      </w:r>
      <w:r>
        <w:rPr>
          <w:rStyle w:val="eop"/>
          <w:rFonts w:ascii="Arial" w:hAnsi="Arial" w:cs="Arial"/>
        </w:rPr>
        <w:t> </w:t>
      </w:r>
    </w:p>
    <w:p w14:paraId="6506ECDE" w14:textId="77777777" w:rsidR="00BB3526" w:rsidRDefault="00BB3526" w:rsidP="00BB3526">
      <w:pPr>
        <w:pStyle w:val="paragraph"/>
        <w:spacing w:before="0" w:beforeAutospacing="0" w:after="0" w:afterAutospacing="0"/>
        <w:textAlignment w:val="baseline"/>
        <w:rPr>
          <w:rFonts w:ascii="Arial" w:hAnsi="Arial" w:cs="Arial"/>
        </w:rPr>
      </w:pPr>
    </w:p>
    <w:p w14:paraId="55B9E6C6" w14:textId="77777777" w:rsidR="00BB3526" w:rsidRPr="00D971DC" w:rsidRDefault="00BB3526" w:rsidP="00F519B6">
      <w:pPr>
        <w:pStyle w:val="paragraph"/>
        <w:numPr>
          <w:ilvl w:val="1"/>
          <w:numId w:val="141"/>
        </w:numPr>
        <w:spacing w:before="0" w:beforeAutospacing="0" w:after="0" w:afterAutospacing="0"/>
        <w:textAlignment w:val="baseline"/>
        <w:rPr>
          <w:rFonts w:ascii="Arial" w:hAnsi="Arial" w:cs="Arial"/>
        </w:rPr>
      </w:pPr>
      <w:r w:rsidRPr="00D971DC">
        <w:rPr>
          <w:rStyle w:val="normaltextrun"/>
          <w:rFonts w:ascii="Arial" w:eastAsiaTheme="majorEastAsia" w:hAnsi="Arial" w:cs="Arial"/>
        </w:rPr>
        <w:t xml:space="preserve">The Supplier shall be aware of and comply the relevant </w:t>
      </w:r>
      <w:hyperlink r:id="rId53" w:tgtFrame="_blank" w:history="1">
        <w:r w:rsidRPr="00D971DC">
          <w:rPr>
            <w:rStyle w:val="normaltextrun"/>
            <w:rFonts w:ascii="Arial" w:eastAsiaTheme="majorEastAsia" w:hAnsi="Arial" w:cs="Arial"/>
            <w:color w:val="0000FF"/>
            <w:u w:val="single"/>
          </w:rPr>
          <w:t>HMG security policy framework</w:t>
        </w:r>
      </w:hyperlink>
      <w:r w:rsidRPr="00D971DC">
        <w:rPr>
          <w:rStyle w:val="normaltextrun"/>
          <w:rFonts w:ascii="Arial" w:eastAsiaTheme="majorEastAsia" w:hAnsi="Arial" w:cs="Arial"/>
        </w:rPr>
        <w:t xml:space="preserve">, </w:t>
      </w:r>
      <w:hyperlink r:id="rId54" w:tgtFrame="_blank" w:history="1">
        <w:r w:rsidRPr="00D971DC">
          <w:rPr>
            <w:rStyle w:val="normaltextrun"/>
            <w:rFonts w:ascii="Arial" w:eastAsiaTheme="majorEastAsia" w:hAnsi="Arial" w:cs="Arial"/>
            <w:color w:val="0000FF"/>
            <w:u w:val="single"/>
          </w:rPr>
          <w:t>NCSC guidelines</w:t>
        </w:r>
      </w:hyperlink>
      <w:r w:rsidRPr="00D971DC">
        <w:rPr>
          <w:rStyle w:val="normaltextrun"/>
          <w:rFonts w:ascii="Arial" w:eastAsiaTheme="majorEastAsia" w:hAnsi="Arial" w:cs="Arial"/>
        </w:rPr>
        <w:t xml:space="preserve"> and where applicable Departmental Security Standards which include but are not constrained to the following paragraphs. </w:t>
      </w:r>
      <w:r w:rsidRPr="00D971DC">
        <w:rPr>
          <w:rStyle w:val="eop"/>
          <w:rFonts w:ascii="Arial" w:eastAsiaTheme="majorEastAsia" w:hAnsi="Arial" w:cs="Arial"/>
        </w:rPr>
        <w:t> </w:t>
      </w:r>
    </w:p>
    <w:p w14:paraId="57D729DF" w14:textId="77777777" w:rsidR="00BB3526" w:rsidRDefault="00BB3526" w:rsidP="00BB3526">
      <w:pPr>
        <w:pStyle w:val="paragraph"/>
        <w:spacing w:before="0" w:beforeAutospacing="0" w:after="0" w:afterAutospacing="0"/>
        <w:ind w:left="1065" w:hanging="720"/>
        <w:textAlignment w:val="baseline"/>
        <w:rPr>
          <w:rFonts w:ascii="Arial" w:hAnsi="Arial" w:cs="Arial"/>
        </w:rPr>
      </w:pPr>
      <w:r>
        <w:rPr>
          <w:rStyle w:val="eop"/>
          <w:rFonts w:ascii="Arial" w:hAnsi="Arial" w:cs="Arial"/>
        </w:rPr>
        <w:t> </w:t>
      </w:r>
    </w:p>
    <w:p w14:paraId="746E3816"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 xml:space="preserve">Where the Supplier will provide products or Services or otherwise handle information at OFFICIAL for the Buyer, the requirements of </w:t>
      </w:r>
      <w:hyperlink r:id="rId55" w:tgtFrame="_blank" w:history="1">
        <w:r>
          <w:rPr>
            <w:rStyle w:val="normaltextrun"/>
            <w:rFonts w:ascii="Arial" w:hAnsi="Arial" w:cs="Arial"/>
            <w:color w:val="0000FF"/>
            <w:u w:val="single"/>
          </w:rPr>
          <w:t>Cabinet Office Procurement Policy Note – Use of Cyber Essentials Scheme certification</w:t>
        </w:r>
      </w:hyperlink>
      <w:r>
        <w:rPr>
          <w:rStyle w:val="normaltextrun"/>
          <w:rFonts w:ascii="Arial" w:hAnsi="Arial" w:cs="Arial"/>
        </w:rPr>
        <w:t xml:space="preserve"> - </w:t>
      </w:r>
      <w:hyperlink r:id="rId56" w:tgtFrame="_blank" w:history="1">
        <w:r>
          <w:rPr>
            <w:rStyle w:val="normaltextrun"/>
            <w:rFonts w:ascii="Arial" w:hAnsi="Arial" w:cs="Arial"/>
            <w:color w:val="0000FF"/>
            <w:u w:val="single"/>
          </w:rPr>
          <w:t>Action Note 09/14</w:t>
        </w:r>
      </w:hyperlink>
      <w:r>
        <w:rPr>
          <w:rStyle w:val="normaltextrun"/>
          <w:rFonts w:ascii="Arial" w:hAnsi="Arial" w:cs="Arial"/>
          <w:color w:val="0000FF"/>
        </w:rPr>
        <w:t xml:space="preserve"> </w:t>
      </w:r>
      <w:r>
        <w:rPr>
          <w:rStyle w:val="normaltextrun"/>
          <w:rFonts w:ascii="Arial" w:hAnsi="Arial" w:cs="Arial"/>
        </w:rPr>
        <w:t>dated 25 May 2016, or any subsequent updated document, are mandated, namely that “contractors supplying products or services to HMG shall have achieved, and will be expected to retain Cyber Essentials certification at the appropriate level for the duration of the contract”. The certification scope shall be relevant to the Services supplied to, or on behalf of, the Buyer.</w:t>
      </w:r>
      <w:r>
        <w:rPr>
          <w:rStyle w:val="eop"/>
          <w:rFonts w:ascii="Arial" w:hAnsi="Arial" w:cs="Arial"/>
        </w:rPr>
        <w:t> </w:t>
      </w:r>
    </w:p>
    <w:p w14:paraId="436A894C" w14:textId="77777777" w:rsidR="00BB3526" w:rsidRDefault="00BB3526" w:rsidP="00BB3526">
      <w:pPr>
        <w:pStyle w:val="paragraph"/>
        <w:spacing w:before="0" w:beforeAutospacing="0" w:after="0" w:afterAutospacing="0"/>
        <w:ind w:left="1065" w:hanging="720"/>
        <w:textAlignment w:val="baseline"/>
        <w:rPr>
          <w:rFonts w:ascii="Arial" w:hAnsi="Arial" w:cs="Arial"/>
        </w:rPr>
      </w:pPr>
      <w:r>
        <w:rPr>
          <w:rStyle w:val="eop"/>
          <w:rFonts w:ascii="Arial" w:hAnsi="Arial" w:cs="Arial"/>
        </w:rPr>
        <w:t> </w:t>
      </w:r>
    </w:p>
    <w:p w14:paraId="6921F243"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Where paragraph 2.2 above has not been met, the Supplier shall have achieved, and be able to maintain, independent certification to ISO/IEC 27001 (Information Security Management Systems Requirements). </w:t>
      </w:r>
      <w:r>
        <w:rPr>
          <w:rStyle w:val="eop"/>
          <w:rFonts w:ascii="Arial" w:hAnsi="Arial" w:cs="Arial"/>
        </w:rPr>
        <w:t> </w:t>
      </w:r>
    </w:p>
    <w:p w14:paraId="5657E362" w14:textId="77777777" w:rsidR="00BB3526" w:rsidRDefault="00BB3526" w:rsidP="00BB3526">
      <w:pPr>
        <w:pStyle w:val="paragraph"/>
        <w:spacing w:before="0" w:beforeAutospacing="0" w:after="0" w:afterAutospacing="0"/>
        <w:ind w:left="360"/>
        <w:textAlignment w:val="baseline"/>
        <w:rPr>
          <w:rFonts w:ascii="Arial" w:hAnsi="Arial" w:cs="Arial"/>
        </w:rPr>
      </w:pPr>
      <w:r>
        <w:rPr>
          <w:rStyle w:val="normaltextrun"/>
          <w:rFonts w:ascii="Arial" w:hAnsi="Arial" w:cs="Arial"/>
        </w:rPr>
        <w:t>ISO/IEC 27001 certification must have a scope relevant to the Services supplied to, or on behalf of, the Buyer. The scope of certification and the statement of applicability must be acceptable, following review, to the Buyer, including the application of controls from ISO/IEC 27002 (Code of Practice for Information Security Controls).</w:t>
      </w:r>
      <w:r>
        <w:rPr>
          <w:rStyle w:val="eop"/>
          <w:rFonts w:ascii="Arial" w:hAnsi="Arial" w:cs="Arial"/>
        </w:rPr>
        <w:t> </w:t>
      </w:r>
    </w:p>
    <w:p w14:paraId="04BB07CA" w14:textId="77777777" w:rsidR="00BB3526" w:rsidRDefault="00BB3526" w:rsidP="00BB3526">
      <w:pPr>
        <w:pStyle w:val="paragraph"/>
        <w:spacing w:before="0" w:beforeAutospacing="0" w:after="0" w:afterAutospacing="0"/>
        <w:textAlignment w:val="baseline"/>
        <w:rPr>
          <w:rFonts w:ascii="Arial" w:hAnsi="Arial" w:cs="Arial"/>
        </w:rPr>
      </w:pPr>
      <w:r>
        <w:rPr>
          <w:rStyle w:val="eop"/>
          <w:rFonts w:ascii="Arial" w:hAnsi="Arial" w:cs="Arial"/>
        </w:rPr>
        <w:t> </w:t>
      </w:r>
    </w:p>
    <w:p w14:paraId="1626740D"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The Supplier shall follow the UK Government Security Classification Policy (GSCP) in respect of any Buyer’s Data being handled in the course of providing the Services and will handle all data in accordance with its security classification. (In the event where the Supplier has an existing Protective Marking Scheme then the Supplier may continue to use this but must map the HMG security classifications against it to ensure the correct controls are applied to the Buyer’s Data). </w:t>
      </w:r>
      <w:r>
        <w:rPr>
          <w:rStyle w:val="eop"/>
          <w:rFonts w:ascii="Arial" w:hAnsi="Arial" w:cs="Arial"/>
        </w:rPr>
        <w:t> </w:t>
      </w:r>
    </w:p>
    <w:p w14:paraId="5C3EDBE1" w14:textId="77777777" w:rsidR="00BB3526" w:rsidRDefault="00BB3526" w:rsidP="00BB3526">
      <w:pPr>
        <w:pStyle w:val="paragraph"/>
        <w:spacing w:before="0" w:beforeAutospacing="0" w:after="0" w:afterAutospacing="0"/>
        <w:ind w:left="1065"/>
        <w:textAlignment w:val="baseline"/>
        <w:rPr>
          <w:rFonts w:ascii="Arial" w:hAnsi="Arial" w:cs="Arial"/>
        </w:rPr>
      </w:pPr>
      <w:r>
        <w:rPr>
          <w:rStyle w:val="eop"/>
          <w:rFonts w:ascii="Arial" w:hAnsi="Arial" w:cs="Arial"/>
        </w:rPr>
        <w:t> </w:t>
      </w:r>
    </w:p>
    <w:p w14:paraId="728639AD"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Buyer’s Data being handled in the course of providing an ICT solution or service must be separated from all other data on the Supplier’s or sub-contractor’s own IT equipment to protect the Buyer’s Data and enable the data to be identified and securely deleted when required in line with paragraph 2.14. </w:t>
      </w:r>
      <w:r>
        <w:rPr>
          <w:rStyle w:val="eop"/>
          <w:rFonts w:ascii="Arial" w:hAnsi="Arial" w:cs="Arial"/>
        </w:rPr>
        <w:t> </w:t>
      </w:r>
    </w:p>
    <w:p w14:paraId="225F941E" w14:textId="77777777" w:rsidR="00BB3526" w:rsidRDefault="00BB3526" w:rsidP="00BB352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47C1F686"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The Supplier shall have in place and maintain physical security to premises and sensitive areas in line with ISO/IEC 27002 including, but not limited to, entry control mechanisms (e.g. door access), CCTV, alarm systems, etc.</w:t>
      </w:r>
      <w:r>
        <w:rPr>
          <w:rStyle w:val="eop"/>
          <w:rFonts w:ascii="Arial" w:hAnsi="Arial" w:cs="Arial"/>
        </w:rPr>
        <w:t> </w:t>
      </w:r>
    </w:p>
    <w:p w14:paraId="771B5249" w14:textId="77777777" w:rsidR="00BB3526" w:rsidRDefault="00BB3526" w:rsidP="00BB3526">
      <w:pPr>
        <w:pStyle w:val="paragraph"/>
        <w:spacing w:before="0" w:beforeAutospacing="0" w:after="0" w:afterAutospacing="0"/>
        <w:textAlignment w:val="baseline"/>
        <w:rPr>
          <w:rFonts w:ascii="Arial" w:hAnsi="Arial" w:cs="Arial"/>
        </w:rPr>
      </w:pPr>
      <w:r>
        <w:rPr>
          <w:rStyle w:val="eop"/>
          <w:rFonts w:ascii="Arial" w:hAnsi="Arial" w:cs="Arial"/>
        </w:rPr>
        <w:t> </w:t>
      </w:r>
    </w:p>
    <w:p w14:paraId="6E30B207"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 xml:space="preserve">The Supplier shall have in place and maintain an appropriate user access control policy for all ICT systems to ensure only authorised personnel have access to Buyer’s Data. This policy should include appropriate segregation of duties and if applicable </w:t>
      </w:r>
      <w:proofErr w:type="gramStart"/>
      <w:r>
        <w:rPr>
          <w:rStyle w:val="normaltextrun"/>
          <w:rFonts w:ascii="Arial" w:hAnsi="Arial" w:cs="Arial"/>
        </w:rPr>
        <w:t>role based</w:t>
      </w:r>
      <w:proofErr w:type="gramEnd"/>
      <w:r>
        <w:rPr>
          <w:rStyle w:val="normaltextrun"/>
          <w:rFonts w:ascii="Arial" w:hAnsi="Arial" w:cs="Arial"/>
        </w:rPr>
        <w:t xml:space="preserve"> access controls (RBAC). User credentials that give access to Buyer’s Data or systems shall be considered to be sensitive data and must be protected accordingly.</w:t>
      </w:r>
      <w:r>
        <w:rPr>
          <w:rStyle w:val="eop"/>
          <w:rFonts w:ascii="Arial" w:hAnsi="Arial" w:cs="Arial"/>
        </w:rPr>
        <w:t> </w:t>
      </w:r>
    </w:p>
    <w:p w14:paraId="5D2AABF4" w14:textId="77777777" w:rsidR="00BB3526" w:rsidRDefault="00BB3526" w:rsidP="00BB3526">
      <w:pPr>
        <w:pStyle w:val="paragraph"/>
        <w:spacing w:before="0" w:beforeAutospacing="0" w:after="0" w:afterAutospacing="0"/>
        <w:ind w:left="1065"/>
        <w:textAlignment w:val="baseline"/>
        <w:rPr>
          <w:rFonts w:ascii="Arial" w:hAnsi="Arial" w:cs="Arial"/>
        </w:rPr>
      </w:pPr>
      <w:r>
        <w:rPr>
          <w:rStyle w:val="eop"/>
          <w:rFonts w:ascii="Arial" w:hAnsi="Arial" w:cs="Arial"/>
        </w:rPr>
        <w:lastRenderedPageBreak/>
        <w:t> </w:t>
      </w:r>
    </w:p>
    <w:p w14:paraId="4913A1C2"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The Supplier shall have in place and shall maintain procedural, personnel, physical and technical safeguards to protect Buyer’s Data, including but not limited to: </w:t>
      </w:r>
      <w:r>
        <w:rPr>
          <w:rStyle w:val="eop"/>
          <w:rFonts w:ascii="Arial" w:hAnsi="Arial" w:cs="Arial"/>
        </w:rPr>
        <w:t> </w:t>
      </w:r>
    </w:p>
    <w:p w14:paraId="11315B75" w14:textId="77777777" w:rsidR="00BB3526" w:rsidRDefault="00BB3526" w:rsidP="00F519B6">
      <w:pPr>
        <w:pStyle w:val="paragraph"/>
        <w:numPr>
          <w:ilvl w:val="0"/>
          <w:numId w:val="126"/>
        </w:numPr>
        <w:tabs>
          <w:tab w:val="clear" w:pos="720"/>
          <w:tab w:val="num" w:pos="-555"/>
        </w:tabs>
        <w:spacing w:before="0" w:beforeAutospacing="0" w:after="0" w:afterAutospacing="0"/>
        <w:ind w:firstLine="0"/>
        <w:textAlignment w:val="baseline"/>
        <w:rPr>
          <w:rFonts w:ascii="Arial" w:hAnsi="Arial" w:cs="Arial"/>
        </w:rPr>
      </w:pPr>
      <w:r>
        <w:rPr>
          <w:rStyle w:val="normaltextrun"/>
          <w:rFonts w:ascii="Arial" w:hAnsi="Arial" w:cs="Arial"/>
        </w:rPr>
        <w:t>physical security controls; </w:t>
      </w:r>
      <w:r>
        <w:rPr>
          <w:rStyle w:val="eop"/>
          <w:rFonts w:ascii="Arial" w:hAnsi="Arial" w:cs="Arial"/>
        </w:rPr>
        <w:t> </w:t>
      </w:r>
    </w:p>
    <w:p w14:paraId="2D8E5206" w14:textId="77777777" w:rsidR="00BB3526" w:rsidRDefault="00BB3526" w:rsidP="00F519B6">
      <w:pPr>
        <w:pStyle w:val="paragraph"/>
        <w:numPr>
          <w:ilvl w:val="0"/>
          <w:numId w:val="127"/>
        </w:numPr>
        <w:tabs>
          <w:tab w:val="clear" w:pos="720"/>
          <w:tab w:val="num" w:pos="-555"/>
        </w:tabs>
        <w:spacing w:before="0" w:beforeAutospacing="0" w:after="0" w:afterAutospacing="0"/>
        <w:ind w:firstLine="0"/>
        <w:textAlignment w:val="baseline"/>
        <w:rPr>
          <w:rFonts w:ascii="Arial" w:hAnsi="Arial" w:cs="Arial"/>
        </w:rPr>
      </w:pPr>
      <w:r>
        <w:rPr>
          <w:rStyle w:val="normaltextrun"/>
          <w:rFonts w:ascii="Arial" w:hAnsi="Arial" w:cs="Arial"/>
        </w:rPr>
        <w:t>good industry standard policies and processes; </w:t>
      </w:r>
      <w:r>
        <w:rPr>
          <w:rStyle w:val="eop"/>
          <w:rFonts w:ascii="Arial" w:hAnsi="Arial" w:cs="Arial"/>
        </w:rPr>
        <w:t> </w:t>
      </w:r>
    </w:p>
    <w:p w14:paraId="47ED84B3" w14:textId="77777777" w:rsidR="00BB3526" w:rsidRDefault="00BB3526" w:rsidP="00F519B6">
      <w:pPr>
        <w:pStyle w:val="paragraph"/>
        <w:numPr>
          <w:ilvl w:val="0"/>
          <w:numId w:val="128"/>
        </w:numPr>
        <w:tabs>
          <w:tab w:val="clear" w:pos="720"/>
          <w:tab w:val="num" w:pos="-555"/>
        </w:tabs>
        <w:spacing w:before="0" w:beforeAutospacing="0" w:after="0" w:afterAutospacing="0"/>
        <w:ind w:firstLine="0"/>
        <w:textAlignment w:val="baseline"/>
        <w:rPr>
          <w:rFonts w:ascii="Arial" w:hAnsi="Arial" w:cs="Arial"/>
        </w:rPr>
      </w:pPr>
      <w:r>
        <w:rPr>
          <w:rStyle w:val="normaltextrun"/>
          <w:rFonts w:ascii="Arial" w:hAnsi="Arial" w:cs="Arial"/>
        </w:rPr>
        <w:t>malware protection;</w:t>
      </w:r>
      <w:r>
        <w:rPr>
          <w:rStyle w:val="eop"/>
          <w:rFonts w:ascii="Arial" w:hAnsi="Arial" w:cs="Arial"/>
        </w:rPr>
        <w:t> </w:t>
      </w:r>
    </w:p>
    <w:p w14:paraId="7E089CAB" w14:textId="77777777" w:rsidR="00BB3526" w:rsidRDefault="00BB3526" w:rsidP="00F519B6">
      <w:pPr>
        <w:pStyle w:val="paragraph"/>
        <w:numPr>
          <w:ilvl w:val="0"/>
          <w:numId w:val="129"/>
        </w:numPr>
        <w:tabs>
          <w:tab w:val="clear" w:pos="720"/>
          <w:tab w:val="num" w:pos="-555"/>
        </w:tabs>
        <w:spacing w:before="0" w:beforeAutospacing="0" w:after="0" w:afterAutospacing="0"/>
        <w:ind w:firstLine="0"/>
        <w:textAlignment w:val="baseline"/>
        <w:rPr>
          <w:rFonts w:ascii="Arial" w:hAnsi="Arial" w:cs="Arial"/>
        </w:rPr>
      </w:pPr>
      <w:r>
        <w:rPr>
          <w:rStyle w:val="normaltextrun"/>
          <w:rFonts w:ascii="Arial" w:hAnsi="Arial" w:cs="Arial"/>
        </w:rPr>
        <w:t>boundary access controls including firewalls, application gateways, etc;</w:t>
      </w:r>
      <w:r>
        <w:rPr>
          <w:rStyle w:val="eop"/>
          <w:rFonts w:ascii="Arial" w:hAnsi="Arial" w:cs="Arial"/>
        </w:rPr>
        <w:t> </w:t>
      </w:r>
    </w:p>
    <w:p w14:paraId="2B6F3D90" w14:textId="77777777" w:rsidR="00BB3526" w:rsidRDefault="00BB3526" w:rsidP="00F519B6">
      <w:pPr>
        <w:pStyle w:val="paragraph"/>
        <w:numPr>
          <w:ilvl w:val="0"/>
          <w:numId w:val="130"/>
        </w:numPr>
        <w:tabs>
          <w:tab w:val="clear" w:pos="720"/>
          <w:tab w:val="num" w:pos="-555"/>
        </w:tabs>
        <w:spacing w:before="0" w:beforeAutospacing="0" w:after="0" w:afterAutospacing="0"/>
        <w:ind w:firstLine="0"/>
        <w:textAlignment w:val="baseline"/>
        <w:rPr>
          <w:rFonts w:ascii="Arial" w:hAnsi="Arial" w:cs="Arial"/>
        </w:rPr>
      </w:pPr>
      <w:r>
        <w:rPr>
          <w:rStyle w:val="normaltextrun"/>
          <w:rFonts w:ascii="Arial" w:hAnsi="Arial" w:cs="Arial"/>
        </w:rPr>
        <w:t>maintenance and use of fully supported software packages in accordance with vendor recommendations;</w:t>
      </w:r>
      <w:r>
        <w:rPr>
          <w:rStyle w:val="eop"/>
          <w:rFonts w:ascii="Arial" w:hAnsi="Arial" w:cs="Arial"/>
        </w:rPr>
        <w:t> </w:t>
      </w:r>
    </w:p>
    <w:p w14:paraId="65999773" w14:textId="77777777" w:rsidR="00BB3526" w:rsidRDefault="00BB3526" w:rsidP="00F519B6">
      <w:pPr>
        <w:pStyle w:val="paragraph"/>
        <w:numPr>
          <w:ilvl w:val="0"/>
          <w:numId w:val="131"/>
        </w:numPr>
        <w:tabs>
          <w:tab w:val="clear" w:pos="720"/>
          <w:tab w:val="num" w:pos="-555"/>
        </w:tabs>
        <w:spacing w:before="0" w:beforeAutospacing="0" w:after="0" w:afterAutospacing="0"/>
        <w:ind w:firstLine="0"/>
        <w:textAlignment w:val="baseline"/>
        <w:rPr>
          <w:rFonts w:ascii="Arial" w:hAnsi="Arial" w:cs="Arial"/>
        </w:rPr>
      </w:pPr>
      <w:r>
        <w:rPr>
          <w:rStyle w:val="normaltextrun"/>
          <w:rFonts w:ascii="Arial" w:hAnsi="Arial" w:cs="Arial"/>
        </w:rPr>
        <w:t>use of secure device configuration and builds;</w:t>
      </w:r>
      <w:r>
        <w:rPr>
          <w:rStyle w:val="eop"/>
          <w:rFonts w:ascii="Arial" w:hAnsi="Arial" w:cs="Arial"/>
        </w:rPr>
        <w:t> </w:t>
      </w:r>
    </w:p>
    <w:p w14:paraId="50540452" w14:textId="77777777" w:rsidR="00BB3526" w:rsidRDefault="00BB3526" w:rsidP="00F519B6">
      <w:pPr>
        <w:pStyle w:val="paragraph"/>
        <w:numPr>
          <w:ilvl w:val="0"/>
          <w:numId w:val="132"/>
        </w:numPr>
        <w:tabs>
          <w:tab w:val="clear" w:pos="720"/>
          <w:tab w:val="num" w:pos="-555"/>
        </w:tabs>
        <w:spacing w:before="0" w:beforeAutospacing="0" w:after="0" w:afterAutospacing="0"/>
        <w:ind w:firstLine="0"/>
        <w:textAlignment w:val="baseline"/>
        <w:rPr>
          <w:rFonts w:ascii="Arial" w:hAnsi="Arial" w:cs="Arial"/>
        </w:rPr>
      </w:pPr>
      <w:r>
        <w:rPr>
          <w:rStyle w:val="normaltextrun"/>
          <w:rFonts w:ascii="Arial" w:hAnsi="Arial" w:cs="Arial"/>
        </w:rPr>
        <w:t>software updates and patching regimes including malware signatures, for operating systems, network devices, applications and services;</w:t>
      </w:r>
      <w:r>
        <w:rPr>
          <w:rStyle w:val="eop"/>
          <w:rFonts w:ascii="Arial" w:hAnsi="Arial" w:cs="Arial"/>
        </w:rPr>
        <w:t> </w:t>
      </w:r>
    </w:p>
    <w:p w14:paraId="4236AD0F" w14:textId="77777777" w:rsidR="00BB3526" w:rsidRDefault="00BB3526" w:rsidP="00F519B6">
      <w:pPr>
        <w:pStyle w:val="paragraph"/>
        <w:numPr>
          <w:ilvl w:val="0"/>
          <w:numId w:val="133"/>
        </w:numPr>
        <w:tabs>
          <w:tab w:val="clear" w:pos="720"/>
          <w:tab w:val="num" w:pos="-555"/>
        </w:tabs>
        <w:spacing w:before="0" w:beforeAutospacing="0" w:after="0" w:afterAutospacing="0"/>
        <w:ind w:firstLine="0"/>
        <w:textAlignment w:val="baseline"/>
        <w:rPr>
          <w:rFonts w:ascii="Arial" w:hAnsi="Arial" w:cs="Arial"/>
        </w:rPr>
      </w:pPr>
      <w:r>
        <w:rPr>
          <w:rStyle w:val="normaltextrun"/>
          <w:rFonts w:ascii="Arial" w:hAnsi="Arial" w:cs="Arial"/>
        </w:rPr>
        <w:t>user identity and access controls, including the use of multi-factor authentication for sensitive data and privileged account accesses;</w:t>
      </w:r>
      <w:r>
        <w:rPr>
          <w:rStyle w:val="eop"/>
          <w:rFonts w:ascii="Arial" w:hAnsi="Arial" w:cs="Arial"/>
        </w:rPr>
        <w:t> </w:t>
      </w:r>
    </w:p>
    <w:p w14:paraId="4699E82C" w14:textId="77777777" w:rsidR="00BB3526" w:rsidRDefault="00BB3526" w:rsidP="00F519B6">
      <w:pPr>
        <w:pStyle w:val="paragraph"/>
        <w:numPr>
          <w:ilvl w:val="0"/>
          <w:numId w:val="134"/>
        </w:numPr>
        <w:tabs>
          <w:tab w:val="clear" w:pos="720"/>
          <w:tab w:val="num" w:pos="-555"/>
        </w:tabs>
        <w:spacing w:before="0" w:beforeAutospacing="0" w:after="0" w:afterAutospacing="0"/>
        <w:ind w:firstLine="0"/>
        <w:textAlignment w:val="baseline"/>
        <w:rPr>
          <w:rFonts w:ascii="Arial" w:hAnsi="Arial" w:cs="Arial"/>
        </w:rPr>
      </w:pPr>
      <w:r>
        <w:rPr>
          <w:rStyle w:val="normaltextrun"/>
          <w:rFonts w:ascii="Arial" w:hAnsi="Arial" w:cs="Arial"/>
        </w:rPr>
        <w:t>any services provided to the department must capture audit logs for security events in an electronic format at the application, service and system level to meet the department’s logging and auditing requirements, plus logs shall be:</w:t>
      </w:r>
      <w:r>
        <w:rPr>
          <w:rStyle w:val="eop"/>
          <w:rFonts w:ascii="Arial" w:hAnsi="Arial" w:cs="Arial"/>
        </w:rPr>
        <w:t> </w:t>
      </w:r>
    </w:p>
    <w:p w14:paraId="196CC404" w14:textId="77777777" w:rsidR="00BB3526" w:rsidRDefault="00BB3526" w:rsidP="00F519B6">
      <w:pPr>
        <w:pStyle w:val="paragraph"/>
        <w:numPr>
          <w:ilvl w:val="0"/>
          <w:numId w:val="135"/>
        </w:numPr>
        <w:tabs>
          <w:tab w:val="clear" w:pos="720"/>
          <w:tab w:val="num" w:pos="-555"/>
        </w:tabs>
        <w:spacing w:before="0" w:beforeAutospacing="0" w:after="0" w:afterAutospacing="0"/>
        <w:ind w:left="1590" w:firstLine="0"/>
        <w:textAlignment w:val="baseline"/>
        <w:rPr>
          <w:rFonts w:ascii="Arial" w:hAnsi="Arial" w:cs="Arial"/>
        </w:rPr>
      </w:pPr>
      <w:r>
        <w:rPr>
          <w:rStyle w:val="normaltextrun"/>
          <w:rFonts w:ascii="Arial" w:hAnsi="Arial" w:cs="Arial"/>
        </w:rPr>
        <w:t>retained and protected from tampering for a minimum period of six months;</w:t>
      </w:r>
      <w:r>
        <w:rPr>
          <w:rStyle w:val="eop"/>
          <w:rFonts w:ascii="Arial" w:hAnsi="Arial" w:cs="Arial"/>
        </w:rPr>
        <w:t> </w:t>
      </w:r>
    </w:p>
    <w:p w14:paraId="7CA893BC" w14:textId="77777777" w:rsidR="00BB3526" w:rsidRDefault="00BB3526" w:rsidP="00F519B6">
      <w:pPr>
        <w:pStyle w:val="paragraph"/>
        <w:numPr>
          <w:ilvl w:val="0"/>
          <w:numId w:val="136"/>
        </w:numPr>
        <w:tabs>
          <w:tab w:val="clear" w:pos="720"/>
          <w:tab w:val="num" w:pos="-555"/>
        </w:tabs>
        <w:spacing w:before="0" w:beforeAutospacing="0" w:after="0" w:afterAutospacing="0"/>
        <w:ind w:left="1605" w:firstLine="0"/>
        <w:textAlignment w:val="baseline"/>
        <w:rPr>
          <w:rFonts w:ascii="Arial" w:hAnsi="Arial" w:cs="Arial"/>
        </w:rPr>
      </w:pPr>
      <w:r>
        <w:rPr>
          <w:rStyle w:val="normaltextrun"/>
          <w:rFonts w:ascii="Arial" w:hAnsi="Arial" w:cs="Arial"/>
        </w:rPr>
        <w:t>made available to the department on request.</w:t>
      </w:r>
      <w:r>
        <w:rPr>
          <w:rStyle w:val="eop"/>
          <w:rFonts w:ascii="Arial" w:hAnsi="Arial" w:cs="Arial"/>
        </w:rPr>
        <w:t> </w:t>
      </w:r>
    </w:p>
    <w:p w14:paraId="6A387BAB" w14:textId="77777777" w:rsidR="00BB3526" w:rsidRDefault="00BB3526" w:rsidP="00BB3526">
      <w:pPr>
        <w:pStyle w:val="paragraph"/>
        <w:spacing w:before="0" w:beforeAutospacing="0" w:after="0" w:afterAutospacing="0"/>
        <w:textAlignment w:val="baseline"/>
        <w:rPr>
          <w:rFonts w:ascii="Arial" w:hAnsi="Arial" w:cs="Arial"/>
        </w:rPr>
      </w:pPr>
      <w:r>
        <w:rPr>
          <w:rStyle w:val="eop"/>
          <w:rFonts w:ascii="Arial" w:hAnsi="Arial" w:cs="Arial"/>
        </w:rPr>
        <w:t> </w:t>
      </w:r>
    </w:p>
    <w:p w14:paraId="13ED5060"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The Supplier shall ensure that any Buyer’s Data (including email) transmitted over any public network (including the Internet, mobile networks or unprotected enterprise network) or to a mobile device shall be encrypted when transmitted.</w:t>
      </w:r>
      <w:r>
        <w:rPr>
          <w:rStyle w:val="eop"/>
          <w:rFonts w:ascii="Arial" w:hAnsi="Arial" w:cs="Arial"/>
        </w:rPr>
        <w:t> </w:t>
      </w:r>
    </w:p>
    <w:p w14:paraId="12313304" w14:textId="77777777" w:rsidR="00BB3526" w:rsidRDefault="00BB3526" w:rsidP="00BB3526">
      <w:pPr>
        <w:pStyle w:val="paragraph"/>
        <w:spacing w:before="0" w:beforeAutospacing="0" w:after="0" w:afterAutospacing="0"/>
        <w:ind w:left="1080"/>
        <w:textAlignment w:val="baseline"/>
        <w:rPr>
          <w:rFonts w:ascii="Arial" w:hAnsi="Arial" w:cs="Arial"/>
        </w:rPr>
      </w:pPr>
      <w:r>
        <w:rPr>
          <w:rStyle w:val="eop"/>
          <w:rFonts w:ascii="Arial" w:hAnsi="Arial" w:cs="Arial"/>
        </w:rPr>
        <w:t> </w:t>
      </w:r>
    </w:p>
    <w:p w14:paraId="047EE684"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The Supplier shall ensure that any Buyer’s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r>
        <w:rPr>
          <w:rStyle w:val="eop"/>
          <w:rFonts w:ascii="Arial" w:hAnsi="Arial" w:cs="Arial"/>
        </w:rPr>
        <w:t> </w:t>
      </w:r>
    </w:p>
    <w:p w14:paraId="135E0310" w14:textId="77777777" w:rsidR="00BB3526" w:rsidRDefault="00BB3526" w:rsidP="00BB352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18A83DA1"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 xml:space="preserve">The Supplier shall ensure that any device which is used to process Buyer’s Data meets all of the security requirements set out in the NCSC End User Devices Platform Security Guidance, a copy of which can be found at: </w:t>
      </w:r>
      <w:hyperlink r:id="rId57" w:tgtFrame="_blank" w:history="1">
        <w:r>
          <w:rPr>
            <w:rStyle w:val="normaltextrun"/>
            <w:rFonts w:ascii="Arial" w:hAnsi="Arial" w:cs="Arial"/>
            <w:color w:val="0000FF"/>
            <w:u w:val="single"/>
          </w:rPr>
          <w:t>https://www.ncsc.gov.uk/guidance/end-user-device-security</w:t>
        </w:r>
      </w:hyperlink>
      <w:r>
        <w:rPr>
          <w:rStyle w:val="normaltextrun"/>
          <w:rFonts w:ascii="Arial" w:hAnsi="Arial" w:cs="Arial"/>
          <w:color w:val="0000FF"/>
          <w:u w:val="single"/>
        </w:rPr>
        <w:t xml:space="preserve"> and </w:t>
      </w:r>
      <w:hyperlink r:id="rId58" w:tgtFrame="_blank" w:history="1">
        <w:r>
          <w:rPr>
            <w:rStyle w:val="normaltextrun"/>
            <w:rFonts w:ascii="Arial" w:hAnsi="Arial" w:cs="Arial"/>
            <w:color w:val="0000FF"/>
            <w:u w:val="single"/>
          </w:rPr>
          <w:t>https://www.ncsc.gov.uk/collection/end-user-device-security/eud-overview/eud-security-principles</w:t>
        </w:r>
      </w:hyperlink>
      <w:r>
        <w:rPr>
          <w:rStyle w:val="normaltextrun"/>
          <w:rFonts w:ascii="Arial" w:hAnsi="Arial" w:cs="Arial"/>
        </w:rPr>
        <w:t>.</w:t>
      </w:r>
      <w:r>
        <w:rPr>
          <w:rStyle w:val="eop"/>
          <w:rFonts w:ascii="Arial" w:hAnsi="Arial" w:cs="Arial"/>
        </w:rPr>
        <w:t> </w:t>
      </w:r>
    </w:p>
    <w:p w14:paraId="0951018A" w14:textId="77777777" w:rsidR="00BB3526" w:rsidRDefault="00BB3526" w:rsidP="00BB352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03B4B984"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Whilst in the Supplier’s care all removable media and hardcopy paper documents containing Buyer’s Data must be handled securely and secured under lock and key when not in use and shall be securely destroyed when no longer required, using either a cross-cut shredder or a professional secure disposal organisation.</w:t>
      </w:r>
      <w:r>
        <w:rPr>
          <w:rStyle w:val="eop"/>
          <w:rFonts w:ascii="Arial" w:hAnsi="Arial" w:cs="Arial"/>
        </w:rPr>
        <w:t> </w:t>
      </w:r>
    </w:p>
    <w:p w14:paraId="473DC123" w14:textId="77777777" w:rsidR="00BB3526" w:rsidRDefault="00BB3526" w:rsidP="00BB352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272740CC" w14:textId="77777777" w:rsidR="00BB3526" w:rsidRDefault="00BB3526" w:rsidP="00BB3526">
      <w:pPr>
        <w:pStyle w:val="paragraph"/>
        <w:spacing w:before="0" w:beforeAutospacing="0" w:after="0" w:afterAutospacing="0"/>
        <w:ind w:left="345"/>
        <w:textAlignment w:val="baseline"/>
        <w:rPr>
          <w:rFonts w:ascii="Arial" w:hAnsi="Arial" w:cs="Arial"/>
        </w:rPr>
      </w:pPr>
      <w:r>
        <w:rPr>
          <w:rStyle w:val="normaltextrun"/>
          <w:rFonts w:ascii="Arial" w:hAnsi="Arial" w:cs="Arial"/>
        </w:rPr>
        <w:t>The term ‘lock and key’ is defined as: “securing information in a lockable desk drawer, cupboard or filing cabinet which is under the user’s sole control and to which they hold the keys”.</w:t>
      </w:r>
      <w:r>
        <w:rPr>
          <w:rStyle w:val="eop"/>
          <w:rFonts w:ascii="Arial" w:hAnsi="Arial" w:cs="Arial"/>
        </w:rPr>
        <w:t> </w:t>
      </w:r>
    </w:p>
    <w:p w14:paraId="27ED86DC" w14:textId="77777777" w:rsidR="00BB3526" w:rsidRDefault="00BB3526" w:rsidP="00BB3526">
      <w:pPr>
        <w:pStyle w:val="paragraph"/>
        <w:spacing w:before="0" w:beforeAutospacing="0" w:after="0" w:afterAutospacing="0"/>
        <w:ind w:left="1065" w:hanging="720"/>
        <w:textAlignment w:val="baseline"/>
        <w:rPr>
          <w:rFonts w:ascii="Arial" w:hAnsi="Arial" w:cs="Arial"/>
        </w:rPr>
      </w:pPr>
      <w:r>
        <w:rPr>
          <w:rStyle w:val="eop"/>
          <w:rFonts w:ascii="Arial" w:hAnsi="Arial" w:cs="Arial"/>
        </w:rPr>
        <w:lastRenderedPageBreak/>
        <w:t> </w:t>
      </w:r>
    </w:p>
    <w:p w14:paraId="5E5B7AF7"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When necessary to hand carry removable media and/or hardcopy paper documents containing Buyer’s Data, the media or documents being carried shall be kept under cover and transported in such a way as to ensure that no unauthorised person has either visual or physical access to the material being carried. This paragraph shall apply equally regardless of whether the material is being carried inside or outside of company premises.</w:t>
      </w:r>
      <w:r>
        <w:rPr>
          <w:rStyle w:val="eop"/>
          <w:rFonts w:ascii="Arial" w:hAnsi="Arial" w:cs="Arial"/>
        </w:rPr>
        <w:t> </w:t>
      </w:r>
    </w:p>
    <w:p w14:paraId="768935C9" w14:textId="77777777" w:rsidR="00BB3526" w:rsidRPr="00D971DC" w:rsidRDefault="00BB3526" w:rsidP="00BB3526">
      <w:pPr>
        <w:pStyle w:val="paragraph"/>
        <w:spacing w:before="0" w:beforeAutospacing="0" w:after="0" w:afterAutospacing="0"/>
        <w:ind w:left="360"/>
        <w:textAlignment w:val="baseline"/>
        <w:rPr>
          <w:rFonts w:ascii="Arial" w:hAnsi="Arial" w:cs="Arial"/>
        </w:rPr>
      </w:pPr>
      <w:r w:rsidRPr="00D971DC">
        <w:rPr>
          <w:rStyle w:val="normaltextrun"/>
          <w:rFonts w:ascii="Arial" w:eastAsiaTheme="majorEastAsia" w:hAnsi="Arial"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r w:rsidRPr="00D971DC">
        <w:rPr>
          <w:rStyle w:val="eop"/>
          <w:rFonts w:ascii="Arial" w:eastAsiaTheme="majorEastAsia" w:hAnsi="Arial" w:cs="Arial"/>
          <w:color w:val="000000"/>
        </w:rPr>
        <w:t> </w:t>
      </w:r>
    </w:p>
    <w:p w14:paraId="08E15AFB" w14:textId="77777777" w:rsidR="00BB3526" w:rsidRDefault="00BB3526" w:rsidP="00BB3526">
      <w:pPr>
        <w:pStyle w:val="paragraph"/>
        <w:spacing w:before="0" w:beforeAutospacing="0" w:after="0" w:afterAutospacing="0"/>
        <w:textAlignment w:val="baseline"/>
        <w:rPr>
          <w:rFonts w:ascii="Arial" w:hAnsi="Arial" w:cs="Arial"/>
        </w:rPr>
      </w:pPr>
      <w:r>
        <w:rPr>
          <w:rStyle w:val="eop"/>
          <w:rFonts w:ascii="Arial" w:hAnsi="Arial" w:cs="Arial"/>
        </w:rPr>
        <w:t> </w:t>
      </w:r>
    </w:p>
    <w:p w14:paraId="486C0582"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In the event of termination of Contract due to expiry, as a result of an Insolvency Event or for breach by the Supplier, all information assets provided, created or resulting from provision of the Services shall not be considered as the Supplier’s assets and must be returned to the Buyer and written assurance obtained from an appropriate officer of the Supplier that these assets regardless of location and format have been fully sanitised throughout the Supplier’s organisation in line with paragraph 2.15.</w:t>
      </w:r>
      <w:r>
        <w:rPr>
          <w:rStyle w:val="eop"/>
          <w:rFonts w:ascii="Arial" w:hAnsi="Arial" w:cs="Arial"/>
        </w:rPr>
        <w:t> </w:t>
      </w:r>
    </w:p>
    <w:p w14:paraId="731C1A26" w14:textId="77777777" w:rsidR="00BB3526" w:rsidRDefault="00BB3526" w:rsidP="00BB3526">
      <w:pPr>
        <w:pStyle w:val="paragraph"/>
        <w:spacing w:before="0" w:beforeAutospacing="0" w:after="0" w:afterAutospacing="0"/>
        <w:ind w:left="1080"/>
        <w:textAlignment w:val="baseline"/>
        <w:rPr>
          <w:rFonts w:ascii="Arial" w:hAnsi="Arial" w:cs="Arial"/>
        </w:rPr>
      </w:pPr>
      <w:r>
        <w:rPr>
          <w:rStyle w:val="eop"/>
          <w:rFonts w:ascii="Arial" w:hAnsi="Arial" w:cs="Arial"/>
          <w:color w:val="000000"/>
        </w:rPr>
        <w:t> </w:t>
      </w:r>
    </w:p>
    <w:p w14:paraId="1824206A"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In the event of termination, equipment failure or obsolescence, all Buyer’s Data and Buyer’s Information, in either hardcopy or electronic format, that is physically held or logically stored by the Supplier must be accounted for and either physically returned or securely sanitised or destroyed in accordance with the current HMG policy using an NCSC-approved product or method. </w:t>
      </w:r>
      <w:r>
        <w:rPr>
          <w:rStyle w:val="eop"/>
          <w:rFonts w:ascii="Arial" w:hAnsi="Arial" w:cs="Arial"/>
        </w:rPr>
        <w:t> </w:t>
      </w:r>
    </w:p>
    <w:p w14:paraId="3CFC38AE" w14:textId="77777777" w:rsidR="00BB3526" w:rsidRDefault="00BB3526" w:rsidP="00BB3526">
      <w:pPr>
        <w:pStyle w:val="paragraph"/>
        <w:spacing w:before="0" w:beforeAutospacing="0" w:after="0" w:afterAutospacing="0"/>
        <w:ind w:left="330"/>
        <w:textAlignment w:val="baseline"/>
        <w:rPr>
          <w:rFonts w:ascii="Arial" w:hAnsi="Arial" w:cs="Arial"/>
        </w:rPr>
      </w:pPr>
      <w:r>
        <w:rPr>
          <w:rStyle w:val="normaltextrun"/>
          <w:rFonts w:ascii="Arial" w:hAnsi="Arial" w:cs="Arial"/>
        </w:rPr>
        <w:t>Where sanitisation or destruction is not possible for legal, regulatory or technical reasons, such as data stored in a cloud system, Storage Area Network (SAN) or on shared backup tapes, then the Supplier shall protect (and ensure that any sub-contractor protects) the Buyer’s Information and Buyer’s Data until such time, which may be long after termination or expiry of the Contract, when it can be securely cleansed or destroyed. </w:t>
      </w:r>
      <w:r>
        <w:rPr>
          <w:rStyle w:val="eop"/>
          <w:rFonts w:ascii="Arial" w:hAnsi="Arial" w:cs="Arial"/>
        </w:rPr>
        <w:t> </w:t>
      </w:r>
    </w:p>
    <w:p w14:paraId="33175190" w14:textId="77777777" w:rsidR="00BB3526" w:rsidRDefault="00BB3526" w:rsidP="00BB3526">
      <w:pPr>
        <w:pStyle w:val="paragraph"/>
        <w:spacing w:before="0" w:beforeAutospacing="0" w:after="0" w:afterAutospacing="0"/>
        <w:ind w:firstLine="330"/>
        <w:textAlignment w:val="baseline"/>
        <w:rPr>
          <w:rFonts w:ascii="Arial" w:hAnsi="Arial" w:cs="Arial"/>
        </w:rPr>
      </w:pPr>
      <w:r>
        <w:rPr>
          <w:rStyle w:val="normaltextrun"/>
          <w:rFonts w:ascii="Arial" w:hAnsi="Arial" w:cs="Arial"/>
        </w:rPr>
        <w:t>Evidence of secure destruction will be required in all cases.</w:t>
      </w:r>
      <w:r>
        <w:rPr>
          <w:rStyle w:val="eop"/>
          <w:rFonts w:ascii="Arial" w:hAnsi="Arial" w:cs="Arial"/>
        </w:rPr>
        <w:t> </w:t>
      </w:r>
    </w:p>
    <w:p w14:paraId="20A0DFCD" w14:textId="77777777" w:rsidR="00BB3526" w:rsidRDefault="00BB3526" w:rsidP="00BB3526">
      <w:pPr>
        <w:pStyle w:val="paragraph"/>
        <w:spacing w:before="0" w:beforeAutospacing="0" w:after="0" w:afterAutospacing="0"/>
        <w:textAlignment w:val="baseline"/>
        <w:rPr>
          <w:rFonts w:ascii="Arial" w:hAnsi="Arial" w:cs="Arial"/>
        </w:rPr>
      </w:pPr>
      <w:r>
        <w:rPr>
          <w:rStyle w:val="eop"/>
          <w:rFonts w:ascii="Arial" w:hAnsi="Arial" w:cs="Arial"/>
        </w:rPr>
        <w:t> </w:t>
      </w:r>
    </w:p>
    <w:p w14:paraId="56B670D2"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Access by Supplier Staff to Buyer’s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Buyer. All Supplier Staff must complete this process before access to Buyer’s Data is permitted.</w:t>
      </w:r>
      <w:r>
        <w:rPr>
          <w:rStyle w:val="eop"/>
          <w:rFonts w:ascii="Arial" w:hAnsi="Arial" w:cs="Arial"/>
        </w:rPr>
        <w:t> </w:t>
      </w:r>
    </w:p>
    <w:p w14:paraId="30130EB8" w14:textId="77777777" w:rsidR="00BB3526" w:rsidRDefault="00BB3526" w:rsidP="00BB3526">
      <w:pPr>
        <w:pStyle w:val="paragraph"/>
        <w:spacing w:before="0" w:beforeAutospacing="0" w:after="0" w:afterAutospacing="0"/>
        <w:ind w:left="1080"/>
        <w:textAlignment w:val="baseline"/>
        <w:rPr>
          <w:rFonts w:ascii="Arial" w:hAnsi="Arial" w:cs="Arial"/>
        </w:rPr>
      </w:pPr>
      <w:r>
        <w:rPr>
          <w:rStyle w:val="eop"/>
          <w:rFonts w:ascii="Arial" w:hAnsi="Arial" w:cs="Arial"/>
          <w:color w:val="000000"/>
        </w:rPr>
        <w:t> </w:t>
      </w:r>
    </w:p>
    <w:p w14:paraId="662867EE"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All Supplier Staff who handle Buyer’s Data shall have annual awareness training in protecting information.</w:t>
      </w:r>
      <w:r>
        <w:rPr>
          <w:rStyle w:val="eop"/>
          <w:rFonts w:ascii="Arial" w:hAnsi="Arial" w:cs="Arial"/>
        </w:rPr>
        <w:t> </w:t>
      </w:r>
    </w:p>
    <w:p w14:paraId="3728136B" w14:textId="77777777" w:rsidR="00BB3526" w:rsidRDefault="00BB3526" w:rsidP="00BB352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177DB050"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 xml:space="preserve">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w:t>
      </w:r>
      <w:r>
        <w:rPr>
          <w:rStyle w:val="normaltextrun"/>
          <w:rFonts w:ascii="Arial" w:hAnsi="Arial" w:cs="Arial"/>
        </w:rPr>
        <w:lastRenderedPageBreak/>
        <w:t xml:space="preserve">emergency or crisis to the Services delivered. If an ISO 22301 certificate is not </w:t>
      </w:r>
      <w:proofErr w:type="gramStart"/>
      <w:r>
        <w:rPr>
          <w:rStyle w:val="normaltextrun"/>
          <w:rFonts w:ascii="Arial" w:hAnsi="Arial" w:cs="Arial"/>
        </w:rPr>
        <w:t>available</w:t>
      </w:r>
      <w:proofErr w:type="gramEnd"/>
      <w:r>
        <w:rPr>
          <w:rStyle w:val="normaltextrun"/>
          <w:rFonts w:ascii="Arial" w:hAnsi="Arial" w:cs="Arial"/>
        </w:rPr>
        <w:t xml:space="preserve"> the supplier will provide evidence of the effectiveness of their ISO 22301 conformant business continuity arrangements and processes including IT disaster recovery plans and procedures. This should include evidence that the Supplier has tested or exercised these plans within the last 12 months and produced a written report of the outcome, including required actions. </w:t>
      </w:r>
      <w:r>
        <w:rPr>
          <w:rStyle w:val="eop"/>
          <w:rFonts w:ascii="Arial" w:hAnsi="Arial" w:cs="Arial"/>
        </w:rPr>
        <w:t> </w:t>
      </w:r>
    </w:p>
    <w:p w14:paraId="4BE1A8A1" w14:textId="77777777" w:rsidR="00BB3526" w:rsidRDefault="00BB3526" w:rsidP="00BB352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2B0F11D7"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Any suspected or actual breach of the confidentiality, integrity or availability of Buyer’s Data, including user credentials, used or handled in the course of providing the Services shall be recorded as an incident. This includes any non-compliance with the Departmental Security Standards and these provisions, or other security standards pertaining to the solution.</w:t>
      </w:r>
      <w:r>
        <w:rPr>
          <w:rStyle w:val="eop"/>
          <w:rFonts w:ascii="Arial" w:hAnsi="Arial" w:cs="Arial"/>
        </w:rPr>
        <w:t> </w:t>
      </w:r>
    </w:p>
    <w:p w14:paraId="7C2C276A" w14:textId="77777777" w:rsidR="00BB3526" w:rsidRDefault="00BB3526" w:rsidP="00BB3526">
      <w:pPr>
        <w:pStyle w:val="paragraph"/>
        <w:spacing w:before="0" w:beforeAutospacing="0" w:after="0" w:afterAutospacing="0"/>
        <w:ind w:left="360"/>
        <w:textAlignment w:val="baseline"/>
        <w:rPr>
          <w:rFonts w:ascii="Arial" w:hAnsi="Arial" w:cs="Arial"/>
        </w:rPr>
      </w:pPr>
      <w:r>
        <w:rPr>
          <w:rStyle w:val="normaltextrun"/>
          <w:rFonts w:ascii="Arial" w:hAnsi="Arial" w:cs="Arial"/>
        </w:rPr>
        <w:t>Incidents shall be reported to the Buyer immediately, wherever practical, even if unconfirmed or when full details are not known, but always within 24 hours of discovery. If incident reporting has been delayed by more than 24 hours, the Supplier should provide an explanation about the delay.</w:t>
      </w:r>
      <w:r>
        <w:rPr>
          <w:rStyle w:val="eop"/>
          <w:rFonts w:ascii="Arial" w:hAnsi="Arial" w:cs="Arial"/>
        </w:rPr>
        <w:t> </w:t>
      </w:r>
    </w:p>
    <w:p w14:paraId="44F10432" w14:textId="77777777" w:rsidR="00BB3526" w:rsidRDefault="00BB3526" w:rsidP="00BB3526">
      <w:pPr>
        <w:pStyle w:val="paragraph"/>
        <w:spacing w:before="0" w:beforeAutospacing="0" w:after="0" w:afterAutospacing="0"/>
        <w:ind w:left="360"/>
        <w:textAlignment w:val="baseline"/>
        <w:rPr>
          <w:rFonts w:ascii="Arial" w:hAnsi="Arial" w:cs="Arial"/>
        </w:rPr>
      </w:pPr>
      <w:r>
        <w:rPr>
          <w:rStyle w:val="normaltextrun"/>
          <w:rFonts w:ascii="Arial" w:hAnsi="Arial" w:cs="Arial"/>
        </w:rPr>
        <w:t>Incidents shall be reported through the Buyer’s nominated system or service owner.</w:t>
      </w:r>
      <w:r>
        <w:rPr>
          <w:rStyle w:val="eop"/>
          <w:rFonts w:ascii="Arial" w:hAnsi="Arial" w:cs="Arial"/>
        </w:rPr>
        <w:t> </w:t>
      </w:r>
    </w:p>
    <w:p w14:paraId="6D3AC136" w14:textId="77777777" w:rsidR="00BB3526" w:rsidRDefault="00BB3526" w:rsidP="00BB3526">
      <w:pPr>
        <w:pStyle w:val="paragraph"/>
        <w:spacing w:before="0" w:beforeAutospacing="0" w:after="0" w:afterAutospacing="0"/>
        <w:ind w:left="360"/>
        <w:textAlignment w:val="baseline"/>
        <w:rPr>
          <w:rFonts w:ascii="Arial" w:hAnsi="Arial" w:cs="Arial"/>
        </w:rPr>
      </w:pPr>
      <w:r>
        <w:rPr>
          <w:rStyle w:val="normaltextrun"/>
          <w:rFonts w:ascii="Arial" w:hAnsi="Arial" w:cs="Arial"/>
        </w:rPr>
        <w:t>Incidents shall be investigated by the Supplier with outcomes being notified to the Buyer.</w:t>
      </w:r>
      <w:r>
        <w:rPr>
          <w:rStyle w:val="eop"/>
          <w:rFonts w:ascii="Arial" w:hAnsi="Arial" w:cs="Arial"/>
        </w:rPr>
        <w:t> </w:t>
      </w:r>
    </w:p>
    <w:p w14:paraId="021326AA" w14:textId="77777777" w:rsidR="00BB3526" w:rsidRDefault="00BB3526" w:rsidP="00BB3526">
      <w:pPr>
        <w:pStyle w:val="paragraph"/>
        <w:spacing w:before="0" w:beforeAutospacing="0" w:after="0" w:afterAutospacing="0"/>
        <w:ind w:left="1080"/>
        <w:textAlignment w:val="baseline"/>
        <w:rPr>
          <w:rFonts w:ascii="Arial" w:hAnsi="Arial" w:cs="Arial"/>
        </w:rPr>
      </w:pPr>
      <w:r>
        <w:rPr>
          <w:rStyle w:val="eop"/>
          <w:rFonts w:ascii="Arial" w:hAnsi="Arial" w:cs="Arial"/>
          <w:color w:val="000000"/>
        </w:rPr>
        <w:t> </w:t>
      </w:r>
    </w:p>
    <w:p w14:paraId="33BEE68E"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 xml:space="preserve">The Supplier shall ensure that any IT systems and hosting environments that are used to handle, store or process Buyer’s Data shall be subject to independent IT Health Checks (ITHC) using an NCSC CHECK Scheme ITHC provider before </w:t>
      </w:r>
      <w:proofErr w:type="gramStart"/>
      <w:r>
        <w:rPr>
          <w:rStyle w:val="normaltextrun"/>
          <w:rFonts w:ascii="Arial" w:hAnsi="Arial" w:cs="Arial"/>
        </w:rPr>
        <w:t>go</w:t>
      </w:r>
      <w:proofErr w:type="gramEnd"/>
      <w:r>
        <w:rPr>
          <w:rStyle w:val="normaltextrun"/>
          <w:rFonts w:ascii="Arial" w:hAnsi="Arial" w:cs="Arial"/>
        </w:rPr>
        <w:t>-live and periodically (at least annually) thereafter. The findings of the ITHC relevant to the Services being provided are to be shared with the Buyer and all necessary remedial work carried out. In the event of significant security issues being identified, a follow up remediation test may be required.</w:t>
      </w:r>
      <w:r>
        <w:rPr>
          <w:rStyle w:val="eop"/>
          <w:rFonts w:ascii="Arial" w:hAnsi="Arial" w:cs="Arial"/>
        </w:rPr>
        <w:t> </w:t>
      </w:r>
    </w:p>
    <w:p w14:paraId="3D9FA22A" w14:textId="77777777" w:rsidR="00BB3526" w:rsidRDefault="00BB3526" w:rsidP="00BB3526">
      <w:pPr>
        <w:pStyle w:val="paragraph"/>
        <w:spacing w:before="0" w:beforeAutospacing="0" w:after="0" w:afterAutospacing="0"/>
        <w:ind w:left="1080"/>
        <w:textAlignment w:val="baseline"/>
        <w:rPr>
          <w:rFonts w:ascii="Arial" w:hAnsi="Arial" w:cs="Arial"/>
        </w:rPr>
      </w:pPr>
      <w:r>
        <w:rPr>
          <w:rStyle w:val="eop"/>
          <w:rFonts w:ascii="Arial" w:hAnsi="Arial" w:cs="Arial"/>
          <w:color w:val="000000"/>
        </w:rPr>
        <w:t> </w:t>
      </w:r>
    </w:p>
    <w:p w14:paraId="301D082A"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The Supplier or sub-contractors providing the Services will provide the Buyer with full details of any actual or future intent to develop, manage, support, process or store Buyer’s Data outside of the UK mainland. The Supplier or sub-contractor shall not go ahead with any such proposal without the prior written agreement from the Buyer.</w:t>
      </w:r>
      <w:r>
        <w:rPr>
          <w:rStyle w:val="eop"/>
          <w:rFonts w:ascii="Arial" w:hAnsi="Arial" w:cs="Arial"/>
        </w:rPr>
        <w:t> </w:t>
      </w:r>
    </w:p>
    <w:p w14:paraId="64CF041B" w14:textId="77777777" w:rsidR="00BB3526" w:rsidRDefault="00BB3526" w:rsidP="00BB352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74DD5945"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The Buyer reserves the right to audit the Supplier or sub-contractors providing the Services within a mutually agreed timeframe but always within seven days of notice of a request to audit being given. The audit shall cover the overall scope of the Services being supplied and the Supplier’s, and any sub-contractors’, compliance with the paragraphs contained in this Special Terms 1.</w:t>
      </w:r>
      <w:r>
        <w:rPr>
          <w:rStyle w:val="eop"/>
          <w:rFonts w:ascii="Arial" w:hAnsi="Arial" w:cs="Arial"/>
        </w:rPr>
        <w:t> </w:t>
      </w:r>
    </w:p>
    <w:p w14:paraId="6AB6A79F" w14:textId="77777777" w:rsidR="00BB3526" w:rsidRDefault="00BB3526" w:rsidP="00BB352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7C496CD4"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 xml:space="preserve">The Supplier and sub-contractors shall undergo appropriate security assurance activities and shall provide appropriate evidence including the production of the necessary security documentation as determined by the Buyer. This will include obtaining any necessary professional security resources required to support the Supplier’s and sub-contractor’s security assurance activities </w:t>
      </w:r>
      <w:proofErr w:type="gramStart"/>
      <w:r>
        <w:rPr>
          <w:rStyle w:val="normaltextrun"/>
          <w:rFonts w:ascii="Arial" w:hAnsi="Arial" w:cs="Arial"/>
        </w:rPr>
        <w:t>such as:</w:t>
      </w:r>
      <w:proofErr w:type="gramEnd"/>
      <w:r>
        <w:rPr>
          <w:rStyle w:val="normaltextrun"/>
          <w:rFonts w:ascii="Arial" w:hAnsi="Arial" w:cs="Arial"/>
        </w:rPr>
        <w:t xml:space="preserve"> a Security and Information Risk Advisor (SIRA) certified to NCSC Certified Cyber Security Consultancy (CCSC) or NCSC Certified Cyber Professional (CCP) schemes.</w:t>
      </w:r>
      <w:r>
        <w:rPr>
          <w:rStyle w:val="eop"/>
          <w:rFonts w:ascii="Arial" w:hAnsi="Arial" w:cs="Arial"/>
        </w:rPr>
        <w:t> </w:t>
      </w:r>
    </w:p>
    <w:p w14:paraId="27E0FAB3" w14:textId="77777777" w:rsidR="00BB3526" w:rsidRDefault="00BB3526" w:rsidP="00BB3526">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7CFE7E43"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lastRenderedPageBreak/>
        <w:t>Where the Supplier is delivering an ICT solution to the Buyer they shall design and deliver solutions and services that are compliant with the HMG Security Policy Framework in conjunction with current NCSC Information Assurance Guidance and Buyer’s Policy. The Supplier will provide the Buyer with evidence of compliance for the solutions and services to be delivered. The Buyer’s expectation is that the Supplier shall provide written evidence of:</w:t>
      </w:r>
      <w:r>
        <w:rPr>
          <w:rStyle w:val="eop"/>
          <w:rFonts w:ascii="Arial" w:hAnsi="Arial" w:cs="Arial"/>
        </w:rPr>
        <w:t> </w:t>
      </w:r>
    </w:p>
    <w:p w14:paraId="4A3EDD5B" w14:textId="77777777" w:rsidR="00BB3526" w:rsidRDefault="00BB3526" w:rsidP="00F519B6">
      <w:pPr>
        <w:pStyle w:val="paragraph"/>
        <w:numPr>
          <w:ilvl w:val="0"/>
          <w:numId w:val="137"/>
        </w:numPr>
        <w:tabs>
          <w:tab w:val="clear" w:pos="720"/>
          <w:tab w:val="num" w:pos="0"/>
        </w:tabs>
        <w:spacing w:before="0" w:beforeAutospacing="0" w:after="0" w:afterAutospacing="0"/>
        <w:ind w:left="1440" w:firstLine="0"/>
        <w:textAlignment w:val="baseline"/>
        <w:rPr>
          <w:rFonts w:ascii="Arial" w:hAnsi="Arial" w:cs="Arial"/>
        </w:rPr>
      </w:pPr>
      <w:r>
        <w:rPr>
          <w:rStyle w:val="normaltextrun"/>
          <w:rFonts w:ascii="Arial" w:hAnsi="Arial" w:cs="Arial"/>
          <w:color w:val="000000"/>
        </w:rPr>
        <w:t xml:space="preserve">Compliance with HMG </w:t>
      </w:r>
      <w:r>
        <w:rPr>
          <w:rStyle w:val="normaltextrun"/>
          <w:rFonts w:ascii="Arial" w:hAnsi="Arial" w:cs="Arial"/>
        </w:rPr>
        <w:t>Minimum Cyber Security Standard.</w:t>
      </w:r>
      <w:r>
        <w:rPr>
          <w:rStyle w:val="eop"/>
          <w:rFonts w:ascii="Arial" w:hAnsi="Arial" w:cs="Arial"/>
        </w:rPr>
        <w:t> </w:t>
      </w:r>
    </w:p>
    <w:p w14:paraId="68BEC033" w14:textId="77777777" w:rsidR="00BB3526" w:rsidRDefault="00BB3526" w:rsidP="00F519B6">
      <w:pPr>
        <w:pStyle w:val="paragraph"/>
        <w:numPr>
          <w:ilvl w:val="0"/>
          <w:numId w:val="138"/>
        </w:numPr>
        <w:tabs>
          <w:tab w:val="clear" w:pos="720"/>
          <w:tab w:val="num" w:pos="0"/>
        </w:tabs>
        <w:spacing w:before="0" w:beforeAutospacing="0" w:after="0" w:afterAutospacing="0"/>
        <w:ind w:left="1440" w:firstLine="0"/>
        <w:textAlignment w:val="baseline"/>
        <w:rPr>
          <w:rFonts w:ascii="Arial" w:hAnsi="Arial" w:cs="Arial"/>
        </w:rPr>
      </w:pPr>
      <w:r>
        <w:rPr>
          <w:rStyle w:val="normaltextrun"/>
          <w:rFonts w:ascii="Arial" w:hAnsi="Arial" w:cs="Arial"/>
          <w:color w:val="000000"/>
        </w:rPr>
        <w:t>Any existing security assurance for the Services to be delivered, such as: ISO/IEC 27001 / 27002 or an equivalent industry level certification. </w:t>
      </w:r>
      <w:r>
        <w:rPr>
          <w:rStyle w:val="eop"/>
          <w:rFonts w:ascii="Arial" w:hAnsi="Arial" w:cs="Arial"/>
          <w:color w:val="000000"/>
        </w:rPr>
        <w:t> </w:t>
      </w:r>
    </w:p>
    <w:p w14:paraId="78E0640D" w14:textId="77777777" w:rsidR="00BB3526" w:rsidRDefault="00BB3526" w:rsidP="00F519B6">
      <w:pPr>
        <w:pStyle w:val="paragraph"/>
        <w:numPr>
          <w:ilvl w:val="0"/>
          <w:numId w:val="139"/>
        </w:numPr>
        <w:tabs>
          <w:tab w:val="clear" w:pos="720"/>
          <w:tab w:val="num" w:pos="0"/>
        </w:tabs>
        <w:spacing w:before="0" w:beforeAutospacing="0" w:after="0" w:afterAutospacing="0"/>
        <w:ind w:left="1440" w:firstLine="0"/>
        <w:textAlignment w:val="baseline"/>
        <w:rPr>
          <w:rFonts w:ascii="Arial" w:hAnsi="Arial" w:cs="Arial"/>
        </w:rPr>
      </w:pPr>
      <w:r>
        <w:rPr>
          <w:rStyle w:val="normaltextrun"/>
          <w:rFonts w:ascii="Arial" w:hAnsi="Arial" w:cs="Arial"/>
          <w:color w:val="000000"/>
        </w:rPr>
        <w:t xml:space="preserve">Any existing HMG security accreditations </w:t>
      </w:r>
      <w:r>
        <w:rPr>
          <w:rStyle w:val="normaltextrun"/>
          <w:rFonts w:ascii="Arial" w:hAnsi="Arial" w:cs="Arial"/>
        </w:rPr>
        <w:t>or assurance</w:t>
      </w:r>
      <w:r>
        <w:rPr>
          <w:rStyle w:val="normaltextrun"/>
          <w:rFonts w:ascii="Arial" w:hAnsi="Arial" w:cs="Arial"/>
          <w:color w:val="000000"/>
        </w:rPr>
        <w:t xml:space="preserve"> that are still valid including: details of the awarding body; the scope of the accreditation; any caveats or restrictions to the accreditation; the date awarded, plus a copy of the residual risk statement. </w:t>
      </w:r>
      <w:r>
        <w:rPr>
          <w:rStyle w:val="eop"/>
          <w:rFonts w:ascii="Arial" w:hAnsi="Arial" w:cs="Arial"/>
          <w:color w:val="000000"/>
        </w:rPr>
        <w:t> </w:t>
      </w:r>
    </w:p>
    <w:p w14:paraId="536B4CC5" w14:textId="77777777" w:rsidR="00BB3526" w:rsidRDefault="00BB3526" w:rsidP="00F519B6">
      <w:pPr>
        <w:pStyle w:val="paragraph"/>
        <w:numPr>
          <w:ilvl w:val="0"/>
          <w:numId w:val="140"/>
        </w:numPr>
        <w:tabs>
          <w:tab w:val="clear" w:pos="720"/>
          <w:tab w:val="num" w:pos="0"/>
        </w:tabs>
        <w:spacing w:before="0" w:beforeAutospacing="0" w:after="0" w:afterAutospacing="0"/>
        <w:ind w:left="1440" w:firstLine="0"/>
        <w:textAlignment w:val="baseline"/>
        <w:rPr>
          <w:rFonts w:ascii="Arial" w:hAnsi="Arial" w:cs="Arial"/>
        </w:rPr>
      </w:pPr>
      <w:r>
        <w:rPr>
          <w:rStyle w:val="normaltextrun"/>
          <w:rFonts w:ascii="Arial" w:hAnsi="Arial" w:cs="Arial"/>
          <w:color w:val="000000"/>
        </w:rPr>
        <w:t xml:space="preserve">Documented progress in achieving any security assurance or accreditation activities including whether documentation has been produced and submitted. The Supplier shall provide details of who the awarding body or organisation will </w:t>
      </w:r>
      <w:proofErr w:type="gramStart"/>
      <w:r>
        <w:rPr>
          <w:rStyle w:val="normaltextrun"/>
          <w:rFonts w:ascii="Arial" w:hAnsi="Arial" w:cs="Arial"/>
          <w:color w:val="000000"/>
        </w:rPr>
        <w:t>be</w:t>
      </w:r>
      <w:proofErr w:type="gramEnd"/>
      <w:r>
        <w:rPr>
          <w:rStyle w:val="normaltextrun"/>
          <w:rFonts w:ascii="Arial" w:hAnsi="Arial" w:cs="Arial"/>
          <w:color w:val="000000"/>
        </w:rPr>
        <w:t xml:space="preserve"> and date expected.</w:t>
      </w:r>
      <w:r>
        <w:rPr>
          <w:rStyle w:val="eop"/>
          <w:rFonts w:ascii="Arial" w:hAnsi="Arial" w:cs="Arial"/>
          <w:color w:val="000000"/>
        </w:rPr>
        <w:t> </w:t>
      </w:r>
    </w:p>
    <w:p w14:paraId="566CF9C2" w14:textId="77777777" w:rsidR="00BB3526" w:rsidRDefault="00BB3526" w:rsidP="00BB3526">
      <w:pPr>
        <w:pStyle w:val="paragraph"/>
        <w:spacing w:before="0" w:beforeAutospacing="0" w:after="0" w:afterAutospacing="0"/>
        <w:textAlignment w:val="baseline"/>
        <w:rPr>
          <w:rFonts w:ascii="Arial" w:hAnsi="Arial" w:cs="Arial"/>
        </w:rPr>
      </w:pPr>
      <w:r>
        <w:rPr>
          <w:rStyle w:val="eop"/>
          <w:rFonts w:ascii="Arial" w:hAnsi="Arial" w:cs="Arial"/>
          <w:color w:val="000000"/>
        </w:rPr>
        <w:t> </w:t>
      </w:r>
    </w:p>
    <w:p w14:paraId="2DB6594D" w14:textId="77777777" w:rsidR="00BB3526" w:rsidRDefault="00BB3526" w:rsidP="00F519B6">
      <w:pPr>
        <w:pStyle w:val="paragraph"/>
        <w:numPr>
          <w:ilvl w:val="1"/>
          <w:numId w:val="141"/>
        </w:numPr>
        <w:spacing w:before="0" w:beforeAutospacing="0" w:after="0" w:afterAutospacing="0"/>
        <w:textAlignment w:val="baseline"/>
        <w:rPr>
          <w:rFonts w:ascii="Arial" w:hAnsi="Arial" w:cs="Arial"/>
        </w:rPr>
      </w:pPr>
      <w:r>
        <w:rPr>
          <w:rStyle w:val="normaltextrun"/>
          <w:rFonts w:ascii="Arial" w:hAnsi="Arial" w:cs="Arial"/>
        </w:rPr>
        <w:t>The Supplier shall contractually enforce all the Departmental Security Standards and these provisions onto any third-party suppliers, sub-contractors or partners who could potentially access Buyer’s Data in the course of providing the Services.</w:t>
      </w:r>
      <w:r>
        <w:rPr>
          <w:rStyle w:val="eop"/>
          <w:rFonts w:ascii="Arial" w:hAnsi="Arial" w:cs="Arial"/>
        </w:rPr>
        <w:t> </w:t>
      </w:r>
    </w:p>
    <w:p w14:paraId="1F538575" w14:textId="77777777" w:rsidR="00F030BE" w:rsidRDefault="00F030BE">
      <w:pPr>
        <w:rPr>
          <w:rFonts w:ascii="Arial" w:eastAsia="Arial" w:hAnsi="Arial" w:cs="Arial"/>
        </w:rPr>
      </w:pPr>
    </w:p>
    <w:p w14:paraId="0844FD3A" w14:textId="77777777" w:rsidR="005A1295" w:rsidRDefault="005A1295">
      <w:pPr>
        <w:rPr>
          <w:rFonts w:ascii="Arial" w:eastAsia="Arial" w:hAnsi="Arial" w:cs="Arial"/>
        </w:rPr>
      </w:pPr>
    </w:p>
    <w:p w14:paraId="4C7C7F02" w14:textId="77777777" w:rsidR="005A1295" w:rsidRDefault="005A1295">
      <w:pPr>
        <w:rPr>
          <w:rFonts w:ascii="Arial" w:eastAsia="Arial" w:hAnsi="Arial" w:cs="Arial"/>
        </w:rPr>
      </w:pPr>
    </w:p>
    <w:p w14:paraId="1BED6764" w14:textId="77777777" w:rsidR="005A1295" w:rsidRDefault="005A1295">
      <w:pPr>
        <w:rPr>
          <w:rFonts w:ascii="Arial" w:eastAsia="Arial" w:hAnsi="Arial" w:cs="Arial"/>
        </w:rPr>
      </w:pPr>
    </w:p>
    <w:p w14:paraId="1FC4130C" w14:textId="77777777" w:rsidR="005A1295" w:rsidRDefault="005A1295">
      <w:pPr>
        <w:rPr>
          <w:rFonts w:ascii="Arial" w:eastAsia="Arial" w:hAnsi="Arial" w:cs="Arial"/>
        </w:rPr>
      </w:pPr>
    </w:p>
    <w:p w14:paraId="79868BE8" w14:textId="77777777" w:rsidR="005A1295" w:rsidRDefault="005A1295">
      <w:pPr>
        <w:rPr>
          <w:rFonts w:ascii="Arial" w:eastAsia="Arial" w:hAnsi="Arial" w:cs="Arial"/>
        </w:rPr>
      </w:pPr>
    </w:p>
    <w:p w14:paraId="12AA599B" w14:textId="77777777" w:rsidR="0006208C" w:rsidRDefault="0006208C">
      <w:pPr>
        <w:rPr>
          <w:rFonts w:ascii="Arial" w:eastAsia="Arial" w:hAnsi="Arial" w:cs="Arial"/>
        </w:rPr>
      </w:pPr>
    </w:p>
    <w:p w14:paraId="1FCF3FB3" w14:textId="77777777" w:rsidR="0006208C" w:rsidRDefault="0006208C">
      <w:pPr>
        <w:rPr>
          <w:rFonts w:ascii="Arial" w:eastAsia="Arial" w:hAnsi="Arial" w:cs="Arial"/>
        </w:rPr>
      </w:pPr>
    </w:p>
    <w:p w14:paraId="578932C3" w14:textId="77777777" w:rsidR="0006208C" w:rsidRDefault="0006208C">
      <w:pPr>
        <w:rPr>
          <w:rFonts w:ascii="Arial" w:eastAsia="Arial" w:hAnsi="Arial" w:cs="Arial"/>
        </w:rPr>
      </w:pPr>
    </w:p>
    <w:p w14:paraId="09C67C02" w14:textId="77777777" w:rsidR="0006208C" w:rsidRDefault="0006208C">
      <w:pPr>
        <w:rPr>
          <w:rFonts w:ascii="Arial" w:eastAsia="Arial" w:hAnsi="Arial" w:cs="Arial"/>
        </w:rPr>
      </w:pPr>
    </w:p>
    <w:p w14:paraId="187E6990" w14:textId="77777777" w:rsidR="0006208C" w:rsidRDefault="0006208C">
      <w:pPr>
        <w:rPr>
          <w:rFonts w:ascii="Arial" w:eastAsia="Arial" w:hAnsi="Arial" w:cs="Arial"/>
        </w:rPr>
      </w:pPr>
    </w:p>
    <w:p w14:paraId="75F67022" w14:textId="77777777" w:rsidR="0006208C" w:rsidRDefault="0006208C">
      <w:pPr>
        <w:rPr>
          <w:rFonts w:ascii="Arial" w:eastAsia="Arial" w:hAnsi="Arial" w:cs="Arial"/>
        </w:rPr>
      </w:pPr>
    </w:p>
    <w:p w14:paraId="3F5BC25E" w14:textId="77777777" w:rsidR="0006208C" w:rsidRDefault="0006208C">
      <w:pPr>
        <w:rPr>
          <w:rFonts w:ascii="Arial" w:eastAsia="Arial" w:hAnsi="Arial" w:cs="Arial"/>
        </w:rPr>
      </w:pPr>
    </w:p>
    <w:p w14:paraId="2EE5FEA5" w14:textId="77777777" w:rsidR="0006208C" w:rsidRDefault="0006208C">
      <w:pPr>
        <w:rPr>
          <w:rFonts w:ascii="Arial" w:eastAsia="Arial" w:hAnsi="Arial" w:cs="Arial"/>
        </w:rPr>
      </w:pPr>
    </w:p>
    <w:p w14:paraId="2928A896" w14:textId="77777777" w:rsidR="0006208C" w:rsidRDefault="0006208C">
      <w:pPr>
        <w:rPr>
          <w:rFonts w:ascii="Arial" w:eastAsia="Arial" w:hAnsi="Arial" w:cs="Arial"/>
        </w:rPr>
      </w:pPr>
    </w:p>
    <w:p w14:paraId="6712ADDF" w14:textId="6C7B80C6" w:rsidR="00D8439A" w:rsidRDefault="00D8439A" w:rsidP="00D8439A">
      <w:pPr>
        <w:spacing w:after="0" w:line="259" w:lineRule="auto"/>
        <w:rPr>
          <w:rFonts w:ascii="Arial" w:hAnsi="Arial" w:cs="Arial"/>
          <w:sz w:val="24"/>
          <w:szCs w:val="24"/>
        </w:rPr>
      </w:pPr>
      <w:r w:rsidRPr="00D8439A">
        <w:rPr>
          <w:rFonts w:ascii="Arial" w:hAnsi="Arial" w:cs="Arial"/>
          <w:sz w:val="24"/>
          <w:szCs w:val="24"/>
        </w:rPr>
        <w:lastRenderedPageBreak/>
        <w:t>CCS Core Terms (version 3.0.</w:t>
      </w:r>
      <w:r w:rsidR="000E3AF0">
        <w:rPr>
          <w:rFonts w:ascii="Arial" w:hAnsi="Arial" w:cs="Arial"/>
          <w:sz w:val="24"/>
          <w:szCs w:val="24"/>
        </w:rPr>
        <w:t>11)</w:t>
      </w:r>
    </w:p>
    <w:p w14:paraId="28F6AD15" w14:textId="77777777" w:rsidR="000E3AF0" w:rsidRDefault="000E3AF0" w:rsidP="00D8439A">
      <w:pPr>
        <w:spacing w:after="0" w:line="259" w:lineRule="auto"/>
        <w:rPr>
          <w:rFonts w:ascii="Arial" w:hAnsi="Arial" w:cs="Arial"/>
          <w:sz w:val="24"/>
          <w:szCs w:val="24"/>
        </w:rPr>
      </w:pPr>
    </w:p>
    <w:p w14:paraId="2A042735" w14:textId="0073290A" w:rsidR="000E3AF0" w:rsidRPr="00D8439A" w:rsidRDefault="000E3AF0" w:rsidP="00D8439A">
      <w:pPr>
        <w:spacing w:after="0" w:line="259" w:lineRule="auto"/>
        <w:rPr>
          <w:rFonts w:ascii="Arial" w:hAnsi="Arial" w:cs="Arial"/>
          <w:sz w:val="24"/>
          <w:szCs w:val="24"/>
        </w:rPr>
      </w:pPr>
    </w:p>
    <w:bookmarkStart w:id="108" w:name="_MON_1809152397"/>
    <w:bookmarkEnd w:id="108"/>
    <w:p w14:paraId="5E13CBD3" w14:textId="05901E08" w:rsidR="0006208C" w:rsidRDefault="0033386D">
      <w:pPr>
        <w:rPr>
          <w:rFonts w:ascii="Arial" w:eastAsia="Arial" w:hAnsi="Arial" w:cs="Arial"/>
        </w:rPr>
      </w:pPr>
      <w:r>
        <w:rPr>
          <w:rFonts w:ascii="Arial" w:eastAsia="Arial" w:hAnsi="Arial" w:cs="Arial"/>
        </w:rPr>
        <w:object w:dxaOrig="1501" w:dyaOrig="980" w14:anchorId="04DCD1C8">
          <v:shape id="_x0000_i1026" type="#_x0000_t75" style="width:75pt;height:48.75pt" o:ole="">
            <v:imagedata r:id="rId59" o:title=""/>
          </v:shape>
          <o:OLEObject Type="Embed" ProgID="Word.Document.12" ShapeID="_x0000_i1026" DrawAspect="Icon" ObjectID="_1814779224" r:id="rId60">
            <o:FieldCodes>\s</o:FieldCodes>
          </o:OLEObject>
        </w:object>
      </w:r>
    </w:p>
    <w:p w14:paraId="03051403" w14:textId="77777777" w:rsidR="0006208C" w:rsidRDefault="0006208C">
      <w:pPr>
        <w:rPr>
          <w:rFonts w:ascii="Arial" w:eastAsia="Arial" w:hAnsi="Arial" w:cs="Arial"/>
        </w:rPr>
      </w:pPr>
    </w:p>
    <w:sectPr w:rsidR="0006208C">
      <w:headerReference w:type="even" r:id="rId61"/>
      <w:headerReference w:type="default" r:id="rId62"/>
      <w:footerReference w:type="default" r:id="rId63"/>
      <w:headerReference w:type="first" r:id="rId64"/>
      <w:footerReference w:type="first" r:id="rId6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BCFF" w14:textId="77777777" w:rsidR="006A1CE2" w:rsidRDefault="006A1CE2">
      <w:pPr>
        <w:spacing w:after="0" w:line="240" w:lineRule="auto"/>
      </w:pPr>
      <w:r>
        <w:separator/>
      </w:r>
    </w:p>
  </w:endnote>
  <w:endnote w:type="continuationSeparator" w:id="0">
    <w:p w14:paraId="793A3213" w14:textId="77777777" w:rsidR="006A1CE2" w:rsidRDefault="006A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0483" w14:textId="77777777" w:rsidR="0078258B" w:rsidRDefault="0078258B">
    <w:pPr>
      <w:tabs>
        <w:tab w:val="center" w:pos="4513"/>
        <w:tab w:val="right" w:pos="9026"/>
      </w:tabs>
      <w:spacing w:after="0"/>
      <w:rPr>
        <w:color w:val="BFBFBF"/>
      </w:rPr>
    </w:pPr>
  </w:p>
  <w:p w14:paraId="7ACAD2A7" w14:textId="77777777" w:rsidR="0078258B" w:rsidRDefault="0078258B">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5200524B" w14:textId="77777777" w:rsidR="0078258B" w:rsidRDefault="0078258B">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noProof/>
        <w:color w:val="BFBFBF"/>
        <w:sz w:val="20"/>
        <w:szCs w:val="20"/>
      </w:rPr>
      <w:t>2</w:t>
    </w:r>
    <w:r>
      <w:rPr>
        <w:rFonts w:ascii="Arial" w:eastAsia="Arial" w:hAnsi="Arial" w:cs="Arial"/>
        <w:color w:val="BFBFBF"/>
        <w:sz w:val="20"/>
        <w:szCs w:val="20"/>
      </w:rPr>
      <w:fldChar w:fldCharType="end"/>
    </w:r>
  </w:p>
  <w:p w14:paraId="7161EA60" w14:textId="77777777" w:rsidR="0078258B" w:rsidRDefault="0078258B">
    <w:pPr>
      <w:spacing w:after="0"/>
      <w:rPr>
        <w:rFonts w:ascii="Arial" w:eastAsia="Arial" w:hAnsi="Arial" w:cs="Arial"/>
        <w:color w:val="BFBFBF"/>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F3C6" w14:textId="77777777"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583F3C7"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583F3C8"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F3CB" w14:textId="77777777" w:rsidR="00EA470A" w:rsidRDefault="00EA470A">
    <w:pPr>
      <w:tabs>
        <w:tab w:val="center" w:pos="4513"/>
        <w:tab w:val="right" w:pos="9026"/>
      </w:tabs>
      <w:spacing w:after="0"/>
      <w:jc w:val="both"/>
      <w:rPr>
        <w:color w:val="A6A6A6"/>
      </w:rPr>
    </w:pPr>
  </w:p>
  <w:p w14:paraId="2583F3CC"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583F3CD"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583F3CE"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872D" w14:textId="77777777" w:rsidR="0078258B" w:rsidRDefault="0078258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6900A548" w14:textId="77777777" w:rsidR="0078258B" w:rsidRDefault="0078258B">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8D1B67D" w14:textId="77777777" w:rsidR="0078258B" w:rsidRDefault="0078258B">
    <w:pPr>
      <w:spacing w:after="0"/>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C798" w14:textId="77777777" w:rsidR="002211F3" w:rsidRDefault="002211F3">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65BDC34B" w14:textId="77777777" w:rsidR="002211F3" w:rsidRDefault="002211F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3BFA137A" w14:textId="77777777" w:rsidR="002211F3" w:rsidRDefault="002211F3">
    <w:pPr>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F4E" w14:textId="77777777" w:rsidR="002211F3" w:rsidRDefault="002211F3">
    <w:pPr>
      <w:tabs>
        <w:tab w:val="center" w:pos="4513"/>
        <w:tab w:val="right" w:pos="9026"/>
      </w:tabs>
      <w:spacing w:after="0"/>
      <w:rPr>
        <w:rFonts w:ascii="Arial" w:eastAsia="Arial" w:hAnsi="Arial"/>
        <w:color w:val="BFBFBF"/>
        <w:sz w:val="20"/>
        <w:szCs w:val="20"/>
      </w:rPr>
    </w:pPr>
  </w:p>
  <w:p w14:paraId="380D29E1" w14:textId="77777777" w:rsidR="002211F3" w:rsidRDefault="002211F3">
    <w:pP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C0C6EB5" w14:textId="77777777" w:rsidR="002211F3" w:rsidRDefault="002211F3">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olor w:val="BFBFBF"/>
        <w:sz w:val="20"/>
        <w:szCs w:val="20"/>
      </w:rPr>
      <w:fldChar w:fldCharType="begin"/>
    </w:r>
    <w:r>
      <w:rPr>
        <w:rFonts w:ascii="Arial" w:eastAsia="Arial" w:hAnsi="Arial" w:cs="Arial"/>
        <w:color w:val="BFBFBF"/>
        <w:sz w:val="20"/>
        <w:szCs w:val="20"/>
      </w:rPr>
      <w:instrText>PAGE</w:instrText>
    </w:r>
    <w:r>
      <w:rPr>
        <w:rFonts w:ascii="Arial" w:eastAsia="Arial" w:hAnsi="Arial"/>
        <w:color w:val="BFBFBF"/>
        <w:sz w:val="20"/>
        <w:szCs w:val="20"/>
      </w:rPr>
      <w:fldChar w:fldCharType="separate"/>
    </w:r>
    <w:r>
      <w:rPr>
        <w:rFonts w:ascii="Arial" w:eastAsia="Arial" w:hAnsi="Arial"/>
        <w:color w:val="BFBFBF"/>
        <w:sz w:val="20"/>
        <w:szCs w:val="20"/>
      </w:rPr>
      <w:fldChar w:fldCharType="end"/>
    </w:r>
  </w:p>
  <w:p w14:paraId="34000B05" w14:textId="77777777" w:rsidR="002211F3" w:rsidRDefault="002211F3">
    <w:pPr>
      <w:spacing w:after="0"/>
      <w:rPr>
        <w:color w:val="BFBFBF"/>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color w:val="BFBFB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2072" w14:textId="77777777" w:rsidR="00F76C80" w:rsidRDefault="00F76C8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11077A6D" w14:textId="77777777" w:rsidR="00F76C80" w:rsidRDefault="00F76C8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66F0663C" w14:textId="77777777" w:rsidR="00F76C80" w:rsidRDefault="00F76C8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Pr>
        <w:rFonts w:ascii="Arial" w:eastAsia="Arial" w:hAnsi="Arial" w:cs="Arial"/>
        <w:sz w:val="20"/>
        <w:szCs w:val="20"/>
      </w:rPr>
      <w:t>v2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F8F064E" w14:textId="77777777" w:rsidR="00F76C80" w:rsidRDefault="00F76C80">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41D4" w14:textId="77777777" w:rsidR="00F76C80" w:rsidRDefault="00F76C80">
    <w:pPr>
      <w:pBdr>
        <w:top w:val="nil"/>
        <w:left w:val="nil"/>
        <w:bottom w:val="nil"/>
        <w:right w:val="nil"/>
        <w:between w:val="nil"/>
      </w:pBdr>
      <w:tabs>
        <w:tab w:val="center" w:pos="4153"/>
        <w:tab w:val="right" w:pos="8306"/>
      </w:tabs>
      <w:spacing w:after="0" w:line="240" w:lineRule="auto"/>
      <w:rPr>
        <w:rFonts w:cs="Calibri"/>
        <w:color w:val="A6A6A6"/>
      </w:rPr>
    </w:pPr>
  </w:p>
  <w:p w14:paraId="3E7030D7" w14:textId="77777777" w:rsidR="00F76C80" w:rsidRDefault="00F76C80">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Framework Ref: RM</w:t>
    </w:r>
    <w:r>
      <w:rPr>
        <w:rFonts w:cs="Calibri"/>
        <w:color w:val="A6A6A6"/>
      </w:rPr>
      <w:tab/>
      <w:t xml:space="preserve">                                           </w:t>
    </w:r>
  </w:p>
  <w:p w14:paraId="710E853D" w14:textId="77777777" w:rsidR="00F76C80" w:rsidRDefault="00F76C80">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Project Version: v1.0</w:t>
    </w:r>
    <w:r>
      <w:rPr>
        <w:rFonts w:cs="Calibri"/>
        <w:color w:val="A6A6A6"/>
      </w:rPr>
      <w:tab/>
    </w:r>
    <w:r>
      <w:rPr>
        <w:rFonts w:cs="Calibri"/>
        <w:color w:val="A6A6A6"/>
      </w:rPr>
      <w:tab/>
    </w:r>
    <w:r>
      <w:rPr>
        <w:rFonts w:cs="Calibri"/>
        <w:color w:val="A6A6A6"/>
      </w:rPr>
      <w:tab/>
      <w:t>1</w:t>
    </w:r>
  </w:p>
  <w:p w14:paraId="551A6CE5" w14:textId="77777777" w:rsidR="00F76C80" w:rsidRDefault="00F76C80">
    <w:pPr>
      <w:pBdr>
        <w:top w:val="nil"/>
        <w:left w:val="nil"/>
        <w:bottom w:val="nil"/>
        <w:right w:val="nil"/>
        <w:between w:val="nil"/>
      </w:pBdr>
      <w:tabs>
        <w:tab w:val="center" w:pos="4153"/>
        <w:tab w:val="right" w:pos="8306"/>
      </w:tabs>
      <w:spacing w:after="0" w:line="240" w:lineRule="auto"/>
      <w:rPr>
        <w:color w:val="A6A6A6"/>
      </w:rPr>
    </w:pPr>
    <w:r>
      <w:rPr>
        <w:rFonts w:cs="Calibri"/>
        <w:color w:val="A6A6A6"/>
      </w:rPr>
      <w:t>Model Version: v2.9</w:t>
    </w:r>
    <w:r>
      <w:rPr>
        <w:rFonts w:cs="Calibri"/>
        <w:color w:val="A6A6A6"/>
      </w:rPr>
      <w:tab/>
    </w:r>
    <w:r>
      <w:rPr>
        <w:rFonts w:cs="Calibri"/>
        <w:color w:val="A6A6A6"/>
      </w:rPr>
      <w:tab/>
    </w:r>
    <w:r>
      <w:rPr>
        <w:rFonts w:cs="Calibri"/>
        <w:color w:val="A6A6A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6973" w14:textId="77777777" w:rsidR="00D557B8" w:rsidRDefault="00D557B8">
    <w:pPr>
      <w:pBdr>
        <w:top w:val="nil"/>
        <w:left w:val="nil"/>
        <w:bottom w:val="nil"/>
        <w:right w:val="nil"/>
        <w:between w:val="nil"/>
      </w:pBdr>
      <w:tabs>
        <w:tab w:val="center" w:pos="4513"/>
        <w:tab w:val="right" w:pos="9026"/>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868E" w14:textId="77777777" w:rsidR="00D557B8" w:rsidRDefault="00D557B8">
    <w:pPr>
      <w:tabs>
        <w:tab w:val="center" w:pos="4513"/>
        <w:tab w:val="right" w:pos="9026"/>
      </w:tabs>
      <w:spacing w:after="0"/>
      <w:rPr>
        <w:rFonts w:ascii="Arial" w:eastAsia="Arial" w:hAnsi="Arial" w:cs="Arial"/>
        <w:color w:val="A6A6A6"/>
        <w:sz w:val="20"/>
        <w:szCs w:val="20"/>
      </w:rPr>
    </w:pPr>
  </w:p>
  <w:p w14:paraId="6FD3CF46" w14:textId="77777777" w:rsidR="00D557B8" w:rsidRDefault="00D557B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BC39A88" w14:textId="77777777" w:rsidR="00D557B8" w:rsidRDefault="00D557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A0C0EAE" w14:textId="77777777" w:rsidR="00D557B8" w:rsidRDefault="00D557B8">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0368" w14:textId="77777777" w:rsidR="00D557B8" w:rsidRDefault="00D557B8">
    <w:pPr>
      <w:tabs>
        <w:tab w:val="center" w:pos="4513"/>
        <w:tab w:val="right" w:pos="9026"/>
      </w:tabs>
      <w:spacing w:after="0"/>
      <w:rPr>
        <w:rFonts w:ascii="Arial" w:eastAsia="Arial" w:hAnsi="Arial" w:cs="Arial"/>
        <w:color w:val="A6A6A6"/>
        <w:sz w:val="20"/>
        <w:szCs w:val="20"/>
      </w:rPr>
    </w:pPr>
  </w:p>
  <w:p w14:paraId="00DB5C5D" w14:textId="77777777" w:rsidR="00D557B8" w:rsidRDefault="00D557B8">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7A731C5F" w14:textId="77777777" w:rsidR="00D557B8" w:rsidRDefault="00D557B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2D145862" w14:textId="77777777" w:rsidR="00D557B8" w:rsidRDefault="00D557B8">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DACE" w14:textId="77777777" w:rsidR="006A1CE2" w:rsidRDefault="006A1CE2">
      <w:pPr>
        <w:spacing w:after="0" w:line="240" w:lineRule="auto"/>
      </w:pPr>
      <w:r>
        <w:separator/>
      </w:r>
    </w:p>
  </w:footnote>
  <w:footnote w:type="continuationSeparator" w:id="0">
    <w:p w14:paraId="5663125E" w14:textId="77777777" w:rsidR="006A1CE2" w:rsidRDefault="006A1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3E90" w14:textId="550BB3EA" w:rsidR="0011737A" w:rsidRDefault="0011737A">
    <w:pPr>
      <w:pStyle w:val="Header"/>
    </w:pPr>
    <w:r>
      <w:rPr>
        <w:noProof/>
      </w:rPr>
      <mc:AlternateContent>
        <mc:Choice Requires="wps">
          <w:drawing>
            <wp:anchor distT="0" distB="0" distL="0" distR="0" simplePos="0" relativeHeight="251659264" behindDoc="0" locked="0" layoutInCell="1" allowOverlap="1" wp14:anchorId="3D02039B" wp14:editId="38769E74">
              <wp:simplePos x="635" y="635"/>
              <wp:positionH relativeFrom="page">
                <wp:align>center</wp:align>
              </wp:positionH>
              <wp:positionV relativeFrom="page">
                <wp:align>top</wp:align>
              </wp:positionV>
              <wp:extent cx="695960" cy="385445"/>
              <wp:effectExtent l="0" t="0" r="8890" b="14605"/>
              <wp:wrapNone/>
              <wp:docPr id="2086388689" name="Text Box 2"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1BA9BCE6" w14:textId="59C07262"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2039B" id="_x0000_t202" coordsize="21600,21600" o:spt="202" path="m,l,21600r21600,l21600,xe">
              <v:stroke joinstyle="miter"/>
              <v:path gradientshapeok="t" o:connecttype="rect"/>
            </v:shapetype>
            <v:shape id="Text Box 2" o:spid="_x0000_s1026" type="#_x0000_t202" alt="CONTROLLED" style="position:absolute;margin-left:0;margin-top:0;width:54.8pt;height:30.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" filled="f" stroked="f">
              <v:textbox style="mso-fit-shape-to-text:t" inset="0,15pt,0,0">
                <w:txbxContent>
                  <w:p w14:paraId="1BA9BCE6" w14:textId="59C07262"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86FA" w14:textId="19CDD2AE" w:rsidR="00D557B8" w:rsidRDefault="0011737A">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68480" behindDoc="0" locked="0" layoutInCell="1" allowOverlap="1" wp14:anchorId="08182AB1" wp14:editId="6172D83A">
              <wp:simplePos x="635" y="635"/>
              <wp:positionH relativeFrom="page">
                <wp:align>center</wp:align>
              </wp:positionH>
              <wp:positionV relativeFrom="page">
                <wp:align>top</wp:align>
              </wp:positionV>
              <wp:extent cx="695960" cy="385445"/>
              <wp:effectExtent l="0" t="0" r="8890" b="14605"/>
              <wp:wrapNone/>
              <wp:docPr id="1872348876" name="Text Box 11"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452FC566" w14:textId="54B4AB6D"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82AB1" id="_x0000_t202" coordsize="21600,21600" o:spt="202" path="m,l,21600r21600,l21600,xe">
              <v:stroke joinstyle="miter"/>
              <v:path gradientshapeok="t" o:connecttype="rect"/>
            </v:shapetype>
            <v:shape id="Text Box 11" o:spid="_x0000_s1035" type="#_x0000_t202" alt="CONTROLLED" style="position:absolute;margin-left:0;margin-top:0;width:54.8pt;height:30.3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" filled="f" stroked="f">
              <v:textbox style="mso-fit-shape-to-text:t" inset="0,15pt,0,0">
                <w:txbxContent>
                  <w:p w14:paraId="452FC566" w14:textId="54B4AB6D"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43B2" w14:textId="1E5DFA0E" w:rsidR="00D557B8" w:rsidRDefault="0011737A">
    <w:pPr>
      <w:pBdr>
        <w:top w:val="nil"/>
        <w:left w:val="nil"/>
        <w:bottom w:val="nil"/>
        <w:right w:val="nil"/>
        <w:between w:val="nil"/>
      </w:pBdr>
      <w:tabs>
        <w:tab w:val="center" w:pos="4513"/>
        <w:tab w:val="right" w:pos="9026"/>
      </w:tabs>
      <w:spacing w:after="0" w:line="240" w:lineRule="auto"/>
      <w:rPr>
        <w:color w:val="000000"/>
      </w:rPr>
    </w:pPr>
    <w:r>
      <w:rPr>
        <w:rFonts w:cs="Calibri"/>
        <w:b/>
        <w:noProof/>
        <w:color w:val="000000"/>
      </w:rPr>
      <mc:AlternateContent>
        <mc:Choice Requires="wps">
          <w:drawing>
            <wp:anchor distT="0" distB="0" distL="0" distR="0" simplePos="0" relativeHeight="251669504" behindDoc="0" locked="0" layoutInCell="1" allowOverlap="1" wp14:anchorId="164E9BDE" wp14:editId="02618D97">
              <wp:simplePos x="635" y="635"/>
              <wp:positionH relativeFrom="page">
                <wp:align>center</wp:align>
              </wp:positionH>
              <wp:positionV relativeFrom="page">
                <wp:align>top</wp:align>
              </wp:positionV>
              <wp:extent cx="695960" cy="385445"/>
              <wp:effectExtent l="0" t="0" r="8890" b="14605"/>
              <wp:wrapNone/>
              <wp:docPr id="565690954" name="Text Box 12"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2B8B8D1D" w14:textId="23B168FB"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E9BDE" id="_x0000_t202" coordsize="21600,21600" o:spt="202" path="m,l,21600r21600,l21600,xe">
              <v:stroke joinstyle="miter"/>
              <v:path gradientshapeok="t" o:connecttype="rect"/>
            </v:shapetype>
            <v:shape id="Text Box 12" o:spid="_x0000_s1036" type="#_x0000_t202" alt="CONTROLLED" style="position:absolute;margin-left:0;margin-top:0;width:54.8pt;height:30.3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" filled="f" stroked="f">
              <v:textbox style="mso-fit-shape-to-text:t" inset="0,15pt,0,0">
                <w:txbxContent>
                  <w:p w14:paraId="2B8B8D1D" w14:textId="23B168FB"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r w:rsidR="00D557B8">
      <w:rPr>
        <w:rFonts w:cs="Calibri"/>
        <w:b/>
        <w:color w:val="000000"/>
      </w:rPr>
      <w:t>Call-Off Schedule 1 (Transparency Reports)</w:t>
    </w:r>
  </w:p>
  <w:p w14:paraId="7222D855" w14:textId="77777777" w:rsidR="00D557B8" w:rsidRDefault="00D557B8">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3DD21876" w14:textId="77777777" w:rsidR="00D557B8" w:rsidRDefault="00D557B8">
    <w:pPr>
      <w:pBdr>
        <w:top w:val="nil"/>
        <w:left w:val="nil"/>
        <w:bottom w:val="nil"/>
        <w:right w:val="nil"/>
        <w:between w:val="nil"/>
      </w:pBdr>
      <w:tabs>
        <w:tab w:val="center" w:pos="4513"/>
        <w:tab w:val="right" w:pos="9026"/>
      </w:tabs>
      <w:spacing w:after="0" w:line="240" w:lineRule="auto"/>
      <w:rPr>
        <w:color w:val="000000"/>
      </w:rPr>
    </w:pPr>
    <w:r>
      <w:rPr>
        <w:rFonts w:cs="Calibri"/>
        <w:color w:val="000000"/>
      </w:rPr>
      <w:t>Crown Copyright</w:t>
    </w:r>
    <w:r>
      <w:rPr>
        <w:rFonts w:ascii="Arial" w:eastAsia="Arial" w:hAnsi="Arial" w:cs="Arial"/>
        <w:color w:val="000000"/>
        <w:sz w:val="16"/>
        <w:szCs w:val="16"/>
      </w:rPr>
      <w:t xml:space="preserve"> </w:t>
    </w:r>
    <w:r>
      <w:rPr>
        <w:rFonts w:cs="Calibri"/>
        <w:color w:val="000000"/>
      </w:rPr>
      <w:t>2018</w:t>
    </w:r>
  </w:p>
  <w:p w14:paraId="400129C7" w14:textId="77777777" w:rsidR="00D557B8" w:rsidRDefault="00D557B8">
    <w:pPr>
      <w:pBdr>
        <w:top w:val="nil"/>
        <w:left w:val="nil"/>
        <w:bottom w:val="nil"/>
        <w:right w:val="nil"/>
        <w:between w:val="nil"/>
      </w:pBdr>
      <w:tabs>
        <w:tab w:val="center" w:pos="4513"/>
        <w:tab w:val="right" w:pos="9026"/>
      </w:tabs>
      <w:spacing w:after="0" w:line="240"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D2F2" w14:textId="32A69543" w:rsidR="00D557B8" w:rsidRDefault="0011737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7456" behindDoc="0" locked="0" layoutInCell="1" allowOverlap="1" wp14:anchorId="3BB8FB24" wp14:editId="6BE07DE1">
              <wp:simplePos x="635" y="635"/>
              <wp:positionH relativeFrom="page">
                <wp:align>center</wp:align>
              </wp:positionH>
              <wp:positionV relativeFrom="page">
                <wp:align>top</wp:align>
              </wp:positionV>
              <wp:extent cx="695960" cy="385445"/>
              <wp:effectExtent l="0" t="0" r="8890" b="14605"/>
              <wp:wrapNone/>
              <wp:docPr id="1112357329" name="Text Box 10"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3FCE4A54" w14:textId="68064FCE"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8FB24" id="_x0000_t202" coordsize="21600,21600" o:spt="202" path="m,l,21600r21600,l21600,xe">
              <v:stroke joinstyle="miter"/>
              <v:path gradientshapeok="t" o:connecttype="rect"/>
            </v:shapetype>
            <v:shape id="Text Box 10" o:spid="_x0000_s1037" type="#_x0000_t202" alt="CONTROLLED" style="position:absolute;margin-left:0;margin-top:0;width:54.8pt;height:30.3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" filled="f" stroked="f">
              <v:textbox style="mso-fit-shape-to-text:t" inset="0,15pt,0,0">
                <w:txbxContent>
                  <w:p w14:paraId="3FCE4A54" w14:textId="68064FCE"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r w:rsidR="00D557B8">
      <w:rPr>
        <w:rFonts w:ascii="Arial" w:eastAsia="Arial" w:hAnsi="Arial" w:cs="Arial"/>
        <w:b/>
        <w:color w:val="000000"/>
        <w:sz w:val="20"/>
        <w:szCs w:val="20"/>
      </w:rPr>
      <w:t>Call-Off Schedule 1 (Transparency Reports)</w:t>
    </w:r>
  </w:p>
  <w:p w14:paraId="0910831B" w14:textId="77777777" w:rsidR="00D557B8" w:rsidRDefault="00D557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59825994" w14:textId="77777777" w:rsidR="00D557B8" w:rsidRDefault="00D557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78B37A7F" w14:textId="77777777" w:rsidR="00D557B8" w:rsidRDefault="00D557B8">
    <w:pPr>
      <w:pBdr>
        <w:top w:val="nil"/>
        <w:left w:val="nil"/>
        <w:bottom w:val="nil"/>
        <w:right w:val="nil"/>
        <w:between w:val="nil"/>
      </w:pBdr>
      <w:tabs>
        <w:tab w:val="center" w:pos="4513"/>
        <w:tab w:val="right" w:pos="9026"/>
      </w:tabs>
      <w:spacing w:after="0" w:line="240" w:lineRule="auto"/>
      <w:rPr>
        <w:i/>
        <w:color w:val="000000"/>
      </w:rPr>
    </w:pPr>
  </w:p>
  <w:p w14:paraId="186F6462" w14:textId="77777777" w:rsidR="00D557B8" w:rsidRDefault="00D557B8">
    <w:pPr>
      <w:pBdr>
        <w:top w:val="nil"/>
        <w:left w:val="nil"/>
        <w:bottom w:val="nil"/>
        <w:right w:val="nil"/>
        <w:between w:val="nil"/>
      </w:pBdr>
      <w:tabs>
        <w:tab w:val="center" w:pos="4513"/>
        <w:tab w:val="right" w:pos="9026"/>
      </w:tabs>
      <w:spacing w:after="0" w:line="240" w:lineRule="auto"/>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0AD0" w14:textId="7B147935" w:rsidR="0011737A" w:rsidRDefault="0011737A">
    <w:pPr>
      <w:pStyle w:val="Header"/>
    </w:pPr>
    <w:r>
      <w:rPr>
        <w:noProof/>
      </w:rPr>
      <mc:AlternateContent>
        <mc:Choice Requires="wps">
          <w:drawing>
            <wp:anchor distT="0" distB="0" distL="0" distR="0" simplePos="0" relativeHeight="251671552" behindDoc="0" locked="0" layoutInCell="1" allowOverlap="1" wp14:anchorId="5B7AE09C" wp14:editId="464813A2">
              <wp:simplePos x="635" y="635"/>
              <wp:positionH relativeFrom="page">
                <wp:align>center</wp:align>
              </wp:positionH>
              <wp:positionV relativeFrom="page">
                <wp:align>top</wp:align>
              </wp:positionV>
              <wp:extent cx="695960" cy="385445"/>
              <wp:effectExtent l="0" t="0" r="8890" b="14605"/>
              <wp:wrapNone/>
              <wp:docPr id="642261344" name="Text Box 14"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7F141DF5" w14:textId="41CE38A4"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AE09C" id="_x0000_t202" coordsize="21600,21600" o:spt="202" path="m,l,21600r21600,l21600,xe">
              <v:stroke joinstyle="miter"/>
              <v:path gradientshapeok="t" o:connecttype="rect"/>
            </v:shapetype>
            <v:shape id="Text Box 14" o:spid="_x0000_s1038" type="#_x0000_t202" alt="CONTROLLED" style="position:absolute;margin-left:0;margin-top:0;width:54.8pt;height:30.3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" filled="f" stroked="f">
              <v:textbox style="mso-fit-shape-to-text:t" inset="0,15pt,0,0">
                <w:txbxContent>
                  <w:p w14:paraId="7F141DF5" w14:textId="41CE38A4"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F3C4" w14:textId="0DD38E06" w:rsidR="00EA470A" w:rsidRDefault="0011737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sz w:val="20"/>
        <w:szCs w:val="20"/>
      </w:rPr>
      <mc:AlternateContent>
        <mc:Choice Requires="wps">
          <w:drawing>
            <wp:anchor distT="0" distB="0" distL="0" distR="0" simplePos="0" relativeHeight="251672576" behindDoc="0" locked="0" layoutInCell="1" allowOverlap="1" wp14:anchorId="07FC4623" wp14:editId="234B4996">
              <wp:simplePos x="635" y="635"/>
              <wp:positionH relativeFrom="page">
                <wp:align>center</wp:align>
              </wp:positionH>
              <wp:positionV relativeFrom="page">
                <wp:align>top</wp:align>
              </wp:positionV>
              <wp:extent cx="695960" cy="385445"/>
              <wp:effectExtent l="0" t="0" r="8890" b="14605"/>
              <wp:wrapNone/>
              <wp:docPr id="1293200840" name="Text Box 15"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083B66CA" w14:textId="69E3116C"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FC4623" id="_x0000_t202" coordsize="21600,21600" o:spt="202" path="m,l,21600r21600,l21600,xe">
              <v:stroke joinstyle="miter"/>
              <v:path gradientshapeok="t" o:connecttype="rect"/>
            </v:shapetype>
            <v:shape id="Text Box 15" o:spid="_x0000_s1039" type="#_x0000_t202" alt="CONTROLLED" style="position:absolute;margin-left:0;margin-top:0;width:54.8pt;height:30.3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" filled="f" stroked="f">
              <v:textbox style="mso-fit-shape-to-text:t" inset="0,15pt,0,0">
                <w:txbxContent>
                  <w:p w14:paraId="083B66CA" w14:textId="69E3116C"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r w:rsidR="006150AD">
      <w:rPr>
        <w:rFonts w:ascii="Arial" w:eastAsia="Arial" w:hAnsi="Arial" w:cs="Arial"/>
        <w:b/>
        <w:sz w:val="20"/>
        <w:szCs w:val="20"/>
      </w:rPr>
      <w:t xml:space="preserve">RM6098 </w:t>
    </w:r>
    <w:r w:rsidR="006150AD">
      <w:rPr>
        <w:rFonts w:ascii="Arial" w:eastAsia="Arial" w:hAnsi="Arial" w:cs="Arial"/>
        <w:b/>
        <w:color w:val="000000"/>
        <w:sz w:val="20"/>
        <w:szCs w:val="20"/>
      </w:rPr>
      <w:t>Framework Schedule 6 (Order Form Template and Call-Off Schedules)</w:t>
    </w:r>
  </w:p>
  <w:p w14:paraId="2583F3C5"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F3C9" w14:textId="4B0F5373" w:rsidR="00EA470A" w:rsidRDefault="0011737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70528" behindDoc="0" locked="0" layoutInCell="1" allowOverlap="1" wp14:anchorId="26014EC0" wp14:editId="1E0C2500">
              <wp:simplePos x="635" y="635"/>
              <wp:positionH relativeFrom="page">
                <wp:align>center</wp:align>
              </wp:positionH>
              <wp:positionV relativeFrom="page">
                <wp:align>top</wp:align>
              </wp:positionV>
              <wp:extent cx="695960" cy="385445"/>
              <wp:effectExtent l="0" t="0" r="8890" b="14605"/>
              <wp:wrapNone/>
              <wp:docPr id="250328995" name="Text Box 13"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07ECABC2" w14:textId="1D85F4FD"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014EC0" id="_x0000_t202" coordsize="21600,21600" o:spt="202" path="m,l,21600r21600,l21600,xe">
              <v:stroke joinstyle="miter"/>
              <v:path gradientshapeok="t" o:connecttype="rect"/>
            </v:shapetype>
            <v:shape id="Text Box 13" o:spid="_x0000_s1040" type="#_x0000_t202" alt="CONTROLLED" style="position:absolute;margin-left:0;margin-top:0;width:54.8pt;height:30.3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" filled="f" stroked="f">
              <v:textbox style="mso-fit-shape-to-text:t" inset="0,15pt,0,0">
                <w:txbxContent>
                  <w:p w14:paraId="07ECABC2" w14:textId="1D85F4FD"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r w:rsidR="006150AD">
      <w:rPr>
        <w:rFonts w:ascii="Arial" w:eastAsia="Arial" w:hAnsi="Arial" w:cs="Arial"/>
        <w:b/>
        <w:color w:val="000000"/>
        <w:sz w:val="20"/>
        <w:szCs w:val="20"/>
      </w:rPr>
      <w:t>Framework Schedule 6 (Order Form Template and Call-Off Schedules)</w:t>
    </w:r>
  </w:p>
  <w:p w14:paraId="2583F3CA"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193E" w14:textId="37CCB8FE" w:rsidR="0078258B" w:rsidRDefault="0011737A">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Pr>
        <w:rFonts w:ascii="Arial" w:eastAsia="Arial" w:hAnsi="Arial" w:cs="Arial"/>
        <w:b/>
        <w:noProof/>
        <w:color w:val="BFBFBF"/>
        <w:sz w:val="20"/>
        <w:szCs w:val="20"/>
      </w:rPr>
      <mc:AlternateContent>
        <mc:Choice Requires="wps">
          <w:drawing>
            <wp:anchor distT="0" distB="0" distL="0" distR="0" simplePos="0" relativeHeight="251660288" behindDoc="0" locked="0" layoutInCell="1" allowOverlap="1" wp14:anchorId="43E1AE1B" wp14:editId="11C3959F">
              <wp:simplePos x="635" y="635"/>
              <wp:positionH relativeFrom="page">
                <wp:align>center</wp:align>
              </wp:positionH>
              <wp:positionV relativeFrom="page">
                <wp:align>top</wp:align>
              </wp:positionV>
              <wp:extent cx="695960" cy="385445"/>
              <wp:effectExtent l="0" t="0" r="8890" b="14605"/>
              <wp:wrapNone/>
              <wp:docPr id="240820224" name="Text Box 3"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728C0806" w14:textId="011CD3DB"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E1AE1B" id="_x0000_t202" coordsize="21600,21600" o:spt="202" path="m,l,21600r21600,l21600,xe">
              <v:stroke joinstyle="miter"/>
              <v:path gradientshapeok="t" o:connecttype="rect"/>
            </v:shapetype>
            <v:shape id="Text Box 3" o:spid="_x0000_s1027" type="#_x0000_t202" alt="CONTROLLED" style="position:absolute;margin-left:0;margin-top:0;width:54.8pt;height:30.3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" filled="f" stroked="f">
              <v:textbox style="mso-fit-shape-to-text:t" inset="0,15pt,0,0">
                <w:txbxContent>
                  <w:p w14:paraId="728C0806" w14:textId="011CD3DB"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r w:rsidR="0078258B">
      <w:rPr>
        <w:rFonts w:ascii="Arial" w:eastAsia="Arial" w:hAnsi="Arial" w:cs="Arial"/>
        <w:b/>
        <w:color w:val="BFBFBF"/>
        <w:sz w:val="20"/>
        <w:szCs w:val="20"/>
      </w:rPr>
      <w:t>Joint Schedule 2 (Variation Form)</w:t>
    </w:r>
  </w:p>
  <w:p w14:paraId="2FF34547" w14:textId="77777777" w:rsidR="0078258B" w:rsidRDefault="0078258B">
    <w:pPr>
      <w:pBdr>
        <w:top w:val="nil"/>
        <w:left w:val="nil"/>
        <w:bottom w:val="nil"/>
        <w:right w:val="nil"/>
        <w:between w:val="nil"/>
      </w:pBdr>
      <w:tabs>
        <w:tab w:val="center" w:pos="4513"/>
        <w:tab w:val="right" w:pos="9026"/>
      </w:tabs>
      <w:spacing w:after="0"/>
      <w:rPr>
        <w:color w:val="000000"/>
      </w:rPr>
    </w:pPr>
    <w:r>
      <w:rPr>
        <w:rFonts w:ascii="Arial" w:eastAsia="Arial" w:hAnsi="Arial" w:cs="Arial"/>
        <w:color w:val="BFBFBF"/>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CFBD" w14:textId="7A190A7E" w:rsidR="0078258B" w:rsidRDefault="0011737A">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2DB4785D" wp14:editId="6B5957D7">
              <wp:simplePos x="635" y="635"/>
              <wp:positionH relativeFrom="page">
                <wp:align>center</wp:align>
              </wp:positionH>
              <wp:positionV relativeFrom="page">
                <wp:align>top</wp:align>
              </wp:positionV>
              <wp:extent cx="695960" cy="385445"/>
              <wp:effectExtent l="0" t="0" r="8890" b="14605"/>
              <wp:wrapNone/>
              <wp:docPr id="1670267060" name="Text Box 1"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41A89034" w14:textId="7AB0FD58"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B4785D" id="_x0000_t202" coordsize="21600,21600" o:spt="202" path="m,l,21600r21600,l21600,xe">
              <v:stroke joinstyle="miter"/>
              <v:path gradientshapeok="t" o:connecttype="rect"/>
            </v:shapetype>
            <v:shape id="Text Box 1" o:spid="_x0000_s1028" type="#_x0000_t202" alt="CONTROLLED" style="position:absolute;margin-left:0;margin-top:0;width:54.8pt;height:30.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" filled="f" stroked="f">
              <v:textbox style="mso-fit-shape-to-text:t" inset="0,15pt,0,0">
                <w:txbxContent>
                  <w:p w14:paraId="41A89034" w14:textId="7AB0FD58"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r w:rsidR="0078258B">
      <w:rPr>
        <w:rFonts w:ascii="Arial" w:eastAsia="Arial" w:hAnsi="Arial" w:cs="Arial"/>
        <w:b/>
        <w:color w:val="000000"/>
        <w:sz w:val="20"/>
        <w:szCs w:val="20"/>
      </w:rPr>
      <w:t>Joint Schedule 2 (Variation Form)</w:t>
    </w:r>
  </w:p>
  <w:p w14:paraId="2B0E69EA" w14:textId="77777777" w:rsidR="0078258B" w:rsidRDefault="0078258B">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59BE" w14:textId="14C5C169" w:rsidR="0011737A" w:rsidRDefault="0011737A">
    <w:pPr>
      <w:pStyle w:val="Header"/>
    </w:pPr>
    <w:r>
      <w:rPr>
        <w:noProof/>
      </w:rPr>
      <mc:AlternateContent>
        <mc:Choice Requires="wps">
          <w:drawing>
            <wp:anchor distT="0" distB="0" distL="0" distR="0" simplePos="0" relativeHeight="251662336" behindDoc="0" locked="0" layoutInCell="1" allowOverlap="1" wp14:anchorId="019993BE" wp14:editId="285B561E">
              <wp:simplePos x="635" y="635"/>
              <wp:positionH relativeFrom="page">
                <wp:align>center</wp:align>
              </wp:positionH>
              <wp:positionV relativeFrom="page">
                <wp:align>top</wp:align>
              </wp:positionV>
              <wp:extent cx="695960" cy="385445"/>
              <wp:effectExtent l="0" t="0" r="8890" b="14605"/>
              <wp:wrapNone/>
              <wp:docPr id="1480628804" name="Text Box 5"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68680181" w14:textId="790EADA4"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9993BE" id="_x0000_t202" coordsize="21600,21600" o:spt="202" path="m,l,21600r21600,l21600,xe">
              <v:stroke joinstyle="miter"/>
              <v:path gradientshapeok="t" o:connecttype="rect"/>
            </v:shapetype>
            <v:shape id="Text Box 5" o:spid="_x0000_s1029" type="#_x0000_t202" alt="CONTROLLED" style="position:absolute;margin-left:0;margin-top:0;width:54.8pt;height:30.3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" filled="f" stroked="f">
              <v:textbox style="mso-fit-shape-to-text:t" inset="0,15pt,0,0">
                <w:txbxContent>
                  <w:p w14:paraId="68680181" w14:textId="790EADA4"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D790" w14:textId="4A5072A0" w:rsidR="002211F3" w:rsidRDefault="0011737A">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3360" behindDoc="0" locked="0" layoutInCell="1" allowOverlap="1" wp14:anchorId="0B4A520C" wp14:editId="1D39FDF6">
              <wp:simplePos x="635" y="635"/>
              <wp:positionH relativeFrom="page">
                <wp:align>center</wp:align>
              </wp:positionH>
              <wp:positionV relativeFrom="page">
                <wp:align>top</wp:align>
              </wp:positionV>
              <wp:extent cx="695960" cy="385445"/>
              <wp:effectExtent l="0" t="0" r="8890" b="14605"/>
              <wp:wrapNone/>
              <wp:docPr id="1366812292" name="Text Box 6"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29825FC4" w14:textId="09A0BD3F"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A520C" id="_x0000_t202" coordsize="21600,21600" o:spt="202" path="m,l,21600r21600,l21600,xe">
              <v:stroke joinstyle="miter"/>
              <v:path gradientshapeok="t" o:connecttype="rect"/>
            </v:shapetype>
            <v:shape id="Text Box 6" o:spid="_x0000_s1030" type="#_x0000_t202" alt="CONTROLLED" style="position:absolute;margin-left:0;margin-top:0;width:54.8pt;height:30.3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" filled="f" stroked="f">
              <v:textbox style="mso-fit-shape-to-text:t" inset="0,15pt,0,0">
                <w:txbxContent>
                  <w:p w14:paraId="29825FC4" w14:textId="09A0BD3F"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r w:rsidR="002211F3">
      <w:rPr>
        <w:rFonts w:ascii="Arial" w:eastAsia="Arial" w:hAnsi="Arial" w:cs="Arial"/>
        <w:b/>
        <w:color w:val="000000"/>
        <w:sz w:val="20"/>
        <w:szCs w:val="20"/>
      </w:rPr>
      <w:t>Joint Schedule 3 (Insurance Requirements)</w:t>
    </w:r>
  </w:p>
  <w:p w14:paraId="209B6C4E" w14:textId="77777777" w:rsidR="002211F3" w:rsidRDefault="002211F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 xml:space="preserve">Crown Copyright 2018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2196" w14:textId="6432B222" w:rsidR="002211F3" w:rsidRDefault="0011737A">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cs="Arial"/>
        <w:b/>
        <w:noProof/>
        <w:color w:val="BFBFBF"/>
        <w:sz w:val="20"/>
        <w:szCs w:val="20"/>
      </w:rPr>
      <mc:AlternateContent>
        <mc:Choice Requires="wps">
          <w:drawing>
            <wp:anchor distT="0" distB="0" distL="0" distR="0" simplePos="0" relativeHeight="251661312" behindDoc="0" locked="0" layoutInCell="1" allowOverlap="1" wp14:anchorId="07E8BCF0" wp14:editId="68AF0A0B">
              <wp:simplePos x="635" y="635"/>
              <wp:positionH relativeFrom="page">
                <wp:align>center</wp:align>
              </wp:positionH>
              <wp:positionV relativeFrom="page">
                <wp:align>top</wp:align>
              </wp:positionV>
              <wp:extent cx="695960" cy="385445"/>
              <wp:effectExtent l="0" t="0" r="8890" b="14605"/>
              <wp:wrapNone/>
              <wp:docPr id="254560469" name="Text Box 4"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6166792A" w14:textId="33432DF5"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E8BCF0" id="_x0000_t202" coordsize="21600,21600" o:spt="202" path="m,l,21600r21600,l21600,xe">
              <v:stroke joinstyle="miter"/>
              <v:path gradientshapeok="t" o:connecttype="rect"/>
            </v:shapetype>
            <v:shape id="Text Box 4" o:spid="_x0000_s1031" type="#_x0000_t202" alt="CONTROLLED" style="position:absolute;margin-left:0;margin-top:0;width:54.8pt;height:30.3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" filled="f" stroked="f">
              <v:textbox style="mso-fit-shape-to-text:t" inset="0,15pt,0,0">
                <w:txbxContent>
                  <w:p w14:paraId="6166792A" w14:textId="33432DF5"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r w:rsidR="002211F3">
      <w:rPr>
        <w:rFonts w:ascii="Arial" w:eastAsia="Arial" w:hAnsi="Arial" w:cs="Arial"/>
        <w:b/>
        <w:color w:val="BFBFBF"/>
        <w:sz w:val="20"/>
        <w:szCs w:val="20"/>
      </w:rPr>
      <w:t>Joint Schedule 3 (Insurance Requirements)</w:t>
    </w:r>
  </w:p>
  <w:p w14:paraId="75F26735" w14:textId="77777777" w:rsidR="002211F3" w:rsidRDefault="002211F3">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 xml:space="preserve">Crown Copyright </w:t>
    </w:r>
  </w:p>
  <w:p w14:paraId="6F6E55DC" w14:textId="77777777" w:rsidR="002211F3" w:rsidRDefault="002211F3">
    <w:pPr>
      <w:pBdr>
        <w:top w:val="nil"/>
        <w:left w:val="nil"/>
        <w:bottom w:val="nil"/>
        <w:right w:val="nil"/>
        <w:between w:val="nil"/>
      </w:pBdr>
      <w:tabs>
        <w:tab w:val="center" w:pos="4513"/>
        <w:tab w:val="right" w:pos="9026"/>
      </w:tabs>
      <w:spacing w:after="0"/>
      <w:rPr>
        <w:rFonts w:cs="Calibr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92B3" w14:textId="59EADE38" w:rsidR="0011737A" w:rsidRDefault="0011737A">
    <w:pPr>
      <w:pStyle w:val="Header"/>
    </w:pPr>
    <w:r>
      <w:rPr>
        <w:noProof/>
      </w:rPr>
      <mc:AlternateContent>
        <mc:Choice Requires="wps">
          <w:drawing>
            <wp:anchor distT="0" distB="0" distL="0" distR="0" simplePos="0" relativeHeight="251665408" behindDoc="0" locked="0" layoutInCell="1" allowOverlap="1" wp14:anchorId="225C029B" wp14:editId="5658F0E1">
              <wp:simplePos x="635" y="635"/>
              <wp:positionH relativeFrom="page">
                <wp:align>center</wp:align>
              </wp:positionH>
              <wp:positionV relativeFrom="page">
                <wp:align>top</wp:align>
              </wp:positionV>
              <wp:extent cx="695960" cy="385445"/>
              <wp:effectExtent l="0" t="0" r="8890" b="14605"/>
              <wp:wrapNone/>
              <wp:docPr id="623622227" name="Text Box 8"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4E019AD7" w14:textId="2E9E11E2"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C029B" id="_x0000_t202" coordsize="21600,21600" o:spt="202" path="m,l,21600r21600,l21600,xe">
              <v:stroke joinstyle="miter"/>
              <v:path gradientshapeok="t" o:connecttype="rect"/>
            </v:shapetype>
            <v:shape id="Text Box 8" o:spid="_x0000_s1032" type="#_x0000_t202" alt="CONTROLLED" style="position:absolute;margin-left:0;margin-top:0;width:54.8pt;height:30.3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" filled="f" stroked="f">
              <v:textbox style="mso-fit-shape-to-text:t" inset="0,15pt,0,0">
                <w:txbxContent>
                  <w:p w14:paraId="4E019AD7" w14:textId="2E9E11E2"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196F" w14:textId="69811D78" w:rsidR="00F76C80" w:rsidRDefault="0011737A">
    <w:pPr>
      <w:tabs>
        <w:tab w:val="center" w:pos="4513"/>
        <w:tab w:val="right" w:pos="9026"/>
      </w:tabs>
      <w:spacing w:after="0" w:line="240" w:lineRule="auto"/>
      <w:rPr>
        <w:rFonts w:ascii="Arial" w:eastAsia="Arial" w:hAnsi="Arial" w:cs="Arial"/>
        <w:sz w:val="20"/>
        <w:szCs w:val="20"/>
      </w:rPr>
    </w:pPr>
    <w:r>
      <w:rPr>
        <w:rFonts w:ascii="Arial" w:eastAsia="Arial" w:hAnsi="Arial" w:cs="Arial"/>
        <w:b/>
        <w:noProof/>
        <w:sz w:val="20"/>
        <w:szCs w:val="20"/>
      </w:rPr>
      <mc:AlternateContent>
        <mc:Choice Requires="wps">
          <w:drawing>
            <wp:anchor distT="0" distB="0" distL="0" distR="0" simplePos="0" relativeHeight="251666432" behindDoc="0" locked="0" layoutInCell="1" allowOverlap="1" wp14:anchorId="19547EF4" wp14:editId="35D64808">
              <wp:simplePos x="635" y="635"/>
              <wp:positionH relativeFrom="page">
                <wp:align>center</wp:align>
              </wp:positionH>
              <wp:positionV relativeFrom="page">
                <wp:align>top</wp:align>
              </wp:positionV>
              <wp:extent cx="695960" cy="385445"/>
              <wp:effectExtent l="0" t="0" r="8890" b="14605"/>
              <wp:wrapNone/>
              <wp:docPr id="68025918" name="Text Box 9"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5F76C3C4" w14:textId="6A412E76"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47EF4" id="_x0000_t202" coordsize="21600,21600" o:spt="202" path="m,l,21600r21600,l21600,xe">
              <v:stroke joinstyle="miter"/>
              <v:path gradientshapeok="t" o:connecttype="rect"/>
            </v:shapetype>
            <v:shape id="Text Box 9" o:spid="_x0000_s1033" type="#_x0000_t202" alt="CONTROLLED" style="position:absolute;margin-left:0;margin-top:0;width:54.8pt;height:30.3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" filled="f" stroked="f">
              <v:textbox style="mso-fit-shape-to-text:t" inset="0,15pt,0,0">
                <w:txbxContent>
                  <w:p w14:paraId="5F76C3C4" w14:textId="6A412E76"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r w:rsidR="00F76C80">
      <w:rPr>
        <w:rFonts w:ascii="Arial" w:eastAsia="Arial" w:hAnsi="Arial" w:cs="Arial"/>
        <w:b/>
        <w:sz w:val="20"/>
        <w:szCs w:val="20"/>
      </w:rPr>
      <w:t>Call-Off Schedule 6 (ICT Services)</w:t>
    </w:r>
  </w:p>
  <w:p w14:paraId="26A47A50" w14:textId="77777777" w:rsidR="00F76C80" w:rsidRDefault="00F76C8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0EF51161" w14:textId="77777777" w:rsidR="00F76C80" w:rsidRDefault="00F76C8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6AA86032" w14:textId="77777777" w:rsidR="00F76C80" w:rsidRDefault="00F76C80">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8930" w14:textId="5FD8E2DE" w:rsidR="00F76C80" w:rsidRDefault="0011737A">
    <w:pPr>
      <w:tabs>
        <w:tab w:val="center" w:pos="4513"/>
        <w:tab w:val="right" w:pos="9026"/>
      </w:tabs>
      <w:spacing w:after="0" w:line="240" w:lineRule="auto"/>
      <w:rPr>
        <w:rFonts w:cs="Calibri"/>
      </w:rPr>
    </w:pPr>
    <w:r>
      <w:rPr>
        <w:rFonts w:cs="Calibri"/>
        <w:noProof/>
      </w:rPr>
      <mc:AlternateContent>
        <mc:Choice Requires="wps">
          <w:drawing>
            <wp:anchor distT="0" distB="0" distL="0" distR="0" simplePos="0" relativeHeight="251664384" behindDoc="0" locked="0" layoutInCell="1" allowOverlap="1" wp14:anchorId="1E844C7F" wp14:editId="5974E1AD">
              <wp:simplePos x="635" y="635"/>
              <wp:positionH relativeFrom="page">
                <wp:align>center</wp:align>
              </wp:positionH>
              <wp:positionV relativeFrom="page">
                <wp:align>top</wp:align>
              </wp:positionV>
              <wp:extent cx="695960" cy="385445"/>
              <wp:effectExtent l="0" t="0" r="8890" b="14605"/>
              <wp:wrapNone/>
              <wp:docPr id="1756941082" name="Text Box 7" descr="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960" cy="385445"/>
                      </a:xfrm>
                      <a:prstGeom prst="rect">
                        <a:avLst/>
                      </a:prstGeom>
                      <a:noFill/>
                      <a:ln>
                        <a:noFill/>
                      </a:ln>
                    </wps:spPr>
                    <wps:txbx>
                      <w:txbxContent>
                        <w:p w14:paraId="1682A42F" w14:textId="2CE15746"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44C7F" id="_x0000_t202" coordsize="21600,21600" o:spt="202" path="m,l,21600r21600,l21600,xe">
              <v:stroke joinstyle="miter"/>
              <v:path gradientshapeok="t" o:connecttype="rect"/>
            </v:shapetype>
            <v:shape id="Text Box 7" o:spid="_x0000_s1034" type="#_x0000_t202" alt="CONTROLLED" style="position:absolute;margin-left:0;margin-top:0;width:54.8pt;height:30.3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" filled="f" stroked="f">
              <v:textbox style="mso-fit-shape-to-text:t" inset="0,15pt,0,0">
                <w:txbxContent>
                  <w:p w14:paraId="1682A42F" w14:textId="2CE15746" w:rsidR="0011737A" w:rsidRPr="0011737A" w:rsidRDefault="0011737A" w:rsidP="0011737A">
                    <w:pPr>
                      <w:spacing w:after="0"/>
                      <w:rPr>
                        <w:rFonts w:cs="Calibri"/>
                        <w:noProof/>
                        <w:color w:val="000000"/>
                        <w:sz w:val="20"/>
                        <w:szCs w:val="20"/>
                      </w:rPr>
                    </w:pPr>
                    <w:r w:rsidRPr="0011737A">
                      <w:rPr>
                        <w:rFonts w:cs="Calibri"/>
                        <w:noProof/>
                        <w:color w:val="000000"/>
                        <w:sz w:val="20"/>
                        <w:szCs w:val="20"/>
                      </w:rPr>
                      <w:t>CONTROLLED</w:t>
                    </w:r>
                  </w:p>
                </w:txbxContent>
              </v:textbox>
              <w10:wrap anchorx="page" anchory="page"/>
            </v:shape>
          </w:pict>
        </mc:Fallback>
      </mc:AlternateContent>
    </w:r>
  </w:p>
  <w:p w14:paraId="6EB0A830" w14:textId="77777777" w:rsidR="00F76C80" w:rsidRDefault="00F76C8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14B"/>
    <w:multiLevelType w:val="multilevel"/>
    <w:tmpl w:val="972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C073E"/>
    <w:multiLevelType w:val="multilevel"/>
    <w:tmpl w:val="E5DA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76437"/>
    <w:multiLevelType w:val="multilevel"/>
    <w:tmpl w:val="E16C83D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F23DC7"/>
    <w:multiLevelType w:val="multilevel"/>
    <w:tmpl w:val="7D0E0A2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26753FD"/>
    <w:multiLevelType w:val="multilevel"/>
    <w:tmpl w:val="A8A8C4A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00325B"/>
    <w:multiLevelType w:val="multilevel"/>
    <w:tmpl w:val="143A7A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4A02555"/>
    <w:multiLevelType w:val="multilevel"/>
    <w:tmpl w:val="C742D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4A71F71"/>
    <w:multiLevelType w:val="multilevel"/>
    <w:tmpl w:val="EA66C89C"/>
    <w:lvl w:ilvl="0">
      <w:start w:val="1"/>
      <w:numFmt w:val="decimal"/>
      <w:lvlText w:val="%1."/>
      <w:lvlJc w:val="left"/>
      <w:pPr>
        <w:ind w:left="0" w:firstLine="0"/>
      </w:pPr>
      <w:rPr>
        <w:smallCaps w:val="0"/>
        <w:strike w:val="0"/>
        <w:dstrike w:val="0"/>
        <w:color w:val="000000"/>
        <w:u w:val="none"/>
        <w:effect w:val="none"/>
        <w:vertAlign w:val="baseline"/>
      </w:rPr>
    </w:lvl>
    <w:lvl w:ilvl="1">
      <w:start w:val="1"/>
      <w:numFmt w:val="decimal"/>
      <w:lvlText w:val="%1.%2"/>
      <w:lvlJc w:val="left"/>
      <w:pPr>
        <w:ind w:left="928" w:hanging="928"/>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1997"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05581E3E"/>
    <w:multiLevelType w:val="multilevel"/>
    <w:tmpl w:val="ECAE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254ED"/>
    <w:multiLevelType w:val="multilevel"/>
    <w:tmpl w:val="8D3C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9F49EA"/>
    <w:multiLevelType w:val="multilevel"/>
    <w:tmpl w:val="A32C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BD3EDB"/>
    <w:multiLevelType w:val="multilevel"/>
    <w:tmpl w:val="4544D1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213C05"/>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695D6B"/>
    <w:multiLevelType w:val="hybridMultilevel"/>
    <w:tmpl w:val="2E06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3C76A8"/>
    <w:multiLevelType w:val="multilevel"/>
    <w:tmpl w:val="D7684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DE0443"/>
    <w:multiLevelType w:val="hybridMultilevel"/>
    <w:tmpl w:val="60481148"/>
    <w:lvl w:ilvl="0" w:tplc="44D87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1E7FDA"/>
    <w:multiLevelType w:val="multilevel"/>
    <w:tmpl w:val="39EC5D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CFC61B7"/>
    <w:multiLevelType w:val="multilevel"/>
    <w:tmpl w:val="0024D9DA"/>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9" w15:restartNumberingAfterBreak="0">
    <w:nsid w:val="0DA512A6"/>
    <w:multiLevelType w:val="multilevel"/>
    <w:tmpl w:val="3C00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033AD0"/>
    <w:multiLevelType w:val="multilevel"/>
    <w:tmpl w:val="E51E6418"/>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1" w15:restartNumberingAfterBreak="0">
    <w:nsid w:val="0F055E18"/>
    <w:multiLevelType w:val="multilevel"/>
    <w:tmpl w:val="1CF2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D37D9"/>
    <w:multiLevelType w:val="multilevel"/>
    <w:tmpl w:val="8380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B52442"/>
    <w:multiLevelType w:val="multilevel"/>
    <w:tmpl w:val="883A846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10EF5B0F"/>
    <w:multiLevelType w:val="multilevel"/>
    <w:tmpl w:val="0C5A44A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2015ED"/>
    <w:multiLevelType w:val="multilevel"/>
    <w:tmpl w:val="9E8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E0582C"/>
    <w:multiLevelType w:val="multilevel"/>
    <w:tmpl w:val="BB203AD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6946CE3"/>
    <w:multiLevelType w:val="multilevel"/>
    <w:tmpl w:val="4382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B95B0F"/>
    <w:multiLevelType w:val="multilevel"/>
    <w:tmpl w:val="1550EA1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0" w15:restartNumberingAfterBreak="0">
    <w:nsid w:val="18C1528A"/>
    <w:multiLevelType w:val="multilevel"/>
    <w:tmpl w:val="9BA6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E822CF"/>
    <w:multiLevelType w:val="multilevel"/>
    <w:tmpl w:val="2F32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CA15EF"/>
    <w:multiLevelType w:val="hybridMultilevel"/>
    <w:tmpl w:val="50AA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E03237D"/>
    <w:multiLevelType w:val="multilevel"/>
    <w:tmpl w:val="3F228872"/>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Arial" w:eastAsia="Arial" w:hAnsi="Arial" w:cs="Arial"/>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5" w15:restartNumberingAfterBreak="0">
    <w:nsid w:val="1E776B94"/>
    <w:multiLevelType w:val="multilevel"/>
    <w:tmpl w:val="A16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C22D63"/>
    <w:multiLevelType w:val="multilevel"/>
    <w:tmpl w:val="DEE6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F5B27BB"/>
    <w:multiLevelType w:val="multilevel"/>
    <w:tmpl w:val="BFEAE7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FA23080"/>
    <w:multiLevelType w:val="multilevel"/>
    <w:tmpl w:val="BF74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1B4217A"/>
    <w:multiLevelType w:val="multilevel"/>
    <w:tmpl w:val="0490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2BE1896"/>
    <w:multiLevelType w:val="multilevel"/>
    <w:tmpl w:val="D8B8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005E0B"/>
    <w:multiLevelType w:val="multilevel"/>
    <w:tmpl w:val="14B0EA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147185"/>
    <w:multiLevelType w:val="multilevel"/>
    <w:tmpl w:val="A150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3273D4E"/>
    <w:multiLevelType w:val="multilevel"/>
    <w:tmpl w:val="18B4F6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3FE79D5"/>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447D60"/>
    <w:multiLevelType w:val="multilevel"/>
    <w:tmpl w:val="4F5617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46608AB"/>
    <w:multiLevelType w:val="multilevel"/>
    <w:tmpl w:val="79D675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5252FE2"/>
    <w:multiLevelType w:val="multilevel"/>
    <w:tmpl w:val="3BDA7C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7A51597"/>
    <w:multiLevelType w:val="multilevel"/>
    <w:tmpl w:val="E696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7CC6465"/>
    <w:multiLevelType w:val="multilevel"/>
    <w:tmpl w:val="9066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293F4A"/>
    <w:multiLevelType w:val="multilevel"/>
    <w:tmpl w:val="9C40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E26689"/>
    <w:multiLevelType w:val="multilevel"/>
    <w:tmpl w:val="8A6818FE"/>
    <w:lvl w:ilvl="0">
      <w:start w:val="1"/>
      <w:numFmt w:val="decimal"/>
      <w:pStyle w:val="AppHead"/>
      <w:lvlText w:val="%1."/>
      <w:lvlJc w:val="left"/>
      <w:pPr>
        <w:ind w:left="360" w:hanging="360"/>
      </w:pPr>
      <w:rPr>
        <w:b w:val="0"/>
        <w:bCs/>
      </w:r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BDB2E56"/>
    <w:multiLevelType w:val="multilevel"/>
    <w:tmpl w:val="9B52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3B7631"/>
    <w:multiLevelType w:val="multilevel"/>
    <w:tmpl w:val="2EFA9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E147D35"/>
    <w:multiLevelType w:val="multilevel"/>
    <w:tmpl w:val="6C7078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03B7DEA"/>
    <w:multiLevelType w:val="multilevel"/>
    <w:tmpl w:val="9482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4A4776"/>
    <w:multiLevelType w:val="multilevel"/>
    <w:tmpl w:val="95546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32CC76D4"/>
    <w:multiLevelType w:val="multilevel"/>
    <w:tmpl w:val="FA46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2E82A61"/>
    <w:multiLevelType w:val="multilevel"/>
    <w:tmpl w:val="0928A6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2ED790A"/>
    <w:multiLevelType w:val="multilevel"/>
    <w:tmpl w:val="AF5CFF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3388233A"/>
    <w:multiLevelType w:val="multilevel"/>
    <w:tmpl w:val="27E6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4B40FB0"/>
    <w:multiLevelType w:val="multilevel"/>
    <w:tmpl w:val="20AA9FFC"/>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2" w15:restartNumberingAfterBreak="0">
    <w:nsid w:val="34CE7923"/>
    <w:multiLevelType w:val="multilevel"/>
    <w:tmpl w:val="0AE2EE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353F7B2E"/>
    <w:multiLevelType w:val="multilevel"/>
    <w:tmpl w:val="C06803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70A3D2D"/>
    <w:multiLevelType w:val="multilevel"/>
    <w:tmpl w:val="6C52FCD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5" w15:restartNumberingAfterBreak="0">
    <w:nsid w:val="39BF03A1"/>
    <w:multiLevelType w:val="multilevel"/>
    <w:tmpl w:val="EC84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A6B5A28"/>
    <w:multiLevelType w:val="multilevel"/>
    <w:tmpl w:val="0F30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68" w15:restartNumberingAfterBreak="0">
    <w:nsid w:val="3CEA24E2"/>
    <w:multiLevelType w:val="multilevel"/>
    <w:tmpl w:val="58B2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4E1B90"/>
    <w:multiLevelType w:val="multilevel"/>
    <w:tmpl w:val="5776DB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3E06263E"/>
    <w:multiLevelType w:val="multilevel"/>
    <w:tmpl w:val="BF000916"/>
    <w:lvl w:ilvl="0">
      <w:start w:val="1"/>
      <w:numFmt w:val="bullet"/>
      <w:lvlText w:val="●"/>
      <w:lvlJc w:val="left"/>
      <w:pPr>
        <w:ind w:left="3600" w:hanging="360"/>
      </w:pPr>
      <w:rPr>
        <w:strike w:val="0"/>
        <w:dstrike w:val="0"/>
        <w:u w:val="none"/>
        <w:effect w:val="none"/>
      </w:rPr>
    </w:lvl>
    <w:lvl w:ilvl="1">
      <w:start w:val="1"/>
      <w:numFmt w:val="bullet"/>
      <w:lvlText w:val="○"/>
      <w:lvlJc w:val="left"/>
      <w:pPr>
        <w:ind w:left="4320" w:hanging="360"/>
      </w:pPr>
      <w:rPr>
        <w:strike w:val="0"/>
        <w:dstrike w:val="0"/>
        <w:u w:val="none"/>
        <w:effect w:val="none"/>
      </w:rPr>
    </w:lvl>
    <w:lvl w:ilvl="2">
      <w:start w:val="1"/>
      <w:numFmt w:val="bullet"/>
      <w:lvlText w:val="■"/>
      <w:lvlJc w:val="left"/>
      <w:pPr>
        <w:ind w:left="5040" w:hanging="360"/>
      </w:pPr>
      <w:rPr>
        <w:strike w:val="0"/>
        <w:dstrike w:val="0"/>
        <w:u w:val="none"/>
        <w:effect w:val="none"/>
      </w:rPr>
    </w:lvl>
    <w:lvl w:ilvl="3">
      <w:start w:val="1"/>
      <w:numFmt w:val="bullet"/>
      <w:lvlText w:val="●"/>
      <w:lvlJc w:val="left"/>
      <w:pPr>
        <w:ind w:left="5760" w:hanging="360"/>
      </w:pPr>
      <w:rPr>
        <w:strike w:val="0"/>
        <w:dstrike w:val="0"/>
        <w:u w:val="none"/>
        <w:effect w:val="none"/>
      </w:rPr>
    </w:lvl>
    <w:lvl w:ilvl="4">
      <w:start w:val="1"/>
      <w:numFmt w:val="bullet"/>
      <w:lvlText w:val="○"/>
      <w:lvlJc w:val="left"/>
      <w:pPr>
        <w:ind w:left="6480" w:hanging="360"/>
      </w:pPr>
      <w:rPr>
        <w:strike w:val="0"/>
        <w:dstrike w:val="0"/>
        <w:u w:val="none"/>
        <w:effect w:val="none"/>
      </w:rPr>
    </w:lvl>
    <w:lvl w:ilvl="5">
      <w:start w:val="1"/>
      <w:numFmt w:val="bullet"/>
      <w:lvlText w:val="■"/>
      <w:lvlJc w:val="left"/>
      <w:pPr>
        <w:ind w:left="7200" w:hanging="360"/>
      </w:pPr>
      <w:rPr>
        <w:strike w:val="0"/>
        <w:dstrike w:val="0"/>
        <w:u w:val="none"/>
        <w:effect w:val="none"/>
      </w:rPr>
    </w:lvl>
    <w:lvl w:ilvl="6">
      <w:start w:val="1"/>
      <w:numFmt w:val="bullet"/>
      <w:lvlText w:val="●"/>
      <w:lvlJc w:val="left"/>
      <w:pPr>
        <w:ind w:left="7920" w:hanging="360"/>
      </w:pPr>
      <w:rPr>
        <w:strike w:val="0"/>
        <w:dstrike w:val="0"/>
        <w:u w:val="none"/>
        <w:effect w:val="none"/>
      </w:rPr>
    </w:lvl>
    <w:lvl w:ilvl="7">
      <w:start w:val="1"/>
      <w:numFmt w:val="bullet"/>
      <w:lvlText w:val="○"/>
      <w:lvlJc w:val="left"/>
      <w:pPr>
        <w:ind w:left="8640" w:hanging="360"/>
      </w:pPr>
      <w:rPr>
        <w:strike w:val="0"/>
        <w:dstrike w:val="0"/>
        <w:u w:val="none"/>
        <w:effect w:val="none"/>
      </w:rPr>
    </w:lvl>
    <w:lvl w:ilvl="8">
      <w:start w:val="1"/>
      <w:numFmt w:val="bullet"/>
      <w:lvlText w:val="■"/>
      <w:lvlJc w:val="left"/>
      <w:pPr>
        <w:ind w:left="9360" w:hanging="360"/>
      </w:pPr>
      <w:rPr>
        <w:strike w:val="0"/>
        <w:dstrike w:val="0"/>
        <w:u w:val="none"/>
        <w:effect w:val="none"/>
      </w:rPr>
    </w:lvl>
  </w:abstractNum>
  <w:abstractNum w:abstractNumId="71" w15:restartNumberingAfterBreak="0">
    <w:nsid w:val="3FD34736"/>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1046E8E"/>
    <w:multiLevelType w:val="multilevel"/>
    <w:tmpl w:val="230282DE"/>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73" w15:restartNumberingAfterBreak="0">
    <w:nsid w:val="4174496B"/>
    <w:multiLevelType w:val="multilevel"/>
    <w:tmpl w:val="8F60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1EE7C99"/>
    <w:multiLevelType w:val="hybridMultilevel"/>
    <w:tmpl w:val="995A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2CA07AC"/>
    <w:multiLevelType w:val="multilevel"/>
    <w:tmpl w:val="1C5409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4146EB2"/>
    <w:multiLevelType w:val="multilevel"/>
    <w:tmpl w:val="D828EFE2"/>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451F6874"/>
    <w:multiLevelType w:val="multilevel"/>
    <w:tmpl w:val="D04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5C30BF9"/>
    <w:multiLevelType w:val="multilevel"/>
    <w:tmpl w:val="1A8A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6EE578C"/>
    <w:multiLevelType w:val="multilevel"/>
    <w:tmpl w:val="B466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C51C68"/>
    <w:multiLevelType w:val="multilevel"/>
    <w:tmpl w:val="CCC077E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A241A6E"/>
    <w:multiLevelType w:val="multilevel"/>
    <w:tmpl w:val="505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DA44D4"/>
    <w:multiLevelType w:val="multilevel"/>
    <w:tmpl w:val="971A6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4B262E0F"/>
    <w:multiLevelType w:val="multilevel"/>
    <w:tmpl w:val="53462A7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6" w15:restartNumberingAfterBreak="0">
    <w:nsid w:val="4C006C22"/>
    <w:multiLevelType w:val="multilevel"/>
    <w:tmpl w:val="3044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03429F"/>
    <w:multiLevelType w:val="multilevel"/>
    <w:tmpl w:val="2A4E6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D6D1072"/>
    <w:multiLevelType w:val="multilevel"/>
    <w:tmpl w:val="24D676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4DA0391B"/>
    <w:multiLevelType w:val="multilevel"/>
    <w:tmpl w:val="008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EA97691"/>
    <w:multiLevelType w:val="multilevel"/>
    <w:tmpl w:val="F75C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EDC1AF8"/>
    <w:multiLevelType w:val="multilevel"/>
    <w:tmpl w:val="A562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EFE27D0"/>
    <w:multiLevelType w:val="multilevel"/>
    <w:tmpl w:val="007872C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FFB1B31"/>
    <w:multiLevelType w:val="multilevel"/>
    <w:tmpl w:val="CDDAB28A"/>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94" w15:restartNumberingAfterBreak="0">
    <w:nsid w:val="50AA4AD4"/>
    <w:multiLevelType w:val="multilevel"/>
    <w:tmpl w:val="D59C47C0"/>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5"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51F61E90"/>
    <w:multiLevelType w:val="multilevel"/>
    <w:tmpl w:val="5942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26656B6"/>
    <w:multiLevelType w:val="multilevel"/>
    <w:tmpl w:val="7F40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2C766AC"/>
    <w:multiLevelType w:val="multilevel"/>
    <w:tmpl w:val="4732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53C2081"/>
    <w:multiLevelType w:val="multilevel"/>
    <w:tmpl w:val="4F72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E50184"/>
    <w:multiLevelType w:val="multilevel"/>
    <w:tmpl w:val="A7D05564"/>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58575658"/>
    <w:multiLevelType w:val="multilevel"/>
    <w:tmpl w:val="79C26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5902617E"/>
    <w:multiLevelType w:val="multilevel"/>
    <w:tmpl w:val="F55E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AA5447E"/>
    <w:multiLevelType w:val="multilevel"/>
    <w:tmpl w:val="BA24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FC38C5"/>
    <w:multiLevelType w:val="multilevel"/>
    <w:tmpl w:val="5FDE366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BF91EED"/>
    <w:multiLevelType w:val="multilevel"/>
    <w:tmpl w:val="3172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D444B8E"/>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F185558"/>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04C0E74"/>
    <w:multiLevelType w:val="multilevel"/>
    <w:tmpl w:val="4D60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4013F1D"/>
    <w:multiLevelType w:val="multilevel"/>
    <w:tmpl w:val="1D743B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41C415D"/>
    <w:multiLevelType w:val="multilevel"/>
    <w:tmpl w:val="9364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5F4205D"/>
    <w:multiLevelType w:val="multilevel"/>
    <w:tmpl w:val="AAF6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6161B08"/>
    <w:multiLevelType w:val="multilevel"/>
    <w:tmpl w:val="52B0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75F7003"/>
    <w:multiLevelType w:val="multilevel"/>
    <w:tmpl w:val="FCD4F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7E0483B"/>
    <w:multiLevelType w:val="multilevel"/>
    <w:tmpl w:val="6CFEB3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5" w15:restartNumberingAfterBreak="0">
    <w:nsid w:val="68ED17B3"/>
    <w:multiLevelType w:val="multilevel"/>
    <w:tmpl w:val="CAA6CA9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16" w15:restartNumberingAfterBreak="0">
    <w:nsid w:val="698E4095"/>
    <w:multiLevelType w:val="multilevel"/>
    <w:tmpl w:val="B838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99A1053"/>
    <w:multiLevelType w:val="multilevel"/>
    <w:tmpl w:val="C6C4E12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8" w15:restartNumberingAfterBreak="0">
    <w:nsid w:val="69AF3A87"/>
    <w:multiLevelType w:val="multilevel"/>
    <w:tmpl w:val="2B56CD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6AF61EEC"/>
    <w:multiLevelType w:val="multilevel"/>
    <w:tmpl w:val="0986C7A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BCF2AF7"/>
    <w:multiLevelType w:val="hybridMultilevel"/>
    <w:tmpl w:val="1A7E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CB64271"/>
    <w:multiLevelType w:val="multilevel"/>
    <w:tmpl w:val="5426B55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Arial" w:eastAsia="Arial" w:hAnsi="Arial" w:cs="Arial"/>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2" w15:restartNumberingAfterBreak="0">
    <w:nsid w:val="6EDB0EBB"/>
    <w:multiLevelType w:val="hybridMultilevel"/>
    <w:tmpl w:val="9C54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F0D1F22"/>
    <w:multiLevelType w:val="multilevel"/>
    <w:tmpl w:val="3C6C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157057"/>
    <w:multiLevelType w:val="multilevel"/>
    <w:tmpl w:val="1FFC77A4"/>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72E80703"/>
    <w:multiLevelType w:val="multilevel"/>
    <w:tmpl w:val="44947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72F03F7F"/>
    <w:multiLevelType w:val="multilevel"/>
    <w:tmpl w:val="5C2EB72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7"/>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7" w15:restartNumberingAfterBreak="0">
    <w:nsid w:val="7352742F"/>
    <w:multiLevelType w:val="hybridMultilevel"/>
    <w:tmpl w:val="ACD60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8" w15:restartNumberingAfterBreak="0">
    <w:nsid w:val="74F709FB"/>
    <w:multiLevelType w:val="multilevel"/>
    <w:tmpl w:val="13D8A7BA"/>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65E52BE"/>
    <w:multiLevelType w:val="multilevel"/>
    <w:tmpl w:val="09DE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7C81346"/>
    <w:multiLevelType w:val="multilevel"/>
    <w:tmpl w:val="1108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9C07D2D"/>
    <w:multiLevelType w:val="multilevel"/>
    <w:tmpl w:val="106AF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A9863A5"/>
    <w:multiLevelType w:val="multilevel"/>
    <w:tmpl w:val="053A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AF37E26"/>
    <w:multiLevelType w:val="multilevel"/>
    <w:tmpl w:val="734ED7BC"/>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7B703FA2"/>
    <w:multiLevelType w:val="multilevel"/>
    <w:tmpl w:val="F12855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7BE54D9F"/>
    <w:multiLevelType w:val="multilevel"/>
    <w:tmpl w:val="1BC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C5474E1"/>
    <w:multiLevelType w:val="multilevel"/>
    <w:tmpl w:val="5A3075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7D946FD0"/>
    <w:multiLevelType w:val="multilevel"/>
    <w:tmpl w:val="A0A443D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8" w15:restartNumberingAfterBreak="0">
    <w:nsid w:val="7DA1677E"/>
    <w:multiLevelType w:val="multilevel"/>
    <w:tmpl w:val="50845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7DE6360D"/>
    <w:multiLevelType w:val="multilevel"/>
    <w:tmpl w:val="7D2A1492"/>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Arial" w:eastAsia="Arial" w:hAnsi="Arial" w:cs="Arial"/>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0" w15:restartNumberingAfterBreak="0">
    <w:nsid w:val="7F302130"/>
    <w:multiLevelType w:val="hybridMultilevel"/>
    <w:tmpl w:val="D870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4582">
    <w:abstractNumId w:val="33"/>
  </w:num>
  <w:num w:numId="2" w16cid:durableId="435370170">
    <w:abstractNumId w:val="4"/>
  </w:num>
  <w:num w:numId="3" w16cid:durableId="1321038274">
    <w:abstractNumId w:val="76"/>
  </w:num>
  <w:num w:numId="4" w16cid:durableId="389153064">
    <w:abstractNumId w:val="93"/>
  </w:num>
  <w:num w:numId="5" w16cid:durableId="1893732796">
    <w:abstractNumId w:val="47"/>
  </w:num>
  <w:num w:numId="6" w16cid:durableId="1480877493">
    <w:abstractNumId w:val="92"/>
  </w:num>
  <w:num w:numId="7" w16cid:durableId="1064718627">
    <w:abstractNumId w:val="88"/>
  </w:num>
  <w:num w:numId="8" w16cid:durableId="818503089">
    <w:abstractNumId w:val="128"/>
  </w:num>
  <w:num w:numId="9" w16cid:durableId="1412387422">
    <w:abstractNumId w:val="29"/>
  </w:num>
  <w:num w:numId="10" w16cid:durableId="1129128992">
    <w:abstractNumId w:val="59"/>
  </w:num>
  <w:num w:numId="11" w16cid:durableId="609823627">
    <w:abstractNumId w:val="82"/>
  </w:num>
  <w:num w:numId="12" w16cid:durableId="1657417908">
    <w:abstractNumId w:val="94"/>
  </w:num>
  <w:num w:numId="13" w16cid:durableId="62677129">
    <w:abstractNumId w:val="109"/>
  </w:num>
  <w:num w:numId="14" w16cid:durableId="76562387">
    <w:abstractNumId w:val="12"/>
  </w:num>
  <w:num w:numId="15" w16cid:durableId="944581096">
    <w:abstractNumId w:val="63"/>
  </w:num>
  <w:num w:numId="16" w16cid:durableId="799104394">
    <w:abstractNumId w:val="23"/>
  </w:num>
  <w:num w:numId="17" w16cid:durableId="244611022">
    <w:abstractNumId w:val="2"/>
  </w:num>
  <w:num w:numId="18" w16cid:durableId="1914581461">
    <w:abstractNumId w:val="134"/>
  </w:num>
  <w:num w:numId="19" w16cid:durableId="851145108">
    <w:abstractNumId w:val="43"/>
  </w:num>
  <w:num w:numId="20" w16cid:durableId="1654260194">
    <w:abstractNumId w:val="24"/>
  </w:num>
  <w:num w:numId="21" w16cid:durableId="191767272">
    <w:abstractNumId w:val="119"/>
  </w:num>
  <w:num w:numId="22" w16cid:durableId="1777864594">
    <w:abstractNumId w:val="75"/>
  </w:num>
  <w:num w:numId="23" w16cid:durableId="1309244303">
    <w:abstractNumId w:val="41"/>
  </w:num>
  <w:num w:numId="24" w16cid:durableId="1811241923">
    <w:abstractNumId w:val="54"/>
  </w:num>
  <w:num w:numId="25" w16cid:durableId="72090701">
    <w:abstractNumId w:val="6"/>
  </w:num>
  <w:num w:numId="26" w16cid:durableId="883835439">
    <w:abstractNumId w:val="5"/>
  </w:num>
  <w:num w:numId="27" w16cid:durableId="1167790831">
    <w:abstractNumId w:val="69"/>
  </w:num>
  <w:num w:numId="28" w16cid:durableId="366107507">
    <w:abstractNumId w:val="3"/>
  </w:num>
  <w:num w:numId="29" w16cid:durableId="365954298">
    <w:abstractNumId w:val="17"/>
  </w:num>
  <w:num w:numId="30" w16cid:durableId="1078597135">
    <w:abstractNumId w:val="26"/>
  </w:num>
  <w:num w:numId="31" w16cid:durableId="975721809">
    <w:abstractNumId w:val="104"/>
  </w:num>
  <w:num w:numId="32" w16cid:durableId="1508639762">
    <w:abstractNumId w:val="85"/>
  </w:num>
  <w:num w:numId="33" w16cid:durableId="164789128">
    <w:abstractNumId w:val="133"/>
  </w:num>
  <w:num w:numId="34" w16cid:durableId="925960183">
    <w:abstractNumId w:val="61"/>
  </w:num>
  <w:num w:numId="35" w16cid:durableId="181629666">
    <w:abstractNumId w:val="100"/>
  </w:num>
  <w:num w:numId="36" w16cid:durableId="90822989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2476398">
    <w:abstractNumId w:val="70"/>
  </w:num>
  <w:num w:numId="38" w16cid:durableId="6755568">
    <w:abstractNumId w:val="117"/>
  </w:num>
  <w:num w:numId="39" w16cid:durableId="286545443">
    <w:abstractNumId w:val="44"/>
  </w:num>
  <w:num w:numId="40" w16cid:durableId="1929609135">
    <w:abstractNumId w:val="114"/>
  </w:num>
  <w:num w:numId="41" w16cid:durableId="76486777">
    <w:abstractNumId w:val="95"/>
  </w:num>
  <w:num w:numId="42" w16cid:durableId="1201280809">
    <w:abstractNumId w:val="77"/>
  </w:num>
  <w:num w:numId="43" w16cid:durableId="637489108">
    <w:abstractNumId w:val="13"/>
  </w:num>
  <w:num w:numId="44" w16cid:durableId="1748647921">
    <w:abstractNumId w:val="106"/>
  </w:num>
  <w:num w:numId="45" w16cid:durableId="479924361">
    <w:abstractNumId w:val="107"/>
  </w:num>
  <w:num w:numId="46" w16cid:durableId="1550535978">
    <w:abstractNumId w:val="71"/>
  </w:num>
  <w:num w:numId="47" w16cid:durableId="427122845">
    <w:abstractNumId w:val="16"/>
  </w:num>
  <w:num w:numId="48" w16cid:durableId="1410230315">
    <w:abstractNumId w:val="27"/>
  </w:num>
  <w:num w:numId="49" w16cid:durableId="10303858">
    <w:abstractNumId w:val="51"/>
  </w:num>
  <w:num w:numId="50" w16cid:durableId="465896071">
    <w:abstractNumId w:val="67"/>
  </w:num>
  <w:num w:numId="51" w16cid:durableId="72838551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89449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449875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390160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62572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3369899">
    <w:abstractNumId w:val="18"/>
  </w:num>
  <w:num w:numId="57" w16cid:durableId="16125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345604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291269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5488252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8312089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7992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45297746">
    <w:abstractNumId w:val="135"/>
  </w:num>
  <w:num w:numId="64" w16cid:durableId="1587224615">
    <w:abstractNumId w:val="46"/>
  </w:num>
  <w:num w:numId="65" w16cid:durableId="294601577">
    <w:abstractNumId w:val="84"/>
  </w:num>
  <w:num w:numId="66" w16cid:durableId="1236625770">
    <w:abstractNumId w:val="45"/>
  </w:num>
  <w:num w:numId="67" w16cid:durableId="914624875">
    <w:abstractNumId w:val="127"/>
  </w:num>
  <w:num w:numId="68" w16cid:durableId="1616907205">
    <w:abstractNumId w:val="21"/>
  </w:num>
  <w:num w:numId="69" w16cid:durableId="1692758480">
    <w:abstractNumId w:val="132"/>
  </w:num>
  <w:num w:numId="70" w16cid:durableId="1512794010">
    <w:abstractNumId w:val="19"/>
  </w:num>
  <w:num w:numId="71" w16cid:durableId="619994502">
    <w:abstractNumId w:val="83"/>
  </w:num>
  <w:num w:numId="72" w16cid:durableId="342247425">
    <w:abstractNumId w:val="49"/>
  </w:num>
  <w:num w:numId="73" w16cid:durableId="1175419736">
    <w:abstractNumId w:val="30"/>
  </w:num>
  <w:num w:numId="74" w16cid:durableId="918909561">
    <w:abstractNumId w:val="50"/>
  </w:num>
  <w:num w:numId="75" w16cid:durableId="698626507">
    <w:abstractNumId w:val="97"/>
  </w:num>
  <w:num w:numId="76" w16cid:durableId="1151025897">
    <w:abstractNumId w:val="123"/>
  </w:num>
  <w:num w:numId="77" w16cid:durableId="1276136056">
    <w:abstractNumId w:val="55"/>
  </w:num>
  <w:num w:numId="78" w16cid:durableId="1128935757">
    <w:abstractNumId w:val="25"/>
  </w:num>
  <w:num w:numId="79" w16cid:durableId="1973439659">
    <w:abstractNumId w:val="9"/>
  </w:num>
  <w:num w:numId="80" w16cid:durableId="1155951074">
    <w:abstractNumId w:val="11"/>
  </w:num>
  <w:num w:numId="81" w16cid:durableId="273290285">
    <w:abstractNumId w:val="81"/>
  </w:num>
  <w:num w:numId="82" w16cid:durableId="1892690614">
    <w:abstractNumId w:val="52"/>
  </w:num>
  <w:num w:numId="83" w16cid:durableId="705641795">
    <w:abstractNumId w:val="90"/>
  </w:num>
  <w:num w:numId="84" w16cid:durableId="782918885">
    <w:abstractNumId w:val="110"/>
  </w:num>
  <w:num w:numId="85" w16cid:durableId="513887252">
    <w:abstractNumId w:val="1"/>
  </w:num>
  <w:num w:numId="86" w16cid:durableId="1290936044">
    <w:abstractNumId w:val="99"/>
  </w:num>
  <w:num w:numId="87" w16cid:durableId="404567642">
    <w:abstractNumId w:val="89"/>
  </w:num>
  <w:num w:numId="88" w16cid:durableId="2040278006">
    <w:abstractNumId w:val="108"/>
  </w:num>
  <w:num w:numId="89" w16cid:durableId="2048262976">
    <w:abstractNumId w:val="66"/>
  </w:num>
  <w:num w:numId="90" w16cid:durableId="431173343">
    <w:abstractNumId w:val="86"/>
  </w:num>
  <w:num w:numId="91" w16cid:durableId="1331174804">
    <w:abstractNumId w:val="103"/>
  </w:num>
  <w:num w:numId="92" w16cid:durableId="1469781888">
    <w:abstractNumId w:val="60"/>
  </w:num>
  <w:num w:numId="93" w16cid:durableId="1562247867">
    <w:abstractNumId w:val="68"/>
  </w:num>
  <w:num w:numId="94" w16cid:durableId="162162360">
    <w:abstractNumId w:val="140"/>
  </w:num>
  <w:num w:numId="95" w16cid:durableId="1665156877">
    <w:abstractNumId w:val="74"/>
  </w:num>
  <w:num w:numId="96" w16cid:durableId="885071003">
    <w:abstractNumId w:val="14"/>
  </w:num>
  <w:num w:numId="97" w16cid:durableId="620889812">
    <w:abstractNumId w:val="122"/>
  </w:num>
  <w:num w:numId="98" w16cid:durableId="1698120988">
    <w:abstractNumId w:val="120"/>
  </w:num>
  <w:num w:numId="99" w16cid:durableId="681469629">
    <w:abstractNumId w:val="39"/>
  </w:num>
  <w:num w:numId="100" w16cid:durableId="2011522115">
    <w:abstractNumId w:val="32"/>
  </w:num>
  <w:num w:numId="101" w16cid:durableId="712461515">
    <w:abstractNumId w:val="10"/>
  </w:num>
  <w:num w:numId="102" w16cid:durableId="450630071">
    <w:abstractNumId w:val="38"/>
  </w:num>
  <w:num w:numId="103" w16cid:durableId="306665240">
    <w:abstractNumId w:val="96"/>
  </w:num>
  <w:num w:numId="104" w16cid:durableId="1291788895">
    <w:abstractNumId w:val="98"/>
  </w:num>
  <w:num w:numId="105" w16cid:durableId="152526039">
    <w:abstractNumId w:val="36"/>
  </w:num>
  <w:num w:numId="106" w16cid:durableId="55512999">
    <w:abstractNumId w:val="35"/>
  </w:num>
  <w:num w:numId="107" w16cid:durableId="1172837435">
    <w:abstractNumId w:val="79"/>
  </w:num>
  <w:num w:numId="108" w16cid:durableId="1288701039">
    <w:abstractNumId w:val="112"/>
  </w:num>
  <w:num w:numId="109" w16cid:durableId="845290252">
    <w:abstractNumId w:val="0"/>
  </w:num>
  <w:num w:numId="110" w16cid:durableId="1952321026">
    <w:abstractNumId w:val="129"/>
  </w:num>
  <w:num w:numId="111" w16cid:durableId="2128623721">
    <w:abstractNumId w:val="116"/>
  </w:num>
  <w:num w:numId="112" w16cid:durableId="1562474554">
    <w:abstractNumId w:val="22"/>
  </w:num>
  <w:num w:numId="113" w16cid:durableId="438186988">
    <w:abstractNumId w:val="65"/>
  </w:num>
  <w:num w:numId="114" w16cid:durableId="1295601749">
    <w:abstractNumId w:val="48"/>
  </w:num>
  <w:num w:numId="115" w16cid:durableId="1547912742">
    <w:abstractNumId w:val="91"/>
  </w:num>
  <w:num w:numId="116" w16cid:durableId="2109302000">
    <w:abstractNumId w:val="130"/>
  </w:num>
  <w:num w:numId="117" w16cid:durableId="1422406851">
    <w:abstractNumId w:val="102"/>
  </w:num>
  <w:num w:numId="118" w16cid:durableId="1892185351">
    <w:abstractNumId w:val="111"/>
  </w:num>
  <w:num w:numId="119" w16cid:durableId="546378431">
    <w:abstractNumId w:val="31"/>
  </w:num>
  <w:num w:numId="120" w16cid:durableId="1700006240">
    <w:abstractNumId w:val="73"/>
  </w:num>
  <w:num w:numId="121" w16cid:durableId="1935818718">
    <w:abstractNumId w:val="40"/>
  </w:num>
  <w:num w:numId="122" w16cid:durableId="1623656082">
    <w:abstractNumId w:val="80"/>
  </w:num>
  <w:num w:numId="123" w16cid:durableId="38819190">
    <w:abstractNumId w:val="131"/>
  </w:num>
  <w:num w:numId="124" w16cid:durableId="995644088">
    <w:abstractNumId w:val="113"/>
  </w:num>
  <w:num w:numId="125" w16cid:durableId="128255537">
    <w:abstractNumId w:val="72"/>
  </w:num>
  <w:num w:numId="126" w16cid:durableId="1894652081">
    <w:abstractNumId w:val="101"/>
  </w:num>
  <w:num w:numId="127" w16cid:durableId="917249363">
    <w:abstractNumId w:val="118"/>
  </w:num>
  <w:num w:numId="128" w16cid:durableId="436675970">
    <w:abstractNumId w:val="62"/>
  </w:num>
  <w:num w:numId="129" w16cid:durableId="1228884970">
    <w:abstractNumId w:val="56"/>
  </w:num>
  <w:num w:numId="130" w16cid:durableId="1948124690">
    <w:abstractNumId w:val="87"/>
  </w:num>
  <w:num w:numId="131" w16cid:durableId="204829523">
    <w:abstractNumId w:val="7"/>
  </w:num>
  <w:num w:numId="132" w16cid:durableId="966473648">
    <w:abstractNumId w:val="138"/>
  </w:num>
  <w:num w:numId="133" w16cid:durableId="461116181">
    <w:abstractNumId w:val="136"/>
  </w:num>
  <w:num w:numId="134" w16cid:durableId="31267549">
    <w:abstractNumId w:val="125"/>
  </w:num>
  <w:num w:numId="135" w16cid:durableId="1404765230">
    <w:abstractNumId w:val="53"/>
  </w:num>
  <w:num w:numId="136" w16cid:durableId="2044819663">
    <w:abstractNumId w:val="15"/>
  </w:num>
  <w:num w:numId="137" w16cid:durableId="977763186">
    <w:abstractNumId w:val="57"/>
  </w:num>
  <w:num w:numId="138" w16cid:durableId="1355573112">
    <w:abstractNumId w:val="28"/>
  </w:num>
  <w:num w:numId="139" w16cid:durableId="1699041653">
    <w:abstractNumId w:val="105"/>
  </w:num>
  <w:num w:numId="140" w16cid:durableId="710805226">
    <w:abstractNumId w:val="42"/>
  </w:num>
  <w:num w:numId="141" w16cid:durableId="1605962164">
    <w:abstractNumId w:val="58"/>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21220"/>
    <w:rsid w:val="00021C7A"/>
    <w:rsid w:val="000252C2"/>
    <w:rsid w:val="000255F3"/>
    <w:rsid w:val="0006208C"/>
    <w:rsid w:val="00063483"/>
    <w:rsid w:val="00064765"/>
    <w:rsid w:val="00072620"/>
    <w:rsid w:val="00090CD0"/>
    <w:rsid w:val="00096AED"/>
    <w:rsid w:val="000A0A39"/>
    <w:rsid w:val="000C52C3"/>
    <w:rsid w:val="000D05DC"/>
    <w:rsid w:val="000D4233"/>
    <w:rsid w:val="000D5982"/>
    <w:rsid w:val="000E3AF0"/>
    <w:rsid w:val="000F22B2"/>
    <w:rsid w:val="000F27EA"/>
    <w:rsid w:val="00100644"/>
    <w:rsid w:val="00101027"/>
    <w:rsid w:val="0010615E"/>
    <w:rsid w:val="001069D6"/>
    <w:rsid w:val="001102FE"/>
    <w:rsid w:val="0011737A"/>
    <w:rsid w:val="001244C5"/>
    <w:rsid w:val="001316F9"/>
    <w:rsid w:val="00132BDE"/>
    <w:rsid w:val="00143FCC"/>
    <w:rsid w:val="00147C63"/>
    <w:rsid w:val="00155DEB"/>
    <w:rsid w:val="00161885"/>
    <w:rsid w:val="00165292"/>
    <w:rsid w:val="0016657C"/>
    <w:rsid w:val="00193241"/>
    <w:rsid w:val="001B7469"/>
    <w:rsid w:val="001D3AA7"/>
    <w:rsid w:val="001F2519"/>
    <w:rsid w:val="00205966"/>
    <w:rsid w:val="0020623A"/>
    <w:rsid w:val="00210F62"/>
    <w:rsid w:val="00213615"/>
    <w:rsid w:val="00216D13"/>
    <w:rsid w:val="002211F3"/>
    <w:rsid w:val="0022244A"/>
    <w:rsid w:val="002402D8"/>
    <w:rsid w:val="00243D24"/>
    <w:rsid w:val="00250585"/>
    <w:rsid w:val="00266523"/>
    <w:rsid w:val="00266FF3"/>
    <w:rsid w:val="0026710E"/>
    <w:rsid w:val="00271C82"/>
    <w:rsid w:val="002933AF"/>
    <w:rsid w:val="002A0481"/>
    <w:rsid w:val="002C23A5"/>
    <w:rsid w:val="002F7870"/>
    <w:rsid w:val="0030283B"/>
    <w:rsid w:val="003075C6"/>
    <w:rsid w:val="00310B6A"/>
    <w:rsid w:val="00310B9C"/>
    <w:rsid w:val="0031262E"/>
    <w:rsid w:val="003142DD"/>
    <w:rsid w:val="003267E4"/>
    <w:rsid w:val="00330157"/>
    <w:rsid w:val="00330313"/>
    <w:rsid w:val="0033386D"/>
    <w:rsid w:val="00334079"/>
    <w:rsid w:val="003368DF"/>
    <w:rsid w:val="003433F4"/>
    <w:rsid w:val="003457AD"/>
    <w:rsid w:val="00346F23"/>
    <w:rsid w:val="00352FC9"/>
    <w:rsid w:val="00355DD6"/>
    <w:rsid w:val="00375339"/>
    <w:rsid w:val="00376760"/>
    <w:rsid w:val="00380C9A"/>
    <w:rsid w:val="003A0AE3"/>
    <w:rsid w:val="003A462C"/>
    <w:rsid w:val="003A701F"/>
    <w:rsid w:val="003C4BCD"/>
    <w:rsid w:val="003D255A"/>
    <w:rsid w:val="003D519E"/>
    <w:rsid w:val="003D5CD8"/>
    <w:rsid w:val="003E5AD2"/>
    <w:rsid w:val="0040272D"/>
    <w:rsid w:val="004110CC"/>
    <w:rsid w:val="00412C74"/>
    <w:rsid w:val="00416335"/>
    <w:rsid w:val="00417224"/>
    <w:rsid w:val="00434018"/>
    <w:rsid w:val="004411E2"/>
    <w:rsid w:val="0045382D"/>
    <w:rsid w:val="0045555E"/>
    <w:rsid w:val="00462E1D"/>
    <w:rsid w:val="0047068F"/>
    <w:rsid w:val="00493A98"/>
    <w:rsid w:val="00496E3B"/>
    <w:rsid w:val="004A14AB"/>
    <w:rsid w:val="004C0C6E"/>
    <w:rsid w:val="004C6392"/>
    <w:rsid w:val="004E14B8"/>
    <w:rsid w:val="004E1D8A"/>
    <w:rsid w:val="004F60BB"/>
    <w:rsid w:val="004F7312"/>
    <w:rsid w:val="005020E7"/>
    <w:rsid w:val="00533689"/>
    <w:rsid w:val="0056315C"/>
    <w:rsid w:val="005640A8"/>
    <w:rsid w:val="0056665F"/>
    <w:rsid w:val="005752D5"/>
    <w:rsid w:val="005A0DF9"/>
    <w:rsid w:val="005A1100"/>
    <w:rsid w:val="005A1295"/>
    <w:rsid w:val="005B567D"/>
    <w:rsid w:val="005C610F"/>
    <w:rsid w:val="005C6787"/>
    <w:rsid w:val="005F622D"/>
    <w:rsid w:val="005F6ED7"/>
    <w:rsid w:val="0060157F"/>
    <w:rsid w:val="006124F3"/>
    <w:rsid w:val="0061412A"/>
    <w:rsid w:val="006150AD"/>
    <w:rsid w:val="00620F07"/>
    <w:rsid w:val="0062100F"/>
    <w:rsid w:val="0062252E"/>
    <w:rsid w:val="0062511A"/>
    <w:rsid w:val="006254C8"/>
    <w:rsid w:val="00630B60"/>
    <w:rsid w:val="0063382F"/>
    <w:rsid w:val="006365BF"/>
    <w:rsid w:val="006430AD"/>
    <w:rsid w:val="0065082F"/>
    <w:rsid w:val="00651417"/>
    <w:rsid w:val="006575E4"/>
    <w:rsid w:val="00662752"/>
    <w:rsid w:val="006758E7"/>
    <w:rsid w:val="00684049"/>
    <w:rsid w:val="006A1CE2"/>
    <w:rsid w:val="006A40B3"/>
    <w:rsid w:val="006A46B7"/>
    <w:rsid w:val="006A4B44"/>
    <w:rsid w:val="006A7298"/>
    <w:rsid w:val="006B413C"/>
    <w:rsid w:val="006B77E8"/>
    <w:rsid w:val="006D3E5C"/>
    <w:rsid w:val="006D47F4"/>
    <w:rsid w:val="006E0067"/>
    <w:rsid w:val="006F6635"/>
    <w:rsid w:val="00704C90"/>
    <w:rsid w:val="00712B93"/>
    <w:rsid w:val="00716FC2"/>
    <w:rsid w:val="0072191C"/>
    <w:rsid w:val="0072467C"/>
    <w:rsid w:val="00726322"/>
    <w:rsid w:val="00747401"/>
    <w:rsid w:val="00751AEE"/>
    <w:rsid w:val="0077055D"/>
    <w:rsid w:val="007710DF"/>
    <w:rsid w:val="00775AB6"/>
    <w:rsid w:val="00776A3E"/>
    <w:rsid w:val="0077727F"/>
    <w:rsid w:val="0078258B"/>
    <w:rsid w:val="007A3597"/>
    <w:rsid w:val="007C0E22"/>
    <w:rsid w:val="007C3138"/>
    <w:rsid w:val="007D3A28"/>
    <w:rsid w:val="007D7C07"/>
    <w:rsid w:val="007E6A2A"/>
    <w:rsid w:val="007F0648"/>
    <w:rsid w:val="007F0A1B"/>
    <w:rsid w:val="007F335E"/>
    <w:rsid w:val="007F5469"/>
    <w:rsid w:val="008134C6"/>
    <w:rsid w:val="008141FA"/>
    <w:rsid w:val="00817413"/>
    <w:rsid w:val="008218EE"/>
    <w:rsid w:val="008279CB"/>
    <w:rsid w:val="00836BC5"/>
    <w:rsid w:val="00861117"/>
    <w:rsid w:val="00861C1E"/>
    <w:rsid w:val="00874997"/>
    <w:rsid w:val="00877AD3"/>
    <w:rsid w:val="0088122A"/>
    <w:rsid w:val="00883C79"/>
    <w:rsid w:val="00892C6A"/>
    <w:rsid w:val="00893CA4"/>
    <w:rsid w:val="008A14A0"/>
    <w:rsid w:val="008A205D"/>
    <w:rsid w:val="008A22C8"/>
    <w:rsid w:val="008A5E13"/>
    <w:rsid w:val="008B3C3A"/>
    <w:rsid w:val="008B7F4D"/>
    <w:rsid w:val="008C4FC1"/>
    <w:rsid w:val="008C61EC"/>
    <w:rsid w:val="008C6D20"/>
    <w:rsid w:val="008D1DB1"/>
    <w:rsid w:val="008F5E34"/>
    <w:rsid w:val="009178D6"/>
    <w:rsid w:val="0092637E"/>
    <w:rsid w:val="00927025"/>
    <w:rsid w:val="00927A55"/>
    <w:rsid w:val="00927FF4"/>
    <w:rsid w:val="0093056C"/>
    <w:rsid w:val="009307AB"/>
    <w:rsid w:val="0093088D"/>
    <w:rsid w:val="009330A0"/>
    <w:rsid w:val="00943234"/>
    <w:rsid w:val="00945F06"/>
    <w:rsid w:val="00965932"/>
    <w:rsid w:val="00967921"/>
    <w:rsid w:val="00987726"/>
    <w:rsid w:val="009A02E1"/>
    <w:rsid w:val="009A147B"/>
    <w:rsid w:val="009A79A3"/>
    <w:rsid w:val="009B31D4"/>
    <w:rsid w:val="009C6783"/>
    <w:rsid w:val="009D584A"/>
    <w:rsid w:val="009E7BA9"/>
    <w:rsid w:val="009F5D50"/>
    <w:rsid w:val="00A15024"/>
    <w:rsid w:val="00A2316D"/>
    <w:rsid w:val="00A305E2"/>
    <w:rsid w:val="00A3520E"/>
    <w:rsid w:val="00A40067"/>
    <w:rsid w:val="00A40600"/>
    <w:rsid w:val="00A4179D"/>
    <w:rsid w:val="00A52985"/>
    <w:rsid w:val="00A63B48"/>
    <w:rsid w:val="00A6667F"/>
    <w:rsid w:val="00A71E87"/>
    <w:rsid w:val="00A72113"/>
    <w:rsid w:val="00A74CA2"/>
    <w:rsid w:val="00A768B9"/>
    <w:rsid w:val="00A81DD1"/>
    <w:rsid w:val="00A8298D"/>
    <w:rsid w:val="00A86802"/>
    <w:rsid w:val="00AA5CAE"/>
    <w:rsid w:val="00AB0872"/>
    <w:rsid w:val="00AB51FA"/>
    <w:rsid w:val="00AC298B"/>
    <w:rsid w:val="00AC4C93"/>
    <w:rsid w:val="00AC56ED"/>
    <w:rsid w:val="00AC7F0C"/>
    <w:rsid w:val="00AD1B42"/>
    <w:rsid w:val="00AD7579"/>
    <w:rsid w:val="00AE41D7"/>
    <w:rsid w:val="00B02000"/>
    <w:rsid w:val="00B16C4F"/>
    <w:rsid w:val="00B26B1C"/>
    <w:rsid w:val="00B47DF0"/>
    <w:rsid w:val="00B640FD"/>
    <w:rsid w:val="00B72C16"/>
    <w:rsid w:val="00BA4613"/>
    <w:rsid w:val="00BB3526"/>
    <w:rsid w:val="00BB5004"/>
    <w:rsid w:val="00BC2129"/>
    <w:rsid w:val="00BC3FFE"/>
    <w:rsid w:val="00BE0865"/>
    <w:rsid w:val="00BE4BAC"/>
    <w:rsid w:val="00BF3595"/>
    <w:rsid w:val="00C04AAA"/>
    <w:rsid w:val="00C07F81"/>
    <w:rsid w:val="00C22A42"/>
    <w:rsid w:val="00C41B08"/>
    <w:rsid w:val="00C43E95"/>
    <w:rsid w:val="00CA002D"/>
    <w:rsid w:val="00CA2019"/>
    <w:rsid w:val="00CA7AFB"/>
    <w:rsid w:val="00CD041E"/>
    <w:rsid w:val="00CF2B68"/>
    <w:rsid w:val="00D006E4"/>
    <w:rsid w:val="00D215CD"/>
    <w:rsid w:val="00D21B1A"/>
    <w:rsid w:val="00D261B2"/>
    <w:rsid w:val="00D27779"/>
    <w:rsid w:val="00D348D4"/>
    <w:rsid w:val="00D35A7B"/>
    <w:rsid w:val="00D43E36"/>
    <w:rsid w:val="00D462F6"/>
    <w:rsid w:val="00D557B8"/>
    <w:rsid w:val="00D64E40"/>
    <w:rsid w:val="00D65E06"/>
    <w:rsid w:val="00D74E80"/>
    <w:rsid w:val="00D7522A"/>
    <w:rsid w:val="00D8013D"/>
    <w:rsid w:val="00D82CD2"/>
    <w:rsid w:val="00D8439A"/>
    <w:rsid w:val="00D91347"/>
    <w:rsid w:val="00D9286A"/>
    <w:rsid w:val="00D94923"/>
    <w:rsid w:val="00DA0BB7"/>
    <w:rsid w:val="00DA1A7F"/>
    <w:rsid w:val="00DA285B"/>
    <w:rsid w:val="00DB5198"/>
    <w:rsid w:val="00DC293E"/>
    <w:rsid w:val="00DD559F"/>
    <w:rsid w:val="00DE1F7B"/>
    <w:rsid w:val="00E012B8"/>
    <w:rsid w:val="00E01B61"/>
    <w:rsid w:val="00E05180"/>
    <w:rsid w:val="00E135D0"/>
    <w:rsid w:val="00E206A4"/>
    <w:rsid w:val="00E216D0"/>
    <w:rsid w:val="00E35AE4"/>
    <w:rsid w:val="00E44658"/>
    <w:rsid w:val="00E51903"/>
    <w:rsid w:val="00E532B2"/>
    <w:rsid w:val="00E56E2B"/>
    <w:rsid w:val="00E56EE6"/>
    <w:rsid w:val="00E62D96"/>
    <w:rsid w:val="00E87701"/>
    <w:rsid w:val="00E959A6"/>
    <w:rsid w:val="00EA2F24"/>
    <w:rsid w:val="00EA470A"/>
    <w:rsid w:val="00EA4B4A"/>
    <w:rsid w:val="00EA6C51"/>
    <w:rsid w:val="00EC5075"/>
    <w:rsid w:val="00EC7C9E"/>
    <w:rsid w:val="00EE3754"/>
    <w:rsid w:val="00EF0B0D"/>
    <w:rsid w:val="00EF3552"/>
    <w:rsid w:val="00F030BE"/>
    <w:rsid w:val="00F10AD8"/>
    <w:rsid w:val="00F111C7"/>
    <w:rsid w:val="00F1391F"/>
    <w:rsid w:val="00F13F01"/>
    <w:rsid w:val="00F228EA"/>
    <w:rsid w:val="00F276CC"/>
    <w:rsid w:val="00F34AC8"/>
    <w:rsid w:val="00F363A1"/>
    <w:rsid w:val="00F3738B"/>
    <w:rsid w:val="00F408CF"/>
    <w:rsid w:val="00F519B6"/>
    <w:rsid w:val="00F57CB2"/>
    <w:rsid w:val="00F57DCC"/>
    <w:rsid w:val="00F76C80"/>
    <w:rsid w:val="00F85D00"/>
    <w:rsid w:val="00F910E4"/>
    <w:rsid w:val="00FA427F"/>
    <w:rsid w:val="00FB6860"/>
    <w:rsid w:val="00FC4D4D"/>
    <w:rsid w:val="00FC7FC9"/>
    <w:rsid w:val="00FF211C"/>
    <w:rsid w:val="2E4DFCFF"/>
    <w:rsid w:val="7A2046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3F2C2"/>
  <w15:docId w15:val="{2902E7D5-FE1F-4E48-BFDA-99AD8502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EB"/>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uiPriority w:val="9"/>
    <w:qFormat/>
    <w:rsid w:val="00F76C80"/>
    <w:pPr>
      <w:adjustRightInd w:val="0"/>
      <w:spacing w:after="240" w:line="360" w:lineRule="auto"/>
      <w:ind w:left="5040" w:hanging="360"/>
      <w:jc w:val="both"/>
      <w:outlineLvl w:val="6"/>
    </w:pPr>
    <w:rPr>
      <w:rFonts w:ascii="Times New Roman" w:eastAsia="STZhongsong" w:hAnsi="Times New Roman"/>
      <w:lang w:eastAsia="zh-CN"/>
    </w:rPr>
  </w:style>
  <w:style w:type="paragraph" w:styleId="Heading8">
    <w:name w:val="heading 8"/>
    <w:basedOn w:val="Normal"/>
    <w:link w:val="Heading8Char"/>
    <w:uiPriority w:val="9"/>
    <w:qFormat/>
    <w:rsid w:val="00F76C80"/>
    <w:pPr>
      <w:adjustRightInd w:val="0"/>
      <w:spacing w:after="240" w:line="360" w:lineRule="auto"/>
      <w:ind w:left="5760" w:hanging="360"/>
      <w:jc w:val="both"/>
      <w:outlineLvl w:val="7"/>
    </w:pPr>
    <w:rPr>
      <w:rFonts w:ascii="Times New Roman" w:eastAsia="STZhongsong" w:hAnsi="Times New Roman"/>
      <w:lang w:eastAsia="zh-CN"/>
    </w:rPr>
  </w:style>
  <w:style w:type="paragraph" w:styleId="Heading9">
    <w:name w:val="heading 9"/>
    <w:basedOn w:val="Normal"/>
    <w:link w:val="Heading9Char"/>
    <w:uiPriority w:val="9"/>
    <w:qFormat/>
    <w:rsid w:val="00F76C80"/>
    <w:pPr>
      <w:adjustRightInd w:val="0"/>
      <w:spacing w:after="240" w:line="360" w:lineRule="auto"/>
      <w:ind w:left="6480" w:hanging="360"/>
      <w:jc w:val="both"/>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3088D"/>
    <w:rPr>
      <w:color w:val="0000FF" w:themeColor="hyperlink"/>
      <w:u w:val="single"/>
    </w:rPr>
  </w:style>
  <w:style w:type="character" w:styleId="UnresolvedMention">
    <w:name w:val="Unresolved Mention"/>
    <w:basedOn w:val="DefaultParagraphFont"/>
    <w:uiPriority w:val="99"/>
    <w:semiHidden/>
    <w:unhideWhenUsed/>
    <w:rsid w:val="0093088D"/>
    <w:rPr>
      <w:color w:val="605E5C"/>
      <w:shd w:val="clear" w:color="auto" w:fill="E1DFDD"/>
    </w:rPr>
  </w:style>
  <w:style w:type="numbering" w:customStyle="1" w:styleId="NoList1">
    <w:name w:val="No List1"/>
    <w:next w:val="NoList"/>
    <w:uiPriority w:val="99"/>
    <w:semiHidden/>
    <w:unhideWhenUsed/>
    <w:rsid w:val="00D215CD"/>
  </w:style>
  <w:style w:type="paragraph" w:customStyle="1" w:styleId="ScheduleTitleClause">
    <w:name w:val="Schedule Title Clause"/>
    <w:basedOn w:val="Normal"/>
    <w:rsid w:val="00F408CF"/>
    <w:pPr>
      <w:keepNext/>
      <w:numPr>
        <w:ilvl w:val="2"/>
        <w:numId w:val="38"/>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F408CF"/>
    <w:pPr>
      <w:numPr>
        <w:ilvl w:val="3"/>
        <w:numId w:val="38"/>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F408CF"/>
    <w:pPr>
      <w:numPr>
        <w:ilvl w:val="4"/>
        <w:numId w:val="38"/>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F408CF"/>
    <w:pPr>
      <w:numPr>
        <w:ilvl w:val="5"/>
        <w:numId w:val="38"/>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F408CF"/>
    <w:pPr>
      <w:numPr>
        <w:numId w:val="38"/>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F408CF"/>
    <w:pPr>
      <w:numPr>
        <w:ilvl w:val="1"/>
        <w:numId w:val="38"/>
      </w:numPr>
      <w:spacing w:before="240" w:after="240" w:line="300" w:lineRule="atLeast"/>
    </w:pPr>
    <w:rPr>
      <w:rFonts w:ascii="Arial" w:eastAsia="Times New Roman" w:hAnsi="Arial"/>
      <w:b/>
      <w:color w:val="000000"/>
      <w:szCs w:val="20"/>
    </w:rPr>
  </w:style>
  <w:style w:type="paragraph" w:customStyle="1" w:styleId="ABackground">
    <w:name w:val="(A) Background"/>
    <w:basedOn w:val="Normal"/>
    <w:rsid w:val="00F408CF"/>
    <w:pPr>
      <w:numPr>
        <w:numId w:val="41"/>
      </w:numPr>
      <w:spacing w:before="120" w:after="120" w:line="300" w:lineRule="atLeast"/>
      <w:jc w:val="both"/>
    </w:pPr>
    <w:rPr>
      <w:rFonts w:ascii="Times New Roman" w:hAnsi="Times New Roman"/>
    </w:rPr>
  </w:style>
  <w:style w:type="paragraph" w:customStyle="1" w:styleId="BackSubClause">
    <w:name w:val="BackSubClause"/>
    <w:basedOn w:val="Normal"/>
    <w:rsid w:val="00F408CF"/>
    <w:pPr>
      <w:numPr>
        <w:ilvl w:val="1"/>
        <w:numId w:val="41"/>
      </w:numPr>
      <w:spacing w:after="0" w:line="300" w:lineRule="atLeast"/>
      <w:jc w:val="both"/>
    </w:pPr>
    <w:rPr>
      <w:rFonts w:ascii="Times New Roman" w:hAnsi="Times New Roman"/>
    </w:rPr>
  </w:style>
  <w:style w:type="paragraph" w:customStyle="1" w:styleId="TLTLevel3">
    <w:name w:val="TLT Level 3"/>
    <w:basedOn w:val="Normal"/>
    <w:rsid w:val="00F408CF"/>
    <w:pPr>
      <w:numPr>
        <w:ilvl w:val="2"/>
        <w:numId w:val="42"/>
      </w:numPr>
      <w:spacing w:before="100" w:line="240" w:lineRule="auto"/>
      <w:ind w:hanging="180"/>
    </w:pPr>
    <w:rPr>
      <w:rFonts w:ascii="Times New Roman" w:hAnsi="Times New Roman"/>
    </w:rPr>
  </w:style>
  <w:style w:type="paragraph" w:customStyle="1" w:styleId="TLTLevel4">
    <w:name w:val="TLT Level 4"/>
    <w:basedOn w:val="Normal"/>
    <w:rsid w:val="00F408CF"/>
    <w:pPr>
      <w:numPr>
        <w:ilvl w:val="3"/>
        <w:numId w:val="42"/>
      </w:numPr>
      <w:spacing w:before="100" w:line="240" w:lineRule="auto"/>
    </w:pPr>
    <w:rPr>
      <w:rFonts w:ascii="Times New Roman" w:hAnsi="Times New Roman"/>
    </w:rPr>
  </w:style>
  <w:style w:type="paragraph" w:customStyle="1" w:styleId="TLTLevel5">
    <w:name w:val="TLT Level 5"/>
    <w:basedOn w:val="Normal"/>
    <w:rsid w:val="00F408CF"/>
    <w:pPr>
      <w:numPr>
        <w:ilvl w:val="4"/>
        <w:numId w:val="42"/>
      </w:numPr>
      <w:spacing w:before="100" w:line="240" w:lineRule="auto"/>
    </w:pPr>
    <w:rPr>
      <w:rFonts w:ascii="Times New Roman" w:hAnsi="Times New Roman"/>
    </w:rPr>
  </w:style>
  <w:style w:type="character" w:customStyle="1" w:styleId="Heading7Char">
    <w:name w:val="Heading 7 Char"/>
    <w:basedOn w:val="DefaultParagraphFont"/>
    <w:link w:val="Heading7"/>
    <w:rsid w:val="00F76C80"/>
    <w:rPr>
      <w:rFonts w:ascii="Times New Roman" w:eastAsia="STZhongsong" w:hAnsi="Times New Roman" w:cs="Times New Roman"/>
      <w:lang w:eastAsia="zh-CN"/>
    </w:rPr>
  </w:style>
  <w:style w:type="character" w:customStyle="1" w:styleId="Heading8Char">
    <w:name w:val="Heading 8 Char"/>
    <w:basedOn w:val="DefaultParagraphFont"/>
    <w:link w:val="Heading8"/>
    <w:rsid w:val="00F76C80"/>
    <w:rPr>
      <w:rFonts w:ascii="Times New Roman" w:eastAsia="STZhongsong" w:hAnsi="Times New Roman" w:cs="Times New Roman"/>
      <w:lang w:eastAsia="zh-CN"/>
    </w:rPr>
  </w:style>
  <w:style w:type="character" w:customStyle="1" w:styleId="Heading9Char">
    <w:name w:val="Heading 9 Char"/>
    <w:basedOn w:val="DefaultParagraphFont"/>
    <w:link w:val="Heading9"/>
    <w:rsid w:val="00F76C80"/>
    <w:rPr>
      <w:rFonts w:ascii="Times New Roman" w:eastAsia="STZhongsong" w:hAnsi="Times New Roman" w:cs="Times New Roman"/>
      <w:lang w:eastAsia="zh-CN"/>
    </w:rPr>
  </w:style>
  <w:style w:type="paragraph" w:customStyle="1" w:styleId="AppHead">
    <w:name w:val="AppHead"/>
    <w:basedOn w:val="Normal"/>
    <w:rsid w:val="00F76C80"/>
    <w:pPr>
      <w:numPr>
        <w:numId w:val="49"/>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F76C80"/>
    <w:pPr>
      <w:numPr>
        <w:ilvl w:val="1"/>
        <w:numId w:val="49"/>
      </w:numPr>
      <w:adjustRightInd w:val="0"/>
      <w:spacing w:after="240" w:line="360" w:lineRule="auto"/>
      <w:jc w:val="center"/>
      <w:outlineLvl w:val="1"/>
    </w:pPr>
    <w:rPr>
      <w:rFonts w:ascii="Times New Roman" w:eastAsia="STZhongsong" w:hAnsi="Times New Roman"/>
      <w:b/>
      <w:lang w:eastAsia="zh-CN"/>
    </w:rPr>
  </w:style>
  <w:style w:type="paragraph" w:customStyle="1" w:styleId="Level1">
    <w:name w:val="Level 1"/>
    <w:basedOn w:val="Normal"/>
    <w:rsid w:val="00CA2019"/>
    <w:pPr>
      <w:numPr>
        <w:numId w:val="62"/>
      </w:numPr>
      <w:adjustRightInd w:val="0"/>
      <w:spacing w:after="240" w:line="240" w:lineRule="auto"/>
      <w:jc w:val="both"/>
      <w:outlineLvl w:val="0"/>
    </w:pPr>
    <w:rPr>
      <w:rFonts w:ascii="Arial" w:eastAsia="Arial" w:hAnsi="Arial" w:cs="Arial"/>
      <w:sz w:val="20"/>
      <w:szCs w:val="20"/>
    </w:rPr>
  </w:style>
  <w:style w:type="paragraph" w:customStyle="1" w:styleId="Level2">
    <w:name w:val="Level 2"/>
    <w:basedOn w:val="Normal"/>
    <w:rsid w:val="00CA2019"/>
    <w:pPr>
      <w:numPr>
        <w:ilvl w:val="1"/>
        <w:numId w:val="62"/>
      </w:numPr>
      <w:adjustRightInd w:val="0"/>
      <w:spacing w:after="240" w:line="240" w:lineRule="auto"/>
      <w:jc w:val="both"/>
      <w:outlineLvl w:val="1"/>
    </w:pPr>
    <w:rPr>
      <w:rFonts w:ascii="Arial" w:eastAsia="Arial" w:hAnsi="Arial" w:cs="Arial"/>
      <w:sz w:val="20"/>
      <w:szCs w:val="20"/>
    </w:rPr>
  </w:style>
  <w:style w:type="paragraph" w:customStyle="1" w:styleId="Level3">
    <w:name w:val="Level 3"/>
    <w:basedOn w:val="Normal"/>
    <w:rsid w:val="00CA2019"/>
    <w:pPr>
      <w:numPr>
        <w:ilvl w:val="2"/>
        <w:numId w:val="62"/>
      </w:numPr>
      <w:adjustRightInd w:val="0"/>
      <w:spacing w:after="240" w:line="240" w:lineRule="auto"/>
      <w:jc w:val="both"/>
      <w:outlineLvl w:val="2"/>
    </w:pPr>
    <w:rPr>
      <w:rFonts w:ascii="Arial" w:eastAsia="Arial" w:hAnsi="Arial" w:cs="Arial"/>
      <w:sz w:val="20"/>
      <w:szCs w:val="20"/>
    </w:rPr>
  </w:style>
  <w:style w:type="paragraph" w:customStyle="1" w:styleId="Level4">
    <w:name w:val="Level 4"/>
    <w:basedOn w:val="Normal"/>
    <w:rsid w:val="00CA2019"/>
    <w:pPr>
      <w:numPr>
        <w:ilvl w:val="3"/>
        <w:numId w:val="62"/>
      </w:numPr>
      <w:adjustRightInd w:val="0"/>
      <w:spacing w:after="240" w:line="240" w:lineRule="auto"/>
      <w:jc w:val="both"/>
      <w:outlineLvl w:val="3"/>
    </w:pPr>
    <w:rPr>
      <w:rFonts w:ascii="Arial" w:eastAsia="Arial" w:hAnsi="Arial" w:cs="Arial"/>
      <w:sz w:val="20"/>
      <w:szCs w:val="20"/>
    </w:rPr>
  </w:style>
  <w:style w:type="paragraph" w:customStyle="1" w:styleId="Level5">
    <w:name w:val="Level 5"/>
    <w:basedOn w:val="Normal"/>
    <w:rsid w:val="00CA2019"/>
    <w:pPr>
      <w:numPr>
        <w:ilvl w:val="4"/>
        <w:numId w:val="62"/>
      </w:numPr>
      <w:adjustRightInd w:val="0"/>
      <w:spacing w:after="240" w:line="240" w:lineRule="auto"/>
      <w:jc w:val="both"/>
      <w:outlineLvl w:val="4"/>
    </w:pPr>
    <w:rPr>
      <w:rFonts w:ascii="Arial" w:eastAsia="Arial" w:hAnsi="Arial" w:cs="Arial"/>
      <w:sz w:val="20"/>
      <w:szCs w:val="20"/>
    </w:rPr>
  </w:style>
  <w:style w:type="paragraph" w:customStyle="1" w:styleId="Level6">
    <w:name w:val="Level 6"/>
    <w:basedOn w:val="Normal"/>
    <w:rsid w:val="00CA2019"/>
    <w:pPr>
      <w:numPr>
        <w:ilvl w:val="5"/>
        <w:numId w:val="62"/>
      </w:numPr>
      <w:adjustRightInd w:val="0"/>
      <w:spacing w:after="240" w:line="240" w:lineRule="auto"/>
      <w:jc w:val="both"/>
      <w:outlineLvl w:val="5"/>
    </w:pPr>
    <w:rPr>
      <w:rFonts w:ascii="Arial" w:eastAsia="Arial" w:hAnsi="Arial" w:cs="Arial"/>
      <w:sz w:val="2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D8439A"/>
    <w:rPr>
      <w:rFonts w:cs="Times New Roman"/>
    </w:rPr>
  </w:style>
  <w:style w:type="paragraph" w:customStyle="1" w:styleId="paragraph">
    <w:name w:val="paragraph"/>
    <w:basedOn w:val="Normal"/>
    <w:rsid w:val="00BB3526"/>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B3526"/>
  </w:style>
  <w:style w:type="character" w:customStyle="1" w:styleId="eop">
    <w:name w:val="eop"/>
    <w:basedOn w:val="DefaultParagraphFont"/>
    <w:rsid w:val="00BB3526"/>
  </w:style>
  <w:style w:type="character" w:styleId="FollowedHyperlink">
    <w:name w:val="FollowedHyperlink"/>
    <w:basedOn w:val="DefaultParagraphFont"/>
    <w:uiPriority w:val="99"/>
    <w:semiHidden/>
    <w:unhideWhenUsed/>
    <w:rsid w:val="00EE37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9956">
      <w:bodyDiv w:val="1"/>
      <w:marLeft w:val="0"/>
      <w:marRight w:val="0"/>
      <w:marTop w:val="0"/>
      <w:marBottom w:val="0"/>
      <w:divBdr>
        <w:top w:val="none" w:sz="0" w:space="0" w:color="auto"/>
        <w:left w:val="none" w:sz="0" w:space="0" w:color="auto"/>
        <w:bottom w:val="none" w:sz="0" w:space="0" w:color="auto"/>
        <w:right w:val="none" w:sz="0" w:space="0" w:color="auto"/>
      </w:divBdr>
      <w:divsChild>
        <w:div w:id="202325580">
          <w:marLeft w:val="0"/>
          <w:marRight w:val="0"/>
          <w:marTop w:val="0"/>
          <w:marBottom w:val="0"/>
          <w:divBdr>
            <w:top w:val="none" w:sz="0" w:space="0" w:color="auto"/>
            <w:left w:val="none" w:sz="0" w:space="0" w:color="auto"/>
            <w:bottom w:val="none" w:sz="0" w:space="0" w:color="auto"/>
            <w:right w:val="none" w:sz="0" w:space="0" w:color="auto"/>
          </w:divBdr>
        </w:div>
        <w:div w:id="1605576307">
          <w:marLeft w:val="0"/>
          <w:marRight w:val="0"/>
          <w:marTop w:val="0"/>
          <w:marBottom w:val="0"/>
          <w:divBdr>
            <w:top w:val="none" w:sz="0" w:space="0" w:color="auto"/>
            <w:left w:val="none" w:sz="0" w:space="0" w:color="auto"/>
            <w:bottom w:val="none" w:sz="0" w:space="0" w:color="auto"/>
            <w:right w:val="none" w:sz="0" w:space="0" w:color="auto"/>
          </w:divBdr>
          <w:divsChild>
            <w:div w:id="41901887">
              <w:marLeft w:val="0"/>
              <w:marRight w:val="0"/>
              <w:marTop w:val="0"/>
              <w:marBottom w:val="0"/>
              <w:divBdr>
                <w:top w:val="none" w:sz="0" w:space="0" w:color="auto"/>
                <w:left w:val="none" w:sz="0" w:space="0" w:color="auto"/>
                <w:bottom w:val="none" w:sz="0" w:space="0" w:color="auto"/>
                <w:right w:val="none" w:sz="0" w:space="0" w:color="auto"/>
              </w:divBdr>
            </w:div>
            <w:div w:id="126440560">
              <w:marLeft w:val="0"/>
              <w:marRight w:val="0"/>
              <w:marTop w:val="0"/>
              <w:marBottom w:val="0"/>
              <w:divBdr>
                <w:top w:val="none" w:sz="0" w:space="0" w:color="auto"/>
                <w:left w:val="none" w:sz="0" w:space="0" w:color="auto"/>
                <w:bottom w:val="none" w:sz="0" w:space="0" w:color="auto"/>
                <w:right w:val="none" w:sz="0" w:space="0" w:color="auto"/>
              </w:divBdr>
            </w:div>
            <w:div w:id="132455782">
              <w:marLeft w:val="0"/>
              <w:marRight w:val="0"/>
              <w:marTop w:val="0"/>
              <w:marBottom w:val="0"/>
              <w:divBdr>
                <w:top w:val="none" w:sz="0" w:space="0" w:color="auto"/>
                <w:left w:val="none" w:sz="0" w:space="0" w:color="auto"/>
                <w:bottom w:val="none" w:sz="0" w:space="0" w:color="auto"/>
                <w:right w:val="none" w:sz="0" w:space="0" w:color="auto"/>
              </w:divBdr>
            </w:div>
            <w:div w:id="247811940">
              <w:marLeft w:val="0"/>
              <w:marRight w:val="0"/>
              <w:marTop w:val="0"/>
              <w:marBottom w:val="0"/>
              <w:divBdr>
                <w:top w:val="none" w:sz="0" w:space="0" w:color="auto"/>
                <w:left w:val="none" w:sz="0" w:space="0" w:color="auto"/>
                <w:bottom w:val="none" w:sz="0" w:space="0" w:color="auto"/>
                <w:right w:val="none" w:sz="0" w:space="0" w:color="auto"/>
              </w:divBdr>
            </w:div>
            <w:div w:id="421951469">
              <w:marLeft w:val="0"/>
              <w:marRight w:val="0"/>
              <w:marTop w:val="0"/>
              <w:marBottom w:val="0"/>
              <w:divBdr>
                <w:top w:val="none" w:sz="0" w:space="0" w:color="auto"/>
                <w:left w:val="none" w:sz="0" w:space="0" w:color="auto"/>
                <w:bottom w:val="none" w:sz="0" w:space="0" w:color="auto"/>
                <w:right w:val="none" w:sz="0" w:space="0" w:color="auto"/>
              </w:divBdr>
            </w:div>
            <w:div w:id="687026173">
              <w:marLeft w:val="0"/>
              <w:marRight w:val="0"/>
              <w:marTop w:val="0"/>
              <w:marBottom w:val="0"/>
              <w:divBdr>
                <w:top w:val="none" w:sz="0" w:space="0" w:color="auto"/>
                <w:left w:val="none" w:sz="0" w:space="0" w:color="auto"/>
                <w:bottom w:val="none" w:sz="0" w:space="0" w:color="auto"/>
                <w:right w:val="none" w:sz="0" w:space="0" w:color="auto"/>
              </w:divBdr>
            </w:div>
            <w:div w:id="994183384">
              <w:marLeft w:val="0"/>
              <w:marRight w:val="0"/>
              <w:marTop w:val="0"/>
              <w:marBottom w:val="0"/>
              <w:divBdr>
                <w:top w:val="none" w:sz="0" w:space="0" w:color="auto"/>
                <w:left w:val="none" w:sz="0" w:space="0" w:color="auto"/>
                <w:bottom w:val="none" w:sz="0" w:space="0" w:color="auto"/>
                <w:right w:val="none" w:sz="0" w:space="0" w:color="auto"/>
              </w:divBdr>
            </w:div>
            <w:div w:id="1025593698">
              <w:marLeft w:val="0"/>
              <w:marRight w:val="0"/>
              <w:marTop w:val="0"/>
              <w:marBottom w:val="0"/>
              <w:divBdr>
                <w:top w:val="none" w:sz="0" w:space="0" w:color="auto"/>
                <w:left w:val="none" w:sz="0" w:space="0" w:color="auto"/>
                <w:bottom w:val="none" w:sz="0" w:space="0" w:color="auto"/>
                <w:right w:val="none" w:sz="0" w:space="0" w:color="auto"/>
              </w:divBdr>
            </w:div>
            <w:div w:id="1027025109">
              <w:marLeft w:val="0"/>
              <w:marRight w:val="0"/>
              <w:marTop w:val="0"/>
              <w:marBottom w:val="0"/>
              <w:divBdr>
                <w:top w:val="none" w:sz="0" w:space="0" w:color="auto"/>
                <w:left w:val="none" w:sz="0" w:space="0" w:color="auto"/>
                <w:bottom w:val="none" w:sz="0" w:space="0" w:color="auto"/>
                <w:right w:val="none" w:sz="0" w:space="0" w:color="auto"/>
              </w:divBdr>
            </w:div>
            <w:div w:id="1218202839">
              <w:marLeft w:val="0"/>
              <w:marRight w:val="0"/>
              <w:marTop w:val="0"/>
              <w:marBottom w:val="0"/>
              <w:divBdr>
                <w:top w:val="none" w:sz="0" w:space="0" w:color="auto"/>
                <w:left w:val="none" w:sz="0" w:space="0" w:color="auto"/>
                <w:bottom w:val="none" w:sz="0" w:space="0" w:color="auto"/>
                <w:right w:val="none" w:sz="0" w:space="0" w:color="auto"/>
              </w:divBdr>
            </w:div>
            <w:div w:id="1467119992">
              <w:marLeft w:val="0"/>
              <w:marRight w:val="0"/>
              <w:marTop w:val="0"/>
              <w:marBottom w:val="0"/>
              <w:divBdr>
                <w:top w:val="none" w:sz="0" w:space="0" w:color="auto"/>
                <w:left w:val="none" w:sz="0" w:space="0" w:color="auto"/>
                <w:bottom w:val="none" w:sz="0" w:space="0" w:color="auto"/>
                <w:right w:val="none" w:sz="0" w:space="0" w:color="auto"/>
              </w:divBdr>
            </w:div>
            <w:div w:id="1661150524">
              <w:marLeft w:val="0"/>
              <w:marRight w:val="0"/>
              <w:marTop w:val="0"/>
              <w:marBottom w:val="0"/>
              <w:divBdr>
                <w:top w:val="none" w:sz="0" w:space="0" w:color="auto"/>
                <w:left w:val="none" w:sz="0" w:space="0" w:color="auto"/>
                <w:bottom w:val="none" w:sz="0" w:space="0" w:color="auto"/>
                <w:right w:val="none" w:sz="0" w:space="0" w:color="auto"/>
              </w:divBdr>
            </w:div>
            <w:div w:id="1670055072">
              <w:marLeft w:val="0"/>
              <w:marRight w:val="0"/>
              <w:marTop w:val="0"/>
              <w:marBottom w:val="0"/>
              <w:divBdr>
                <w:top w:val="none" w:sz="0" w:space="0" w:color="auto"/>
                <w:left w:val="none" w:sz="0" w:space="0" w:color="auto"/>
                <w:bottom w:val="none" w:sz="0" w:space="0" w:color="auto"/>
                <w:right w:val="none" w:sz="0" w:space="0" w:color="auto"/>
              </w:divBdr>
            </w:div>
            <w:div w:id="1813282568">
              <w:marLeft w:val="0"/>
              <w:marRight w:val="0"/>
              <w:marTop w:val="0"/>
              <w:marBottom w:val="0"/>
              <w:divBdr>
                <w:top w:val="none" w:sz="0" w:space="0" w:color="auto"/>
                <w:left w:val="none" w:sz="0" w:space="0" w:color="auto"/>
                <w:bottom w:val="none" w:sz="0" w:space="0" w:color="auto"/>
                <w:right w:val="none" w:sz="0" w:space="0" w:color="auto"/>
              </w:divBdr>
            </w:div>
            <w:div w:id="1880358958">
              <w:marLeft w:val="0"/>
              <w:marRight w:val="0"/>
              <w:marTop w:val="0"/>
              <w:marBottom w:val="0"/>
              <w:divBdr>
                <w:top w:val="none" w:sz="0" w:space="0" w:color="auto"/>
                <w:left w:val="none" w:sz="0" w:space="0" w:color="auto"/>
                <w:bottom w:val="none" w:sz="0" w:space="0" w:color="auto"/>
                <w:right w:val="none" w:sz="0" w:space="0" w:color="auto"/>
              </w:divBdr>
            </w:div>
            <w:div w:id="20342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486">
      <w:bodyDiv w:val="1"/>
      <w:marLeft w:val="0"/>
      <w:marRight w:val="0"/>
      <w:marTop w:val="0"/>
      <w:marBottom w:val="0"/>
      <w:divBdr>
        <w:top w:val="none" w:sz="0" w:space="0" w:color="auto"/>
        <w:left w:val="none" w:sz="0" w:space="0" w:color="auto"/>
        <w:bottom w:val="none" w:sz="0" w:space="0" w:color="auto"/>
        <w:right w:val="none" w:sz="0" w:space="0" w:color="auto"/>
      </w:divBdr>
      <w:divsChild>
        <w:div w:id="52584512">
          <w:marLeft w:val="0"/>
          <w:marRight w:val="0"/>
          <w:marTop w:val="0"/>
          <w:marBottom w:val="0"/>
          <w:divBdr>
            <w:top w:val="none" w:sz="0" w:space="0" w:color="auto"/>
            <w:left w:val="none" w:sz="0" w:space="0" w:color="auto"/>
            <w:bottom w:val="none" w:sz="0" w:space="0" w:color="auto"/>
            <w:right w:val="none" w:sz="0" w:space="0" w:color="auto"/>
          </w:divBdr>
        </w:div>
        <w:div w:id="576597876">
          <w:marLeft w:val="0"/>
          <w:marRight w:val="0"/>
          <w:marTop w:val="0"/>
          <w:marBottom w:val="0"/>
          <w:divBdr>
            <w:top w:val="none" w:sz="0" w:space="0" w:color="auto"/>
            <w:left w:val="none" w:sz="0" w:space="0" w:color="auto"/>
            <w:bottom w:val="none" w:sz="0" w:space="0" w:color="auto"/>
            <w:right w:val="none" w:sz="0" w:space="0" w:color="auto"/>
          </w:divBdr>
        </w:div>
        <w:div w:id="1096251109">
          <w:marLeft w:val="0"/>
          <w:marRight w:val="0"/>
          <w:marTop w:val="0"/>
          <w:marBottom w:val="0"/>
          <w:divBdr>
            <w:top w:val="none" w:sz="0" w:space="0" w:color="auto"/>
            <w:left w:val="none" w:sz="0" w:space="0" w:color="auto"/>
            <w:bottom w:val="none" w:sz="0" w:space="0" w:color="auto"/>
            <w:right w:val="none" w:sz="0" w:space="0" w:color="auto"/>
          </w:divBdr>
        </w:div>
        <w:div w:id="1187448840">
          <w:marLeft w:val="0"/>
          <w:marRight w:val="0"/>
          <w:marTop w:val="0"/>
          <w:marBottom w:val="0"/>
          <w:divBdr>
            <w:top w:val="none" w:sz="0" w:space="0" w:color="auto"/>
            <w:left w:val="none" w:sz="0" w:space="0" w:color="auto"/>
            <w:bottom w:val="none" w:sz="0" w:space="0" w:color="auto"/>
            <w:right w:val="none" w:sz="0" w:space="0" w:color="auto"/>
          </w:divBdr>
        </w:div>
        <w:div w:id="1276329398">
          <w:marLeft w:val="0"/>
          <w:marRight w:val="0"/>
          <w:marTop w:val="0"/>
          <w:marBottom w:val="0"/>
          <w:divBdr>
            <w:top w:val="none" w:sz="0" w:space="0" w:color="auto"/>
            <w:left w:val="none" w:sz="0" w:space="0" w:color="auto"/>
            <w:bottom w:val="none" w:sz="0" w:space="0" w:color="auto"/>
            <w:right w:val="none" w:sz="0" w:space="0" w:color="auto"/>
          </w:divBdr>
        </w:div>
      </w:divsChild>
    </w:div>
    <w:div w:id="390928488">
      <w:bodyDiv w:val="1"/>
      <w:marLeft w:val="0"/>
      <w:marRight w:val="0"/>
      <w:marTop w:val="0"/>
      <w:marBottom w:val="0"/>
      <w:divBdr>
        <w:top w:val="none" w:sz="0" w:space="0" w:color="auto"/>
        <w:left w:val="none" w:sz="0" w:space="0" w:color="auto"/>
        <w:bottom w:val="none" w:sz="0" w:space="0" w:color="auto"/>
        <w:right w:val="none" w:sz="0" w:space="0" w:color="auto"/>
      </w:divBdr>
      <w:divsChild>
        <w:div w:id="1790322603">
          <w:marLeft w:val="0"/>
          <w:marRight w:val="0"/>
          <w:marTop w:val="0"/>
          <w:marBottom w:val="0"/>
          <w:divBdr>
            <w:top w:val="none" w:sz="0" w:space="0" w:color="auto"/>
            <w:left w:val="none" w:sz="0" w:space="0" w:color="auto"/>
            <w:bottom w:val="none" w:sz="0" w:space="0" w:color="auto"/>
            <w:right w:val="none" w:sz="0" w:space="0" w:color="auto"/>
          </w:divBdr>
        </w:div>
        <w:div w:id="1454518341">
          <w:marLeft w:val="0"/>
          <w:marRight w:val="0"/>
          <w:marTop w:val="0"/>
          <w:marBottom w:val="0"/>
          <w:divBdr>
            <w:top w:val="none" w:sz="0" w:space="0" w:color="auto"/>
            <w:left w:val="none" w:sz="0" w:space="0" w:color="auto"/>
            <w:bottom w:val="none" w:sz="0" w:space="0" w:color="auto"/>
            <w:right w:val="none" w:sz="0" w:space="0" w:color="auto"/>
          </w:divBdr>
        </w:div>
        <w:div w:id="1114445722">
          <w:marLeft w:val="0"/>
          <w:marRight w:val="0"/>
          <w:marTop w:val="0"/>
          <w:marBottom w:val="0"/>
          <w:divBdr>
            <w:top w:val="none" w:sz="0" w:space="0" w:color="auto"/>
            <w:left w:val="none" w:sz="0" w:space="0" w:color="auto"/>
            <w:bottom w:val="none" w:sz="0" w:space="0" w:color="auto"/>
            <w:right w:val="none" w:sz="0" w:space="0" w:color="auto"/>
          </w:divBdr>
        </w:div>
        <w:div w:id="17704126">
          <w:marLeft w:val="0"/>
          <w:marRight w:val="0"/>
          <w:marTop w:val="0"/>
          <w:marBottom w:val="0"/>
          <w:divBdr>
            <w:top w:val="none" w:sz="0" w:space="0" w:color="auto"/>
            <w:left w:val="none" w:sz="0" w:space="0" w:color="auto"/>
            <w:bottom w:val="none" w:sz="0" w:space="0" w:color="auto"/>
            <w:right w:val="none" w:sz="0" w:space="0" w:color="auto"/>
          </w:divBdr>
        </w:div>
        <w:div w:id="292060903">
          <w:marLeft w:val="0"/>
          <w:marRight w:val="0"/>
          <w:marTop w:val="0"/>
          <w:marBottom w:val="0"/>
          <w:divBdr>
            <w:top w:val="none" w:sz="0" w:space="0" w:color="auto"/>
            <w:left w:val="none" w:sz="0" w:space="0" w:color="auto"/>
            <w:bottom w:val="none" w:sz="0" w:space="0" w:color="auto"/>
            <w:right w:val="none" w:sz="0" w:space="0" w:color="auto"/>
          </w:divBdr>
        </w:div>
        <w:div w:id="1479031521">
          <w:marLeft w:val="0"/>
          <w:marRight w:val="0"/>
          <w:marTop w:val="0"/>
          <w:marBottom w:val="0"/>
          <w:divBdr>
            <w:top w:val="none" w:sz="0" w:space="0" w:color="auto"/>
            <w:left w:val="none" w:sz="0" w:space="0" w:color="auto"/>
            <w:bottom w:val="none" w:sz="0" w:space="0" w:color="auto"/>
            <w:right w:val="none" w:sz="0" w:space="0" w:color="auto"/>
          </w:divBdr>
        </w:div>
        <w:div w:id="1154105936">
          <w:marLeft w:val="0"/>
          <w:marRight w:val="0"/>
          <w:marTop w:val="0"/>
          <w:marBottom w:val="0"/>
          <w:divBdr>
            <w:top w:val="none" w:sz="0" w:space="0" w:color="auto"/>
            <w:left w:val="none" w:sz="0" w:space="0" w:color="auto"/>
            <w:bottom w:val="none" w:sz="0" w:space="0" w:color="auto"/>
            <w:right w:val="none" w:sz="0" w:space="0" w:color="auto"/>
          </w:divBdr>
        </w:div>
        <w:div w:id="192767959">
          <w:marLeft w:val="0"/>
          <w:marRight w:val="0"/>
          <w:marTop w:val="0"/>
          <w:marBottom w:val="0"/>
          <w:divBdr>
            <w:top w:val="none" w:sz="0" w:space="0" w:color="auto"/>
            <w:left w:val="none" w:sz="0" w:space="0" w:color="auto"/>
            <w:bottom w:val="none" w:sz="0" w:space="0" w:color="auto"/>
            <w:right w:val="none" w:sz="0" w:space="0" w:color="auto"/>
          </w:divBdr>
        </w:div>
        <w:div w:id="431171766">
          <w:marLeft w:val="0"/>
          <w:marRight w:val="0"/>
          <w:marTop w:val="0"/>
          <w:marBottom w:val="0"/>
          <w:divBdr>
            <w:top w:val="none" w:sz="0" w:space="0" w:color="auto"/>
            <w:left w:val="none" w:sz="0" w:space="0" w:color="auto"/>
            <w:bottom w:val="none" w:sz="0" w:space="0" w:color="auto"/>
            <w:right w:val="none" w:sz="0" w:space="0" w:color="auto"/>
          </w:divBdr>
        </w:div>
        <w:div w:id="1025524014">
          <w:marLeft w:val="0"/>
          <w:marRight w:val="0"/>
          <w:marTop w:val="0"/>
          <w:marBottom w:val="0"/>
          <w:divBdr>
            <w:top w:val="none" w:sz="0" w:space="0" w:color="auto"/>
            <w:left w:val="none" w:sz="0" w:space="0" w:color="auto"/>
            <w:bottom w:val="none" w:sz="0" w:space="0" w:color="auto"/>
            <w:right w:val="none" w:sz="0" w:space="0" w:color="auto"/>
          </w:divBdr>
        </w:div>
        <w:div w:id="592401674">
          <w:marLeft w:val="0"/>
          <w:marRight w:val="0"/>
          <w:marTop w:val="0"/>
          <w:marBottom w:val="0"/>
          <w:divBdr>
            <w:top w:val="none" w:sz="0" w:space="0" w:color="auto"/>
            <w:left w:val="none" w:sz="0" w:space="0" w:color="auto"/>
            <w:bottom w:val="none" w:sz="0" w:space="0" w:color="auto"/>
            <w:right w:val="none" w:sz="0" w:space="0" w:color="auto"/>
          </w:divBdr>
        </w:div>
        <w:div w:id="1456410097">
          <w:marLeft w:val="0"/>
          <w:marRight w:val="0"/>
          <w:marTop w:val="0"/>
          <w:marBottom w:val="0"/>
          <w:divBdr>
            <w:top w:val="none" w:sz="0" w:space="0" w:color="auto"/>
            <w:left w:val="none" w:sz="0" w:space="0" w:color="auto"/>
            <w:bottom w:val="none" w:sz="0" w:space="0" w:color="auto"/>
            <w:right w:val="none" w:sz="0" w:space="0" w:color="auto"/>
          </w:divBdr>
        </w:div>
        <w:div w:id="938875436">
          <w:marLeft w:val="0"/>
          <w:marRight w:val="0"/>
          <w:marTop w:val="0"/>
          <w:marBottom w:val="0"/>
          <w:divBdr>
            <w:top w:val="none" w:sz="0" w:space="0" w:color="auto"/>
            <w:left w:val="none" w:sz="0" w:space="0" w:color="auto"/>
            <w:bottom w:val="none" w:sz="0" w:space="0" w:color="auto"/>
            <w:right w:val="none" w:sz="0" w:space="0" w:color="auto"/>
          </w:divBdr>
        </w:div>
        <w:div w:id="1418938898">
          <w:marLeft w:val="0"/>
          <w:marRight w:val="0"/>
          <w:marTop w:val="0"/>
          <w:marBottom w:val="0"/>
          <w:divBdr>
            <w:top w:val="none" w:sz="0" w:space="0" w:color="auto"/>
            <w:left w:val="none" w:sz="0" w:space="0" w:color="auto"/>
            <w:bottom w:val="none" w:sz="0" w:space="0" w:color="auto"/>
            <w:right w:val="none" w:sz="0" w:space="0" w:color="auto"/>
          </w:divBdr>
        </w:div>
        <w:div w:id="1034159795">
          <w:marLeft w:val="0"/>
          <w:marRight w:val="0"/>
          <w:marTop w:val="0"/>
          <w:marBottom w:val="0"/>
          <w:divBdr>
            <w:top w:val="none" w:sz="0" w:space="0" w:color="auto"/>
            <w:left w:val="none" w:sz="0" w:space="0" w:color="auto"/>
            <w:bottom w:val="none" w:sz="0" w:space="0" w:color="auto"/>
            <w:right w:val="none" w:sz="0" w:space="0" w:color="auto"/>
          </w:divBdr>
        </w:div>
        <w:div w:id="38019980">
          <w:marLeft w:val="0"/>
          <w:marRight w:val="0"/>
          <w:marTop w:val="0"/>
          <w:marBottom w:val="0"/>
          <w:divBdr>
            <w:top w:val="none" w:sz="0" w:space="0" w:color="auto"/>
            <w:left w:val="none" w:sz="0" w:space="0" w:color="auto"/>
            <w:bottom w:val="none" w:sz="0" w:space="0" w:color="auto"/>
            <w:right w:val="none" w:sz="0" w:space="0" w:color="auto"/>
          </w:divBdr>
        </w:div>
        <w:div w:id="882984465">
          <w:marLeft w:val="0"/>
          <w:marRight w:val="0"/>
          <w:marTop w:val="0"/>
          <w:marBottom w:val="0"/>
          <w:divBdr>
            <w:top w:val="none" w:sz="0" w:space="0" w:color="auto"/>
            <w:left w:val="none" w:sz="0" w:space="0" w:color="auto"/>
            <w:bottom w:val="none" w:sz="0" w:space="0" w:color="auto"/>
            <w:right w:val="none" w:sz="0" w:space="0" w:color="auto"/>
          </w:divBdr>
        </w:div>
        <w:div w:id="1017578677">
          <w:marLeft w:val="0"/>
          <w:marRight w:val="0"/>
          <w:marTop w:val="0"/>
          <w:marBottom w:val="0"/>
          <w:divBdr>
            <w:top w:val="none" w:sz="0" w:space="0" w:color="auto"/>
            <w:left w:val="none" w:sz="0" w:space="0" w:color="auto"/>
            <w:bottom w:val="none" w:sz="0" w:space="0" w:color="auto"/>
            <w:right w:val="none" w:sz="0" w:space="0" w:color="auto"/>
          </w:divBdr>
        </w:div>
        <w:div w:id="1906600816">
          <w:marLeft w:val="0"/>
          <w:marRight w:val="0"/>
          <w:marTop w:val="0"/>
          <w:marBottom w:val="0"/>
          <w:divBdr>
            <w:top w:val="none" w:sz="0" w:space="0" w:color="auto"/>
            <w:left w:val="none" w:sz="0" w:space="0" w:color="auto"/>
            <w:bottom w:val="none" w:sz="0" w:space="0" w:color="auto"/>
            <w:right w:val="none" w:sz="0" w:space="0" w:color="auto"/>
          </w:divBdr>
        </w:div>
        <w:div w:id="84960516">
          <w:marLeft w:val="0"/>
          <w:marRight w:val="0"/>
          <w:marTop w:val="0"/>
          <w:marBottom w:val="0"/>
          <w:divBdr>
            <w:top w:val="none" w:sz="0" w:space="0" w:color="auto"/>
            <w:left w:val="none" w:sz="0" w:space="0" w:color="auto"/>
            <w:bottom w:val="none" w:sz="0" w:space="0" w:color="auto"/>
            <w:right w:val="none" w:sz="0" w:space="0" w:color="auto"/>
          </w:divBdr>
        </w:div>
        <w:div w:id="60718901">
          <w:marLeft w:val="0"/>
          <w:marRight w:val="0"/>
          <w:marTop w:val="0"/>
          <w:marBottom w:val="0"/>
          <w:divBdr>
            <w:top w:val="none" w:sz="0" w:space="0" w:color="auto"/>
            <w:left w:val="none" w:sz="0" w:space="0" w:color="auto"/>
            <w:bottom w:val="none" w:sz="0" w:space="0" w:color="auto"/>
            <w:right w:val="none" w:sz="0" w:space="0" w:color="auto"/>
          </w:divBdr>
        </w:div>
        <w:div w:id="1730837959">
          <w:marLeft w:val="0"/>
          <w:marRight w:val="0"/>
          <w:marTop w:val="0"/>
          <w:marBottom w:val="0"/>
          <w:divBdr>
            <w:top w:val="none" w:sz="0" w:space="0" w:color="auto"/>
            <w:left w:val="none" w:sz="0" w:space="0" w:color="auto"/>
            <w:bottom w:val="none" w:sz="0" w:space="0" w:color="auto"/>
            <w:right w:val="none" w:sz="0" w:space="0" w:color="auto"/>
          </w:divBdr>
        </w:div>
        <w:div w:id="1665623992">
          <w:marLeft w:val="0"/>
          <w:marRight w:val="0"/>
          <w:marTop w:val="0"/>
          <w:marBottom w:val="0"/>
          <w:divBdr>
            <w:top w:val="none" w:sz="0" w:space="0" w:color="auto"/>
            <w:left w:val="none" w:sz="0" w:space="0" w:color="auto"/>
            <w:bottom w:val="none" w:sz="0" w:space="0" w:color="auto"/>
            <w:right w:val="none" w:sz="0" w:space="0" w:color="auto"/>
          </w:divBdr>
        </w:div>
        <w:div w:id="561798099">
          <w:marLeft w:val="0"/>
          <w:marRight w:val="0"/>
          <w:marTop w:val="0"/>
          <w:marBottom w:val="0"/>
          <w:divBdr>
            <w:top w:val="none" w:sz="0" w:space="0" w:color="auto"/>
            <w:left w:val="none" w:sz="0" w:space="0" w:color="auto"/>
            <w:bottom w:val="none" w:sz="0" w:space="0" w:color="auto"/>
            <w:right w:val="none" w:sz="0" w:space="0" w:color="auto"/>
          </w:divBdr>
        </w:div>
        <w:div w:id="1330330042">
          <w:marLeft w:val="0"/>
          <w:marRight w:val="0"/>
          <w:marTop w:val="0"/>
          <w:marBottom w:val="0"/>
          <w:divBdr>
            <w:top w:val="none" w:sz="0" w:space="0" w:color="auto"/>
            <w:left w:val="none" w:sz="0" w:space="0" w:color="auto"/>
            <w:bottom w:val="none" w:sz="0" w:space="0" w:color="auto"/>
            <w:right w:val="none" w:sz="0" w:space="0" w:color="auto"/>
          </w:divBdr>
        </w:div>
        <w:div w:id="570390218">
          <w:marLeft w:val="0"/>
          <w:marRight w:val="0"/>
          <w:marTop w:val="0"/>
          <w:marBottom w:val="0"/>
          <w:divBdr>
            <w:top w:val="none" w:sz="0" w:space="0" w:color="auto"/>
            <w:left w:val="none" w:sz="0" w:space="0" w:color="auto"/>
            <w:bottom w:val="none" w:sz="0" w:space="0" w:color="auto"/>
            <w:right w:val="none" w:sz="0" w:space="0" w:color="auto"/>
          </w:divBdr>
        </w:div>
        <w:div w:id="1501310578">
          <w:marLeft w:val="0"/>
          <w:marRight w:val="0"/>
          <w:marTop w:val="0"/>
          <w:marBottom w:val="0"/>
          <w:divBdr>
            <w:top w:val="none" w:sz="0" w:space="0" w:color="auto"/>
            <w:left w:val="none" w:sz="0" w:space="0" w:color="auto"/>
            <w:bottom w:val="none" w:sz="0" w:space="0" w:color="auto"/>
            <w:right w:val="none" w:sz="0" w:space="0" w:color="auto"/>
          </w:divBdr>
        </w:div>
        <w:div w:id="1468085782">
          <w:marLeft w:val="0"/>
          <w:marRight w:val="0"/>
          <w:marTop w:val="0"/>
          <w:marBottom w:val="0"/>
          <w:divBdr>
            <w:top w:val="none" w:sz="0" w:space="0" w:color="auto"/>
            <w:left w:val="none" w:sz="0" w:space="0" w:color="auto"/>
            <w:bottom w:val="none" w:sz="0" w:space="0" w:color="auto"/>
            <w:right w:val="none" w:sz="0" w:space="0" w:color="auto"/>
          </w:divBdr>
        </w:div>
        <w:div w:id="314723444">
          <w:marLeft w:val="0"/>
          <w:marRight w:val="0"/>
          <w:marTop w:val="0"/>
          <w:marBottom w:val="0"/>
          <w:divBdr>
            <w:top w:val="none" w:sz="0" w:space="0" w:color="auto"/>
            <w:left w:val="none" w:sz="0" w:space="0" w:color="auto"/>
            <w:bottom w:val="none" w:sz="0" w:space="0" w:color="auto"/>
            <w:right w:val="none" w:sz="0" w:space="0" w:color="auto"/>
          </w:divBdr>
        </w:div>
        <w:div w:id="793862948">
          <w:marLeft w:val="0"/>
          <w:marRight w:val="0"/>
          <w:marTop w:val="0"/>
          <w:marBottom w:val="0"/>
          <w:divBdr>
            <w:top w:val="none" w:sz="0" w:space="0" w:color="auto"/>
            <w:left w:val="none" w:sz="0" w:space="0" w:color="auto"/>
            <w:bottom w:val="none" w:sz="0" w:space="0" w:color="auto"/>
            <w:right w:val="none" w:sz="0" w:space="0" w:color="auto"/>
          </w:divBdr>
        </w:div>
        <w:div w:id="112215117">
          <w:marLeft w:val="0"/>
          <w:marRight w:val="0"/>
          <w:marTop w:val="0"/>
          <w:marBottom w:val="0"/>
          <w:divBdr>
            <w:top w:val="none" w:sz="0" w:space="0" w:color="auto"/>
            <w:left w:val="none" w:sz="0" w:space="0" w:color="auto"/>
            <w:bottom w:val="none" w:sz="0" w:space="0" w:color="auto"/>
            <w:right w:val="none" w:sz="0" w:space="0" w:color="auto"/>
          </w:divBdr>
        </w:div>
        <w:div w:id="1570572223">
          <w:marLeft w:val="0"/>
          <w:marRight w:val="0"/>
          <w:marTop w:val="0"/>
          <w:marBottom w:val="0"/>
          <w:divBdr>
            <w:top w:val="none" w:sz="0" w:space="0" w:color="auto"/>
            <w:left w:val="none" w:sz="0" w:space="0" w:color="auto"/>
            <w:bottom w:val="none" w:sz="0" w:space="0" w:color="auto"/>
            <w:right w:val="none" w:sz="0" w:space="0" w:color="auto"/>
          </w:divBdr>
        </w:div>
        <w:div w:id="1941984979">
          <w:marLeft w:val="0"/>
          <w:marRight w:val="0"/>
          <w:marTop w:val="0"/>
          <w:marBottom w:val="0"/>
          <w:divBdr>
            <w:top w:val="none" w:sz="0" w:space="0" w:color="auto"/>
            <w:left w:val="none" w:sz="0" w:space="0" w:color="auto"/>
            <w:bottom w:val="none" w:sz="0" w:space="0" w:color="auto"/>
            <w:right w:val="none" w:sz="0" w:space="0" w:color="auto"/>
          </w:divBdr>
        </w:div>
        <w:div w:id="357194456">
          <w:marLeft w:val="0"/>
          <w:marRight w:val="0"/>
          <w:marTop w:val="0"/>
          <w:marBottom w:val="0"/>
          <w:divBdr>
            <w:top w:val="none" w:sz="0" w:space="0" w:color="auto"/>
            <w:left w:val="none" w:sz="0" w:space="0" w:color="auto"/>
            <w:bottom w:val="none" w:sz="0" w:space="0" w:color="auto"/>
            <w:right w:val="none" w:sz="0" w:space="0" w:color="auto"/>
          </w:divBdr>
        </w:div>
        <w:div w:id="1099713067">
          <w:marLeft w:val="0"/>
          <w:marRight w:val="0"/>
          <w:marTop w:val="0"/>
          <w:marBottom w:val="0"/>
          <w:divBdr>
            <w:top w:val="none" w:sz="0" w:space="0" w:color="auto"/>
            <w:left w:val="none" w:sz="0" w:space="0" w:color="auto"/>
            <w:bottom w:val="none" w:sz="0" w:space="0" w:color="auto"/>
            <w:right w:val="none" w:sz="0" w:space="0" w:color="auto"/>
          </w:divBdr>
        </w:div>
        <w:div w:id="1092895857">
          <w:marLeft w:val="0"/>
          <w:marRight w:val="0"/>
          <w:marTop w:val="0"/>
          <w:marBottom w:val="0"/>
          <w:divBdr>
            <w:top w:val="none" w:sz="0" w:space="0" w:color="auto"/>
            <w:left w:val="none" w:sz="0" w:space="0" w:color="auto"/>
            <w:bottom w:val="none" w:sz="0" w:space="0" w:color="auto"/>
            <w:right w:val="none" w:sz="0" w:space="0" w:color="auto"/>
          </w:divBdr>
        </w:div>
        <w:div w:id="1192303372">
          <w:marLeft w:val="0"/>
          <w:marRight w:val="0"/>
          <w:marTop w:val="0"/>
          <w:marBottom w:val="0"/>
          <w:divBdr>
            <w:top w:val="none" w:sz="0" w:space="0" w:color="auto"/>
            <w:left w:val="none" w:sz="0" w:space="0" w:color="auto"/>
            <w:bottom w:val="none" w:sz="0" w:space="0" w:color="auto"/>
            <w:right w:val="none" w:sz="0" w:space="0" w:color="auto"/>
          </w:divBdr>
        </w:div>
        <w:div w:id="567305934">
          <w:marLeft w:val="0"/>
          <w:marRight w:val="0"/>
          <w:marTop w:val="0"/>
          <w:marBottom w:val="0"/>
          <w:divBdr>
            <w:top w:val="none" w:sz="0" w:space="0" w:color="auto"/>
            <w:left w:val="none" w:sz="0" w:space="0" w:color="auto"/>
            <w:bottom w:val="none" w:sz="0" w:space="0" w:color="auto"/>
            <w:right w:val="none" w:sz="0" w:space="0" w:color="auto"/>
          </w:divBdr>
        </w:div>
        <w:div w:id="147476721">
          <w:marLeft w:val="0"/>
          <w:marRight w:val="0"/>
          <w:marTop w:val="0"/>
          <w:marBottom w:val="0"/>
          <w:divBdr>
            <w:top w:val="none" w:sz="0" w:space="0" w:color="auto"/>
            <w:left w:val="none" w:sz="0" w:space="0" w:color="auto"/>
            <w:bottom w:val="none" w:sz="0" w:space="0" w:color="auto"/>
            <w:right w:val="none" w:sz="0" w:space="0" w:color="auto"/>
          </w:divBdr>
        </w:div>
        <w:div w:id="1802963405">
          <w:marLeft w:val="0"/>
          <w:marRight w:val="0"/>
          <w:marTop w:val="0"/>
          <w:marBottom w:val="0"/>
          <w:divBdr>
            <w:top w:val="none" w:sz="0" w:space="0" w:color="auto"/>
            <w:left w:val="none" w:sz="0" w:space="0" w:color="auto"/>
            <w:bottom w:val="none" w:sz="0" w:space="0" w:color="auto"/>
            <w:right w:val="none" w:sz="0" w:space="0" w:color="auto"/>
          </w:divBdr>
        </w:div>
        <w:div w:id="1126701857">
          <w:marLeft w:val="0"/>
          <w:marRight w:val="0"/>
          <w:marTop w:val="0"/>
          <w:marBottom w:val="0"/>
          <w:divBdr>
            <w:top w:val="none" w:sz="0" w:space="0" w:color="auto"/>
            <w:left w:val="none" w:sz="0" w:space="0" w:color="auto"/>
            <w:bottom w:val="none" w:sz="0" w:space="0" w:color="auto"/>
            <w:right w:val="none" w:sz="0" w:space="0" w:color="auto"/>
          </w:divBdr>
        </w:div>
        <w:div w:id="1327825447">
          <w:marLeft w:val="0"/>
          <w:marRight w:val="0"/>
          <w:marTop w:val="0"/>
          <w:marBottom w:val="0"/>
          <w:divBdr>
            <w:top w:val="none" w:sz="0" w:space="0" w:color="auto"/>
            <w:left w:val="none" w:sz="0" w:space="0" w:color="auto"/>
            <w:bottom w:val="none" w:sz="0" w:space="0" w:color="auto"/>
            <w:right w:val="none" w:sz="0" w:space="0" w:color="auto"/>
          </w:divBdr>
        </w:div>
        <w:div w:id="298150131">
          <w:marLeft w:val="0"/>
          <w:marRight w:val="0"/>
          <w:marTop w:val="0"/>
          <w:marBottom w:val="0"/>
          <w:divBdr>
            <w:top w:val="none" w:sz="0" w:space="0" w:color="auto"/>
            <w:left w:val="none" w:sz="0" w:space="0" w:color="auto"/>
            <w:bottom w:val="none" w:sz="0" w:space="0" w:color="auto"/>
            <w:right w:val="none" w:sz="0" w:space="0" w:color="auto"/>
          </w:divBdr>
        </w:div>
        <w:div w:id="599488419">
          <w:marLeft w:val="0"/>
          <w:marRight w:val="0"/>
          <w:marTop w:val="0"/>
          <w:marBottom w:val="0"/>
          <w:divBdr>
            <w:top w:val="none" w:sz="0" w:space="0" w:color="auto"/>
            <w:left w:val="none" w:sz="0" w:space="0" w:color="auto"/>
            <w:bottom w:val="none" w:sz="0" w:space="0" w:color="auto"/>
            <w:right w:val="none" w:sz="0" w:space="0" w:color="auto"/>
          </w:divBdr>
        </w:div>
        <w:div w:id="1812206951">
          <w:marLeft w:val="0"/>
          <w:marRight w:val="0"/>
          <w:marTop w:val="0"/>
          <w:marBottom w:val="0"/>
          <w:divBdr>
            <w:top w:val="none" w:sz="0" w:space="0" w:color="auto"/>
            <w:left w:val="none" w:sz="0" w:space="0" w:color="auto"/>
            <w:bottom w:val="none" w:sz="0" w:space="0" w:color="auto"/>
            <w:right w:val="none" w:sz="0" w:space="0" w:color="auto"/>
          </w:divBdr>
        </w:div>
        <w:div w:id="1604075273">
          <w:marLeft w:val="0"/>
          <w:marRight w:val="0"/>
          <w:marTop w:val="0"/>
          <w:marBottom w:val="0"/>
          <w:divBdr>
            <w:top w:val="none" w:sz="0" w:space="0" w:color="auto"/>
            <w:left w:val="none" w:sz="0" w:space="0" w:color="auto"/>
            <w:bottom w:val="none" w:sz="0" w:space="0" w:color="auto"/>
            <w:right w:val="none" w:sz="0" w:space="0" w:color="auto"/>
          </w:divBdr>
        </w:div>
        <w:div w:id="779107509">
          <w:marLeft w:val="0"/>
          <w:marRight w:val="0"/>
          <w:marTop w:val="0"/>
          <w:marBottom w:val="0"/>
          <w:divBdr>
            <w:top w:val="none" w:sz="0" w:space="0" w:color="auto"/>
            <w:left w:val="none" w:sz="0" w:space="0" w:color="auto"/>
            <w:bottom w:val="none" w:sz="0" w:space="0" w:color="auto"/>
            <w:right w:val="none" w:sz="0" w:space="0" w:color="auto"/>
          </w:divBdr>
        </w:div>
      </w:divsChild>
    </w:div>
    <w:div w:id="422185366">
      <w:bodyDiv w:val="1"/>
      <w:marLeft w:val="0"/>
      <w:marRight w:val="0"/>
      <w:marTop w:val="0"/>
      <w:marBottom w:val="0"/>
      <w:divBdr>
        <w:top w:val="none" w:sz="0" w:space="0" w:color="auto"/>
        <w:left w:val="none" w:sz="0" w:space="0" w:color="auto"/>
        <w:bottom w:val="none" w:sz="0" w:space="0" w:color="auto"/>
        <w:right w:val="none" w:sz="0" w:space="0" w:color="auto"/>
      </w:divBdr>
      <w:divsChild>
        <w:div w:id="1872575395">
          <w:marLeft w:val="0"/>
          <w:marRight w:val="0"/>
          <w:marTop w:val="0"/>
          <w:marBottom w:val="0"/>
          <w:divBdr>
            <w:top w:val="none" w:sz="0" w:space="0" w:color="auto"/>
            <w:left w:val="none" w:sz="0" w:space="0" w:color="auto"/>
            <w:bottom w:val="none" w:sz="0" w:space="0" w:color="auto"/>
            <w:right w:val="none" w:sz="0" w:space="0" w:color="auto"/>
          </w:divBdr>
        </w:div>
        <w:div w:id="2037542870">
          <w:marLeft w:val="0"/>
          <w:marRight w:val="0"/>
          <w:marTop w:val="0"/>
          <w:marBottom w:val="0"/>
          <w:divBdr>
            <w:top w:val="none" w:sz="0" w:space="0" w:color="auto"/>
            <w:left w:val="none" w:sz="0" w:space="0" w:color="auto"/>
            <w:bottom w:val="none" w:sz="0" w:space="0" w:color="auto"/>
            <w:right w:val="none" w:sz="0" w:space="0" w:color="auto"/>
          </w:divBdr>
        </w:div>
      </w:divsChild>
    </w:div>
    <w:div w:id="441805536">
      <w:bodyDiv w:val="1"/>
      <w:marLeft w:val="0"/>
      <w:marRight w:val="0"/>
      <w:marTop w:val="0"/>
      <w:marBottom w:val="0"/>
      <w:divBdr>
        <w:top w:val="none" w:sz="0" w:space="0" w:color="auto"/>
        <w:left w:val="none" w:sz="0" w:space="0" w:color="auto"/>
        <w:bottom w:val="none" w:sz="0" w:space="0" w:color="auto"/>
        <w:right w:val="none" w:sz="0" w:space="0" w:color="auto"/>
      </w:divBdr>
      <w:divsChild>
        <w:div w:id="825510901">
          <w:marLeft w:val="0"/>
          <w:marRight w:val="0"/>
          <w:marTop w:val="0"/>
          <w:marBottom w:val="0"/>
          <w:divBdr>
            <w:top w:val="none" w:sz="0" w:space="0" w:color="auto"/>
            <w:left w:val="none" w:sz="0" w:space="0" w:color="auto"/>
            <w:bottom w:val="none" w:sz="0" w:space="0" w:color="auto"/>
            <w:right w:val="none" w:sz="0" w:space="0" w:color="auto"/>
          </w:divBdr>
          <w:divsChild>
            <w:div w:id="421269520">
              <w:marLeft w:val="0"/>
              <w:marRight w:val="0"/>
              <w:marTop w:val="0"/>
              <w:marBottom w:val="0"/>
              <w:divBdr>
                <w:top w:val="none" w:sz="0" w:space="0" w:color="auto"/>
                <w:left w:val="none" w:sz="0" w:space="0" w:color="auto"/>
                <w:bottom w:val="none" w:sz="0" w:space="0" w:color="auto"/>
                <w:right w:val="none" w:sz="0" w:space="0" w:color="auto"/>
              </w:divBdr>
            </w:div>
            <w:div w:id="1587033669">
              <w:marLeft w:val="0"/>
              <w:marRight w:val="0"/>
              <w:marTop w:val="0"/>
              <w:marBottom w:val="0"/>
              <w:divBdr>
                <w:top w:val="none" w:sz="0" w:space="0" w:color="auto"/>
                <w:left w:val="none" w:sz="0" w:space="0" w:color="auto"/>
                <w:bottom w:val="none" w:sz="0" w:space="0" w:color="auto"/>
                <w:right w:val="none" w:sz="0" w:space="0" w:color="auto"/>
              </w:divBdr>
            </w:div>
            <w:div w:id="1686709883">
              <w:marLeft w:val="0"/>
              <w:marRight w:val="0"/>
              <w:marTop w:val="0"/>
              <w:marBottom w:val="0"/>
              <w:divBdr>
                <w:top w:val="none" w:sz="0" w:space="0" w:color="auto"/>
                <w:left w:val="none" w:sz="0" w:space="0" w:color="auto"/>
                <w:bottom w:val="none" w:sz="0" w:space="0" w:color="auto"/>
                <w:right w:val="none" w:sz="0" w:space="0" w:color="auto"/>
              </w:divBdr>
            </w:div>
            <w:div w:id="1910767960">
              <w:marLeft w:val="0"/>
              <w:marRight w:val="0"/>
              <w:marTop w:val="0"/>
              <w:marBottom w:val="0"/>
              <w:divBdr>
                <w:top w:val="none" w:sz="0" w:space="0" w:color="auto"/>
                <w:left w:val="none" w:sz="0" w:space="0" w:color="auto"/>
                <w:bottom w:val="none" w:sz="0" w:space="0" w:color="auto"/>
                <w:right w:val="none" w:sz="0" w:space="0" w:color="auto"/>
              </w:divBdr>
            </w:div>
            <w:div w:id="1977878852">
              <w:marLeft w:val="0"/>
              <w:marRight w:val="0"/>
              <w:marTop w:val="0"/>
              <w:marBottom w:val="0"/>
              <w:divBdr>
                <w:top w:val="none" w:sz="0" w:space="0" w:color="auto"/>
                <w:left w:val="none" w:sz="0" w:space="0" w:color="auto"/>
                <w:bottom w:val="none" w:sz="0" w:space="0" w:color="auto"/>
                <w:right w:val="none" w:sz="0" w:space="0" w:color="auto"/>
              </w:divBdr>
            </w:div>
          </w:divsChild>
        </w:div>
        <w:div w:id="839344727">
          <w:marLeft w:val="0"/>
          <w:marRight w:val="0"/>
          <w:marTop w:val="0"/>
          <w:marBottom w:val="0"/>
          <w:divBdr>
            <w:top w:val="none" w:sz="0" w:space="0" w:color="auto"/>
            <w:left w:val="none" w:sz="0" w:space="0" w:color="auto"/>
            <w:bottom w:val="none" w:sz="0" w:space="0" w:color="auto"/>
            <w:right w:val="none" w:sz="0" w:space="0" w:color="auto"/>
          </w:divBdr>
          <w:divsChild>
            <w:div w:id="399251919">
              <w:marLeft w:val="0"/>
              <w:marRight w:val="0"/>
              <w:marTop w:val="0"/>
              <w:marBottom w:val="0"/>
              <w:divBdr>
                <w:top w:val="none" w:sz="0" w:space="0" w:color="auto"/>
                <w:left w:val="none" w:sz="0" w:space="0" w:color="auto"/>
                <w:bottom w:val="none" w:sz="0" w:space="0" w:color="auto"/>
                <w:right w:val="none" w:sz="0" w:space="0" w:color="auto"/>
              </w:divBdr>
            </w:div>
            <w:div w:id="468280038">
              <w:marLeft w:val="0"/>
              <w:marRight w:val="0"/>
              <w:marTop w:val="0"/>
              <w:marBottom w:val="0"/>
              <w:divBdr>
                <w:top w:val="none" w:sz="0" w:space="0" w:color="auto"/>
                <w:left w:val="none" w:sz="0" w:space="0" w:color="auto"/>
                <w:bottom w:val="none" w:sz="0" w:space="0" w:color="auto"/>
                <w:right w:val="none" w:sz="0" w:space="0" w:color="auto"/>
              </w:divBdr>
            </w:div>
            <w:div w:id="584459499">
              <w:marLeft w:val="0"/>
              <w:marRight w:val="0"/>
              <w:marTop w:val="0"/>
              <w:marBottom w:val="0"/>
              <w:divBdr>
                <w:top w:val="none" w:sz="0" w:space="0" w:color="auto"/>
                <w:left w:val="none" w:sz="0" w:space="0" w:color="auto"/>
                <w:bottom w:val="none" w:sz="0" w:space="0" w:color="auto"/>
                <w:right w:val="none" w:sz="0" w:space="0" w:color="auto"/>
              </w:divBdr>
            </w:div>
            <w:div w:id="735594953">
              <w:marLeft w:val="0"/>
              <w:marRight w:val="0"/>
              <w:marTop w:val="0"/>
              <w:marBottom w:val="0"/>
              <w:divBdr>
                <w:top w:val="none" w:sz="0" w:space="0" w:color="auto"/>
                <w:left w:val="none" w:sz="0" w:space="0" w:color="auto"/>
                <w:bottom w:val="none" w:sz="0" w:space="0" w:color="auto"/>
                <w:right w:val="none" w:sz="0" w:space="0" w:color="auto"/>
              </w:divBdr>
            </w:div>
            <w:div w:id="972905132">
              <w:marLeft w:val="0"/>
              <w:marRight w:val="0"/>
              <w:marTop w:val="0"/>
              <w:marBottom w:val="0"/>
              <w:divBdr>
                <w:top w:val="none" w:sz="0" w:space="0" w:color="auto"/>
                <w:left w:val="none" w:sz="0" w:space="0" w:color="auto"/>
                <w:bottom w:val="none" w:sz="0" w:space="0" w:color="auto"/>
                <w:right w:val="none" w:sz="0" w:space="0" w:color="auto"/>
              </w:divBdr>
            </w:div>
            <w:div w:id="1032076805">
              <w:marLeft w:val="0"/>
              <w:marRight w:val="0"/>
              <w:marTop w:val="0"/>
              <w:marBottom w:val="0"/>
              <w:divBdr>
                <w:top w:val="none" w:sz="0" w:space="0" w:color="auto"/>
                <w:left w:val="none" w:sz="0" w:space="0" w:color="auto"/>
                <w:bottom w:val="none" w:sz="0" w:space="0" w:color="auto"/>
                <w:right w:val="none" w:sz="0" w:space="0" w:color="auto"/>
              </w:divBdr>
            </w:div>
            <w:div w:id="1102798462">
              <w:marLeft w:val="0"/>
              <w:marRight w:val="0"/>
              <w:marTop w:val="0"/>
              <w:marBottom w:val="0"/>
              <w:divBdr>
                <w:top w:val="none" w:sz="0" w:space="0" w:color="auto"/>
                <w:left w:val="none" w:sz="0" w:space="0" w:color="auto"/>
                <w:bottom w:val="none" w:sz="0" w:space="0" w:color="auto"/>
                <w:right w:val="none" w:sz="0" w:space="0" w:color="auto"/>
              </w:divBdr>
            </w:div>
            <w:div w:id="1124732777">
              <w:marLeft w:val="0"/>
              <w:marRight w:val="0"/>
              <w:marTop w:val="0"/>
              <w:marBottom w:val="0"/>
              <w:divBdr>
                <w:top w:val="none" w:sz="0" w:space="0" w:color="auto"/>
                <w:left w:val="none" w:sz="0" w:space="0" w:color="auto"/>
                <w:bottom w:val="none" w:sz="0" w:space="0" w:color="auto"/>
                <w:right w:val="none" w:sz="0" w:space="0" w:color="auto"/>
              </w:divBdr>
            </w:div>
            <w:div w:id="1238134383">
              <w:marLeft w:val="0"/>
              <w:marRight w:val="0"/>
              <w:marTop w:val="0"/>
              <w:marBottom w:val="0"/>
              <w:divBdr>
                <w:top w:val="none" w:sz="0" w:space="0" w:color="auto"/>
                <w:left w:val="none" w:sz="0" w:space="0" w:color="auto"/>
                <w:bottom w:val="none" w:sz="0" w:space="0" w:color="auto"/>
                <w:right w:val="none" w:sz="0" w:space="0" w:color="auto"/>
              </w:divBdr>
            </w:div>
            <w:div w:id="1317144013">
              <w:marLeft w:val="0"/>
              <w:marRight w:val="0"/>
              <w:marTop w:val="0"/>
              <w:marBottom w:val="0"/>
              <w:divBdr>
                <w:top w:val="none" w:sz="0" w:space="0" w:color="auto"/>
                <w:left w:val="none" w:sz="0" w:space="0" w:color="auto"/>
                <w:bottom w:val="none" w:sz="0" w:space="0" w:color="auto"/>
                <w:right w:val="none" w:sz="0" w:space="0" w:color="auto"/>
              </w:divBdr>
            </w:div>
            <w:div w:id="1354696250">
              <w:marLeft w:val="0"/>
              <w:marRight w:val="0"/>
              <w:marTop w:val="0"/>
              <w:marBottom w:val="0"/>
              <w:divBdr>
                <w:top w:val="none" w:sz="0" w:space="0" w:color="auto"/>
                <w:left w:val="none" w:sz="0" w:space="0" w:color="auto"/>
                <w:bottom w:val="none" w:sz="0" w:space="0" w:color="auto"/>
                <w:right w:val="none" w:sz="0" w:space="0" w:color="auto"/>
              </w:divBdr>
            </w:div>
            <w:div w:id="1374623587">
              <w:marLeft w:val="0"/>
              <w:marRight w:val="0"/>
              <w:marTop w:val="0"/>
              <w:marBottom w:val="0"/>
              <w:divBdr>
                <w:top w:val="none" w:sz="0" w:space="0" w:color="auto"/>
                <w:left w:val="none" w:sz="0" w:space="0" w:color="auto"/>
                <w:bottom w:val="none" w:sz="0" w:space="0" w:color="auto"/>
                <w:right w:val="none" w:sz="0" w:space="0" w:color="auto"/>
              </w:divBdr>
            </w:div>
            <w:div w:id="1562397679">
              <w:marLeft w:val="0"/>
              <w:marRight w:val="0"/>
              <w:marTop w:val="0"/>
              <w:marBottom w:val="0"/>
              <w:divBdr>
                <w:top w:val="none" w:sz="0" w:space="0" w:color="auto"/>
                <w:left w:val="none" w:sz="0" w:space="0" w:color="auto"/>
                <w:bottom w:val="none" w:sz="0" w:space="0" w:color="auto"/>
                <w:right w:val="none" w:sz="0" w:space="0" w:color="auto"/>
              </w:divBdr>
            </w:div>
            <w:div w:id="1643383220">
              <w:marLeft w:val="0"/>
              <w:marRight w:val="0"/>
              <w:marTop w:val="0"/>
              <w:marBottom w:val="0"/>
              <w:divBdr>
                <w:top w:val="none" w:sz="0" w:space="0" w:color="auto"/>
                <w:left w:val="none" w:sz="0" w:space="0" w:color="auto"/>
                <w:bottom w:val="none" w:sz="0" w:space="0" w:color="auto"/>
                <w:right w:val="none" w:sz="0" w:space="0" w:color="auto"/>
              </w:divBdr>
            </w:div>
            <w:div w:id="1761562671">
              <w:marLeft w:val="0"/>
              <w:marRight w:val="0"/>
              <w:marTop w:val="0"/>
              <w:marBottom w:val="0"/>
              <w:divBdr>
                <w:top w:val="none" w:sz="0" w:space="0" w:color="auto"/>
                <w:left w:val="none" w:sz="0" w:space="0" w:color="auto"/>
                <w:bottom w:val="none" w:sz="0" w:space="0" w:color="auto"/>
                <w:right w:val="none" w:sz="0" w:space="0" w:color="auto"/>
              </w:divBdr>
            </w:div>
            <w:div w:id="1832865646">
              <w:marLeft w:val="0"/>
              <w:marRight w:val="0"/>
              <w:marTop w:val="0"/>
              <w:marBottom w:val="0"/>
              <w:divBdr>
                <w:top w:val="none" w:sz="0" w:space="0" w:color="auto"/>
                <w:left w:val="none" w:sz="0" w:space="0" w:color="auto"/>
                <w:bottom w:val="none" w:sz="0" w:space="0" w:color="auto"/>
                <w:right w:val="none" w:sz="0" w:space="0" w:color="auto"/>
              </w:divBdr>
            </w:div>
            <w:div w:id="1873884332">
              <w:marLeft w:val="0"/>
              <w:marRight w:val="0"/>
              <w:marTop w:val="0"/>
              <w:marBottom w:val="0"/>
              <w:divBdr>
                <w:top w:val="none" w:sz="0" w:space="0" w:color="auto"/>
                <w:left w:val="none" w:sz="0" w:space="0" w:color="auto"/>
                <w:bottom w:val="none" w:sz="0" w:space="0" w:color="auto"/>
                <w:right w:val="none" w:sz="0" w:space="0" w:color="auto"/>
              </w:divBdr>
            </w:div>
            <w:div w:id="18871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6027">
      <w:bodyDiv w:val="1"/>
      <w:marLeft w:val="0"/>
      <w:marRight w:val="0"/>
      <w:marTop w:val="0"/>
      <w:marBottom w:val="0"/>
      <w:divBdr>
        <w:top w:val="none" w:sz="0" w:space="0" w:color="auto"/>
        <w:left w:val="none" w:sz="0" w:space="0" w:color="auto"/>
        <w:bottom w:val="none" w:sz="0" w:space="0" w:color="auto"/>
        <w:right w:val="none" w:sz="0" w:space="0" w:color="auto"/>
      </w:divBdr>
      <w:divsChild>
        <w:div w:id="447705969">
          <w:marLeft w:val="0"/>
          <w:marRight w:val="0"/>
          <w:marTop w:val="0"/>
          <w:marBottom w:val="0"/>
          <w:divBdr>
            <w:top w:val="none" w:sz="0" w:space="0" w:color="auto"/>
            <w:left w:val="none" w:sz="0" w:space="0" w:color="auto"/>
            <w:bottom w:val="none" w:sz="0" w:space="0" w:color="auto"/>
            <w:right w:val="none" w:sz="0" w:space="0" w:color="auto"/>
          </w:divBdr>
          <w:divsChild>
            <w:div w:id="1547258324">
              <w:marLeft w:val="0"/>
              <w:marRight w:val="0"/>
              <w:marTop w:val="0"/>
              <w:marBottom w:val="0"/>
              <w:divBdr>
                <w:top w:val="none" w:sz="0" w:space="0" w:color="auto"/>
                <w:left w:val="none" w:sz="0" w:space="0" w:color="auto"/>
                <w:bottom w:val="none" w:sz="0" w:space="0" w:color="auto"/>
                <w:right w:val="none" w:sz="0" w:space="0" w:color="auto"/>
              </w:divBdr>
            </w:div>
            <w:div w:id="1864972346">
              <w:marLeft w:val="0"/>
              <w:marRight w:val="0"/>
              <w:marTop w:val="0"/>
              <w:marBottom w:val="0"/>
              <w:divBdr>
                <w:top w:val="none" w:sz="0" w:space="0" w:color="auto"/>
                <w:left w:val="none" w:sz="0" w:space="0" w:color="auto"/>
                <w:bottom w:val="none" w:sz="0" w:space="0" w:color="auto"/>
                <w:right w:val="none" w:sz="0" w:space="0" w:color="auto"/>
              </w:divBdr>
            </w:div>
            <w:div w:id="1275938447">
              <w:marLeft w:val="0"/>
              <w:marRight w:val="0"/>
              <w:marTop w:val="0"/>
              <w:marBottom w:val="0"/>
              <w:divBdr>
                <w:top w:val="none" w:sz="0" w:space="0" w:color="auto"/>
                <w:left w:val="none" w:sz="0" w:space="0" w:color="auto"/>
                <w:bottom w:val="none" w:sz="0" w:space="0" w:color="auto"/>
                <w:right w:val="none" w:sz="0" w:space="0" w:color="auto"/>
              </w:divBdr>
            </w:div>
            <w:div w:id="79839548">
              <w:marLeft w:val="0"/>
              <w:marRight w:val="0"/>
              <w:marTop w:val="0"/>
              <w:marBottom w:val="0"/>
              <w:divBdr>
                <w:top w:val="none" w:sz="0" w:space="0" w:color="auto"/>
                <w:left w:val="none" w:sz="0" w:space="0" w:color="auto"/>
                <w:bottom w:val="none" w:sz="0" w:space="0" w:color="auto"/>
                <w:right w:val="none" w:sz="0" w:space="0" w:color="auto"/>
              </w:divBdr>
            </w:div>
            <w:div w:id="843714438">
              <w:marLeft w:val="0"/>
              <w:marRight w:val="0"/>
              <w:marTop w:val="0"/>
              <w:marBottom w:val="0"/>
              <w:divBdr>
                <w:top w:val="none" w:sz="0" w:space="0" w:color="auto"/>
                <w:left w:val="none" w:sz="0" w:space="0" w:color="auto"/>
                <w:bottom w:val="none" w:sz="0" w:space="0" w:color="auto"/>
                <w:right w:val="none" w:sz="0" w:space="0" w:color="auto"/>
              </w:divBdr>
            </w:div>
            <w:div w:id="291398720">
              <w:marLeft w:val="0"/>
              <w:marRight w:val="0"/>
              <w:marTop w:val="0"/>
              <w:marBottom w:val="0"/>
              <w:divBdr>
                <w:top w:val="none" w:sz="0" w:space="0" w:color="auto"/>
                <w:left w:val="none" w:sz="0" w:space="0" w:color="auto"/>
                <w:bottom w:val="none" w:sz="0" w:space="0" w:color="auto"/>
                <w:right w:val="none" w:sz="0" w:space="0" w:color="auto"/>
              </w:divBdr>
            </w:div>
            <w:div w:id="209264259">
              <w:marLeft w:val="0"/>
              <w:marRight w:val="0"/>
              <w:marTop w:val="0"/>
              <w:marBottom w:val="0"/>
              <w:divBdr>
                <w:top w:val="none" w:sz="0" w:space="0" w:color="auto"/>
                <w:left w:val="none" w:sz="0" w:space="0" w:color="auto"/>
                <w:bottom w:val="none" w:sz="0" w:space="0" w:color="auto"/>
                <w:right w:val="none" w:sz="0" w:space="0" w:color="auto"/>
              </w:divBdr>
            </w:div>
          </w:divsChild>
        </w:div>
        <w:div w:id="1659187017">
          <w:marLeft w:val="0"/>
          <w:marRight w:val="0"/>
          <w:marTop w:val="0"/>
          <w:marBottom w:val="0"/>
          <w:divBdr>
            <w:top w:val="none" w:sz="0" w:space="0" w:color="auto"/>
            <w:left w:val="none" w:sz="0" w:space="0" w:color="auto"/>
            <w:bottom w:val="none" w:sz="0" w:space="0" w:color="auto"/>
            <w:right w:val="none" w:sz="0" w:space="0" w:color="auto"/>
          </w:divBdr>
          <w:divsChild>
            <w:div w:id="1810434216">
              <w:marLeft w:val="0"/>
              <w:marRight w:val="0"/>
              <w:marTop w:val="0"/>
              <w:marBottom w:val="0"/>
              <w:divBdr>
                <w:top w:val="none" w:sz="0" w:space="0" w:color="auto"/>
                <w:left w:val="none" w:sz="0" w:space="0" w:color="auto"/>
                <w:bottom w:val="none" w:sz="0" w:space="0" w:color="auto"/>
                <w:right w:val="none" w:sz="0" w:space="0" w:color="auto"/>
              </w:divBdr>
            </w:div>
            <w:div w:id="1792169892">
              <w:marLeft w:val="0"/>
              <w:marRight w:val="0"/>
              <w:marTop w:val="0"/>
              <w:marBottom w:val="0"/>
              <w:divBdr>
                <w:top w:val="none" w:sz="0" w:space="0" w:color="auto"/>
                <w:left w:val="none" w:sz="0" w:space="0" w:color="auto"/>
                <w:bottom w:val="none" w:sz="0" w:space="0" w:color="auto"/>
                <w:right w:val="none" w:sz="0" w:space="0" w:color="auto"/>
              </w:divBdr>
            </w:div>
            <w:div w:id="723453053">
              <w:marLeft w:val="0"/>
              <w:marRight w:val="0"/>
              <w:marTop w:val="0"/>
              <w:marBottom w:val="0"/>
              <w:divBdr>
                <w:top w:val="none" w:sz="0" w:space="0" w:color="auto"/>
                <w:left w:val="none" w:sz="0" w:space="0" w:color="auto"/>
                <w:bottom w:val="none" w:sz="0" w:space="0" w:color="auto"/>
                <w:right w:val="none" w:sz="0" w:space="0" w:color="auto"/>
              </w:divBdr>
            </w:div>
            <w:div w:id="1665889629">
              <w:marLeft w:val="0"/>
              <w:marRight w:val="0"/>
              <w:marTop w:val="0"/>
              <w:marBottom w:val="0"/>
              <w:divBdr>
                <w:top w:val="none" w:sz="0" w:space="0" w:color="auto"/>
                <w:left w:val="none" w:sz="0" w:space="0" w:color="auto"/>
                <w:bottom w:val="none" w:sz="0" w:space="0" w:color="auto"/>
                <w:right w:val="none" w:sz="0" w:space="0" w:color="auto"/>
              </w:divBdr>
            </w:div>
            <w:div w:id="1231581279">
              <w:marLeft w:val="0"/>
              <w:marRight w:val="0"/>
              <w:marTop w:val="0"/>
              <w:marBottom w:val="0"/>
              <w:divBdr>
                <w:top w:val="none" w:sz="0" w:space="0" w:color="auto"/>
                <w:left w:val="none" w:sz="0" w:space="0" w:color="auto"/>
                <w:bottom w:val="none" w:sz="0" w:space="0" w:color="auto"/>
                <w:right w:val="none" w:sz="0" w:space="0" w:color="auto"/>
              </w:divBdr>
            </w:div>
            <w:div w:id="239099306">
              <w:marLeft w:val="0"/>
              <w:marRight w:val="0"/>
              <w:marTop w:val="0"/>
              <w:marBottom w:val="0"/>
              <w:divBdr>
                <w:top w:val="none" w:sz="0" w:space="0" w:color="auto"/>
                <w:left w:val="none" w:sz="0" w:space="0" w:color="auto"/>
                <w:bottom w:val="none" w:sz="0" w:space="0" w:color="auto"/>
                <w:right w:val="none" w:sz="0" w:space="0" w:color="auto"/>
              </w:divBdr>
            </w:div>
            <w:div w:id="1525055261">
              <w:marLeft w:val="0"/>
              <w:marRight w:val="0"/>
              <w:marTop w:val="0"/>
              <w:marBottom w:val="0"/>
              <w:divBdr>
                <w:top w:val="none" w:sz="0" w:space="0" w:color="auto"/>
                <w:left w:val="none" w:sz="0" w:space="0" w:color="auto"/>
                <w:bottom w:val="none" w:sz="0" w:space="0" w:color="auto"/>
                <w:right w:val="none" w:sz="0" w:space="0" w:color="auto"/>
              </w:divBdr>
            </w:div>
            <w:div w:id="843587301">
              <w:marLeft w:val="0"/>
              <w:marRight w:val="0"/>
              <w:marTop w:val="0"/>
              <w:marBottom w:val="0"/>
              <w:divBdr>
                <w:top w:val="none" w:sz="0" w:space="0" w:color="auto"/>
                <w:left w:val="none" w:sz="0" w:space="0" w:color="auto"/>
                <w:bottom w:val="none" w:sz="0" w:space="0" w:color="auto"/>
                <w:right w:val="none" w:sz="0" w:space="0" w:color="auto"/>
              </w:divBdr>
            </w:div>
            <w:div w:id="580025394">
              <w:marLeft w:val="0"/>
              <w:marRight w:val="0"/>
              <w:marTop w:val="0"/>
              <w:marBottom w:val="0"/>
              <w:divBdr>
                <w:top w:val="none" w:sz="0" w:space="0" w:color="auto"/>
                <w:left w:val="none" w:sz="0" w:space="0" w:color="auto"/>
                <w:bottom w:val="none" w:sz="0" w:space="0" w:color="auto"/>
                <w:right w:val="none" w:sz="0" w:space="0" w:color="auto"/>
              </w:divBdr>
            </w:div>
            <w:div w:id="861823747">
              <w:marLeft w:val="0"/>
              <w:marRight w:val="0"/>
              <w:marTop w:val="0"/>
              <w:marBottom w:val="0"/>
              <w:divBdr>
                <w:top w:val="none" w:sz="0" w:space="0" w:color="auto"/>
                <w:left w:val="none" w:sz="0" w:space="0" w:color="auto"/>
                <w:bottom w:val="none" w:sz="0" w:space="0" w:color="auto"/>
                <w:right w:val="none" w:sz="0" w:space="0" w:color="auto"/>
              </w:divBdr>
            </w:div>
            <w:div w:id="156044217">
              <w:marLeft w:val="0"/>
              <w:marRight w:val="0"/>
              <w:marTop w:val="0"/>
              <w:marBottom w:val="0"/>
              <w:divBdr>
                <w:top w:val="none" w:sz="0" w:space="0" w:color="auto"/>
                <w:left w:val="none" w:sz="0" w:space="0" w:color="auto"/>
                <w:bottom w:val="none" w:sz="0" w:space="0" w:color="auto"/>
                <w:right w:val="none" w:sz="0" w:space="0" w:color="auto"/>
              </w:divBdr>
            </w:div>
            <w:div w:id="1211964278">
              <w:marLeft w:val="0"/>
              <w:marRight w:val="0"/>
              <w:marTop w:val="0"/>
              <w:marBottom w:val="0"/>
              <w:divBdr>
                <w:top w:val="none" w:sz="0" w:space="0" w:color="auto"/>
                <w:left w:val="none" w:sz="0" w:space="0" w:color="auto"/>
                <w:bottom w:val="none" w:sz="0" w:space="0" w:color="auto"/>
                <w:right w:val="none" w:sz="0" w:space="0" w:color="auto"/>
              </w:divBdr>
            </w:div>
            <w:div w:id="410658286">
              <w:marLeft w:val="0"/>
              <w:marRight w:val="0"/>
              <w:marTop w:val="0"/>
              <w:marBottom w:val="0"/>
              <w:divBdr>
                <w:top w:val="none" w:sz="0" w:space="0" w:color="auto"/>
                <w:left w:val="none" w:sz="0" w:space="0" w:color="auto"/>
                <w:bottom w:val="none" w:sz="0" w:space="0" w:color="auto"/>
                <w:right w:val="none" w:sz="0" w:space="0" w:color="auto"/>
              </w:divBdr>
            </w:div>
            <w:div w:id="1897811220">
              <w:marLeft w:val="0"/>
              <w:marRight w:val="0"/>
              <w:marTop w:val="0"/>
              <w:marBottom w:val="0"/>
              <w:divBdr>
                <w:top w:val="none" w:sz="0" w:space="0" w:color="auto"/>
                <w:left w:val="none" w:sz="0" w:space="0" w:color="auto"/>
                <w:bottom w:val="none" w:sz="0" w:space="0" w:color="auto"/>
                <w:right w:val="none" w:sz="0" w:space="0" w:color="auto"/>
              </w:divBdr>
            </w:div>
            <w:div w:id="535703067">
              <w:marLeft w:val="0"/>
              <w:marRight w:val="0"/>
              <w:marTop w:val="0"/>
              <w:marBottom w:val="0"/>
              <w:divBdr>
                <w:top w:val="none" w:sz="0" w:space="0" w:color="auto"/>
                <w:left w:val="none" w:sz="0" w:space="0" w:color="auto"/>
                <w:bottom w:val="none" w:sz="0" w:space="0" w:color="auto"/>
                <w:right w:val="none" w:sz="0" w:space="0" w:color="auto"/>
              </w:divBdr>
            </w:div>
            <w:div w:id="1675379036">
              <w:marLeft w:val="0"/>
              <w:marRight w:val="0"/>
              <w:marTop w:val="0"/>
              <w:marBottom w:val="0"/>
              <w:divBdr>
                <w:top w:val="none" w:sz="0" w:space="0" w:color="auto"/>
                <w:left w:val="none" w:sz="0" w:space="0" w:color="auto"/>
                <w:bottom w:val="none" w:sz="0" w:space="0" w:color="auto"/>
                <w:right w:val="none" w:sz="0" w:space="0" w:color="auto"/>
              </w:divBdr>
            </w:div>
            <w:div w:id="514538717">
              <w:marLeft w:val="0"/>
              <w:marRight w:val="0"/>
              <w:marTop w:val="0"/>
              <w:marBottom w:val="0"/>
              <w:divBdr>
                <w:top w:val="none" w:sz="0" w:space="0" w:color="auto"/>
                <w:left w:val="none" w:sz="0" w:space="0" w:color="auto"/>
                <w:bottom w:val="none" w:sz="0" w:space="0" w:color="auto"/>
                <w:right w:val="none" w:sz="0" w:space="0" w:color="auto"/>
              </w:divBdr>
            </w:div>
            <w:div w:id="1243249828">
              <w:marLeft w:val="0"/>
              <w:marRight w:val="0"/>
              <w:marTop w:val="0"/>
              <w:marBottom w:val="0"/>
              <w:divBdr>
                <w:top w:val="none" w:sz="0" w:space="0" w:color="auto"/>
                <w:left w:val="none" w:sz="0" w:space="0" w:color="auto"/>
                <w:bottom w:val="none" w:sz="0" w:space="0" w:color="auto"/>
                <w:right w:val="none" w:sz="0" w:space="0" w:color="auto"/>
              </w:divBdr>
            </w:div>
            <w:div w:id="686176982">
              <w:marLeft w:val="0"/>
              <w:marRight w:val="0"/>
              <w:marTop w:val="0"/>
              <w:marBottom w:val="0"/>
              <w:divBdr>
                <w:top w:val="none" w:sz="0" w:space="0" w:color="auto"/>
                <w:left w:val="none" w:sz="0" w:space="0" w:color="auto"/>
                <w:bottom w:val="none" w:sz="0" w:space="0" w:color="auto"/>
                <w:right w:val="none" w:sz="0" w:space="0" w:color="auto"/>
              </w:divBdr>
            </w:div>
            <w:div w:id="1745687085">
              <w:marLeft w:val="0"/>
              <w:marRight w:val="0"/>
              <w:marTop w:val="0"/>
              <w:marBottom w:val="0"/>
              <w:divBdr>
                <w:top w:val="none" w:sz="0" w:space="0" w:color="auto"/>
                <w:left w:val="none" w:sz="0" w:space="0" w:color="auto"/>
                <w:bottom w:val="none" w:sz="0" w:space="0" w:color="auto"/>
                <w:right w:val="none" w:sz="0" w:space="0" w:color="auto"/>
              </w:divBdr>
            </w:div>
          </w:divsChild>
        </w:div>
        <w:div w:id="239871050">
          <w:marLeft w:val="0"/>
          <w:marRight w:val="0"/>
          <w:marTop w:val="0"/>
          <w:marBottom w:val="0"/>
          <w:divBdr>
            <w:top w:val="none" w:sz="0" w:space="0" w:color="auto"/>
            <w:left w:val="none" w:sz="0" w:space="0" w:color="auto"/>
            <w:bottom w:val="none" w:sz="0" w:space="0" w:color="auto"/>
            <w:right w:val="none" w:sz="0" w:space="0" w:color="auto"/>
          </w:divBdr>
          <w:divsChild>
            <w:div w:id="982277841">
              <w:marLeft w:val="0"/>
              <w:marRight w:val="0"/>
              <w:marTop w:val="0"/>
              <w:marBottom w:val="0"/>
              <w:divBdr>
                <w:top w:val="none" w:sz="0" w:space="0" w:color="auto"/>
                <w:left w:val="none" w:sz="0" w:space="0" w:color="auto"/>
                <w:bottom w:val="none" w:sz="0" w:space="0" w:color="auto"/>
                <w:right w:val="none" w:sz="0" w:space="0" w:color="auto"/>
              </w:divBdr>
            </w:div>
            <w:div w:id="801264593">
              <w:marLeft w:val="0"/>
              <w:marRight w:val="0"/>
              <w:marTop w:val="0"/>
              <w:marBottom w:val="0"/>
              <w:divBdr>
                <w:top w:val="none" w:sz="0" w:space="0" w:color="auto"/>
                <w:left w:val="none" w:sz="0" w:space="0" w:color="auto"/>
                <w:bottom w:val="none" w:sz="0" w:space="0" w:color="auto"/>
                <w:right w:val="none" w:sz="0" w:space="0" w:color="auto"/>
              </w:divBdr>
            </w:div>
            <w:div w:id="300116218">
              <w:marLeft w:val="0"/>
              <w:marRight w:val="0"/>
              <w:marTop w:val="0"/>
              <w:marBottom w:val="0"/>
              <w:divBdr>
                <w:top w:val="none" w:sz="0" w:space="0" w:color="auto"/>
                <w:left w:val="none" w:sz="0" w:space="0" w:color="auto"/>
                <w:bottom w:val="none" w:sz="0" w:space="0" w:color="auto"/>
                <w:right w:val="none" w:sz="0" w:space="0" w:color="auto"/>
              </w:divBdr>
            </w:div>
            <w:div w:id="17425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4988">
      <w:bodyDiv w:val="1"/>
      <w:marLeft w:val="0"/>
      <w:marRight w:val="0"/>
      <w:marTop w:val="0"/>
      <w:marBottom w:val="0"/>
      <w:divBdr>
        <w:top w:val="none" w:sz="0" w:space="0" w:color="auto"/>
        <w:left w:val="none" w:sz="0" w:space="0" w:color="auto"/>
        <w:bottom w:val="none" w:sz="0" w:space="0" w:color="auto"/>
        <w:right w:val="none" w:sz="0" w:space="0" w:color="auto"/>
      </w:divBdr>
    </w:div>
    <w:div w:id="842814415">
      <w:bodyDiv w:val="1"/>
      <w:marLeft w:val="0"/>
      <w:marRight w:val="0"/>
      <w:marTop w:val="0"/>
      <w:marBottom w:val="0"/>
      <w:divBdr>
        <w:top w:val="none" w:sz="0" w:space="0" w:color="auto"/>
        <w:left w:val="none" w:sz="0" w:space="0" w:color="auto"/>
        <w:bottom w:val="none" w:sz="0" w:space="0" w:color="auto"/>
        <w:right w:val="none" w:sz="0" w:space="0" w:color="auto"/>
      </w:divBdr>
      <w:divsChild>
        <w:div w:id="690959098">
          <w:marLeft w:val="0"/>
          <w:marRight w:val="0"/>
          <w:marTop w:val="0"/>
          <w:marBottom w:val="0"/>
          <w:divBdr>
            <w:top w:val="none" w:sz="0" w:space="0" w:color="auto"/>
            <w:left w:val="none" w:sz="0" w:space="0" w:color="auto"/>
            <w:bottom w:val="none" w:sz="0" w:space="0" w:color="auto"/>
            <w:right w:val="none" w:sz="0" w:space="0" w:color="auto"/>
          </w:divBdr>
        </w:div>
        <w:div w:id="1701971275">
          <w:marLeft w:val="0"/>
          <w:marRight w:val="0"/>
          <w:marTop w:val="0"/>
          <w:marBottom w:val="0"/>
          <w:divBdr>
            <w:top w:val="none" w:sz="0" w:space="0" w:color="auto"/>
            <w:left w:val="none" w:sz="0" w:space="0" w:color="auto"/>
            <w:bottom w:val="none" w:sz="0" w:space="0" w:color="auto"/>
            <w:right w:val="none" w:sz="0" w:space="0" w:color="auto"/>
          </w:divBdr>
        </w:div>
      </w:divsChild>
    </w:div>
    <w:div w:id="852689789">
      <w:bodyDiv w:val="1"/>
      <w:marLeft w:val="0"/>
      <w:marRight w:val="0"/>
      <w:marTop w:val="0"/>
      <w:marBottom w:val="0"/>
      <w:divBdr>
        <w:top w:val="none" w:sz="0" w:space="0" w:color="auto"/>
        <w:left w:val="none" w:sz="0" w:space="0" w:color="auto"/>
        <w:bottom w:val="none" w:sz="0" w:space="0" w:color="auto"/>
        <w:right w:val="none" w:sz="0" w:space="0" w:color="auto"/>
      </w:divBdr>
      <w:divsChild>
        <w:div w:id="299697661">
          <w:marLeft w:val="0"/>
          <w:marRight w:val="0"/>
          <w:marTop w:val="0"/>
          <w:marBottom w:val="0"/>
          <w:divBdr>
            <w:top w:val="none" w:sz="0" w:space="0" w:color="auto"/>
            <w:left w:val="none" w:sz="0" w:space="0" w:color="auto"/>
            <w:bottom w:val="none" w:sz="0" w:space="0" w:color="auto"/>
            <w:right w:val="none" w:sz="0" w:space="0" w:color="auto"/>
          </w:divBdr>
        </w:div>
        <w:div w:id="1088231529">
          <w:marLeft w:val="0"/>
          <w:marRight w:val="0"/>
          <w:marTop w:val="0"/>
          <w:marBottom w:val="0"/>
          <w:divBdr>
            <w:top w:val="none" w:sz="0" w:space="0" w:color="auto"/>
            <w:left w:val="none" w:sz="0" w:space="0" w:color="auto"/>
            <w:bottom w:val="none" w:sz="0" w:space="0" w:color="auto"/>
            <w:right w:val="none" w:sz="0" w:space="0" w:color="auto"/>
          </w:divBdr>
          <w:divsChild>
            <w:div w:id="108859870">
              <w:marLeft w:val="0"/>
              <w:marRight w:val="0"/>
              <w:marTop w:val="0"/>
              <w:marBottom w:val="0"/>
              <w:divBdr>
                <w:top w:val="none" w:sz="0" w:space="0" w:color="auto"/>
                <w:left w:val="none" w:sz="0" w:space="0" w:color="auto"/>
                <w:bottom w:val="none" w:sz="0" w:space="0" w:color="auto"/>
                <w:right w:val="none" w:sz="0" w:space="0" w:color="auto"/>
              </w:divBdr>
            </w:div>
            <w:div w:id="240064274">
              <w:marLeft w:val="0"/>
              <w:marRight w:val="0"/>
              <w:marTop w:val="0"/>
              <w:marBottom w:val="0"/>
              <w:divBdr>
                <w:top w:val="none" w:sz="0" w:space="0" w:color="auto"/>
                <w:left w:val="none" w:sz="0" w:space="0" w:color="auto"/>
                <w:bottom w:val="none" w:sz="0" w:space="0" w:color="auto"/>
                <w:right w:val="none" w:sz="0" w:space="0" w:color="auto"/>
              </w:divBdr>
            </w:div>
            <w:div w:id="284773606">
              <w:marLeft w:val="0"/>
              <w:marRight w:val="0"/>
              <w:marTop w:val="0"/>
              <w:marBottom w:val="0"/>
              <w:divBdr>
                <w:top w:val="none" w:sz="0" w:space="0" w:color="auto"/>
                <w:left w:val="none" w:sz="0" w:space="0" w:color="auto"/>
                <w:bottom w:val="none" w:sz="0" w:space="0" w:color="auto"/>
                <w:right w:val="none" w:sz="0" w:space="0" w:color="auto"/>
              </w:divBdr>
            </w:div>
            <w:div w:id="315913911">
              <w:marLeft w:val="0"/>
              <w:marRight w:val="0"/>
              <w:marTop w:val="0"/>
              <w:marBottom w:val="0"/>
              <w:divBdr>
                <w:top w:val="none" w:sz="0" w:space="0" w:color="auto"/>
                <w:left w:val="none" w:sz="0" w:space="0" w:color="auto"/>
                <w:bottom w:val="none" w:sz="0" w:space="0" w:color="auto"/>
                <w:right w:val="none" w:sz="0" w:space="0" w:color="auto"/>
              </w:divBdr>
            </w:div>
            <w:div w:id="321809690">
              <w:marLeft w:val="0"/>
              <w:marRight w:val="0"/>
              <w:marTop w:val="0"/>
              <w:marBottom w:val="0"/>
              <w:divBdr>
                <w:top w:val="none" w:sz="0" w:space="0" w:color="auto"/>
                <w:left w:val="none" w:sz="0" w:space="0" w:color="auto"/>
                <w:bottom w:val="none" w:sz="0" w:space="0" w:color="auto"/>
                <w:right w:val="none" w:sz="0" w:space="0" w:color="auto"/>
              </w:divBdr>
            </w:div>
            <w:div w:id="768233549">
              <w:marLeft w:val="0"/>
              <w:marRight w:val="0"/>
              <w:marTop w:val="0"/>
              <w:marBottom w:val="0"/>
              <w:divBdr>
                <w:top w:val="none" w:sz="0" w:space="0" w:color="auto"/>
                <w:left w:val="none" w:sz="0" w:space="0" w:color="auto"/>
                <w:bottom w:val="none" w:sz="0" w:space="0" w:color="auto"/>
                <w:right w:val="none" w:sz="0" w:space="0" w:color="auto"/>
              </w:divBdr>
            </w:div>
            <w:div w:id="1034187514">
              <w:marLeft w:val="0"/>
              <w:marRight w:val="0"/>
              <w:marTop w:val="0"/>
              <w:marBottom w:val="0"/>
              <w:divBdr>
                <w:top w:val="none" w:sz="0" w:space="0" w:color="auto"/>
                <w:left w:val="none" w:sz="0" w:space="0" w:color="auto"/>
                <w:bottom w:val="none" w:sz="0" w:space="0" w:color="auto"/>
                <w:right w:val="none" w:sz="0" w:space="0" w:color="auto"/>
              </w:divBdr>
            </w:div>
            <w:div w:id="1061636731">
              <w:marLeft w:val="0"/>
              <w:marRight w:val="0"/>
              <w:marTop w:val="0"/>
              <w:marBottom w:val="0"/>
              <w:divBdr>
                <w:top w:val="none" w:sz="0" w:space="0" w:color="auto"/>
                <w:left w:val="none" w:sz="0" w:space="0" w:color="auto"/>
                <w:bottom w:val="none" w:sz="0" w:space="0" w:color="auto"/>
                <w:right w:val="none" w:sz="0" w:space="0" w:color="auto"/>
              </w:divBdr>
            </w:div>
            <w:div w:id="1160779228">
              <w:marLeft w:val="0"/>
              <w:marRight w:val="0"/>
              <w:marTop w:val="0"/>
              <w:marBottom w:val="0"/>
              <w:divBdr>
                <w:top w:val="none" w:sz="0" w:space="0" w:color="auto"/>
                <w:left w:val="none" w:sz="0" w:space="0" w:color="auto"/>
                <w:bottom w:val="none" w:sz="0" w:space="0" w:color="auto"/>
                <w:right w:val="none" w:sz="0" w:space="0" w:color="auto"/>
              </w:divBdr>
            </w:div>
            <w:div w:id="1246114741">
              <w:marLeft w:val="0"/>
              <w:marRight w:val="0"/>
              <w:marTop w:val="0"/>
              <w:marBottom w:val="0"/>
              <w:divBdr>
                <w:top w:val="none" w:sz="0" w:space="0" w:color="auto"/>
                <w:left w:val="none" w:sz="0" w:space="0" w:color="auto"/>
                <w:bottom w:val="none" w:sz="0" w:space="0" w:color="auto"/>
                <w:right w:val="none" w:sz="0" w:space="0" w:color="auto"/>
              </w:divBdr>
            </w:div>
            <w:div w:id="1320420575">
              <w:marLeft w:val="0"/>
              <w:marRight w:val="0"/>
              <w:marTop w:val="0"/>
              <w:marBottom w:val="0"/>
              <w:divBdr>
                <w:top w:val="none" w:sz="0" w:space="0" w:color="auto"/>
                <w:left w:val="none" w:sz="0" w:space="0" w:color="auto"/>
                <w:bottom w:val="none" w:sz="0" w:space="0" w:color="auto"/>
                <w:right w:val="none" w:sz="0" w:space="0" w:color="auto"/>
              </w:divBdr>
            </w:div>
            <w:div w:id="1590311678">
              <w:marLeft w:val="0"/>
              <w:marRight w:val="0"/>
              <w:marTop w:val="0"/>
              <w:marBottom w:val="0"/>
              <w:divBdr>
                <w:top w:val="none" w:sz="0" w:space="0" w:color="auto"/>
                <w:left w:val="none" w:sz="0" w:space="0" w:color="auto"/>
                <w:bottom w:val="none" w:sz="0" w:space="0" w:color="auto"/>
                <w:right w:val="none" w:sz="0" w:space="0" w:color="auto"/>
              </w:divBdr>
            </w:div>
            <w:div w:id="1652176429">
              <w:marLeft w:val="0"/>
              <w:marRight w:val="0"/>
              <w:marTop w:val="0"/>
              <w:marBottom w:val="0"/>
              <w:divBdr>
                <w:top w:val="none" w:sz="0" w:space="0" w:color="auto"/>
                <w:left w:val="none" w:sz="0" w:space="0" w:color="auto"/>
                <w:bottom w:val="none" w:sz="0" w:space="0" w:color="auto"/>
                <w:right w:val="none" w:sz="0" w:space="0" w:color="auto"/>
              </w:divBdr>
            </w:div>
            <w:div w:id="1828209840">
              <w:marLeft w:val="0"/>
              <w:marRight w:val="0"/>
              <w:marTop w:val="0"/>
              <w:marBottom w:val="0"/>
              <w:divBdr>
                <w:top w:val="none" w:sz="0" w:space="0" w:color="auto"/>
                <w:left w:val="none" w:sz="0" w:space="0" w:color="auto"/>
                <w:bottom w:val="none" w:sz="0" w:space="0" w:color="auto"/>
                <w:right w:val="none" w:sz="0" w:space="0" w:color="auto"/>
              </w:divBdr>
            </w:div>
            <w:div w:id="2112236015">
              <w:marLeft w:val="0"/>
              <w:marRight w:val="0"/>
              <w:marTop w:val="0"/>
              <w:marBottom w:val="0"/>
              <w:divBdr>
                <w:top w:val="none" w:sz="0" w:space="0" w:color="auto"/>
                <w:left w:val="none" w:sz="0" w:space="0" w:color="auto"/>
                <w:bottom w:val="none" w:sz="0" w:space="0" w:color="auto"/>
                <w:right w:val="none" w:sz="0" w:space="0" w:color="auto"/>
              </w:divBdr>
            </w:div>
            <w:div w:id="211786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43951">
      <w:bodyDiv w:val="1"/>
      <w:marLeft w:val="0"/>
      <w:marRight w:val="0"/>
      <w:marTop w:val="0"/>
      <w:marBottom w:val="0"/>
      <w:divBdr>
        <w:top w:val="none" w:sz="0" w:space="0" w:color="auto"/>
        <w:left w:val="none" w:sz="0" w:space="0" w:color="auto"/>
        <w:bottom w:val="none" w:sz="0" w:space="0" w:color="auto"/>
        <w:right w:val="none" w:sz="0" w:space="0" w:color="auto"/>
      </w:divBdr>
      <w:divsChild>
        <w:div w:id="994380080">
          <w:marLeft w:val="0"/>
          <w:marRight w:val="0"/>
          <w:marTop w:val="0"/>
          <w:marBottom w:val="0"/>
          <w:divBdr>
            <w:top w:val="none" w:sz="0" w:space="0" w:color="auto"/>
            <w:left w:val="none" w:sz="0" w:space="0" w:color="auto"/>
            <w:bottom w:val="none" w:sz="0" w:space="0" w:color="auto"/>
            <w:right w:val="none" w:sz="0" w:space="0" w:color="auto"/>
          </w:divBdr>
        </w:div>
        <w:div w:id="424228515">
          <w:marLeft w:val="0"/>
          <w:marRight w:val="0"/>
          <w:marTop w:val="0"/>
          <w:marBottom w:val="0"/>
          <w:divBdr>
            <w:top w:val="none" w:sz="0" w:space="0" w:color="auto"/>
            <w:left w:val="none" w:sz="0" w:space="0" w:color="auto"/>
            <w:bottom w:val="none" w:sz="0" w:space="0" w:color="auto"/>
            <w:right w:val="none" w:sz="0" w:space="0" w:color="auto"/>
          </w:divBdr>
        </w:div>
        <w:div w:id="1679040909">
          <w:marLeft w:val="0"/>
          <w:marRight w:val="0"/>
          <w:marTop w:val="0"/>
          <w:marBottom w:val="0"/>
          <w:divBdr>
            <w:top w:val="none" w:sz="0" w:space="0" w:color="auto"/>
            <w:left w:val="none" w:sz="0" w:space="0" w:color="auto"/>
            <w:bottom w:val="none" w:sz="0" w:space="0" w:color="auto"/>
            <w:right w:val="none" w:sz="0" w:space="0" w:color="auto"/>
          </w:divBdr>
        </w:div>
        <w:div w:id="918174971">
          <w:marLeft w:val="0"/>
          <w:marRight w:val="0"/>
          <w:marTop w:val="0"/>
          <w:marBottom w:val="0"/>
          <w:divBdr>
            <w:top w:val="none" w:sz="0" w:space="0" w:color="auto"/>
            <w:left w:val="none" w:sz="0" w:space="0" w:color="auto"/>
            <w:bottom w:val="none" w:sz="0" w:space="0" w:color="auto"/>
            <w:right w:val="none" w:sz="0" w:space="0" w:color="auto"/>
          </w:divBdr>
        </w:div>
        <w:div w:id="2106459181">
          <w:marLeft w:val="0"/>
          <w:marRight w:val="0"/>
          <w:marTop w:val="0"/>
          <w:marBottom w:val="0"/>
          <w:divBdr>
            <w:top w:val="none" w:sz="0" w:space="0" w:color="auto"/>
            <w:left w:val="none" w:sz="0" w:space="0" w:color="auto"/>
            <w:bottom w:val="none" w:sz="0" w:space="0" w:color="auto"/>
            <w:right w:val="none" w:sz="0" w:space="0" w:color="auto"/>
          </w:divBdr>
        </w:div>
        <w:div w:id="715010059">
          <w:marLeft w:val="0"/>
          <w:marRight w:val="0"/>
          <w:marTop w:val="0"/>
          <w:marBottom w:val="0"/>
          <w:divBdr>
            <w:top w:val="none" w:sz="0" w:space="0" w:color="auto"/>
            <w:left w:val="none" w:sz="0" w:space="0" w:color="auto"/>
            <w:bottom w:val="none" w:sz="0" w:space="0" w:color="auto"/>
            <w:right w:val="none" w:sz="0" w:space="0" w:color="auto"/>
          </w:divBdr>
        </w:div>
        <w:div w:id="1436362423">
          <w:marLeft w:val="0"/>
          <w:marRight w:val="0"/>
          <w:marTop w:val="0"/>
          <w:marBottom w:val="0"/>
          <w:divBdr>
            <w:top w:val="none" w:sz="0" w:space="0" w:color="auto"/>
            <w:left w:val="none" w:sz="0" w:space="0" w:color="auto"/>
            <w:bottom w:val="none" w:sz="0" w:space="0" w:color="auto"/>
            <w:right w:val="none" w:sz="0" w:space="0" w:color="auto"/>
          </w:divBdr>
        </w:div>
        <w:div w:id="493570684">
          <w:marLeft w:val="0"/>
          <w:marRight w:val="0"/>
          <w:marTop w:val="0"/>
          <w:marBottom w:val="0"/>
          <w:divBdr>
            <w:top w:val="none" w:sz="0" w:space="0" w:color="auto"/>
            <w:left w:val="none" w:sz="0" w:space="0" w:color="auto"/>
            <w:bottom w:val="none" w:sz="0" w:space="0" w:color="auto"/>
            <w:right w:val="none" w:sz="0" w:space="0" w:color="auto"/>
          </w:divBdr>
        </w:div>
        <w:div w:id="2096170491">
          <w:marLeft w:val="0"/>
          <w:marRight w:val="0"/>
          <w:marTop w:val="0"/>
          <w:marBottom w:val="0"/>
          <w:divBdr>
            <w:top w:val="none" w:sz="0" w:space="0" w:color="auto"/>
            <w:left w:val="none" w:sz="0" w:space="0" w:color="auto"/>
            <w:bottom w:val="none" w:sz="0" w:space="0" w:color="auto"/>
            <w:right w:val="none" w:sz="0" w:space="0" w:color="auto"/>
          </w:divBdr>
        </w:div>
        <w:div w:id="974531988">
          <w:marLeft w:val="0"/>
          <w:marRight w:val="0"/>
          <w:marTop w:val="0"/>
          <w:marBottom w:val="0"/>
          <w:divBdr>
            <w:top w:val="none" w:sz="0" w:space="0" w:color="auto"/>
            <w:left w:val="none" w:sz="0" w:space="0" w:color="auto"/>
            <w:bottom w:val="none" w:sz="0" w:space="0" w:color="auto"/>
            <w:right w:val="none" w:sz="0" w:space="0" w:color="auto"/>
          </w:divBdr>
        </w:div>
        <w:div w:id="493379880">
          <w:marLeft w:val="0"/>
          <w:marRight w:val="0"/>
          <w:marTop w:val="0"/>
          <w:marBottom w:val="0"/>
          <w:divBdr>
            <w:top w:val="none" w:sz="0" w:space="0" w:color="auto"/>
            <w:left w:val="none" w:sz="0" w:space="0" w:color="auto"/>
            <w:bottom w:val="none" w:sz="0" w:space="0" w:color="auto"/>
            <w:right w:val="none" w:sz="0" w:space="0" w:color="auto"/>
          </w:divBdr>
        </w:div>
        <w:div w:id="1850101256">
          <w:marLeft w:val="0"/>
          <w:marRight w:val="0"/>
          <w:marTop w:val="0"/>
          <w:marBottom w:val="0"/>
          <w:divBdr>
            <w:top w:val="none" w:sz="0" w:space="0" w:color="auto"/>
            <w:left w:val="none" w:sz="0" w:space="0" w:color="auto"/>
            <w:bottom w:val="none" w:sz="0" w:space="0" w:color="auto"/>
            <w:right w:val="none" w:sz="0" w:space="0" w:color="auto"/>
          </w:divBdr>
        </w:div>
        <w:div w:id="637878641">
          <w:marLeft w:val="0"/>
          <w:marRight w:val="0"/>
          <w:marTop w:val="0"/>
          <w:marBottom w:val="0"/>
          <w:divBdr>
            <w:top w:val="none" w:sz="0" w:space="0" w:color="auto"/>
            <w:left w:val="none" w:sz="0" w:space="0" w:color="auto"/>
            <w:bottom w:val="none" w:sz="0" w:space="0" w:color="auto"/>
            <w:right w:val="none" w:sz="0" w:space="0" w:color="auto"/>
          </w:divBdr>
        </w:div>
        <w:div w:id="588121493">
          <w:marLeft w:val="0"/>
          <w:marRight w:val="0"/>
          <w:marTop w:val="0"/>
          <w:marBottom w:val="0"/>
          <w:divBdr>
            <w:top w:val="none" w:sz="0" w:space="0" w:color="auto"/>
            <w:left w:val="none" w:sz="0" w:space="0" w:color="auto"/>
            <w:bottom w:val="none" w:sz="0" w:space="0" w:color="auto"/>
            <w:right w:val="none" w:sz="0" w:space="0" w:color="auto"/>
          </w:divBdr>
        </w:div>
        <w:div w:id="1527062402">
          <w:marLeft w:val="0"/>
          <w:marRight w:val="0"/>
          <w:marTop w:val="0"/>
          <w:marBottom w:val="0"/>
          <w:divBdr>
            <w:top w:val="none" w:sz="0" w:space="0" w:color="auto"/>
            <w:left w:val="none" w:sz="0" w:space="0" w:color="auto"/>
            <w:bottom w:val="none" w:sz="0" w:space="0" w:color="auto"/>
            <w:right w:val="none" w:sz="0" w:space="0" w:color="auto"/>
          </w:divBdr>
        </w:div>
        <w:div w:id="1645428381">
          <w:marLeft w:val="0"/>
          <w:marRight w:val="0"/>
          <w:marTop w:val="0"/>
          <w:marBottom w:val="0"/>
          <w:divBdr>
            <w:top w:val="none" w:sz="0" w:space="0" w:color="auto"/>
            <w:left w:val="none" w:sz="0" w:space="0" w:color="auto"/>
            <w:bottom w:val="none" w:sz="0" w:space="0" w:color="auto"/>
            <w:right w:val="none" w:sz="0" w:space="0" w:color="auto"/>
          </w:divBdr>
        </w:div>
        <w:div w:id="878712252">
          <w:marLeft w:val="0"/>
          <w:marRight w:val="0"/>
          <w:marTop w:val="0"/>
          <w:marBottom w:val="0"/>
          <w:divBdr>
            <w:top w:val="none" w:sz="0" w:space="0" w:color="auto"/>
            <w:left w:val="none" w:sz="0" w:space="0" w:color="auto"/>
            <w:bottom w:val="none" w:sz="0" w:space="0" w:color="auto"/>
            <w:right w:val="none" w:sz="0" w:space="0" w:color="auto"/>
          </w:divBdr>
        </w:div>
        <w:div w:id="46880768">
          <w:marLeft w:val="0"/>
          <w:marRight w:val="0"/>
          <w:marTop w:val="0"/>
          <w:marBottom w:val="0"/>
          <w:divBdr>
            <w:top w:val="none" w:sz="0" w:space="0" w:color="auto"/>
            <w:left w:val="none" w:sz="0" w:space="0" w:color="auto"/>
            <w:bottom w:val="none" w:sz="0" w:space="0" w:color="auto"/>
            <w:right w:val="none" w:sz="0" w:space="0" w:color="auto"/>
          </w:divBdr>
        </w:div>
        <w:div w:id="1815679624">
          <w:marLeft w:val="0"/>
          <w:marRight w:val="0"/>
          <w:marTop w:val="0"/>
          <w:marBottom w:val="0"/>
          <w:divBdr>
            <w:top w:val="none" w:sz="0" w:space="0" w:color="auto"/>
            <w:left w:val="none" w:sz="0" w:space="0" w:color="auto"/>
            <w:bottom w:val="none" w:sz="0" w:space="0" w:color="auto"/>
            <w:right w:val="none" w:sz="0" w:space="0" w:color="auto"/>
          </w:divBdr>
        </w:div>
        <w:div w:id="1533302061">
          <w:marLeft w:val="0"/>
          <w:marRight w:val="0"/>
          <w:marTop w:val="0"/>
          <w:marBottom w:val="0"/>
          <w:divBdr>
            <w:top w:val="none" w:sz="0" w:space="0" w:color="auto"/>
            <w:left w:val="none" w:sz="0" w:space="0" w:color="auto"/>
            <w:bottom w:val="none" w:sz="0" w:space="0" w:color="auto"/>
            <w:right w:val="none" w:sz="0" w:space="0" w:color="auto"/>
          </w:divBdr>
        </w:div>
        <w:div w:id="1322274137">
          <w:marLeft w:val="0"/>
          <w:marRight w:val="0"/>
          <w:marTop w:val="0"/>
          <w:marBottom w:val="0"/>
          <w:divBdr>
            <w:top w:val="none" w:sz="0" w:space="0" w:color="auto"/>
            <w:left w:val="none" w:sz="0" w:space="0" w:color="auto"/>
            <w:bottom w:val="none" w:sz="0" w:space="0" w:color="auto"/>
            <w:right w:val="none" w:sz="0" w:space="0" w:color="auto"/>
          </w:divBdr>
        </w:div>
        <w:div w:id="1278218032">
          <w:marLeft w:val="0"/>
          <w:marRight w:val="0"/>
          <w:marTop w:val="0"/>
          <w:marBottom w:val="0"/>
          <w:divBdr>
            <w:top w:val="none" w:sz="0" w:space="0" w:color="auto"/>
            <w:left w:val="none" w:sz="0" w:space="0" w:color="auto"/>
            <w:bottom w:val="none" w:sz="0" w:space="0" w:color="auto"/>
            <w:right w:val="none" w:sz="0" w:space="0" w:color="auto"/>
          </w:divBdr>
        </w:div>
        <w:div w:id="700017258">
          <w:marLeft w:val="0"/>
          <w:marRight w:val="0"/>
          <w:marTop w:val="0"/>
          <w:marBottom w:val="0"/>
          <w:divBdr>
            <w:top w:val="none" w:sz="0" w:space="0" w:color="auto"/>
            <w:left w:val="none" w:sz="0" w:space="0" w:color="auto"/>
            <w:bottom w:val="none" w:sz="0" w:space="0" w:color="auto"/>
            <w:right w:val="none" w:sz="0" w:space="0" w:color="auto"/>
          </w:divBdr>
        </w:div>
        <w:div w:id="2073849211">
          <w:marLeft w:val="0"/>
          <w:marRight w:val="0"/>
          <w:marTop w:val="0"/>
          <w:marBottom w:val="0"/>
          <w:divBdr>
            <w:top w:val="none" w:sz="0" w:space="0" w:color="auto"/>
            <w:left w:val="none" w:sz="0" w:space="0" w:color="auto"/>
            <w:bottom w:val="none" w:sz="0" w:space="0" w:color="auto"/>
            <w:right w:val="none" w:sz="0" w:space="0" w:color="auto"/>
          </w:divBdr>
        </w:div>
        <w:div w:id="962808528">
          <w:marLeft w:val="0"/>
          <w:marRight w:val="0"/>
          <w:marTop w:val="0"/>
          <w:marBottom w:val="0"/>
          <w:divBdr>
            <w:top w:val="none" w:sz="0" w:space="0" w:color="auto"/>
            <w:left w:val="none" w:sz="0" w:space="0" w:color="auto"/>
            <w:bottom w:val="none" w:sz="0" w:space="0" w:color="auto"/>
            <w:right w:val="none" w:sz="0" w:space="0" w:color="auto"/>
          </w:divBdr>
        </w:div>
        <w:div w:id="945696932">
          <w:marLeft w:val="0"/>
          <w:marRight w:val="0"/>
          <w:marTop w:val="0"/>
          <w:marBottom w:val="0"/>
          <w:divBdr>
            <w:top w:val="none" w:sz="0" w:space="0" w:color="auto"/>
            <w:left w:val="none" w:sz="0" w:space="0" w:color="auto"/>
            <w:bottom w:val="none" w:sz="0" w:space="0" w:color="auto"/>
            <w:right w:val="none" w:sz="0" w:space="0" w:color="auto"/>
          </w:divBdr>
        </w:div>
        <w:div w:id="207691605">
          <w:marLeft w:val="0"/>
          <w:marRight w:val="0"/>
          <w:marTop w:val="0"/>
          <w:marBottom w:val="0"/>
          <w:divBdr>
            <w:top w:val="none" w:sz="0" w:space="0" w:color="auto"/>
            <w:left w:val="none" w:sz="0" w:space="0" w:color="auto"/>
            <w:bottom w:val="none" w:sz="0" w:space="0" w:color="auto"/>
            <w:right w:val="none" w:sz="0" w:space="0" w:color="auto"/>
          </w:divBdr>
        </w:div>
        <w:div w:id="92287301">
          <w:marLeft w:val="0"/>
          <w:marRight w:val="0"/>
          <w:marTop w:val="0"/>
          <w:marBottom w:val="0"/>
          <w:divBdr>
            <w:top w:val="none" w:sz="0" w:space="0" w:color="auto"/>
            <w:left w:val="none" w:sz="0" w:space="0" w:color="auto"/>
            <w:bottom w:val="none" w:sz="0" w:space="0" w:color="auto"/>
            <w:right w:val="none" w:sz="0" w:space="0" w:color="auto"/>
          </w:divBdr>
        </w:div>
        <w:div w:id="753867121">
          <w:marLeft w:val="0"/>
          <w:marRight w:val="0"/>
          <w:marTop w:val="0"/>
          <w:marBottom w:val="0"/>
          <w:divBdr>
            <w:top w:val="none" w:sz="0" w:space="0" w:color="auto"/>
            <w:left w:val="none" w:sz="0" w:space="0" w:color="auto"/>
            <w:bottom w:val="none" w:sz="0" w:space="0" w:color="auto"/>
            <w:right w:val="none" w:sz="0" w:space="0" w:color="auto"/>
          </w:divBdr>
        </w:div>
        <w:div w:id="371197376">
          <w:marLeft w:val="0"/>
          <w:marRight w:val="0"/>
          <w:marTop w:val="0"/>
          <w:marBottom w:val="0"/>
          <w:divBdr>
            <w:top w:val="none" w:sz="0" w:space="0" w:color="auto"/>
            <w:left w:val="none" w:sz="0" w:space="0" w:color="auto"/>
            <w:bottom w:val="none" w:sz="0" w:space="0" w:color="auto"/>
            <w:right w:val="none" w:sz="0" w:space="0" w:color="auto"/>
          </w:divBdr>
        </w:div>
        <w:div w:id="248008093">
          <w:marLeft w:val="0"/>
          <w:marRight w:val="0"/>
          <w:marTop w:val="0"/>
          <w:marBottom w:val="0"/>
          <w:divBdr>
            <w:top w:val="none" w:sz="0" w:space="0" w:color="auto"/>
            <w:left w:val="none" w:sz="0" w:space="0" w:color="auto"/>
            <w:bottom w:val="none" w:sz="0" w:space="0" w:color="auto"/>
            <w:right w:val="none" w:sz="0" w:space="0" w:color="auto"/>
          </w:divBdr>
        </w:div>
        <w:div w:id="403187848">
          <w:marLeft w:val="0"/>
          <w:marRight w:val="0"/>
          <w:marTop w:val="0"/>
          <w:marBottom w:val="0"/>
          <w:divBdr>
            <w:top w:val="none" w:sz="0" w:space="0" w:color="auto"/>
            <w:left w:val="none" w:sz="0" w:space="0" w:color="auto"/>
            <w:bottom w:val="none" w:sz="0" w:space="0" w:color="auto"/>
            <w:right w:val="none" w:sz="0" w:space="0" w:color="auto"/>
          </w:divBdr>
        </w:div>
        <w:div w:id="534932116">
          <w:marLeft w:val="0"/>
          <w:marRight w:val="0"/>
          <w:marTop w:val="0"/>
          <w:marBottom w:val="0"/>
          <w:divBdr>
            <w:top w:val="none" w:sz="0" w:space="0" w:color="auto"/>
            <w:left w:val="none" w:sz="0" w:space="0" w:color="auto"/>
            <w:bottom w:val="none" w:sz="0" w:space="0" w:color="auto"/>
            <w:right w:val="none" w:sz="0" w:space="0" w:color="auto"/>
          </w:divBdr>
        </w:div>
        <w:div w:id="728457774">
          <w:marLeft w:val="0"/>
          <w:marRight w:val="0"/>
          <w:marTop w:val="0"/>
          <w:marBottom w:val="0"/>
          <w:divBdr>
            <w:top w:val="none" w:sz="0" w:space="0" w:color="auto"/>
            <w:left w:val="none" w:sz="0" w:space="0" w:color="auto"/>
            <w:bottom w:val="none" w:sz="0" w:space="0" w:color="auto"/>
            <w:right w:val="none" w:sz="0" w:space="0" w:color="auto"/>
          </w:divBdr>
        </w:div>
        <w:div w:id="730470665">
          <w:marLeft w:val="0"/>
          <w:marRight w:val="0"/>
          <w:marTop w:val="0"/>
          <w:marBottom w:val="0"/>
          <w:divBdr>
            <w:top w:val="none" w:sz="0" w:space="0" w:color="auto"/>
            <w:left w:val="none" w:sz="0" w:space="0" w:color="auto"/>
            <w:bottom w:val="none" w:sz="0" w:space="0" w:color="auto"/>
            <w:right w:val="none" w:sz="0" w:space="0" w:color="auto"/>
          </w:divBdr>
        </w:div>
        <w:div w:id="1839078409">
          <w:marLeft w:val="0"/>
          <w:marRight w:val="0"/>
          <w:marTop w:val="0"/>
          <w:marBottom w:val="0"/>
          <w:divBdr>
            <w:top w:val="none" w:sz="0" w:space="0" w:color="auto"/>
            <w:left w:val="none" w:sz="0" w:space="0" w:color="auto"/>
            <w:bottom w:val="none" w:sz="0" w:space="0" w:color="auto"/>
            <w:right w:val="none" w:sz="0" w:space="0" w:color="auto"/>
          </w:divBdr>
        </w:div>
        <w:div w:id="2138599401">
          <w:marLeft w:val="0"/>
          <w:marRight w:val="0"/>
          <w:marTop w:val="0"/>
          <w:marBottom w:val="0"/>
          <w:divBdr>
            <w:top w:val="none" w:sz="0" w:space="0" w:color="auto"/>
            <w:left w:val="none" w:sz="0" w:space="0" w:color="auto"/>
            <w:bottom w:val="none" w:sz="0" w:space="0" w:color="auto"/>
            <w:right w:val="none" w:sz="0" w:space="0" w:color="auto"/>
          </w:divBdr>
        </w:div>
        <w:div w:id="1949004029">
          <w:marLeft w:val="0"/>
          <w:marRight w:val="0"/>
          <w:marTop w:val="0"/>
          <w:marBottom w:val="0"/>
          <w:divBdr>
            <w:top w:val="none" w:sz="0" w:space="0" w:color="auto"/>
            <w:left w:val="none" w:sz="0" w:space="0" w:color="auto"/>
            <w:bottom w:val="none" w:sz="0" w:space="0" w:color="auto"/>
            <w:right w:val="none" w:sz="0" w:space="0" w:color="auto"/>
          </w:divBdr>
        </w:div>
        <w:div w:id="585462276">
          <w:marLeft w:val="0"/>
          <w:marRight w:val="0"/>
          <w:marTop w:val="0"/>
          <w:marBottom w:val="0"/>
          <w:divBdr>
            <w:top w:val="none" w:sz="0" w:space="0" w:color="auto"/>
            <w:left w:val="none" w:sz="0" w:space="0" w:color="auto"/>
            <w:bottom w:val="none" w:sz="0" w:space="0" w:color="auto"/>
            <w:right w:val="none" w:sz="0" w:space="0" w:color="auto"/>
          </w:divBdr>
        </w:div>
        <w:div w:id="391081392">
          <w:marLeft w:val="0"/>
          <w:marRight w:val="0"/>
          <w:marTop w:val="0"/>
          <w:marBottom w:val="0"/>
          <w:divBdr>
            <w:top w:val="none" w:sz="0" w:space="0" w:color="auto"/>
            <w:left w:val="none" w:sz="0" w:space="0" w:color="auto"/>
            <w:bottom w:val="none" w:sz="0" w:space="0" w:color="auto"/>
            <w:right w:val="none" w:sz="0" w:space="0" w:color="auto"/>
          </w:divBdr>
        </w:div>
        <w:div w:id="1275861767">
          <w:marLeft w:val="0"/>
          <w:marRight w:val="0"/>
          <w:marTop w:val="0"/>
          <w:marBottom w:val="0"/>
          <w:divBdr>
            <w:top w:val="none" w:sz="0" w:space="0" w:color="auto"/>
            <w:left w:val="none" w:sz="0" w:space="0" w:color="auto"/>
            <w:bottom w:val="none" w:sz="0" w:space="0" w:color="auto"/>
            <w:right w:val="none" w:sz="0" w:space="0" w:color="auto"/>
          </w:divBdr>
        </w:div>
        <w:div w:id="1388534500">
          <w:marLeft w:val="0"/>
          <w:marRight w:val="0"/>
          <w:marTop w:val="0"/>
          <w:marBottom w:val="0"/>
          <w:divBdr>
            <w:top w:val="none" w:sz="0" w:space="0" w:color="auto"/>
            <w:left w:val="none" w:sz="0" w:space="0" w:color="auto"/>
            <w:bottom w:val="none" w:sz="0" w:space="0" w:color="auto"/>
            <w:right w:val="none" w:sz="0" w:space="0" w:color="auto"/>
          </w:divBdr>
        </w:div>
        <w:div w:id="97993843">
          <w:marLeft w:val="0"/>
          <w:marRight w:val="0"/>
          <w:marTop w:val="0"/>
          <w:marBottom w:val="0"/>
          <w:divBdr>
            <w:top w:val="none" w:sz="0" w:space="0" w:color="auto"/>
            <w:left w:val="none" w:sz="0" w:space="0" w:color="auto"/>
            <w:bottom w:val="none" w:sz="0" w:space="0" w:color="auto"/>
            <w:right w:val="none" w:sz="0" w:space="0" w:color="auto"/>
          </w:divBdr>
        </w:div>
        <w:div w:id="858544067">
          <w:marLeft w:val="0"/>
          <w:marRight w:val="0"/>
          <w:marTop w:val="0"/>
          <w:marBottom w:val="0"/>
          <w:divBdr>
            <w:top w:val="none" w:sz="0" w:space="0" w:color="auto"/>
            <w:left w:val="none" w:sz="0" w:space="0" w:color="auto"/>
            <w:bottom w:val="none" w:sz="0" w:space="0" w:color="auto"/>
            <w:right w:val="none" w:sz="0" w:space="0" w:color="auto"/>
          </w:divBdr>
        </w:div>
        <w:div w:id="712850742">
          <w:marLeft w:val="0"/>
          <w:marRight w:val="0"/>
          <w:marTop w:val="0"/>
          <w:marBottom w:val="0"/>
          <w:divBdr>
            <w:top w:val="none" w:sz="0" w:space="0" w:color="auto"/>
            <w:left w:val="none" w:sz="0" w:space="0" w:color="auto"/>
            <w:bottom w:val="none" w:sz="0" w:space="0" w:color="auto"/>
            <w:right w:val="none" w:sz="0" w:space="0" w:color="auto"/>
          </w:divBdr>
        </w:div>
        <w:div w:id="1577473650">
          <w:marLeft w:val="0"/>
          <w:marRight w:val="0"/>
          <w:marTop w:val="0"/>
          <w:marBottom w:val="0"/>
          <w:divBdr>
            <w:top w:val="none" w:sz="0" w:space="0" w:color="auto"/>
            <w:left w:val="none" w:sz="0" w:space="0" w:color="auto"/>
            <w:bottom w:val="none" w:sz="0" w:space="0" w:color="auto"/>
            <w:right w:val="none" w:sz="0" w:space="0" w:color="auto"/>
          </w:divBdr>
        </w:div>
        <w:div w:id="214434424">
          <w:marLeft w:val="0"/>
          <w:marRight w:val="0"/>
          <w:marTop w:val="0"/>
          <w:marBottom w:val="0"/>
          <w:divBdr>
            <w:top w:val="none" w:sz="0" w:space="0" w:color="auto"/>
            <w:left w:val="none" w:sz="0" w:space="0" w:color="auto"/>
            <w:bottom w:val="none" w:sz="0" w:space="0" w:color="auto"/>
            <w:right w:val="none" w:sz="0" w:space="0" w:color="auto"/>
          </w:divBdr>
        </w:div>
      </w:divsChild>
    </w:div>
    <w:div w:id="939020730">
      <w:bodyDiv w:val="1"/>
      <w:marLeft w:val="0"/>
      <w:marRight w:val="0"/>
      <w:marTop w:val="0"/>
      <w:marBottom w:val="0"/>
      <w:divBdr>
        <w:top w:val="none" w:sz="0" w:space="0" w:color="auto"/>
        <w:left w:val="none" w:sz="0" w:space="0" w:color="auto"/>
        <w:bottom w:val="none" w:sz="0" w:space="0" w:color="auto"/>
        <w:right w:val="none" w:sz="0" w:space="0" w:color="auto"/>
      </w:divBdr>
      <w:divsChild>
        <w:div w:id="35199131">
          <w:marLeft w:val="0"/>
          <w:marRight w:val="0"/>
          <w:marTop w:val="0"/>
          <w:marBottom w:val="0"/>
          <w:divBdr>
            <w:top w:val="none" w:sz="0" w:space="0" w:color="auto"/>
            <w:left w:val="none" w:sz="0" w:space="0" w:color="auto"/>
            <w:bottom w:val="none" w:sz="0" w:space="0" w:color="auto"/>
            <w:right w:val="none" w:sz="0" w:space="0" w:color="auto"/>
          </w:divBdr>
          <w:divsChild>
            <w:div w:id="582181548">
              <w:marLeft w:val="0"/>
              <w:marRight w:val="0"/>
              <w:marTop w:val="0"/>
              <w:marBottom w:val="0"/>
              <w:divBdr>
                <w:top w:val="none" w:sz="0" w:space="0" w:color="auto"/>
                <w:left w:val="none" w:sz="0" w:space="0" w:color="auto"/>
                <w:bottom w:val="none" w:sz="0" w:space="0" w:color="auto"/>
                <w:right w:val="none" w:sz="0" w:space="0" w:color="auto"/>
              </w:divBdr>
            </w:div>
          </w:divsChild>
        </w:div>
        <w:div w:id="178004392">
          <w:marLeft w:val="0"/>
          <w:marRight w:val="0"/>
          <w:marTop w:val="0"/>
          <w:marBottom w:val="0"/>
          <w:divBdr>
            <w:top w:val="none" w:sz="0" w:space="0" w:color="auto"/>
            <w:left w:val="none" w:sz="0" w:space="0" w:color="auto"/>
            <w:bottom w:val="none" w:sz="0" w:space="0" w:color="auto"/>
            <w:right w:val="none" w:sz="0" w:space="0" w:color="auto"/>
          </w:divBdr>
          <w:divsChild>
            <w:div w:id="10305471">
              <w:marLeft w:val="0"/>
              <w:marRight w:val="0"/>
              <w:marTop w:val="0"/>
              <w:marBottom w:val="0"/>
              <w:divBdr>
                <w:top w:val="none" w:sz="0" w:space="0" w:color="auto"/>
                <w:left w:val="none" w:sz="0" w:space="0" w:color="auto"/>
                <w:bottom w:val="none" w:sz="0" w:space="0" w:color="auto"/>
                <w:right w:val="none" w:sz="0" w:space="0" w:color="auto"/>
              </w:divBdr>
            </w:div>
            <w:div w:id="1490051406">
              <w:marLeft w:val="0"/>
              <w:marRight w:val="0"/>
              <w:marTop w:val="0"/>
              <w:marBottom w:val="0"/>
              <w:divBdr>
                <w:top w:val="none" w:sz="0" w:space="0" w:color="auto"/>
                <w:left w:val="none" w:sz="0" w:space="0" w:color="auto"/>
                <w:bottom w:val="none" w:sz="0" w:space="0" w:color="auto"/>
                <w:right w:val="none" w:sz="0" w:space="0" w:color="auto"/>
              </w:divBdr>
            </w:div>
          </w:divsChild>
        </w:div>
        <w:div w:id="332683741">
          <w:marLeft w:val="0"/>
          <w:marRight w:val="0"/>
          <w:marTop w:val="0"/>
          <w:marBottom w:val="0"/>
          <w:divBdr>
            <w:top w:val="none" w:sz="0" w:space="0" w:color="auto"/>
            <w:left w:val="none" w:sz="0" w:space="0" w:color="auto"/>
            <w:bottom w:val="none" w:sz="0" w:space="0" w:color="auto"/>
            <w:right w:val="none" w:sz="0" w:space="0" w:color="auto"/>
          </w:divBdr>
          <w:divsChild>
            <w:div w:id="1882135201">
              <w:marLeft w:val="0"/>
              <w:marRight w:val="0"/>
              <w:marTop w:val="0"/>
              <w:marBottom w:val="0"/>
              <w:divBdr>
                <w:top w:val="none" w:sz="0" w:space="0" w:color="auto"/>
                <w:left w:val="none" w:sz="0" w:space="0" w:color="auto"/>
                <w:bottom w:val="none" w:sz="0" w:space="0" w:color="auto"/>
                <w:right w:val="none" w:sz="0" w:space="0" w:color="auto"/>
              </w:divBdr>
            </w:div>
          </w:divsChild>
        </w:div>
        <w:div w:id="394671786">
          <w:marLeft w:val="0"/>
          <w:marRight w:val="0"/>
          <w:marTop w:val="0"/>
          <w:marBottom w:val="0"/>
          <w:divBdr>
            <w:top w:val="none" w:sz="0" w:space="0" w:color="auto"/>
            <w:left w:val="none" w:sz="0" w:space="0" w:color="auto"/>
            <w:bottom w:val="none" w:sz="0" w:space="0" w:color="auto"/>
            <w:right w:val="none" w:sz="0" w:space="0" w:color="auto"/>
          </w:divBdr>
          <w:divsChild>
            <w:div w:id="1936549742">
              <w:marLeft w:val="0"/>
              <w:marRight w:val="0"/>
              <w:marTop w:val="0"/>
              <w:marBottom w:val="0"/>
              <w:divBdr>
                <w:top w:val="none" w:sz="0" w:space="0" w:color="auto"/>
                <w:left w:val="none" w:sz="0" w:space="0" w:color="auto"/>
                <w:bottom w:val="none" w:sz="0" w:space="0" w:color="auto"/>
                <w:right w:val="none" w:sz="0" w:space="0" w:color="auto"/>
              </w:divBdr>
            </w:div>
          </w:divsChild>
        </w:div>
        <w:div w:id="401218465">
          <w:marLeft w:val="0"/>
          <w:marRight w:val="0"/>
          <w:marTop w:val="0"/>
          <w:marBottom w:val="0"/>
          <w:divBdr>
            <w:top w:val="none" w:sz="0" w:space="0" w:color="auto"/>
            <w:left w:val="none" w:sz="0" w:space="0" w:color="auto"/>
            <w:bottom w:val="none" w:sz="0" w:space="0" w:color="auto"/>
            <w:right w:val="none" w:sz="0" w:space="0" w:color="auto"/>
          </w:divBdr>
          <w:divsChild>
            <w:div w:id="806583531">
              <w:marLeft w:val="0"/>
              <w:marRight w:val="0"/>
              <w:marTop w:val="0"/>
              <w:marBottom w:val="0"/>
              <w:divBdr>
                <w:top w:val="none" w:sz="0" w:space="0" w:color="auto"/>
                <w:left w:val="none" w:sz="0" w:space="0" w:color="auto"/>
                <w:bottom w:val="none" w:sz="0" w:space="0" w:color="auto"/>
                <w:right w:val="none" w:sz="0" w:space="0" w:color="auto"/>
              </w:divBdr>
            </w:div>
            <w:div w:id="1878276037">
              <w:marLeft w:val="0"/>
              <w:marRight w:val="0"/>
              <w:marTop w:val="0"/>
              <w:marBottom w:val="0"/>
              <w:divBdr>
                <w:top w:val="none" w:sz="0" w:space="0" w:color="auto"/>
                <w:left w:val="none" w:sz="0" w:space="0" w:color="auto"/>
                <w:bottom w:val="none" w:sz="0" w:space="0" w:color="auto"/>
                <w:right w:val="none" w:sz="0" w:space="0" w:color="auto"/>
              </w:divBdr>
            </w:div>
          </w:divsChild>
        </w:div>
        <w:div w:id="1617103900">
          <w:marLeft w:val="0"/>
          <w:marRight w:val="0"/>
          <w:marTop w:val="0"/>
          <w:marBottom w:val="0"/>
          <w:divBdr>
            <w:top w:val="none" w:sz="0" w:space="0" w:color="auto"/>
            <w:left w:val="none" w:sz="0" w:space="0" w:color="auto"/>
            <w:bottom w:val="none" w:sz="0" w:space="0" w:color="auto"/>
            <w:right w:val="none" w:sz="0" w:space="0" w:color="auto"/>
          </w:divBdr>
          <w:divsChild>
            <w:div w:id="1958026568">
              <w:marLeft w:val="0"/>
              <w:marRight w:val="0"/>
              <w:marTop w:val="0"/>
              <w:marBottom w:val="0"/>
              <w:divBdr>
                <w:top w:val="none" w:sz="0" w:space="0" w:color="auto"/>
                <w:left w:val="none" w:sz="0" w:space="0" w:color="auto"/>
                <w:bottom w:val="none" w:sz="0" w:space="0" w:color="auto"/>
                <w:right w:val="none" w:sz="0" w:space="0" w:color="auto"/>
              </w:divBdr>
            </w:div>
          </w:divsChild>
        </w:div>
        <w:div w:id="1666015161">
          <w:marLeft w:val="0"/>
          <w:marRight w:val="0"/>
          <w:marTop w:val="0"/>
          <w:marBottom w:val="0"/>
          <w:divBdr>
            <w:top w:val="none" w:sz="0" w:space="0" w:color="auto"/>
            <w:left w:val="none" w:sz="0" w:space="0" w:color="auto"/>
            <w:bottom w:val="none" w:sz="0" w:space="0" w:color="auto"/>
            <w:right w:val="none" w:sz="0" w:space="0" w:color="auto"/>
          </w:divBdr>
          <w:divsChild>
            <w:div w:id="1095054382">
              <w:marLeft w:val="0"/>
              <w:marRight w:val="0"/>
              <w:marTop w:val="0"/>
              <w:marBottom w:val="0"/>
              <w:divBdr>
                <w:top w:val="none" w:sz="0" w:space="0" w:color="auto"/>
                <w:left w:val="none" w:sz="0" w:space="0" w:color="auto"/>
                <w:bottom w:val="none" w:sz="0" w:space="0" w:color="auto"/>
                <w:right w:val="none" w:sz="0" w:space="0" w:color="auto"/>
              </w:divBdr>
            </w:div>
          </w:divsChild>
        </w:div>
        <w:div w:id="1858882337">
          <w:marLeft w:val="0"/>
          <w:marRight w:val="0"/>
          <w:marTop w:val="0"/>
          <w:marBottom w:val="0"/>
          <w:divBdr>
            <w:top w:val="none" w:sz="0" w:space="0" w:color="auto"/>
            <w:left w:val="none" w:sz="0" w:space="0" w:color="auto"/>
            <w:bottom w:val="none" w:sz="0" w:space="0" w:color="auto"/>
            <w:right w:val="none" w:sz="0" w:space="0" w:color="auto"/>
          </w:divBdr>
          <w:divsChild>
            <w:div w:id="8409857">
              <w:marLeft w:val="0"/>
              <w:marRight w:val="0"/>
              <w:marTop w:val="0"/>
              <w:marBottom w:val="0"/>
              <w:divBdr>
                <w:top w:val="none" w:sz="0" w:space="0" w:color="auto"/>
                <w:left w:val="none" w:sz="0" w:space="0" w:color="auto"/>
                <w:bottom w:val="none" w:sz="0" w:space="0" w:color="auto"/>
                <w:right w:val="none" w:sz="0" w:space="0" w:color="auto"/>
              </w:divBdr>
            </w:div>
          </w:divsChild>
        </w:div>
        <w:div w:id="1899432752">
          <w:marLeft w:val="0"/>
          <w:marRight w:val="0"/>
          <w:marTop w:val="0"/>
          <w:marBottom w:val="0"/>
          <w:divBdr>
            <w:top w:val="none" w:sz="0" w:space="0" w:color="auto"/>
            <w:left w:val="none" w:sz="0" w:space="0" w:color="auto"/>
            <w:bottom w:val="none" w:sz="0" w:space="0" w:color="auto"/>
            <w:right w:val="none" w:sz="0" w:space="0" w:color="auto"/>
          </w:divBdr>
          <w:divsChild>
            <w:div w:id="413236859">
              <w:marLeft w:val="0"/>
              <w:marRight w:val="0"/>
              <w:marTop w:val="0"/>
              <w:marBottom w:val="0"/>
              <w:divBdr>
                <w:top w:val="none" w:sz="0" w:space="0" w:color="auto"/>
                <w:left w:val="none" w:sz="0" w:space="0" w:color="auto"/>
                <w:bottom w:val="none" w:sz="0" w:space="0" w:color="auto"/>
                <w:right w:val="none" w:sz="0" w:space="0" w:color="auto"/>
              </w:divBdr>
            </w:div>
          </w:divsChild>
        </w:div>
        <w:div w:id="2062174061">
          <w:marLeft w:val="0"/>
          <w:marRight w:val="0"/>
          <w:marTop w:val="0"/>
          <w:marBottom w:val="0"/>
          <w:divBdr>
            <w:top w:val="none" w:sz="0" w:space="0" w:color="auto"/>
            <w:left w:val="none" w:sz="0" w:space="0" w:color="auto"/>
            <w:bottom w:val="none" w:sz="0" w:space="0" w:color="auto"/>
            <w:right w:val="none" w:sz="0" w:space="0" w:color="auto"/>
          </w:divBdr>
          <w:divsChild>
            <w:div w:id="1464956235">
              <w:marLeft w:val="0"/>
              <w:marRight w:val="0"/>
              <w:marTop w:val="0"/>
              <w:marBottom w:val="0"/>
              <w:divBdr>
                <w:top w:val="none" w:sz="0" w:space="0" w:color="auto"/>
                <w:left w:val="none" w:sz="0" w:space="0" w:color="auto"/>
                <w:bottom w:val="none" w:sz="0" w:space="0" w:color="auto"/>
                <w:right w:val="none" w:sz="0" w:space="0" w:color="auto"/>
              </w:divBdr>
            </w:div>
          </w:divsChild>
        </w:div>
        <w:div w:id="2070574470">
          <w:marLeft w:val="0"/>
          <w:marRight w:val="0"/>
          <w:marTop w:val="0"/>
          <w:marBottom w:val="0"/>
          <w:divBdr>
            <w:top w:val="none" w:sz="0" w:space="0" w:color="auto"/>
            <w:left w:val="none" w:sz="0" w:space="0" w:color="auto"/>
            <w:bottom w:val="none" w:sz="0" w:space="0" w:color="auto"/>
            <w:right w:val="none" w:sz="0" w:space="0" w:color="auto"/>
          </w:divBdr>
          <w:divsChild>
            <w:div w:id="1225024012">
              <w:marLeft w:val="0"/>
              <w:marRight w:val="0"/>
              <w:marTop w:val="0"/>
              <w:marBottom w:val="0"/>
              <w:divBdr>
                <w:top w:val="none" w:sz="0" w:space="0" w:color="auto"/>
                <w:left w:val="none" w:sz="0" w:space="0" w:color="auto"/>
                <w:bottom w:val="none" w:sz="0" w:space="0" w:color="auto"/>
                <w:right w:val="none" w:sz="0" w:space="0" w:color="auto"/>
              </w:divBdr>
            </w:div>
          </w:divsChild>
        </w:div>
        <w:div w:id="2084637430">
          <w:marLeft w:val="0"/>
          <w:marRight w:val="0"/>
          <w:marTop w:val="0"/>
          <w:marBottom w:val="0"/>
          <w:divBdr>
            <w:top w:val="none" w:sz="0" w:space="0" w:color="auto"/>
            <w:left w:val="none" w:sz="0" w:space="0" w:color="auto"/>
            <w:bottom w:val="none" w:sz="0" w:space="0" w:color="auto"/>
            <w:right w:val="none" w:sz="0" w:space="0" w:color="auto"/>
          </w:divBdr>
          <w:divsChild>
            <w:div w:id="3863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51908">
      <w:bodyDiv w:val="1"/>
      <w:marLeft w:val="0"/>
      <w:marRight w:val="0"/>
      <w:marTop w:val="0"/>
      <w:marBottom w:val="0"/>
      <w:divBdr>
        <w:top w:val="none" w:sz="0" w:space="0" w:color="auto"/>
        <w:left w:val="none" w:sz="0" w:space="0" w:color="auto"/>
        <w:bottom w:val="none" w:sz="0" w:space="0" w:color="auto"/>
        <w:right w:val="none" w:sz="0" w:space="0" w:color="auto"/>
      </w:divBdr>
      <w:divsChild>
        <w:div w:id="671107806">
          <w:marLeft w:val="0"/>
          <w:marRight w:val="0"/>
          <w:marTop w:val="0"/>
          <w:marBottom w:val="0"/>
          <w:divBdr>
            <w:top w:val="none" w:sz="0" w:space="0" w:color="auto"/>
            <w:left w:val="none" w:sz="0" w:space="0" w:color="auto"/>
            <w:bottom w:val="none" w:sz="0" w:space="0" w:color="auto"/>
            <w:right w:val="none" w:sz="0" w:space="0" w:color="auto"/>
          </w:divBdr>
          <w:divsChild>
            <w:div w:id="1118377261">
              <w:marLeft w:val="0"/>
              <w:marRight w:val="0"/>
              <w:marTop w:val="0"/>
              <w:marBottom w:val="0"/>
              <w:divBdr>
                <w:top w:val="none" w:sz="0" w:space="0" w:color="auto"/>
                <w:left w:val="none" w:sz="0" w:space="0" w:color="auto"/>
                <w:bottom w:val="none" w:sz="0" w:space="0" w:color="auto"/>
                <w:right w:val="none" w:sz="0" w:space="0" w:color="auto"/>
              </w:divBdr>
            </w:div>
            <w:div w:id="1273129117">
              <w:marLeft w:val="0"/>
              <w:marRight w:val="0"/>
              <w:marTop w:val="0"/>
              <w:marBottom w:val="0"/>
              <w:divBdr>
                <w:top w:val="none" w:sz="0" w:space="0" w:color="auto"/>
                <w:left w:val="none" w:sz="0" w:space="0" w:color="auto"/>
                <w:bottom w:val="none" w:sz="0" w:space="0" w:color="auto"/>
                <w:right w:val="none" w:sz="0" w:space="0" w:color="auto"/>
              </w:divBdr>
            </w:div>
            <w:div w:id="1365977457">
              <w:marLeft w:val="0"/>
              <w:marRight w:val="0"/>
              <w:marTop w:val="0"/>
              <w:marBottom w:val="0"/>
              <w:divBdr>
                <w:top w:val="none" w:sz="0" w:space="0" w:color="auto"/>
                <w:left w:val="none" w:sz="0" w:space="0" w:color="auto"/>
                <w:bottom w:val="none" w:sz="0" w:space="0" w:color="auto"/>
                <w:right w:val="none" w:sz="0" w:space="0" w:color="auto"/>
              </w:divBdr>
            </w:div>
            <w:div w:id="1756904038">
              <w:marLeft w:val="0"/>
              <w:marRight w:val="0"/>
              <w:marTop w:val="0"/>
              <w:marBottom w:val="0"/>
              <w:divBdr>
                <w:top w:val="none" w:sz="0" w:space="0" w:color="auto"/>
                <w:left w:val="none" w:sz="0" w:space="0" w:color="auto"/>
                <w:bottom w:val="none" w:sz="0" w:space="0" w:color="auto"/>
                <w:right w:val="none" w:sz="0" w:space="0" w:color="auto"/>
              </w:divBdr>
            </w:div>
            <w:div w:id="1827361128">
              <w:marLeft w:val="0"/>
              <w:marRight w:val="0"/>
              <w:marTop w:val="0"/>
              <w:marBottom w:val="0"/>
              <w:divBdr>
                <w:top w:val="none" w:sz="0" w:space="0" w:color="auto"/>
                <w:left w:val="none" w:sz="0" w:space="0" w:color="auto"/>
                <w:bottom w:val="none" w:sz="0" w:space="0" w:color="auto"/>
                <w:right w:val="none" w:sz="0" w:space="0" w:color="auto"/>
              </w:divBdr>
            </w:div>
          </w:divsChild>
        </w:div>
        <w:div w:id="839781139">
          <w:marLeft w:val="0"/>
          <w:marRight w:val="0"/>
          <w:marTop w:val="0"/>
          <w:marBottom w:val="0"/>
          <w:divBdr>
            <w:top w:val="none" w:sz="0" w:space="0" w:color="auto"/>
            <w:left w:val="none" w:sz="0" w:space="0" w:color="auto"/>
            <w:bottom w:val="none" w:sz="0" w:space="0" w:color="auto"/>
            <w:right w:val="none" w:sz="0" w:space="0" w:color="auto"/>
          </w:divBdr>
          <w:divsChild>
            <w:div w:id="23676121">
              <w:marLeft w:val="0"/>
              <w:marRight w:val="0"/>
              <w:marTop w:val="0"/>
              <w:marBottom w:val="0"/>
              <w:divBdr>
                <w:top w:val="none" w:sz="0" w:space="0" w:color="auto"/>
                <w:left w:val="none" w:sz="0" w:space="0" w:color="auto"/>
                <w:bottom w:val="none" w:sz="0" w:space="0" w:color="auto"/>
                <w:right w:val="none" w:sz="0" w:space="0" w:color="auto"/>
              </w:divBdr>
            </w:div>
            <w:div w:id="168251170">
              <w:marLeft w:val="0"/>
              <w:marRight w:val="0"/>
              <w:marTop w:val="0"/>
              <w:marBottom w:val="0"/>
              <w:divBdr>
                <w:top w:val="none" w:sz="0" w:space="0" w:color="auto"/>
                <w:left w:val="none" w:sz="0" w:space="0" w:color="auto"/>
                <w:bottom w:val="none" w:sz="0" w:space="0" w:color="auto"/>
                <w:right w:val="none" w:sz="0" w:space="0" w:color="auto"/>
              </w:divBdr>
            </w:div>
            <w:div w:id="192691194">
              <w:marLeft w:val="0"/>
              <w:marRight w:val="0"/>
              <w:marTop w:val="0"/>
              <w:marBottom w:val="0"/>
              <w:divBdr>
                <w:top w:val="none" w:sz="0" w:space="0" w:color="auto"/>
                <w:left w:val="none" w:sz="0" w:space="0" w:color="auto"/>
                <w:bottom w:val="none" w:sz="0" w:space="0" w:color="auto"/>
                <w:right w:val="none" w:sz="0" w:space="0" w:color="auto"/>
              </w:divBdr>
            </w:div>
            <w:div w:id="192813306">
              <w:marLeft w:val="0"/>
              <w:marRight w:val="0"/>
              <w:marTop w:val="0"/>
              <w:marBottom w:val="0"/>
              <w:divBdr>
                <w:top w:val="none" w:sz="0" w:space="0" w:color="auto"/>
                <w:left w:val="none" w:sz="0" w:space="0" w:color="auto"/>
                <w:bottom w:val="none" w:sz="0" w:space="0" w:color="auto"/>
                <w:right w:val="none" w:sz="0" w:space="0" w:color="auto"/>
              </w:divBdr>
            </w:div>
            <w:div w:id="370110002">
              <w:marLeft w:val="0"/>
              <w:marRight w:val="0"/>
              <w:marTop w:val="0"/>
              <w:marBottom w:val="0"/>
              <w:divBdr>
                <w:top w:val="none" w:sz="0" w:space="0" w:color="auto"/>
                <w:left w:val="none" w:sz="0" w:space="0" w:color="auto"/>
                <w:bottom w:val="none" w:sz="0" w:space="0" w:color="auto"/>
                <w:right w:val="none" w:sz="0" w:space="0" w:color="auto"/>
              </w:divBdr>
            </w:div>
            <w:div w:id="391463863">
              <w:marLeft w:val="0"/>
              <w:marRight w:val="0"/>
              <w:marTop w:val="0"/>
              <w:marBottom w:val="0"/>
              <w:divBdr>
                <w:top w:val="none" w:sz="0" w:space="0" w:color="auto"/>
                <w:left w:val="none" w:sz="0" w:space="0" w:color="auto"/>
                <w:bottom w:val="none" w:sz="0" w:space="0" w:color="auto"/>
                <w:right w:val="none" w:sz="0" w:space="0" w:color="auto"/>
              </w:divBdr>
            </w:div>
            <w:div w:id="598173827">
              <w:marLeft w:val="0"/>
              <w:marRight w:val="0"/>
              <w:marTop w:val="0"/>
              <w:marBottom w:val="0"/>
              <w:divBdr>
                <w:top w:val="none" w:sz="0" w:space="0" w:color="auto"/>
                <w:left w:val="none" w:sz="0" w:space="0" w:color="auto"/>
                <w:bottom w:val="none" w:sz="0" w:space="0" w:color="auto"/>
                <w:right w:val="none" w:sz="0" w:space="0" w:color="auto"/>
              </w:divBdr>
            </w:div>
            <w:div w:id="619072248">
              <w:marLeft w:val="0"/>
              <w:marRight w:val="0"/>
              <w:marTop w:val="0"/>
              <w:marBottom w:val="0"/>
              <w:divBdr>
                <w:top w:val="none" w:sz="0" w:space="0" w:color="auto"/>
                <w:left w:val="none" w:sz="0" w:space="0" w:color="auto"/>
                <w:bottom w:val="none" w:sz="0" w:space="0" w:color="auto"/>
                <w:right w:val="none" w:sz="0" w:space="0" w:color="auto"/>
              </w:divBdr>
            </w:div>
            <w:div w:id="712581627">
              <w:marLeft w:val="0"/>
              <w:marRight w:val="0"/>
              <w:marTop w:val="0"/>
              <w:marBottom w:val="0"/>
              <w:divBdr>
                <w:top w:val="none" w:sz="0" w:space="0" w:color="auto"/>
                <w:left w:val="none" w:sz="0" w:space="0" w:color="auto"/>
                <w:bottom w:val="none" w:sz="0" w:space="0" w:color="auto"/>
                <w:right w:val="none" w:sz="0" w:space="0" w:color="auto"/>
              </w:divBdr>
            </w:div>
            <w:div w:id="854156056">
              <w:marLeft w:val="0"/>
              <w:marRight w:val="0"/>
              <w:marTop w:val="0"/>
              <w:marBottom w:val="0"/>
              <w:divBdr>
                <w:top w:val="none" w:sz="0" w:space="0" w:color="auto"/>
                <w:left w:val="none" w:sz="0" w:space="0" w:color="auto"/>
                <w:bottom w:val="none" w:sz="0" w:space="0" w:color="auto"/>
                <w:right w:val="none" w:sz="0" w:space="0" w:color="auto"/>
              </w:divBdr>
            </w:div>
            <w:div w:id="1106466554">
              <w:marLeft w:val="0"/>
              <w:marRight w:val="0"/>
              <w:marTop w:val="0"/>
              <w:marBottom w:val="0"/>
              <w:divBdr>
                <w:top w:val="none" w:sz="0" w:space="0" w:color="auto"/>
                <w:left w:val="none" w:sz="0" w:space="0" w:color="auto"/>
                <w:bottom w:val="none" w:sz="0" w:space="0" w:color="auto"/>
                <w:right w:val="none" w:sz="0" w:space="0" w:color="auto"/>
              </w:divBdr>
            </w:div>
            <w:div w:id="1415124641">
              <w:marLeft w:val="0"/>
              <w:marRight w:val="0"/>
              <w:marTop w:val="0"/>
              <w:marBottom w:val="0"/>
              <w:divBdr>
                <w:top w:val="none" w:sz="0" w:space="0" w:color="auto"/>
                <w:left w:val="none" w:sz="0" w:space="0" w:color="auto"/>
                <w:bottom w:val="none" w:sz="0" w:space="0" w:color="auto"/>
                <w:right w:val="none" w:sz="0" w:space="0" w:color="auto"/>
              </w:divBdr>
            </w:div>
            <w:div w:id="1564827463">
              <w:marLeft w:val="0"/>
              <w:marRight w:val="0"/>
              <w:marTop w:val="0"/>
              <w:marBottom w:val="0"/>
              <w:divBdr>
                <w:top w:val="none" w:sz="0" w:space="0" w:color="auto"/>
                <w:left w:val="none" w:sz="0" w:space="0" w:color="auto"/>
                <w:bottom w:val="none" w:sz="0" w:space="0" w:color="auto"/>
                <w:right w:val="none" w:sz="0" w:space="0" w:color="auto"/>
              </w:divBdr>
            </w:div>
            <w:div w:id="1575772950">
              <w:marLeft w:val="0"/>
              <w:marRight w:val="0"/>
              <w:marTop w:val="0"/>
              <w:marBottom w:val="0"/>
              <w:divBdr>
                <w:top w:val="none" w:sz="0" w:space="0" w:color="auto"/>
                <w:left w:val="none" w:sz="0" w:space="0" w:color="auto"/>
                <w:bottom w:val="none" w:sz="0" w:space="0" w:color="auto"/>
                <w:right w:val="none" w:sz="0" w:space="0" w:color="auto"/>
              </w:divBdr>
            </w:div>
            <w:div w:id="1620840763">
              <w:marLeft w:val="0"/>
              <w:marRight w:val="0"/>
              <w:marTop w:val="0"/>
              <w:marBottom w:val="0"/>
              <w:divBdr>
                <w:top w:val="none" w:sz="0" w:space="0" w:color="auto"/>
                <w:left w:val="none" w:sz="0" w:space="0" w:color="auto"/>
                <w:bottom w:val="none" w:sz="0" w:space="0" w:color="auto"/>
                <w:right w:val="none" w:sz="0" w:space="0" w:color="auto"/>
              </w:divBdr>
            </w:div>
            <w:div w:id="1643003657">
              <w:marLeft w:val="0"/>
              <w:marRight w:val="0"/>
              <w:marTop w:val="0"/>
              <w:marBottom w:val="0"/>
              <w:divBdr>
                <w:top w:val="none" w:sz="0" w:space="0" w:color="auto"/>
                <w:left w:val="none" w:sz="0" w:space="0" w:color="auto"/>
                <w:bottom w:val="none" w:sz="0" w:space="0" w:color="auto"/>
                <w:right w:val="none" w:sz="0" w:space="0" w:color="auto"/>
              </w:divBdr>
            </w:div>
            <w:div w:id="1722052734">
              <w:marLeft w:val="0"/>
              <w:marRight w:val="0"/>
              <w:marTop w:val="0"/>
              <w:marBottom w:val="0"/>
              <w:divBdr>
                <w:top w:val="none" w:sz="0" w:space="0" w:color="auto"/>
                <w:left w:val="none" w:sz="0" w:space="0" w:color="auto"/>
                <w:bottom w:val="none" w:sz="0" w:space="0" w:color="auto"/>
                <w:right w:val="none" w:sz="0" w:space="0" w:color="auto"/>
              </w:divBdr>
            </w:div>
            <w:div w:id="18022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63605">
      <w:bodyDiv w:val="1"/>
      <w:marLeft w:val="0"/>
      <w:marRight w:val="0"/>
      <w:marTop w:val="0"/>
      <w:marBottom w:val="0"/>
      <w:divBdr>
        <w:top w:val="none" w:sz="0" w:space="0" w:color="auto"/>
        <w:left w:val="none" w:sz="0" w:space="0" w:color="auto"/>
        <w:bottom w:val="none" w:sz="0" w:space="0" w:color="auto"/>
        <w:right w:val="none" w:sz="0" w:space="0" w:color="auto"/>
      </w:divBdr>
      <w:divsChild>
        <w:div w:id="502009256">
          <w:marLeft w:val="0"/>
          <w:marRight w:val="0"/>
          <w:marTop w:val="0"/>
          <w:marBottom w:val="0"/>
          <w:divBdr>
            <w:top w:val="none" w:sz="0" w:space="0" w:color="auto"/>
            <w:left w:val="none" w:sz="0" w:space="0" w:color="auto"/>
            <w:bottom w:val="none" w:sz="0" w:space="0" w:color="auto"/>
            <w:right w:val="none" w:sz="0" w:space="0" w:color="auto"/>
          </w:divBdr>
        </w:div>
        <w:div w:id="1196654483">
          <w:marLeft w:val="0"/>
          <w:marRight w:val="0"/>
          <w:marTop w:val="0"/>
          <w:marBottom w:val="0"/>
          <w:divBdr>
            <w:top w:val="none" w:sz="0" w:space="0" w:color="auto"/>
            <w:left w:val="none" w:sz="0" w:space="0" w:color="auto"/>
            <w:bottom w:val="none" w:sz="0" w:space="0" w:color="auto"/>
            <w:right w:val="none" w:sz="0" w:space="0" w:color="auto"/>
          </w:divBdr>
        </w:div>
        <w:div w:id="1282178877">
          <w:marLeft w:val="0"/>
          <w:marRight w:val="0"/>
          <w:marTop w:val="0"/>
          <w:marBottom w:val="0"/>
          <w:divBdr>
            <w:top w:val="none" w:sz="0" w:space="0" w:color="auto"/>
            <w:left w:val="none" w:sz="0" w:space="0" w:color="auto"/>
            <w:bottom w:val="none" w:sz="0" w:space="0" w:color="auto"/>
            <w:right w:val="none" w:sz="0" w:space="0" w:color="auto"/>
          </w:divBdr>
        </w:div>
        <w:div w:id="1558128384">
          <w:marLeft w:val="0"/>
          <w:marRight w:val="0"/>
          <w:marTop w:val="0"/>
          <w:marBottom w:val="0"/>
          <w:divBdr>
            <w:top w:val="none" w:sz="0" w:space="0" w:color="auto"/>
            <w:left w:val="none" w:sz="0" w:space="0" w:color="auto"/>
            <w:bottom w:val="none" w:sz="0" w:space="0" w:color="auto"/>
            <w:right w:val="none" w:sz="0" w:space="0" w:color="auto"/>
          </w:divBdr>
        </w:div>
        <w:div w:id="1713308449">
          <w:marLeft w:val="0"/>
          <w:marRight w:val="0"/>
          <w:marTop w:val="0"/>
          <w:marBottom w:val="0"/>
          <w:divBdr>
            <w:top w:val="none" w:sz="0" w:space="0" w:color="auto"/>
            <w:left w:val="none" w:sz="0" w:space="0" w:color="auto"/>
            <w:bottom w:val="none" w:sz="0" w:space="0" w:color="auto"/>
            <w:right w:val="none" w:sz="0" w:space="0" w:color="auto"/>
          </w:divBdr>
        </w:div>
      </w:divsChild>
    </w:div>
    <w:div w:id="1157108017">
      <w:bodyDiv w:val="1"/>
      <w:marLeft w:val="0"/>
      <w:marRight w:val="0"/>
      <w:marTop w:val="0"/>
      <w:marBottom w:val="0"/>
      <w:divBdr>
        <w:top w:val="none" w:sz="0" w:space="0" w:color="auto"/>
        <w:left w:val="none" w:sz="0" w:space="0" w:color="auto"/>
        <w:bottom w:val="none" w:sz="0" w:space="0" w:color="auto"/>
        <w:right w:val="none" w:sz="0" w:space="0" w:color="auto"/>
      </w:divBdr>
      <w:divsChild>
        <w:div w:id="250965575">
          <w:marLeft w:val="0"/>
          <w:marRight w:val="0"/>
          <w:marTop w:val="0"/>
          <w:marBottom w:val="0"/>
          <w:divBdr>
            <w:top w:val="none" w:sz="0" w:space="0" w:color="auto"/>
            <w:left w:val="none" w:sz="0" w:space="0" w:color="auto"/>
            <w:bottom w:val="none" w:sz="0" w:space="0" w:color="auto"/>
            <w:right w:val="none" w:sz="0" w:space="0" w:color="auto"/>
          </w:divBdr>
        </w:div>
        <w:div w:id="395855638">
          <w:marLeft w:val="0"/>
          <w:marRight w:val="0"/>
          <w:marTop w:val="0"/>
          <w:marBottom w:val="0"/>
          <w:divBdr>
            <w:top w:val="none" w:sz="0" w:space="0" w:color="auto"/>
            <w:left w:val="none" w:sz="0" w:space="0" w:color="auto"/>
            <w:bottom w:val="none" w:sz="0" w:space="0" w:color="auto"/>
            <w:right w:val="none" w:sz="0" w:space="0" w:color="auto"/>
          </w:divBdr>
        </w:div>
        <w:div w:id="761335646">
          <w:marLeft w:val="0"/>
          <w:marRight w:val="0"/>
          <w:marTop w:val="0"/>
          <w:marBottom w:val="0"/>
          <w:divBdr>
            <w:top w:val="none" w:sz="0" w:space="0" w:color="auto"/>
            <w:left w:val="none" w:sz="0" w:space="0" w:color="auto"/>
            <w:bottom w:val="none" w:sz="0" w:space="0" w:color="auto"/>
            <w:right w:val="none" w:sz="0" w:space="0" w:color="auto"/>
          </w:divBdr>
        </w:div>
        <w:div w:id="1096832087">
          <w:marLeft w:val="0"/>
          <w:marRight w:val="0"/>
          <w:marTop w:val="0"/>
          <w:marBottom w:val="0"/>
          <w:divBdr>
            <w:top w:val="none" w:sz="0" w:space="0" w:color="auto"/>
            <w:left w:val="none" w:sz="0" w:space="0" w:color="auto"/>
            <w:bottom w:val="none" w:sz="0" w:space="0" w:color="auto"/>
            <w:right w:val="none" w:sz="0" w:space="0" w:color="auto"/>
          </w:divBdr>
        </w:div>
        <w:div w:id="1716076372">
          <w:marLeft w:val="0"/>
          <w:marRight w:val="0"/>
          <w:marTop w:val="0"/>
          <w:marBottom w:val="0"/>
          <w:divBdr>
            <w:top w:val="none" w:sz="0" w:space="0" w:color="auto"/>
            <w:left w:val="none" w:sz="0" w:space="0" w:color="auto"/>
            <w:bottom w:val="none" w:sz="0" w:space="0" w:color="auto"/>
            <w:right w:val="none" w:sz="0" w:space="0" w:color="auto"/>
          </w:divBdr>
        </w:div>
      </w:divsChild>
    </w:div>
    <w:div w:id="1226721932">
      <w:bodyDiv w:val="1"/>
      <w:marLeft w:val="0"/>
      <w:marRight w:val="0"/>
      <w:marTop w:val="0"/>
      <w:marBottom w:val="0"/>
      <w:divBdr>
        <w:top w:val="none" w:sz="0" w:space="0" w:color="auto"/>
        <w:left w:val="none" w:sz="0" w:space="0" w:color="auto"/>
        <w:bottom w:val="none" w:sz="0" w:space="0" w:color="auto"/>
        <w:right w:val="none" w:sz="0" w:space="0" w:color="auto"/>
      </w:divBdr>
    </w:div>
    <w:div w:id="1272467756">
      <w:bodyDiv w:val="1"/>
      <w:marLeft w:val="0"/>
      <w:marRight w:val="0"/>
      <w:marTop w:val="0"/>
      <w:marBottom w:val="0"/>
      <w:divBdr>
        <w:top w:val="none" w:sz="0" w:space="0" w:color="auto"/>
        <w:left w:val="none" w:sz="0" w:space="0" w:color="auto"/>
        <w:bottom w:val="none" w:sz="0" w:space="0" w:color="auto"/>
        <w:right w:val="none" w:sz="0" w:space="0" w:color="auto"/>
      </w:divBdr>
      <w:divsChild>
        <w:div w:id="1080832512">
          <w:marLeft w:val="0"/>
          <w:marRight w:val="0"/>
          <w:marTop w:val="0"/>
          <w:marBottom w:val="0"/>
          <w:divBdr>
            <w:top w:val="none" w:sz="0" w:space="0" w:color="auto"/>
            <w:left w:val="none" w:sz="0" w:space="0" w:color="auto"/>
            <w:bottom w:val="none" w:sz="0" w:space="0" w:color="auto"/>
            <w:right w:val="none" w:sz="0" w:space="0" w:color="auto"/>
          </w:divBdr>
        </w:div>
        <w:div w:id="1267466268">
          <w:marLeft w:val="0"/>
          <w:marRight w:val="0"/>
          <w:marTop w:val="0"/>
          <w:marBottom w:val="0"/>
          <w:divBdr>
            <w:top w:val="none" w:sz="0" w:space="0" w:color="auto"/>
            <w:left w:val="none" w:sz="0" w:space="0" w:color="auto"/>
            <w:bottom w:val="none" w:sz="0" w:space="0" w:color="auto"/>
            <w:right w:val="none" w:sz="0" w:space="0" w:color="auto"/>
          </w:divBdr>
        </w:div>
      </w:divsChild>
    </w:div>
    <w:div w:id="1293707954">
      <w:bodyDiv w:val="1"/>
      <w:marLeft w:val="0"/>
      <w:marRight w:val="0"/>
      <w:marTop w:val="0"/>
      <w:marBottom w:val="0"/>
      <w:divBdr>
        <w:top w:val="none" w:sz="0" w:space="0" w:color="auto"/>
        <w:left w:val="none" w:sz="0" w:space="0" w:color="auto"/>
        <w:bottom w:val="none" w:sz="0" w:space="0" w:color="auto"/>
        <w:right w:val="none" w:sz="0" w:space="0" w:color="auto"/>
      </w:divBdr>
      <w:divsChild>
        <w:div w:id="62996873">
          <w:marLeft w:val="0"/>
          <w:marRight w:val="0"/>
          <w:marTop w:val="0"/>
          <w:marBottom w:val="0"/>
          <w:divBdr>
            <w:top w:val="none" w:sz="0" w:space="0" w:color="auto"/>
            <w:left w:val="none" w:sz="0" w:space="0" w:color="auto"/>
            <w:bottom w:val="none" w:sz="0" w:space="0" w:color="auto"/>
            <w:right w:val="none" w:sz="0" w:space="0" w:color="auto"/>
          </w:divBdr>
          <w:divsChild>
            <w:div w:id="1811168837">
              <w:marLeft w:val="0"/>
              <w:marRight w:val="0"/>
              <w:marTop w:val="0"/>
              <w:marBottom w:val="0"/>
              <w:divBdr>
                <w:top w:val="none" w:sz="0" w:space="0" w:color="auto"/>
                <w:left w:val="none" w:sz="0" w:space="0" w:color="auto"/>
                <w:bottom w:val="none" w:sz="0" w:space="0" w:color="auto"/>
                <w:right w:val="none" w:sz="0" w:space="0" w:color="auto"/>
              </w:divBdr>
            </w:div>
          </w:divsChild>
        </w:div>
        <w:div w:id="390887546">
          <w:marLeft w:val="0"/>
          <w:marRight w:val="0"/>
          <w:marTop w:val="0"/>
          <w:marBottom w:val="0"/>
          <w:divBdr>
            <w:top w:val="none" w:sz="0" w:space="0" w:color="auto"/>
            <w:left w:val="none" w:sz="0" w:space="0" w:color="auto"/>
            <w:bottom w:val="none" w:sz="0" w:space="0" w:color="auto"/>
            <w:right w:val="none" w:sz="0" w:space="0" w:color="auto"/>
          </w:divBdr>
          <w:divsChild>
            <w:div w:id="262416994">
              <w:marLeft w:val="0"/>
              <w:marRight w:val="0"/>
              <w:marTop w:val="0"/>
              <w:marBottom w:val="0"/>
              <w:divBdr>
                <w:top w:val="none" w:sz="0" w:space="0" w:color="auto"/>
                <w:left w:val="none" w:sz="0" w:space="0" w:color="auto"/>
                <w:bottom w:val="none" w:sz="0" w:space="0" w:color="auto"/>
                <w:right w:val="none" w:sz="0" w:space="0" w:color="auto"/>
              </w:divBdr>
            </w:div>
            <w:div w:id="1810435900">
              <w:marLeft w:val="0"/>
              <w:marRight w:val="0"/>
              <w:marTop w:val="0"/>
              <w:marBottom w:val="0"/>
              <w:divBdr>
                <w:top w:val="none" w:sz="0" w:space="0" w:color="auto"/>
                <w:left w:val="none" w:sz="0" w:space="0" w:color="auto"/>
                <w:bottom w:val="none" w:sz="0" w:space="0" w:color="auto"/>
                <w:right w:val="none" w:sz="0" w:space="0" w:color="auto"/>
              </w:divBdr>
            </w:div>
          </w:divsChild>
        </w:div>
        <w:div w:id="781192816">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942807061">
          <w:marLeft w:val="0"/>
          <w:marRight w:val="0"/>
          <w:marTop w:val="0"/>
          <w:marBottom w:val="0"/>
          <w:divBdr>
            <w:top w:val="none" w:sz="0" w:space="0" w:color="auto"/>
            <w:left w:val="none" w:sz="0" w:space="0" w:color="auto"/>
            <w:bottom w:val="none" w:sz="0" w:space="0" w:color="auto"/>
            <w:right w:val="none" w:sz="0" w:space="0" w:color="auto"/>
          </w:divBdr>
          <w:divsChild>
            <w:div w:id="1359962550">
              <w:marLeft w:val="0"/>
              <w:marRight w:val="0"/>
              <w:marTop w:val="0"/>
              <w:marBottom w:val="0"/>
              <w:divBdr>
                <w:top w:val="none" w:sz="0" w:space="0" w:color="auto"/>
                <w:left w:val="none" w:sz="0" w:space="0" w:color="auto"/>
                <w:bottom w:val="none" w:sz="0" w:space="0" w:color="auto"/>
                <w:right w:val="none" w:sz="0" w:space="0" w:color="auto"/>
              </w:divBdr>
            </w:div>
          </w:divsChild>
        </w:div>
        <w:div w:id="960889620">
          <w:marLeft w:val="0"/>
          <w:marRight w:val="0"/>
          <w:marTop w:val="0"/>
          <w:marBottom w:val="0"/>
          <w:divBdr>
            <w:top w:val="none" w:sz="0" w:space="0" w:color="auto"/>
            <w:left w:val="none" w:sz="0" w:space="0" w:color="auto"/>
            <w:bottom w:val="none" w:sz="0" w:space="0" w:color="auto"/>
            <w:right w:val="none" w:sz="0" w:space="0" w:color="auto"/>
          </w:divBdr>
          <w:divsChild>
            <w:div w:id="452134986">
              <w:marLeft w:val="0"/>
              <w:marRight w:val="0"/>
              <w:marTop w:val="0"/>
              <w:marBottom w:val="0"/>
              <w:divBdr>
                <w:top w:val="none" w:sz="0" w:space="0" w:color="auto"/>
                <w:left w:val="none" w:sz="0" w:space="0" w:color="auto"/>
                <w:bottom w:val="none" w:sz="0" w:space="0" w:color="auto"/>
                <w:right w:val="none" w:sz="0" w:space="0" w:color="auto"/>
              </w:divBdr>
            </w:div>
            <w:div w:id="459569802">
              <w:marLeft w:val="0"/>
              <w:marRight w:val="0"/>
              <w:marTop w:val="0"/>
              <w:marBottom w:val="0"/>
              <w:divBdr>
                <w:top w:val="none" w:sz="0" w:space="0" w:color="auto"/>
                <w:left w:val="none" w:sz="0" w:space="0" w:color="auto"/>
                <w:bottom w:val="none" w:sz="0" w:space="0" w:color="auto"/>
                <w:right w:val="none" w:sz="0" w:space="0" w:color="auto"/>
              </w:divBdr>
            </w:div>
          </w:divsChild>
        </w:div>
        <w:div w:id="1050105604">
          <w:marLeft w:val="0"/>
          <w:marRight w:val="0"/>
          <w:marTop w:val="0"/>
          <w:marBottom w:val="0"/>
          <w:divBdr>
            <w:top w:val="none" w:sz="0" w:space="0" w:color="auto"/>
            <w:left w:val="none" w:sz="0" w:space="0" w:color="auto"/>
            <w:bottom w:val="none" w:sz="0" w:space="0" w:color="auto"/>
            <w:right w:val="none" w:sz="0" w:space="0" w:color="auto"/>
          </w:divBdr>
          <w:divsChild>
            <w:div w:id="71968635">
              <w:marLeft w:val="0"/>
              <w:marRight w:val="0"/>
              <w:marTop w:val="0"/>
              <w:marBottom w:val="0"/>
              <w:divBdr>
                <w:top w:val="none" w:sz="0" w:space="0" w:color="auto"/>
                <w:left w:val="none" w:sz="0" w:space="0" w:color="auto"/>
                <w:bottom w:val="none" w:sz="0" w:space="0" w:color="auto"/>
                <w:right w:val="none" w:sz="0" w:space="0" w:color="auto"/>
              </w:divBdr>
            </w:div>
          </w:divsChild>
        </w:div>
        <w:div w:id="1097210585">
          <w:marLeft w:val="0"/>
          <w:marRight w:val="0"/>
          <w:marTop w:val="0"/>
          <w:marBottom w:val="0"/>
          <w:divBdr>
            <w:top w:val="none" w:sz="0" w:space="0" w:color="auto"/>
            <w:left w:val="none" w:sz="0" w:space="0" w:color="auto"/>
            <w:bottom w:val="none" w:sz="0" w:space="0" w:color="auto"/>
            <w:right w:val="none" w:sz="0" w:space="0" w:color="auto"/>
          </w:divBdr>
          <w:divsChild>
            <w:div w:id="1759980866">
              <w:marLeft w:val="0"/>
              <w:marRight w:val="0"/>
              <w:marTop w:val="0"/>
              <w:marBottom w:val="0"/>
              <w:divBdr>
                <w:top w:val="none" w:sz="0" w:space="0" w:color="auto"/>
                <w:left w:val="none" w:sz="0" w:space="0" w:color="auto"/>
                <w:bottom w:val="none" w:sz="0" w:space="0" w:color="auto"/>
                <w:right w:val="none" w:sz="0" w:space="0" w:color="auto"/>
              </w:divBdr>
            </w:div>
          </w:divsChild>
        </w:div>
        <w:div w:id="1200817819">
          <w:marLeft w:val="0"/>
          <w:marRight w:val="0"/>
          <w:marTop w:val="0"/>
          <w:marBottom w:val="0"/>
          <w:divBdr>
            <w:top w:val="none" w:sz="0" w:space="0" w:color="auto"/>
            <w:left w:val="none" w:sz="0" w:space="0" w:color="auto"/>
            <w:bottom w:val="none" w:sz="0" w:space="0" w:color="auto"/>
            <w:right w:val="none" w:sz="0" w:space="0" w:color="auto"/>
          </w:divBdr>
          <w:divsChild>
            <w:div w:id="1251812673">
              <w:marLeft w:val="0"/>
              <w:marRight w:val="0"/>
              <w:marTop w:val="0"/>
              <w:marBottom w:val="0"/>
              <w:divBdr>
                <w:top w:val="none" w:sz="0" w:space="0" w:color="auto"/>
                <w:left w:val="none" w:sz="0" w:space="0" w:color="auto"/>
                <w:bottom w:val="none" w:sz="0" w:space="0" w:color="auto"/>
                <w:right w:val="none" w:sz="0" w:space="0" w:color="auto"/>
              </w:divBdr>
            </w:div>
          </w:divsChild>
        </w:div>
        <w:div w:id="1325935523">
          <w:marLeft w:val="0"/>
          <w:marRight w:val="0"/>
          <w:marTop w:val="0"/>
          <w:marBottom w:val="0"/>
          <w:divBdr>
            <w:top w:val="none" w:sz="0" w:space="0" w:color="auto"/>
            <w:left w:val="none" w:sz="0" w:space="0" w:color="auto"/>
            <w:bottom w:val="none" w:sz="0" w:space="0" w:color="auto"/>
            <w:right w:val="none" w:sz="0" w:space="0" w:color="auto"/>
          </w:divBdr>
          <w:divsChild>
            <w:div w:id="1716544321">
              <w:marLeft w:val="0"/>
              <w:marRight w:val="0"/>
              <w:marTop w:val="0"/>
              <w:marBottom w:val="0"/>
              <w:divBdr>
                <w:top w:val="none" w:sz="0" w:space="0" w:color="auto"/>
                <w:left w:val="none" w:sz="0" w:space="0" w:color="auto"/>
                <w:bottom w:val="none" w:sz="0" w:space="0" w:color="auto"/>
                <w:right w:val="none" w:sz="0" w:space="0" w:color="auto"/>
              </w:divBdr>
            </w:div>
          </w:divsChild>
        </w:div>
        <w:div w:id="1418552493">
          <w:marLeft w:val="0"/>
          <w:marRight w:val="0"/>
          <w:marTop w:val="0"/>
          <w:marBottom w:val="0"/>
          <w:divBdr>
            <w:top w:val="none" w:sz="0" w:space="0" w:color="auto"/>
            <w:left w:val="none" w:sz="0" w:space="0" w:color="auto"/>
            <w:bottom w:val="none" w:sz="0" w:space="0" w:color="auto"/>
            <w:right w:val="none" w:sz="0" w:space="0" w:color="auto"/>
          </w:divBdr>
          <w:divsChild>
            <w:div w:id="1326741204">
              <w:marLeft w:val="0"/>
              <w:marRight w:val="0"/>
              <w:marTop w:val="0"/>
              <w:marBottom w:val="0"/>
              <w:divBdr>
                <w:top w:val="none" w:sz="0" w:space="0" w:color="auto"/>
                <w:left w:val="none" w:sz="0" w:space="0" w:color="auto"/>
                <w:bottom w:val="none" w:sz="0" w:space="0" w:color="auto"/>
                <w:right w:val="none" w:sz="0" w:space="0" w:color="auto"/>
              </w:divBdr>
            </w:div>
          </w:divsChild>
        </w:div>
        <w:div w:id="1652056353">
          <w:marLeft w:val="0"/>
          <w:marRight w:val="0"/>
          <w:marTop w:val="0"/>
          <w:marBottom w:val="0"/>
          <w:divBdr>
            <w:top w:val="none" w:sz="0" w:space="0" w:color="auto"/>
            <w:left w:val="none" w:sz="0" w:space="0" w:color="auto"/>
            <w:bottom w:val="none" w:sz="0" w:space="0" w:color="auto"/>
            <w:right w:val="none" w:sz="0" w:space="0" w:color="auto"/>
          </w:divBdr>
          <w:divsChild>
            <w:div w:id="333650431">
              <w:marLeft w:val="0"/>
              <w:marRight w:val="0"/>
              <w:marTop w:val="0"/>
              <w:marBottom w:val="0"/>
              <w:divBdr>
                <w:top w:val="none" w:sz="0" w:space="0" w:color="auto"/>
                <w:left w:val="none" w:sz="0" w:space="0" w:color="auto"/>
                <w:bottom w:val="none" w:sz="0" w:space="0" w:color="auto"/>
                <w:right w:val="none" w:sz="0" w:space="0" w:color="auto"/>
              </w:divBdr>
            </w:div>
          </w:divsChild>
        </w:div>
        <w:div w:id="1702586712">
          <w:marLeft w:val="0"/>
          <w:marRight w:val="0"/>
          <w:marTop w:val="0"/>
          <w:marBottom w:val="0"/>
          <w:divBdr>
            <w:top w:val="none" w:sz="0" w:space="0" w:color="auto"/>
            <w:left w:val="none" w:sz="0" w:space="0" w:color="auto"/>
            <w:bottom w:val="none" w:sz="0" w:space="0" w:color="auto"/>
            <w:right w:val="none" w:sz="0" w:space="0" w:color="auto"/>
          </w:divBdr>
          <w:divsChild>
            <w:div w:id="13189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6501">
      <w:bodyDiv w:val="1"/>
      <w:marLeft w:val="0"/>
      <w:marRight w:val="0"/>
      <w:marTop w:val="0"/>
      <w:marBottom w:val="0"/>
      <w:divBdr>
        <w:top w:val="none" w:sz="0" w:space="0" w:color="auto"/>
        <w:left w:val="none" w:sz="0" w:space="0" w:color="auto"/>
        <w:bottom w:val="none" w:sz="0" w:space="0" w:color="auto"/>
        <w:right w:val="none" w:sz="0" w:space="0" w:color="auto"/>
      </w:divBdr>
      <w:divsChild>
        <w:div w:id="819731766">
          <w:marLeft w:val="0"/>
          <w:marRight w:val="0"/>
          <w:marTop w:val="0"/>
          <w:marBottom w:val="0"/>
          <w:divBdr>
            <w:top w:val="none" w:sz="0" w:space="0" w:color="auto"/>
            <w:left w:val="none" w:sz="0" w:space="0" w:color="auto"/>
            <w:bottom w:val="none" w:sz="0" w:space="0" w:color="auto"/>
            <w:right w:val="none" w:sz="0" w:space="0" w:color="auto"/>
          </w:divBdr>
        </w:div>
        <w:div w:id="1416248966">
          <w:marLeft w:val="0"/>
          <w:marRight w:val="0"/>
          <w:marTop w:val="0"/>
          <w:marBottom w:val="0"/>
          <w:divBdr>
            <w:top w:val="none" w:sz="0" w:space="0" w:color="auto"/>
            <w:left w:val="none" w:sz="0" w:space="0" w:color="auto"/>
            <w:bottom w:val="none" w:sz="0" w:space="0" w:color="auto"/>
            <w:right w:val="none" w:sz="0" w:space="0" w:color="auto"/>
          </w:divBdr>
        </w:div>
        <w:div w:id="1153450740">
          <w:marLeft w:val="0"/>
          <w:marRight w:val="0"/>
          <w:marTop w:val="0"/>
          <w:marBottom w:val="0"/>
          <w:divBdr>
            <w:top w:val="none" w:sz="0" w:space="0" w:color="auto"/>
            <w:left w:val="none" w:sz="0" w:space="0" w:color="auto"/>
            <w:bottom w:val="none" w:sz="0" w:space="0" w:color="auto"/>
            <w:right w:val="none" w:sz="0" w:space="0" w:color="auto"/>
          </w:divBdr>
        </w:div>
        <w:div w:id="1030649040">
          <w:marLeft w:val="-75"/>
          <w:marRight w:val="0"/>
          <w:marTop w:val="30"/>
          <w:marBottom w:val="30"/>
          <w:divBdr>
            <w:top w:val="none" w:sz="0" w:space="0" w:color="auto"/>
            <w:left w:val="none" w:sz="0" w:space="0" w:color="auto"/>
            <w:bottom w:val="none" w:sz="0" w:space="0" w:color="auto"/>
            <w:right w:val="none" w:sz="0" w:space="0" w:color="auto"/>
          </w:divBdr>
          <w:divsChild>
            <w:div w:id="1269966776">
              <w:marLeft w:val="0"/>
              <w:marRight w:val="0"/>
              <w:marTop w:val="0"/>
              <w:marBottom w:val="0"/>
              <w:divBdr>
                <w:top w:val="none" w:sz="0" w:space="0" w:color="auto"/>
                <w:left w:val="none" w:sz="0" w:space="0" w:color="auto"/>
                <w:bottom w:val="none" w:sz="0" w:space="0" w:color="auto"/>
                <w:right w:val="none" w:sz="0" w:space="0" w:color="auto"/>
              </w:divBdr>
              <w:divsChild>
                <w:div w:id="686710543">
                  <w:marLeft w:val="0"/>
                  <w:marRight w:val="0"/>
                  <w:marTop w:val="0"/>
                  <w:marBottom w:val="0"/>
                  <w:divBdr>
                    <w:top w:val="none" w:sz="0" w:space="0" w:color="auto"/>
                    <w:left w:val="none" w:sz="0" w:space="0" w:color="auto"/>
                    <w:bottom w:val="none" w:sz="0" w:space="0" w:color="auto"/>
                    <w:right w:val="none" w:sz="0" w:space="0" w:color="auto"/>
                  </w:divBdr>
                </w:div>
                <w:div w:id="2034069604">
                  <w:marLeft w:val="0"/>
                  <w:marRight w:val="0"/>
                  <w:marTop w:val="0"/>
                  <w:marBottom w:val="0"/>
                  <w:divBdr>
                    <w:top w:val="none" w:sz="0" w:space="0" w:color="auto"/>
                    <w:left w:val="none" w:sz="0" w:space="0" w:color="auto"/>
                    <w:bottom w:val="none" w:sz="0" w:space="0" w:color="auto"/>
                    <w:right w:val="none" w:sz="0" w:space="0" w:color="auto"/>
                  </w:divBdr>
                </w:div>
              </w:divsChild>
            </w:div>
            <w:div w:id="853106178">
              <w:marLeft w:val="0"/>
              <w:marRight w:val="0"/>
              <w:marTop w:val="0"/>
              <w:marBottom w:val="0"/>
              <w:divBdr>
                <w:top w:val="none" w:sz="0" w:space="0" w:color="auto"/>
                <w:left w:val="none" w:sz="0" w:space="0" w:color="auto"/>
                <w:bottom w:val="none" w:sz="0" w:space="0" w:color="auto"/>
                <w:right w:val="none" w:sz="0" w:space="0" w:color="auto"/>
              </w:divBdr>
              <w:divsChild>
                <w:div w:id="1429233942">
                  <w:marLeft w:val="0"/>
                  <w:marRight w:val="0"/>
                  <w:marTop w:val="0"/>
                  <w:marBottom w:val="0"/>
                  <w:divBdr>
                    <w:top w:val="none" w:sz="0" w:space="0" w:color="auto"/>
                    <w:left w:val="none" w:sz="0" w:space="0" w:color="auto"/>
                    <w:bottom w:val="none" w:sz="0" w:space="0" w:color="auto"/>
                    <w:right w:val="none" w:sz="0" w:space="0" w:color="auto"/>
                  </w:divBdr>
                </w:div>
              </w:divsChild>
            </w:div>
            <w:div w:id="1223829240">
              <w:marLeft w:val="0"/>
              <w:marRight w:val="0"/>
              <w:marTop w:val="0"/>
              <w:marBottom w:val="0"/>
              <w:divBdr>
                <w:top w:val="none" w:sz="0" w:space="0" w:color="auto"/>
                <w:left w:val="none" w:sz="0" w:space="0" w:color="auto"/>
                <w:bottom w:val="none" w:sz="0" w:space="0" w:color="auto"/>
                <w:right w:val="none" w:sz="0" w:space="0" w:color="auto"/>
              </w:divBdr>
              <w:divsChild>
                <w:div w:id="269893118">
                  <w:marLeft w:val="0"/>
                  <w:marRight w:val="0"/>
                  <w:marTop w:val="0"/>
                  <w:marBottom w:val="0"/>
                  <w:divBdr>
                    <w:top w:val="none" w:sz="0" w:space="0" w:color="auto"/>
                    <w:left w:val="none" w:sz="0" w:space="0" w:color="auto"/>
                    <w:bottom w:val="none" w:sz="0" w:space="0" w:color="auto"/>
                    <w:right w:val="none" w:sz="0" w:space="0" w:color="auto"/>
                  </w:divBdr>
                </w:div>
                <w:div w:id="1325859605">
                  <w:marLeft w:val="0"/>
                  <w:marRight w:val="0"/>
                  <w:marTop w:val="0"/>
                  <w:marBottom w:val="0"/>
                  <w:divBdr>
                    <w:top w:val="none" w:sz="0" w:space="0" w:color="auto"/>
                    <w:left w:val="none" w:sz="0" w:space="0" w:color="auto"/>
                    <w:bottom w:val="none" w:sz="0" w:space="0" w:color="auto"/>
                    <w:right w:val="none" w:sz="0" w:space="0" w:color="auto"/>
                  </w:divBdr>
                </w:div>
              </w:divsChild>
            </w:div>
            <w:div w:id="321130516">
              <w:marLeft w:val="0"/>
              <w:marRight w:val="0"/>
              <w:marTop w:val="0"/>
              <w:marBottom w:val="0"/>
              <w:divBdr>
                <w:top w:val="none" w:sz="0" w:space="0" w:color="auto"/>
                <w:left w:val="none" w:sz="0" w:space="0" w:color="auto"/>
                <w:bottom w:val="none" w:sz="0" w:space="0" w:color="auto"/>
                <w:right w:val="none" w:sz="0" w:space="0" w:color="auto"/>
              </w:divBdr>
              <w:divsChild>
                <w:div w:id="161817989">
                  <w:marLeft w:val="0"/>
                  <w:marRight w:val="0"/>
                  <w:marTop w:val="0"/>
                  <w:marBottom w:val="0"/>
                  <w:divBdr>
                    <w:top w:val="none" w:sz="0" w:space="0" w:color="auto"/>
                    <w:left w:val="none" w:sz="0" w:space="0" w:color="auto"/>
                    <w:bottom w:val="none" w:sz="0" w:space="0" w:color="auto"/>
                    <w:right w:val="none" w:sz="0" w:space="0" w:color="auto"/>
                  </w:divBdr>
                </w:div>
                <w:div w:id="43725822">
                  <w:marLeft w:val="0"/>
                  <w:marRight w:val="0"/>
                  <w:marTop w:val="0"/>
                  <w:marBottom w:val="0"/>
                  <w:divBdr>
                    <w:top w:val="none" w:sz="0" w:space="0" w:color="auto"/>
                    <w:left w:val="none" w:sz="0" w:space="0" w:color="auto"/>
                    <w:bottom w:val="none" w:sz="0" w:space="0" w:color="auto"/>
                    <w:right w:val="none" w:sz="0" w:space="0" w:color="auto"/>
                  </w:divBdr>
                </w:div>
                <w:div w:id="902566530">
                  <w:marLeft w:val="0"/>
                  <w:marRight w:val="0"/>
                  <w:marTop w:val="0"/>
                  <w:marBottom w:val="0"/>
                  <w:divBdr>
                    <w:top w:val="none" w:sz="0" w:space="0" w:color="auto"/>
                    <w:left w:val="none" w:sz="0" w:space="0" w:color="auto"/>
                    <w:bottom w:val="none" w:sz="0" w:space="0" w:color="auto"/>
                    <w:right w:val="none" w:sz="0" w:space="0" w:color="auto"/>
                  </w:divBdr>
                </w:div>
              </w:divsChild>
            </w:div>
            <w:div w:id="365373793">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
                <w:div w:id="287594055">
                  <w:marLeft w:val="0"/>
                  <w:marRight w:val="0"/>
                  <w:marTop w:val="0"/>
                  <w:marBottom w:val="0"/>
                  <w:divBdr>
                    <w:top w:val="none" w:sz="0" w:space="0" w:color="auto"/>
                    <w:left w:val="none" w:sz="0" w:space="0" w:color="auto"/>
                    <w:bottom w:val="none" w:sz="0" w:space="0" w:color="auto"/>
                    <w:right w:val="none" w:sz="0" w:space="0" w:color="auto"/>
                  </w:divBdr>
                </w:div>
                <w:div w:id="212740002">
                  <w:marLeft w:val="0"/>
                  <w:marRight w:val="0"/>
                  <w:marTop w:val="0"/>
                  <w:marBottom w:val="0"/>
                  <w:divBdr>
                    <w:top w:val="none" w:sz="0" w:space="0" w:color="auto"/>
                    <w:left w:val="none" w:sz="0" w:space="0" w:color="auto"/>
                    <w:bottom w:val="none" w:sz="0" w:space="0" w:color="auto"/>
                    <w:right w:val="none" w:sz="0" w:space="0" w:color="auto"/>
                  </w:divBdr>
                </w:div>
              </w:divsChild>
            </w:div>
            <w:div w:id="697194944">
              <w:marLeft w:val="0"/>
              <w:marRight w:val="0"/>
              <w:marTop w:val="0"/>
              <w:marBottom w:val="0"/>
              <w:divBdr>
                <w:top w:val="none" w:sz="0" w:space="0" w:color="auto"/>
                <w:left w:val="none" w:sz="0" w:space="0" w:color="auto"/>
                <w:bottom w:val="none" w:sz="0" w:space="0" w:color="auto"/>
                <w:right w:val="none" w:sz="0" w:space="0" w:color="auto"/>
              </w:divBdr>
              <w:divsChild>
                <w:div w:id="33697361">
                  <w:marLeft w:val="0"/>
                  <w:marRight w:val="0"/>
                  <w:marTop w:val="0"/>
                  <w:marBottom w:val="0"/>
                  <w:divBdr>
                    <w:top w:val="none" w:sz="0" w:space="0" w:color="auto"/>
                    <w:left w:val="none" w:sz="0" w:space="0" w:color="auto"/>
                    <w:bottom w:val="none" w:sz="0" w:space="0" w:color="auto"/>
                    <w:right w:val="none" w:sz="0" w:space="0" w:color="auto"/>
                  </w:divBdr>
                </w:div>
                <w:div w:id="1908413879">
                  <w:marLeft w:val="0"/>
                  <w:marRight w:val="0"/>
                  <w:marTop w:val="0"/>
                  <w:marBottom w:val="0"/>
                  <w:divBdr>
                    <w:top w:val="none" w:sz="0" w:space="0" w:color="auto"/>
                    <w:left w:val="none" w:sz="0" w:space="0" w:color="auto"/>
                    <w:bottom w:val="none" w:sz="0" w:space="0" w:color="auto"/>
                    <w:right w:val="none" w:sz="0" w:space="0" w:color="auto"/>
                  </w:divBdr>
                </w:div>
              </w:divsChild>
            </w:div>
            <w:div w:id="1157577185">
              <w:marLeft w:val="0"/>
              <w:marRight w:val="0"/>
              <w:marTop w:val="0"/>
              <w:marBottom w:val="0"/>
              <w:divBdr>
                <w:top w:val="none" w:sz="0" w:space="0" w:color="auto"/>
                <w:left w:val="none" w:sz="0" w:space="0" w:color="auto"/>
                <w:bottom w:val="none" w:sz="0" w:space="0" w:color="auto"/>
                <w:right w:val="none" w:sz="0" w:space="0" w:color="auto"/>
              </w:divBdr>
              <w:divsChild>
                <w:div w:id="1280450286">
                  <w:marLeft w:val="0"/>
                  <w:marRight w:val="0"/>
                  <w:marTop w:val="0"/>
                  <w:marBottom w:val="0"/>
                  <w:divBdr>
                    <w:top w:val="none" w:sz="0" w:space="0" w:color="auto"/>
                    <w:left w:val="none" w:sz="0" w:space="0" w:color="auto"/>
                    <w:bottom w:val="none" w:sz="0" w:space="0" w:color="auto"/>
                    <w:right w:val="none" w:sz="0" w:space="0" w:color="auto"/>
                  </w:divBdr>
                </w:div>
                <w:div w:id="502277398">
                  <w:marLeft w:val="0"/>
                  <w:marRight w:val="0"/>
                  <w:marTop w:val="0"/>
                  <w:marBottom w:val="0"/>
                  <w:divBdr>
                    <w:top w:val="none" w:sz="0" w:space="0" w:color="auto"/>
                    <w:left w:val="none" w:sz="0" w:space="0" w:color="auto"/>
                    <w:bottom w:val="none" w:sz="0" w:space="0" w:color="auto"/>
                    <w:right w:val="none" w:sz="0" w:space="0" w:color="auto"/>
                  </w:divBdr>
                </w:div>
              </w:divsChild>
            </w:div>
            <w:div w:id="1154301915">
              <w:marLeft w:val="0"/>
              <w:marRight w:val="0"/>
              <w:marTop w:val="0"/>
              <w:marBottom w:val="0"/>
              <w:divBdr>
                <w:top w:val="none" w:sz="0" w:space="0" w:color="auto"/>
                <w:left w:val="none" w:sz="0" w:space="0" w:color="auto"/>
                <w:bottom w:val="none" w:sz="0" w:space="0" w:color="auto"/>
                <w:right w:val="none" w:sz="0" w:space="0" w:color="auto"/>
              </w:divBdr>
              <w:divsChild>
                <w:div w:id="1935702520">
                  <w:marLeft w:val="0"/>
                  <w:marRight w:val="0"/>
                  <w:marTop w:val="0"/>
                  <w:marBottom w:val="0"/>
                  <w:divBdr>
                    <w:top w:val="none" w:sz="0" w:space="0" w:color="auto"/>
                    <w:left w:val="none" w:sz="0" w:space="0" w:color="auto"/>
                    <w:bottom w:val="none" w:sz="0" w:space="0" w:color="auto"/>
                    <w:right w:val="none" w:sz="0" w:space="0" w:color="auto"/>
                  </w:divBdr>
                </w:div>
              </w:divsChild>
            </w:div>
            <w:div w:id="1249580386">
              <w:marLeft w:val="0"/>
              <w:marRight w:val="0"/>
              <w:marTop w:val="0"/>
              <w:marBottom w:val="0"/>
              <w:divBdr>
                <w:top w:val="none" w:sz="0" w:space="0" w:color="auto"/>
                <w:left w:val="none" w:sz="0" w:space="0" w:color="auto"/>
                <w:bottom w:val="none" w:sz="0" w:space="0" w:color="auto"/>
                <w:right w:val="none" w:sz="0" w:space="0" w:color="auto"/>
              </w:divBdr>
              <w:divsChild>
                <w:div w:id="1376464518">
                  <w:marLeft w:val="0"/>
                  <w:marRight w:val="0"/>
                  <w:marTop w:val="0"/>
                  <w:marBottom w:val="0"/>
                  <w:divBdr>
                    <w:top w:val="none" w:sz="0" w:space="0" w:color="auto"/>
                    <w:left w:val="none" w:sz="0" w:space="0" w:color="auto"/>
                    <w:bottom w:val="none" w:sz="0" w:space="0" w:color="auto"/>
                    <w:right w:val="none" w:sz="0" w:space="0" w:color="auto"/>
                  </w:divBdr>
                </w:div>
                <w:div w:id="1929804070">
                  <w:marLeft w:val="0"/>
                  <w:marRight w:val="0"/>
                  <w:marTop w:val="0"/>
                  <w:marBottom w:val="0"/>
                  <w:divBdr>
                    <w:top w:val="none" w:sz="0" w:space="0" w:color="auto"/>
                    <w:left w:val="none" w:sz="0" w:space="0" w:color="auto"/>
                    <w:bottom w:val="none" w:sz="0" w:space="0" w:color="auto"/>
                    <w:right w:val="none" w:sz="0" w:space="0" w:color="auto"/>
                  </w:divBdr>
                </w:div>
              </w:divsChild>
            </w:div>
            <w:div w:id="1094127185">
              <w:marLeft w:val="0"/>
              <w:marRight w:val="0"/>
              <w:marTop w:val="0"/>
              <w:marBottom w:val="0"/>
              <w:divBdr>
                <w:top w:val="none" w:sz="0" w:space="0" w:color="auto"/>
                <w:left w:val="none" w:sz="0" w:space="0" w:color="auto"/>
                <w:bottom w:val="none" w:sz="0" w:space="0" w:color="auto"/>
                <w:right w:val="none" w:sz="0" w:space="0" w:color="auto"/>
              </w:divBdr>
              <w:divsChild>
                <w:div w:id="1639872333">
                  <w:marLeft w:val="0"/>
                  <w:marRight w:val="0"/>
                  <w:marTop w:val="0"/>
                  <w:marBottom w:val="0"/>
                  <w:divBdr>
                    <w:top w:val="none" w:sz="0" w:space="0" w:color="auto"/>
                    <w:left w:val="none" w:sz="0" w:space="0" w:color="auto"/>
                    <w:bottom w:val="none" w:sz="0" w:space="0" w:color="auto"/>
                    <w:right w:val="none" w:sz="0" w:space="0" w:color="auto"/>
                  </w:divBdr>
                </w:div>
                <w:div w:id="22175630">
                  <w:marLeft w:val="0"/>
                  <w:marRight w:val="0"/>
                  <w:marTop w:val="0"/>
                  <w:marBottom w:val="0"/>
                  <w:divBdr>
                    <w:top w:val="none" w:sz="0" w:space="0" w:color="auto"/>
                    <w:left w:val="none" w:sz="0" w:space="0" w:color="auto"/>
                    <w:bottom w:val="none" w:sz="0" w:space="0" w:color="auto"/>
                    <w:right w:val="none" w:sz="0" w:space="0" w:color="auto"/>
                  </w:divBdr>
                </w:div>
                <w:div w:id="1555120604">
                  <w:marLeft w:val="0"/>
                  <w:marRight w:val="0"/>
                  <w:marTop w:val="0"/>
                  <w:marBottom w:val="0"/>
                  <w:divBdr>
                    <w:top w:val="none" w:sz="0" w:space="0" w:color="auto"/>
                    <w:left w:val="none" w:sz="0" w:space="0" w:color="auto"/>
                    <w:bottom w:val="none" w:sz="0" w:space="0" w:color="auto"/>
                    <w:right w:val="none" w:sz="0" w:space="0" w:color="auto"/>
                  </w:divBdr>
                </w:div>
              </w:divsChild>
            </w:div>
            <w:div w:id="1208226265">
              <w:marLeft w:val="0"/>
              <w:marRight w:val="0"/>
              <w:marTop w:val="0"/>
              <w:marBottom w:val="0"/>
              <w:divBdr>
                <w:top w:val="none" w:sz="0" w:space="0" w:color="auto"/>
                <w:left w:val="none" w:sz="0" w:space="0" w:color="auto"/>
                <w:bottom w:val="none" w:sz="0" w:space="0" w:color="auto"/>
                <w:right w:val="none" w:sz="0" w:space="0" w:color="auto"/>
              </w:divBdr>
              <w:divsChild>
                <w:div w:id="1241522522">
                  <w:marLeft w:val="0"/>
                  <w:marRight w:val="0"/>
                  <w:marTop w:val="0"/>
                  <w:marBottom w:val="0"/>
                  <w:divBdr>
                    <w:top w:val="none" w:sz="0" w:space="0" w:color="auto"/>
                    <w:left w:val="none" w:sz="0" w:space="0" w:color="auto"/>
                    <w:bottom w:val="none" w:sz="0" w:space="0" w:color="auto"/>
                    <w:right w:val="none" w:sz="0" w:space="0" w:color="auto"/>
                  </w:divBdr>
                </w:div>
                <w:div w:id="90054444">
                  <w:marLeft w:val="0"/>
                  <w:marRight w:val="0"/>
                  <w:marTop w:val="0"/>
                  <w:marBottom w:val="0"/>
                  <w:divBdr>
                    <w:top w:val="none" w:sz="0" w:space="0" w:color="auto"/>
                    <w:left w:val="none" w:sz="0" w:space="0" w:color="auto"/>
                    <w:bottom w:val="none" w:sz="0" w:space="0" w:color="auto"/>
                    <w:right w:val="none" w:sz="0" w:space="0" w:color="auto"/>
                  </w:divBdr>
                </w:div>
                <w:div w:id="1853447680">
                  <w:marLeft w:val="0"/>
                  <w:marRight w:val="0"/>
                  <w:marTop w:val="0"/>
                  <w:marBottom w:val="0"/>
                  <w:divBdr>
                    <w:top w:val="none" w:sz="0" w:space="0" w:color="auto"/>
                    <w:left w:val="none" w:sz="0" w:space="0" w:color="auto"/>
                    <w:bottom w:val="none" w:sz="0" w:space="0" w:color="auto"/>
                    <w:right w:val="none" w:sz="0" w:space="0" w:color="auto"/>
                  </w:divBdr>
                </w:div>
                <w:div w:id="1223633433">
                  <w:marLeft w:val="0"/>
                  <w:marRight w:val="0"/>
                  <w:marTop w:val="0"/>
                  <w:marBottom w:val="0"/>
                  <w:divBdr>
                    <w:top w:val="none" w:sz="0" w:space="0" w:color="auto"/>
                    <w:left w:val="none" w:sz="0" w:space="0" w:color="auto"/>
                    <w:bottom w:val="none" w:sz="0" w:space="0" w:color="auto"/>
                    <w:right w:val="none" w:sz="0" w:space="0" w:color="auto"/>
                  </w:divBdr>
                </w:div>
                <w:div w:id="507059525">
                  <w:marLeft w:val="0"/>
                  <w:marRight w:val="0"/>
                  <w:marTop w:val="0"/>
                  <w:marBottom w:val="0"/>
                  <w:divBdr>
                    <w:top w:val="none" w:sz="0" w:space="0" w:color="auto"/>
                    <w:left w:val="none" w:sz="0" w:space="0" w:color="auto"/>
                    <w:bottom w:val="none" w:sz="0" w:space="0" w:color="auto"/>
                    <w:right w:val="none" w:sz="0" w:space="0" w:color="auto"/>
                  </w:divBdr>
                </w:div>
                <w:div w:id="1851527457">
                  <w:marLeft w:val="0"/>
                  <w:marRight w:val="0"/>
                  <w:marTop w:val="0"/>
                  <w:marBottom w:val="0"/>
                  <w:divBdr>
                    <w:top w:val="none" w:sz="0" w:space="0" w:color="auto"/>
                    <w:left w:val="none" w:sz="0" w:space="0" w:color="auto"/>
                    <w:bottom w:val="none" w:sz="0" w:space="0" w:color="auto"/>
                    <w:right w:val="none" w:sz="0" w:space="0" w:color="auto"/>
                  </w:divBdr>
                </w:div>
                <w:div w:id="494028992">
                  <w:marLeft w:val="0"/>
                  <w:marRight w:val="0"/>
                  <w:marTop w:val="0"/>
                  <w:marBottom w:val="0"/>
                  <w:divBdr>
                    <w:top w:val="none" w:sz="0" w:space="0" w:color="auto"/>
                    <w:left w:val="none" w:sz="0" w:space="0" w:color="auto"/>
                    <w:bottom w:val="none" w:sz="0" w:space="0" w:color="auto"/>
                    <w:right w:val="none" w:sz="0" w:space="0" w:color="auto"/>
                  </w:divBdr>
                </w:div>
                <w:div w:id="2109037099">
                  <w:marLeft w:val="0"/>
                  <w:marRight w:val="0"/>
                  <w:marTop w:val="0"/>
                  <w:marBottom w:val="0"/>
                  <w:divBdr>
                    <w:top w:val="none" w:sz="0" w:space="0" w:color="auto"/>
                    <w:left w:val="none" w:sz="0" w:space="0" w:color="auto"/>
                    <w:bottom w:val="none" w:sz="0" w:space="0" w:color="auto"/>
                    <w:right w:val="none" w:sz="0" w:space="0" w:color="auto"/>
                  </w:divBdr>
                </w:div>
              </w:divsChild>
            </w:div>
            <w:div w:id="1761637319">
              <w:marLeft w:val="0"/>
              <w:marRight w:val="0"/>
              <w:marTop w:val="0"/>
              <w:marBottom w:val="0"/>
              <w:divBdr>
                <w:top w:val="none" w:sz="0" w:space="0" w:color="auto"/>
                <w:left w:val="none" w:sz="0" w:space="0" w:color="auto"/>
                <w:bottom w:val="none" w:sz="0" w:space="0" w:color="auto"/>
                <w:right w:val="none" w:sz="0" w:space="0" w:color="auto"/>
              </w:divBdr>
              <w:divsChild>
                <w:div w:id="1053114555">
                  <w:marLeft w:val="0"/>
                  <w:marRight w:val="0"/>
                  <w:marTop w:val="0"/>
                  <w:marBottom w:val="0"/>
                  <w:divBdr>
                    <w:top w:val="none" w:sz="0" w:space="0" w:color="auto"/>
                    <w:left w:val="none" w:sz="0" w:space="0" w:color="auto"/>
                    <w:bottom w:val="none" w:sz="0" w:space="0" w:color="auto"/>
                    <w:right w:val="none" w:sz="0" w:space="0" w:color="auto"/>
                  </w:divBdr>
                </w:div>
              </w:divsChild>
            </w:div>
            <w:div w:id="1677881567">
              <w:marLeft w:val="0"/>
              <w:marRight w:val="0"/>
              <w:marTop w:val="0"/>
              <w:marBottom w:val="0"/>
              <w:divBdr>
                <w:top w:val="none" w:sz="0" w:space="0" w:color="auto"/>
                <w:left w:val="none" w:sz="0" w:space="0" w:color="auto"/>
                <w:bottom w:val="none" w:sz="0" w:space="0" w:color="auto"/>
                <w:right w:val="none" w:sz="0" w:space="0" w:color="auto"/>
              </w:divBdr>
              <w:divsChild>
                <w:div w:id="905994416">
                  <w:marLeft w:val="0"/>
                  <w:marRight w:val="0"/>
                  <w:marTop w:val="0"/>
                  <w:marBottom w:val="0"/>
                  <w:divBdr>
                    <w:top w:val="none" w:sz="0" w:space="0" w:color="auto"/>
                    <w:left w:val="none" w:sz="0" w:space="0" w:color="auto"/>
                    <w:bottom w:val="none" w:sz="0" w:space="0" w:color="auto"/>
                    <w:right w:val="none" w:sz="0" w:space="0" w:color="auto"/>
                  </w:divBdr>
                </w:div>
                <w:div w:id="1692413984">
                  <w:marLeft w:val="0"/>
                  <w:marRight w:val="0"/>
                  <w:marTop w:val="0"/>
                  <w:marBottom w:val="0"/>
                  <w:divBdr>
                    <w:top w:val="none" w:sz="0" w:space="0" w:color="auto"/>
                    <w:left w:val="none" w:sz="0" w:space="0" w:color="auto"/>
                    <w:bottom w:val="none" w:sz="0" w:space="0" w:color="auto"/>
                    <w:right w:val="none" w:sz="0" w:space="0" w:color="auto"/>
                  </w:divBdr>
                </w:div>
              </w:divsChild>
            </w:div>
            <w:div w:id="302857889">
              <w:marLeft w:val="0"/>
              <w:marRight w:val="0"/>
              <w:marTop w:val="0"/>
              <w:marBottom w:val="0"/>
              <w:divBdr>
                <w:top w:val="none" w:sz="0" w:space="0" w:color="auto"/>
                <w:left w:val="none" w:sz="0" w:space="0" w:color="auto"/>
                <w:bottom w:val="none" w:sz="0" w:space="0" w:color="auto"/>
                <w:right w:val="none" w:sz="0" w:space="0" w:color="auto"/>
              </w:divBdr>
              <w:divsChild>
                <w:div w:id="1246187477">
                  <w:marLeft w:val="0"/>
                  <w:marRight w:val="0"/>
                  <w:marTop w:val="0"/>
                  <w:marBottom w:val="0"/>
                  <w:divBdr>
                    <w:top w:val="none" w:sz="0" w:space="0" w:color="auto"/>
                    <w:left w:val="none" w:sz="0" w:space="0" w:color="auto"/>
                    <w:bottom w:val="none" w:sz="0" w:space="0" w:color="auto"/>
                    <w:right w:val="none" w:sz="0" w:space="0" w:color="auto"/>
                  </w:divBdr>
                </w:div>
                <w:div w:id="1187447364">
                  <w:marLeft w:val="0"/>
                  <w:marRight w:val="0"/>
                  <w:marTop w:val="0"/>
                  <w:marBottom w:val="0"/>
                  <w:divBdr>
                    <w:top w:val="none" w:sz="0" w:space="0" w:color="auto"/>
                    <w:left w:val="none" w:sz="0" w:space="0" w:color="auto"/>
                    <w:bottom w:val="none" w:sz="0" w:space="0" w:color="auto"/>
                    <w:right w:val="none" w:sz="0" w:space="0" w:color="auto"/>
                  </w:divBdr>
                </w:div>
                <w:div w:id="2089964344">
                  <w:marLeft w:val="0"/>
                  <w:marRight w:val="0"/>
                  <w:marTop w:val="0"/>
                  <w:marBottom w:val="0"/>
                  <w:divBdr>
                    <w:top w:val="none" w:sz="0" w:space="0" w:color="auto"/>
                    <w:left w:val="none" w:sz="0" w:space="0" w:color="auto"/>
                    <w:bottom w:val="none" w:sz="0" w:space="0" w:color="auto"/>
                    <w:right w:val="none" w:sz="0" w:space="0" w:color="auto"/>
                  </w:divBdr>
                </w:div>
                <w:div w:id="916138309">
                  <w:marLeft w:val="0"/>
                  <w:marRight w:val="0"/>
                  <w:marTop w:val="0"/>
                  <w:marBottom w:val="0"/>
                  <w:divBdr>
                    <w:top w:val="none" w:sz="0" w:space="0" w:color="auto"/>
                    <w:left w:val="none" w:sz="0" w:space="0" w:color="auto"/>
                    <w:bottom w:val="none" w:sz="0" w:space="0" w:color="auto"/>
                    <w:right w:val="none" w:sz="0" w:space="0" w:color="auto"/>
                  </w:divBdr>
                </w:div>
                <w:div w:id="1498113048">
                  <w:marLeft w:val="0"/>
                  <w:marRight w:val="0"/>
                  <w:marTop w:val="0"/>
                  <w:marBottom w:val="0"/>
                  <w:divBdr>
                    <w:top w:val="none" w:sz="0" w:space="0" w:color="auto"/>
                    <w:left w:val="none" w:sz="0" w:space="0" w:color="auto"/>
                    <w:bottom w:val="none" w:sz="0" w:space="0" w:color="auto"/>
                    <w:right w:val="none" w:sz="0" w:space="0" w:color="auto"/>
                  </w:divBdr>
                </w:div>
              </w:divsChild>
            </w:div>
            <w:div w:id="261957153">
              <w:marLeft w:val="0"/>
              <w:marRight w:val="0"/>
              <w:marTop w:val="0"/>
              <w:marBottom w:val="0"/>
              <w:divBdr>
                <w:top w:val="none" w:sz="0" w:space="0" w:color="auto"/>
                <w:left w:val="none" w:sz="0" w:space="0" w:color="auto"/>
                <w:bottom w:val="none" w:sz="0" w:space="0" w:color="auto"/>
                <w:right w:val="none" w:sz="0" w:space="0" w:color="auto"/>
              </w:divBdr>
              <w:divsChild>
                <w:div w:id="1289362411">
                  <w:marLeft w:val="0"/>
                  <w:marRight w:val="0"/>
                  <w:marTop w:val="0"/>
                  <w:marBottom w:val="0"/>
                  <w:divBdr>
                    <w:top w:val="none" w:sz="0" w:space="0" w:color="auto"/>
                    <w:left w:val="none" w:sz="0" w:space="0" w:color="auto"/>
                    <w:bottom w:val="none" w:sz="0" w:space="0" w:color="auto"/>
                    <w:right w:val="none" w:sz="0" w:space="0" w:color="auto"/>
                  </w:divBdr>
                </w:div>
              </w:divsChild>
            </w:div>
            <w:div w:id="108160654">
              <w:marLeft w:val="0"/>
              <w:marRight w:val="0"/>
              <w:marTop w:val="0"/>
              <w:marBottom w:val="0"/>
              <w:divBdr>
                <w:top w:val="none" w:sz="0" w:space="0" w:color="auto"/>
                <w:left w:val="none" w:sz="0" w:space="0" w:color="auto"/>
                <w:bottom w:val="none" w:sz="0" w:space="0" w:color="auto"/>
                <w:right w:val="none" w:sz="0" w:space="0" w:color="auto"/>
              </w:divBdr>
              <w:divsChild>
                <w:div w:id="1146825548">
                  <w:marLeft w:val="0"/>
                  <w:marRight w:val="0"/>
                  <w:marTop w:val="0"/>
                  <w:marBottom w:val="0"/>
                  <w:divBdr>
                    <w:top w:val="none" w:sz="0" w:space="0" w:color="auto"/>
                    <w:left w:val="none" w:sz="0" w:space="0" w:color="auto"/>
                    <w:bottom w:val="none" w:sz="0" w:space="0" w:color="auto"/>
                    <w:right w:val="none" w:sz="0" w:space="0" w:color="auto"/>
                  </w:divBdr>
                </w:div>
              </w:divsChild>
            </w:div>
            <w:div w:id="1337996192">
              <w:marLeft w:val="0"/>
              <w:marRight w:val="0"/>
              <w:marTop w:val="0"/>
              <w:marBottom w:val="0"/>
              <w:divBdr>
                <w:top w:val="none" w:sz="0" w:space="0" w:color="auto"/>
                <w:left w:val="none" w:sz="0" w:space="0" w:color="auto"/>
                <w:bottom w:val="none" w:sz="0" w:space="0" w:color="auto"/>
                <w:right w:val="none" w:sz="0" w:space="0" w:color="auto"/>
              </w:divBdr>
              <w:divsChild>
                <w:div w:id="1946964066">
                  <w:marLeft w:val="0"/>
                  <w:marRight w:val="0"/>
                  <w:marTop w:val="0"/>
                  <w:marBottom w:val="0"/>
                  <w:divBdr>
                    <w:top w:val="none" w:sz="0" w:space="0" w:color="auto"/>
                    <w:left w:val="none" w:sz="0" w:space="0" w:color="auto"/>
                    <w:bottom w:val="none" w:sz="0" w:space="0" w:color="auto"/>
                    <w:right w:val="none" w:sz="0" w:space="0" w:color="auto"/>
                  </w:divBdr>
                </w:div>
              </w:divsChild>
            </w:div>
            <w:div w:id="1846552671">
              <w:marLeft w:val="0"/>
              <w:marRight w:val="0"/>
              <w:marTop w:val="0"/>
              <w:marBottom w:val="0"/>
              <w:divBdr>
                <w:top w:val="none" w:sz="0" w:space="0" w:color="auto"/>
                <w:left w:val="none" w:sz="0" w:space="0" w:color="auto"/>
                <w:bottom w:val="none" w:sz="0" w:space="0" w:color="auto"/>
                <w:right w:val="none" w:sz="0" w:space="0" w:color="auto"/>
              </w:divBdr>
              <w:divsChild>
                <w:div w:id="430207087">
                  <w:marLeft w:val="0"/>
                  <w:marRight w:val="0"/>
                  <w:marTop w:val="0"/>
                  <w:marBottom w:val="0"/>
                  <w:divBdr>
                    <w:top w:val="none" w:sz="0" w:space="0" w:color="auto"/>
                    <w:left w:val="none" w:sz="0" w:space="0" w:color="auto"/>
                    <w:bottom w:val="none" w:sz="0" w:space="0" w:color="auto"/>
                    <w:right w:val="none" w:sz="0" w:space="0" w:color="auto"/>
                  </w:divBdr>
                </w:div>
              </w:divsChild>
            </w:div>
            <w:div w:id="1483811789">
              <w:marLeft w:val="0"/>
              <w:marRight w:val="0"/>
              <w:marTop w:val="0"/>
              <w:marBottom w:val="0"/>
              <w:divBdr>
                <w:top w:val="none" w:sz="0" w:space="0" w:color="auto"/>
                <w:left w:val="none" w:sz="0" w:space="0" w:color="auto"/>
                <w:bottom w:val="none" w:sz="0" w:space="0" w:color="auto"/>
                <w:right w:val="none" w:sz="0" w:space="0" w:color="auto"/>
              </w:divBdr>
              <w:divsChild>
                <w:div w:id="1352612133">
                  <w:marLeft w:val="0"/>
                  <w:marRight w:val="0"/>
                  <w:marTop w:val="0"/>
                  <w:marBottom w:val="0"/>
                  <w:divBdr>
                    <w:top w:val="none" w:sz="0" w:space="0" w:color="auto"/>
                    <w:left w:val="none" w:sz="0" w:space="0" w:color="auto"/>
                    <w:bottom w:val="none" w:sz="0" w:space="0" w:color="auto"/>
                    <w:right w:val="none" w:sz="0" w:space="0" w:color="auto"/>
                  </w:divBdr>
                </w:div>
              </w:divsChild>
            </w:div>
            <w:div w:id="2067799565">
              <w:marLeft w:val="0"/>
              <w:marRight w:val="0"/>
              <w:marTop w:val="0"/>
              <w:marBottom w:val="0"/>
              <w:divBdr>
                <w:top w:val="none" w:sz="0" w:space="0" w:color="auto"/>
                <w:left w:val="none" w:sz="0" w:space="0" w:color="auto"/>
                <w:bottom w:val="none" w:sz="0" w:space="0" w:color="auto"/>
                <w:right w:val="none" w:sz="0" w:space="0" w:color="auto"/>
              </w:divBdr>
              <w:divsChild>
                <w:div w:id="1592616577">
                  <w:marLeft w:val="0"/>
                  <w:marRight w:val="0"/>
                  <w:marTop w:val="0"/>
                  <w:marBottom w:val="0"/>
                  <w:divBdr>
                    <w:top w:val="none" w:sz="0" w:space="0" w:color="auto"/>
                    <w:left w:val="none" w:sz="0" w:space="0" w:color="auto"/>
                    <w:bottom w:val="none" w:sz="0" w:space="0" w:color="auto"/>
                    <w:right w:val="none" w:sz="0" w:space="0" w:color="auto"/>
                  </w:divBdr>
                </w:div>
              </w:divsChild>
            </w:div>
            <w:div w:id="577447623">
              <w:marLeft w:val="0"/>
              <w:marRight w:val="0"/>
              <w:marTop w:val="0"/>
              <w:marBottom w:val="0"/>
              <w:divBdr>
                <w:top w:val="none" w:sz="0" w:space="0" w:color="auto"/>
                <w:left w:val="none" w:sz="0" w:space="0" w:color="auto"/>
                <w:bottom w:val="none" w:sz="0" w:space="0" w:color="auto"/>
                <w:right w:val="none" w:sz="0" w:space="0" w:color="auto"/>
              </w:divBdr>
              <w:divsChild>
                <w:div w:id="1465153105">
                  <w:marLeft w:val="0"/>
                  <w:marRight w:val="0"/>
                  <w:marTop w:val="0"/>
                  <w:marBottom w:val="0"/>
                  <w:divBdr>
                    <w:top w:val="none" w:sz="0" w:space="0" w:color="auto"/>
                    <w:left w:val="none" w:sz="0" w:space="0" w:color="auto"/>
                    <w:bottom w:val="none" w:sz="0" w:space="0" w:color="auto"/>
                    <w:right w:val="none" w:sz="0" w:space="0" w:color="auto"/>
                  </w:divBdr>
                </w:div>
                <w:div w:id="755981292">
                  <w:marLeft w:val="0"/>
                  <w:marRight w:val="0"/>
                  <w:marTop w:val="0"/>
                  <w:marBottom w:val="0"/>
                  <w:divBdr>
                    <w:top w:val="none" w:sz="0" w:space="0" w:color="auto"/>
                    <w:left w:val="none" w:sz="0" w:space="0" w:color="auto"/>
                    <w:bottom w:val="none" w:sz="0" w:space="0" w:color="auto"/>
                    <w:right w:val="none" w:sz="0" w:space="0" w:color="auto"/>
                  </w:divBdr>
                </w:div>
              </w:divsChild>
            </w:div>
            <w:div w:id="557132491">
              <w:marLeft w:val="0"/>
              <w:marRight w:val="0"/>
              <w:marTop w:val="0"/>
              <w:marBottom w:val="0"/>
              <w:divBdr>
                <w:top w:val="none" w:sz="0" w:space="0" w:color="auto"/>
                <w:left w:val="none" w:sz="0" w:space="0" w:color="auto"/>
                <w:bottom w:val="none" w:sz="0" w:space="0" w:color="auto"/>
                <w:right w:val="none" w:sz="0" w:space="0" w:color="auto"/>
              </w:divBdr>
              <w:divsChild>
                <w:div w:id="875698679">
                  <w:marLeft w:val="0"/>
                  <w:marRight w:val="0"/>
                  <w:marTop w:val="0"/>
                  <w:marBottom w:val="0"/>
                  <w:divBdr>
                    <w:top w:val="none" w:sz="0" w:space="0" w:color="auto"/>
                    <w:left w:val="none" w:sz="0" w:space="0" w:color="auto"/>
                    <w:bottom w:val="none" w:sz="0" w:space="0" w:color="auto"/>
                    <w:right w:val="none" w:sz="0" w:space="0" w:color="auto"/>
                  </w:divBdr>
                </w:div>
              </w:divsChild>
            </w:div>
            <w:div w:id="142627649">
              <w:marLeft w:val="0"/>
              <w:marRight w:val="0"/>
              <w:marTop w:val="0"/>
              <w:marBottom w:val="0"/>
              <w:divBdr>
                <w:top w:val="none" w:sz="0" w:space="0" w:color="auto"/>
                <w:left w:val="none" w:sz="0" w:space="0" w:color="auto"/>
                <w:bottom w:val="none" w:sz="0" w:space="0" w:color="auto"/>
                <w:right w:val="none" w:sz="0" w:space="0" w:color="auto"/>
              </w:divBdr>
              <w:divsChild>
                <w:div w:id="956792257">
                  <w:marLeft w:val="0"/>
                  <w:marRight w:val="0"/>
                  <w:marTop w:val="0"/>
                  <w:marBottom w:val="0"/>
                  <w:divBdr>
                    <w:top w:val="none" w:sz="0" w:space="0" w:color="auto"/>
                    <w:left w:val="none" w:sz="0" w:space="0" w:color="auto"/>
                    <w:bottom w:val="none" w:sz="0" w:space="0" w:color="auto"/>
                    <w:right w:val="none" w:sz="0" w:space="0" w:color="auto"/>
                  </w:divBdr>
                </w:div>
                <w:div w:id="1939024899">
                  <w:marLeft w:val="0"/>
                  <w:marRight w:val="0"/>
                  <w:marTop w:val="0"/>
                  <w:marBottom w:val="0"/>
                  <w:divBdr>
                    <w:top w:val="none" w:sz="0" w:space="0" w:color="auto"/>
                    <w:left w:val="none" w:sz="0" w:space="0" w:color="auto"/>
                    <w:bottom w:val="none" w:sz="0" w:space="0" w:color="auto"/>
                    <w:right w:val="none" w:sz="0" w:space="0" w:color="auto"/>
                  </w:divBdr>
                </w:div>
                <w:div w:id="2124112936">
                  <w:marLeft w:val="0"/>
                  <w:marRight w:val="0"/>
                  <w:marTop w:val="0"/>
                  <w:marBottom w:val="0"/>
                  <w:divBdr>
                    <w:top w:val="none" w:sz="0" w:space="0" w:color="auto"/>
                    <w:left w:val="none" w:sz="0" w:space="0" w:color="auto"/>
                    <w:bottom w:val="none" w:sz="0" w:space="0" w:color="auto"/>
                    <w:right w:val="none" w:sz="0" w:space="0" w:color="auto"/>
                  </w:divBdr>
                </w:div>
              </w:divsChild>
            </w:div>
            <w:div w:id="145514475">
              <w:marLeft w:val="0"/>
              <w:marRight w:val="0"/>
              <w:marTop w:val="0"/>
              <w:marBottom w:val="0"/>
              <w:divBdr>
                <w:top w:val="none" w:sz="0" w:space="0" w:color="auto"/>
                <w:left w:val="none" w:sz="0" w:space="0" w:color="auto"/>
                <w:bottom w:val="none" w:sz="0" w:space="0" w:color="auto"/>
                <w:right w:val="none" w:sz="0" w:space="0" w:color="auto"/>
              </w:divBdr>
              <w:divsChild>
                <w:div w:id="163478393">
                  <w:marLeft w:val="0"/>
                  <w:marRight w:val="0"/>
                  <w:marTop w:val="0"/>
                  <w:marBottom w:val="0"/>
                  <w:divBdr>
                    <w:top w:val="none" w:sz="0" w:space="0" w:color="auto"/>
                    <w:left w:val="none" w:sz="0" w:space="0" w:color="auto"/>
                    <w:bottom w:val="none" w:sz="0" w:space="0" w:color="auto"/>
                    <w:right w:val="none" w:sz="0" w:space="0" w:color="auto"/>
                  </w:divBdr>
                </w:div>
              </w:divsChild>
            </w:div>
            <w:div w:id="1744836525">
              <w:marLeft w:val="0"/>
              <w:marRight w:val="0"/>
              <w:marTop w:val="0"/>
              <w:marBottom w:val="0"/>
              <w:divBdr>
                <w:top w:val="none" w:sz="0" w:space="0" w:color="auto"/>
                <w:left w:val="none" w:sz="0" w:space="0" w:color="auto"/>
                <w:bottom w:val="none" w:sz="0" w:space="0" w:color="auto"/>
                <w:right w:val="none" w:sz="0" w:space="0" w:color="auto"/>
              </w:divBdr>
              <w:divsChild>
                <w:div w:id="1273825240">
                  <w:marLeft w:val="0"/>
                  <w:marRight w:val="0"/>
                  <w:marTop w:val="0"/>
                  <w:marBottom w:val="0"/>
                  <w:divBdr>
                    <w:top w:val="none" w:sz="0" w:space="0" w:color="auto"/>
                    <w:left w:val="none" w:sz="0" w:space="0" w:color="auto"/>
                    <w:bottom w:val="none" w:sz="0" w:space="0" w:color="auto"/>
                    <w:right w:val="none" w:sz="0" w:space="0" w:color="auto"/>
                  </w:divBdr>
                </w:div>
              </w:divsChild>
            </w:div>
            <w:div w:id="1951472937">
              <w:marLeft w:val="0"/>
              <w:marRight w:val="0"/>
              <w:marTop w:val="0"/>
              <w:marBottom w:val="0"/>
              <w:divBdr>
                <w:top w:val="none" w:sz="0" w:space="0" w:color="auto"/>
                <w:left w:val="none" w:sz="0" w:space="0" w:color="auto"/>
                <w:bottom w:val="none" w:sz="0" w:space="0" w:color="auto"/>
                <w:right w:val="none" w:sz="0" w:space="0" w:color="auto"/>
              </w:divBdr>
              <w:divsChild>
                <w:div w:id="1731268642">
                  <w:marLeft w:val="0"/>
                  <w:marRight w:val="0"/>
                  <w:marTop w:val="0"/>
                  <w:marBottom w:val="0"/>
                  <w:divBdr>
                    <w:top w:val="none" w:sz="0" w:space="0" w:color="auto"/>
                    <w:left w:val="none" w:sz="0" w:space="0" w:color="auto"/>
                    <w:bottom w:val="none" w:sz="0" w:space="0" w:color="auto"/>
                    <w:right w:val="none" w:sz="0" w:space="0" w:color="auto"/>
                  </w:divBdr>
                </w:div>
              </w:divsChild>
            </w:div>
            <w:div w:id="1241911064">
              <w:marLeft w:val="0"/>
              <w:marRight w:val="0"/>
              <w:marTop w:val="0"/>
              <w:marBottom w:val="0"/>
              <w:divBdr>
                <w:top w:val="none" w:sz="0" w:space="0" w:color="auto"/>
                <w:left w:val="none" w:sz="0" w:space="0" w:color="auto"/>
                <w:bottom w:val="none" w:sz="0" w:space="0" w:color="auto"/>
                <w:right w:val="none" w:sz="0" w:space="0" w:color="auto"/>
              </w:divBdr>
              <w:divsChild>
                <w:div w:id="993140580">
                  <w:marLeft w:val="0"/>
                  <w:marRight w:val="0"/>
                  <w:marTop w:val="0"/>
                  <w:marBottom w:val="0"/>
                  <w:divBdr>
                    <w:top w:val="none" w:sz="0" w:space="0" w:color="auto"/>
                    <w:left w:val="none" w:sz="0" w:space="0" w:color="auto"/>
                    <w:bottom w:val="none" w:sz="0" w:space="0" w:color="auto"/>
                    <w:right w:val="none" w:sz="0" w:space="0" w:color="auto"/>
                  </w:divBdr>
                </w:div>
              </w:divsChild>
            </w:div>
            <w:div w:id="915676501">
              <w:marLeft w:val="0"/>
              <w:marRight w:val="0"/>
              <w:marTop w:val="0"/>
              <w:marBottom w:val="0"/>
              <w:divBdr>
                <w:top w:val="none" w:sz="0" w:space="0" w:color="auto"/>
                <w:left w:val="none" w:sz="0" w:space="0" w:color="auto"/>
                <w:bottom w:val="none" w:sz="0" w:space="0" w:color="auto"/>
                <w:right w:val="none" w:sz="0" w:space="0" w:color="auto"/>
              </w:divBdr>
              <w:divsChild>
                <w:div w:id="413479003">
                  <w:marLeft w:val="0"/>
                  <w:marRight w:val="0"/>
                  <w:marTop w:val="0"/>
                  <w:marBottom w:val="0"/>
                  <w:divBdr>
                    <w:top w:val="none" w:sz="0" w:space="0" w:color="auto"/>
                    <w:left w:val="none" w:sz="0" w:space="0" w:color="auto"/>
                    <w:bottom w:val="none" w:sz="0" w:space="0" w:color="auto"/>
                    <w:right w:val="none" w:sz="0" w:space="0" w:color="auto"/>
                  </w:divBdr>
                </w:div>
              </w:divsChild>
            </w:div>
            <w:div w:id="972908364">
              <w:marLeft w:val="0"/>
              <w:marRight w:val="0"/>
              <w:marTop w:val="0"/>
              <w:marBottom w:val="0"/>
              <w:divBdr>
                <w:top w:val="none" w:sz="0" w:space="0" w:color="auto"/>
                <w:left w:val="none" w:sz="0" w:space="0" w:color="auto"/>
                <w:bottom w:val="none" w:sz="0" w:space="0" w:color="auto"/>
                <w:right w:val="none" w:sz="0" w:space="0" w:color="auto"/>
              </w:divBdr>
              <w:divsChild>
                <w:div w:id="1595475596">
                  <w:marLeft w:val="0"/>
                  <w:marRight w:val="0"/>
                  <w:marTop w:val="0"/>
                  <w:marBottom w:val="0"/>
                  <w:divBdr>
                    <w:top w:val="none" w:sz="0" w:space="0" w:color="auto"/>
                    <w:left w:val="none" w:sz="0" w:space="0" w:color="auto"/>
                    <w:bottom w:val="none" w:sz="0" w:space="0" w:color="auto"/>
                    <w:right w:val="none" w:sz="0" w:space="0" w:color="auto"/>
                  </w:divBdr>
                </w:div>
              </w:divsChild>
            </w:div>
            <w:div w:id="2019042655">
              <w:marLeft w:val="0"/>
              <w:marRight w:val="0"/>
              <w:marTop w:val="0"/>
              <w:marBottom w:val="0"/>
              <w:divBdr>
                <w:top w:val="none" w:sz="0" w:space="0" w:color="auto"/>
                <w:left w:val="none" w:sz="0" w:space="0" w:color="auto"/>
                <w:bottom w:val="none" w:sz="0" w:space="0" w:color="auto"/>
                <w:right w:val="none" w:sz="0" w:space="0" w:color="auto"/>
              </w:divBdr>
              <w:divsChild>
                <w:div w:id="1676952327">
                  <w:marLeft w:val="0"/>
                  <w:marRight w:val="0"/>
                  <w:marTop w:val="0"/>
                  <w:marBottom w:val="0"/>
                  <w:divBdr>
                    <w:top w:val="none" w:sz="0" w:space="0" w:color="auto"/>
                    <w:left w:val="none" w:sz="0" w:space="0" w:color="auto"/>
                    <w:bottom w:val="none" w:sz="0" w:space="0" w:color="auto"/>
                    <w:right w:val="none" w:sz="0" w:space="0" w:color="auto"/>
                  </w:divBdr>
                </w:div>
              </w:divsChild>
            </w:div>
            <w:div w:id="1225875302">
              <w:marLeft w:val="0"/>
              <w:marRight w:val="0"/>
              <w:marTop w:val="0"/>
              <w:marBottom w:val="0"/>
              <w:divBdr>
                <w:top w:val="none" w:sz="0" w:space="0" w:color="auto"/>
                <w:left w:val="none" w:sz="0" w:space="0" w:color="auto"/>
                <w:bottom w:val="none" w:sz="0" w:space="0" w:color="auto"/>
                <w:right w:val="none" w:sz="0" w:space="0" w:color="auto"/>
              </w:divBdr>
              <w:divsChild>
                <w:div w:id="1198160326">
                  <w:marLeft w:val="0"/>
                  <w:marRight w:val="0"/>
                  <w:marTop w:val="0"/>
                  <w:marBottom w:val="0"/>
                  <w:divBdr>
                    <w:top w:val="none" w:sz="0" w:space="0" w:color="auto"/>
                    <w:left w:val="none" w:sz="0" w:space="0" w:color="auto"/>
                    <w:bottom w:val="none" w:sz="0" w:space="0" w:color="auto"/>
                    <w:right w:val="none" w:sz="0" w:space="0" w:color="auto"/>
                  </w:divBdr>
                </w:div>
              </w:divsChild>
            </w:div>
            <w:div w:id="1530294267">
              <w:marLeft w:val="0"/>
              <w:marRight w:val="0"/>
              <w:marTop w:val="0"/>
              <w:marBottom w:val="0"/>
              <w:divBdr>
                <w:top w:val="none" w:sz="0" w:space="0" w:color="auto"/>
                <w:left w:val="none" w:sz="0" w:space="0" w:color="auto"/>
                <w:bottom w:val="none" w:sz="0" w:space="0" w:color="auto"/>
                <w:right w:val="none" w:sz="0" w:space="0" w:color="auto"/>
              </w:divBdr>
              <w:divsChild>
                <w:div w:id="2036491797">
                  <w:marLeft w:val="0"/>
                  <w:marRight w:val="0"/>
                  <w:marTop w:val="0"/>
                  <w:marBottom w:val="0"/>
                  <w:divBdr>
                    <w:top w:val="none" w:sz="0" w:space="0" w:color="auto"/>
                    <w:left w:val="none" w:sz="0" w:space="0" w:color="auto"/>
                    <w:bottom w:val="none" w:sz="0" w:space="0" w:color="auto"/>
                    <w:right w:val="none" w:sz="0" w:space="0" w:color="auto"/>
                  </w:divBdr>
                </w:div>
              </w:divsChild>
            </w:div>
            <w:div w:id="1535653459">
              <w:marLeft w:val="0"/>
              <w:marRight w:val="0"/>
              <w:marTop w:val="0"/>
              <w:marBottom w:val="0"/>
              <w:divBdr>
                <w:top w:val="none" w:sz="0" w:space="0" w:color="auto"/>
                <w:left w:val="none" w:sz="0" w:space="0" w:color="auto"/>
                <w:bottom w:val="none" w:sz="0" w:space="0" w:color="auto"/>
                <w:right w:val="none" w:sz="0" w:space="0" w:color="auto"/>
              </w:divBdr>
              <w:divsChild>
                <w:div w:id="533543298">
                  <w:marLeft w:val="0"/>
                  <w:marRight w:val="0"/>
                  <w:marTop w:val="0"/>
                  <w:marBottom w:val="0"/>
                  <w:divBdr>
                    <w:top w:val="none" w:sz="0" w:space="0" w:color="auto"/>
                    <w:left w:val="none" w:sz="0" w:space="0" w:color="auto"/>
                    <w:bottom w:val="none" w:sz="0" w:space="0" w:color="auto"/>
                    <w:right w:val="none" w:sz="0" w:space="0" w:color="auto"/>
                  </w:divBdr>
                </w:div>
              </w:divsChild>
            </w:div>
            <w:div w:id="959803298">
              <w:marLeft w:val="0"/>
              <w:marRight w:val="0"/>
              <w:marTop w:val="0"/>
              <w:marBottom w:val="0"/>
              <w:divBdr>
                <w:top w:val="none" w:sz="0" w:space="0" w:color="auto"/>
                <w:left w:val="none" w:sz="0" w:space="0" w:color="auto"/>
                <w:bottom w:val="none" w:sz="0" w:space="0" w:color="auto"/>
                <w:right w:val="none" w:sz="0" w:space="0" w:color="auto"/>
              </w:divBdr>
              <w:divsChild>
                <w:div w:id="493498273">
                  <w:marLeft w:val="0"/>
                  <w:marRight w:val="0"/>
                  <w:marTop w:val="0"/>
                  <w:marBottom w:val="0"/>
                  <w:divBdr>
                    <w:top w:val="none" w:sz="0" w:space="0" w:color="auto"/>
                    <w:left w:val="none" w:sz="0" w:space="0" w:color="auto"/>
                    <w:bottom w:val="none" w:sz="0" w:space="0" w:color="auto"/>
                    <w:right w:val="none" w:sz="0" w:space="0" w:color="auto"/>
                  </w:divBdr>
                </w:div>
              </w:divsChild>
            </w:div>
            <w:div w:id="293102181">
              <w:marLeft w:val="0"/>
              <w:marRight w:val="0"/>
              <w:marTop w:val="0"/>
              <w:marBottom w:val="0"/>
              <w:divBdr>
                <w:top w:val="none" w:sz="0" w:space="0" w:color="auto"/>
                <w:left w:val="none" w:sz="0" w:space="0" w:color="auto"/>
                <w:bottom w:val="none" w:sz="0" w:space="0" w:color="auto"/>
                <w:right w:val="none" w:sz="0" w:space="0" w:color="auto"/>
              </w:divBdr>
              <w:divsChild>
                <w:div w:id="1250459263">
                  <w:marLeft w:val="0"/>
                  <w:marRight w:val="0"/>
                  <w:marTop w:val="0"/>
                  <w:marBottom w:val="0"/>
                  <w:divBdr>
                    <w:top w:val="none" w:sz="0" w:space="0" w:color="auto"/>
                    <w:left w:val="none" w:sz="0" w:space="0" w:color="auto"/>
                    <w:bottom w:val="none" w:sz="0" w:space="0" w:color="auto"/>
                    <w:right w:val="none" w:sz="0" w:space="0" w:color="auto"/>
                  </w:divBdr>
                </w:div>
                <w:div w:id="2061318533">
                  <w:marLeft w:val="0"/>
                  <w:marRight w:val="0"/>
                  <w:marTop w:val="0"/>
                  <w:marBottom w:val="0"/>
                  <w:divBdr>
                    <w:top w:val="none" w:sz="0" w:space="0" w:color="auto"/>
                    <w:left w:val="none" w:sz="0" w:space="0" w:color="auto"/>
                    <w:bottom w:val="none" w:sz="0" w:space="0" w:color="auto"/>
                    <w:right w:val="none" w:sz="0" w:space="0" w:color="auto"/>
                  </w:divBdr>
                </w:div>
                <w:div w:id="1066799145">
                  <w:marLeft w:val="0"/>
                  <w:marRight w:val="0"/>
                  <w:marTop w:val="0"/>
                  <w:marBottom w:val="0"/>
                  <w:divBdr>
                    <w:top w:val="none" w:sz="0" w:space="0" w:color="auto"/>
                    <w:left w:val="none" w:sz="0" w:space="0" w:color="auto"/>
                    <w:bottom w:val="none" w:sz="0" w:space="0" w:color="auto"/>
                    <w:right w:val="none" w:sz="0" w:space="0" w:color="auto"/>
                  </w:divBdr>
                </w:div>
              </w:divsChild>
            </w:div>
            <w:div w:id="1838575809">
              <w:marLeft w:val="0"/>
              <w:marRight w:val="0"/>
              <w:marTop w:val="0"/>
              <w:marBottom w:val="0"/>
              <w:divBdr>
                <w:top w:val="none" w:sz="0" w:space="0" w:color="auto"/>
                <w:left w:val="none" w:sz="0" w:space="0" w:color="auto"/>
                <w:bottom w:val="none" w:sz="0" w:space="0" w:color="auto"/>
                <w:right w:val="none" w:sz="0" w:space="0" w:color="auto"/>
              </w:divBdr>
              <w:divsChild>
                <w:div w:id="1369839467">
                  <w:marLeft w:val="0"/>
                  <w:marRight w:val="0"/>
                  <w:marTop w:val="0"/>
                  <w:marBottom w:val="0"/>
                  <w:divBdr>
                    <w:top w:val="none" w:sz="0" w:space="0" w:color="auto"/>
                    <w:left w:val="none" w:sz="0" w:space="0" w:color="auto"/>
                    <w:bottom w:val="none" w:sz="0" w:space="0" w:color="auto"/>
                    <w:right w:val="none" w:sz="0" w:space="0" w:color="auto"/>
                  </w:divBdr>
                </w:div>
              </w:divsChild>
            </w:div>
            <w:div w:id="510340419">
              <w:marLeft w:val="0"/>
              <w:marRight w:val="0"/>
              <w:marTop w:val="0"/>
              <w:marBottom w:val="0"/>
              <w:divBdr>
                <w:top w:val="none" w:sz="0" w:space="0" w:color="auto"/>
                <w:left w:val="none" w:sz="0" w:space="0" w:color="auto"/>
                <w:bottom w:val="none" w:sz="0" w:space="0" w:color="auto"/>
                <w:right w:val="none" w:sz="0" w:space="0" w:color="auto"/>
              </w:divBdr>
              <w:divsChild>
                <w:div w:id="1473212645">
                  <w:marLeft w:val="0"/>
                  <w:marRight w:val="0"/>
                  <w:marTop w:val="0"/>
                  <w:marBottom w:val="0"/>
                  <w:divBdr>
                    <w:top w:val="none" w:sz="0" w:space="0" w:color="auto"/>
                    <w:left w:val="none" w:sz="0" w:space="0" w:color="auto"/>
                    <w:bottom w:val="none" w:sz="0" w:space="0" w:color="auto"/>
                    <w:right w:val="none" w:sz="0" w:space="0" w:color="auto"/>
                  </w:divBdr>
                </w:div>
              </w:divsChild>
            </w:div>
            <w:div w:id="1136724877">
              <w:marLeft w:val="0"/>
              <w:marRight w:val="0"/>
              <w:marTop w:val="0"/>
              <w:marBottom w:val="0"/>
              <w:divBdr>
                <w:top w:val="none" w:sz="0" w:space="0" w:color="auto"/>
                <w:left w:val="none" w:sz="0" w:space="0" w:color="auto"/>
                <w:bottom w:val="none" w:sz="0" w:space="0" w:color="auto"/>
                <w:right w:val="none" w:sz="0" w:space="0" w:color="auto"/>
              </w:divBdr>
              <w:divsChild>
                <w:div w:id="1971855667">
                  <w:marLeft w:val="0"/>
                  <w:marRight w:val="0"/>
                  <w:marTop w:val="0"/>
                  <w:marBottom w:val="0"/>
                  <w:divBdr>
                    <w:top w:val="none" w:sz="0" w:space="0" w:color="auto"/>
                    <w:left w:val="none" w:sz="0" w:space="0" w:color="auto"/>
                    <w:bottom w:val="none" w:sz="0" w:space="0" w:color="auto"/>
                    <w:right w:val="none" w:sz="0" w:space="0" w:color="auto"/>
                  </w:divBdr>
                </w:div>
              </w:divsChild>
            </w:div>
            <w:div w:id="1834755612">
              <w:marLeft w:val="0"/>
              <w:marRight w:val="0"/>
              <w:marTop w:val="0"/>
              <w:marBottom w:val="0"/>
              <w:divBdr>
                <w:top w:val="none" w:sz="0" w:space="0" w:color="auto"/>
                <w:left w:val="none" w:sz="0" w:space="0" w:color="auto"/>
                <w:bottom w:val="none" w:sz="0" w:space="0" w:color="auto"/>
                <w:right w:val="none" w:sz="0" w:space="0" w:color="auto"/>
              </w:divBdr>
              <w:divsChild>
                <w:div w:id="458689049">
                  <w:marLeft w:val="0"/>
                  <w:marRight w:val="0"/>
                  <w:marTop w:val="0"/>
                  <w:marBottom w:val="0"/>
                  <w:divBdr>
                    <w:top w:val="none" w:sz="0" w:space="0" w:color="auto"/>
                    <w:left w:val="none" w:sz="0" w:space="0" w:color="auto"/>
                    <w:bottom w:val="none" w:sz="0" w:space="0" w:color="auto"/>
                    <w:right w:val="none" w:sz="0" w:space="0" w:color="auto"/>
                  </w:divBdr>
                </w:div>
              </w:divsChild>
            </w:div>
            <w:div w:id="2113743400">
              <w:marLeft w:val="0"/>
              <w:marRight w:val="0"/>
              <w:marTop w:val="0"/>
              <w:marBottom w:val="0"/>
              <w:divBdr>
                <w:top w:val="none" w:sz="0" w:space="0" w:color="auto"/>
                <w:left w:val="none" w:sz="0" w:space="0" w:color="auto"/>
                <w:bottom w:val="none" w:sz="0" w:space="0" w:color="auto"/>
                <w:right w:val="none" w:sz="0" w:space="0" w:color="auto"/>
              </w:divBdr>
              <w:divsChild>
                <w:div w:id="616838588">
                  <w:marLeft w:val="0"/>
                  <w:marRight w:val="0"/>
                  <w:marTop w:val="0"/>
                  <w:marBottom w:val="0"/>
                  <w:divBdr>
                    <w:top w:val="none" w:sz="0" w:space="0" w:color="auto"/>
                    <w:left w:val="none" w:sz="0" w:space="0" w:color="auto"/>
                    <w:bottom w:val="none" w:sz="0" w:space="0" w:color="auto"/>
                    <w:right w:val="none" w:sz="0" w:space="0" w:color="auto"/>
                  </w:divBdr>
                </w:div>
              </w:divsChild>
            </w:div>
            <w:div w:id="811755741">
              <w:marLeft w:val="0"/>
              <w:marRight w:val="0"/>
              <w:marTop w:val="0"/>
              <w:marBottom w:val="0"/>
              <w:divBdr>
                <w:top w:val="none" w:sz="0" w:space="0" w:color="auto"/>
                <w:left w:val="none" w:sz="0" w:space="0" w:color="auto"/>
                <w:bottom w:val="none" w:sz="0" w:space="0" w:color="auto"/>
                <w:right w:val="none" w:sz="0" w:space="0" w:color="auto"/>
              </w:divBdr>
              <w:divsChild>
                <w:div w:id="1210991977">
                  <w:marLeft w:val="0"/>
                  <w:marRight w:val="0"/>
                  <w:marTop w:val="0"/>
                  <w:marBottom w:val="0"/>
                  <w:divBdr>
                    <w:top w:val="none" w:sz="0" w:space="0" w:color="auto"/>
                    <w:left w:val="none" w:sz="0" w:space="0" w:color="auto"/>
                    <w:bottom w:val="none" w:sz="0" w:space="0" w:color="auto"/>
                    <w:right w:val="none" w:sz="0" w:space="0" w:color="auto"/>
                  </w:divBdr>
                </w:div>
                <w:div w:id="1939634479">
                  <w:marLeft w:val="0"/>
                  <w:marRight w:val="0"/>
                  <w:marTop w:val="0"/>
                  <w:marBottom w:val="0"/>
                  <w:divBdr>
                    <w:top w:val="none" w:sz="0" w:space="0" w:color="auto"/>
                    <w:left w:val="none" w:sz="0" w:space="0" w:color="auto"/>
                    <w:bottom w:val="none" w:sz="0" w:space="0" w:color="auto"/>
                    <w:right w:val="none" w:sz="0" w:space="0" w:color="auto"/>
                  </w:divBdr>
                </w:div>
              </w:divsChild>
            </w:div>
            <w:div w:id="709259777">
              <w:marLeft w:val="0"/>
              <w:marRight w:val="0"/>
              <w:marTop w:val="0"/>
              <w:marBottom w:val="0"/>
              <w:divBdr>
                <w:top w:val="none" w:sz="0" w:space="0" w:color="auto"/>
                <w:left w:val="none" w:sz="0" w:space="0" w:color="auto"/>
                <w:bottom w:val="none" w:sz="0" w:space="0" w:color="auto"/>
                <w:right w:val="none" w:sz="0" w:space="0" w:color="auto"/>
              </w:divBdr>
              <w:divsChild>
                <w:div w:id="130252171">
                  <w:marLeft w:val="0"/>
                  <w:marRight w:val="0"/>
                  <w:marTop w:val="0"/>
                  <w:marBottom w:val="0"/>
                  <w:divBdr>
                    <w:top w:val="none" w:sz="0" w:space="0" w:color="auto"/>
                    <w:left w:val="none" w:sz="0" w:space="0" w:color="auto"/>
                    <w:bottom w:val="none" w:sz="0" w:space="0" w:color="auto"/>
                    <w:right w:val="none" w:sz="0" w:space="0" w:color="auto"/>
                  </w:divBdr>
                </w:div>
                <w:div w:id="1869370584">
                  <w:marLeft w:val="0"/>
                  <w:marRight w:val="0"/>
                  <w:marTop w:val="0"/>
                  <w:marBottom w:val="0"/>
                  <w:divBdr>
                    <w:top w:val="none" w:sz="0" w:space="0" w:color="auto"/>
                    <w:left w:val="none" w:sz="0" w:space="0" w:color="auto"/>
                    <w:bottom w:val="none" w:sz="0" w:space="0" w:color="auto"/>
                    <w:right w:val="none" w:sz="0" w:space="0" w:color="auto"/>
                  </w:divBdr>
                </w:div>
                <w:div w:id="2144225820">
                  <w:marLeft w:val="0"/>
                  <w:marRight w:val="0"/>
                  <w:marTop w:val="0"/>
                  <w:marBottom w:val="0"/>
                  <w:divBdr>
                    <w:top w:val="none" w:sz="0" w:space="0" w:color="auto"/>
                    <w:left w:val="none" w:sz="0" w:space="0" w:color="auto"/>
                    <w:bottom w:val="none" w:sz="0" w:space="0" w:color="auto"/>
                    <w:right w:val="none" w:sz="0" w:space="0" w:color="auto"/>
                  </w:divBdr>
                </w:div>
              </w:divsChild>
            </w:div>
            <w:div w:id="1377583324">
              <w:marLeft w:val="0"/>
              <w:marRight w:val="0"/>
              <w:marTop w:val="0"/>
              <w:marBottom w:val="0"/>
              <w:divBdr>
                <w:top w:val="none" w:sz="0" w:space="0" w:color="auto"/>
                <w:left w:val="none" w:sz="0" w:space="0" w:color="auto"/>
                <w:bottom w:val="none" w:sz="0" w:space="0" w:color="auto"/>
                <w:right w:val="none" w:sz="0" w:space="0" w:color="auto"/>
              </w:divBdr>
              <w:divsChild>
                <w:div w:id="1301423442">
                  <w:marLeft w:val="0"/>
                  <w:marRight w:val="0"/>
                  <w:marTop w:val="0"/>
                  <w:marBottom w:val="0"/>
                  <w:divBdr>
                    <w:top w:val="none" w:sz="0" w:space="0" w:color="auto"/>
                    <w:left w:val="none" w:sz="0" w:space="0" w:color="auto"/>
                    <w:bottom w:val="none" w:sz="0" w:space="0" w:color="auto"/>
                    <w:right w:val="none" w:sz="0" w:space="0" w:color="auto"/>
                  </w:divBdr>
                </w:div>
                <w:div w:id="1176385078">
                  <w:marLeft w:val="0"/>
                  <w:marRight w:val="0"/>
                  <w:marTop w:val="0"/>
                  <w:marBottom w:val="0"/>
                  <w:divBdr>
                    <w:top w:val="none" w:sz="0" w:space="0" w:color="auto"/>
                    <w:left w:val="none" w:sz="0" w:space="0" w:color="auto"/>
                    <w:bottom w:val="none" w:sz="0" w:space="0" w:color="auto"/>
                    <w:right w:val="none" w:sz="0" w:space="0" w:color="auto"/>
                  </w:divBdr>
                </w:div>
              </w:divsChild>
            </w:div>
            <w:div w:id="472329923">
              <w:marLeft w:val="0"/>
              <w:marRight w:val="0"/>
              <w:marTop w:val="0"/>
              <w:marBottom w:val="0"/>
              <w:divBdr>
                <w:top w:val="none" w:sz="0" w:space="0" w:color="auto"/>
                <w:left w:val="none" w:sz="0" w:space="0" w:color="auto"/>
                <w:bottom w:val="none" w:sz="0" w:space="0" w:color="auto"/>
                <w:right w:val="none" w:sz="0" w:space="0" w:color="auto"/>
              </w:divBdr>
              <w:divsChild>
                <w:div w:id="1374160613">
                  <w:marLeft w:val="0"/>
                  <w:marRight w:val="0"/>
                  <w:marTop w:val="0"/>
                  <w:marBottom w:val="0"/>
                  <w:divBdr>
                    <w:top w:val="none" w:sz="0" w:space="0" w:color="auto"/>
                    <w:left w:val="none" w:sz="0" w:space="0" w:color="auto"/>
                    <w:bottom w:val="none" w:sz="0" w:space="0" w:color="auto"/>
                    <w:right w:val="none" w:sz="0" w:space="0" w:color="auto"/>
                  </w:divBdr>
                </w:div>
              </w:divsChild>
            </w:div>
            <w:div w:id="1438402542">
              <w:marLeft w:val="0"/>
              <w:marRight w:val="0"/>
              <w:marTop w:val="0"/>
              <w:marBottom w:val="0"/>
              <w:divBdr>
                <w:top w:val="none" w:sz="0" w:space="0" w:color="auto"/>
                <w:left w:val="none" w:sz="0" w:space="0" w:color="auto"/>
                <w:bottom w:val="none" w:sz="0" w:space="0" w:color="auto"/>
                <w:right w:val="none" w:sz="0" w:space="0" w:color="auto"/>
              </w:divBdr>
              <w:divsChild>
                <w:div w:id="2008899611">
                  <w:marLeft w:val="0"/>
                  <w:marRight w:val="0"/>
                  <w:marTop w:val="0"/>
                  <w:marBottom w:val="0"/>
                  <w:divBdr>
                    <w:top w:val="none" w:sz="0" w:space="0" w:color="auto"/>
                    <w:left w:val="none" w:sz="0" w:space="0" w:color="auto"/>
                    <w:bottom w:val="none" w:sz="0" w:space="0" w:color="auto"/>
                    <w:right w:val="none" w:sz="0" w:space="0" w:color="auto"/>
                  </w:divBdr>
                </w:div>
                <w:div w:id="241139269">
                  <w:marLeft w:val="0"/>
                  <w:marRight w:val="0"/>
                  <w:marTop w:val="0"/>
                  <w:marBottom w:val="0"/>
                  <w:divBdr>
                    <w:top w:val="none" w:sz="0" w:space="0" w:color="auto"/>
                    <w:left w:val="none" w:sz="0" w:space="0" w:color="auto"/>
                    <w:bottom w:val="none" w:sz="0" w:space="0" w:color="auto"/>
                    <w:right w:val="none" w:sz="0" w:space="0" w:color="auto"/>
                  </w:divBdr>
                </w:div>
              </w:divsChild>
            </w:div>
            <w:div w:id="820536744">
              <w:marLeft w:val="0"/>
              <w:marRight w:val="0"/>
              <w:marTop w:val="0"/>
              <w:marBottom w:val="0"/>
              <w:divBdr>
                <w:top w:val="none" w:sz="0" w:space="0" w:color="auto"/>
                <w:left w:val="none" w:sz="0" w:space="0" w:color="auto"/>
                <w:bottom w:val="none" w:sz="0" w:space="0" w:color="auto"/>
                <w:right w:val="none" w:sz="0" w:space="0" w:color="auto"/>
              </w:divBdr>
              <w:divsChild>
                <w:div w:id="563874021">
                  <w:marLeft w:val="0"/>
                  <w:marRight w:val="0"/>
                  <w:marTop w:val="0"/>
                  <w:marBottom w:val="0"/>
                  <w:divBdr>
                    <w:top w:val="none" w:sz="0" w:space="0" w:color="auto"/>
                    <w:left w:val="none" w:sz="0" w:space="0" w:color="auto"/>
                    <w:bottom w:val="none" w:sz="0" w:space="0" w:color="auto"/>
                    <w:right w:val="none" w:sz="0" w:space="0" w:color="auto"/>
                  </w:divBdr>
                </w:div>
              </w:divsChild>
            </w:div>
            <w:div w:id="881358776">
              <w:marLeft w:val="0"/>
              <w:marRight w:val="0"/>
              <w:marTop w:val="0"/>
              <w:marBottom w:val="0"/>
              <w:divBdr>
                <w:top w:val="none" w:sz="0" w:space="0" w:color="auto"/>
                <w:left w:val="none" w:sz="0" w:space="0" w:color="auto"/>
                <w:bottom w:val="none" w:sz="0" w:space="0" w:color="auto"/>
                <w:right w:val="none" w:sz="0" w:space="0" w:color="auto"/>
              </w:divBdr>
              <w:divsChild>
                <w:div w:id="261762300">
                  <w:marLeft w:val="0"/>
                  <w:marRight w:val="0"/>
                  <w:marTop w:val="0"/>
                  <w:marBottom w:val="0"/>
                  <w:divBdr>
                    <w:top w:val="none" w:sz="0" w:space="0" w:color="auto"/>
                    <w:left w:val="none" w:sz="0" w:space="0" w:color="auto"/>
                    <w:bottom w:val="none" w:sz="0" w:space="0" w:color="auto"/>
                    <w:right w:val="none" w:sz="0" w:space="0" w:color="auto"/>
                  </w:divBdr>
                </w:div>
                <w:div w:id="1603881837">
                  <w:marLeft w:val="0"/>
                  <w:marRight w:val="0"/>
                  <w:marTop w:val="0"/>
                  <w:marBottom w:val="0"/>
                  <w:divBdr>
                    <w:top w:val="none" w:sz="0" w:space="0" w:color="auto"/>
                    <w:left w:val="none" w:sz="0" w:space="0" w:color="auto"/>
                    <w:bottom w:val="none" w:sz="0" w:space="0" w:color="auto"/>
                    <w:right w:val="none" w:sz="0" w:space="0" w:color="auto"/>
                  </w:divBdr>
                </w:div>
                <w:div w:id="538006542">
                  <w:marLeft w:val="0"/>
                  <w:marRight w:val="0"/>
                  <w:marTop w:val="0"/>
                  <w:marBottom w:val="0"/>
                  <w:divBdr>
                    <w:top w:val="none" w:sz="0" w:space="0" w:color="auto"/>
                    <w:left w:val="none" w:sz="0" w:space="0" w:color="auto"/>
                    <w:bottom w:val="none" w:sz="0" w:space="0" w:color="auto"/>
                    <w:right w:val="none" w:sz="0" w:space="0" w:color="auto"/>
                  </w:divBdr>
                </w:div>
              </w:divsChild>
            </w:div>
            <w:div w:id="2009944002">
              <w:marLeft w:val="0"/>
              <w:marRight w:val="0"/>
              <w:marTop w:val="0"/>
              <w:marBottom w:val="0"/>
              <w:divBdr>
                <w:top w:val="none" w:sz="0" w:space="0" w:color="auto"/>
                <w:left w:val="none" w:sz="0" w:space="0" w:color="auto"/>
                <w:bottom w:val="none" w:sz="0" w:space="0" w:color="auto"/>
                <w:right w:val="none" w:sz="0" w:space="0" w:color="auto"/>
              </w:divBdr>
              <w:divsChild>
                <w:div w:id="1943148168">
                  <w:marLeft w:val="0"/>
                  <w:marRight w:val="0"/>
                  <w:marTop w:val="0"/>
                  <w:marBottom w:val="0"/>
                  <w:divBdr>
                    <w:top w:val="none" w:sz="0" w:space="0" w:color="auto"/>
                    <w:left w:val="none" w:sz="0" w:space="0" w:color="auto"/>
                    <w:bottom w:val="none" w:sz="0" w:space="0" w:color="auto"/>
                    <w:right w:val="none" w:sz="0" w:space="0" w:color="auto"/>
                  </w:divBdr>
                </w:div>
                <w:div w:id="1842626268">
                  <w:marLeft w:val="0"/>
                  <w:marRight w:val="0"/>
                  <w:marTop w:val="0"/>
                  <w:marBottom w:val="0"/>
                  <w:divBdr>
                    <w:top w:val="none" w:sz="0" w:space="0" w:color="auto"/>
                    <w:left w:val="none" w:sz="0" w:space="0" w:color="auto"/>
                    <w:bottom w:val="none" w:sz="0" w:space="0" w:color="auto"/>
                    <w:right w:val="none" w:sz="0" w:space="0" w:color="auto"/>
                  </w:divBdr>
                </w:div>
                <w:div w:id="171649364">
                  <w:marLeft w:val="0"/>
                  <w:marRight w:val="0"/>
                  <w:marTop w:val="0"/>
                  <w:marBottom w:val="0"/>
                  <w:divBdr>
                    <w:top w:val="none" w:sz="0" w:space="0" w:color="auto"/>
                    <w:left w:val="none" w:sz="0" w:space="0" w:color="auto"/>
                    <w:bottom w:val="none" w:sz="0" w:space="0" w:color="auto"/>
                    <w:right w:val="none" w:sz="0" w:space="0" w:color="auto"/>
                  </w:divBdr>
                </w:div>
                <w:div w:id="430975570">
                  <w:marLeft w:val="0"/>
                  <w:marRight w:val="0"/>
                  <w:marTop w:val="0"/>
                  <w:marBottom w:val="0"/>
                  <w:divBdr>
                    <w:top w:val="none" w:sz="0" w:space="0" w:color="auto"/>
                    <w:left w:val="none" w:sz="0" w:space="0" w:color="auto"/>
                    <w:bottom w:val="none" w:sz="0" w:space="0" w:color="auto"/>
                    <w:right w:val="none" w:sz="0" w:space="0" w:color="auto"/>
                  </w:divBdr>
                </w:div>
                <w:div w:id="399325017">
                  <w:marLeft w:val="0"/>
                  <w:marRight w:val="0"/>
                  <w:marTop w:val="0"/>
                  <w:marBottom w:val="0"/>
                  <w:divBdr>
                    <w:top w:val="none" w:sz="0" w:space="0" w:color="auto"/>
                    <w:left w:val="none" w:sz="0" w:space="0" w:color="auto"/>
                    <w:bottom w:val="none" w:sz="0" w:space="0" w:color="auto"/>
                    <w:right w:val="none" w:sz="0" w:space="0" w:color="auto"/>
                  </w:divBdr>
                </w:div>
              </w:divsChild>
            </w:div>
            <w:div w:id="1523671152">
              <w:marLeft w:val="0"/>
              <w:marRight w:val="0"/>
              <w:marTop w:val="0"/>
              <w:marBottom w:val="0"/>
              <w:divBdr>
                <w:top w:val="none" w:sz="0" w:space="0" w:color="auto"/>
                <w:left w:val="none" w:sz="0" w:space="0" w:color="auto"/>
                <w:bottom w:val="none" w:sz="0" w:space="0" w:color="auto"/>
                <w:right w:val="none" w:sz="0" w:space="0" w:color="auto"/>
              </w:divBdr>
              <w:divsChild>
                <w:div w:id="1840537160">
                  <w:marLeft w:val="0"/>
                  <w:marRight w:val="0"/>
                  <w:marTop w:val="0"/>
                  <w:marBottom w:val="0"/>
                  <w:divBdr>
                    <w:top w:val="none" w:sz="0" w:space="0" w:color="auto"/>
                    <w:left w:val="none" w:sz="0" w:space="0" w:color="auto"/>
                    <w:bottom w:val="none" w:sz="0" w:space="0" w:color="auto"/>
                    <w:right w:val="none" w:sz="0" w:space="0" w:color="auto"/>
                  </w:divBdr>
                </w:div>
                <w:div w:id="273826755">
                  <w:marLeft w:val="0"/>
                  <w:marRight w:val="0"/>
                  <w:marTop w:val="0"/>
                  <w:marBottom w:val="0"/>
                  <w:divBdr>
                    <w:top w:val="none" w:sz="0" w:space="0" w:color="auto"/>
                    <w:left w:val="none" w:sz="0" w:space="0" w:color="auto"/>
                    <w:bottom w:val="none" w:sz="0" w:space="0" w:color="auto"/>
                    <w:right w:val="none" w:sz="0" w:space="0" w:color="auto"/>
                  </w:divBdr>
                </w:div>
                <w:div w:id="470945972">
                  <w:marLeft w:val="0"/>
                  <w:marRight w:val="0"/>
                  <w:marTop w:val="0"/>
                  <w:marBottom w:val="0"/>
                  <w:divBdr>
                    <w:top w:val="none" w:sz="0" w:space="0" w:color="auto"/>
                    <w:left w:val="none" w:sz="0" w:space="0" w:color="auto"/>
                    <w:bottom w:val="none" w:sz="0" w:space="0" w:color="auto"/>
                    <w:right w:val="none" w:sz="0" w:space="0" w:color="auto"/>
                  </w:divBdr>
                </w:div>
              </w:divsChild>
            </w:div>
            <w:div w:id="929235922">
              <w:marLeft w:val="0"/>
              <w:marRight w:val="0"/>
              <w:marTop w:val="0"/>
              <w:marBottom w:val="0"/>
              <w:divBdr>
                <w:top w:val="none" w:sz="0" w:space="0" w:color="auto"/>
                <w:left w:val="none" w:sz="0" w:space="0" w:color="auto"/>
                <w:bottom w:val="none" w:sz="0" w:space="0" w:color="auto"/>
                <w:right w:val="none" w:sz="0" w:space="0" w:color="auto"/>
              </w:divBdr>
              <w:divsChild>
                <w:div w:id="1149371087">
                  <w:marLeft w:val="0"/>
                  <w:marRight w:val="0"/>
                  <w:marTop w:val="0"/>
                  <w:marBottom w:val="0"/>
                  <w:divBdr>
                    <w:top w:val="none" w:sz="0" w:space="0" w:color="auto"/>
                    <w:left w:val="none" w:sz="0" w:space="0" w:color="auto"/>
                    <w:bottom w:val="none" w:sz="0" w:space="0" w:color="auto"/>
                    <w:right w:val="none" w:sz="0" w:space="0" w:color="auto"/>
                  </w:divBdr>
                </w:div>
                <w:div w:id="1062603591">
                  <w:marLeft w:val="0"/>
                  <w:marRight w:val="0"/>
                  <w:marTop w:val="0"/>
                  <w:marBottom w:val="0"/>
                  <w:divBdr>
                    <w:top w:val="none" w:sz="0" w:space="0" w:color="auto"/>
                    <w:left w:val="none" w:sz="0" w:space="0" w:color="auto"/>
                    <w:bottom w:val="none" w:sz="0" w:space="0" w:color="auto"/>
                    <w:right w:val="none" w:sz="0" w:space="0" w:color="auto"/>
                  </w:divBdr>
                </w:div>
              </w:divsChild>
            </w:div>
            <w:div w:id="1454398603">
              <w:marLeft w:val="0"/>
              <w:marRight w:val="0"/>
              <w:marTop w:val="0"/>
              <w:marBottom w:val="0"/>
              <w:divBdr>
                <w:top w:val="none" w:sz="0" w:space="0" w:color="auto"/>
                <w:left w:val="none" w:sz="0" w:space="0" w:color="auto"/>
                <w:bottom w:val="none" w:sz="0" w:space="0" w:color="auto"/>
                <w:right w:val="none" w:sz="0" w:space="0" w:color="auto"/>
              </w:divBdr>
              <w:divsChild>
                <w:div w:id="702022093">
                  <w:marLeft w:val="0"/>
                  <w:marRight w:val="0"/>
                  <w:marTop w:val="0"/>
                  <w:marBottom w:val="0"/>
                  <w:divBdr>
                    <w:top w:val="none" w:sz="0" w:space="0" w:color="auto"/>
                    <w:left w:val="none" w:sz="0" w:space="0" w:color="auto"/>
                    <w:bottom w:val="none" w:sz="0" w:space="0" w:color="auto"/>
                    <w:right w:val="none" w:sz="0" w:space="0" w:color="auto"/>
                  </w:divBdr>
                </w:div>
                <w:div w:id="397020717">
                  <w:marLeft w:val="0"/>
                  <w:marRight w:val="0"/>
                  <w:marTop w:val="0"/>
                  <w:marBottom w:val="0"/>
                  <w:divBdr>
                    <w:top w:val="none" w:sz="0" w:space="0" w:color="auto"/>
                    <w:left w:val="none" w:sz="0" w:space="0" w:color="auto"/>
                    <w:bottom w:val="none" w:sz="0" w:space="0" w:color="auto"/>
                    <w:right w:val="none" w:sz="0" w:space="0" w:color="auto"/>
                  </w:divBdr>
                </w:div>
              </w:divsChild>
            </w:div>
            <w:div w:id="298918439">
              <w:marLeft w:val="0"/>
              <w:marRight w:val="0"/>
              <w:marTop w:val="0"/>
              <w:marBottom w:val="0"/>
              <w:divBdr>
                <w:top w:val="none" w:sz="0" w:space="0" w:color="auto"/>
                <w:left w:val="none" w:sz="0" w:space="0" w:color="auto"/>
                <w:bottom w:val="none" w:sz="0" w:space="0" w:color="auto"/>
                <w:right w:val="none" w:sz="0" w:space="0" w:color="auto"/>
              </w:divBdr>
              <w:divsChild>
                <w:div w:id="1477651112">
                  <w:marLeft w:val="0"/>
                  <w:marRight w:val="0"/>
                  <w:marTop w:val="0"/>
                  <w:marBottom w:val="0"/>
                  <w:divBdr>
                    <w:top w:val="none" w:sz="0" w:space="0" w:color="auto"/>
                    <w:left w:val="none" w:sz="0" w:space="0" w:color="auto"/>
                    <w:bottom w:val="none" w:sz="0" w:space="0" w:color="auto"/>
                    <w:right w:val="none" w:sz="0" w:space="0" w:color="auto"/>
                  </w:divBdr>
                </w:div>
              </w:divsChild>
            </w:div>
            <w:div w:id="1880782316">
              <w:marLeft w:val="0"/>
              <w:marRight w:val="0"/>
              <w:marTop w:val="0"/>
              <w:marBottom w:val="0"/>
              <w:divBdr>
                <w:top w:val="none" w:sz="0" w:space="0" w:color="auto"/>
                <w:left w:val="none" w:sz="0" w:space="0" w:color="auto"/>
                <w:bottom w:val="none" w:sz="0" w:space="0" w:color="auto"/>
                <w:right w:val="none" w:sz="0" w:space="0" w:color="auto"/>
              </w:divBdr>
              <w:divsChild>
                <w:div w:id="989333770">
                  <w:marLeft w:val="0"/>
                  <w:marRight w:val="0"/>
                  <w:marTop w:val="0"/>
                  <w:marBottom w:val="0"/>
                  <w:divBdr>
                    <w:top w:val="none" w:sz="0" w:space="0" w:color="auto"/>
                    <w:left w:val="none" w:sz="0" w:space="0" w:color="auto"/>
                    <w:bottom w:val="none" w:sz="0" w:space="0" w:color="auto"/>
                    <w:right w:val="none" w:sz="0" w:space="0" w:color="auto"/>
                  </w:divBdr>
                </w:div>
                <w:div w:id="1423913914">
                  <w:marLeft w:val="0"/>
                  <w:marRight w:val="0"/>
                  <w:marTop w:val="0"/>
                  <w:marBottom w:val="0"/>
                  <w:divBdr>
                    <w:top w:val="none" w:sz="0" w:space="0" w:color="auto"/>
                    <w:left w:val="none" w:sz="0" w:space="0" w:color="auto"/>
                    <w:bottom w:val="none" w:sz="0" w:space="0" w:color="auto"/>
                    <w:right w:val="none" w:sz="0" w:space="0" w:color="auto"/>
                  </w:divBdr>
                </w:div>
              </w:divsChild>
            </w:div>
            <w:div w:id="1771395273">
              <w:marLeft w:val="0"/>
              <w:marRight w:val="0"/>
              <w:marTop w:val="0"/>
              <w:marBottom w:val="0"/>
              <w:divBdr>
                <w:top w:val="none" w:sz="0" w:space="0" w:color="auto"/>
                <w:left w:val="none" w:sz="0" w:space="0" w:color="auto"/>
                <w:bottom w:val="none" w:sz="0" w:space="0" w:color="auto"/>
                <w:right w:val="none" w:sz="0" w:space="0" w:color="auto"/>
              </w:divBdr>
              <w:divsChild>
                <w:div w:id="2679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1408">
          <w:marLeft w:val="0"/>
          <w:marRight w:val="0"/>
          <w:marTop w:val="0"/>
          <w:marBottom w:val="0"/>
          <w:divBdr>
            <w:top w:val="none" w:sz="0" w:space="0" w:color="auto"/>
            <w:left w:val="none" w:sz="0" w:space="0" w:color="auto"/>
            <w:bottom w:val="none" w:sz="0" w:space="0" w:color="auto"/>
            <w:right w:val="none" w:sz="0" w:space="0" w:color="auto"/>
          </w:divBdr>
        </w:div>
        <w:div w:id="295527751">
          <w:marLeft w:val="0"/>
          <w:marRight w:val="0"/>
          <w:marTop w:val="0"/>
          <w:marBottom w:val="0"/>
          <w:divBdr>
            <w:top w:val="none" w:sz="0" w:space="0" w:color="auto"/>
            <w:left w:val="none" w:sz="0" w:space="0" w:color="auto"/>
            <w:bottom w:val="none" w:sz="0" w:space="0" w:color="auto"/>
            <w:right w:val="none" w:sz="0" w:space="0" w:color="auto"/>
          </w:divBdr>
        </w:div>
        <w:div w:id="1333294983">
          <w:marLeft w:val="0"/>
          <w:marRight w:val="0"/>
          <w:marTop w:val="0"/>
          <w:marBottom w:val="0"/>
          <w:divBdr>
            <w:top w:val="none" w:sz="0" w:space="0" w:color="auto"/>
            <w:left w:val="none" w:sz="0" w:space="0" w:color="auto"/>
            <w:bottom w:val="none" w:sz="0" w:space="0" w:color="auto"/>
            <w:right w:val="none" w:sz="0" w:space="0" w:color="auto"/>
          </w:divBdr>
        </w:div>
        <w:div w:id="785075318">
          <w:marLeft w:val="0"/>
          <w:marRight w:val="0"/>
          <w:marTop w:val="0"/>
          <w:marBottom w:val="0"/>
          <w:divBdr>
            <w:top w:val="none" w:sz="0" w:space="0" w:color="auto"/>
            <w:left w:val="none" w:sz="0" w:space="0" w:color="auto"/>
            <w:bottom w:val="none" w:sz="0" w:space="0" w:color="auto"/>
            <w:right w:val="none" w:sz="0" w:space="0" w:color="auto"/>
          </w:divBdr>
        </w:div>
        <w:div w:id="1678387987">
          <w:marLeft w:val="0"/>
          <w:marRight w:val="0"/>
          <w:marTop w:val="0"/>
          <w:marBottom w:val="0"/>
          <w:divBdr>
            <w:top w:val="none" w:sz="0" w:space="0" w:color="auto"/>
            <w:left w:val="none" w:sz="0" w:space="0" w:color="auto"/>
            <w:bottom w:val="none" w:sz="0" w:space="0" w:color="auto"/>
            <w:right w:val="none" w:sz="0" w:space="0" w:color="auto"/>
          </w:divBdr>
        </w:div>
        <w:div w:id="363791906">
          <w:marLeft w:val="0"/>
          <w:marRight w:val="0"/>
          <w:marTop w:val="0"/>
          <w:marBottom w:val="0"/>
          <w:divBdr>
            <w:top w:val="none" w:sz="0" w:space="0" w:color="auto"/>
            <w:left w:val="none" w:sz="0" w:space="0" w:color="auto"/>
            <w:bottom w:val="none" w:sz="0" w:space="0" w:color="auto"/>
            <w:right w:val="none" w:sz="0" w:space="0" w:color="auto"/>
          </w:divBdr>
        </w:div>
        <w:div w:id="1100371252">
          <w:marLeft w:val="0"/>
          <w:marRight w:val="0"/>
          <w:marTop w:val="0"/>
          <w:marBottom w:val="0"/>
          <w:divBdr>
            <w:top w:val="none" w:sz="0" w:space="0" w:color="auto"/>
            <w:left w:val="none" w:sz="0" w:space="0" w:color="auto"/>
            <w:bottom w:val="none" w:sz="0" w:space="0" w:color="auto"/>
            <w:right w:val="none" w:sz="0" w:space="0" w:color="auto"/>
          </w:divBdr>
        </w:div>
        <w:div w:id="112678095">
          <w:marLeft w:val="0"/>
          <w:marRight w:val="0"/>
          <w:marTop w:val="0"/>
          <w:marBottom w:val="0"/>
          <w:divBdr>
            <w:top w:val="none" w:sz="0" w:space="0" w:color="auto"/>
            <w:left w:val="none" w:sz="0" w:space="0" w:color="auto"/>
            <w:bottom w:val="none" w:sz="0" w:space="0" w:color="auto"/>
            <w:right w:val="none" w:sz="0" w:space="0" w:color="auto"/>
          </w:divBdr>
        </w:div>
        <w:div w:id="1439526706">
          <w:marLeft w:val="0"/>
          <w:marRight w:val="0"/>
          <w:marTop w:val="0"/>
          <w:marBottom w:val="0"/>
          <w:divBdr>
            <w:top w:val="none" w:sz="0" w:space="0" w:color="auto"/>
            <w:left w:val="none" w:sz="0" w:space="0" w:color="auto"/>
            <w:bottom w:val="none" w:sz="0" w:space="0" w:color="auto"/>
            <w:right w:val="none" w:sz="0" w:space="0" w:color="auto"/>
          </w:divBdr>
        </w:div>
        <w:div w:id="680358567">
          <w:marLeft w:val="0"/>
          <w:marRight w:val="0"/>
          <w:marTop w:val="0"/>
          <w:marBottom w:val="0"/>
          <w:divBdr>
            <w:top w:val="none" w:sz="0" w:space="0" w:color="auto"/>
            <w:left w:val="none" w:sz="0" w:space="0" w:color="auto"/>
            <w:bottom w:val="none" w:sz="0" w:space="0" w:color="auto"/>
            <w:right w:val="none" w:sz="0" w:space="0" w:color="auto"/>
          </w:divBdr>
        </w:div>
        <w:div w:id="1132677237">
          <w:marLeft w:val="0"/>
          <w:marRight w:val="0"/>
          <w:marTop w:val="0"/>
          <w:marBottom w:val="0"/>
          <w:divBdr>
            <w:top w:val="none" w:sz="0" w:space="0" w:color="auto"/>
            <w:left w:val="none" w:sz="0" w:space="0" w:color="auto"/>
            <w:bottom w:val="none" w:sz="0" w:space="0" w:color="auto"/>
            <w:right w:val="none" w:sz="0" w:space="0" w:color="auto"/>
          </w:divBdr>
        </w:div>
        <w:div w:id="2020963509">
          <w:marLeft w:val="0"/>
          <w:marRight w:val="0"/>
          <w:marTop w:val="0"/>
          <w:marBottom w:val="0"/>
          <w:divBdr>
            <w:top w:val="none" w:sz="0" w:space="0" w:color="auto"/>
            <w:left w:val="none" w:sz="0" w:space="0" w:color="auto"/>
            <w:bottom w:val="none" w:sz="0" w:space="0" w:color="auto"/>
            <w:right w:val="none" w:sz="0" w:space="0" w:color="auto"/>
          </w:divBdr>
        </w:div>
        <w:div w:id="4409765">
          <w:marLeft w:val="0"/>
          <w:marRight w:val="0"/>
          <w:marTop w:val="0"/>
          <w:marBottom w:val="0"/>
          <w:divBdr>
            <w:top w:val="none" w:sz="0" w:space="0" w:color="auto"/>
            <w:left w:val="none" w:sz="0" w:space="0" w:color="auto"/>
            <w:bottom w:val="none" w:sz="0" w:space="0" w:color="auto"/>
            <w:right w:val="none" w:sz="0" w:space="0" w:color="auto"/>
          </w:divBdr>
        </w:div>
        <w:div w:id="1606887431">
          <w:marLeft w:val="0"/>
          <w:marRight w:val="0"/>
          <w:marTop w:val="0"/>
          <w:marBottom w:val="0"/>
          <w:divBdr>
            <w:top w:val="none" w:sz="0" w:space="0" w:color="auto"/>
            <w:left w:val="none" w:sz="0" w:space="0" w:color="auto"/>
            <w:bottom w:val="none" w:sz="0" w:space="0" w:color="auto"/>
            <w:right w:val="none" w:sz="0" w:space="0" w:color="auto"/>
          </w:divBdr>
        </w:div>
        <w:div w:id="813644260">
          <w:marLeft w:val="0"/>
          <w:marRight w:val="0"/>
          <w:marTop w:val="0"/>
          <w:marBottom w:val="0"/>
          <w:divBdr>
            <w:top w:val="none" w:sz="0" w:space="0" w:color="auto"/>
            <w:left w:val="none" w:sz="0" w:space="0" w:color="auto"/>
            <w:bottom w:val="none" w:sz="0" w:space="0" w:color="auto"/>
            <w:right w:val="none" w:sz="0" w:space="0" w:color="auto"/>
          </w:divBdr>
        </w:div>
        <w:div w:id="833030733">
          <w:marLeft w:val="0"/>
          <w:marRight w:val="0"/>
          <w:marTop w:val="0"/>
          <w:marBottom w:val="0"/>
          <w:divBdr>
            <w:top w:val="none" w:sz="0" w:space="0" w:color="auto"/>
            <w:left w:val="none" w:sz="0" w:space="0" w:color="auto"/>
            <w:bottom w:val="none" w:sz="0" w:space="0" w:color="auto"/>
            <w:right w:val="none" w:sz="0" w:space="0" w:color="auto"/>
          </w:divBdr>
        </w:div>
        <w:div w:id="1036009365">
          <w:marLeft w:val="0"/>
          <w:marRight w:val="0"/>
          <w:marTop w:val="0"/>
          <w:marBottom w:val="0"/>
          <w:divBdr>
            <w:top w:val="none" w:sz="0" w:space="0" w:color="auto"/>
            <w:left w:val="none" w:sz="0" w:space="0" w:color="auto"/>
            <w:bottom w:val="none" w:sz="0" w:space="0" w:color="auto"/>
            <w:right w:val="none" w:sz="0" w:space="0" w:color="auto"/>
          </w:divBdr>
        </w:div>
        <w:div w:id="484474530">
          <w:marLeft w:val="0"/>
          <w:marRight w:val="0"/>
          <w:marTop w:val="0"/>
          <w:marBottom w:val="0"/>
          <w:divBdr>
            <w:top w:val="none" w:sz="0" w:space="0" w:color="auto"/>
            <w:left w:val="none" w:sz="0" w:space="0" w:color="auto"/>
            <w:bottom w:val="none" w:sz="0" w:space="0" w:color="auto"/>
            <w:right w:val="none" w:sz="0" w:space="0" w:color="auto"/>
          </w:divBdr>
        </w:div>
        <w:div w:id="1146318620">
          <w:marLeft w:val="0"/>
          <w:marRight w:val="0"/>
          <w:marTop w:val="0"/>
          <w:marBottom w:val="0"/>
          <w:divBdr>
            <w:top w:val="none" w:sz="0" w:space="0" w:color="auto"/>
            <w:left w:val="none" w:sz="0" w:space="0" w:color="auto"/>
            <w:bottom w:val="none" w:sz="0" w:space="0" w:color="auto"/>
            <w:right w:val="none" w:sz="0" w:space="0" w:color="auto"/>
          </w:divBdr>
        </w:div>
        <w:div w:id="2082945972">
          <w:marLeft w:val="0"/>
          <w:marRight w:val="0"/>
          <w:marTop w:val="0"/>
          <w:marBottom w:val="0"/>
          <w:divBdr>
            <w:top w:val="none" w:sz="0" w:space="0" w:color="auto"/>
            <w:left w:val="none" w:sz="0" w:space="0" w:color="auto"/>
            <w:bottom w:val="none" w:sz="0" w:space="0" w:color="auto"/>
            <w:right w:val="none" w:sz="0" w:space="0" w:color="auto"/>
          </w:divBdr>
        </w:div>
        <w:div w:id="86539464">
          <w:marLeft w:val="0"/>
          <w:marRight w:val="0"/>
          <w:marTop w:val="0"/>
          <w:marBottom w:val="0"/>
          <w:divBdr>
            <w:top w:val="none" w:sz="0" w:space="0" w:color="auto"/>
            <w:left w:val="none" w:sz="0" w:space="0" w:color="auto"/>
            <w:bottom w:val="none" w:sz="0" w:space="0" w:color="auto"/>
            <w:right w:val="none" w:sz="0" w:space="0" w:color="auto"/>
          </w:divBdr>
        </w:div>
        <w:div w:id="1067416968">
          <w:marLeft w:val="0"/>
          <w:marRight w:val="0"/>
          <w:marTop w:val="0"/>
          <w:marBottom w:val="0"/>
          <w:divBdr>
            <w:top w:val="none" w:sz="0" w:space="0" w:color="auto"/>
            <w:left w:val="none" w:sz="0" w:space="0" w:color="auto"/>
            <w:bottom w:val="none" w:sz="0" w:space="0" w:color="auto"/>
            <w:right w:val="none" w:sz="0" w:space="0" w:color="auto"/>
          </w:divBdr>
        </w:div>
        <w:div w:id="625083696">
          <w:marLeft w:val="0"/>
          <w:marRight w:val="0"/>
          <w:marTop w:val="0"/>
          <w:marBottom w:val="0"/>
          <w:divBdr>
            <w:top w:val="none" w:sz="0" w:space="0" w:color="auto"/>
            <w:left w:val="none" w:sz="0" w:space="0" w:color="auto"/>
            <w:bottom w:val="none" w:sz="0" w:space="0" w:color="auto"/>
            <w:right w:val="none" w:sz="0" w:space="0" w:color="auto"/>
          </w:divBdr>
        </w:div>
        <w:div w:id="87511025">
          <w:marLeft w:val="0"/>
          <w:marRight w:val="0"/>
          <w:marTop w:val="0"/>
          <w:marBottom w:val="0"/>
          <w:divBdr>
            <w:top w:val="none" w:sz="0" w:space="0" w:color="auto"/>
            <w:left w:val="none" w:sz="0" w:space="0" w:color="auto"/>
            <w:bottom w:val="none" w:sz="0" w:space="0" w:color="auto"/>
            <w:right w:val="none" w:sz="0" w:space="0" w:color="auto"/>
          </w:divBdr>
        </w:div>
        <w:div w:id="1768116989">
          <w:marLeft w:val="0"/>
          <w:marRight w:val="0"/>
          <w:marTop w:val="0"/>
          <w:marBottom w:val="0"/>
          <w:divBdr>
            <w:top w:val="none" w:sz="0" w:space="0" w:color="auto"/>
            <w:left w:val="none" w:sz="0" w:space="0" w:color="auto"/>
            <w:bottom w:val="none" w:sz="0" w:space="0" w:color="auto"/>
            <w:right w:val="none" w:sz="0" w:space="0" w:color="auto"/>
          </w:divBdr>
        </w:div>
        <w:div w:id="1513446614">
          <w:marLeft w:val="0"/>
          <w:marRight w:val="0"/>
          <w:marTop w:val="0"/>
          <w:marBottom w:val="0"/>
          <w:divBdr>
            <w:top w:val="none" w:sz="0" w:space="0" w:color="auto"/>
            <w:left w:val="none" w:sz="0" w:space="0" w:color="auto"/>
            <w:bottom w:val="none" w:sz="0" w:space="0" w:color="auto"/>
            <w:right w:val="none" w:sz="0" w:space="0" w:color="auto"/>
          </w:divBdr>
        </w:div>
        <w:div w:id="2063744346">
          <w:marLeft w:val="0"/>
          <w:marRight w:val="0"/>
          <w:marTop w:val="0"/>
          <w:marBottom w:val="0"/>
          <w:divBdr>
            <w:top w:val="none" w:sz="0" w:space="0" w:color="auto"/>
            <w:left w:val="none" w:sz="0" w:space="0" w:color="auto"/>
            <w:bottom w:val="none" w:sz="0" w:space="0" w:color="auto"/>
            <w:right w:val="none" w:sz="0" w:space="0" w:color="auto"/>
          </w:divBdr>
        </w:div>
        <w:div w:id="1230506604">
          <w:marLeft w:val="0"/>
          <w:marRight w:val="0"/>
          <w:marTop w:val="0"/>
          <w:marBottom w:val="0"/>
          <w:divBdr>
            <w:top w:val="none" w:sz="0" w:space="0" w:color="auto"/>
            <w:left w:val="none" w:sz="0" w:space="0" w:color="auto"/>
            <w:bottom w:val="none" w:sz="0" w:space="0" w:color="auto"/>
            <w:right w:val="none" w:sz="0" w:space="0" w:color="auto"/>
          </w:divBdr>
        </w:div>
        <w:div w:id="412313139">
          <w:marLeft w:val="0"/>
          <w:marRight w:val="0"/>
          <w:marTop w:val="0"/>
          <w:marBottom w:val="0"/>
          <w:divBdr>
            <w:top w:val="none" w:sz="0" w:space="0" w:color="auto"/>
            <w:left w:val="none" w:sz="0" w:space="0" w:color="auto"/>
            <w:bottom w:val="none" w:sz="0" w:space="0" w:color="auto"/>
            <w:right w:val="none" w:sz="0" w:space="0" w:color="auto"/>
          </w:divBdr>
        </w:div>
        <w:div w:id="1800345353">
          <w:marLeft w:val="0"/>
          <w:marRight w:val="0"/>
          <w:marTop w:val="0"/>
          <w:marBottom w:val="0"/>
          <w:divBdr>
            <w:top w:val="none" w:sz="0" w:space="0" w:color="auto"/>
            <w:left w:val="none" w:sz="0" w:space="0" w:color="auto"/>
            <w:bottom w:val="none" w:sz="0" w:space="0" w:color="auto"/>
            <w:right w:val="none" w:sz="0" w:space="0" w:color="auto"/>
          </w:divBdr>
        </w:div>
        <w:div w:id="2034375442">
          <w:marLeft w:val="0"/>
          <w:marRight w:val="0"/>
          <w:marTop w:val="0"/>
          <w:marBottom w:val="0"/>
          <w:divBdr>
            <w:top w:val="none" w:sz="0" w:space="0" w:color="auto"/>
            <w:left w:val="none" w:sz="0" w:space="0" w:color="auto"/>
            <w:bottom w:val="none" w:sz="0" w:space="0" w:color="auto"/>
            <w:right w:val="none" w:sz="0" w:space="0" w:color="auto"/>
          </w:divBdr>
        </w:div>
        <w:div w:id="192767662">
          <w:marLeft w:val="0"/>
          <w:marRight w:val="0"/>
          <w:marTop w:val="0"/>
          <w:marBottom w:val="0"/>
          <w:divBdr>
            <w:top w:val="none" w:sz="0" w:space="0" w:color="auto"/>
            <w:left w:val="none" w:sz="0" w:space="0" w:color="auto"/>
            <w:bottom w:val="none" w:sz="0" w:space="0" w:color="auto"/>
            <w:right w:val="none" w:sz="0" w:space="0" w:color="auto"/>
          </w:divBdr>
        </w:div>
        <w:div w:id="1425111311">
          <w:marLeft w:val="0"/>
          <w:marRight w:val="0"/>
          <w:marTop w:val="0"/>
          <w:marBottom w:val="0"/>
          <w:divBdr>
            <w:top w:val="none" w:sz="0" w:space="0" w:color="auto"/>
            <w:left w:val="none" w:sz="0" w:space="0" w:color="auto"/>
            <w:bottom w:val="none" w:sz="0" w:space="0" w:color="auto"/>
            <w:right w:val="none" w:sz="0" w:space="0" w:color="auto"/>
          </w:divBdr>
        </w:div>
        <w:div w:id="10379927">
          <w:marLeft w:val="0"/>
          <w:marRight w:val="0"/>
          <w:marTop w:val="0"/>
          <w:marBottom w:val="0"/>
          <w:divBdr>
            <w:top w:val="none" w:sz="0" w:space="0" w:color="auto"/>
            <w:left w:val="none" w:sz="0" w:space="0" w:color="auto"/>
            <w:bottom w:val="none" w:sz="0" w:space="0" w:color="auto"/>
            <w:right w:val="none" w:sz="0" w:space="0" w:color="auto"/>
          </w:divBdr>
        </w:div>
        <w:div w:id="812066648">
          <w:marLeft w:val="0"/>
          <w:marRight w:val="0"/>
          <w:marTop w:val="0"/>
          <w:marBottom w:val="0"/>
          <w:divBdr>
            <w:top w:val="none" w:sz="0" w:space="0" w:color="auto"/>
            <w:left w:val="none" w:sz="0" w:space="0" w:color="auto"/>
            <w:bottom w:val="none" w:sz="0" w:space="0" w:color="auto"/>
            <w:right w:val="none" w:sz="0" w:space="0" w:color="auto"/>
          </w:divBdr>
        </w:div>
        <w:div w:id="253630766">
          <w:marLeft w:val="0"/>
          <w:marRight w:val="0"/>
          <w:marTop w:val="0"/>
          <w:marBottom w:val="0"/>
          <w:divBdr>
            <w:top w:val="none" w:sz="0" w:space="0" w:color="auto"/>
            <w:left w:val="none" w:sz="0" w:space="0" w:color="auto"/>
            <w:bottom w:val="none" w:sz="0" w:space="0" w:color="auto"/>
            <w:right w:val="none" w:sz="0" w:space="0" w:color="auto"/>
          </w:divBdr>
        </w:div>
        <w:div w:id="506098015">
          <w:marLeft w:val="0"/>
          <w:marRight w:val="0"/>
          <w:marTop w:val="0"/>
          <w:marBottom w:val="0"/>
          <w:divBdr>
            <w:top w:val="none" w:sz="0" w:space="0" w:color="auto"/>
            <w:left w:val="none" w:sz="0" w:space="0" w:color="auto"/>
            <w:bottom w:val="none" w:sz="0" w:space="0" w:color="auto"/>
            <w:right w:val="none" w:sz="0" w:space="0" w:color="auto"/>
          </w:divBdr>
        </w:div>
        <w:div w:id="1410232772">
          <w:marLeft w:val="0"/>
          <w:marRight w:val="0"/>
          <w:marTop w:val="0"/>
          <w:marBottom w:val="0"/>
          <w:divBdr>
            <w:top w:val="none" w:sz="0" w:space="0" w:color="auto"/>
            <w:left w:val="none" w:sz="0" w:space="0" w:color="auto"/>
            <w:bottom w:val="none" w:sz="0" w:space="0" w:color="auto"/>
            <w:right w:val="none" w:sz="0" w:space="0" w:color="auto"/>
          </w:divBdr>
        </w:div>
        <w:div w:id="400099799">
          <w:marLeft w:val="0"/>
          <w:marRight w:val="0"/>
          <w:marTop w:val="0"/>
          <w:marBottom w:val="0"/>
          <w:divBdr>
            <w:top w:val="none" w:sz="0" w:space="0" w:color="auto"/>
            <w:left w:val="none" w:sz="0" w:space="0" w:color="auto"/>
            <w:bottom w:val="none" w:sz="0" w:space="0" w:color="auto"/>
            <w:right w:val="none" w:sz="0" w:space="0" w:color="auto"/>
          </w:divBdr>
        </w:div>
        <w:div w:id="461774346">
          <w:marLeft w:val="0"/>
          <w:marRight w:val="0"/>
          <w:marTop w:val="0"/>
          <w:marBottom w:val="0"/>
          <w:divBdr>
            <w:top w:val="none" w:sz="0" w:space="0" w:color="auto"/>
            <w:left w:val="none" w:sz="0" w:space="0" w:color="auto"/>
            <w:bottom w:val="none" w:sz="0" w:space="0" w:color="auto"/>
            <w:right w:val="none" w:sz="0" w:space="0" w:color="auto"/>
          </w:divBdr>
        </w:div>
        <w:div w:id="2133936384">
          <w:marLeft w:val="0"/>
          <w:marRight w:val="0"/>
          <w:marTop w:val="0"/>
          <w:marBottom w:val="0"/>
          <w:divBdr>
            <w:top w:val="none" w:sz="0" w:space="0" w:color="auto"/>
            <w:left w:val="none" w:sz="0" w:space="0" w:color="auto"/>
            <w:bottom w:val="none" w:sz="0" w:space="0" w:color="auto"/>
            <w:right w:val="none" w:sz="0" w:space="0" w:color="auto"/>
          </w:divBdr>
        </w:div>
        <w:div w:id="1959870861">
          <w:marLeft w:val="0"/>
          <w:marRight w:val="0"/>
          <w:marTop w:val="0"/>
          <w:marBottom w:val="0"/>
          <w:divBdr>
            <w:top w:val="none" w:sz="0" w:space="0" w:color="auto"/>
            <w:left w:val="none" w:sz="0" w:space="0" w:color="auto"/>
            <w:bottom w:val="none" w:sz="0" w:space="0" w:color="auto"/>
            <w:right w:val="none" w:sz="0" w:space="0" w:color="auto"/>
          </w:divBdr>
        </w:div>
        <w:div w:id="1271544570">
          <w:marLeft w:val="0"/>
          <w:marRight w:val="0"/>
          <w:marTop w:val="0"/>
          <w:marBottom w:val="0"/>
          <w:divBdr>
            <w:top w:val="none" w:sz="0" w:space="0" w:color="auto"/>
            <w:left w:val="none" w:sz="0" w:space="0" w:color="auto"/>
            <w:bottom w:val="none" w:sz="0" w:space="0" w:color="auto"/>
            <w:right w:val="none" w:sz="0" w:space="0" w:color="auto"/>
          </w:divBdr>
        </w:div>
        <w:div w:id="888687271">
          <w:marLeft w:val="0"/>
          <w:marRight w:val="0"/>
          <w:marTop w:val="0"/>
          <w:marBottom w:val="0"/>
          <w:divBdr>
            <w:top w:val="none" w:sz="0" w:space="0" w:color="auto"/>
            <w:left w:val="none" w:sz="0" w:space="0" w:color="auto"/>
            <w:bottom w:val="none" w:sz="0" w:space="0" w:color="auto"/>
            <w:right w:val="none" w:sz="0" w:space="0" w:color="auto"/>
          </w:divBdr>
        </w:div>
        <w:div w:id="2094470948">
          <w:marLeft w:val="0"/>
          <w:marRight w:val="0"/>
          <w:marTop w:val="0"/>
          <w:marBottom w:val="0"/>
          <w:divBdr>
            <w:top w:val="none" w:sz="0" w:space="0" w:color="auto"/>
            <w:left w:val="none" w:sz="0" w:space="0" w:color="auto"/>
            <w:bottom w:val="none" w:sz="0" w:space="0" w:color="auto"/>
            <w:right w:val="none" w:sz="0" w:space="0" w:color="auto"/>
          </w:divBdr>
        </w:div>
        <w:div w:id="706641306">
          <w:marLeft w:val="0"/>
          <w:marRight w:val="0"/>
          <w:marTop w:val="0"/>
          <w:marBottom w:val="0"/>
          <w:divBdr>
            <w:top w:val="none" w:sz="0" w:space="0" w:color="auto"/>
            <w:left w:val="none" w:sz="0" w:space="0" w:color="auto"/>
            <w:bottom w:val="none" w:sz="0" w:space="0" w:color="auto"/>
            <w:right w:val="none" w:sz="0" w:space="0" w:color="auto"/>
          </w:divBdr>
        </w:div>
        <w:div w:id="714624400">
          <w:marLeft w:val="0"/>
          <w:marRight w:val="0"/>
          <w:marTop w:val="0"/>
          <w:marBottom w:val="0"/>
          <w:divBdr>
            <w:top w:val="none" w:sz="0" w:space="0" w:color="auto"/>
            <w:left w:val="none" w:sz="0" w:space="0" w:color="auto"/>
            <w:bottom w:val="none" w:sz="0" w:space="0" w:color="auto"/>
            <w:right w:val="none" w:sz="0" w:space="0" w:color="auto"/>
          </w:divBdr>
        </w:div>
        <w:div w:id="1010176986">
          <w:marLeft w:val="0"/>
          <w:marRight w:val="0"/>
          <w:marTop w:val="0"/>
          <w:marBottom w:val="0"/>
          <w:divBdr>
            <w:top w:val="none" w:sz="0" w:space="0" w:color="auto"/>
            <w:left w:val="none" w:sz="0" w:space="0" w:color="auto"/>
            <w:bottom w:val="none" w:sz="0" w:space="0" w:color="auto"/>
            <w:right w:val="none" w:sz="0" w:space="0" w:color="auto"/>
          </w:divBdr>
        </w:div>
        <w:div w:id="763766417">
          <w:marLeft w:val="0"/>
          <w:marRight w:val="0"/>
          <w:marTop w:val="0"/>
          <w:marBottom w:val="0"/>
          <w:divBdr>
            <w:top w:val="none" w:sz="0" w:space="0" w:color="auto"/>
            <w:left w:val="none" w:sz="0" w:space="0" w:color="auto"/>
            <w:bottom w:val="none" w:sz="0" w:space="0" w:color="auto"/>
            <w:right w:val="none" w:sz="0" w:space="0" w:color="auto"/>
          </w:divBdr>
        </w:div>
        <w:div w:id="229661655">
          <w:marLeft w:val="0"/>
          <w:marRight w:val="0"/>
          <w:marTop w:val="0"/>
          <w:marBottom w:val="0"/>
          <w:divBdr>
            <w:top w:val="none" w:sz="0" w:space="0" w:color="auto"/>
            <w:left w:val="none" w:sz="0" w:space="0" w:color="auto"/>
            <w:bottom w:val="none" w:sz="0" w:space="0" w:color="auto"/>
            <w:right w:val="none" w:sz="0" w:space="0" w:color="auto"/>
          </w:divBdr>
        </w:div>
        <w:div w:id="1698504695">
          <w:marLeft w:val="0"/>
          <w:marRight w:val="0"/>
          <w:marTop w:val="0"/>
          <w:marBottom w:val="0"/>
          <w:divBdr>
            <w:top w:val="none" w:sz="0" w:space="0" w:color="auto"/>
            <w:left w:val="none" w:sz="0" w:space="0" w:color="auto"/>
            <w:bottom w:val="none" w:sz="0" w:space="0" w:color="auto"/>
            <w:right w:val="none" w:sz="0" w:space="0" w:color="auto"/>
          </w:divBdr>
        </w:div>
        <w:div w:id="1739592506">
          <w:marLeft w:val="0"/>
          <w:marRight w:val="0"/>
          <w:marTop w:val="0"/>
          <w:marBottom w:val="0"/>
          <w:divBdr>
            <w:top w:val="none" w:sz="0" w:space="0" w:color="auto"/>
            <w:left w:val="none" w:sz="0" w:space="0" w:color="auto"/>
            <w:bottom w:val="none" w:sz="0" w:space="0" w:color="auto"/>
            <w:right w:val="none" w:sz="0" w:space="0" w:color="auto"/>
          </w:divBdr>
        </w:div>
        <w:div w:id="936593619">
          <w:marLeft w:val="0"/>
          <w:marRight w:val="0"/>
          <w:marTop w:val="0"/>
          <w:marBottom w:val="0"/>
          <w:divBdr>
            <w:top w:val="none" w:sz="0" w:space="0" w:color="auto"/>
            <w:left w:val="none" w:sz="0" w:space="0" w:color="auto"/>
            <w:bottom w:val="none" w:sz="0" w:space="0" w:color="auto"/>
            <w:right w:val="none" w:sz="0" w:space="0" w:color="auto"/>
          </w:divBdr>
        </w:div>
        <w:div w:id="743915863">
          <w:marLeft w:val="0"/>
          <w:marRight w:val="0"/>
          <w:marTop w:val="0"/>
          <w:marBottom w:val="0"/>
          <w:divBdr>
            <w:top w:val="none" w:sz="0" w:space="0" w:color="auto"/>
            <w:left w:val="none" w:sz="0" w:space="0" w:color="auto"/>
            <w:bottom w:val="none" w:sz="0" w:space="0" w:color="auto"/>
            <w:right w:val="none" w:sz="0" w:space="0" w:color="auto"/>
          </w:divBdr>
        </w:div>
        <w:div w:id="1198202108">
          <w:marLeft w:val="0"/>
          <w:marRight w:val="0"/>
          <w:marTop w:val="0"/>
          <w:marBottom w:val="0"/>
          <w:divBdr>
            <w:top w:val="none" w:sz="0" w:space="0" w:color="auto"/>
            <w:left w:val="none" w:sz="0" w:space="0" w:color="auto"/>
            <w:bottom w:val="none" w:sz="0" w:space="0" w:color="auto"/>
            <w:right w:val="none" w:sz="0" w:space="0" w:color="auto"/>
          </w:divBdr>
        </w:div>
        <w:div w:id="2050063129">
          <w:marLeft w:val="0"/>
          <w:marRight w:val="0"/>
          <w:marTop w:val="0"/>
          <w:marBottom w:val="0"/>
          <w:divBdr>
            <w:top w:val="none" w:sz="0" w:space="0" w:color="auto"/>
            <w:left w:val="none" w:sz="0" w:space="0" w:color="auto"/>
            <w:bottom w:val="none" w:sz="0" w:space="0" w:color="auto"/>
            <w:right w:val="none" w:sz="0" w:space="0" w:color="auto"/>
          </w:divBdr>
        </w:div>
        <w:div w:id="283317810">
          <w:marLeft w:val="0"/>
          <w:marRight w:val="0"/>
          <w:marTop w:val="0"/>
          <w:marBottom w:val="0"/>
          <w:divBdr>
            <w:top w:val="none" w:sz="0" w:space="0" w:color="auto"/>
            <w:left w:val="none" w:sz="0" w:space="0" w:color="auto"/>
            <w:bottom w:val="none" w:sz="0" w:space="0" w:color="auto"/>
            <w:right w:val="none" w:sz="0" w:space="0" w:color="auto"/>
          </w:divBdr>
        </w:div>
        <w:div w:id="347097687">
          <w:marLeft w:val="0"/>
          <w:marRight w:val="0"/>
          <w:marTop w:val="0"/>
          <w:marBottom w:val="0"/>
          <w:divBdr>
            <w:top w:val="none" w:sz="0" w:space="0" w:color="auto"/>
            <w:left w:val="none" w:sz="0" w:space="0" w:color="auto"/>
            <w:bottom w:val="none" w:sz="0" w:space="0" w:color="auto"/>
            <w:right w:val="none" w:sz="0" w:space="0" w:color="auto"/>
          </w:divBdr>
        </w:div>
        <w:div w:id="666790961">
          <w:marLeft w:val="0"/>
          <w:marRight w:val="0"/>
          <w:marTop w:val="0"/>
          <w:marBottom w:val="0"/>
          <w:divBdr>
            <w:top w:val="none" w:sz="0" w:space="0" w:color="auto"/>
            <w:left w:val="none" w:sz="0" w:space="0" w:color="auto"/>
            <w:bottom w:val="none" w:sz="0" w:space="0" w:color="auto"/>
            <w:right w:val="none" w:sz="0" w:space="0" w:color="auto"/>
          </w:divBdr>
        </w:div>
        <w:div w:id="1120877217">
          <w:marLeft w:val="0"/>
          <w:marRight w:val="0"/>
          <w:marTop w:val="0"/>
          <w:marBottom w:val="0"/>
          <w:divBdr>
            <w:top w:val="none" w:sz="0" w:space="0" w:color="auto"/>
            <w:left w:val="none" w:sz="0" w:space="0" w:color="auto"/>
            <w:bottom w:val="none" w:sz="0" w:space="0" w:color="auto"/>
            <w:right w:val="none" w:sz="0" w:space="0" w:color="auto"/>
          </w:divBdr>
        </w:div>
        <w:div w:id="1008942482">
          <w:marLeft w:val="0"/>
          <w:marRight w:val="0"/>
          <w:marTop w:val="0"/>
          <w:marBottom w:val="0"/>
          <w:divBdr>
            <w:top w:val="none" w:sz="0" w:space="0" w:color="auto"/>
            <w:left w:val="none" w:sz="0" w:space="0" w:color="auto"/>
            <w:bottom w:val="none" w:sz="0" w:space="0" w:color="auto"/>
            <w:right w:val="none" w:sz="0" w:space="0" w:color="auto"/>
          </w:divBdr>
        </w:div>
        <w:div w:id="928544995">
          <w:marLeft w:val="0"/>
          <w:marRight w:val="0"/>
          <w:marTop w:val="0"/>
          <w:marBottom w:val="0"/>
          <w:divBdr>
            <w:top w:val="none" w:sz="0" w:space="0" w:color="auto"/>
            <w:left w:val="none" w:sz="0" w:space="0" w:color="auto"/>
            <w:bottom w:val="none" w:sz="0" w:space="0" w:color="auto"/>
            <w:right w:val="none" w:sz="0" w:space="0" w:color="auto"/>
          </w:divBdr>
        </w:div>
        <w:div w:id="1314025060">
          <w:marLeft w:val="0"/>
          <w:marRight w:val="0"/>
          <w:marTop w:val="0"/>
          <w:marBottom w:val="0"/>
          <w:divBdr>
            <w:top w:val="none" w:sz="0" w:space="0" w:color="auto"/>
            <w:left w:val="none" w:sz="0" w:space="0" w:color="auto"/>
            <w:bottom w:val="none" w:sz="0" w:space="0" w:color="auto"/>
            <w:right w:val="none" w:sz="0" w:space="0" w:color="auto"/>
          </w:divBdr>
        </w:div>
        <w:div w:id="492330634">
          <w:marLeft w:val="0"/>
          <w:marRight w:val="0"/>
          <w:marTop w:val="0"/>
          <w:marBottom w:val="0"/>
          <w:divBdr>
            <w:top w:val="none" w:sz="0" w:space="0" w:color="auto"/>
            <w:left w:val="none" w:sz="0" w:space="0" w:color="auto"/>
            <w:bottom w:val="none" w:sz="0" w:space="0" w:color="auto"/>
            <w:right w:val="none" w:sz="0" w:space="0" w:color="auto"/>
          </w:divBdr>
        </w:div>
        <w:div w:id="213469959">
          <w:marLeft w:val="0"/>
          <w:marRight w:val="0"/>
          <w:marTop w:val="0"/>
          <w:marBottom w:val="0"/>
          <w:divBdr>
            <w:top w:val="none" w:sz="0" w:space="0" w:color="auto"/>
            <w:left w:val="none" w:sz="0" w:space="0" w:color="auto"/>
            <w:bottom w:val="none" w:sz="0" w:space="0" w:color="auto"/>
            <w:right w:val="none" w:sz="0" w:space="0" w:color="auto"/>
          </w:divBdr>
        </w:div>
        <w:div w:id="1976521574">
          <w:marLeft w:val="0"/>
          <w:marRight w:val="0"/>
          <w:marTop w:val="0"/>
          <w:marBottom w:val="0"/>
          <w:divBdr>
            <w:top w:val="none" w:sz="0" w:space="0" w:color="auto"/>
            <w:left w:val="none" w:sz="0" w:space="0" w:color="auto"/>
            <w:bottom w:val="none" w:sz="0" w:space="0" w:color="auto"/>
            <w:right w:val="none" w:sz="0" w:space="0" w:color="auto"/>
          </w:divBdr>
        </w:div>
        <w:div w:id="64452738">
          <w:marLeft w:val="0"/>
          <w:marRight w:val="0"/>
          <w:marTop w:val="0"/>
          <w:marBottom w:val="0"/>
          <w:divBdr>
            <w:top w:val="none" w:sz="0" w:space="0" w:color="auto"/>
            <w:left w:val="none" w:sz="0" w:space="0" w:color="auto"/>
            <w:bottom w:val="none" w:sz="0" w:space="0" w:color="auto"/>
            <w:right w:val="none" w:sz="0" w:space="0" w:color="auto"/>
          </w:divBdr>
        </w:div>
        <w:div w:id="837227787">
          <w:marLeft w:val="0"/>
          <w:marRight w:val="0"/>
          <w:marTop w:val="0"/>
          <w:marBottom w:val="0"/>
          <w:divBdr>
            <w:top w:val="none" w:sz="0" w:space="0" w:color="auto"/>
            <w:left w:val="none" w:sz="0" w:space="0" w:color="auto"/>
            <w:bottom w:val="none" w:sz="0" w:space="0" w:color="auto"/>
            <w:right w:val="none" w:sz="0" w:space="0" w:color="auto"/>
          </w:divBdr>
        </w:div>
        <w:div w:id="1726368661">
          <w:marLeft w:val="0"/>
          <w:marRight w:val="0"/>
          <w:marTop w:val="0"/>
          <w:marBottom w:val="0"/>
          <w:divBdr>
            <w:top w:val="none" w:sz="0" w:space="0" w:color="auto"/>
            <w:left w:val="none" w:sz="0" w:space="0" w:color="auto"/>
            <w:bottom w:val="none" w:sz="0" w:space="0" w:color="auto"/>
            <w:right w:val="none" w:sz="0" w:space="0" w:color="auto"/>
          </w:divBdr>
        </w:div>
        <w:div w:id="1101299432">
          <w:marLeft w:val="0"/>
          <w:marRight w:val="0"/>
          <w:marTop w:val="0"/>
          <w:marBottom w:val="0"/>
          <w:divBdr>
            <w:top w:val="none" w:sz="0" w:space="0" w:color="auto"/>
            <w:left w:val="none" w:sz="0" w:space="0" w:color="auto"/>
            <w:bottom w:val="none" w:sz="0" w:space="0" w:color="auto"/>
            <w:right w:val="none" w:sz="0" w:space="0" w:color="auto"/>
          </w:divBdr>
        </w:div>
        <w:div w:id="640580399">
          <w:marLeft w:val="0"/>
          <w:marRight w:val="0"/>
          <w:marTop w:val="0"/>
          <w:marBottom w:val="0"/>
          <w:divBdr>
            <w:top w:val="none" w:sz="0" w:space="0" w:color="auto"/>
            <w:left w:val="none" w:sz="0" w:space="0" w:color="auto"/>
            <w:bottom w:val="none" w:sz="0" w:space="0" w:color="auto"/>
            <w:right w:val="none" w:sz="0" w:space="0" w:color="auto"/>
          </w:divBdr>
        </w:div>
        <w:div w:id="1687636765">
          <w:marLeft w:val="0"/>
          <w:marRight w:val="0"/>
          <w:marTop w:val="0"/>
          <w:marBottom w:val="0"/>
          <w:divBdr>
            <w:top w:val="none" w:sz="0" w:space="0" w:color="auto"/>
            <w:left w:val="none" w:sz="0" w:space="0" w:color="auto"/>
            <w:bottom w:val="none" w:sz="0" w:space="0" w:color="auto"/>
            <w:right w:val="none" w:sz="0" w:space="0" w:color="auto"/>
          </w:divBdr>
        </w:div>
        <w:div w:id="758063967">
          <w:marLeft w:val="0"/>
          <w:marRight w:val="0"/>
          <w:marTop w:val="0"/>
          <w:marBottom w:val="0"/>
          <w:divBdr>
            <w:top w:val="none" w:sz="0" w:space="0" w:color="auto"/>
            <w:left w:val="none" w:sz="0" w:space="0" w:color="auto"/>
            <w:bottom w:val="none" w:sz="0" w:space="0" w:color="auto"/>
            <w:right w:val="none" w:sz="0" w:space="0" w:color="auto"/>
          </w:divBdr>
        </w:div>
        <w:div w:id="1412121804">
          <w:marLeft w:val="0"/>
          <w:marRight w:val="0"/>
          <w:marTop w:val="0"/>
          <w:marBottom w:val="0"/>
          <w:divBdr>
            <w:top w:val="none" w:sz="0" w:space="0" w:color="auto"/>
            <w:left w:val="none" w:sz="0" w:space="0" w:color="auto"/>
            <w:bottom w:val="none" w:sz="0" w:space="0" w:color="auto"/>
            <w:right w:val="none" w:sz="0" w:space="0" w:color="auto"/>
          </w:divBdr>
        </w:div>
        <w:div w:id="1772434184">
          <w:marLeft w:val="0"/>
          <w:marRight w:val="0"/>
          <w:marTop w:val="0"/>
          <w:marBottom w:val="0"/>
          <w:divBdr>
            <w:top w:val="none" w:sz="0" w:space="0" w:color="auto"/>
            <w:left w:val="none" w:sz="0" w:space="0" w:color="auto"/>
            <w:bottom w:val="none" w:sz="0" w:space="0" w:color="auto"/>
            <w:right w:val="none" w:sz="0" w:space="0" w:color="auto"/>
          </w:divBdr>
        </w:div>
        <w:div w:id="72288865">
          <w:marLeft w:val="0"/>
          <w:marRight w:val="0"/>
          <w:marTop w:val="0"/>
          <w:marBottom w:val="0"/>
          <w:divBdr>
            <w:top w:val="none" w:sz="0" w:space="0" w:color="auto"/>
            <w:left w:val="none" w:sz="0" w:space="0" w:color="auto"/>
            <w:bottom w:val="none" w:sz="0" w:space="0" w:color="auto"/>
            <w:right w:val="none" w:sz="0" w:space="0" w:color="auto"/>
          </w:divBdr>
        </w:div>
        <w:div w:id="636881996">
          <w:marLeft w:val="0"/>
          <w:marRight w:val="0"/>
          <w:marTop w:val="0"/>
          <w:marBottom w:val="0"/>
          <w:divBdr>
            <w:top w:val="none" w:sz="0" w:space="0" w:color="auto"/>
            <w:left w:val="none" w:sz="0" w:space="0" w:color="auto"/>
            <w:bottom w:val="none" w:sz="0" w:space="0" w:color="auto"/>
            <w:right w:val="none" w:sz="0" w:space="0" w:color="auto"/>
          </w:divBdr>
        </w:div>
        <w:div w:id="1773822831">
          <w:marLeft w:val="0"/>
          <w:marRight w:val="0"/>
          <w:marTop w:val="0"/>
          <w:marBottom w:val="0"/>
          <w:divBdr>
            <w:top w:val="none" w:sz="0" w:space="0" w:color="auto"/>
            <w:left w:val="none" w:sz="0" w:space="0" w:color="auto"/>
            <w:bottom w:val="none" w:sz="0" w:space="0" w:color="auto"/>
            <w:right w:val="none" w:sz="0" w:space="0" w:color="auto"/>
          </w:divBdr>
        </w:div>
        <w:div w:id="1023825938">
          <w:marLeft w:val="0"/>
          <w:marRight w:val="0"/>
          <w:marTop w:val="0"/>
          <w:marBottom w:val="0"/>
          <w:divBdr>
            <w:top w:val="none" w:sz="0" w:space="0" w:color="auto"/>
            <w:left w:val="none" w:sz="0" w:space="0" w:color="auto"/>
            <w:bottom w:val="none" w:sz="0" w:space="0" w:color="auto"/>
            <w:right w:val="none" w:sz="0" w:space="0" w:color="auto"/>
          </w:divBdr>
        </w:div>
        <w:div w:id="248000623">
          <w:marLeft w:val="0"/>
          <w:marRight w:val="0"/>
          <w:marTop w:val="0"/>
          <w:marBottom w:val="0"/>
          <w:divBdr>
            <w:top w:val="none" w:sz="0" w:space="0" w:color="auto"/>
            <w:left w:val="none" w:sz="0" w:space="0" w:color="auto"/>
            <w:bottom w:val="none" w:sz="0" w:space="0" w:color="auto"/>
            <w:right w:val="none" w:sz="0" w:space="0" w:color="auto"/>
          </w:divBdr>
        </w:div>
        <w:div w:id="626669106">
          <w:marLeft w:val="0"/>
          <w:marRight w:val="0"/>
          <w:marTop w:val="0"/>
          <w:marBottom w:val="0"/>
          <w:divBdr>
            <w:top w:val="none" w:sz="0" w:space="0" w:color="auto"/>
            <w:left w:val="none" w:sz="0" w:space="0" w:color="auto"/>
            <w:bottom w:val="none" w:sz="0" w:space="0" w:color="auto"/>
            <w:right w:val="none" w:sz="0" w:space="0" w:color="auto"/>
          </w:divBdr>
        </w:div>
        <w:div w:id="294454353">
          <w:marLeft w:val="0"/>
          <w:marRight w:val="0"/>
          <w:marTop w:val="0"/>
          <w:marBottom w:val="0"/>
          <w:divBdr>
            <w:top w:val="none" w:sz="0" w:space="0" w:color="auto"/>
            <w:left w:val="none" w:sz="0" w:space="0" w:color="auto"/>
            <w:bottom w:val="none" w:sz="0" w:space="0" w:color="auto"/>
            <w:right w:val="none" w:sz="0" w:space="0" w:color="auto"/>
          </w:divBdr>
        </w:div>
        <w:div w:id="1743404352">
          <w:marLeft w:val="0"/>
          <w:marRight w:val="0"/>
          <w:marTop w:val="0"/>
          <w:marBottom w:val="0"/>
          <w:divBdr>
            <w:top w:val="none" w:sz="0" w:space="0" w:color="auto"/>
            <w:left w:val="none" w:sz="0" w:space="0" w:color="auto"/>
            <w:bottom w:val="none" w:sz="0" w:space="0" w:color="auto"/>
            <w:right w:val="none" w:sz="0" w:space="0" w:color="auto"/>
          </w:divBdr>
        </w:div>
        <w:div w:id="1743259259">
          <w:marLeft w:val="0"/>
          <w:marRight w:val="0"/>
          <w:marTop w:val="0"/>
          <w:marBottom w:val="0"/>
          <w:divBdr>
            <w:top w:val="none" w:sz="0" w:space="0" w:color="auto"/>
            <w:left w:val="none" w:sz="0" w:space="0" w:color="auto"/>
            <w:bottom w:val="none" w:sz="0" w:space="0" w:color="auto"/>
            <w:right w:val="none" w:sz="0" w:space="0" w:color="auto"/>
          </w:divBdr>
        </w:div>
        <w:div w:id="1113011559">
          <w:marLeft w:val="0"/>
          <w:marRight w:val="0"/>
          <w:marTop w:val="0"/>
          <w:marBottom w:val="0"/>
          <w:divBdr>
            <w:top w:val="none" w:sz="0" w:space="0" w:color="auto"/>
            <w:left w:val="none" w:sz="0" w:space="0" w:color="auto"/>
            <w:bottom w:val="none" w:sz="0" w:space="0" w:color="auto"/>
            <w:right w:val="none" w:sz="0" w:space="0" w:color="auto"/>
          </w:divBdr>
        </w:div>
        <w:div w:id="193543313">
          <w:marLeft w:val="0"/>
          <w:marRight w:val="0"/>
          <w:marTop w:val="0"/>
          <w:marBottom w:val="0"/>
          <w:divBdr>
            <w:top w:val="none" w:sz="0" w:space="0" w:color="auto"/>
            <w:left w:val="none" w:sz="0" w:space="0" w:color="auto"/>
            <w:bottom w:val="none" w:sz="0" w:space="0" w:color="auto"/>
            <w:right w:val="none" w:sz="0" w:space="0" w:color="auto"/>
          </w:divBdr>
        </w:div>
        <w:div w:id="727807160">
          <w:marLeft w:val="0"/>
          <w:marRight w:val="0"/>
          <w:marTop w:val="0"/>
          <w:marBottom w:val="0"/>
          <w:divBdr>
            <w:top w:val="none" w:sz="0" w:space="0" w:color="auto"/>
            <w:left w:val="none" w:sz="0" w:space="0" w:color="auto"/>
            <w:bottom w:val="none" w:sz="0" w:space="0" w:color="auto"/>
            <w:right w:val="none" w:sz="0" w:space="0" w:color="auto"/>
          </w:divBdr>
        </w:div>
        <w:div w:id="716005815">
          <w:marLeft w:val="0"/>
          <w:marRight w:val="0"/>
          <w:marTop w:val="0"/>
          <w:marBottom w:val="0"/>
          <w:divBdr>
            <w:top w:val="none" w:sz="0" w:space="0" w:color="auto"/>
            <w:left w:val="none" w:sz="0" w:space="0" w:color="auto"/>
            <w:bottom w:val="none" w:sz="0" w:space="0" w:color="auto"/>
            <w:right w:val="none" w:sz="0" w:space="0" w:color="auto"/>
          </w:divBdr>
        </w:div>
      </w:divsChild>
    </w:div>
    <w:div w:id="1311834707">
      <w:bodyDiv w:val="1"/>
      <w:marLeft w:val="0"/>
      <w:marRight w:val="0"/>
      <w:marTop w:val="0"/>
      <w:marBottom w:val="0"/>
      <w:divBdr>
        <w:top w:val="none" w:sz="0" w:space="0" w:color="auto"/>
        <w:left w:val="none" w:sz="0" w:space="0" w:color="auto"/>
        <w:bottom w:val="none" w:sz="0" w:space="0" w:color="auto"/>
        <w:right w:val="none" w:sz="0" w:space="0" w:color="auto"/>
      </w:divBdr>
      <w:divsChild>
        <w:div w:id="820777469">
          <w:marLeft w:val="0"/>
          <w:marRight w:val="0"/>
          <w:marTop w:val="0"/>
          <w:marBottom w:val="0"/>
          <w:divBdr>
            <w:top w:val="none" w:sz="0" w:space="0" w:color="auto"/>
            <w:left w:val="none" w:sz="0" w:space="0" w:color="auto"/>
            <w:bottom w:val="none" w:sz="0" w:space="0" w:color="auto"/>
            <w:right w:val="none" w:sz="0" w:space="0" w:color="auto"/>
          </w:divBdr>
        </w:div>
        <w:div w:id="2113935289">
          <w:marLeft w:val="0"/>
          <w:marRight w:val="0"/>
          <w:marTop w:val="0"/>
          <w:marBottom w:val="0"/>
          <w:divBdr>
            <w:top w:val="none" w:sz="0" w:space="0" w:color="auto"/>
            <w:left w:val="none" w:sz="0" w:space="0" w:color="auto"/>
            <w:bottom w:val="none" w:sz="0" w:space="0" w:color="auto"/>
            <w:right w:val="none" w:sz="0" w:space="0" w:color="auto"/>
          </w:divBdr>
        </w:div>
        <w:div w:id="1155956466">
          <w:marLeft w:val="0"/>
          <w:marRight w:val="0"/>
          <w:marTop w:val="0"/>
          <w:marBottom w:val="0"/>
          <w:divBdr>
            <w:top w:val="none" w:sz="0" w:space="0" w:color="auto"/>
            <w:left w:val="none" w:sz="0" w:space="0" w:color="auto"/>
            <w:bottom w:val="none" w:sz="0" w:space="0" w:color="auto"/>
            <w:right w:val="none" w:sz="0" w:space="0" w:color="auto"/>
          </w:divBdr>
        </w:div>
        <w:div w:id="644747469">
          <w:marLeft w:val="0"/>
          <w:marRight w:val="0"/>
          <w:marTop w:val="0"/>
          <w:marBottom w:val="0"/>
          <w:divBdr>
            <w:top w:val="none" w:sz="0" w:space="0" w:color="auto"/>
            <w:left w:val="none" w:sz="0" w:space="0" w:color="auto"/>
            <w:bottom w:val="none" w:sz="0" w:space="0" w:color="auto"/>
            <w:right w:val="none" w:sz="0" w:space="0" w:color="auto"/>
          </w:divBdr>
        </w:div>
        <w:div w:id="45616030">
          <w:marLeft w:val="0"/>
          <w:marRight w:val="0"/>
          <w:marTop w:val="0"/>
          <w:marBottom w:val="0"/>
          <w:divBdr>
            <w:top w:val="none" w:sz="0" w:space="0" w:color="auto"/>
            <w:left w:val="none" w:sz="0" w:space="0" w:color="auto"/>
            <w:bottom w:val="none" w:sz="0" w:space="0" w:color="auto"/>
            <w:right w:val="none" w:sz="0" w:space="0" w:color="auto"/>
          </w:divBdr>
        </w:div>
        <w:div w:id="616109619">
          <w:marLeft w:val="0"/>
          <w:marRight w:val="0"/>
          <w:marTop w:val="0"/>
          <w:marBottom w:val="0"/>
          <w:divBdr>
            <w:top w:val="none" w:sz="0" w:space="0" w:color="auto"/>
            <w:left w:val="none" w:sz="0" w:space="0" w:color="auto"/>
            <w:bottom w:val="none" w:sz="0" w:space="0" w:color="auto"/>
            <w:right w:val="none" w:sz="0" w:space="0" w:color="auto"/>
          </w:divBdr>
        </w:div>
        <w:div w:id="539635797">
          <w:marLeft w:val="0"/>
          <w:marRight w:val="0"/>
          <w:marTop w:val="0"/>
          <w:marBottom w:val="0"/>
          <w:divBdr>
            <w:top w:val="none" w:sz="0" w:space="0" w:color="auto"/>
            <w:left w:val="none" w:sz="0" w:space="0" w:color="auto"/>
            <w:bottom w:val="none" w:sz="0" w:space="0" w:color="auto"/>
            <w:right w:val="none" w:sz="0" w:space="0" w:color="auto"/>
          </w:divBdr>
        </w:div>
        <w:div w:id="987855232">
          <w:marLeft w:val="0"/>
          <w:marRight w:val="0"/>
          <w:marTop w:val="0"/>
          <w:marBottom w:val="0"/>
          <w:divBdr>
            <w:top w:val="none" w:sz="0" w:space="0" w:color="auto"/>
            <w:left w:val="none" w:sz="0" w:space="0" w:color="auto"/>
            <w:bottom w:val="none" w:sz="0" w:space="0" w:color="auto"/>
            <w:right w:val="none" w:sz="0" w:space="0" w:color="auto"/>
          </w:divBdr>
        </w:div>
        <w:div w:id="1389761649">
          <w:marLeft w:val="0"/>
          <w:marRight w:val="0"/>
          <w:marTop w:val="0"/>
          <w:marBottom w:val="0"/>
          <w:divBdr>
            <w:top w:val="none" w:sz="0" w:space="0" w:color="auto"/>
            <w:left w:val="none" w:sz="0" w:space="0" w:color="auto"/>
            <w:bottom w:val="none" w:sz="0" w:space="0" w:color="auto"/>
            <w:right w:val="none" w:sz="0" w:space="0" w:color="auto"/>
          </w:divBdr>
        </w:div>
        <w:div w:id="1148325248">
          <w:marLeft w:val="0"/>
          <w:marRight w:val="0"/>
          <w:marTop w:val="0"/>
          <w:marBottom w:val="0"/>
          <w:divBdr>
            <w:top w:val="none" w:sz="0" w:space="0" w:color="auto"/>
            <w:left w:val="none" w:sz="0" w:space="0" w:color="auto"/>
            <w:bottom w:val="none" w:sz="0" w:space="0" w:color="auto"/>
            <w:right w:val="none" w:sz="0" w:space="0" w:color="auto"/>
          </w:divBdr>
        </w:div>
        <w:div w:id="2138983601">
          <w:marLeft w:val="0"/>
          <w:marRight w:val="0"/>
          <w:marTop w:val="0"/>
          <w:marBottom w:val="0"/>
          <w:divBdr>
            <w:top w:val="none" w:sz="0" w:space="0" w:color="auto"/>
            <w:left w:val="none" w:sz="0" w:space="0" w:color="auto"/>
            <w:bottom w:val="none" w:sz="0" w:space="0" w:color="auto"/>
            <w:right w:val="none" w:sz="0" w:space="0" w:color="auto"/>
          </w:divBdr>
        </w:div>
        <w:div w:id="1923222099">
          <w:marLeft w:val="0"/>
          <w:marRight w:val="0"/>
          <w:marTop w:val="0"/>
          <w:marBottom w:val="0"/>
          <w:divBdr>
            <w:top w:val="none" w:sz="0" w:space="0" w:color="auto"/>
            <w:left w:val="none" w:sz="0" w:space="0" w:color="auto"/>
            <w:bottom w:val="none" w:sz="0" w:space="0" w:color="auto"/>
            <w:right w:val="none" w:sz="0" w:space="0" w:color="auto"/>
          </w:divBdr>
        </w:div>
        <w:div w:id="165563612">
          <w:marLeft w:val="0"/>
          <w:marRight w:val="0"/>
          <w:marTop w:val="0"/>
          <w:marBottom w:val="0"/>
          <w:divBdr>
            <w:top w:val="none" w:sz="0" w:space="0" w:color="auto"/>
            <w:left w:val="none" w:sz="0" w:space="0" w:color="auto"/>
            <w:bottom w:val="none" w:sz="0" w:space="0" w:color="auto"/>
            <w:right w:val="none" w:sz="0" w:space="0" w:color="auto"/>
          </w:divBdr>
        </w:div>
        <w:div w:id="1649703167">
          <w:marLeft w:val="0"/>
          <w:marRight w:val="0"/>
          <w:marTop w:val="0"/>
          <w:marBottom w:val="0"/>
          <w:divBdr>
            <w:top w:val="none" w:sz="0" w:space="0" w:color="auto"/>
            <w:left w:val="none" w:sz="0" w:space="0" w:color="auto"/>
            <w:bottom w:val="none" w:sz="0" w:space="0" w:color="auto"/>
            <w:right w:val="none" w:sz="0" w:space="0" w:color="auto"/>
          </w:divBdr>
        </w:div>
        <w:div w:id="629289990">
          <w:marLeft w:val="0"/>
          <w:marRight w:val="0"/>
          <w:marTop w:val="0"/>
          <w:marBottom w:val="0"/>
          <w:divBdr>
            <w:top w:val="none" w:sz="0" w:space="0" w:color="auto"/>
            <w:left w:val="none" w:sz="0" w:space="0" w:color="auto"/>
            <w:bottom w:val="none" w:sz="0" w:space="0" w:color="auto"/>
            <w:right w:val="none" w:sz="0" w:space="0" w:color="auto"/>
          </w:divBdr>
        </w:div>
        <w:div w:id="402341730">
          <w:marLeft w:val="0"/>
          <w:marRight w:val="0"/>
          <w:marTop w:val="0"/>
          <w:marBottom w:val="0"/>
          <w:divBdr>
            <w:top w:val="none" w:sz="0" w:space="0" w:color="auto"/>
            <w:left w:val="none" w:sz="0" w:space="0" w:color="auto"/>
            <w:bottom w:val="none" w:sz="0" w:space="0" w:color="auto"/>
            <w:right w:val="none" w:sz="0" w:space="0" w:color="auto"/>
          </w:divBdr>
        </w:div>
        <w:div w:id="1948073091">
          <w:marLeft w:val="0"/>
          <w:marRight w:val="0"/>
          <w:marTop w:val="0"/>
          <w:marBottom w:val="0"/>
          <w:divBdr>
            <w:top w:val="none" w:sz="0" w:space="0" w:color="auto"/>
            <w:left w:val="none" w:sz="0" w:space="0" w:color="auto"/>
            <w:bottom w:val="none" w:sz="0" w:space="0" w:color="auto"/>
            <w:right w:val="none" w:sz="0" w:space="0" w:color="auto"/>
          </w:divBdr>
        </w:div>
        <w:div w:id="387191361">
          <w:marLeft w:val="0"/>
          <w:marRight w:val="0"/>
          <w:marTop w:val="0"/>
          <w:marBottom w:val="0"/>
          <w:divBdr>
            <w:top w:val="none" w:sz="0" w:space="0" w:color="auto"/>
            <w:left w:val="none" w:sz="0" w:space="0" w:color="auto"/>
            <w:bottom w:val="none" w:sz="0" w:space="0" w:color="auto"/>
            <w:right w:val="none" w:sz="0" w:space="0" w:color="auto"/>
          </w:divBdr>
        </w:div>
        <w:div w:id="595795930">
          <w:marLeft w:val="0"/>
          <w:marRight w:val="0"/>
          <w:marTop w:val="0"/>
          <w:marBottom w:val="0"/>
          <w:divBdr>
            <w:top w:val="none" w:sz="0" w:space="0" w:color="auto"/>
            <w:left w:val="none" w:sz="0" w:space="0" w:color="auto"/>
            <w:bottom w:val="none" w:sz="0" w:space="0" w:color="auto"/>
            <w:right w:val="none" w:sz="0" w:space="0" w:color="auto"/>
          </w:divBdr>
        </w:div>
        <w:div w:id="849561701">
          <w:marLeft w:val="0"/>
          <w:marRight w:val="0"/>
          <w:marTop w:val="0"/>
          <w:marBottom w:val="0"/>
          <w:divBdr>
            <w:top w:val="none" w:sz="0" w:space="0" w:color="auto"/>
            <w:left w:val="none" w:sz="0" w:space="0" w:color="auto"/>
            <w:bottom w:val="none" w:sz="0" w:space="0" w:color="auto"/>
            <w:right w:val="none" w:sz="0" w:space="0" w:color="auto"/>
          </w:divBdr>
        </w:div>
        <w:div w:id="1650864855">
          <w:marLeft w:val="0"/>
          <w:marRight w:val="0"/>
          <w:marTop w:val="0"/>
          <w:marBottom w:val="0"/>
          <w:divBdr>
            <w:top w:val="none" w:sz="0" w:space="0" w:color="auto"/>
            <w:left w:val="none" w:sz="0" w:space="0" w:color="auto"/>
            <w:bottom w:val="none" w:sz="0" w:space="0" w:color="auto"/>
            <w:right w:val="none" w:sz="0" w:space="0" w:color="auto"/>
          </w:divBdr>
        </w:div>
        <w:div w:id="640622054">
          <w:marLeft w:val="0"/>
          <w:marRight w:val="0"/>
          <w:marTop w:val="0"/>
          <w:marBottom w:val="0"/>
          <w:divBdr>
            <w:top w:val="none" w:sz="0" w:space="0" w:color="auto"/>
            <w:left w:val="none" w:sz="0" w:space="0" w:color="auto"/>
            <w:bottom w:val="none" w:sz="0" w:space="0" w:color="auto"/>
            <w:right w:val="none" w:sz="0" w:space="0" w:color="auto"/>
          </w:divBdr>
        </w:div>
        <w:div w:id="2122532321">
          <w:marLeft w:val="0"/>
          <w:marRight w:val="0"/>
          <w:marTop w:val="0"/>
          <w:marBottom w:val="0"/>
          <w:divBdr>
            <w:top w:val="none" w:sz="0" w:space="0" w:color="auto"/>
            <w:left w:val="none" w:sz="0" w:space="0" w:color="auto"/>
            <w:bottom w:val="none" w:sz="0" w:space="0" w:color="auto"/>
            <w:right w:val="none" w:sz="0" w:space="0" w:color="auto"/>
          </w:divBdr>
        </w:div>
        <w:div w:id="1385103680">
          <w:marLeft w:val="0"/>
          <w:marRight w:val="0"/>
          <w:marTop w:val="0"/>
          <w:marBottom w:val="0"/>
          <w:divBdr>
            <w:top w:val="none" w:sz="0" w:space="0" w:color="auto"/>
            <w:left w:val="none" w:sz="0" w:space="0" w:color="auto"/>
            <w:bottom w:val="none" w:sz="0" w:space="0" w:color="auto"/>
            <w:right w:val="none" w:sz="0" w:space="0" w:color="auto"/>
          </w:divBdr>
        </w:div>
        <w:div w:id="2016371770">
          <w:marLeft w:val="0"/>
          <w:marRight w:val="0"/>
          <w:marTop w:val="0"/>
          <w:marBottom w:val="0"/>
          <w:divBdr>
            <w:top w:val="none" w:sz="0" w:space="0" w:color="auto"/>
            <w:left w:val="none" w:sz="0" w:space="0" w:color="auto"/>
            <w:bottom w:val="none" w:sz="0" w:space="0" w:color="auto"/>
            <w:right w:val="none" w:sz="0" w:space="0" w:color="auto"/>
          </w:divBdr>
        </w:div>
        <w:div w:id="917833022">
          <w:marLeft w:val="0"/>
          <w:marRight w:val="0"/>
          <w:marTop w:val="0"/>
          <w:marBottom w:val="0"/>
          <w:divBdr>
            <w:top w:val="none" w:sz="0" w:space="0" w:color="auto"/>
            <w:left w:val="none" w:sz="0" w:space="0" w:color="auto"/>
            <w:bottom w:val="none" w:sz="0" w:space="0" w:color="auto"/>
            <w:right w:val="none" w:sz="0" w:space="0" w:color="auto"/>
          </w:divBdr>
        </w:div>
        <w:div w:id="695928789">
          <w:marLeft w:val="0"/>
          <w:marRight w:val="0"/>
          <w:marTop w:val="0"/>
          <w:marBottom w:val="0"/>
          <w:divBdr>
            <w:top w:val="none" w:sz="0" w:space="0" w:color="auto"/>
            <w:left w:val="none" w:sz="0" w:space="0" w:color="auto"/>
            <w:bottom w:val="none" w:sz="0" w:space="0" w:color="auto"/>
            <w:right w:val="none" w:sz="0" w:space="0" w:color="auto"/>
          </w:divBdr>
        </w:div>
        <w:div w:id="2131001252">
          <w:marLeft w:val="0"/>
          <w:marRight w:val="0"/>
          <w:marTop w:val="0"/>
          <w:marBottom w:val="0"/>
          <w:divBdr>
            <w:top w:val="none" w:sz="0" w:space="0" w:color="auto"/>
            <w:left w:val="none" w:sz="0" w:space="0" w:color="auto"/>
            <w:bottom w:val="none" w:sz="0" w:space="0" w:color="auto"/>
            <w:right w:val="none" w:sz="0" w:space="0" w:color="auto"/>
          </w:divBdr>
        </w:div>
        <w:div w:id="1626231667">
          <w:marLeft w:val="0"/>
          <w:marRight w:val="0"/>
          <w:marTop w:val="0"/>
          <w:marBottom w:val="0"/>
          <w:divBdr>
            <w:top w:val="none" w:sz="0" w:space="0" w:color="auto"/>
            <w:left w:val="none" w:sz="0" w:space="0" w:color="auto"/>
            <w:bottom w:val="none" w:sz="0" w:space="0" w:color="auto"/>
            <w:right w:val="none" w:sz="0" w:space="0" w:color="auto"/>
          </w:divBdr>
        </w:div>
        <w:div w:id="1996914170">
          <w:marLeft w:val="0"/>
          <w:marRight w:val="0"/>
          <w:marTop w:val="0"/>
          <w:marBottom w:val="0"/>
          <w:divBdr>
            <w:top w:val="none" w:sz="0" w:space="0" w:color="auto"/>
            <w:left w:val="none" w:sz="0" w:space="0" w:color="auto"/>
            <w:bottom w:val="none" w:sz="0" w:space="0" w:color="auto"/>
            <w:right w:val="none" w:sz="0" w:space="0" w:color="auto"/>
          </w:divBdr>
        </w:div>
        <w:div w:id="212354084">
          <w:marLeft w:val="0"/>
          <w:marRight w:val="0"/>
          <w:marTop w:val="0"/>
          <w:marBottom w:val="0"/>
          <w:divBdr>
            <w:top w:val="none" w:sz="0" w:space="0" w:color="auto"/>
            <w:left w:val="none" w:sz="0" w:space="0" w:color="auto"/>
            <w:bottom w:val="none" w:sz="0" w:space="0" w:color="auto"/>
            <w:right w:val="none" w:sz="0" w:space="0" w:color="auto"/>
          </w:divBdr>
        </w:div>
        <w:div w:id="1173255655">
          <w:marLeft w:val="0"/>
          <w:marRight w:val="0"/>
          <w:marTop w:val="0"/>
          <w:marBottom w:val="0"/>
          <w:divBdr>
            <w:top w:val="none" w:sz="0" w:space="0" w:color="auto"/>
            <w:left w:val="none" w:sz="0" w:space="0" w:color="auto"/>
            <w:bottom w:val="none" w:sz="0" w:space="0" w:color="auto"/>
            <w:right w:val="none" w:sz="0" w:space="0" w:color="auto"/>
          </w:divBdr>
        </w:div>
        <w:div w:id="293100789">
          <w:marLeft w:val="0"/>
          <w:marRight w:val="0"/>
          <w:marTop w:val="0"/>
          <w:marBottom w:val="0"/>
          <w:divBdr>
            <w:top w:val="none" w:sz="0" w:space="0" w:color="auto"/>
            <w:left w:val="none" w:sz="0" w:space="0" w:color="auto"/>
            <w:bottom w:val="none" w:sz="0" w:space="0" w:color="auto"/>
            <w:right w:val="none" w:sz="0" w:space="0" w:color="auto"/>
          </w:divBdr>
        </w:div>
        <w:div w:id="1363094638">
          <w:marLeft w:val="0"/>
          <w:marRight w:val="0"/>
          <w:marTop w:val="0"/>
          <w:marBottom w:val="0"/>
          <w:divBdr>
            <w:top w:val="none" w:sz="0" w:space="0" w:color="auto"/>
            <w:left w:val="none" w:sz="0" w:space="0" w:color="auto"/>
            <w:bottom w:val="none" w:sz="0" w:space="0" w:color="auto"/>
            <w:right w:val="none" w:sz="0" w:space="0" w:color="auto"/>
          </w:divBdr>
        </w:div>
        <w:div w:id="6374932">
          <w:marLeft w:val="0"/>
          <w:marRight w:val="0"/>
          <w:marTop w:val="0"/>
          <w:marBottom w:val="0"/>
          <w:divBdr>
            <w:top w:val="none" w:sz="0" w:space="0" w:color="auto"/>
            <w:left w:val="none" w:sz="0" w:space="0" w:color="auto"/>
            <w:bottom w:val="none" w:sz="0" w:space="0" w:color="auto"/>
            <w:right w:val="none" w:sz="0" w:space="0" w:color="auto"/>
          </w:divBdr>
        </w:div>
        <w:div w:id="1736661675">
          <w:marLeft w:val="0"/>
          <w:marRight w:val="0"/>
          <w:marTop w:val="0"/>
          <w:marBottom w:val="0"/>
          <w:divBdr>
            <w:top w:val="none" w:sz="0" w:space="0" w:color="auto"/>
            <w:left w:val="none" w:sz="0" w:space="0" w:color="auto"/>
            <w:bottom w:val="none" w:sz="0" w:space="0" w:color="auto"/>
            <w:right w:val="none" w:sz="0" w:space="0" w:color="auto"/>
          </w:divBdr>
        </w:div>
        <w:div w:id="2026398230">
          <w:marLeft w:val="0"/>
          <w:marRight w:val="0"/>
          <w:marTop w:val="0"/>
          <w:marBottom w:val="0"/>
          <w:divBdr>
            <w:top w:val="none" w:sz="0" w:space="0" w:color="auto"/>
            <w:left w:val="none" w:sz="0" w:space="0" w:color="auto"/>
            <w:bottom w:val="none" w:sz="0" w:space="0" w:color="auto"/>
            <w:right w:val="none" w:sz="0" w:space="0" w:color="auto"/>
          </w:divBdr>
        </w:div>
        <w:div w:id="1151751978">
          <w:marLeft w:val="0"/>
          <w:marRight w:val="0"/>
          <w:marTop w:val="0"/>
          <w:marBottom w:val="0"/>
          <w:divBdr>
            <w:top w:val="none" w:sz="0" w:space="0" w:color="auto"/>
            <w:left w:val="none" w:sz="0" w:space="0" w:color="auto"/>
            <w:bottom w:val="none" w:sz="0" w:space="0" w:color="auto"/>
            <w:right w:val="none" w:sz="0" w:space="0" w:color="auto"/>
          </w:divBdr>
        </w:div>
        <w:div w:id="722219722">
          <w:marLeft w:val="0"/>
          <w:marRight w:val="0"/>
          <w:marTop w:val="0"/>
          <w:marBottom w:val="0"/>
          <w:divBdr>
            <w:top w:val="none" w:sz="0" w:space="0" w:color="auto"/>
            <w:left w:val="none" w:sz="0" w:space="0" w:color="auto"/>
            <w:bottom w:val="none" w:sz="0" w:space="0" w:color="auto"/>
            <w:right w:val="none" w:sz="0" w:space="0" w:color="auto"/>
          </w:divBdr>
        </w:div>
        <w:div w:id="855004551">
          <w:marLeft w:val="0"/>
          <w:marRight w:val="0"/>
          <w:marTop w:val="0"/>
          <w:marBottom w:val="0"/>
          <w:divBdr>
            <w:top w:val="none" w:sz="0" w:space="0" w:color="auto"/>
            <w:left w:val="none" w:sz="0" w:space="0" w:color="auto"/>
            <w:bottom w:val="none" w:sz="0" w:space="0" w:color="auto"/>
            <w:right w:val="none" w:sz="0" w:space="0" w:color="auto"/>
          </w:divBdr>
        </w:div>
        <w:div w:id="984969194">
          <w:marLeft w:val="0"/>
          <w:marRight w:val="0"/>
          <w:marTop w:val="0"/>
          <w:marBottom w:val="0"/>
          <w:divBdr>
            <w:top w:val="none" w:sz="0" w:space="0" w:color="auto"/>
            <w:left w:val="none" w:sz="0" w:space="0" w:color="auto"/>
            <w:bottom w:val="none" w:sz="0" w:space="0" w:color="auto"/>
            <w:right w:val="none" w:sz="0" w:space="0" w:color="auto"/>
          </w:divBdr>
        </w:div>
        <w:div w:id="1863202632">
          <w:marLeft w:val="0"/>
          <w:marRight w:val="0"/>
          <w:marTop w:val="0"/>
          <w:marBottom w:val="0"/>
          <w:divBdr>
            <w:top w:val="none" w:sz="0" w:space="0" w:color="auto"/>
            <w:left w:val="none" w:sz="0" w:space="0" w:color="auto"/>
            <w:bottom w:val="none" w:sz="0" w:space="0" w:color="auto"/>
            <w:right w:val="none" w:sz="0" w:space="0" w:color="auto"/>
          </w:divBdr>
        </w:div>
        <w:div w:id="1326595743">
          <w:marLeft w:val="0"/>
          <w:marRight w:val="0"/>
          <w:marTop w:val="0"/>
          <w:marBottom w:val="0"/>
          <w:divBdr>
            <w:top w:val="none" w:sz="0" w:space="0" w:color="auto"/>
            <w:left w:val="none" w:sz="0" w:space="0" w:color="auto"/>
            <w:bottom w:val="none" w:sz="0" w:space="0" w:color="auto"/>
            <w:right w:val="none" w:sz="0" w:space="0" w:color="auto"/>
          </w:divBdr>
        </w:div>
        <w:div w:id="1721589437">
          <w:marLeft w:val="0"/>
          <w:marRight w:val="0"/>
          <w:marTop w:val="0"/>
          <w:marBottom w:val="0"/>
          <w:divBdr>
            <w:top w:val="none" w:sz="0" w:space="0" w:color="auto"/>
            <w:left w:val="none" w:sz="0" w:space="0" w:color="auto"/>
            <w:bottom w:val="none" w:sz="0" w:space="0" w:color="auto"/>
            <w:right w:val="none" w:sz="0" w:space="0" w:color="auto"/>
          </w:divBdr>
        </w:div>
        <w:div w:id="482502903">
          <w:marLeft w:val="0"/>
          <w:marRight w:val="0"/>
          <w:marTop w:val="0"/>
          <w:marBottom w:val="0"/>
          <w:divBdr>
            <w:top w:val="none" w:sz="0" w:space="0" w:color="auto"/>
            <w:left w:val="none" w:sz="0" w:space="0" w:color="auto"/>
            <w:bottom w:val="none" w:sz="0" w:space="0" w:color="auto"/>
            <w:right w:val="none" w:sz="0" w:space="0" w:color="auto"/>
          </w:divBdr>
        </w:div>
        <w:div w:id="178736936">
          <w:marLeft w:val="0"/>
          <w:marRight w:val="0"/>
          <w:marTop w:val="0"/>
          <w:marBottom w:val="0"/>
          <w:divBdr>
            <w:top w:val="none" w:sz="0" w:space="0" w:color="auto"/>
            <w:left w:val="none" w:sz="0" w:space="0" w:color="auto"/>
            <w:bottom w:val="none" w:sz="0" w:space="0" w:color="auto"/>
            <w:right w:val="none" w:sz="0" w:space="0" w:color="auto"/>
          </w:divBdr>
        </w:div>
        <w:div w:id="1564607894">
          <w:marLeft w:val="0"/>
          <w:marRight w:val="0"/>
          <w:marTop w:val="0"/>
          <w:marBottom w:val="0"/>
          <w:divBdr>
            <w:top w:val="none" w:sz="0" w:space="0" w:color="auto"/>
            <w:left w:val="none" w:sz="0" w:space="0" w:color="auto"/>
            <w:bottom w:val="none" w:sz="0" w:space="0" w:color="auto"/>
            <w:right w:val="none" w:sz="0" w:space="0" w:color="auto"/>
          </w:divBdr>
        </w:div>
      </w:divsChild>
    </w:div>
    <w:div w:id="1386686093">
      <w:bodyDiv w:val="1"/>
      <w:marLeft w:val="0"/>
      <w:marRight w:val="0"/>
      <w:marTop w:val="0"/>
      <w:marBottom w:val="0"/>
      <w:divBdr>
        <w:top w:val="none" w:sz="0" w:space="0" w:color="auto"/>
        <w:left w:val="none" w:sz="0" w:space="0" w:color="auto"/>
        <w:bottom w:val="none" w:sz="0" w:space="0" w:color="auto"/>
        <w:right w:val="none" w:sz="0" w:space="0" w:color="auto"/>
      </w:divBdr>
      <w:divsChild>
        <w:div w:id="293291599">
          <w:marLeft w:val="0"/>
          <w:marRight w:val="0"/>
          <w:marTop w:val="0"/>
          <w:marBottom w:val="0"/>
          <w:divBdr>
            <w:top w:val="none" w:sz="0" w:space="0" w:color="auto"/>
            <w:left w:val="none" w:sz="0" w:space="0" w:color="auto"/>
            <w:bottom w:val="none" w:sz="0" w:space="0" w:color="auto"/>
            <w:right w:val="none" w:sz="0" w:space="0" w:color="auto"/>
          </w:divBdr>
        </w:div>
        <w:div w:id="315232524">
          <w:marLeft w:val="0"/>
          <w:marRight w:val="0"/>
          <w:marTop w:val="0"/>
          <w:marBottom w:val="0"/>
          <w:divBdr>
            <w:top w:val="none" w:sz="0" w:space="0" w:color="auto"/>
            <w:left w:val="none" w:sz="0" w:space="0" w:color="auto"/>
            <w:bottom w:val="none" w:sz="0" w:space="0" w:color="auto"/>
            <w:right w:val="none" w:sz="0" w:space="0" w:color="auto"/>
          </w:divBdr>
        </w:div>
        <w:div w:id="865218703">
          <w:marLeft w:val="0"/>
          <w:marRight w:val="0"/>
          <w:marTop w:val="0"/>
          <w:marBottom w:val="0"/>
          <w:divBdr>
            <w:top w:val="none" w:sz="0" w:space="0" w:color="auto"/>
            <w:left w:val="none" w:sz="0" w:space="0" w:color="auto"/>
            <w:bottom w:val="none" w:sz="0" w:space="0" w:color="auto"/>
            <w:right w:val="none" w:sz="0" w:space="0" w:color="auto"/>
          </w:divBdr>
        </w:div>
        <w:div w:id="1235772307">
          <w:marLeft w:val="0"/>
          <w:marRight w:val="0"/>
          <w:marTop w:val="0"/>
          <w:marBottom w:val="0"/>
          <w:divBdr>
            <w:top w:val="none" w:sz="0" w:space="0" w:color="auto"/>
            <w:left w:val="none" w:sz="0" w:space="0" w:color="auto"/>
            <w:bottom w:val="none" w:sz="0" w:space="0" w:color="auto"/>
            <w:right w:val="none" w:sz="0" w:space="0" w:color="auto"/>
          </w:divBdr>
        </w:div>
        <w:div w:id="1912890660">
          <w:marLeft w:val="0"/>
          <w:marRight w:val="0"/>
          <w:marTop w:val="0"/>
          <w:marBottom w:val="0"/>
          <w:divBdr>
            <w:top w:val="none" w:sz="0" w:space="0" w:color="auto"/>
            <w:left w:val="none" w:sz="0" w:space="0" w:color="auto"/>
            <w:bottom w:val="none" w:sz="0" w:space="0" w:color="auto"/>
            <w:right w:val="none" w:sz="0" w:space="0" w:color="auto"/>
          </w:divBdr>
        </w:div>
      </w:divsChild>
    </w:div>
    <w:div w:id="1388189331">
      <w:bodyDiv w:val="1"/>
      <w:marLeft w:val="0"/>
      <w:marRight w:val="0"/>
      <w:marTop w:val="0"/>
      <w:marBottom w:val="0"/>
      <w:divBdr>
        <w:top w:val="none" w:sz="0" w:space="0" w:color="auto"/>
        <w:left w:val="none" w:sz="0" w:space="0" w:color="auto"/>
        <w:bottom w:val="none" w:sz="0" w:space="0" w:color="auto"/>
        <w:right w:val="none" w:sz="0" w:space="0" w:color="auto"/>
      </w:divBdr>
    </w:div>
    <w:div w:id="1396393585">
      <w:bodyDiv w:val="1"/>
      <w:marLeft w:val="0"/>
      <w:marRight w:val="0"/>
      <w:marTop w:val="0"/>
      <w:marBottom w:val="0"/>
      <w:divBdr>
        <w:top w:val="none" w:sz="0" w:space="0" w:color="auto"/>
        <w:left w:val="none" w:sz="0" w:space="0" w:color="auto"/>
        <w:bottom w:val="none" w:sz="0" w:space="0" w:color="auto"/>
        <w:right w:val="none" w:sz="0" w:space="0" w:color="auto"/>
      </w:divBdr>
      <w:divsChild>
        <w:div w:id="967593188">
          <w:marLeft w:val="0"/>
          <w:marRight w:val="0"/>
          <w:marTop w:val="0"/>
          <w:marBottom w:val="0"/>
          <w:divBdr>
            <w:top w:val="none" w:sz="0" w:space="0" w:color="auto"/>
            <w:left w:val="none" w:sz="0" w:space="0" w:color="auto"/>
            <w:bottom w:val="none" w:sz="0" w:space="0" w:color="auto"/>
            <w:right w:val="none" w:sz="0" w:space="0" w:color="auto"/>
          </w:divBdr>
        </w:div>
        <w:div w:id="1894153361">
          <w:marLeft w:val="0"/>
          <w:marRight w:val="0"/>
          <w:marTop w:val="0"/>
          <w:marBottom w:val="0"/>
          <w:divBdr>
            <w:top w:val="none" w:sz="0" w:space="0" w:color="auto"/>
            <w:left w:val="none" w:sz="0" w:space="0" w:color="auto"/>
            <w:bottom w:val="none" w:sz="0" w:space="0" w:color="auto"/>
            <w:right w:val="none" w:sz="0" w:space="0" w:color="auto"/>
          </w:divBdr>
        </w:div>
        <w:div w:id="1976257423">
          <w:marLeft w:val="0"/>
          <w:marRight w:val="0"/>
          <w:marTop w:val="0"/>
          <w:marBottom w:val="0"/>
          <w:divBdr>
            <w:top w:val="none" w:sz="0" w:space="0" w:color="auto"/>
            <w:left w:val="none" w:sz="0" w:space="0" w:color="auto"/>
            <w:bottom w:val="none" w:sz="0" w:space="0" w:color="auto"/>
            <w:right w:val="none" w:sz="0" w:space="0" w:color="auto"/>
          </w:divBdr>
        </w:div>
      </w:divsChild>
    </w:div>
    <w:div w:id="1411344670">
      <w:bodyDiv w:val="1"/>
      <w:marLeft w:val="0"/>
      <w:marRight w:val="0"/>
      <w:marTop w:val="0"/>
      <w:marBottom w:val="0"/>
      <w:divBdr>
        <w:top w:val="none" w:sz="0" w:space="0" w:color="auto"/>
        <w:left w:val="none" w:sz="0" w:space="0" w:color="auto"/>
        <w:bottom w:val="none" w:sz="0" w:space="0" w:color="auto"/>
        <w:right w:val="none" w:sz="0" w:space="0" w:color="auto"/>
      </w:divBdr>
      <w:divsChild>
        <w:div w:id="1123379740">
          <w:marLeft w:val="0"/>
          <w:marRight w:val="0"/>
          <w:marTop w:val="0"/>
          <w:marBottom w:val="0"/>
          <w:divBdr>
            <w:top w:val="none" w:sz="0" w:space="0" w:color="auto"/>
            <w:left w:val="none" w:sz="0" w:space="0" w:color="auto"/>
            <w:bottom w:val="none" w:sz="0" w:space="0" w:color="auto"/>
            <w:right w:val="none" w:sz="0" w:space="0" w:color="auto"/>
          </w:divBdr>
        </w:div>
        <w:div w:id="1253468816">
          <w:marLeft w:val="0"/>
          <w:marRight w:val="0"/>
          <w:marTop w:val="0"/>
          <w:marBottom w:val="0"/>
          <w:divBdr>
            <w:top w:val="none" w:sz="0" w:space="0" w:color="auto"/>
            <w:left w:val="none" w:sz="0" w:space="0" w:color="auto"/>
            <w:bottom w:val="none" w:sz="0" w:space="0" w:color="auto"/>
            <w:right w:val="none" w:sz="0" w:space="0" w:color="auto"/>
          </w:divBdr>
        </w:div>
      </w:divsChild>
    </w:div>
    <w:div w:id="1468468925">
      <w:bodyDiv w:val="1"/>
      <w:marLeft w:val="0"/>
      <w:marRight w:val="0"/>
      <w:marTop w:val="0"/>
      <w:marBottom w:val="0"/>
      <w:divBdr>
        <w:top w:val="none" w:sz="0" w:space="0" w:color="auto"/>
        <w:left w:val="none" w:sz="0" w:space="0" w:color="auto"/>
        <w:bottom w:val="none" w:sz="0" w:space="0" w:color="auto"/>
        <w:right w:val="none" w:sz="0" w:space="0" w:color="auto"/>
      </w:divBdr>
      <w:divsChild>
        <w:div w:id="446394775">
          <w:marLeft w:val="0"/>
          <w:marRight w:val="0"/>
          <w:marTop w:val="0"/>
          <w:marBottom w:val="0"/>
          <w:divBdr>
            <w:top w:val="none" w:sz="0" w:space="0" w:color="auto"/>
            <w:left w:val="none" w:sz="0" w:space="0" w:color="auto"/>
            <w:bottom w:val="none" w:sz="0" w:space="0" w:color="auto"/>
            <w:right w:val="none" w:sz="0" w:space="0" w:color="auto"/>
          </w:divBdr>
        </w:div>
        <w:div w:id="1091851258">
          <w:marLeft w:val="0"/>
          <w:marRight w:val="0"/>
          <w:marTop w:val="0"/>
          <w:marBottom w:val="0"/>
          <w:divBdr>
            <w:top w:val="none" w:sz="0" w:space="0" w:color="auto"/>
            <w:left w:val="none" w:sz="0" w:space="0" w:color="auto"/>
            <w:bottom w:val="none" w:sz="0" w:space="0" w:color="auto"/>
            <w:right w:val="none" w:sz="0" w:space="0" w:color="auto"/>
          </w:divBdr>
        </w:div>
        <w:div w:id="1253972427">
          <w:marLeft w:val="0"/>
          <w:marRight w:val="0"/>
          <w:marTop w:val="0"/>
          <w:marBottom w:val="0"/>
          <w:divBdr>
            <w:top w:val="none" w:sz="0" w:space="0" w:color="auto"/>
            <w:left w:val="none" w:sz="0" w:space="0" w:color="auto"/>
            <w:bottom w:val="none" w:sz="0" w:space="0" w:color="auto"/>
            <w:right w:val="none" w:sz="0" w:space="0" w:color="auto"/>
          </w:divBdr>
        </w:div>
        <w:div w:id="253783421">
          <w:marLeft w:val="-75"/>
          <w:marRight w:val="0"/>
          <w:marTop w:val="30"/>
          <w:marBottom w:val="30"/>
          <w:divBdr>
            <w:top w:val="none" w:sz="0" w:space="0" w:color="auto"/>
            <w:left w:val="none" w:sz="0" w:space="0" w:color="auto"/>
            <w:bottom w:val="none" w:sz="0" w:space="0" w:color="auto"/>
            <w:right w:val="none" w:sz="0" w:space="0" w:color="auto"/>
          </w:divBdr>
          <w:divsChild>
            <w:div w:id="733893750">
              <w:marLeft w:val="0"/>
              <w:marRight w:val="0"/>
              <w:marTop w:val="0"/>
              <w:marBottom w:val="0"/>
              <w:divBdr>
                <w:top w:val="none" w:sz="0" w:space="0" w:color="auto"/>
                <w:left w:val="none" w:sz="0" w:space="0" w:color="auto"/>
                <w:bottom w:val="none" w:sz="0" w:space="0" w:color="auto"/>
                <w:right w:val="none" w:sz="0" w:space="0" w:color="auto"/>
              </w:divBdr>
              <w:divsChild>
                <w:div w:id="435637864">
                  <w:marLeft w:val="0"/>
                  <w:marRight w:val="0"/>
                  <w:marTop w:val="0"/>
                  <w:marBottom w:val="0"/>
                  <w:divBdr>
                    <w:top w:val="none" w:sz="0" w:space="0" w:color="auto"/>
                    <w:left w:val="none" w:sz="0" w:space="0" w:color="auto"/>
                    <w:bottom w:val="none" w:sz="0" w:space="0" w:color="auto"/>
                    <w:right w:val="none" w:sz="0" w:space="0" w:color="auto"/>
                  </w:divBdr>
                </w:div>
                <w:div w:id="135071242">
                  <w:marLeft w:val="0"/>
                  <w:marRight w:val="0"/>
                  <w:marTop w:val="0"/>
                  <w:marBottom w:val="0"/>
                  <w:divBdr>
                    <w:top w:val="none" w:sz="0" w:space="0" w:color="auto"/>
                    <w:left w:val="none" w:sz="0" w:space="0" w:color="auto"/>
                    <w:bottom w:val="none" w:sz="0" w:space="0" w:color="auto"/>
                    <w:right w:val="none" w:sz="0" w:space="0" w:color="auto"/>
                  </w:divBdr>
                </w:div>
              </w:divsChild>
            </w:div>
            <w:div w:id="1193152106">
              <w:marLeft w:val="0"/>
              <w:marRight w:val="0"/>
              <w:marTop w:val="0"/>
              <w:marBottom w:val="0"/>
              <w:divBdr>
                <w:top w:val="none" w:sz="0" w:space="0" w:color="auto"/>
                <w:left w:val="none" w:sz="0" w:space="0" w:color="auto"/>
                <w:bottom w:val="none" w:sz="0" w:space="0" w:color="auto"/>
                <w:right w:val="none" w:sz="0" w:space="0" w:color="auto"/>
              </w:divBdr>
              <w:divsChild>
                <w:div w:id="1715885040">
                  <w:marLeft w:val="0"/>
                  <w:marRight w:val="0"/>
                  <w:marTop w:val="0"/>
                  <w:marBottom w:val="0"/>
                  <w:divBdr>
                    <w:top w:val="none" w:sz="0" w:space="0" w:color="auto"/>
                    <w:left w:val="none" w:sz="0" w:space="0" w:color="auto"/>
                    <w:bottom w:val="none" w:sz="0" w:space="0" w:color="auto"/>
                    <w:right w:val="none" w:sz="0" w:space="0" w:color="auto"/>
                  </w:divBdr>
                </w:div>
              </w:divsChild>
            </w:div>
            <w:div w:id="578321873">
              <w:marLeft w:val="0"/>
              <w:marRight w:val="0"/>
              <w:marTop w:val="0"/>
              <w:marBottom w:val="0"/>
              <w:divBdr>
                <w:top w:val="none" w:sz="0" w:space="0" w:color="auto"/>
                <w:left w:val="none" w:sz="0" w:space="0" w:color="auto"/>
                <w:bottom w:val="none" w:sz="0" w:space="0" w:color="auto"/>
                <w:right w:val="none" w:sz="0" w:space="0" w:color="auto"/>
              </w:divBdr>
              <w:divsChild>
                <w:div w:id="2096511904">
                  <w:marLeft w:val="0"/>
                  <w:marRight w:val="0"/>
                  <w:marTop w:val="0"/>
                  <w:marBottom w:val="0"/>
                  <w:divBdr>
                    <w:top w:val="none" w:sz="0" w:space="0" w:color="auto"/>
                    <w:left w:val="none" w:sz="0" w:space="0" w:color="auto"/>
                    <w:bottom w:val="none" w:sz="0" w:space="0" w:color="auto"/>
                    <w:right w:val="none" w:sz="0" w:space="0" w:color="auto"/>
                  </w:divBdr>
                </w:div>
                <w:div w:id="2144731724">
                  <w:marLeft w:val="0"/>
                  <w:marRight w:val="0"/>
                  <w:marTop w:val="0"/>
                  <w:marBottom w:val="0"/>
                  <w:divBdr>
                    <w:top w:val="none" w:sz="0" w:space="0" w:color="auto"/>
                    <w:left w:val="none" w:sz="0" w:space="0" w:color="auto"/>
                    <w:bottom w:val="none" w:sz="0" w:space="0" w:color="auto"/>
                    <w:right w:val="none" w:sz="0" w:space="0" w:color="auto"/>
                  </w:divBdr>
                </w:div>
              </w:divsChild>
            </w:div>
            <w:div w:id="721951287">
              <w:marLeft w:val="0"/>
              <w:marRight w:val="0"/>
              <w:marTop w:val="0"/>
              <w:marBottom w:val="0"/>
              <w:divBdr>
                <w:top w:val="none" w:sz="0" w:space="0" w:color="auto"/>
                <w:left w:val="none" w:sz="0" w:space="0" w:color="auto"/>
                <w:bottom w:val="none" w:sz="0" w:space="0" w:color="auto"/>
                <w:right w:val="none" w:sz="0" w:space="0" w:color="auto"/>
              </w:divBdr>
              <w:divsChild>
                <w:div w:id="1699549878">
                  <w:marLeft w:val="0"/>
                  <w:marRight w:val="0"/>
                  <w:marTop w:val="0"/>
                  <w:marBottom w:val="0"/>
                  <w:divBdr>
                    <w:top w:val="none" w:sz="0" w:space="0" w:color="auto"/>
                    <w:left w:val="none" w:sz="0" w:space="0" w:color="auto"/>
                    <w:bottom w:val="none" w:sz="0" w:space="0" w:color="auto"/>
                    <w:right w:val="none" w:sz="0" w:space="0" w:color="auto"/>
                  </w:divBdr>
                </w:div>
                <w:div w:id="1268855519">
                  <w:marLeft w:val="0"/>
                  <w:marRight w:val="0"/>
                  <w:marTop w:val="0"/>
                  <w:marBottom w:val="0"/>
                  <w:divBdr>
                    <w:top w:val="none" w:sz="0" w:space="0" w:color="auto"/>
                    <w:left w:val="none" w:sz="0" w:space="0" w:color="auto"/>
                    <w:bottom w:val="none" w:sz="0" w:space="0" w:color="auto"/>
                    <w:right w:val="none" w:sz="0" w:space="0" w:color="auto"/>
                  </w:divBdr>
                </w:div>
                <w:div w:id="735318345">
                  <w:marLeft w:val="0"/>
                  <w:marRight w:val="0"/>
                  <w:marTop w:val="0"/>
                  <w:marBottom w:val="0"/>
                  <w:divBdr>
                    <w:top w:val="none" w:sz="0" w:space="0" w:color="auto"/>
                    <w:left w:val="none" w:sz="0" w:space="0" w:color="auto"/>
                    <w:bottom w:val="none" w:sz="0" w:space="0" w:color="auto"/>
                    <w:right w:val="none" w:sz="0" w:space="0" w:color="auto"/>
                  </w:divBdr>
                </w:div>
              </w:divsChild>
            </w:div>
            <w:div w:id="1066300484">
              <w:marLeft w:val="0"/>
              <w:marRight w:val="0"/>
              <w:marTop w:val="0"/>
              <w:marBottom w:val="0"/>
              <w:divBdr>
                <w:top w:val="none" w:sz="0" w:space="0" w:color="auto"/>
                <w:left w:val="none" w:sz="0" w:space="0" w:color="auto"/>
                <w:bottom w:val="none" w:sz="0" w:space="0" w:color="auto"/>
                <w:right w:val="none" w:sz="0" w:space="0" w:color="auto"/>
              </w:divBdr>
              <w:divsChild>
                <w:div w:id="937982621">
                  <w:marLeft w:val="0"/>
                  <w:marRight w:val="0"/>
                  <w:marTop w:val="0"/>
                  <w:marBottom w:val="0"/>
                  <w:divBdr>
                    <w:top w:val="none" w:sz="0" w:space="0" w:color="auto"/>
                    <w:left w:val="none" w:sz="0" w:space="0" w:color="auto"/>
                    <w:bottom w:val="none" w:sz="0" w:space="0" w:color="auto"/>
                    <w:right w:val="none" w:sz="0" w:space="0" w:color="auto"/>
                  </w:divBdr>
                </w:div>
                <w:div w:id="1953051570">
                  <w:marLeft w:val="0"/>
                  <w:marRight w:val="0"/>
                  <w:marTop w:val="0"/>
                  <w:marBottom w:val="0"/>
                  <w:divBdr>
                    <w:top w:val="none" w:sz="0" w:space="0" w:color="auto"/>
                    <w:left w:val="none" w:sz="0" w:space="0" w:color="auto"/>
                    <w:bottom w:val="none" w:sz="0" w:space="0" w:color="auto"/>
                    <w:right w:val="none" w:sz="0" w:space="0" w:color="auto"/>
                  </w:divBdr>
                </w:div>
                <w:div w:id="1281257621">
                  <w:marLeft w:val="0"/>
                  <w:marRight w:val="0"/>
                  <w:marTop w:val="0"/>
                  <w:marBottom w:val="0"/>
                  <w:divBdr>
                    <w:top w:val="none" w:sz="0" w:space="0" w:color="auto"/>
                    <w:left w:val="none" w:sz="0" w:space="0" w:color="auto"/>
                    <w:bottom w:val="none" w:sz="0" w:space="0" w:color="auto"/>
                    <w:right w:val="none" w:sz="0" w:space="0" w:color="auto"/>
                  </w:divBdr>
                </w:div>
              </w:divsChild>
            </w:div>
            <w:div w:id="1746416417">
              <w:marLeft w:val="0"/>
              <w:marRight w:val="0"/>
              <w:marTop w:val="0"/>
              <w:marBottom w:val="0"/>
              <w:divBdr>
                <w:top w:val="none" w:sz="0" w:space="0" w:color="auto"/>
                <w:left w:val="none" w:sz="0" w:space="0" w:color="auto"/>
                <w:bottom w:val="none" w:sz="0" w:space="0" w:color="auto"/>
                <w:right w:val="none" w:sz="0" w:space="0" w:color="auto"/>
              </w:divBdr>
              <w:divsChild>
                <w:div w:id="188228026">
                  <w:marLeft w:val="0"/>
                  <w:marRight w:val="0"/>
                  <w:marTop w:val="0"/>
                  <w:marBottom w:val="0"/>
                  <w:divBdr>
                    <w:top w:val="none" w:sz="0" w:space="0" w:color="auto"/>
                    <w:left w:val="none" w:sz="0" w:space="0" w:color="auto"/>
                    <w:bottom w:val="none" w:sz="0" w:space="0" w:color="auto"/>
                    <w:right w:val="none" w:sz="0" w:space="0" w:color="auto"/>
                  </w:divBdr>
                </w:div>
                <w:div w:id="1958681695">
                  <w:marLeft w:val="0"/>
                  <w:marRight w:val="0"/>
                  <w:marTop w:val="0"/>
                  <w:marBottom w:val="0"/>
                  <w:divBdr>
                    <w:top w:val="none" w:sz="0" w:space="0" w:color="auto"/>
                    <w:left w:val="none" w:sz="0" w:space="0" w:color="auto"/>
                    <w:bottom w:val="none" w:sz="0" w:space="0" w:color="auto"/>
                    <w:right w:val="none" w:sz="0" w:space="0" w:color="auto"/>
                  </w:divBdr>
                </w:div>
              </w:divsChild>
            </w:div>
            <w:div w:id="1723671227">
              <w:marLeft w:val="0"/>
              <w:marRight w:val="0"/>
              <w:marTop w:val="0"/>
              <w:marBottom w:val="0"/>
              <w:divBdr>
                <w:top w:val="none" w:sz="0" w:space="0" w:color="auto"/>
                <w:left w:val="none" w:sz="0" w:space="0" w:color="auto"/>
                <w:bottom w:val="none" w:sz="0" w:space="0" w:color="auto"/>
                <w:right w:val="none" w:sz="0" w:space="0" w:color="auto"/>
              </w:divBdr>
              <w:divsChild>
                <w:div w:id="382027585">
                  <w:marLeft w:val="0"/>
                  <w:marRight w:val="0"/>
                  <w:marTop w:val="0"/>
                  <w:marBottom w:val="0"/>
                  <w:divBdr>
                    <w:top w:val="none" w:sz="0" w:space="0" w:color="auto"/>
                    <w:left w:val="none" w:sz="0" w:space="0" w:color="auto"/>
                    <w:bottom w:val="none" w:sz="0" w:space="0" w:color="auto"/>
                    <w:right w:val="none" w:sz="0" w:space="0" w:color="auto"/>
                  </w:divBdr>
                </w:div>
                <w:div w:id="478572558">
                  <w:marLeft w:val="0"/>
                  <w:marRight w:val="0"/>
                  <w:marTop w:val="0"/>
                  <w:marBottom w:val="0"/>
                  <w:divBdr>
                    <w:top w:val="none" w:sz="0" w:space="0" w:color="auto"/>
                    <w:left w:val="none" w:sz="0" w:space="0" w:color="auto"/>
                    <w:bottom w:val="none" w:sz="0" w:space="0" w:color="auto"/>
                    <w:right w:val="none" w:sz="0" w:space="0" w:color="auto"/>
                  </w:divBdr>
                </w:div>
              </w:divsChild>
            </w:div>
            <w:div w:id="1693721816">
              <w:marLeft w:val="0"/>
              <w:marRight w:val="0"/>
              <w:marTop w:val="0"/>
              <w:marBottom w:val="0"/>
              <w:divBdr>
                <w:top w:val="none" w:sz="0" w:space="0" w:color="auto"/>
                <w:left w:val="none" w:sz="0" w:space="0" w:color="auto"/>
                <w:bottom w:val="none" w:sz="0" w:space="0" w:color="auto"/>
                <w:right w:val="none" w:sz="0" w:space="0" w:color="auto"/>
              </w:divBdr>
              <w:divsChild>
                <w:div w:id="1641614810">
                  <w:marLeft w:val="0"/>
                  <w:marRight w:val="0"/>
                  <w:marTop w:val="0"/>
                  <w:marBottom w:val="0"/>
                  <w:divBdr>
                    <w:top w:val="none" w:sz="0" w:space="0" w:color="auto"/>
                    <w:left w:val="none" w:sz="0" w:space="0" w:color="auto"/>
                    <w:bottom w:val="none" w:sz="0" w:space="0" w:color="auto"/>
                    <w:right w:val="none" w:sz="0" w:space="0" w:color="auto"/>
                  </w:divBdr>
                </w:div>
              </w:divsChild>
            </w:div>
            <w:div w:id="24404281">
              <w:marLeft w:val="0"/>
              <w:marRight w:val="0"/>
              <w:marTop w:val="0"/>
              <w:marBottom w:val="0"/>
              <w:divBdr>
                <w:top w:val="none" w:sz="0" w:space="0" w:color="auto"/>
                <w:left w:val="none" w:sz="0" w:space="0" w:color="auto"/>
                <w:bottom w:val="none" w:sz="0" w:space="0" w:color="auto"/>
                <w:right w:val="none" w:sz="0" w:space="0" w:color="auto"/>
              </w:divBdr>
              <w:divsChild>
                <w:div w:id="2046562065">
                  <w:marLeft w:val="0"/>
                  <w:marRight w:val="0"/>
                  <w:marTop w:val="0"/>
                  <w:marBottom w:val="0"/>
                  <w:divBdr>
                    <w:top w:val="none" w:sz="0" w:space="0" w:color="auto"/>
                    <w:left w:val="none" w:sz="0" w:space="0" w:color="auto"/>
                    <w:bottom w:val="none" w:sz="0" w:space="0" w:color="auto"/>
                    <w:right w:val="none" w:sz="0" w:space="0" w:color="auto"/>
                  </w:divBdr>
                </w:div>
                <w:div w:id="2114393853">
                  <w:marLeft w:val="0"/>
                  <w:marRight w:val="0"/>
                  <w:marTop w:val="0"/>
                  <w:marBottom w:val="0"/>
                  <w:divBdr>
                    <w:top w:val="none" w:sz="0" w:space="0" w:color="auto"/>
                    <w:left w:val="none" w:sz="0" w:space="0" w:color="auto"/>
                    <w:bottom w:val="none" w:sz="0" w:space="0" w:color="auto"/>
                    <w:right w:val="none" w:sz="0" w:space="0" w:color="auto"/>
                  </w:divBdr>
                </w:div>
              </w:divsChild>
            </w:div>
            <w:div w:id="1010715488">
              <w:marLeft w:val="0"/>
              <w:marRight w:val="0"/>
              <w:marTop w:val="0"/>
              <w:marBottom w:val="0"/>
              <w:divBdr>
                <w:top w:val="none" w:sz="0" w:space="0" w:color="auto"/>
                <w:left w:val="none" w:sz="0" w:space="0" w:color="auto"/>
                <w:bottom w:val="none" w:sz="0" w:space="0" w:color="auto"/>
                <w:right w:val="none" w:sz="0" w:space="0" w:color="auto"/>
              </w:divBdr>
              <w:divsChild>
                <w:div w:id="1998340847">
                  <w:marLeft w:val="0"/>
                  <w:marRight w:val="0"/>
                  <w:marTop w:val="0"/>
                  <w:marBottom w:val="0"/>
                  <w:divBdr>
                    <w:top w:val="none" w:sz="0" w:space="0" w:color="auto"/>
                    <w:left w:val="none" w:sz="0" w:space="0" w:color="auto"/>
                    <w:bottom w:val="none" w:sz="0" w:space="0" w:color="auto"/>
                    <w:right w:val="none" w:sz="0" w:space="0" w:color="auto"/>
                  </w:divBdr>
                </w:div>
                <w:div w:id="1921868545">
                  <w:marLeft w:val="0"/>
                  <w:marRight w:val="0"/>
                  <w:marTop w:val="0"/>
                  <w:marBottom w:val="0"/>
                  <w:divBdr>
                    <w:top w:val="none" w:sz="0" w:space="0" w:color="auto"/>
                    <w:left w:val="none" w:sz="0" w:space="0" w:color="auto"/>
                    <w:bottom w:val="none" w:sz="0" w:space="0" w:color="auto"/>
                    <w:right w:val="none" w:sz="0" w:space="0" w:color="auto"/>
                  </w:divBdr>
                </w:div>
                <w:div w:id="802121243">
                  <w:marLeft w:val="0"/>
                  <w:marRight w:val="0"/>
                  <w:marTop w:val="0"/>
                  <w:marBottom w:val="0"/>
                  <w:divBdr>
                    <w:top w:val="none" w:sz="0" w:space="0" w:color="auto"/>
                    <w:left w:val="none" w:sz="0" w:space="0" w:color="auto"/>
                    <w:bottom w:val="none" w:sz="0" w:space="0" w:color="auto"/>
                    <w:right w:val="none" w:sz="0" w:space="0" w:color="auto"/>
                  </w:divBdr>
                </w:div>
              </w:divsChild>
            </w:div>
            <w:div w:id="774256368">
              <w:marLeft w:val="0"/>
              <w:marRight w:val="0"/>
              <w:marTop w:val="0"/>
              <w:marBottom w:val="0"/>
              <w:divBdr>
                <w:top w:val="none" w:sz="0" w:space="0" w:color="auto"/>
                <w:left w:val="none" w:sz="0" w:space="0" w:color="auto"/>
                <w:bottom w:val="none" w:sz="0" w:space="0" w:color="auto"/>
                <w:right w:val="none" w:sz="0" w:space="0" w:color="auto"/>
              </w:divBdr>
              <w:divsChild>
                <w:div w:id="1389498202">
                  <w:marLeft w:val="0"/>
                  <w:marRight w:val="0"/>
                  <w:marTop w:val="0"/>
                  <w:marBottom w:val="0"/>
                  <w:divBdr>
                    <w:top w:val="none" w:sz="0" w:space="0" w:color="auto"/>
                    <w:left w:val="none" w:sz="0" w:space="0" w:color="auto"/>
                    <w:bottom w:val="none" w:sz="0" w:space="0" w:color="auto"/>
                    <w:right w:val="none" w:sz="0" w:space="0" w:color="auto"/>
                  </w:divBdr>
                </w:div>
                <w:div w:id="1786541578">
                  <w:marLeft w:val="0"/>
                  <w:marRight w:val="0"/>
                  <w:marTop w:val="0"/>
                  <w:marBottom w:val="0"/>
                  <w:divBdr>
                    <w:top w:val="none" w:sz="0" w:space="0" w:color="auto"/>
                    <w:left w:val="none" w:sz="0" w:space="0" w:color="auto"/>
                    <w:bottom w:val="none" w:sz="0" w:space="0" w:color="auto"/>
                    <w:right w:val="none" w:sz="0" w:space="0" w:color="auto"/>
                  </w:divBdr>
                </w:div>
                <w:div w:id="71239886">
                  <w:marLeft w:val="0"/>
                  <w:marRight w:val="0"/>
                  <w:marTop w:val="0"/>
                  <w:marBottom w:val="0"/>
                  <w:divBdr>
                    <w:top w:val="none" w:sz="0" w:space="0" w:color="auto"/>
                    <w:left w:val="none" w:sz="0" w:space="0" w:color="auto"/>
                    <w:bottom w:val="none" w:sz="0" w:space="0" w:color="auto"/>
                    <w:right w:val="none" w:sz="0" w:space="0" w:color="auto"/>
                  </w:divBdr>
                </w:div>
                <w:div w:id="1492984696">
                  <w:marLeft w:val="0"/>
                  <w:marRight w:val="0"/>
                  <w:marTop w:val="0"/>
                  <w:marBottom w:val="0"/>
                  <w:divBdr>
                    <w:top w:val="none" w:sz="0" w:space="0" w:color="auto"/>
                    <w:left w:val="none" w:sz="0" w:space="0" w:color="auto"/>
                    <w:bottom w:val="none" w:sz="0" w:space="0" w:color="auto"/>
                    <w:right w:val="none" w:sz="0" w:space="0" w:color="auto"/>
                  </w:divBdr>
                </w:div>
                <w:div w:id="866792834">
                  <w:marLeft w:val="0"/>
                  <w:marRight w:val="0"/>
                  <w:marTop w:val="0"/>
                  <w:marBottom w:val="0"/>
                  <w:divBdr>
                    <w:top w:val="none" w:sz="0" w:space="0" w:color="auto"/>
                    <w:left w:val="none" w:sz="0" w:space="0" w:color="auto"/>
                    <w:bottom w:val="none" w:sz="0" w:space="0" w:color="auto"/>
                    <w:right w:val="none" w:sz="0" w:space="0" w:color="auto"/>
                  </w:divBdr>
                </w:div>
                <w:div w:id="1095203262">
                  <w:marLeft w:val="0"/>
                  <w:marRight w:val="0"/>
                  <w:marTop w:val="0"/>
                  <w:marBottom w:val="0"/>
                  <w:divBdr>
                    <w:top w:val="none" w:sz="0" w:space="0" w:color="auto"/>
                    <w:left w:val="none" w:sz="0" w:space="0" w:color="auto"/>
                    <w:bottom w:val="none" w:sz="0" w:space="0" w:color="auto"/>
                    <w:right w:val="none" w:sz="0" w:space="0" w:color="auto"/>
                  </w:divBdr>
                </w:div>
                <w:div w:id="279845665">
                  <w:marLeft w:val="0"/>
                  <w:marRight w:val="0"/>
                  <w:marTop w:val="0"/>
                  <w:marBottom w:val="0"/>
                  <w:divBdr>
                    <w:top w:val="none" w:sz="0" w:space="0" w:color="auto"/>
                    <w:left w:val="none" w:sz="0" w:space="0" w:color="auto"/>
                    <w:bottom w:val="none" w:sz="0" w:space="0" w:color="auto"/>
                    <w:right w:val="none" w:sz="0" w:space="0" w:color="auto"/>
                  </w:divBdr>
                </w:div>
                <w:div w:id="1335764058">
                  <w:marLeft w:val="0"/>
                  <w:marRight w:val="0"/>
                  <w:marTop w:val="0"/>
                  <w:marBottom w:val="0"/>
                  <w:divBdr>
                    <w:top w:val="none" w:sz="0" w:space="0" w:color="auto"/>
                    <w:left w:val="none" w:sz="0" w:space="0" w:color="auto"/>
                    <w:bottom w:val="none" w:sz="0" w:space="0" w:color="auto"/>
                    <w:right w:val="none" w:sz="0" w:space="0" w:color="auto"/>
                  </w:divBdr>
                </w:div>
              </w:divsChild>
            </w:div>
            <w:div w:id="811093549">
              <w:marLeft w:val="0"/>
              <w:marRight w:val="0"/>
              <w:marTop w:val="0"/>
              <w:marBottom w:val="0"/>
              <w:divBdr>
                <w:top w:val="none" w:sz="0" w:space="0" w:color="auto"/>
                <w:left w:val="none" w:sz="0" w:space="0" w:color="auto"/>
                <w:bottom w:val="none" w:sz="0" w:space="0" w:color="auto"/>
                <w:right w:val="none" w:sz="0" w:space="0" w:color="auto"/>
              </w:divBdr>
              <w:divsChild>
                <w:div w:id="910624970">
                  <w:marLeft w:val="0"/>
                  <w:marRight w:val="0"/>
                  <w:marTop w:val="0"/>
                  <w:marBottom w:val="0"/>
                  <w:divBdr>
                    <w:top w:val="none" w:sz="0" w:space="0" w:color="auto"/>
                    <w:left w:val="none" w:sz="0" w:space="0" w:color="auto"/>
                    <w:bottom w:val="none" w:sz="0" w:space="0" w:color="auto"/>
                    <w:right w:val="none" w:sz="0" w:space="0" w:color="auto"/>
                  </w:divBdr>
                </w:div>
              </w:divsChild>
            </w:div>
            <w:div w:id="685442352">
              <w:marLeft w:val="0"/>
              <w:marRight w:val="0"/>
              <w:marTop w:val="0"/>
              <w:marBottom w:val="0"/>
              <w:divBdr>
                <w:top w:val="none" w:sz="0" w:space="0" w:color="auto"/>
                <w:left w:val="none" w:sz="0" w:space="0" w:color="auto"/>
                <w:bottom w:val="none" w:sz="0" w:space="0" w:color="auto"/>
                <w:right w:val="none" w:sz="0" w:space="0" w:color="auto"/>
              </w:divBdr>
              <w:divsChild>
                <w:div w:id="691685504">
                  <w:marLeft w:val="0"/>
                  <w:marRight w:val="0"/>
                  <w:marTop w:val="0"/>
                  <w:marBottom w:val="0"/>
                  <w:divBdr>
                    <w:top w:val="none" w:sz="0" w:space="0" w:color="auto"/>
                    <w:left w:val="none" w:sz="0" w:space="0" w:color="auto"/>
                    <w:bottom w:val="none" w:sz="0" w:space="0" w:color="auto"/>
                    <w:right w:val="none" w:sz="0" w:space="0" w:color="auto"/>
                  </w:divBdr>
                </w:div>
                <w:div w:id="2071422377">
                  <w:marLeft w:val="0"/>
                  <w:marRight w:val="0"/>
                  <w:marTop w:val="0"/>
                  <w:marBottom w:val="0"/>
                  <w:divBdr>
                    <w:top w:val="none" w:sz="0" w:space="0" w:color="auto"/>
                    <w:left w:val="none" w:sz="0" w:space="0" w:color="auto"/>
                    <w:bottom w:val="none" w:sz="0" w:space="0" w:color="auto"/>
                    <w:right w:val="none" w:sz="0" w:space="0" w:color="auto"/>
                  </w:divBdr>
                </w:div>
              </w:divsChild>
            </w:div>
            <w:div w:id="453989890">
              <w:marLeft w:val="0"/>
              <w:marRight w:val="0"/>
              <w:marTop w:val="0"/>
              <w:marBottom w:val="0"/>
              <w:divBdr>
                <w:top w:val="none" w:sz="0" w:space="0" w:color="auto"/>
                <w:left w:val="none" w:sz="0" w:space="0" w:color="auto"/>
                <w:bottom w:val="none" w:sz="0" w:space="0" w:color="auto"/>
                <w:right w:val="none" w:sz="0" w:space="0" w:color="auto"/>
              </w:divBdr>
              <w:divsChild>
                <w:div w:id="458845900">
                  <w:marLeft w:val="0"/>
                  <w:marRight w:val="0"/>
                  <w:marTop w:val="0"/>
                  <w:marBottom w:val="0"/>
                  <w:divBdr>
                    <w:top w:val="none" w:sz="0" w:space="0" w:color="auto"/>
                    <w:left w:val="none" w:sz="0" w:space="0" w:color="auto"/>
                    <w:bottom w:val="none" w:sz="0" w:space="0" w:color="auto"/>
                    <w:right w:val="none" w:sz="0" w:space="0" w:color="auto"/>
                  </w:divBdr>
                </w:div>
                <w:div w:id="667170969">
                  <w:marLeft w:val="0"/>
                  <w:marRight w:val="0"/>
                  <w:marTop w:val="0"/>
                  <w:marBottom w:val="0"/>
                  <w:divBdr>
                    <w:top w:val="none" w:sz="0" w:space="0" w:color="auto"/>
                    <w:left w:val="none" w:sz="0" w:space="0" w:color="auto"/>
                    <w:bottom w:val="none" w:sz="0" w:space="0" w:color="auto"/>
                    <w:right w:val="none" w:sz="0" w:space="0" w:color="auto"/>
                  </w:divBdr>
                </w:div>
                <w:div w:id="1810660666">
                  <w:marLeft w:val="0"/>
                  <w:marRight w:val="0"/>
                  <w:marTop w:val="0"/>
                  <w:marBottom w:val="0"/>
                  <w:divBdr>
                    <w:top w:val="none" w:sz="0" w:space="0" w:color="auto"/>
                    <w:left w:val="none" w:sz="0" w:space="0" w:color="auto"/>
                    <w:bottom w:val="none" w:sz="0" w:space="0" w:color="auto"/>
                    <w:right w:val="none" w:sz="0" w:space="0" w:color="auto"/>
                  </w:divBdr>
                </w:div>
                <w:div w:id="1165898421">
                  <w:marLeft w:val="0"/>
                  <w:marRight w:val="0"/>
                  <w:marTop w:val="0"/>
                  <w:marBottom w:val="0"/>
                  <w:divBdr>
                    <w:top w:val="none" w:sz="0" w:space="0" w:color="auto"/>
                    <w:left w:val="none" w:sz="0" w:space="0" w:color="auto"/>
                    <w:bottom w:val="none" w:sz="0" w:space="0" w:color="auto"/>
                    <w:right w:val="none" w:sz="0" w:space="0" w:color="auto"/>
                  </w:divBdr>
                </w:div>
                <w:div w:id="1406341572">
                  <w:marLeft w:val="0"/>
                  <w:marRight w:val="0"/>
                  <w:marTop w:val="0"/>
                  <w:marBottom w:val="0"/>
                  <w:divBdr>
                    <w:top w:val="none" w:sz="0" w:space="0" w:color="auto"/>
                    <w:left w:val="none" w:sz="0" w:space="0" w:color="auto"/>
                    <w:bottom w:val="none" w:sz="0" w:space="0" w:color="auto"/>
                    <w:right w:val="none" w:sz="0" w:space="0" w:color="auto"/>
                  </w:divBdr>
                </w:div>
              </w:divsChild>
            </w:div>
            <w:div w:id="1475634383">
              <w:marLeft w:val="0"/>
              <w:marRight w:val="0"/>
              <w:marTop w:val="0"/>
              <w:marBottom w:val="0"/>
              <w:divBdr>
                <w:top w:val="none" w:sz="0" w:space="0" w:color="auto"/>
                <w:left w:val="none" w:sz="0" w:space="0" w:color="auto"/>
                <w:bottom w:val="none" w:sz="0" w:space="0" w:color="auto"/>
                <w:right w:val="none" w:sz="0" w:space="0" w:color="auto"/>
              </w:divBdr>
              <w:divsChild>
                <w:div w:id="822166235">
                  <w:marLeft w:val="0"/>
                  <w:marRight w:val="0"/>
                  <w:marTop w:val="0"/>
                  <w:marBottom w:val="0"/>
                  <w:divBdr>
                    <w:top w:val="none" w:sz="0" w:space="0" w:color="auto"/>
                    <w:left w:val="none" w:sz="0" w:space="0" w:color="auto"/>
                    <w:bottom w:val="none" w:sz="0" w:space="0" w:color="auto"/>
                    <w:right w:val="none" w:sz="0" w:space="0" w:color="auto"/>
                  </w:divBdr>
                </w:div>
              </w:divsChild>
            </w:div>
            <w:div w:id="419059329">
              <w:marLeft w:val="0"/>
              <w:marRight w:val="0"/>
              <w:marTop w:val="0"/>
              <w:marBottom w:val="0"/>
              <w:divBdr>
                <w:top w:val="none" w:sz="0" w:space="0" w:color="auto"/>
                <w:left w:val="none" w:sz="0" w:space="0" w:color="auto"/>
                <w:bottom w:val="none" w:sz="0" w:space="0" w:color="auto"/>
                <w:right w:val="none" w:sz="0" w:space="0" w:color="auto"/>
              </w:divBdr>
              <w:divsChild>
                <w:div w:id="1832716372">
                  <w:marLeft w:val="0"/>
                  <w:marRight w:val="0"/>
                  <w:marTop w:val="0"/>
                  <w:marBottom w:val="0"/>
                  <w:divBdr>
                    <w:top w:val="none" w:sz="0" w:space="0" w:color="auto"/>
                    <w:left w:val="none" w:sz="0" w:space="0" w:color="auto"/>
                    <w:bottom w:val="none" w:sz="0" w:space="0" w:color="auto"/>
                    <w:right w:val="none" w:sz="0" w:space="0" w:color="auto"/>
                  </w:divBdr>
                </w:div>
              </w:divsChild>
            </w:div>
            <w:div w:id="798038347">
              <w:marLeft w:val="0"/>
              <w:marRight w:val="0"/>
              <w:marTop w:val="0"/>
              <w:marBottom w:val="0"/>
              <w:divBdr>
                <w:top w:val="none" w:sz="0" w:space="0" w:color="auto"/>
                <w:left w:val="none" w:sz="0" w:space="0" w:color="auto"/>
                <w:bottom w:val="none" w:sz="0" w:space="0" w:color="auto"/>
                <w:right w:val="none" w:sz="0" w:space="0" w:color="auto"/>
              </w:divBdr>
              <w:divsChild>
                <w:div w:id="1201285257">
                  <w:marLeft w:val="0"/>
                  <w:marRight w:val="0"/>
                  <w:marTop w:val="0"/>
                  <w:marBottom w:val="0"/>
                  <w:divBdr>
                    <w:top w:val="none" w:sz="0" w:space="0" w:color="auto"/>
                    <w:left w:val="none" w:sz="0" w:space="0" w:color="auto"/>
                    <w:bottom w:val="none" w:sz="0" w:space="0" w:color="auto"/>
                    <w:right w:val="none" w:sz="0" w:space="0" w:color="auto"/>
                  </w:divBdr>
                </w:div>
              </w:divsChild>
            </w:div>
            <w:div w:id="49109888">
              <w:marLeft w:val="0"/>
              <w:marRight w:val="0"/>
              <w:marTop w:val="0"/>
              <w:marBottom w:val="0"/>
              <w:divBdr>
                <w:top w:val="none" w:sz="0" w:space="0" w:color="auto"/>
                <w:left w:val="none" w:sz="0" w:space="0" w:color="auto"/>
                <w:bottom w:val="none" w:sz="0" w:space="0" w:color="auto"/>
                <w:right w:val="none" w:sz="0" w:space="0" w:color="auto"/>
              </w:divBdr>
              <w:divsChild>
                <w:div w:id="1732927094">
                  <w:marLeft w:val="0"/>
                  <w:marRight w:val="0"/>
                  <w:marTop w:val="0"/>
                  <w:marBottom w:val="0"/>
                  <w:divBdr>
                    <w:top w:val="none" w:sz="0" w:space="0" w:color="auto"/>
                    <w:left w:val="none" w:sz="0" w:space="0" w:color="auto"/>
                    <w:bottom w:val="none" w:sz="0" w:space="0" w:color="auto"/>
                    <w:right w:val="none" w:sz="0" w:space="0" w:color="auto"/>
                  </w:divBdr>
                </w:div>
              </w:divsChild>
            </w:div>
            <w:div w:id="1018585429">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sChild>
            </w:div>
            <w:div w:id="485632910">
              <w:marLeft w:val="0"/>
              <w:marRight w:val="0"/>
              <w:marTop w:val="0"/>
              <w:marBottom w:val="0"/>
              <w:divBdr>
                <w:top w:val="none" w:sz="0" w:space="0" w:color="auto"/>
                <w:left w:val="none" w:sz="0" w:space="0" w:color="auto"/>
                <w:bottom w:val="none" w:sz="0" w:space="0" w:color="auto"/>
                <w:right w:val="none" w:sz="0" w:space="0" w:color="auto"/>
              </w:divBdr>
              <w:divsChild>
                <w:div w:id="368378227">
                  <w:marLeft w:val="0"/>
                  <w:marRight w:val="0"/>
                  <w:marTop w:val="0"/>
                  <w:marBottom w:val="0"/>
                  <w:divBdr>
                    <w:top w:val="none" w:sz="0" w:space="0" w:color="auto"/>
                    <w:left w:val="none" w:sz="0" w:space="0" w:color="auto"/>
                    <w:bottom w:val="none" w:sz="0" w:space="0" w:color="auto"/>
                    <w:right w:val="none" w:sz="0" w:space="0" w:color="auto"/>
                  </w:divBdr>
                </w:div>
              </w:divsChild>
            </w:div>
            <w:div w:id="1081297331">
              <w:marLeft w:val="0"/>
              <w:marRight w:val="0"/>
              <w:marTop w:val="0"/>
              <w:marBottom w:val="0"/>
              <w:divBdr>
                <w:top w:val="none" w:sz="0" w:space="0" w:color="auto"/>
                <w:left w:val="none" w:sz="0" w:space="0" w:color="auto"/>
                <w:bottom w:val="none" w:sz="0" w:space="0" w:color="auto"/>
                <w:right w:val="none" w:sz="0" w:space="0" w:color="auto"/>
              </w:divBdr>
              <w:divsChild>
                <w:div w:id="125395345">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sChild>
            </w:div>
            <w:div w:id="821772170">
              <w:marLeft w:val="0"/>
              <w:marRight w:val="0"/>
              <w:marTop w:val="0"/>
              <w:marBottom w:val="0"/>
              <w:divBdr>
                <w:top w:val="none" w:sz="0" w:space="0" w:color="auto"/>
                <w:left w:val="none" w:sz="0" w:space="0" w:color="auto"/>
                <w:bottom w:val="none" w:sz="0" w:space="0" w:color="auto"/>
                <w:right w:val="none" w:sz="0" w:space="0" w:color="auto"/>
              </w:divBdr>
              <w:divsChild>
                <w:div w:id="2109109561">
                  <w:marLeft w:val="0"/>
                  <w:marRight w:val="0"/>
                  <w:marTop w:val="0"/>
                  <w:marBottom w:val="0"/>
                  <w:divBdr>
                    <w:top w:val="none" w:sz="0" w:space="0" w:color="auto"/>
                    <w:left w:val="none" w:sz="0" w:space="0" w:color="auto"/>
                    <w:bottom w:val="none" w:sz="0" w:space="0" w:color="auto"/>
                    <w:right w:val="none" w:sz="0" w:space="0" w:color="auto"/>
                  </w:divBdr>
                </w:div>
              </w:divsChild>
            </w:div>
            <w:div w:id="985088896">
              <w:marLeft w:val="0"/>
              <w:marRight w:val="0"/>
              <w:marTop w:val="0"/>
              <w:marBottom w:val="0"/>
              <w:divBdr>
                <w:top w:val="none" w:sz="0" w:space="0" w:color="auto"/>
                <w:left w:val="none" w:sz="0" w:space="0" w:color="auto"/>
                <w:bottom w:val="none" w:sz="0" w:space="0" w:color="auto"/>
                <w:right w:val="none" w:sz="0" w:space="0" w:color="auto"/>
              </w:divBdr>
              <w:divsChild>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2065370938">
                  <w:marLeft w:val="0"/>
                  <w:marRight w:val="0"/>
                  <w:marTop w:val="0"/>
                  <w:marBottom w:val="0"/>
                  <w:divBdr>
                    <w:top w:val="none" w:sz="0" w:space="0" w:color="auto"/>
                    <w:left w:val="none" w:sz="0" w:space="0" w:color="auto"/>
                    <w:bottom w:val="none" w:sz="0" w:space="0" w:color="auto"/>
                    <w:right w:val="none" w:sz="0" w:space="0" w:color="auto"/>
                  </w:divBdr>
                </w:div>
              </w:divsChild>
            </w:div>
            <w:div w:id="11809222">
              <w:marLeft w:val="0"/>
              <w:marRight w:val="0"/>
              <w:marTop w:val="0"/>
              <w:marBottom w:val="0"/>
              <w:divBdr>
                <w:top w:val="none" w:sz="0" w:space="0" w:color="auto"/>
                <w:left w:val="none" w:sz="0" w:space="0" w:color="auto"/>
                <w:bottom w:val="none" w:sz="0" w:space="0" w:color="auto"/>
                <w:right w:val="none" w:sz="0" w:space="0" w:color="auto"/>
              </w:divBdr>
              <w:divsChild>
                <w:div w:id="801776075">
                  <w:marLeft w:val="0"/>
                  <w:marRight w:val="0"/>
                  <w:marTop w:val="0"/>
                  <w:marBottom w:val="0"/>
                  <w:divBdr>
                    <w:top w:val="none" w:sz="0" w:space="0" w:color="auto"/>
                    <w:left w:val="none" w:sz="0" w:space="0" w:color="auto"/>
                    <w:bottom w:val="none" w:sz="0" w:space="0" w:color="auto"/>
                    <w:right w:val="none" w:sz="0" w:space="0" w:color="auto"/>
                  </w:divBdr>
                </w:div>
              </w:divsChild>
            </w:div>
            <w:div w:id="772282581">
              <w:marLeft w:val="0"/>
              <w:marRight w:val="0"/>
              <w:marTop w:val="0"/>
              <w:marBottom w:val="0"/>
              <w:divBdr>
                <w:top w:val="none" w:sz="0" w:space="0" w:color="auto"/>
                <w:left w:val="none" w:sz="0" w:space="0" w:color="auto"/>
                <w:bottom w:val="none" w:sz="0" w:space="0" w:color="auto"/>
                <w:right w:val="none" w:sz="0" w:space="0" w:color="auto"/>
              </w:divBdr>
              <w:divsChild>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2090271968">
              <w:marLeft w:val="0"/>
              <w:marRight w:val="0"/>
              <w:marTop w:val="0"/>
              <w:marBottom w:val="0"/>
              <w:divBdr>
                <w:top w:val="none" w:sz="0" w:space="0" w:color="auto"/>
                <w:left w:val="none" w:sz="0" w:space="0" w:color="auto"/>
                <w:bottom w:val="none" w:sz="0" w:space="0" w:color="auto"/>
                <w:right w:val="none" w:sz="0" w:space="0" w:color="auto"/>
              </w:divBdr>
              <w:divsChild>
                <w:div w:id="822698688">
                  <w:marLeft w:val="0"/>
                  <w:marRight w:val="0"/>
                  <w:marTop w:val="0"/>
                  <w:marBottom w:val="0"/>
                  <w:divBdr>
                    <w:top w:val="none" w:sz="0" w:space="0" w:color="auto"/>
                    <w:left w:val="none" w:sz="0" w:space="0" w:color="auto"/>
                    <w:bottom w:val="none" w:sz="0" w:space="0" w:color="auto"/>
                    <w:right w:val="none" w:sz="0" w:space="0" w:color="auto"/>
                  </w:divBdr>
                </w:div>
              </w:divsChild>
            </w:div>
            <w:div w:id="1530415672">
              <w:marLeft w:val="0"/>
              <w:marRight w:val="0"/>
              <w:marTop w:val="0"/>
              <w:marBottom w:val="0"/>
              <w:divBdr>
                <w:top w:val="none" w:sz="0" w:space="0" w:color="auto"/>
                <w:left w:val="none" w:sz="0" w:space="0" w:color="auto"/>
                <w:bottom w:val="none" w:sz="0" w:space="0" w:color="auto"/>
                <w:right w:val="none" w:sz="0" w:space="0" w:color="auto"/>
              </w:divBdr>
              <w:divsChild>
                <w:div w:id="295572704">
                  <w:marLeft w:val="0"/>
                  <w:marRight w:val="0"/>
                  <w:marTop w:val="0"/>
                  <w:marBottom w:val="0"/>
                  <w:divBdr>
                    <w:top w:val="none" w:sz="0" w:space="0" w:color="auto"/>
                    <w:left w:val="none" w:sz="0" w:space="0" w:color="auto"/>
                    <w:bottom w:val="none" w:sz="0" w:space="0" w:color="auto"/>
                    <w:right w:val="none" w:sz="0" w:space="0" w:color="auto"/>
                  </w:divBdr>
                </w:div>
              </w:divsChild>
            </w:div>
            <w:div w:id="1585992053">
              <w:marLeft w:val="0"/>
              <w:marRight w:val="0"/>
              <w:marTop w:val="0"/>
              <w:marBottom w:val="0"/>
              <w:divBdr>
                <w:top w:val="none" w:sz="0" w:space="0" w:color="auto"/>
                <w:left w:val="none" w:sz="0" w:space="0" w:color="auto"/>
                <w:bottom w:val="none" w:sz="0" w:space="0" w:color="auto"/>
                <w:right w:val="none" w:sz="0" w:space="0" w:color="auto"/>
              </w:divBdr>
              <w:divsChild>
                <w:div w:id="1698235568">
                  <w:marLeft w:val="0"/>
                  <w:marRight w:val="0"/>
                  <w:marTop w:val="0"/>
                  <w:marBottom w:val="0"/>
                  <w:divBdr>
                    <w:top w:val="none" w:sz="0" w:space="0" w:color="auto"/>
                    <w:left w:val="none" w:sz="0" w:space="0" w:color="auto"/>
                    <w:bottom w:val="none" w:sz="0" w:space="0" w:color="auto"/>
                    <w:right w:val="none" w:sz="0" w:space="0" w:color="auto"/>
                  </w:divBdr>
                </w:div>
              </w:divsChild>
            </w:div>
            <w:div w:id="166679785">
              <w:marLeft w:val="0"/>
              <w:marRight w:val="0"/>
              <w:marTop w:val="0"/>
              <w:marBottom w:val="0"/>
              <w:divBdr>
                <w:top w:val="none" w:sz="0" w:space="0" w:color="auto"/>
                <w:left w:val="none" w:sz="0" w:space="0" w:color="auto"/>
                <w:bottom w:val="none" w:sz="0" w:space="0" w:color="auto"/>
                <w:right w:val="none" w:sz="0" w:space="0" w:color="auto"/>
              </w:divBdr>
              <w:divsChild>
                <w:div w:id="513614377">
                  <w:marLeft w:val="0"/>
                  <w:marRight w:val="0"/>
                  <w:marTop w:val="0"/>
                  <w:marBottom w:val="0"/>
                  <w:divBdr>
                    <w:top w:val="none" w:sz="0" w:space="0" w:color="auto"/>
                    <w:left w:val="none" w:sz="0" w:space="0" w:color="auto"/>
                    <w:bottom w:val="none" w:sz="0" w:space="0" w:color="auto"/>
                    <w:right w:val="none" w:sz="0" w:space="0" w:color="auto"/>
                  </w:divBdr>
                </w:div>
              </w:divsChild>
            </w:div>
            <w:div w:id="171532726">
              <w:marLeft w:val="0"/>
              <w:marRight w:val="0"/>
              <w:marTop w:val="0"/>
              <w:marBottom w:val="0"/>
              <w:divBdr>
                <w:top w:val="none" w:sz="0" w:space="0" w:color="auto"/>
                <w:left w:val="none" w:sz="0" w:space="0" w:color="auto"/>
                <w:bottom w:val="none" w:sz="0" w:space="0" w:color="auto"/>
                <w:right w:val="none" w:sz="0" w:space="0" w:color="auto"/>
              </w:divBdr>
              <w:divsChild>
                <w:div w:id="546452761">
                  <w:marLeft w:val="0"/>
                  <w:marRight w:val="0"/>
                  <w:marTop w:val="0"/>
                  <w:marBottom w:val="0"/>
                  <w:divBdr>
                    <w:top w:val="none" w:sz="0" w:space="0" w:color="auto"/>
                    <w:left w:val="none" w:sz="0" w:space="0" w:color="auto"/>
                    <w:bottom w:val="none" w:sz="0" w:space="0" w:color="auto"/>
                    <w:right w:val="none" w:sz="0" w:space="0" w:color="auto"/>
                  </w:divBdr>
                </w:div>
              </w:divsChild>
            </w:div>
            <w:div w:id="1603028692">
              <w:marLeft w:val="0"/>
              <w:marRight w:val="0"/>
              <w:marTop w:val="0"/>
              <w:marBottom w:val="0"/>
              <w:divBdr>
                <w:top w:val="none" w:sz="0" w:space="0" w:color="auto"/>
                <w:left w:val="none" w:sz="0" w:space="0" w:color="auto"/>
                <w:bottom w:val="none" w:sz="0" w:space="0" w:color="auto"/>
                <w:right w:val="none" w:sz="0" w:space="0" w:color="auto"/>
              </w:divBdr>
              <w:divsChild>
                <w:div w:id="846483441">
                  <w:marLeft w:val="0"/>
                  <w:marRight w:val="0"/>
                  <w:marTop w:val="0"/>
                  <w:marBottom w:val="0"/>
                  <w:divBdr>
                    <w:top w:val="none" w:sz="0" w:space="0" w:color="auto"/>
                    <w:left w:val="none" w:sz="0" w:space="0" w:color="auto"/>
                    <w:bottom w:val="none" w:sz="0" w:space="0" w:color="auto"/>
                    <w:right w:val="none" w:sz="0" w:space="0" w:color="auto"/>
                  </w:divBdr>
                </w:div>
              </w:divsChild>
            </w:div>
            <w:div w:id="1377467832">
              <w:marLeft w:val="0"/>
              <w:marRight w:val="0"/>
              <w:marTop w:val="0"/>
              <w:marBottom w:val="0"/>
              <w:divBdr>
                <w:top w:val="none" w:sz="0" w:space="0" w:color="auto"/>
                <w:left w:val="none" w:sz="0" w:space="0" w:color="auto"/>
                <w:bottom w:val="none" w:sz="0" w:space="0" w:color="auto"/>
                <w:right w:val="none" w:sz="0" w:space="0" w:color="auto"/>
              </w:divBdr>
              <w:divsChild>
                <w:div w:id="1128552553">
                  <w:marLeft w:val="0"/>
                  <w:marRight w:val="0"/>
                  <w:marTop w:val="0"/>
                  <w:marBottom w:val="0"/>
                  <w:divBdr>
                    <w:top w:val="none" w:sz="0" w:space="0" w:color="auto"/>
                    <w:left w:val="none" w:sz="0" w:space="0" w:color="auto"/>
                    <w:bottom w:val="none" w:sz="0" w:space="0" w:color="auto"/>
                    <w:right w:val="none" w:sz="0" w:space="0" w:color="auto"/>
                  </w:divBdr>
                </w:div>
              </w:divsChild>
            </w:div>
            <w:div w:id="2080515394">
              <w:marLeft w:val="0"/>
              <w:marRight w:val="0"/>
              <w:marTop w:val="0"/>
              <w:marBottom w:val="0"/>
              <w:divBdr>
                <w:top w:val="none" w:sz="0" w:space="0" w:color="auto"/>
                <w:left w:val="none" w:sz="0" w:space="0" w:color="auto"/>
                <w:bottom w:val="none" w:sz="0" w:space="0" w:color="auto"/>
                <w:right w:val="none" w:sz="0" w:space="0" w:color="auto"/>
              </w:divBdr>
              <w:divsChild>
                <w:div w:id="652951229">
                  <w:marLeft w:val="0"/>
                  <w:marRight w:val="0"/>
                  <w:marTop w:val="0"/>
                  <w:marBottom w:val="0"/>
                  <w:divBdr>
                    <w:top w:val="none" w:sz="0" w:space="0" w:color="auto"/>
                    <w:left w:val="none" w:sz="0" w:space="0" w:color="auto"/>
                    <w:bottom w:val="none" w:sz="0" w:space="0" w:color="auto"/>
                    <w:right w:val="none" w:sz="0" w:space="0" w:color="auto"/>
                  </w:divBdr>
                </w:div>
              </w:divsChild>
            </w:div>
            <w:div w:id="43914298">
              <w:marLeft w:val="0"/>
              <w:marRight w:val="0"/>
              <w:marTop w:val="0"/>
              <w:marBottom w:val="0"/>
              <w:divBdr>
                <w:top w:val="none" w:sz="0" w:space="0" w:color="auto"/>
                <w:left w:val="none" w:sz="0" w:space="0" w:color="auto"/>
                <w:bottom w:val="none" w:sz="0" w:space="0" w:color="auto"/>
                <w:right w:val="none" w:sz="0" w:space="0" w:color="auto"/>
              </w:divBdr>
              <w:divsChild>
                <w:div w:id="1556164231">
                  <w:marLeft w:val="0"/>
                  <w:marRight w:val="0"/>
                  <w:marTop w:val="0"/>
                  <w:marBottom w:val="0"/>
                  <w:divBdr>
                    <w:top w:val="none" w:sz="0" w:space="0" w:color="auto"/>
                    <w:left w:val="none" w:sz="0" w:space="0" w:color="auto"/>
                    <w:bottom w:val="none" w:sz="0" w:space="0" w:color="auto"/>
                    <w:right w:val="none" w:sz="0" w:space="0" w:color="auto"/>
                  </w:divBdr>
                </w:div>
              </w:divsChild>
            </w:div>
            <w:div w:id="550196512">
              <w:marLeft w:val="0"/>
              <w:marRight w:val="0"/>
              <w:marTop w:val="0"/>
              <w:marBottom w:val="0"/>
              <w:divBdr>
                <w:top w:val="none" w:sz="0" w:space="0" w:color="auto"/>
                <w:left w:val="none" w:sz="0" w:space="0" w:color="auto"/>
                <w:bottom w:val="none" w:sz="0" w:space="0" w:color="auto"/>
                <w:right w:val="none" w:sz="0" w:space="0" w:color="auto"/>
              </w:divBdr>
              <w:divsChild>
                <w:div w:id="2146119042">
                  <w:marLeft w:val="0"/>
                  <w:marRight w:val="0"/>
                  <w:marTop w:val="0"/>
                  <w:marBottom w:val="0"/>
                  <w:divBdr>
                    <w:top w:val="none" w:sz="0" w:space="0" w:color="auto"/>
                    <w:left w:val="none" w:sz="0" w:space="0" w:color="auto"/>
                    <w:bottom w:val="none" w:sz="0" w:space="0" w:color="auto"/>
                    <w:right w:val="none" w:sz="0" w:space="0" w:color="auto"/>
                  </w:divBdr>
                </w:div>
                <w:div w:id="1775442156">
                  <w:marLeft w:val="0"/>
                  <w:marRight w:val="0"/>
                  <w:marTop w:val="0"/>
                  <w:marBottom w:val="0"/>
                  <w:divBdr>
                    <w:top w:val="none" w:sz="0" w:space="0" w:color="auto"/>
                    <w:left w:val="none" w:sz="0" w:space="0" w:color="auto"/>
                    <w:bottom w:val="none" w:sz="0" w:space="0" w:color="auto"/>
                    <w:right w:val="none" w:sz="0" w:space="0" w:color="auto"/>
                  </w:divBdr>
                </w:div>
                <w:div w:id="485784078">
                  <w:marLeft w:val="0"/>
                  <w:marRight w:val="0"/>
                  <w:marTop w:val="0"/>
                  <w:marBottom w:val="0"/>
                  <w:divBdr>
                    <w:top w:val="none" w:sz="0" w:space="0" w:color="auto"/>
                    <w:left w:val="none" w:sz="0" w:space="0" w:color="auto"/>
                    <w:bottom w:val="none" w:sz="0" w:space="0" w:color="auto"/>
                    <w:right w:val="none" w:sz="0" w:space="0" w:color="auto"/>
                  </w:divBdr>
                </w:div>
              </w:divsChild>
            </w:div>
            <w:div w:id="1708333613">
              <w:marLeft w:val="0"/>
              <w:marRight w:val="0"/>
              <w:marTop w:val="0"/>
              <w:marBottom w:val="0"/>
              <w:divBdr>
                <w:top w:val="none" w:sz="0" w:space="0" w:color="auto"/>
                <w:left w:val="none" w:sz="0" w:space="0" w:color="auto"/>
                <w:bottom w:val="none" w:sz="0" w:space="0" w:color="auto"/>
                <w:right w:val="none" w:sz="0" w:space="0" w:color="auto"/>
              </w:divBdr>
              <w:divsChild>
                <w:div w:id="1097478450">
                  <w:marLeft w:val="0"/>
                  <w:marRight w:val="0"/>
                  <w:marTop w:val="0"/>
                  <w:marBottom w:val="0"/>
                  <w:divBdr>
                    <w:top w:val="none" w:sz="0" w:space="0" w:color="auto"/>
                    <w:left w:val="none" w:sz="0" w:space="0" w:color="auto"/>
                    <w:bottom w:val="none" w:sz="0" w:space="0" w:color="auto"/>
                    <w:right w:val="none" w:sz="0" w:space="0" w:color="auto"/>
                  </w:divBdr>
                </w:div>
              </w:divsChild>
            </w:div>
            <w:div w:id="1829247622">
              <w:marLeft w:val="0"/>
              <w:marRight w:val="0"/>
              <w:marTop w:val="0"/>
              <w:marBottom w:val="0"/>
              <w:divBdr>
                <w:top w:val="none" w:sz="0" w:space="0" w:color="auto"/>
                <w:left w:val="none" w:sz="0" w:space="0" w:color="auto"/>
                <w:bottom w:val="none" w:sz="0" w:space="0" w:color="auto"/>
                <w:right w:val="none" w:sz="0" w:space="0" w:color="auto"/>
              </w:divBdr>
              <w:divsChild>
                <w:div w:id="912009805">
                  <w:marLeft w:val="0"/>
                  <w:marRight w:val="0"/>
                  <w:marTop w:val="0"/>
                  <w:marBottom w:val="0"/>
                  <w:divBdr>
                    <w:top w:val="none" w:sz="0" w:space="0" w:color="auto"/>
                    <w:left w:val="none" w:sz="0" w:space="0" w:color="auto"/>
                    <w:bottom w:val="none" w:sz="0" w:space="0" w:color="auto"/>
                    <w:right w:val="none" w:sz="0" w:space="0" w:color="auto"/>
                  </w:divBdr>
                </w:div>
              </w:divsChild>
            </w:div>
            <w:div w:id="306321592">
              <w:marLeft w:val="0"/>
              <w:marRight w:val="0"/>
              <w:marTop w:val="0"/>
              <w:marBottom w:val="0"/>
              <w:divBdr>
                <w:top w:val="none" w:sz="0" w:space="0" w:color="auto"/>
                <w:left w:val="none" w:sz="0" w:space="0" w:color="auto"/>
                <w:bottom w:val="none" w:sz="0" w:space="0" w:color="auto"/>
                <w:right w:val="none" w:sz="0" w:space="0" w:color="auto"/>
              </w:divBdr>
              <w:divsChild>
                <w:div w:id="300156055">
                  <w:marLeft w:val="0"/>
                  <w:marRight w:val="0"/>
                  <w:marTop w:val="0"/>
                  <w:marBottom w:val="0"/>
                  <w:divBdr>
                    <w:top w:val="none" w:sz="0" w:space="0" w:color="auto"/>
                    <w:left w:val="none" w:sz="0" w:space="0" w:color="auto"/>
                    <w:bottom w:val="none" w:sz="0" w:space="0" w:color="auto"/>
                    <w:right w:val="none" w:sz="0" w:space="0" w:color="auto"/>
                  </w:divBdr>
                </w:div>
              </w:divsChild>
            </w:div>
            <w:div w:id="404449678">
              <w:marLeft w:val="0"/>
              <w:marRight w:val="0"/>
              <w:marTop w:val="0"/>
              <w:marBottom w:val="0"/>
              <w:divBdr>
                <w:top w:val="none" w:sz="0" w:space="0" w:color="auto"/>
                <w:left w:val="none" w:sz="0" w:space="0" w:color="auto"/>
                <w:bottom w:val="none" w:sz="0" w:space="0" w:color="auto"/>
                <w:right w:val="none" w:sz="0" w:space="0" w:color="auto"/>
              </w:divBdr>
              <w:divsChild>
                <w:div w:id="1362823543">
                  <w:marLeft w:val="0"/>
                  <w:marRight w:val="0"/>
                  <w:marTop w:val="0"/>
                  <w:marBottom w:val="0"/>
                  <w:divBdr>
                    <w:top w:val="none" w:sz="0" w:space="0" w:color="auto"/>
                    <w:left w:val="none" w:sz="0" w:space="0" w:color="auto"/>
                    <w:bottom w:val="none" w:sz="0" w:space="0" w:color="auto"/>
                    <w:right w:val="none" w:sz="0" w:space="0" w:color="auto"/>
                  </w:divBdr>
                </w:div>
              </w:divsChild>
            </w:div>
            <w:div w:id="1997956448">
              <w:marLeft w:val="0"/>
              <w:marRight w:val="0"/>
              <w:marTop w:val="0"/>
              <w:marBottom w:val="0"/>
              <w:divBdr>
                <w:top w:val="none" w:sz="0" w:space="0" w:color="auto"/>
                <w:left w:val="none" w:sz="0" w:space="0" w:color="auto"/>
                <w:bottom w:val="none" w:sz="0" w:space="0" w:color="auto"/>
                <w:right w:val="none" w:sz="0" w:space="0" w:color="auto"/>
              </w:divBdr>
              <w:divsChild>
                <w:div w:id="347369576">
                  <w:marLeft w:val="0"/>
                  <w:marRight w:val="0"/>
                  <w:marTop w:val="0"/>
                  <w:marBottom w:val="0"/>
                  <w:divBdr>
                    <w:top w:val="none" w:sz="0" w:space="0" w:color="auto"/>
                    <w:left w:val="none" w:sz="0" w:space="0" w:color="auto"/>
                    <w:bottom w:val="none" w:sz="0" w:space="0" w:color="auto"/>
                    <w:right w:val="none" w:sz="0" w:space="0" w:color="auto"/>
                  </w:divBdr>
                </w:div>
              </w:divsChild>
            </w:div>
            <w:div w:id="1462114858">
              <w:marLeft w:val="0"/>
              <w:marRight w:val="0"/>
              <w:marTop w:val="0"/>
              <w:marBottom w:val="0"/>
              <w:divBdr>
                <w:top w:val="none" w:sz="0" w:space="0" w:color="auto"/>
                <w:left w:val="none" w:sz="0" w:space="0" w:color="auto"/>
                <w:bottom w:val="none" w:sz="0" w:space="0" w:color="auto"/>
                <w:right w:val="none" w:sz="0" w:space="0" w:color="auto"/>
              </w:divBdr>
              <w:divsChild>
                <w:div w:id="683360851">
                  <w:marLeft w:val="0"/>
                  <w:marRight w:val="0"/>
                  <w:marTop w:val="0"/>
                  <w:marBottom w:val="0"/>
                  <w:divBdr>
                    <w:top w:val="none" w:sz="0" w:space="0" w:color="auto"/>
                    <w:left w:val="none" w:sz="0" w:space="0" w:color="auto"/>
                    <w:bottom w:val="none" w:sz="0" w:space="0" w:color="auto"/>
                    <w:right w:val="none" w:sz="0" w:space="0" w:color="auto"/>
                  </w:divBdr>
                </w:div>
                <w:div w:id="184680817">
                  <w:marLeft w:val="0"/>
                  <w:marRight w:val="0"/>
                  <w:marTop w:val="0"/>
                  <w:marBottom w:val="0"/>
                  <w:divBdr>
                    <w:top w:val="none" w:sz="0" w:space="0" w:color="auto"/>
                    <w:left w:val="none" w:sz="0" w:space="0" w:color="auto"/>
                    <w:bottom w:val="none" w:sz="0" w:space="0" w:color="auto"/>
                    <w:right w:val="none" w:sz="0" w:space="0" w:color="auto"/>
                  </w:divBdr>
                </w:div>
              </w:divsChild>
            </w:div>
            <w:div w:id="1738747088">
              <w:marLeft w:val="0"/>
              <w:marRight w:val="0"/>
              <w:marTop w:val="0"/>
              <w:marBottom w:val="0"/>
              <w:divBdr>
                <w:top w:val="none" w:sz="0" w:space="0" w:color="auto"/>
                <w:left w:val="none" w:sz="0" w:space="0" w:color="auto"/>
                <w:bottom w:val="none" w:sz="0" w:space="0" w:color="auto"/>
                <w:right w:val="none" w:sz="0" w:space="0" w:color="auto"/>
              </w:divBdr>
              <w:divsChild>
                <w:div w:id="1522931903">
                  <w:marLeft w:val="0"/>
                  <w:marRight w:val="0"/>
                  <w:marTop w:val="0"/>
                  <w:marBottom w:val="0"/>
                  <w:divBdr>
                    <w:top w:val="none" w:sz="0" w:space="0" w:color="auto"/>
                    <w:left w:val="none" w:sz="0" w:space="0" w:color="auto"/>
                    <w:bottom w:val="none" w:sz="0" w:space="0" w:color="auto"/>
                    <w:right w:val="none" w:sz="0" w:space="0" w:color="auto"/>
                  </w:divBdr>
                </w:div>
                <w:div w:id="1569610729">
                  <w:marLeft w:val="0"/>
                  <w:marRight w:val="0"/>
                  <w:marTop w:val="0"/>
                  <w:marBottom w:val="0"/>
                  <w:divBdr>
                    <w:top w:val="none" w:sz="0" w:space="0" w:color="auto"/>
                    <w:left w:val="none" w:sz="0" w:space="0" w:color="auto"/>
                    <w:bottom w:val="none" w:sz="0" w:space="0" w:color="auto"/>
                    <w:right w:val="none" w:sz="0" w:space="0" w:color="auto"/>
                  </w:divBdr>
                </w:div>
                <w:div w:id="177932611">
                  <w:marLeft w:val="0"/>
                  <w:marRight w:val="0"/>
                  <w:marTop w:val="0"/>
                  <w:marBottom w:val="0"/>
                  <w:divBdr>
                    <w:top w:val="none" w:sz="0" w:space="0" w:color="auto"/>
                    <w:left w:val="none" w:sz="0" w:space="0" w:color="auto"/>
                    <w:bottom w:val="none" w:sz="0" w:space="0" w:color="auto"/>
                    <w:right w:val="none" w:sz="0" w:space="0" w:color="auto"/>
                  </w:divBdr>
                </w:div>
              </w:divsChild>
            </w:div>
            <w:div w:id="1083725388">
              <w:marLeft w:val="0"/>
              <w:marRight w:val="0"/>
              <w:marTop w:val="0"/>
              <w:marBottom w:val="0"/>
              <w:divBdr>
                <w:top w:val="none" w:sz="0" w:space="0" w:color="auto"/>
                <w:left w:val="none" w:sz="0" w:space="0" w:color="auto"/>
                <w:bottom w:val="none" w:sz="0" w:space="0" w:color="auto"/>
                <w:right w:val="none" w:sz="0" w:space="0" w:color="auto"/>
              </w:divBdr>
              <w:divsChild>
                <w:div w:id="780031371">
                  <w:marLeft w:val="0"/>
                  <w:marRight w:val="0"/>
                  <w:marTop w:val="0"/>
                  <w:marBottom w:val="0"/>
                  <w:divBdr>
                    <w:top w:val="none" w:sz="0" w:space="0" w:color="auto"/>
                    <w:left w:val="none" w:sz="0" w:space="0" w:color="auto"/>
                    <w:bottom w:val="none" w:sz="0" w:space="0" w:color="auto"/>
                    <w:right w:val="none" w:sz="0" w:space="0" w:color="auto"/>
                  </w:divBdr>
                </w:div>
                <w:div w:id="1369143496">
                  <w:marLeft w:val="0"/>
                  <w:marRight w:val="0"/>
                  <w:marTop w:val="0"/>
                  <w:marBottom w:val="0"/>
                  <w:divBdr>
                    <w:top w:val="none" w:sz="0" w:space="0" w:color="auto"/>
                    <w:left w:val="none" w:sz="0" w:space="0" w:color="auto"/>
                    <w:bottom w:val="none" w:sz="0" w:space="0" w:color="auto"/>
                    <w:right w:val="none" w:sz="0" w:space="0" w:color="auto"/>
                  </w:divBdr>
                </w:div>
              </w:divsChild>
            </w:div>
            <w:div w:id="1962103824">
              <w:marLeft w:val="0"/>
              <w:marRight w:val="0"/>
              <w:marTop w:val="0"/>
              <w:marBottom w:val="0"/>
              <w:divBdr>
                <w:top w:val="none" w:sz="0" w:space="0" w:color="auto"/>
                <w:left w:val="none" w:sz="0" w:space="0" w:color="auto"/>
                <w:bottom w:val="none" w:sz="0" w:space="0" w:color="auto"/>
                <w:right w:val="none" w:sz="0" w:space="0" w:color="auto"/>
              </w:divBdr>
              <w:divsChild>
                <w:div w:id="1178689429">
                  <w:marLeft w:val="0"/>
                  <w:marRight w:val="0"/>
                  <w:marTop w:val="0"/>
                  <w:marBottom w:val="0"/>
                  <w:divBdr>
                    <w:top w:val="none" w:sz="0" w:space="0" w:color="auto"/>
                    <w:left w:val="none" w:sz="0" w:space="0" w:color="auto"/>
                    <w:bottom w:val="none" w:sz="0" w:space="0" w:color="auto"/>
                    <w:right w:val="none" w:sz="0" w:space="0" w:color="auto"/>
                  </w:divBdr>
                </w:div>
              </w:divsChild>
            </w:div>
            <w:div w:id="1166818743">
              <w:marLeft w:val="0"/>
              <w:marRight w:val="0"/>
              <w:marTop w:val="0"/>
              <w:marBottom w:val="0"/>
              <w:divBdr>
                <w:top w:val="none" w:sz="0" w:space="0" w:color="auto"/>
                <w:left w:val="none" w:sz="0" w:space="0" w:color="auto"/>
                <w:bottom w:val="none" w:sz="0" w:space="0" w:color="auto"/>
                <w:right w:val="none" w:sz="0" w:space="0" w:color="auto"/>
              </w:divBdr>
              <w:divsChild>
                <w:div w:id="296909403">
                  <w:marLeft w:val="0"/>
                  <w:marRight w:val="0"/>
                  <w:marTop w:val="0"/>
                  <w:marBottom w:val="0"/>
                  <w:divBdr>
                    <w:top w:val="none" w:sz="0" w:space="0" w:color="auto"/>
                    <w:left w:val="none" w:sz="0" w:space="0" w:color="auto"/>
                    <w:bottom w:val="none" w:sz="0" w:space="0" w:color="auto"/>
                    <w:right w:val="none" w:sz="0" w:space="0" w:color="auto"/>
                  </w:divBdr>
                </w:div>
                <w:div w:id="569122803">
                  <w:marLeft w:val="0"/>
                  <w:marRight w:val="0"/>
                  <w:marTop w:val="0"/>
                  <w:marBottom w:val="0"/>
                  <w:divBdr>
                    <w:top w:val="none" w:sz="0" w:space="0" w:color="auto"/>
                    <w:left w:val="none" w:sz="0" w:space="0" w:color="auto"/>
                    <w:bottom w:val="none" w:sz="0" w:space="0" w:color="auto"/>
                    <w:right w:val="none" w:sz="0" w:space="0" w:color="auto"/>
                  </w:divBdr>
                </w:div>
              </w:divsChild>
            </w:div>
            <w:div w:id="1015577241">
              <w:marLeft w:val="0"/>
              <w:marRight w:val="0"/>
              <w:marTop w:val="0"/>
              <w:marBottom w:val="0"/>
              <w:divBdr>
                <w:top w:val="none" w:sz="0" w:space="0" w:color="auto"/>
                <w:left w:val="none" w:sz="0" w:space="0" w:color="auto"/>
                <w:bottom w:val="none" w:sz="0" w:space="0" w:color="auto"/>
                <w:right w:val="none" w:sz="0" w:space="0" w:color="auto"/>
              </w:divBdr>
              <w:divsChild>
                <w:div w:id="1052651925">
                  <w:marLeft w:val="0"/>
                  <w:marRight w:val="0"/>
                  <w:marTop w:val="0"/>
                  <w:marBottom w:val="0"/>
                  <w:divBdr>
                    <w:top w:val="none" w:sz="0" w:space="0" w:color="auto"/>
                    <w:left w:val="none" w:sz="0" w:space="0" w:color="auto"/>
                    <w:bottom w:val="none" w:sz="0" w:space="0" w:color="auto"/>
                    <w:right w:val="none" w:sz="0" w:space="0" w:color="auto"/>
                  </w:divBdr>
                </w:div>
              </w:divsChild>
            </w:div>
            <w:div w:id="829175266">
              <w:marLeft w:val="0"/>
              <w:marRight w:val="0"/>
              <w:marTop w:val="0"/>
              <w:marBottom w:val="0"/>
              <w:divBdr>
                <w:top w:val="none" w:sz="0" w:space="0" w:color="auto"/>
                <w:left w:val="none" w:sz="0" w:space="0" w:color="auto"/>
                <w:bottom w:val="none" w:sz="0" w:space="0" w:color="auto"/>
                <w:right w:val="none" w:sz="0" w:space="0" w:color="auto"/>
              </w:divBdr>
              <w:divsChild>
                <w:div w:id="1773014810">
                  <w:marLeft w:val="0"/>
                  <w:marRight w:val="0"/>
                  <w:marTop w:val="0"/>
                  <w:marBottom w:val="0"/>
                  <w:divBdr>
                    <w:top w:val="none" w:sz="0" w:space="0" w:color="auto"/>
                    <w:left w:val="none" w:sz="0" w:space="0" w:color="auto"/>
                    <w:bottom w:val="none" w:sz="0" w:space="0" w:color="auto"/>
                    <w:right w:val="none" w:sz="0" w:space="0" w:color="auto"/>
                  </w:divBdr>
                </w:div>
                <w:div w:id="1623801302">
                  <w:marLeft w:val="0"/>
                  <w:marRight w:val="0"/>
                  <w:marTop w:val="0"/>
                  <w:marBottom w:val="0"/>
                  <w:divBdr>
                    <w:top w:val="none" w:sz="0" w:space="0" w:color="auto"/>
                    <w:left w:val="none" w:sz="0" w:space="0" w:color="auto"/>
                    <w:bottom w:val="none" w:sz="0" w:space="0" w:color="auto"/>
                    <w:right w:val="none" w:sz="0" w:space="0" w:color="auto"/>
                  </w:divBdr>
                </w:div>
                <w:div w:id="1533492196">
                  <w:marLeft w:val="0"/>
                  <w:marRight w:val="0"/>
                  <w:marTop w:val="0"/>
                  <w:marBottom w:val="0"/>
                  <w:divBdr>
                    <w:top w:val="none" w:sz="0" w:space="0" w:color="auto"/>
                    <w:left w:val="none" w:sz="0" w:space="0" w:color="auto"/>
                    <w:bottom w:val="none" w:sz="0" w:space="0" w:color="auto"/>
                    <w:right w:val="none" w:sz="0" w:space="0" w:color="auto"/>
                  </w:divBdr>
                </w:div>
              </w:divsChild>
            </w:div>
            <w:div w:id="1282765475">
              <w:marLeft w:val="0"/>
              <w:marRight w:val="0"/>
              <w:marTop w:val="0"/>
              <w:marBottom w:val="0"/>
              <w:divBdr>
                <w:top w:val="none" w:sz="0" w:space="0" w:color="auto"/>
                <w:left w:val="none" w:sz="0" w:space="0" w:color="auto"/>
                <w:bottom w:val="none" w:sz="0" w:space="0" w:color="auto"/>
                <w:right w:val="none" w:sz="0" w:space="0" w:color="auto"/>
              </w:divBdr>
              <w:divsChild>
                <w:div w:id="890045278">
                  <w:marLeft w:val="0"/>
                  <w:marRight w:val="0"/>
                  <w:marTop w:val="0"/>
                  <w:marBottom w:val="0"/>
                  <w:divBdr>
                    <w:top w:val="none" w:sz="0" w:space="0" w:color="auto"/>
                    <w:left w:val="none" w:sz="0" w:space="0" w:color="auto"/>
                    <w:bottom w:val="none" w:sz="0" w:space="0" w:color="auto"/>
                    <w:right w:val="none" w:sz="0" w:space="0" w:color="auto"/>
                  </w:divBdr>
                </w:div>
                <w:div w:id="742489517">
                  <w:marLeft w:val="0"/>
                  <w:marRight w:val="0"/>
                  <w:marTop w:val="0"/>
                  <w:marBottom w:val="0"/>
                  <w:divBdr>
                    <w:top w:val="none" w:sz="0" w:space="0" w:color="auto"/>
                    <w:left w:val="none" w:sz="0" w:space="0" w:color="auto"/>
                    <w:bottom w:val="none" w:sz="0" w:space="0" w:color="auto"/>
                    <w:right w:val="none" w:sz="0" w:space="0" w:color="auto"/>
                  </w:divBdr>
                </w:div>
                <w:div w:id="1999074671">
                  <w:marLeft w:val="0"/>
                  <w:marRight w:val="0"/>
                  <w:marTop w:val="0"/>
                  <w:marBottom w:val="0"/>
                  <w:divBdr>
                    <w:top w:val="none" w:sz="0" w:space="0" w:color="auto"/>
                    <w:left w:val="none" w:sz="0" w:space="0" w:color="auto"/>
                    <w:bottom w:val="none" w:sz="0" w:space="0" w:color="auto"/>
                    <w:right w:val="none" w:sz="0" w:space="0" w:color="auto"/>
                  </w:divBdr>
                </w:div>
                <w:div w:id="1345933365">
                  <w:marLeft w:val="0"/>
                  <w:marRight w:val="0"/>
                  <w:marTop w:val="0"/>
                  <w:marBottom w:val="0"/>
                  <w:divBdr>
                    <w:top w:val="none" w:sz="0" w:space="0" w:color="auto"/>
                    <w:left w:val="none" w:sz="0" w:space="0" w:color="auto"/>
                    <w:bottom w:val="none" w:sz="0" w:space="0" w:color="auto"/>
                    <w:right w:val="none" w:sz="0" w:space="0" w:color="auto"/>
                  </w:divBdr>
                </w:div>
                <w:div w:id="700474430">
                  <w:marLeft w:val="0"/>
                  <w:marRight w:val="0"/>
                  <w:marTop w:val="0"/>
                  <w:marBottom w:val="0"/>
                  <w:divBdr>
                    <w:top w:val="none" w:sz="0" w:space="0" w:color="auto"/>
                    <w:left w:val="none" w:sz="0" w:space="0" w:color="auto"/>
                    <w:bottom w:val="none" w:sz="0" w:space="0" w:color="auto"/>
                    <w:right w:val="none" w:sz="0" w:space="0" w:color="auto"/>
                  </w:divBdr>
                </w:div>
              </w:divsChild>
            </w:div>
            <w:div w:id="846946756">
              <w:marLeft w:val="0"/>
              <w:marRight w:val="0"/>
              <w:marTop w:val="0"/>
              <w:marBottom w:val="0"/>
              <w:divBdr>
                <w:top w:val="none" w:sz="0" w:space="0" w:color="auto"/>
                <w:left w:val="none" w:sz="0" w:space="0" w:color="auto"/>
                <w:bottom w:val="none" w:sz="0" w:space="0" w:color="auto"/>
                <w:right w:val="none" w:sz="0" w:space="0" w:color="auto"/>
              </w:divBdr>
              <w:divsChild>
                <w:div w:id="238250328">
                  <w:marLeft w:val="0"/>
                  <w:marRight w:val="0"/>
                  <w:marTop w:val="0"/>
                  <w:marBottom w:val="0"/>
                  <w:divBdr>
                    <w:top w:val="none" w:sz="0" w:space="0" w:color="auto"/>
                    <w:left w:val="none" w:sz="0" w:space="0" w:color="auto"/>
                    <w:bottom w:val="none" w:sz="0" w:space="0" w:color="auto"/>
                    <w:right w:val="none" w:sz="0" w:space="0" w:color="auto"/>
                  </w:divBdr>
                </w:div>
                <w:div w:id="218825840">
                  <w:marLeft w:val="0"/>
                  <w:marRight w:val="0"/>
                  <w:marTop w:val="0"/>
                  <w:marBottom w:val="0"/>
                  <w:divBdr>
                    <w:top w:val="none" w:sz="0" w:space="0" w:color="auto"/>
                    <w:left w:val="none" w:sz="0" w:space="0" w:color="auto"/>
                    <w:bottom w:val="none" w:sz="0" w:space="0" w:color="auto"/>
                    <w:right w:val="none" w:sz="0" w:space="0" w:color="auto"/>
                  </w:divBdr>
                </w:div>
                <w:div w:id="909003969">
                  <w:marLeft w:val="0"/>
                  <w:marRight w:val="0"/>
                  <w:marTop w:val="0"/>
                  <w:marBottom w:val="0"/>
                  <w:divBdr>
                    <w:top w:val="none" w:sz="0" w:space="0" w:color="auto"/>
                    <w:left w:val="none" w:sz="0" w:space="0" w:color="auto"/>
                    <w:bottom w:val="none" w:sz="0" w:space="0" w:color="auto"/>
                    <w:right w:val="none" w:sz="0" w:space="0" w:color="auto"/>
                  </w:divBdr>
                </w:div>
              </w:divsChild>
            </w:div>
            <w:div w:id="320085720">
              <w:marLeft w:val="0"/>
              <w:marRight w:val="0"/>
              <w:marTop w:val="0"/>
              <w:marBottom w:val="0"/>
              <w:divBdr>
                <w:top w:val="none" w:sz="0" w:space="0" w:color="auto"/>
                <w:left w:val="none" w:sz="0" w:space="0" w:color="auto"/>
                <w:bottom w:val="none" w:sz="0" w:space="0" w:color="auto"/>
                <w:right w:val="none" w:sz="0" w:space="0" w:color="auto"/>
              </w:divBdr>
              <w:divsChild>
                <w:div w:id="1273978081">
                  <w:marLeft w:val="0"/>
                  <w:marRight w:val="0"/>
                  <w:marTop w:val="0"/>
                  <w:marBottom w:val="0"/>
                  <w:divBdr>
                    <w:top w:val="none" w:sz="0" w:space="0" w:color="auto"/>
                    <w:left w:val="none" w:sz="0" w:space="0" w:color="auto"/>
                    <w:bottom w:val="none" w:sz="0" w:space="0" w:color="auto"/>
                    <w:right w:val="none" w:sz="0" w:space="0" w:color="auto"/>
                  </w:divBdr>
                </w:div>
                <w:div w:id="1258636270">
                  <w:marLeft w:val="0"/>
                  <w:marRight w:val="0"/>
                  <w:marTop w:val="0"/>
                  <w:marBottom w:val="0"/>
                  <w:divBdr>
                    <w:top w:val="none" w:sz="0" w:space="0" w:color="auto"/>
                    <w:left w:val="none" w:sz="0" w:space="0" w:color="auto"/>
                    <w:bottom w:val="none" w:sz="0" w:space="0" w:color="auto"/>
                    <w:right w:val="none" w:sz="0" w:space="0" w:color="auto"/>
                  </w:divBdr>
                </w:div>
              </w:divsChild>
            </w:div>
            <w:div w:id="113522175">
              <w:marLeft w:val="0"/>
              <w:marRight w:val="0"/>
              <w:marTop w:val="0"/>
              <w:marBottom w:val="0"/>
              <w:divBdr>
                <w:top w:val="none" w:sz="0" w:space="0" w:color="auto"/>
                <w:left w:val="none" w:sz="0" w:space="0" w:color="auto"/>
                <w:bottom w:val="none" w:sz="0" w:space="0" w:color="auto"/>
                <w:right w:val="none" w:sz="0" w:space="0" w:color="auto"/>
              </w:divBdr>
              <w:divsChild>
                <w:div w:id="1240941019">
                  <w:marLeft w:val="0"/>
                  <w:marRight w:val="0"/>
                  <w:marTop w:val="0"/>
                  <w:marBottom w:val="0"/>
                  <w:divBdr>
                    <w:top w:val="none" w:sz="0" w:space="0" w:color="auto"/>
                    <w:left w:val="none" w:sz="0" w:space="0" w:color="auto"/>
                    <w:bottom w:val="none" w:sz="0" w:space="0" w:color="auto"/>
                    <w:right w:val="none" w:sz="0" w:space="0" w:color="auto"/>
                  </w:divBdr>
                </w:div>
                <w:div w:id="114184244">
                  <w:marLeft w:val="0"/>
                  <w:marRight w:val="0"/>
                  <w:marTop w:val="0"/>
                  <w:marBottom w:val="0"/>
                  <w:divBdr>
                    <w:top w:val="none" w:sz="0" w:space="0" w:color="auto"/>
                    <w:left w:val="none" w:sz="0" w:space="0" w:color="auto"/>
                    <w:bottom w:val="none" w:sz="0" w:space="0" w:color="auto"/>
                    <w:right w:val="none" w:sz="0" w:space="0" w:color="auto"/>
                  </w:divBdr>
                </w:div>
              </w:divsChild>
            </w:div>
            <w:div w:id="914245188">
              <w:marLeft w:val="0"/>
              <w:marRight w:val="0"/>
              <w:marTop w:val="0"/>
              <w:marBottom w:val="0"/>
              <w:divBdr>
                <w:top w:val="none" w:sz="0" w:space="0" w:color="auto"/>
                <w:left w:val="none" w:sz="0" w:space="0" w:color="auto"/>
                <w:bottom w:val="none" w:sz="0" w:space="0" w:color="auto"/>
                <w:right w:val="none" w:sz="0" w:space="0" w:color="auto"/>
              </w:divBdr>
              <w:divsChild>
                <w:div w:id="479419523">
                  <w:marLeft w:val="0"/>
                  <w:marRight w:val="0"/>
                  <w:marTop w:val="0"/>
                  <w:marBottom w:val="0"/>
                  <w:divBdr>
                    <w:top w:val="none" w:sz="0" w:space="0" w:color="auto"/>
                    <w:left w:val="none" w:sz="0" w:space="0" w:color="auto"/>
                    <w:bottom w:val="none" w:sz="0" w:space="0" w:color="auto"/>
                    <w:right w:val="none" w:sz="0" w:space="0" w:color="auto"/>
                  </w:divBdr>
                </w:div>
              </w:divsChild>
            </w:div>
            <w:div w:id="1827939659">
              <w:marLeft w:val="0"/>
              <w:marRight w:val="0"/>
              <w:marTop w:val="0"/>
              <w:marBottom w:val="0"/>
              <w:divBdr>
                <w:top w:val="none" w:sz="0" w:space="0" w:color="auto"/>
                <w:left w:val="none" w:sz="0" w:space="0" w:color="auto"/>
                <w:bottom w:val="none" w:sz="0" w:space="0" w:color="auto"/>
                <w:right w:val="none" w:sz="0" w:space="0" w:color="auto"/>
              </w:divBdr>
              <w:divsChild>
                <w:div w:id="907151302">
                  <w:marLeft w:val="0"/>
                  <w:marRight w:val="0"/>
                  <w:marTop w:val="0"/>
                  <w:marBottom w:val="0"/>
                  <w:divBdr>
                    <w:top w:val="none" w:sz="0" w:space="0" w:color="auto"/>
                    <w:left w:val="none" w:sz="0" w:space="0" w:color="auto"/>
                    <w:bottom w:val="none" w:sz="0" w:space="0" w:color="auto"/>
                    <w:right w:val="none" w:sz="0" w:space="0" w:color="auto"/>
                  </w:divBdr>
                </w:div>
                <w:div w:id="946429311">
                  <w:marLeft w:val="0"/>
                  <w:marRight w:val="0"/>
                  <w:marTop w:val="0"/>
                  <w:marBottom w:val="0"/>
                  <w:divBdr>
                    <w:top w:val="none" w:sz="0" w:space="0" w:color="auto"/>
                    <w:left w:val="none" w:sz="0" w:space="0" w:color="auto"/>
                    <w:bottom w:val="none" w:sz="0" w:space="0" w:color="auto"/>
                    <w:right w:val="none" w:sz="0" w:space="0" w:color="auto"/>
                  </w:divBdr>
                </w:div>
              </w:divsChild>
            </w:div>
            <w:div w:id="732848574">
              <w:marLeft w:val="0"/>
              <w:marRight w:val="0"/>
              <w:marTop w:val="0"/>
              <w:marBottom w:val="0"/>
              <w:divBdr>
                <w:top w:val="none" w:sz="0" w:space="0" w:color="auto"/>
                <w:left w:val="none" w:sz="0" w:space="0" w:color="auto"/>
                <w:bottom w:val="none" w:sz="0" w:space="0" w:color="auto"/>
                <w:right w:val="none" w:sz="0" w:space="0" w:color="auto"/>
              </w:divBdr>
              <w:divsChild>
                <w:div w:id="8573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395">
          <w:marLeft w:val="0"/>
          <w:marRight w:val="0"/>
          <w:marTop w:val="0"/>
          <w:marBottom w:val="0"/>
          <w:divBdr>
            <w:top w:val="none" w:sz="0" w:space="0" w:color="auto"/>
            <w:left w:val="none" w:sz="0" w:space="0" w:color="auto"/>
            <w:bottom w:val="none" w:sz="0" w:space="0" w:color="auto"/>
            <w:right w:val="none" w:sz="0" w:space="0" w:color="auto"/>
          </w:divBdr>
        </w:div>
        <w:div w:id="740448117">
          <w:marLeft w:val="0"/>
          <w:marRight w:val="0"/>
          <w:marTop w:val="0"/>
          <w:marBottom w:val="0"/>
          <w:divBdr>
            <w:top w:val="none" w:sz="0" w:space="0" w:color="auto"/>
            <w:left w:val="none" w:sz="0" w:space="0" w:color="auto"/>
            <w:bottom w:val="none" w:sz="0" w:space="0" w:color="auto"/>
            <w:right w:val="none" w:sz="0" w:space="0" w:color="auto"/>
          </w:divBdr>
        </w:div>
        <w:div w:id="754402594">
          <w:marLeft w:val="0"/>
          <w:marRight w:val="0"/>
          <w:marTop w:val="0"/>
          <w:marBottom w:val="0"/>
          <w:divBdr>
            <w:top w:val="none" w:sz="0" w:space="0" w:color="auto"/>
            <w:left w:val="none" w:sz="0" w:space="0" w:color="auto"/>
            <w:bottom w:val="none" w:sz="0" w:space="0" w:color="auto"/>
            <w:right w:val="none" w:sz="0" w:space="0" w:color="auto"/>
          </w:divBdr>
        </w:div>
        <w:div w:id="1229998149">
          <w:marLeft w:val="0"/>
          <w:marRight w:val="0"/>
          <w:marTop w:val="0"/>
          <w:marBottom w:val="0"/>
          <w:divBdr>
            <w:top w:val="none" w:sz="0" w:space="0" w:color="auto"/>
            <w:left w:val="none" w:sz="0" w:space="0" w:color="auto"/>
            <w:bottom w:val="none" w:sz="0" w:space="0" w:color="auto"/>
            <w:right w:val="none" w:sz="0" w:space="0" w:color="auto"/>
          </w:divBdr>
        </w:div>
        <w:div w:id="1375694174">
          <w:marLeft w:val="0"/>
          <w:marRight w:val="0"/>
          <w:marTop w:val="0"/>
          <w:marBottom w:val="0"/>
          <w:divBdr>
            <w:top w:val="none" w:sz="0" w:space="0" w:color="auto"/>
            <w:left w:val="none" w:sz="0" w:space="0" w:color="auto"/>
            <w:bottom w:val="none" w:sz="0" w:space="0" w:color="auto"/>
            <w:right w:val="none" w:sz="0" w:space="0" w:color="auto"/>
          </w:divBdr>
        </w:div>
        <w:div w:id="647824029">
          <w:marLeft w:val="0"/>
          <w:marRight w:val="0"/>
          <w:marTop w:val="0"/>
          <w:marBottom w:val="0"/>
          <w:divBdr>
            <w:top w:val="none" w:sz="0" w:space="0" w:color="auto"/>
            <w:left w:val="none" w:sz="0" w:space="0" w:color="auto"/>
            <w:bottom w:val="none" w:sz="0" w:space="0" w:color="auto"/>
            <w:right w:val="none" w:sz="0" w:space="0" w:color="auto"/>
          </w:divBdr>
        </w:div>
        <w:div w:id="576477011">
          <w:marLeft w:val="0"/>
          <w:marRight w:val="0"/>
          <w:marTop w:val="0"/>
          <w:marBottom w:val="0"/>
          <w:divBdr>
            <w:top w:val="none" w:sz="0" w:space="0" w:color="auto"/>
            <w:left w:val="none" w:sz="0" w:space="0" w:color="auto"/>
            <w:bottom w:val="none" w:sz="0" w:space="0" w:color="auto"/>
            <w:right w:val="none" w:sz="0" w:space="0" w:color="auto"/>
          </w:divBdr>
        </w:div>
        <w:div w:id="279381338">
          <w:marLeft w:val="0"/>
          <w:marRight w:val="0"/>
          <w:marTop w:val="0"/>
          <w:marBottom w:val="0"/>
          <w:divBdr>
            <w:top w:val="none" w:sz="0" w:space="0" w:color="auto"/>
            <w:left w:val="none" w:sz="0" w:space="0" w:color="auto"/>
            <w:bottom w:val="none" w:sz="0" w:space="0" w:color="auto"/>
            <w:right w:val="none" w:sz="0" w:space="0" w:color="auto"/>
          </w:divBdr>
        </w:div>
        <w:div w:id="1437869962">
          <w:marLeft w:val="0"/>
          <w:marRight w:val="0"/>
          <w:marTop w:val="0"/>
          <w:marBottom w:val="0"/>
          <w:divBdr>
            <w:top w:val="none" w:sz="0" w:space="0" w:color="auto"/>
            <w:left w:val="none" w:sz="0" w:space="0" w:color="auto"/>
            <w:bottom w:val="none" w:sz="0" w:space="0" w:color="auto"/>
            <w:right w:val="none" w:sz="0" w:space="0" w:color="auto"/>
          </w:divBdr>
        </w:div>
        <w:div w:id="1232959301">
          <w:marLeft w:val="0"/>
          <w:marRight w:val="0"/>
          <w:marTop w:val="0"/>
          <w:marBottom w:val="0"/>
          <w:divBdr>
            <w:top w:val="none" w:sz="0" w:space="0" w:color="auto"/>
            <w:left w:val="none" w:sz="0" w:space="0" w:color="auto"/>
            <w:bottom w:val="none" w:sz="0" w:space="0" w:color="auto"/>
            <w:right w:val="none" w:sz="0" w:space="0" w:color="auto"/>
          </w:divBdr>
        </w:div>
        <w:div w:id="1076128431">
          <w:marLeft w:val="0"/>
          <w:marRight w:val="0"/>
          <w:marTop w:val="0"/>
          <w:marBottom w:val="0"/>
          <w:divBdr>
            <w:top w:val="none" w:sz="0" w:space="0" w:color="auto"/>
            <w:left w:val="none" w:sz="0" w:space="0" w:color="auto"/>
            <w:bottom w:val="none" w:sz="0" w:space="0" w:color="auto"/>
            <w:right w:val="none" w:sz="0" w:space="0" w:color="auto"/>
          </w:divBdr>
        </w:div>
        <w:div w:id="295724571">
          <w:marLeft w:val="0"/>
          <w:marRight w:val="0"/>
          <w:marTop w:val="0"/>
          <w:marBottom w:val="0"/>
          <w:divBdr>
            <w:top w:val="none" w:sz="0" w:space="0" w:color="auto"/>
            <w:left w:val="none" w:sz="0" w:space="0" w:color="auto"/>
            <w:bottom w:val="none" w:sz="0" w:space="0" w:color="auto"/>
            <w:right w:val="none" w:sz="0" w:space="0" w:color="auto"/>
          </w:divBdr>
        </w:div>
        <w:div w:id="1184394359">
          <w:marLeft w:val="0"/>
          <w:marRight w:val="0"/>
          <w:marTop w:val="0"/>
          <w:marBottom w:val="0"/>
          <w:divBdr>
            <w:top w:val="none" w:sz="0" w:space="0" w:color="auto"/>
            <w:left w:val="none" w:sz="0" w:space="0" w:color="auto"/>
            <w:bottom w:val="none" w:sz="0" w:space="0" w:color="auto"/>
            <w:right w:val="none" w:sz="0" w:space="0" w:color="auto"/>
          </w:divBdr>
        </w:div>
        <w:div w:id="602878568">
          <w:marLeft w:val="0"/>
          <w:marRight w:val="0"/>
          <w:marTop w:val="0"/>
          <w:marBottom w:val="0"/>
          <w:divBdr>
            <w:top w:val="none" w:sz="0" w:space="0" w:color="auto"/>
            <w:left w:val="none" w:sz="0" w:space="0" w:color="auto"/>
            <w:bottom w:val="none" w:sz="0" w:space="0" w:color="auto"/>
            <w:right w:val="none" w:sz="0" w:space="0" w:color="auto"/>
          </w:divBdr>
        </w:div>
        <w:div w:id="1302809489">
          <w:marLeft w:val="0"/>
          <w:marRight w:val="0"/>
          <w:marTop w:val="0"/>
          <w:marBottom w:val="0"/>
          <w:divBdr>
            <w:top w:val="none" w:sz="0" w:space="0" w:color="auto"/>
            <w:left w:val="none" w:sz="0" w:space="0" w:color="auto"/>
            <w:bottom w:val="none" w:sz="0" w:space="0" w:color="auto"/>
            <w:right w:val="none" w:sz="0" w:space="0" w:color="auto"/>
          </w:divBdr>
        </w:div>
        <w:div w:id="174150609">
          <w:marLeft w:val="0"/>
          <w:marRight w:val="0"/>
          <w:marTop w:val="0"/>
          <w:marBottom w:val="0"/>
          <w:divBdr>
            <w:top w:val="none" w:sz="0" w:space="0" w:color="auto"/>
            <w:left w:val="none" w:sz="0" w:space="0" w:color="auto"/>
            <w:bottom w:val="none" w:sz="0" w:space="0" w:color="auto"/>
            <w:right w:val="none" w:sz="0" w:space="0" w:color="auto"/>
          </w:divBdr>
        </w:div>
        <w:div w:id="573324318">
          <w:marLeft w:val="0"/>
          <w:marRight w:val="0"/>
          <w:marTop w:val="0"/>
          <w:marBottom w:val="0"/>
          <w:divBdr>
            <w:top w:val="none" w:sz="0" w:space="0" w:color="auto"/>
            <w:left w:val="none" w:sz="0" w:space="0" w:color="auto"/>
            <w:bottom w:val="none" w:sz="0" w:space="0" w:color="auto"/>
            <w:right w:val="none" w:sz="0" w:space="0" w:color="auto"/>
          </w:divBdr>
        </w:div>
        <w:div w:id="866139891">
          <w:marLeft w:val="0"/>
          <w:marRight w:val="0"/>
          <w:marTop w:val="0"/>
          <w:marBottom w:val="0"/>
          <w:divBdr>
            <w:top w:val="none" w:sz="0" w:space="0" w:color="auto"/>
            <w:left w:val="none" w:sz="0" w:space="0" w:color="auto"/>
            <w:bottom w:val="none" w:sz="0" w:space="0" w:color="auto"/>
            <w:right w:val="none" w:sz="0" w:space="0" w:color="auto"/>
          </w:divBdr>
        </w:div>
        <w:div w:id="316882957">
          <w:marLeft w:val="0"/>
          <w:marRight w:val="0"/>
          <w:marTop w:val="0"/>
          <w:marBottom w:val="0"/>
          <w:divBdr>
            <w:top w:val="none" w:sz="0" w:space="0" w:color="auto"/>
            <w:left w:val="none" w:sz="0" w:space="0" w:color="auto"/>
            <w:bottom w:val="none" w:sz="0" w:space="0" w:color="auto"/>
            <w:right w:val="none" w:sz="0" w:space="0" w:color="auto"/>
          </w:divBdr>
        </w:div>
        <w:div w:id="536896420">
          <w:marLeft w:val="0"/>
          <w:marRight w:val="0"/>
          <w:marTop w:val="0"/>
          <w:marBottom w:val="0"/>
          <w:divBdr>
            <w:top w:val="none" w:sz="0" w:space="0" w:color="auto"/>
            <w:left w:val="none" w:sz="0" w:space="0" w:color="auto"/>
            <w:bottom w:val="none" w:sz="0" w:space="0" w:color="auto"/>
            <w:right w:val="none" w:sz="0" w:space="0" w:color="auto"/>
          </w:divBdr>
        </w:div>
        <w:div w:id="496848344">
          <w:marLeft w:val="0"/>
          <w:marRight w:val="0"/>
          <w:marTop w:val="0"/>
          <w:marBottom w:val="0"/>
          <w:divBdr>
            <w:top w:val="none" w:sz="0" w:space="0" w:color="auto"/>
            <w:left w:val="none" w:sz="0" w:space="0" w:color="auto"/>
            <w:bottom w:val="none" w:sz="0" w:space="0" w:color="auto"/>
            <w:right w:val="none" w:sz="0" w:space="0" w:color="auto"/>
          </w:divBdr>
        </w:div>
        <w:div w:id="2028368955">
          <w:marLeft w:val="0"/>
          <w:marRight w:val="0"/>
          <w:marTop w:val="0"/>
          <w:marBottom w:val="0"/>
          <w:divBdr>
            <w:top w:val="none" w:sz="0" w:space="0" w:color="auto"/>
            <w:left w:val="none" w:sz="0" w:space="0" w:color="auto"/>
            <w:bottom w:val="none" w:sz="0" w:space="0" w:color="auto"/>
            <w:right w:val="none" w:sz="0" w:space="0" w:color="auto"/>
          </w:divBdr>
        </w:div>
        <w:div w:id="1936130292">
          <w:marLeft w:val="0"/>
          <w:marRight w:val="0"/>
          <w:marTop w:val="0"/>
          <w:marBottom w:val="0"/>
          <w:divBdr>
            <w:top w:val="none" w:sz="0" w:space="0" w:color="auto"/>
            <w:left w:val="none" w:sz="0" w:space="0" w:color="auto"/>
            <w:bottom w:val="none" w:sz="0" w:space="0" w:color="auto"/>
            <w:right w:val="none" w:sz="0" w:space="0" w:color="auto"/>
          </w:divBdr>
        </w:div>
        <w:div w:id="513881290">
          <w:marLeft w:val="0"/>
          <w:marRight w:val="0"/>
          <w:marTop w:val="0"/>
          <w:marBottom w:val="0"/>
          <w:divBdr>
            <w:top w:val="none" w:sz="0" w:space="0" w:color="auto"/>
            <w:left w:val="none" w:sz="0" w:space="0" w:color="auto"/>
            <w:bottom w:val="none" w:sz="0" w:space="0" w:color="auto"/>
            <w:right w:val="none" w:sz="0" w:space="0" w:color="auto"/>
          </w:divBdr>
        </w:div>
        <w:div w:id="949706210">
          <w:marLeft w:val="0"/>
          <w:marRight w:val="0"/>
          <w:marTop w:val="0"/>
          <w:marBottom w:val="0"/>
          <w:divBdr>
            <w:top w:val="none" w:sz="0" w:space="0" w:color="auto"/>
            <w:left w:val="none" w:sz="0" w:space="0" w:color="auto"/>
            <w:bottom w:val="none" w:sz="0" w:space="0" w:color="auto"/>
            <w:right w:val="none" w:sz="0" w:space="0" w:color="auto"/>
          </w:divBdr>
        </w:div>
        <w:div w:id="1355686510">
          <w:marLeft w:val="0"/>
          <w:marRight w:val="0"/>
          <w:marTop w:val="0"/>
          <w:marBottom w:val="0"/>
          <w:divBdr>
            <w:top w:val="none" w:sz="0" w:space="0" w:color="auto"/>
            <w:left w:val="none" w:sz="0" w:space="0" w:color="auto"/>
            <w:bottom w:val="none" w:sz="0" w:space="0" w:color="auto"/>
            <w:right w:val="none" w:sz="0" w:space="0" w:color="auto"/>
          </w:divBdr>
        </w:div>
        <w:div w:id="1034188662">
          <w:marLeft w:val="0"/>
          <w:marRight w:val="0"/>
          <w:marTop w:val="0"/>
          <w:marBottom w:val="0"/>
          <w:divBdr>
            <w:top w:val="none" w:sz="0" w:space="0" w:color="auto"/>
            <w:left w:val="none" w:sz="0" w:space="0" w:color="auto"/>
            <w:bottom w:val="none" w:sz="0" w:space="0" w:color="auto"/>
            <w:right w:val="none" w:sz="0" w:space="0" w:color="auto"/>
          </w:divBdr>
        </w:div>
        <w:div w:id="513224259">
          <w:marLeft w:val="0"/>
          <w:marRight w:val="0"/>
          <w:marTop w:val="0"/>
          <w:marBottom w:val="0"/>
          <w:divBdr>
            <w:top w:val="none" w:sz="0" w:space="0" w:color="auto"/>
            <w:left w:val="none" w:sz="0" w:space="0" w:color="auto"/>
            <w:bottom w:val="none" w:sz="0" w:space="0" w:color="auto"/>
            <w:right w:val="none" w:sz="0" w:space="0" w:color="auto"/>
          </w:divBdr>
        </w:div>
        <w:div w:id="520968986">
          <w:marLeft w:val="0"/>
          <w:marRight w:val="0"/>
          <w:marTop w:val="0"/>
          <w:marBottom w:val="0"/>
          <w:divBdr>
            <w:top w:val="none" w:sz="0" w:space="0" w:color="auto"/>
            <w:left w:val="none" w:sz="0" w:space="0" w:color="auto"/>
            <w:bottom w:val="none" w:sz="0" w:space="0" w:color="auto"/>
            <w:right w:val="none" w:sz="0" w:space="0" w:color="auto"/>
          </w:divBdr>
        </w:div>
        <w:div w:id="685209001">
          <w:marLeft w:val="0"/>
          <w:marRight w:val="0"/>
          <w:marTop w:val="0"/>
          <w:marBottom w:val="0"/>
          <w:divBdr>
            <w:top w:val="none" w:sz="0" w:space="0" w:color="auto"/>
            <w:left w:val="none" w:sz="0" w:space="0" w:color="auto"/>
            <w:bottom w:val="none" w:sz="0" w:space="0" w:color="auto"/>
            <w:right w:val="none" w:sz="0" w:space="0" w:color="auto"/>
          </w:divBdr>
        </w:div>
        <w:div w:id="265696781">
          <w:marLeft w:val="0"/>
          <w:marRight w:val="0"/>
          <w:marTop w:val="0"/>
          <w:marBottom w:val="0"/>
          <w:divBdr>
            <w:top w:val="none" w:sz="0" w:space="0" w:color="auto"/>
            <w:left w:val="none" w:sz="0" w:space="0" w:color="auto"/>
            <w:bottom w:val="none" w:sz="0" w:space="0" w:color="auto"/>
            <w:right w:val="none" w:sz="0" w:space="0" w:color="auto"/>
          </w:divBdr>
        </w:div>
        <w:div w:id="34014208">
          <w:marLeft w:val="0"/>
          <w:marRight w:val="0"/>
          <w:marTop w:val="0"/>
          <w:marBottom w:val="0"/>
          <w:divBdr>
            <w:top w:val="none" w:sz="0" w:space="0" w:color="auto"/>
            <w:left w:val="none" w:sz="0" w:space="0" w:color="auto"/>
            <w:bottom w:val="none" w:sz="0" w:space="0" w:color="auto"/>
            <w:right w:val="none" w:sz="0" w:space="0" w:color="auto"/>
          </w:divBdr>
        </w:div>
        <w:div w:id="1147699144">
          <w:marLeft w:val="0"/>
          <w:marRight w:val="0"/>
          <w:marTop w:val="0"/>
          <w:marBottom w:val="0"/>
          <w:divBdr>
            <w:top w:val="none" w:sz="0" w:space="0" w:color="auto"/>
            <w:left w:val="none" w:sz="0" w:space="0" w:color="auto"/>
            <w:bottom w:val="none" w:sz="0" w:space="0" w:color="auto"/>
            <w:right w:val="none" w:sz="0" w:space="0" w:color="auto"/>
          </w:divBdr>
        </w:div>
        <w:div w:id="245499323">
          <w:marLeft w:val="0"/>
          <w:marRight w:val="0"/>
          <w:marTop w:val="0"/>
          <w:marBottom w:val="0"/>
          <w:divBdr>
            <w:top w:val="none" w:sz="0" w:space="0" w:color="auto"/>
            <w:left w:val="none" w:sz="0" w:space="0" w:color="auto"/>
            <w:bottom w:val="none" w:sz="0" w:space="0" w:color="auto"/>
            <w:right w:val="none" w:sz="0" w:space="0" w:color="auto"/>
          </w:divBdr>
        </w:div>
        <w:div w:id="2074892293">
          <w:marLeft w:val="0"/>
          <w:marRight w:val="0"/>
          <w:marTop w:val="0"/>
          <w:marBottom w:val="0"/>
          <w:divBdr>
            <w:top w:val="none" w:sz="0" w:space="0" w:color="auto"/>
            <w:left w:val="none" w:sz="0" w:space="0" w:color="auto"/>
            <w:bottom w:val="none" w:sz="0" w:space="0" w:color="auto"/>
            <w:right w:val="none" w:sz="0" w:space="0" w:color="auto"/>
          </w:divBdr>
        </w:div>
        <w:div w:id="1283683021">
          <w:marLeft w:val="0"/>
          <w:marRight w:val="0"/>
          <w:marTop w:val="0"/>
          <w:marBottom w:val="0"/>
          <w:divBdr>
            <w:top w:val="none" w:sz="0" w:space="0" w:color="auto"/>
            <w:left w:val="none" w:sz="0" w:space="0" w:color="auto"/>
            <w:bottom w:val="none" w:sz="0" w:space="0" w:color="auto"/>
            <w:right w:val="none" w:sz="0" w:space="0" w:color="auto"/>
          </w:divBdr>
        </w:div>
        <w:div w:id="445734403">
          <w:marLeft w:val="0"/>
          <w:marRight w:val="0"/>
          <w:marTop w:val="0"/>
          <w:marBottom w:val="0"/>
          <w:divBdr>
            <w:top w:val="none" w:sz="0" w:space="0" w:color="auto"/>
            <w:left w:val="none" w:sz="0" w:space="0" w:color="auto"/>
            <w:bottom w:val="none" w:sz="0" w:space="0" w:color="auto"/>
            <w:right w:val="none" w:sz="0" w:space="0" w:color="auto"/>
          </w:divBdr>
        </w:div>
        <w:div w:id="979070785">
          <w:marLeft w:val="0"/>
          <w:marRight w:val="0"/>
          <w:marTop w:val="0"/>
          <w:marBottom w:val="0"/>
          <w:divBdr>
            <w:top w:val="none" w:sz="0" w:space="0" w:color="auto"/>
            <w:left w:val="none" w:sz="0" w:space="0" w:color="auto"/>
            <w:bottom w:val="none" w:sz="0" w:space="0" w:color="auto"/>
            <w:right w:val="none" w:sz="0" w:space="0" w:color="auto"/>
          </w:divBdr>
        </w:div>
        <w:div w:id="2107076249">
          <w:marLeft w:val="0"/>
          <w:marRight w:val="0"/>
          <w:marTop w:val="0"/>
          <w:marBottom w:val="0"/>
          <w:divBdr>
            <w:top w:val="none" w:sz="0" w:space="0" w:color="auto"/>
            <w:left w:val="none" w:sz="0" w:space="0" w:color="auto"/>
            <w:bottom w:val="none" w:sz="0" w:space="0" w:color="auto"/>
            <w:right w:val="none" w:sz="0" w:space="0" w:color="auto"/>
          </w:divBdr>
        </w:div>
        <w:div w:id="1067924763">
          <w:marLeft w:val="0"/>
          <w:marRight w:val="0"/>
          <w:marTop w:val="0"/>
          <w:marBottom w:val="0"/>
          <w:divBdr>
            <w:top w:val="none" w:sz="0" w:space="0" w:color="auto"/>
            <w:left w:val="none" w:sz="0" w:space="0" w:color="auto"/>
            <w:bottom w:val="none" w:sz="0" w:space="0" w:color="auto"/>
            <w:right w:val="none" w:sz="0" w:space="0" w:color="auto"/>
          </w:divBdr>
        </w:div>
        <w:div w:id="1146632051">
          <w:marLeft w:val="0"/>
          <w:marRight w:val="0"/>
          <w:marTop w:val="0"/>
          <w:marBottom w:val="0"/>
          <w:divBdr>
            <w:top w:val="none" w:sz="0" w:space="0" w:color="auto"/>
            <w:left w:val="none" w:sz="0" w:space="0" w:color="auto"/>
            <w:bottom w:val="none" w:sz="0" w:space="0" w:color="auto"/>
            <w:right w:val="none" w:sz="0" w:space="0" w:color="auto"/>
          </w:divBdr>
        </w:div>
        <w:div w:id="1678269260">
          <w:marLeft w:val="0"/>
          <w:marRight w:val="0"/>
          <w:marTop w:val="0"/>
          <w:marBottom w:val="0"/>
          <w:divBdr>
            <w:top w:val="none" w:sz="0" w:space="0" w:color="auto"/>
            <w:left w:val="none" w:sz="0" w:space="0" w:color="auto"/>
            <w:bottom w:val="none" w:sz="0" w:space="0" w:color="auto"/>
            <w:right w:val="none" w:sz="0" w:space="0" w:color="auto"/>
          </w:divBdr>
        </w:div>
        <w:div w:id="376861032">
          <w:marLeft w:val="0"/>
          <w:marRight w:val="0"/>
          <w:marTop w:val="0"/>
          <w:marBottom w:val="0"/>
          <w:divBdr>
            <w:top w:val="none" w:sz="0" w:space="0" w:color="auto"/>
            <w:left w:val="none" w:sz="0" w:space="0" w:color="auto"/>
            <w:bottom w:val="none" w:sz="0" w:space="0" w:color="auto"/>
            <w:right w:val="none" w:sz="0" w:space="0" w:color="auto"/>
          </w:divBdr>
        </w:div>
        <w:div w:id="1688412176">
          <w:marLeft w:val="0"/>
          <w:marRight w:val="0"/>
          <w:marTop w:val="0"/>
          <w:marBottom w:val="0"/>
          <w:divBdr>
            <w:top w:val="none" w:sz="0" w:space="0" w:color="auto"/>
            <w:left w:val="none" w:sz="0" w:space="0" w:color="auto"/>
            <w:bottom w:val="none" w:sz="0" w:space="0" w:color="auto"/>
            <w:right w:val="none" w:sz="0" w:space="0" w:color="auto"/>
          </w:divBdr>
        </w:div>
        <w:div w:id="162865797">
          <w:marLeft w:val="0"/>
          <w:marRight w:val="0"/>
          <w:marTop w:val="0"/>
          <w:marBottom w:val="0"/>
          <w:divBdr>
            <w:top w:val="none" w:sz="0" w:space="0" w:color="auto"/>
            <w:left w:val="none" w:sz="0" w:space="0" w:color="auto"/>
            <w:bottom w:val="none" w:sz="0" w:space="0" w:color="auto"/>
            <w:right w:val="none" w:sz="0" w:space="0" w:color="auto"/>
          </w:divBdr>
        </w:div>
        <w:div w:id="641153406">
          <w:marLeft w:val="0"/>
          <w:marRight w:val="0"/>
          <w:marTop w:val="0"/>
          <w:marBottom w:val="0"/>
          <w:divBdr>
            <w:top w:val="none" w:sz="0" w:space="0" w:color="auto"/>
            <w:left w:val="none" w:sz="0" w:space="0" w:color="auto"/>
            <w:bottom w:val="none" w:sz="0" w:space="0" w:color="auto"/>
            <w:right w:val="none" w:sz="0" w:space="0" w:color="auto"/>
          </w:divBdr>
        </w:div>
        <w:div w:id="901136201">
          <w:marLeft w:val="0"/>
          <w:marRight w:val="0"/>
          <w:marTop w:val="0"/>
          <w:marBottom w:val="0"/>
          <w:divBdr>
            <w:top w:val="none" w:sz="0" w:space="0" w:color="auto"/>
            <w:left w:val="none" w:sz="0" w:space="0" w:color="auto"/>
            <w:bottom w:val="none" w:sz="0" w:space="0" w:color="auto"/>
            <w:right w:val="none" w:sz="0" w:space="0" w:color="auto"/>
          </w:divBdr>
        </w:div>
        <w:div w:id="1272131409">
          <w:marLeft w:val="0"/>
          <w:marRight w:val="0"/>
          <w:marTop w:val="0"/>
          <w:marBottom w:val="0"/>
          <w:divBdr>
            <w:top w:val="none" w:sz="0" w:space="0" w:color="auto"/>
            <w:left w:val="none" w:sz="0" w:space="0" w:color="auto"/>
            <w:bottom w:val="none" w:sz="0" w:space="0" w:color="auto"/>
            <w:right w:val="none" w:sz="0" w:space="0" w:color="auto"/>
          </w:divBdr>
        </w:div>
        <w:div w:id="1416634342">
          <w:marLeft w:val="0"/>
          <w:marRight w:val="0"/>
          <w:marTop w:val="0"/>
          <w:marBottom w:val="0"/>
          <w:divBdr>
            <w:top w:val="none" w:sz="0" w:space="0" w:color="auto"/>
            <w:left w:val="none" w:sz="0" w:space="0" w:color="auto"/>
            <w:bottom w:val="none" w:sz="0" w:space="0" w:color="auto"/>
            <w:right w:val="none" w:sz="0" w:space="0" w:color="auto"/>
          </w:divBdr>
        </w:div>
        <w:div w:id="1804078958">
          <w:marLeft w:val="0"/>
          <w:marRight w:val="0"/>
          <w:marTop w:val="0"/>
          <w:marBottom w:val="0"/>
          <w:divBdr>
            <w:top w:val="none" w:sz="0" w:space="0" w:color="auto"/>
            <w:left w:val="none" w:sz="0" w:space="0" w:color="auto"/>
            <w:bottom w:val="none" w:sz="0" w:space="0" w:color="auto"/>
            <w:right w:val="none" w:sz="0" w:space="0" w:color="auto"/>
          </w:divBdr>
        </w:div>
        <w:div w:id="6907799">
          <w:marLeft w:val="0"/>
          <w:marRight w:val="0"/>
          <w:marTop w:val="0"/>
          <w:marBottom w:val="0"/>
          <w:divBdr>
            <w:top w:val="none" w:sz="0" w:space="0" w:color="auto"/>
            <w:left w:val="none" w:sz="0" w:space="0" w:color="auto"/>
            <w:bottom w:val="none" w:sz="0" w:space="0" w:color="auto"/>
            <w:right w:val="none" w:sz="0" w:space="0" w:color="auto"/>
          </w:divBdr>
        </w:div>
        <w:div w:id="1052777726">
          <w:marLeft w:val="0"/>
          <w:marRight w:val="0"/>
          <w:marTop w:val="0"/>
          <w:marBottom w:val="0"/>
          <w:divBdr>
            <w:top w:val="none" w:sz="0" w:space="0" w:color="auto"/>
            <w:left w:val="none" w:sz="0" w:space="0" w:color="auto"/>
            <w:bottom w:val="none" w:sz="0" w:space="0" w:color="auto"/>
            <w:right w:val="none" w:sz="0" w:space="0" w:color="auto"/>
          </w:divBdr>
        </w:div>
        <w:div w:id="1307736963">
          <w:marLeft w:val="0"/>
          <w:marRight w:val="0"/>
          <w:marTop w:val="0"/>
          <w:marBottom w:val="0"/>
          <w:divBdr>
            <w:top w:val="none" w:sz="0" w:space="0" w:color="auto"/>
            <w:left w:val="none" w:sz="0" w:space="0" w:color="auto"/>
            <w:bottom w:val="none" w:sz="0" w:space="0" w:color="auto"/>
            <w:right w:val="none" w:sz="0" w:space="0" w:color="auto"/>
          </w:divBdr>
        </w:div>
        <w:div w:id="167721789">
          <w:marLeft w:val="0"/>
          <w:marRight w:val="0"/>
          <w:marTop w:val="0"/>
          <w:marBottom w:val="0"/>
          <w:divBdr>
            <w:top w:val="none" w:sz="0" w:space="0" w:color="auto"/>
            <w:left w:val="none" w:sz="0" w:space="0" w:color="auto"/>
            <w:bottom w:val="none" w:sz="0" w:space="0" w:color="auto"/>
            <w:right w:val="none" w:sz="0" w:space="0" w:color="auto"/>
          </w:divBdr>
        </w:div>
        <w:div w:id="764956299">
          <w:marLeft w:val="0"/>
          <w:marRight w:val="0"/>
          <w:marTop w:val="0"/>
          <w:marBottom w:val="0"/>
          <w:divBdr>
            <w:top w:val="none" w:sz="0" w:space="0" w:color="auto"/>
            <w:left w:val="none" w:sz="0" w:space="0" w:color="auto"/>
            <w:bottom w:val="none" w:sz="0" w:space="0" w:color="auto"/>
            <w:right w:val="none" w:sz="0" w:space="0" w:color="auto"/>
          </w:divBdr>
        </w:div>
        <w:div w:id="1216968602">
          <w:marLeft w:val="0"/>
          <w:marRight w:val="0"/>
          <w:marTop w:val="0"/>
          <w:marBottom w:val="0"/>
          <w:divBdr>
            <w:top w:val="none" w:sz="0" w:space="0" w:color="auto"/>
            <w:left w:val="none" w:sz="0" w:space="0" w:color="auto"/>
            <w:bottom w:val="none" w:sz="0" w:space="0" w:color="auto"/>
            <w:right w:val="none" w:sz="0" w:space="0" w:color="auto"/>
          </w:divBdr>
        </w:div>
        <w:div w:id="1074358051">
          <w:marLeft w:val="0"/>
          <w:marRight w:val="0"/>
          <w:marTop w:val="0"/>
          <w:marBottom w:val="0"/>
          <w:divBdr>
            <w:top w:val="none" w:sz="0" w:space="0" w:color="auto"/>
            <w:left w:val="none" w:sz="0" w:space="0" w:color="auto"/>
            <w:bottom w:val="none" w:sz="0" w:space="0" w:color="auto"/>
            <w:right w:val="none" w:sz="0" w:space="0" w:color="auto"/>
          </w:divBdr>
        </w:div>
        <w:div w:id="1467046846">
          <w:marLeft w:val="0"/>
          <w:marRight w:val="0"/>
          <w:marTop w:val="0"/>
          <w:marBottom w:val="0"/>
          <w:divBdr>
            <w:top w:val="none" w:sz="0" w:space="0" w:color="auto"/>
            <w:left w:val="none" w:sz="0" w:space="0" w:color="auto"/>
            <w:bottom w:val="none" w:sz="0" w:space="0" w:color="auto"/>
            <w:right w:val="none" w:sz="0" w:space="0" w:color="auto"/>
          </w:divBdr>
        </w:div>
        <w:div w:id="1073088626">
          <w:marLeft w:val="0"/>
          <w:marRight w:val="0"/>
          <w:marTop w:val="0"/>
          <w:marBottom w:val="0"/>
          <w:divBdr>
            <w:top w:val="none" w:sz="0" w:space="0" w:color="auto"/>
            <w:left w:val="none" w:sz="0" w:space="0" w:color="auto"/>
            <w:bottom w:val="none" w:sz="0" w:space="0" w:color="auto"/>
            <w:right w:val="none" w:sz="0" w:space="0" w:color="auto"/>
          </w:divBdr>
        </w:div>
        <w:div w:id="302581533">
          <w:marLeft w:val="0"/>
          <w:marRight w:val="0"/>
          <w:marTop w:val="0"/>
          <w:marBottom w:val="0"/>
          <w:divBdr>
            <w:top w:val="none" w:sz="0" w:space="0" w:color="auto"/>
            <w:left w:val="none" w:sz="0" w:space="0" w:color="auto"/>
            <w:bottom w:val="none" w:sz="0" w:space="0" w:color="auto"/>
            <w:right w:val="none" w:sz="0" w:space="0" w:color="auto"/>
          </w:divBdr>
        </w:div>
        <w:div w:id="1612473005">
          <w:marLeft w:val="0"/>
          <w:marRight w:val="0"/>
          <w:marTop w:val="0"/>
          <w:marBottom w:val="0"/>
          <w:divBdr>
            <w:top w:val="none" w:sz="0" w:space="0" w:color="auto"/>
            <w:left w:val="none" w:sz="0" w:space="0" w:color="auto"/>
            <w:bottom w:val="none" w:sz="0" w:space="0" w:color="auto"/>
            <w:right w:val="none" w:sz="0" w:space="0" w:color="auto"/>
          </w:divBdr>
        </w:div>
        <w:div w:id="680282814">
          <w:marLeft w:val="0"/>
          <w:marRight w:val="0"/>
          <w:marTop w:val="0"/>
          <w:marBottom w:val="0"/>
          <w:divBdr>
            <w:top w:val="none" w:sz="0" w:space="0" w:color="auto"/>
            <w:left w:val="none" w:sz="0" w:space="0" w:color="auto"/>
            <w:bottom w:val="none" w:sz="0" w:space="0" w:color="auto"/>
            <w:right w:val="none" w:sz="0" w:space="0" w:color="auto"/>
          </w:divBdr>
        </w:div>
        <w:div w:id="352074436">
          <w:marLeft w:val="0"/>
          <w:marRight w:val="0"/>
          <w:marTop w:val="0"/>
          <w:marBottom w:val="0"/>
          <w:divBdr>
            <w:top w:val="none" w:sz="0" w:space="0" w:color="auto"/>
            <w:left w:val="none" w:sz="0" w:space="0" w:color="auto"/>
            <w:bottom w:val="none" w:sz="0" w:space="0" w:color="auto"/>
            <w:right w:val="none" w:sz="0" w:space="0" w:color="auto"/>
          </w:divBdr>
        </w:div>
        <w:div w:id="448276655">
          <w:marLeft w:val="0"/>
          <w:marRight w:val="0"/>
          <w:marTop w:val="0"/>
          <w:marBottom w:val="0"/>
          <w:divBdr>
            <w:top w:val="none" w:sz="0" w:space="0" w:color="auto"/>
            <w:left w:val="none" w:sz="0" w:space="0" w:color="auto"/>
            <w:bottom w:val="none" w:sz="0" w:space="0" w:color="auto"/>
            <w:right w:val="none" w:sz="0" w:space="0" w:color="auto"/>
          </w:divBdr>
        </w:div>
        <w:div w:id="324823591">
          <w:marLeft w:val="0"/>
          <w:marRight w:val="0"/>
          <w:marTop w:val="0"/>
          <w:marBottom w:val="0"/>
          <w:divBdr>
            <w:top w:val="none" w:sz="0" w:space="0" w:color="auto"/>
            <w:left w:val="none" w:sz="0" w:space="0" w:color="auto"/>
            <w:bottom w:val="none" w:sz="0" w:space="0" w:color="auto"/>
            <w:right w:val="none" w:sz="0" w:space="0" w:color="auto"/>
          </w:divBdr>
        </w:div>
        <w:div w:id="71435525">
          <w:marLeft w:val="0"/>
          <w:marRight w:val="0"/>
          <w:marTop w:val="0"/>
          <w:marBottom w:val="0"/>
          <w:divBdr>
            <w:top w:val="none" w:sz="0" w:space="0" w:color="auto"/>
            <w:left w:val="none" w:sz="0" w:space="0" w:color="auto"/>
            <w:bottom w:val="none" w:sz="0" w:space="0" w:color="auto"/>
            <w:right w:val="none" w:sz="0" w:space="0" w:color="auto"/>
          </w:divBdr>
        </w:div>
        <w:div w:id="1569072322">
          <w:marLeft w:val="0"/>
          <w:marRight w:val="0"/>
          <w:marTop w:val="0"/>
          <w:marBottom w:val="0"/>
          <w:divBdr>
            <w:top w:val="none" w:sz="0" w:space="0" w:color="auto"/>
            <w:left w:val="none" w:sz="0" w:space="0" w:color="auto"/>
            <w:bottom w:val="none" w:sz="0" w:space="0" w:color="auto"/>
            <w:right w:val="none" w:sz="0" w:space="0" w:color="auto"/>
          </w:divBdr>
        </w:div>
        <w:div w:id="866138797">
          <w:marLeft w:val="0"/>
          <w:marRight w:val="0"/>
          <w:marTop w:val="0"/>
          <w:marBottom w:val="0"/>
          <w:divBdr>
            <w:top w:val="none" w:sz="0" w:space="0" w:color="auto"/>
            <w:left w:val="none" w:sz="0" w:space="0" w:color="auto"/>
            <w:bottom w:val="none" w:sz="0" w:space="0" w:color="auto"/>
            <w:right w:val="none" w:sz="0" w:space="0" w:color="auto"/>
          </w:divBdr>
        </w:div>
        <w:div w:id="814445535">
          <w:marLeft w:val="0"/>
          <w:marRight w:val="0"/>
          <w:marTop w:val="0"/>
          <w:marBottom w:val="0"/>
          <w:divBdr>
            <w:top w:val="none" w:sz="0" w:space="0" w:color="auto"/>
            <w:left w:val="none" w:sz="0" w:space="0" w:color="auto"/>
            <w:bottom w:val="none" w:sz="0" w:space="0" w:color="auto"/>
            <w:right w:val="none" w:sz="0" w:space="0" w:color="auto"/>
          </w:divBdr>
        </w:div>
        <w:div w:id="1785491527">
          <w:marLeft w:val="0"/>
          <w:marRight w:val="0"/>
          <w:marTop w:val="0"/>
          <w:marBottom w:val="0"/>
          <w:divBdr>
            <w:top w:val="none" w:sz="0" w:space="0" w:color="auto"/>
            <w:left w:val="none" w:sz="0" w:space="0" w:color="auto"/>
            <w:bottom w:val="none" w:sz="0" w:space="0" w:color="auto"/>
            <w:right w:val="none" w:sz="0" w:space="0" w:color="auto"/>
          </w:divBdr>
        </w:div>
        <w:div w:id="1884251125">
          <w:marLeft w:val="0"/>
          <w:marRight w:val="0"/>
          <w:marTop w:val="0"/>
          <w:marBottom w:val="0"/>
          <w:divBdr>
            <w:top w:val="none" w:sz="0" w:space="0" w:color="auto"/>
            <w:left w:val="none" w:sz="0" w:space="0" w:color="auto"/>
            <w:bottom w:val="none" w:sz="0" w:space="0" w:color="auto"/>
            <w:right w:val="none" w:sz="0" w:space="0" w:color="auto"/>
          </w:divBdr>
        </w:div>
        <w:div w:id="1554804121">
          <w:marLeft w:val="0"/>
          <w:marRight w:val="0"/>
          <w:marTop w:val="0"/>
          <w:marBottom w:val="0"/>
          <w:divBdr>
            <w:top w:val="none" w:sz="0" w:space="0" w:color="auto"/>
            <w:left w:val="none" w:sz="0" w:space="0" w:color="auto"/>
            <w:bottom w:val="none" w:sz="0" w:space="0" w:color="auto"/>
            <w:right w:val="none" w:sz="0" w:space="0" w:color="auto"/>
          </w:divBdr>
        </w:div>
        <w:div w:id="1028792803">
          <w:marLeft w:val="0"/>
          <w:marRight w:val="0"/>
          <w:marTop w:val="0"/>
          <w:marBottom w:val="0"/>
          <w:divBdr>
            <w:top w:val="none" w:sz="0" w:space="0" w:color="auto"/>
            <w:left w:val="none" w:sz="0" w:space="0" w:color="auto"/>
            <w:bottom w:val="none" w:sz="0" w:space="0" w:color="auto"/>
            <w:right w:val="none" w:sz="0" w:space="0" w:color="auto"/>
          </w:divBdr>
        </w:div>
        <w:div w:id="256451604">
          <w:marLeft w:val="0"/>
          <w:marRight w:val="0"/>
          <w:marTop w:val="0"/>
          <w:marBottom w:val="0"/>
          <w:divBdr>
            <w:top w:val="none" w:sz="0" w:space="0" w:color="auto"/>
            <w:left w:val="none" w:sz="0" w:space="0" w:color="auto"/>
            <w:bottom w:val="none" w:sz="0" w:space="0" w:color="auto"/>
            <w:right w:val="none" w:sz="0" w:space="0" w:color="auto"/>
          </w:divBdr>
        </w:div>
        <w:div w:id="459039190">
          <w:marLeft w:val="0"/>
          <w:marRight w:val="0"/>
          <w:marTop w:val="0"/>
          <w:marBottom w:val="0"/>
          <w:divBdr>
            <w:top w:val="none" w:sz="0" w:space="0" w:color="auto"/>
            <w:left w:val="none" w:sz="0" w:space="0" w:color="auto"/>
            <w:bottom w:val="none" w:sz="0" w:space="0" w:color="auto"/>
            <w:right w:val="none" w:sz="0" w:space="0" w:color="auto"/>
          </w:divBdr>
        </w:div>
        <w:div w:id="1253857105">
          <w:marLeft w:val="0"/>
          <w:marRight w:val="0"/>
          <w:marTop w:val="0"/>
          <w:marBottom w:val="0"/>
          <w:divBdr>
            <w:top w:val="none" w:sz="0" w:space="0" w:color="auto"/>
            <w:left w:val="none" w:sz="0" w:space="0" w:color="auto"/>
            <w:bottom w:val="none" w:sz="0" w:space="0" w:color="auto"/>
            <w:right w:val="none" w:sz="0" w:space="0" w:color="auto"/>
          </w:divBdr>
        </w:div>
        <w:div w:id="1851287747">
          <w:marLeft w:val="0"/>
          <w:marRight w:val="0"/>
          <w:marTop w:val="0"/>
          <w:marBottom w:val="0"/>
          <w:divBdr>
            <w:top w:val="none" w:sz="0" w:space="0" w:color="auto"/>
            <w:left w:val="none" w:sz="0" w:space="0" w:color="auto"/>
            <w:bottom w:val="none" w:sz="0" w:space="0" w:color="auto"/>
            <w:right w:val="none" w:sz="0" w:space="0" w:color="auto"/>
          </w:divBdr>
        </w:div>
        <w:div w:id="1374187785">
          <w:marLeft w:val="0"/>
          <w:marRight w:val="0"/>
          <w:marTop w:val="0"/>
          <w:marBottom w:val="0"/>
          <w:divBdr>
            <w:top w:val="none" w:sz="0" w:space="0" w:color="auto"/>
            <w:left w:val="none" w:sz="0" w:space="0" w:color="auto"/>
            <w:bottom w:val="none" w:sz="0" w:space="0" w:color="auto"/>
            <w:right w:val="none" w:sz="0" w:space="0" w:color="auto"/>
          </w:divBdr>
        </w:div>
        <w:div w:id="104425841">
          <w:marLeft w:val="0"/>
          <w:marRight w:val="0"/>
          <w:marTop w:val="0"/>
          <w:marBottom w:val="0"/>
          <w:divBdr>
            <w:top w:val="none" w:sz="0" w:space="0" w:color="auto"/>
            <w:left w:val="none" w:sz="0" w:space="0" w:color="auto"/>
            <w:bottom w:val="none" w:sz="0" w:space="0" w:color="auto"/>
            <w:right w:val="none" w:sz="0" w:space="0" w:color="auto"/>
          </w:divBdr>
        </w:div>
        <w:div w:id="250283129">
          <w:marLeft w:val="0"/>
          <w:marRight w:val="0"/>
          <w:marTop w:val="0"/>
          <w:marBottom w:val="0"/>
          <w:divBdr>
            <w:top w:val="none" w:sz="0" w:space="0" w:color="auto"/>
            <w:left w:val="none" w:sz="0" w:space="0" w:color="auto"/>
            <w:bottom w:val="none" w:sz="0" w:space="0" w:color="auto"/>
            <w:right w:val="none" w:sz="0" w:space="0" w:color="auto"/>
          </w:divBdr>
        </w:div>
        <w:div w:id="625429840">
          <w:marLeft w:val="0"/>
          <w:marRight w:val="0"/>
          <w:marTop w:val="0"/>
          <w:marBottom w:val="0"/>
          <w:divBdr>
            <w:top w:val="none" w:sz="0" w:space="0" w:color="auto"/>
            <w:left w:val="none" w:sz="0" w:space="0" w:color="auto"/>
            <w:bottom w:val="none" w:sz="0" w:space="0" w:color="auto"/>
            <w:right w:val="none" w:sz="0" w:space="0" w:color="auto"/>
          </w:divBdr>
        </w:div>
        <w:div w:id="1720858133">
          <w:marLeft w:val="0"/>
          <w:marRight w:val="0"/>
          <w:marTop w:val="0"/>
          <w:marBottom w:val="0"/>
          <w:divBdr>
            <w:top w:val="none" w:sz="0" w:space="0" w:color="auto"/>
            <w:left w:val="none" w:sz="0" w:space="0" w:color="auto"/>
            <w:bottom w:val="none" w:sz="0" w:space="0" w:color="auto"/>
            <w:right w:val="none" w:sz="0" w:space="0" w:color="auto"/>
          </w:divBdr>
        </w:div>
        <w:div w:id="720665280">
          <w:marLeft w:val="0"/>
          <w:marRight w:val="0"/>
          <w:marTop w:val="0"/>
          <w:marBottom w:val="0"/>
          <w:divBdr>
            <w:top w:val="none" w:sz="0" w:space="0" w:color="auto"/>
            <w:left w:val="none" w:sz="0" w:space="0" w:color="auto"/>
            <w:bottom w:val="none" w:sz="0" w:space="0" w:color="auto"/>
            <w:right w:val="none" w:sz="0" w:space="0" w:color="auto"/>
          </w:divBdr>
        </w:div>
        <w:div w:id="283732853">
          <w:marLeft w:val="0"/>
          <w:marRight w:val="0"/>
          <w:marTop w:val="0"/>
          <w:marBottom w:val="0"/>
          <w:divBdr>
            <w:top w:val="none" w:sz="0" w:space="0" w:color="auto"/>
            <w:left w:val="none" w:sz="0" w:space="0" w:color="auto"/>
            <w:bottom w:val="none" w:sz="0" w:space="0" w:color="auto"/>
            <w:right w:val="none" w:sz="0" w:space="0" w:color="auto"/>
          </w:divBdr>
        </w:div>
        <w:div w:id="389350724">
          <w:marLeft w:val="0"/>
          <w:marRight w:val="0"/>
          <w:marTop w:val="0"/>
          <w:marBottom w:val="0"/>
          <w:divBdr>
            <w:top w:val="none" w:sz="0" w:space="0" w:color="auto"/>
            <w:left w:val="none" w:sz="0" w:space="0" w:color="auto"/>
            <w:bottom w:val="none" w:sz="0" w:space="0" w:color="auto"/>
            <w:right w:val="none" w:sz="0" w:space="0" w:color="auto"/>
          </w:divBdr>
        </w:div>
        <w:div w:id="473760583">
          <w:marLeft w:val="0"/>
          <w:marRight w:val="0"/>
          <w:marTop w:val="0"/>
          <w:marBottom w:val="0"/>
          <w:divBdr>
            <w:top w:val="none" w:sz="0" w:space="0" w:color="auto"/>
            <w:left w:val="none" w:sz="0" w:space="0" w:color="auto"/>
            <w:bottom w:val="none" w:sz="0" w:space="0" w:color="auto"/>
            <w:right w:val="none" w:sz="0" w:space="0" w:color="auto"/>
          </w:divBdr>
        </w:div>
        <w:div w:id="854079350">
          <w:marLeft w:val="0"/>
          <w:marRight w:val="0"/>
          <w:marTop w:val="0"/>
          <w:marBottom w:val="0"/>
          <w:divBdr>
            <w:top w:val="none" w:sz="0" w:space="0" w:color="auto"/>
            <w:left w:val="none" w:sz="0" w:space="0" w:color="auto"/>
            <w:bottom w:val="none" w:sz="0" w:space="0" w:color="auto"/>
            <w:right w:val="none" w:sz="0" w:space="0" w:color="auto"/>
          </w:divBdr>
        </w:div>
        <w:div w:id="926382878">
          <w:marLeft w:val="0"/>
          <w:marRight w:val="0"/>
          <w:marTop w:val="0"/>
          <w:marBottom w:val="0"/>
          <w:divBdr>
            <w:top w:val="none" w:sz="0" w:space="0" w:color="auto"/>
            <w:left w:val="none" w:sz="0" w:space="0" w:color="auto"/>
            <w:bottom w:val="none" w:sz="0" w:space="0" w:color="auto"/>
            <w:right w:val="none" w:sz="0" w:space="0" w:color="auto"/>
          </w:divBdr>
        </w:div>
      </w:divsChild>
    </w:div>
    <w:div w:id="1480267195">
      <w:bodyDiv w:val="1"/>
      <w:marLeft w:val="0"/>
      <w:marRight w:val="0"/>
      <w:marTop w:val="0"/>
      <w:marBottom w:val="0"/>
      <w:divBdr>
        <w:top w:val="none" w:sz="0" w:space="0" w:color="auto"/>
        <w:left w:val="none" w:sz="0" w:space="0" w:color="auto"/>
        <w:bottom w:val="none" w:sz="0" w:space="0" w:color="auto"/>
        <w:right w:val="none" w:sz="0" w:space="0" w:color="auto"/>
      </w:divBdr>
      <w:divsChild>
        <w:div w:id="1383287388">
          <w:marLeft w:val="0"/>
          <w:marRight w:val="0"/>
          <w:marTop w:val="0"/>
          <w:marBottom w:val="0"/>
          <w:divBdr>
            <w:top w:val="none" w:sz="0" w:space="0" w:color="auto"/>
            <w:left w:val="none" w:sz="0" w:space="0" w:color="auto"/>
            <w:bottom w:val="none" w:sz="0" w:space="0" w:color="auto"/>
            <w:right w:val="none" w:sz="0" w:space="0" w:color="auto"/>
          </w:divBdr>
          <w:divsChild>
            <w:div w:id="152457868">
              <w:marLeft w:val="0"/>
              <w:marRight w:val="0"/>
              <w:marTop w:val="0"/>
              <w:marBottom w:val="0"/>
              <w:divBdr>
                <w:top w:val="none" w:sz="0" w:space="0" w:color="auto"/>
                <w:left w:val="none" w:sz="0" w:space="0" w:color="auto"/>
                <w:bottom w:val="none" w:sz="0" w:space="0" w:color="auto"/>
                <w:right w:val="none" w:sz="0" w:space="0" w:color="auto"/>
              </w:divBdr>
            </w:div>
            <w:div w:id="1947541730">
              <w:marLeft w:val="0"/>
              <w:marRight w:val="0"/>
              <w:marTop w:val="0"/>
              <w:marBottom w:val="0"/>
              <w:divBdr>
                <w:top w:val="none" w:sz="0" w:space="0" w:color="auto"/>
                <w:left w:val="none" w:sz="0" w:space="0" w:color="auto"/>
                <w:bottom w:val="none" w:sz="0" w:space="0" w:color="auto"/>
                <w:right w:val="none" w:sz="0" w:space="0" w:color="auto"/>
              </w:divBdr>
            </w:div>
            <w:div w:id="1415279638">
              <w:marLeft w:val="0"/>
              <w:marRight w:val="0"/>
              <w:marTop w:val="0"/>
              <w:marBottom w:val="0"/>
              <w:divBdr>
                <w:top w:val="none" w:sz="0" w:space="0" w:color="auto"/>
                <w:left w:val="none" w:sz="0" w:space="0" w:color="auto"/>
                <w:bottom w:val="none" w:sz="0" w:space="0" w:color="auto"/>
                <w:right w:val="none" w:sz="0" w:space="0" w:color="auto"/>
              </w:divBdr>
            </w:div>
            <w:div w:id="1285966442">
              <w:marLeft w:val="0"/>
              <w:marRight w:val="0"/>
              <w:marTop w:val="0"/>
              <w:marBottom w:val="0"/>
              <w:divBdr>
                <w:top w:val="none" w:sz="0" w:space="0" w:color="auto"/>
                <w:left w:val="none" w:sz="0" w:space="0" w:color="auto"/>
                <w:bottom w:val="none" w:sz="0" w:space="0" w:color="auto"/>
                <w:right w:val="none" w:sz="0" w:space="0" w:color="auto"/>
              </w:divBdr>
            </w:div>
            <w:div w:id="214777479">
              <w:marLeft w:val="0"/>
              <w:marRight w:val="0"/>
              <w:marTop w:val="0"/>
              <w:marBottom w:val="0"/>
              <w:divBdr>
                <w:top w:val="none" w:sz="0" w:space="0" w:color="auto"/>
                <w:left w:val="none" w:sz="0" w:space="0" w:color="auto"/>
                <w:bottom w:val="none" w:sz="0" w:space="0" w:color="auto"/>
                <w:right w:val="none" w:sz="0" w:space="0" w:color="auto"/>
              </w:divBdr>
            </w:div>
            <w:div w:id="1561209223">
              <w:marLeft w:val="0"/>
              <w:marRight w:val="0"/>
              <w:marTop w:val="0"/>
              <w:marBottom w:val="0"/>
              <w:divBdr>
                <w:top w:val="none" w:sz="0" w:space="0" w:color="auto"/>
                <w:left w:val="none" w:sz="0" w:space="0" w:color="auto"/>
                <w:bottom w:val="none" w:sz="0" w:space="0" w:color="auto"/>
                <w:right w:val="none" w:sz="0" w:space="0" w:color="auto"/>
              </w:divBdr>
            </w:div>
            <w:div w:id="997077408">
              <w:marLeft w:val="0"/>
              <w:marRight w:val="0"/>
              <w:marTop w:val="0"/>
              <w:marBottom w:val="0"/>
              <w:divBdr>
                <w:top w:val="none" w:sz="0" w:space="0" w:color="auto"/>
                <w:left w:val="none" w:sz="0" w:space="0" w:color="auto"/>
                <w:bottom w:val="none" w:sz="0" w:space="0" w:color="auto"/>
                <w:right w:val="none" w:sz="0" w:space="0" w:color="auto"/>
              </w:divBdr>
            </w:div>
          </w:divsChild>
        </w:div>
        <w:div w:id="364672143">
          <w:marLeft w:val="0"/>
          <w:marRight w:val="0"/>
          <w:marTop w:val="0"/>
          <w:marBottom w:val="0"/>
          <w:divBdr>
            <w:top w:val="none" w:sz="0" w:space="0" w:color="auto"/>
            <w:left w:val="none" w:sz="0" w:space="0" w:color="auto"/>
            <w:bottom w:val="none" w:sz="0" w:space="0" w:color="auto"/>
            <w:right w:val="none" w:sz="0" w:space="0" w:color="auto"/>
          </w:divBdr>
          <w:divsChild>
            <w:div w:id="1006320752">
              <w:marLeft w:val="0"/>
              <w:marRight w:val="0"/>
              <w:marTop w:val="0"/>
              <w:marBottom w:val="0"/>
              <w:divBdr>
                <w:top w:val="none" w:sz="0" w:space="0" w:color="auto"/>
                <w:left w:val="none" w:sz="0" w:space="0" w:color="auto"/>
                <w:bottom w:val="none" w:sz="0" w:space="0" w:color="auto"/>
                <w:right w:val="none" w:sz="0" w:space="0" w:color="auto"/>
              </w:divBdr>
            </w:div>
            <w:div w:id="2048526901">
              <w:marLeft w:val="0"/>
              <w:marRight w:val="0"/>
              <w:marTop w:val="0"/>
              <w:marBottom w:val="0"/>
              <w:divBdr>
                <w:top w:val="none" w:sz="0" w:space="0" w:color="auto"/>
                <w:left w:val="none" w:sz="0" w:space="0" w:color="auto"/>
                <w:bottom w:val="none" w:sz="0" w:space="0" w:color="auto"/>
                <w:right w:val="none" w:sz="0" w:space="0" w:color="auto"/>
              </w:divBdr>
            </w:div>
            <w:div w:id="531769559">
              <w:marLeft w:val="0"/>
              <w:marRight w:val="0"/>
              <w:marTop w:val="0"/>
              <w:marBottom w:val="0"/>
              <w:divBdr>
                <w:top w:val="none" w:sz="0" w:space="0" w:color="auto"/>
                <w:left w:val="none" w:sz="0" w:space="0" w:color="auto"/>
                <w:bottom w:val="none" w:sz="0" w:space="0" w:color="auto"/>
                <w:right w:val="none" w:sz="0" w:space="0" w:color="auto"/>
              </w:divBdr>
            </w:div>
            <w:div w:id="1155996339">
              <w:marLeft w:val="0"/>
              <w:marRight w:val="0"/>
              <w:marTop w:val="0"/>
              <w:marBottom w:val="0"/>
              <w:divBdr>
                <w:top w:val="none" w:sz="0" w:space="0" w:color="auto"/>
                <w:left w:val="none" w:sz="0" w:space="0" w:color="auto"/>
                <w:bottom w:val="none" w:sz="0" w:space="0" w:color="auto"/>
                <w:right w:val="none" w:sz="0" w:space="0" w:color="auto"/>
              </w:divBdr>
            </w:div>
            <w:div w:id="939066415">
              <w:marLeft w:val="0"/>
              <w:marRight w:val="0"/>
              <w:marTop w:val="0"/>
              <w:marBottom w:val="0"/>
              <w:divBdr>
                <w:top w:val="none" w:sz="0" w:space="0" w:color="auto"/>
                <w:left w:val="none" w:sz="0" w:space="0" w:color="auto"/>
                <w:bottom w:val="none" w:sz="0" w:space="0" w:color="auto"/>
                <w:right w:val="none" w:sz="0" w:space="0" w:color="auto"/>
              </w:divBdr>
            </w:div>
            <w:div w:id="1246765515">
              <w:marLeft w:val="0"/>
              <w:marRight w:val="0"/>
              <w:marTop w:val="0"/>
              <w:marBottom w:val="0"/>
              <w:divBdr>
                <w:top w:val="none" w:sz="0" w:space="0" w:color="auto"/>
                <w:left w:val="none" w:sz="0" w:space="0" w:color="auto"/>
                <w:bottom w:val="none" w:sz="0" w:space="0" w:color="auto"/>
                <w:right w:val="none" w:sz="0" w:space="0" w:color="auto"/>
              </w:divBdr>
            </w:div>
            <w:div w:id="148329009">
              <w:marLeft w:val="0"/>
              <w:marRight w:val="0"/>
              <w:marTop w:val="0"/>
              <w:marBottom w:val="0"/>
              <w:divBdr>
                <w:top w:val="none" w:sz="0" w:space="0" w:color="auto"/>
                <w:left w:val="none" w:sz="0" w:space="0" w:color="auto"/>
                <w:bottom w:val="none" w:sz="0" w:space="0" w:color="auto"/>
                <w:right w:val="none" w:sz="0" w:space="0" w:color="auto"/>
              </w:divBdr>
            </w:div>
            <w:div w:id="1224566374">
              <w:marLeft w:val="0"/>
              <w:marRight w:val="0"/>
              <w:marTop w:val="0"/>
              <w:marBottom w:val="0"/>
              <w:divBdr>
                <w:top w:val="none" w:sz="0" w:space="0" w:color="auto"/>
                <w:left w:val="none" w:sz="0" w:space="0" w:color="auto"/>
                <w:bottom w:val="none" w:sz="0" w:space="0" w:color="auto"/>
                <w:right w:val="none" w:sz="0" w:space="0" w:color="auto"/>
              </w:divBdr>
            </w:div>
            <w:div w:id="424958141">
              <w:marLeft w:val="0"/>
              <w:marRight w:val="0"/>
              <w:marTop w:val="0"/>
              <w:marBottom w:val="0"/>
              <w:divBdr>
                <w:top w:val="none" w:sz="0" w:space="0" w:color="auto"/>
                <w:left w:val="none" w:sz="0" w:space="0" w:color="auto"/>
                <w:bottom w:val="none" w:sz="0" w:space="0" w:color="auto"/>
                <w:right w:val="none" w:sz="0" w:space="0" w:color="auto"/>
              </w:divBdr>
            </w:div>
            <w:div w:id="1361778563">
              <w:marLeft w:val="0"/>
              <w:marRight w:val="0"/>
              <w:marTop w:val="0"/>
              <w:marBottom w:val="0"/>
              <w:divBdr>
                <w:top w:val="none" w:sz="0" w:space="0" w:color="auto"/>
                <w:left w:val="none" w:sz="0" w:space="0" w:color="auto"/>
                <w:bottom w:val="none" w:sz="0" w:space="0" w:color="auto"/>
                <w:right w:val="none" w:sz="0" w:space="0" w:color="auto"/>
              </w:divBdr>
            </w:div>
            <w:div w:id="267936383">
              <w:marLeft w:val="0"/>
              <w:marRight w:val="0"/>
              <w:marTop w:val="0"/>
              <w:marBottom w:val="0"/>
              <w:divBdr>
                <w:top w:val="none" w:sz="0" w:space="0" w:color="auto"/>
                <w:left w:val="none" w:sz="0" w:space="0" w:color="auto"/>
                <w:bottom w:val="none" w:sz="0" w:space="0" w:color="auto"/>
                <w:right w:val="none" w:sz="0" w:space="0" w:color="auto"/>
              </w:divBdr>
            </w:div>
            <w:div w:id="433061969">
              <w:marLeft w:val="0"/>
              <w:marRight w:val="0"/>
              <w:marTop w:val="0"/>
              <w:marBottom w:val="0"/>
              <w:divBdr>
                <w:top w:val="none" w:sz="0" w:space="0" w:color="auto"/>
                <w:left w:val="none" w:sz="0" w:space="0" w:color="auto"/>
                <w:bottom w:val="none" w:sz="0" w:space="0" w:color="auto"/>
                <w:right w:val="none" w:sz="0" w:space="0" w:color="auto"/>
              </w:divBdr>
            </w:div>
            <w:div w:id="163319958">
              <w:marLeft w:val="0"/>
              <w:marRight w:val="0"/>
              <w:marTop w:val="0"/>
              <w:marBottom w:val="0"/>
              <w:divBdr>
                <w:top w:val="none" w:sz="0" w:space="0" w:color="auto"/>
                <w:left w:val="none" w:sz="0" w:space="0" w:color="auto"/>
                <w:bottom w:val="none" w:sz="0" w:space="0" w:color="auto"/>
                <w:right w:val="none" w:sz="0" w:space="0" w:color="auto"/>
              </w:divBdr>
            </w:div>
            <w:div w:id="1920481279">
              <w:marLeft w:val="0"/>
              <w:marRight w:val="0"/>
              <w:marTop w:val="0"/>
              <w:marBottom w:val="0"/>
              <w:divBdr>
                <w:top w:val="none" w:sz="0" w:space="0" w:color="auto"/>
                <w:left w:val="none" w:sz="0" w:space="0" w:color="auto"/>
                <w:bottom w:val="none" w:sz="0" w:space="0" w:color="auto"/>
                <w:right w:val="none" w:sz="0" w:space="0" w:color="auto"/>
              </w:divBdr>
            </w:div>
            <w:div w:id="1207598420">
              <w:marLeft w:val="0"/>
              <w:marRight w:val="0"/>
              <w:marTop w:val="0"/>
              <w:marBottom w:val="0"/>
              <w:divBdr>
                <w:top w:val="none" w:sz="0" w:space="0" w:color="auto"/>
                <w:left w:val="none" w:sz="0" w:space="0" w:color="auto"/>
                <w:bottom w:val="none" w:sz="0" w:space="0" w:color="auto"/>
                <w:right w:val="none" w:sz="0" w:space="0" w:color="auto"/>
              </w:divBdr>
            </w:div>
            <w:div w:id="576288075">
              <w:marLeft w:val="0"/>
              <w:marRight w:val="0"/>
              <w:marTop w:val="0"/>
              <w:marBottom w:val="0"/>
              <w:divBdr>
                <w:top w:val="none" w:sz="0" w:space="0" w:color="auto"/>
                <w:left w:val="none" w:sz="0" w:space="0" w:color="auto"/>
                <w:bottom w:val="none" w:sz="0" w:space="0" w:color="auto"/>
                <w:right w:val="none" w:sz="0" w:space="0" w:color="auto"/>
              </w:divBdr>
            </w:div>
            <w:div w:id="534776728">
              <w:marLeft w:val="0"/>
              <w:marRight w:val="0"/>
              <w:marTop w:val="0"/>
              <w:marBottom w:val="0"/>
              <w:divBdr>
                <w:top w:val="none" w:sz="0" w:space="0" w:color="auto"/>
                <w:left w:val="none" w:sz="0" w:space="0" w:color="auto"/>
                <w:bottom w:val="none" w:sz="0" w:space="0" w:color="auto"/>
                <w:right w:val="none" w:sz="0" w:space="0" w:color="auto"/>
              </w:divBdr>
            </w:div>
            <w:div w:id="1326671094">
              <w:marLeft w:val="0"/>
              <w:marRight w:val="0"/>
              <w:marTop w:val="0"/>
              <w:marBottom w:val="0"/>
              <w:divBdr>
                <w:top w:val="none" w:sz="0" w:space="0" w:color="auto"/>
                <w:left w:val="none" w:sz="0" w:space="0" w:color="auto"/>
                <w:bottom w:val="none" w:sz="0" w:space="0" w:color="auto"/>
                <w:right w:val="none" w:sz="0" w:space="0" w:color="auto"/>
              </w:divBdr>
            </w:div>
            <w:div w:id="1853253710">
              <w:marLeft w:val="0"/>
              <w:marRight w:val="0"/>
              <w:marTop w:val="0"/>
              <w:marBottom w:val="0"/>
              <w:divBdr>
                <w:top w:val="none" w:sz="0" w:space="0" w:color="auto"/>
                <w:left w:val="none" w:sz="0" w:space="0" w:color="auto"/>
                <w:bottom w:val="none" w:sz="0" w:space="0" w:color="auto"/>
                <w:right w:val="none" w:sz="0" w:space="0" w:color="auto"/>
              </w:divBdr>
            </w:div>
            <w:div w:id="1575124367">
              <w:marLeft w:val="0"/>
              <w:marRight w:val="0"/>
              <w:marTop w:val="0"/>
              <w:marBottom w:val="0"/>
              <w:divBdr>
                <w:top w:val="none" w:sz="0" w:space="0" w:color="auto"/>
                <w:left w:val="none" w:sz="0" w:space="0" w:color="auto"/>
                <w:bottom w:val="none" w:sz="0" w:space="0" w:color="auto"/>
                <w:right w:val="none" w:sz="0" w:space="0" w:color="auto"/>
              </w:divBdr>
            </w:div>
          </w:divsChild>
        </w:div>
        <w:div w:id="763455724">
          <w:marLeft w:val="0"/>
          <w:marRight w:val="0"/>
          <w:marTop w:val="0"/>
          <w:marBottom w:val="0"/>
          <w:divBdr>
            <w:top w:val="none" w:sz="0" w:space="0" w:color="auto"/>
            <w:left w:val="none" w:sz="0" w:space="0" w:color="auto"/>
            <w:bottom w:val="none" w:sz="0" w:space="0" w:color="auto"/>
            <w:right w:val="none" w:sz="0" w:space="0" w:color="auto"/>
          </w:divBdr>
          <w:divsChild>
            <w:div w:id="1776512659">
              <w:marLeft w:val="0"/>
              <w:marRight w:val="0"/>
              <w:marTop w:val="0"/>
              <w:marBottom w:val="0"/>
              <w:divBdr>
                <w:top w:val="none" w:sz="0" w:space="0" w:color="auto"/>
                <w:left w:val="none" w:sz="0" w:space="0" w:color="auto"/>
                <w:bottom w:val="none" w:sz="0" w:space="0" w:color="auto"/>
                <w:right w:val="none" w:sz="0" w:space="0" w:color="auto"/>
              </w:divBdr>
            </w:div>
            <w:div w:id="1963073872">
              <w:marLeft w:val="0"/>
              <w:marRight w:val="0"/>
              <w:marTop w:val="0"/>
              <w:marBottom w:val="0"/>
              <w:divBdr>
                <w:top w:val="none" w:sz="0" w:space="0" w:color="auto"/>
                <w:left w:val="none" w:sz="0" w:space="0" w:color="auto"/>
                <w:bottom w:val="none" w:sz="0" w:space="0" w:color="auto"/>
                <w:right w:val="none" w:sz="0" w:space="0" w:color="auto"/>
              </w:divBdr>
            </w:div>
            <w:div w:id="16778257">
              <w:marLeft w:val="0"/>
              <w:marRight w:val="0"/>
              <w:marTop w:val="0"/>
              <w:marBottom w:val="0"/>
              <w:divBdr>
                <w:top w:val="none" w:sz="0" w:space="0" w:color="auto"/>
                <w:left w:val="none" w:sz="0" w:space="0" w:color="auto"/>
                <w:bottom w:val="none" w:sz="0" w:space="0" w:color="auto"/>
                <w:right w:val="none" w:sz="0" w:space="0" w:color="auto"/>
              </w:divBdr>
            </w:div>
            <w:div w:id="21036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4756">
      <w:bodyDiv w:val="1"/>
      <w:marLeft w:val="0"/>
      <w:marRight w:val="0"/>
      <w:marTop w:val="0"/>
      <w:marBottom w:val="0"/>
      <w:divBdr>
        <w:top w:val="none" w:sz="0" w:space="0" w:color="auto"/>
        <w:left w:val="none" w:sz="0" w:space="0" w:color="auto"/>
        <w:bottom w:val="none" w:sz="0" w:space="0" w:color="auto"/>
        <w:right w:val="none" w:sz="0" w:space="0" w:color="auto"/>
      </w:divBdr>
    </w:div>
    <w:div w:id="1583098778">
      <w:bodyDiv w:val="1"/>
      <w:marLeft w:val="0"/>
      <w:marRight w:val="0"/>
      <w:marTop w:val="0"/>
      <w:marBottom w:val="0"/>
      <w:divBdr>
        <w:top w:val="none" w:sz="0" w:space="0" w:color="auto"/>
        <w:left w:val="none" w:sz="0" w:space="0" w:color="auto"/>
        <w:bottom w:val="none" w:sz="0" w:space="0" w:color="auto"/>
        <w:right w:val="none" w:sz="0" w:space="0" w:color="auto"/>
      </w:divBdr>
    </w:div>
    <w:div w:id="1723671918">
      <w:bodyDiv w:val="1"/>
      <w:marLeft w:val="0"/>
      <w:marRight w:val="0"/>
      <w:marTop w:val="0"/>
      <w:marBottom w:val="0"/>
      <w:divBdr>
        <w:top w:val="none" w:sz="0" w:space="0" w:color="auto"/>
        <w:left w:val="none" w:sz="0" w:space="0" w:color="auto"/>
        <w:bottom w:val="none" w:sz="0" w:space="0" w:color="auto"/>
        <w:right w:val="none" w:sz="0" w:space="0" w:color="auto"/>
      </w:divBdr>
      <w:divsChild>
        <w:div w:id="407771538">
          <w:marLeft w:val="0"/>
          <w:marRight w:val="0"/>
          <w:marTop w:val="0"/>
          <w:marBottom w:val="0"/>
          <w:divBdr>
            <w:top w:val="none" w:sz="0" w:space="0" w:color="auto"/>
            <w:left w:val="none" w:sz="0" w:space="0" w:color="auto"/>
            <w:bottom w:val="none" w:sz="0" w:space="0" w:color="auto"/>
            <w:right w:val="none" w:sz="0" w:space="0" w:color="auto"/>
          </w:divBdr>
        </w:div>
        <w:div w:id="2015453722">
          <w:marLeft w:val="0"/>
          <w:marRight w:val="0"/>
          <w:marTop w:val="0"/>
          <w:marBottom w:val="0"/>
          <w:divBdr>
            <w:top w:val="none" w:sz="0" w:space="0" w:color="auto"/>
            <w:left w:val="none" w:sz="0" w:space="0" w:color="auto"/>
            <w:bottom w:val="none" w:sz="0" w:space="0" w:color="auto"/>
            <w:right w:val="none" w:sz="0" w:space="0" w:color="auto"/>
          </w:divBdr>
        </w:div>
        <w:div w:id="2046833660">
          <w:marLeft w:val="0"/>
          <w:marRight w:val="0"/>
          <w:marTop w:val="0"/>
          <w:marBottom w:val="0"/>
          <w:divBdr>
            <w:top w:val="none" w:sz="0" w:space="0" w:color="auto"/>
            <w:left w:val="none" w:sz="0" w:space="0" w:color="auto"/>
            <w:bottom w:val="none" w:sz="0" w:space="0" w:color="auto"/>
            <w:right w:val="none" w:sz="0" w:space="0" w:color="auto"/>
          </w:divBdr>
        </w:div>
      </w:divsChild>
    </w:div>
    <w:div w:id="1857035849">
      <w:bodyDiv w:val="1"/>
      <w:marLeft w:val="0"/>
      <w:marRight w:val="0"/>
      <w:marTop w:val="0"/>
      <w:marBottom w:val="0"/>
      <w:divBdr>
        <w:top w:val="none" w:sz="0" w:space="0" w:color="auto"/>
        <w:left w:val="none" w:sz="0" w:space="0" w:color="auto"/>
        <w:bottom w:val="none" w:sz="0" w:space="0" w:color="auto"/>
        <w:right w:val="none" w:sz="0" w:space="0" w:color="auto"/>
      </w:divBdr>
      <w:divsChild>
        <w:div w:id="1461075935">
          <w:marLeft w:val="0"/>
          <w:marRight w:val="0"/>
          <w:marTop w:val="0"/>
          <w:marBottom w:val="0"/>
          <w:divBdr>
            <w:top w:val="none" w:sz="0" w:space="0" w:color="auto"/>
            <w:left w:val="none" w:sz="0" w:space="0" w:color="auto"/>
            <w:bottom w:val="none" w:sz="0" w:space="0" w:color="auto"/>
            <w:right w:val="none" w:sz="0" w:space="0" w:color="auto"/>
          </w:divBdr>
        </w:div>
        <w:div w:id="2013992083">
          <w:marLeft w:val="0"/>
          <w:marRight w:val="0"/>
          <w:marTop w:val="0"/>
          <w:marBottom w:val="0"/>
          <w:divBdr>
            <w:top w:val="none" w:sz="0" w:space="0" w:color="auto"/>
            <w:left w:val="none" w:sz="0" w:space="0" w:color="auto"/>
            <w:bottom w:val="none" w:sz="0" w:space="0" w:color="auto"/>
            <w:right w:val="none" w:sz="0" w:space="0" w:color="auto"/>
          </w:divBdr>
        </w:div>
      </w:divsChild>
    </w:div>
    <w:div w:id="1921282828">
      <w:bodyDiv w:val="1"/>
      <w:marLeft w:val="0"/>
      <w:marRight w:val="0"/>
      <w:marTop w:val="0"/>
      <w:marBottom w:val="0"/>
      <w:divBdr>
        <w:top w:val="none" w:sz="0" w:space="0" w:color="auto"/>
        <w:left w:val="none" w:sz="0" w:space="0" w:color="auto"/>
        <w:bottom w:val="none" w:sz="0" w:space="0" w:color="auto"/>
        <w:right w:val="none" w:sz="0" w:space="0" w:color="auto"/>
      </w:divBdr>
      <w:divsChild>
        <w:div w:id="956453532">
          <w:marLeft w:val="0"/>
          <w:marRight w:val="0"/>
          <w:marTop w:val="0"/>
          <w:marBottom w:val="0"/>
          <w:divBdr>
            <w:top w:val="none" w:sz="0" w:space="0" w:color="auto"/>
            <w:left w:val="none" w:sz="0" w:space="0" w:color="auto"/>
            <w:bottom w:val="none" w:sz="0" w:space="0" w:color="auto"/>
            <w:right w:val="none" w:sz="0" w:space="0" w:color="auto"/>
          </w:divBdr>
        </w:div>
        <w:div w:id="1465536420">
          <w:marLeft w:val="0"/>
          <w:marRight w:val="0"/>
          <w:marTop w:val="0"/>
          <w:marBottom w:val="0"/>
          <w:divBdr>
            <w:top w:val="none" w:sz="0" w:space="0" w:color="auto"/>
            <w:left w:val="none" w:sz="0" w:space="0" w:color="auto"/>
            <w:bottom w:val="none" w:sz="0" w:space="0" w:color="auto"/>
            <w:right w:val="none" w:sz="0" w:space="0" w:color="auto"/>
          </w:divBdr>
        </w:div>
        <w:div w:id="1570963572">
          <w:marLeft w:val="0"/>
          <w:marRight w:val="0"/>
          <w:marTop w:val="0"/>
          <w:marBottom w:val="0"/>
          <w:divBdr>
            <w:top w:val="none" w:sz="0" w:space="0" w:color="auto"/>
            <w:left w:val="none" w:sz="0" w:space="0" w:color="auto"/>
            <w:bottom w:val="none" w:sz="0" w:space="0" w:color="auto"/>
            <w:right w:val="none" w:sz="0" w:space="0" w:color="auto"/>
          </w:divBdr>
        </w:div>
        <w:div w:id="1590042652">
          <w:marLeft w:val="0"/>
          <w:marRight w:val="0"/>
          <w:marTop w:val="0"/>
          <w:marBottom w:val="0"/>
          <w:divBdr>
            <w:top w:val="none" w:sz="0" w:space="0" w:color="auto"/>
            <w:left w:val="none" w:sz="0" w:space="0" w:color="auto"/>
            <w:bottom w:val="none" w:sz="0" w:space="0" w:color="auto"/>
            <w:right w:val="none" w:sz="0" w:space="0" w:color="auto"/>
          </w:divBdr>
        </w:div>
        <w:div w:id="1759710520">
          <w:marLeft w:val="0"/>
          <w:marRight w:val="0"/>
          <w:marTop w:val="0"/>
          <w:marBottom w:val="0"/>
          <w:divBdr>
            <w:top w:val="none" w:sz="0" w:space="0" w:color="auto"/>
            <w:left w:val="none" w:sz="0" w:space="0" w:color="auto"/>
            <w:bottom w:val="none" w:sz="0" w:space="0" w:color="auto"/>
            <w:right w:val="none" w:sz="0" w:space="0" w:color="auto"/>
          </w:divBdr>
        </w:div>
      </w:divsChild>
    </w:div>
    <w:div w:id="1953437797">
      <w:bodyDiv w:val="1"/>
      <w:marLeft w:val="0"/>
      <w:marRight w:val="0"/>
      <w:marTop w:val="0"/>
      <w:marBottom w:val="0"/>
      <w:divBdr>
        <w:top w:val="none" w:sz="0" w:space="0" w:color="auto"/>
        <w:left w:val="none" w:sz="0" w:space="0" w:color="auto"/>
        <w:bottom w:val="none" w:sz="0" w:space="0" w:color="auto"/>
        <w:right w:val="none" w:sz="0" w:space="0" w:color="auto"/>
      </w:divBdr>
      <w:divsChild>
        <w:div w:id="600652433">
          <w:marLeft w:val="0"/>
          <w:marRight w:val="0"/>
          <w:marTop w:val="0"/>
          <w:marBottom w:val="0"/>
          <w:divBdr>
            <w:top w:val="none" w:sz="0" w:space="0" w:color="auto"/>
            <w:left w:val="none" w:sz="0" w:space="0" w:color="auto"/>
            <w:bottom w:val="none" w:sz="0" w:space="0" w:color="auto"/>
            <w:right w:val="none" w:sz="0" w:space="0" w:color="auto"/>
          </w:divBdr>
        </w:div>
        <w:div w:id="1846433704">
          <w:marLeft w:val="0"/>
          <w:marRight w:val="0"/>
          <w:marTop w:val="0"/>
          <w:marBottom w:val="0"/>
          <w:divBdr>
            <w:top w:val="none" w:sz="0" w:space="0" w:color="auto"/>
            <w:left w:val="none" w:sz="0" w:space="0" w:color="auto"/>
            <w:bottom w:val="none" w:sz="0" w:space="0" w:color="auto"/>
            <w:right w:val="none" w:sz="0" w:space="0" w:color="auto"/>
          </w:divBdr>
        </w:div>
      </w:divsChild>
    </w:div>
    <w:div w:id="1974866013">
      <w:bodyDiv w:val="1"/>
      <w:marLeft w:val="0"/>
      <w:marRight w:val="0"/>
      <w:marTop w:val="0"/>
      <w:marBottom w:val="0"/>
      <w:divBdr>
        <w:top w:val="none" w:sz="0" w:space="0" w:color="auto"/>
        <w:left w:val="none" w:sz="0" w:space="0" w:color="auto"/>
        <w:bottom w:val="none" w:sz="0" w:space="0" w:color="auto"/>
        <w:right w:val="none" w:sz="0" w:space="0" w:color="auto"/>
      </w:divBdr>
    </w:div>
    <w:div w:id="2055617317">
      <w:bodyDiv w:val="1"/>
      <w:marLeft w:val="0"/>
      <w:marRight w:val="0"/>
      <w:marTop w:val="0"/>
      <w:marBottom w:val="0"/>
      <w:divBdr>
        <w:top w:val="none" w:sz="0" w:space="0" w:color="auto"/>
        <w:left w:val="none" w:sz="0" w:space="0" w:color="auto"/>
        <w:bottom w:val="none" w:sz="0" w:space="0" w:color="auto"/>
        <w:right w:val="none" w:sz="0" w:space="0" w:color="auto"/>
      </w:divBdr>
      <w:divsChild>
        <w:div w:id="354964862">
          <w:marLeft w:val="0"/>
          <w:marRight w:val="0"/>
          <w:marTop w:val="0"/>
          <w:marBottom w:val="0"/>
          <w:divBdr>
            <w:top w:val="none" w:sz="0" w:space="0" w:color="auto"/>
            <w:left w:val="none" w:sz="0" w:space="0" w:color="auto"/>
            <w:bottom w:val="none" w:sz="0" w:space="0" w:color="auto"/>
            <w:right w:val="none" w:sz="0" w:space="0" w:color="auto"/>
          </w:divBdr>
        </w:div>
        <w:div w:id="357438604">
          <w:marLeft w:val="0"/>
          <w:marRight w:val="0"/>
          <w:marTop w:val="0"/>
          <w:marBottom w:val="0"/>
          <w:divBdr>
            <w:top w:val="none" w:sz="0" w:space="0" w:color="auto"/>
            <w:left w:val="none" w:sz="0" w:space="0" w:color="auto"/>
            <w:bottom w:val="none" w:sz="0" w:space="0" w:color="auto"/>
            <w:right w:val="none" w:sz="0" w:space="0" w:color="auto"/>
          </w:divBdr>
        </w:div>
        <w:div w:id="834226961">
          <w:marLeft w:val="0"/>
          <w:marRight w:val="0"/>
          <w:marTop w:val="0"/>
          <w:marBottom w:val="0"/>
          <w:divBdr>
            <w:top w:val="none" w:sz="0" w:space="0" w:color="auto"/>
            <w:left w:val="none" w:sz="0" w:space="0" w:color="auto"/>
            <w:bottom w:val="none" w:sz="0" w:space="0" w:color="auto"/>
            <w:right w:val="none" w:sz="0" w:space="0" w:color="auto"/>
          </w:divBdr>
        </w:div>
        <w:div w:id="1263028274">
          <w:marLeft w:val="0"/>
          <w:marRight w:val="0"/>
          <w:marTop w:val="0"/>
          <w:marBottom w:val="0"/>
          <w:divBdr>
            <w:top w:val="none" w:sz="0" w:space="0" w:color="auto"/>
            <w:left w:val="none" w:sz="0" w:space="0" w:color="auto"/>
            <w:bottom w:val="none" w:sz="0" w:space="0" w:color="auto"/>
            <w:right w:val="none" w:sz="0" w:space="0" w:color="auto"/>
          </w:divBdr>
        </w:div>
        <w:div w:id="1907451505">
          <w:marLeft w:val="0"/>
          <w:marRight w:val="0"/>
          <w:marTop w:val="0"/>
          <w:marBottom w:val="0"/>
          <w:divBdr>
            <w:top w:val="none" w:sz="0" w:space="0" w:color="auto"/>
            <w:left w:val="none" w:sz="0" w:space="0" w:color="auto"/>
            <w:bottom w:val="none" w:sz="0" w:space="0" w:color="auto"/>
            <w:right w:val="none" w:sz="0" w:space="0" w:color="auto"/>
          </w:divBdr>
        </w:div>
      </w:divsChild>
    </w:div>
    <w:div w:id="2059745840">
      <w:bodyDiv w:val="1"/>
      <w:marLeft w:val="0"/>
      <w:marRight w:val="0"/>
      <w:marTop w:val="0"/>
      <w:marBottom w:val="0"/>
      <w:divBdr>
        <w:top w:val="none" w:sz="0" w:space="0" w:color="auto"/>
        <w:left w:val="none" w:sz="0" w:space="0" w:color="auto"/>
        <w:bottom w:val="none" w:sz="0" w:space="0" w:color="auto"/>
        <w:right w:val="none" w:sz="0" w:space="0" w:color="auto"/>
      </w:divBdr>
      <w:divsChild>
        <w:div w:id="1616520111">
          <w:marLeft w:val="0"/>
          <w:marRight w:val="0"/>
          <w:marTop w:val="0"/>
          <w:marBottom w:val="0"/>
          <w:divBdr>
            <w:top w:val="none" w:sz="0" w:space="0" w:color="auto"/>
            <w:left w:val="none" w:sz="0" w:space="0" w:color="auto"/>
            <w:bottom w:val="none" w:sz="0" w:space="0" w:color="auto"/>
            <w:right w:val="none" w:sz="0" w:space="0" w:color="auto"/>
          </w:divBdr>
          <w:divsChild>
            <w:div w:id="529612497">
              <w:marLeft w:val="0"/>
              <w:marRight w:val="0"/>
              <w:marTop w:val="0"/>
              <w:marBottom w:val="0"/>
              <w:divBdr>
                <w:top w:val="none" w:sz="0" w:space="0" w:color="auto"/>
                <w:left w:val="none" w:sz="0" w:space="0" w:color="auto"/>
                <w:bottom w:val="none" w:sz="0" w:space="0" w:color="auto"/>
                <w:right w:val="none" w:sz="0" w:space="0" w:color="auto"/>
              </w:divBdr>
            </w:div>
          </w:divsChild>
        </w:div>
        <w:div w:id="1455053711">
          <w:marLeft w:val="0"/>
          <w:marRight w:val="0"/>
          <w:marTop w:val="0"/>
          <w:marBottom w:val="0"/>
          <w:divBdr>
            <w:top w:val="none" w:sz="0" w:space="0" w:color="auto"/>
            <w:left w:val="none" w:sz="0" w:space="0" w:color="auto"/>
            <w:bottom w:val="none" w:sz="0" w:space="0" w:color="auto"/>
            <w:right w:val="none" w:sz="0" w:space="0" w:color="auto"/>
          </w:divBdr>
          <w:divsChild>
            <w:div w:id="311955432">
              <w:marLeft w:val="0"/>
              <w:marRight w:val="0"/>
              <w:marTop w:val="0"/>
              <w:marBottom w:val="0"/>
              <w:divBdr>
                <w:top w:val="none" w:sz="0" w:space="0" w:color="auto"/>
                <w:left w:val="none" w:sz="0" w:space="0" w:color="auto"/>
                <w:bottom w:val="none" w:sz="0" w:space="0" w:color="auto"/>
                <w:right w:val="none" w:sz="0" w:space="0" w:color="auto"/>
              </w:divBdr>
            </w:div>
            <w:div w:id="1113481945">
              <w:marLeft w:val="0"/>
              <w:marRight w:val="0"/>
              <w:marTop w:val="0"/>
              <w:marBottom w:val="0"/>
              <w:divBdr>
                <w:top w:val="none" w:sz="0" w:space="0" w:color="auto"/>
                <w:left w:val="none" w:sz="0" w:space="0" w:color="auto"/>
                <w:bottom w:val="none" w:sz="0" w:space="0" w:color="auto"/>
                <w:right w:val="none" w:sz="0" w:space="0" w:color="auto"/>
              </w:divBdr>
            </w:div>
          </w:divsChild>
        </w:div>
        <w:div w:id="1258058879">
          <w:marLeft w:val="0"/>
          <w:marRight w:val="0"/>
          <w:marTop w:val="0"/>
          <w:marBottom w:val="0"/>
          <w:divBdr>
            <w:top w:val="none" w:sz="0" w:space="0" w:color="auto"/>
            <w:left w:val="none" w:sz="0" w:space="0" w:color="auto"/>
            <w:bottom w:val="none" w:sz="0" w:space="0" w:color="auto"/>
            <w:right w:val="none" w:sz="0" w:space="0" w:color="auto"/>
          </w:divBdr>
          <w:divsChild>
            <w:div w:id="751127709">
              <w:marLeft w:val="0"/>
              <w:marRight w:val="0"/>
              <w:marTop w:val="0"/>
              <w:marBottom w:val="0"/>
              <w:divBdr>
                <w:top w:val="none" w:sz="0" w:space="0" w:color="auto"/>
                <w:left w:val="none" w:sz="0" w:space="0" w:color="auto"/>
                <w:bottom w:val="none" w:sz="0" w:space="0" w:color="auto"/>
                <w:right w:val="none" w:sz="0" w:space="0" w:color="auto"/>
              </w:divBdr>
            </w:div>
          </w:divsChild>
        </w:div>
        <w:div w:id="1891529369">
          <w:marLeft w:val="0"/>
          <w:marRight w:val="0"/>
          <w:marTop w:val="0"/>
          <w:marBottom w:val="0"/>
          <w:divBdr>
            <w:top w:val="none" w:sz="0" w:space="0" w:color="auto"/>
            <w:left w:val="none" w:sz="0" w:space="0" w:color="auto"/>
            <w:bottom w:val="none" w:sz="0" w:space="0" w:color="auto"/>
            <w:right w:val="none" w:sz="0" w:space="0" w:color="auto"/>
          </w:divBdr>
          <w:divsChild>
            <w:div w:id="1703551592">
              <w:marLeft w:val="0"/>
              <w:marRight w:val="0"/>
              <w:marTop w:val="0"/>
              <w:marBottom w:val="0"/>
              <w:divBdr>
                <w:top w:val="none" w:sz="0" w:space="0" w:color="auto"/>
                <w:left w:val="none" w:sz="0" w:space="0" w:color="auto"/>
                <w:bottom w:val="none" w:sz="0" w:space="0" w:color="auto"/>
                <w:right w:val="none" w:sz="0" w:space="0" w:color="auto"/>
              </w:divBdr>
            </w:div>
          </w:divsChild>
        </w:div>
        <w:div w:id="1537081589">
          <w:marLeft w:val="0"/>
          <w:marRight w:val="0"/>
          <w:marTop w:val="0"/>
          <w:marBottom w:val="0"/>
          <w:divBdr>
            <w:top w:val="none" w:sz="0" w:space="0" w:color="auto"/>
            <w:left w:val="none" w:sz="0" w:space="0" w:color="auto"/>
            <w:bottom w:val="none" w:sz="0" w:space="0" w:color="auto"/>
            <w:right w:val="none" w:sz="0" w:space="0" w:color="auto"/>
          </w:divBdr>
          <w:divsChild>
            <w:div w:id="1966545163">
              <w:marLeft w:val="0"/>
              <w:marRight w:val="0"/>
              <w:marTop w:val="0"/>
              <w:marBottom w:val="0"/>
              <w:divBdr>
                <w:top w:val="none" w:sz="0" w:space="0" w:color="auto"/>
                <w:left w:val="none" w:sz="0" w:space="0" w:color="auto"/>
                <w:bottom w:val="none" w:sz="0" w:space="0" w:color="auto"/>
                <w:right w:val="none" w:sz="0" w:space="0" w:color="auto"/>
              </w:divBdr>
            </w:div>
          </w:divsChild>
        </w:div>
        <w:div w:id="1198927038">
          <w:marLeft w:val="0"/>
          <w:marRight w:val="0"/>
          <w:marTop w:val="0"/>
          <w:marBottom w:val="0"/>
          <w:divBdr>
            <w:top w:val="none" w:sz="0" w:space="0" w:color="auto"/>
            <w:left w:val="none" w:sz="0" w:space="0" w:color="auto"/>
            <w:bottom w:val="none" w:sz="0" w:space="0" w:color="auto"/>
            <w:right w:val="none" w:sz="0" w:space="0" w:color="auto"/>
          </w:divBdr>
          <w:divsChild>
            <w:div w:id="1200321896">
              <w:marLeft w:val="0"/>
              <w:marRight w:val="0"/>
              <w:marTop w:val="0"/>
              <w:marBottom w:val="0"/>
              <w:divBdr>
                <w:top w:val="none" w:sz="0" w:space="0" w:color="auto"/>
                <w:left w:val="none" w:sz="0" w:space="0" w:color="auto"/>
                <w:bottom w:val="none" w:sz="0" w:space="0" w:color="auto"/>
                <w:right w:val="none" w:sz="0" w:space="0" w:color="auto"/>
              </w:divBdr>
            </w:div>
            <w:div w:id="1233809771">
              <w:marLeft w:val="0"/>
              <w:marRight w:val="0"/>
              <w:marTop w:val="0"/>
              <w:marBottom w:val="0"/>
              <w:divBdr>
                <w:top w:val="none" w:sz="0" w:space="0" w:color="auto"/>
                <w:left w:val="none" w:sz="0" w:space="0" w:color="auto"/>
                <w:bottom w:val="none" w:sz="0" w:space="0" w:color="auto"/>
                <w:right w:val="none" w:sz="0" w:space="0" w:color="auto"/>
              </w:divBdr>
            </w:div>
          </w:divsChild>
        </w:div>
        <w:div w:id="626358242">
          <w:marLeft w:val="0"/>
          <w:marRight w:val="0"/>
          <w:marTop w:val="0"/>
          <w:marBottom w:val="0"/>
          <w:divBdr>
            <w:top w:val="none" w:sz="0" w:space="0" w:color="auto"/>
            <w:left w:val="none" w:sz="0" w:space="0" w:color="auto"/>
            <w:bottom w:val="none" w:sz="0" w:space="0" w:color="auto"/>
            <w:right w:val="none" w:sz="0" w:space="0" w:color="auto"/>
          </w:divBdr>
          <w:divsChild>
            <w:div w:id="59639379">
              <w:marLeft w:val="0"/>
              <w:marRight w:val="0"/>
              <w:marTop w:val="0"/>
              <w:marBottom w:val="0"/>
              <w:divBdr>
                <w:top w:val="none" w:sz="0" w:space="0" w:color="auto"/>
                <w:left w:val="none" w:sz="0" w:space="0" w:color="auto"/>
                <w:bottom w:val="none" w:sz="0" w:space="0" w:color="auto"/>
                <w:right w:val="none" w:sz="0" w:space="0" w:color="auto"/>
              </w:divBdr>
            </w:div>
          </w:divsChild>
        </w:div>
        <w:div w:id="370148973">
          <w:marLeft w:val="0"/>
          <w:marRight w:val="0"/>
          <w:marTop w:val="0"/>
          <w:marBottom w:val="0"/>
          <w:divBdr>
            <w:top w:val="none" w:sz="0" w:space="0" w:color="auto"/>
            <w:left w:val="none" w:sz="0" w:space="0" w:color="auto"/>
            <w:bottom w:val="none" w:sz="0" w:space="0" w:color="auto"/>
            <w:right w:val="none" w:sz="0" w:space="0" w:color="auto"/>
          </w:divBdr>
          <w:divsChild>
            <w:div w:id="883711370">
              <w:marLeft w:val="0"/>
              <w:marRight w:val="0"/>
              <w:marTop w:val="0"/>
              <w:marBottom w:val="0"/>
              <w:divBdr>
                <w:top w:val="none" w:sz="0" w:space="0" w:color="auto"/>
                <w:left w:val="none" w:sz="0" w:space="0" w:color="auto"/>
                <w:bottom w:val="none" w:sz="0" w:space="0" w:color="auto"/>
                <w:right w:val="none" w:sz="0" w:space="0" w:color="auto"/>
              </w:divBdr>
            </w:div>
          </w:divsChild>
        </w:div>
        <w:div w:id="1117984400">
          <w:marLeft w:val="0"/>
          <w:marRight w:val="0"/>
          <w:marTop w:val="0"/>
          <w:marBottom w:val="0"/>
          <w:divBdr>
            <w:top w:val="none" w:sz="0" w:space="0" w:color="auto"/>
            <w:left w:val="none" w:sz="0" w:space="0" w:color="auto"/>
            <w:bottom w:val="none" w:sz="0" w:space="0" w:color="auto"/>
            <w:right w:val="none" w:sz="0" w:space="0" w:color="auto"/>
          </w:divBdr>
          <w:divsChild>
            <w:div w:id="504055848">
              <w:marLeft w:val="0"/>
              <w:marRight w:val="0"/>
              <w:marTop w:val="0"/>
              <w:marBottom w:val="0"/>
              <w:divBdr>
                <w:top w:val="none" w:sz="0" w:space="0" w:color="auto"/>
                <w:left w:val="none" w:sz="0" w:space="0" w:color="auto"/>
                <w:bottom w:val="none" w:sz="0" w:space="0" w:color="auto"/>
                <w:right w:val="none" w:sz="0" w:space="0" w:color="auto"/>
              </w:divBdr>
            </w:div>
          </w:divsChild>
        </w:div>
        <w:div w:id="90394115">
          <w:marLeft w:val="0"/>
          <w:marRight w:val="0"/>
          <w:marTop w:val="0"/>
          <w:marBottom w:val="0"/>
          <w:divBdr>
            <w:top w:val="none" w:sz="0" w:space="0" w:color="auto"/>
            <w:left w:val="none" w:sz="0" w:space="0" w:color="auto"/>
            <w:bottom w:val="none" w:sz="0" w:space="0" w:color="auto"/>
            <w:right w:val="none" w:sz="0" w:space="0" w:color="auto"/>
          </w:divBdr>
          <w:divsChild>
            <w:div w:id="636184306">
              <w:marLeft w:val="0"/>
              <w:marRight w:val="0"/>
              <w:marTop w:val="0"/>
              <w:marBottom w:val="0"/>
              <w:divBdr>
                <w:top w:val="none" w:sz="0" w:space="0" w:color="auto"/>
                <w:left w:val="none" w:sz="0" w:space="0" w:color="auto"/>
                <w:bottom w:val="none" w:sz="0" w:space="0" w:color="auto"/>
                <w:right w:val="none" w:sz="0" w:space="0" w:color="auto"/>
              </w:divBdr>
            </w:div>
          </w:divsChild>
        </w:div>
        <w:div w:id="2051227272">
          <w:marLeft w:val="0"/>
          <w:marRight w:val="0"/>
          <w:marTop w:val="0"/>
          <w:marBottom w:val="0"/>
          <w:divBdr>
            <w:top w:val="none" w:sz="0" w:space="0" w:color="auto"/>
            <w:left w:val="none" w:sz="0" w:space="0" w:color="auto"/>
            <w:bottom w:val="none" w:sz="0" w:space="0" w:color="auto"/>
            <w:right w:val="none" w:sz="0" w:space="0" w:color="auto"/>
          </w:divBdr>
          <w:divsChild>
            <w:div w:id="1535536508">
              <w:marLeft w:val="0"/>
              <w:marRight w:val="0"/>
              <w:marTop w:val="0"/>
              <w:marBottom w:val="0"/>
              <w:divBdr>
                <w:top w:val="none" w:sz="0" w:space="0" w:color="auto"/>
                <w:left w:val="none" w:sz="0" w:space="0" w:color="auto"/>
                <w:bottom w:val="none" w:sz="0" w:space="0" w:color="auto"/>
                <w:right w:val="none" w:sz="0" w:space="0" w:color="auto"/>
              </w:divBdr>
            </w:div>
            <w:div w:id="1503081649">
              <w:marLeft w:val="0"/>
              <w:marRight w:val="0"/>
              <w:marTop w:val="0"/>
              <w:marBottom w:val="0"/>
              <w:divBdr>
                <w:top w:val="none" w:sz="0" w:space="0" w:color="auto"/>
                <w:left w:val="none" w:sz="0" w:space="0" w:color="auto"/>
                <w:bottom w:val="none" w:sz="0" w:space="0" w:color="auto"/>
                <w:right w:val="none" w:sz="0" w:space="0" w:color="auto"/>
              </w:divBdr>
            </w:div>
            <w:div w:id="74479319">
              <w:marLeft w:val="0"/>
              <w:marRight w:val="0"/>
              <w:marTop w:val="0"/>
              <w:marBottom w:val="0"/>
              <w:divBdr>
                <w:top w:val="none" w:sz="0" w:space="0" w:color="auto"/>
                <w:left w:val="none" w:sz="0" w:space="0" w:color="auto"/>
                <w:bottom w:val="none" w:sz="0" w:space="0" w:color="auto"/>
                <w:right w:val="none" w:sz="0" w:space="0" w:color="auto"/>
              </w:divBdr>
            </w:div>
            <w:div w:id="1288968339">
              <w:marLeft w:val="0"/>
              <w:marRight w:val="0"/>
              <w:marTop w:val="0"/>
              <w:marBottom w:val="0"/>
              <w:divBdr>
                <w:top w:val="none" w:sz="0" w:space="0" w:color="auto"/>
                <w:left w:val="none" w:sz="0" w:space="0" w:color="auto"/>
                <w:bottom w:val="none" w:sz="0" w:space="0" w:color="auto"/>
                <w:right w:val="none" w:sz="0" w:space="0" w:color="auto"/>
              </w:divBdr>
            </w:div>
            <w:div w:id="1359505885">
              <w:marLeft w:val="0"/>
              <w:marRight w:val="0"/>
              <w:marTop w:val="0"/>
              <w:marBottom w:val="0"/>
              <w:divBdr>
                <w:top w:val="none" w:sz="0" w:space="0" w:color="auto"/>
                <w:left w:val="none" w:sz="0" w:space="0" w:color="auto"/>
                <w:bottom w:val="none" w:sz="0" w:space="0" w:color="auto"/>
                <w:right w:val="none" w:sz="0" w:space="0" w:color="auto"/>
              </w:divBdr>
            </w:div>
          </w:divsChild>
        </w:div>
        <w:div w:id="56902972">
          <w:marLeft w:val="0"/>
          <w:marRight w:val="0"/>
          <w:marTop w:val="0"/>
          <w:marBottom w:val="0"/>
          <w:divBdr>
            <w:top w:val="none" w:sz="0" w:space="0" w:color="auto"/>
            <w:left w:val="none" w:sz="0" w:space="0" w:color="auto"/>
            <w:bottom w:val="none" w:sz="0" w:space="0" w:color="auto"/>
            <w:right w:val="none" w:sz="0" w:space="0" w:color="auto"/>
          </w:divBdr>
          <w:divsChild>
            <w:div w:id="135609636">
              <w:marLeft w:val="0"/>
              <w:marRight w:val="0"/>
              <w:marTop w:val="0"/>
              <w:marBottom w:val="0"/>
              <w:divBdr>
                <w:top w:val="none" w:sz="0" w:space="0" w:color="auto"/>
                <w:left w:val="none" w:sz="0" w:space="0" w:color="auto"/>
                <w:bottom w:val="none" w:sz="0" w:space="0" w:color="auto"/>
                <w:right w:val="none" w:sz="0" w:space="0" w:color="auto"/>
              </w:divBdr>
            </w:div>
            <w:div w:id="534999420">
              <w:marLeft w:val="0"/>
              <w:marRight w:val="0"/>
              <w:marTop w:val="0"/>
              <w:marBottom w:val="0"/>
              <w:divBdr>
                <w:top w:val="none" w:sz="0" w:space="0" w:color="auto"/>
                <w:left w:val="none" w:sz="0" w:space="0" w:color="auto"/>
                <w:bottom w:val="none" w:sz="0" w:space="0" w:color="auto"/>
                <w:right w:val="none" w:sz="0" w:space="0" w:color="auto"/>
              </w:divBdr>
            </w:div>
            <w:div w:id="957026104">
              <w:marLeft w:val="0"/>
              <w:marRight w:val="0"/>
              <w:marTop w:val="0"/>
              <w:marBottom w:val="0"/>
              <w:divBdr>
                <w:top w:val="none" w:sz="0" w:space="0" w:color="auto"/>
                <w:left w:val="none" w:sz="0" w:space="0" w:color="auto"/>
                <w:bottom w:val="none" w:sz="0" w:space="0" w:color="auto"/>
                <w:right w:val="none" w:sz="0" w:space="0" w:color="auto"/>
              </w:divBdr>
            </w:div>
            <w:div w:id="1960186262">
              <w:marLeft w:val="0"/>
              <w:marRight w:val="0"/>
              <w:marTop w:val="0"/>
              <w:marBottom w:val="0"/>
              <w:divBdr>
                <w:top w:val="none" w:sz="0" w:space="0" w:color="auto"/>
                <w:left w:val="none" w:sz="0" w:space="0" w:color="auto"/>
                <w:bottom w:val="none" w:sz="0" w:space="0" w:color="auto"/>
                <w:right w:val="none" w:sz="0" w:space="0" w:color="auto"/>
              </w:divBdr>
            </w:div>
            <w:div w:id="1165122133">
              <w:marLeft w:val="0"/>
              <w:marRight w:val="0"/>
              <w:marTop w:val="0"/>
              <w:marBottom w:val="0"/>
              <w:divBdr>
                <w:top w:val="none" w:sz="0" w:space="0" w:color="auto"/>
                <w:left w:val="none" w:sz="0" w:space="0" w:color="auto"/>
                <w:bottom w:val="none" w:sz="0" w:space="0" w:color="auto"/>
                <w:right w:val="none" w:sz="0" w:space="0" w:color="auto"/>
              </w:divBdr>
            </w:div>
          </w:divsChild>
        </w:div>
        <w:div w:id="770705471">
          <w:marLeft w:val="0"/>
          <w:marRight w:val="0"/>
          <w:marTop w:val="0"/>
          <w:marBottom w:val="0"/>
          <w:divBdr>
            <w:top w:val="none" w:sz="0" w:space="0" w:color="auto"/>
            <w:left w:val="none" w:sz="0" w:space="0" w:color="auto"/>
            <w:bottom w:val="none" w:sz="0" w:space="0" w:color="auto"/>
            <w:right w:val="none" w:sz="0" w:space="0" w:color="auto"/>
          </w:divBdr>
          <w:divsChild>
            <w:div w:id="959921638">
              <w:marLeft w:val="0"/>
              <w:marRight w:val="0"/>
              <w:marTop w:val="0"/>
              <w:marBottom w:val="0"/>
              <w:divBdr>
                <w:top w:val="none" w:sz="0" w:space="0" w:color="auto"/>
                <w:left w:val="none" w:sz="0" w:space="0" w:color="auto"/>
                <w:bottom w:val="none" w:sz="0" w:space="0" w:color="auto"/>
                <w:right w:val="none" w:sz="0" w:space="0" w:color="auto"/>
              </w:divBdr>
            </w:div>
          </w:divsChild>
        </w:div>
        <w:div w:id="1486624480">
          <w:marLeft w:val="0"/>
          <w:marRight w:val="0"/>
          <w:marTop w:val="0"/>
          <w:marBottom w:val="0"/>
          <w:divBdr>
            <w:top w:val="none" w:sz="0" w:space="0" w:color="auto"/>
            <w:left w:val="none" w:sz="0" w:space="0" w:color="auto"/>
            <w:bottom w:val="none" w:sz="0" w:space="0" w:color="auto"/>
            <w:right w:val="none" w:sz="0" w:space="0" w:color="auto"/>
          </w:divBdr>
          <w:divsChild>
            <w:div w:id="1665359717">
              <w:marLeft w:val="0"/>
              <w:marRight w:val="0"/>
              <w:marTop w:val="0"/>
              <w:marBottom w:val="0"/>
              <w:divBdr>
                <w:top w:val="none" w:sz="0" w:space="0" w:color="auto"/>
                <w:left w:val="none" w:sz="0" w:space="0" w:color="auto"/>
                <w:bottom w:val="none" w:sz="0" w:space="0" w:color="auto"/>
                <w:right w:val="none" w:sz="0" w:space="0" w:color="auto"/>
              </w:divBdr>
            </w:div>
          </w:divsChild>
        </w:div>
        <w:div w:id="2019501016">
          <w:marLeft w:val="0"/>
          <w:marRight w:val="0"/>
          <w:marTop w:val="0"/>
          <w:marBottom w:val="0"/>
          <w:divBdr>
            <w:top w:val="none" w:sz="0" w:space="0" w:color="auto"/>
            <w:left w:val="none" w:sz="0" w:space="0" w:color="auto"/>
            <w:bottom w:val="none" w:sz="0" w:space="0" w:color="auto"/>
            <w:right w:val="none" w:sz="0" w:space="0" w:color="auto"/>
          </w:divBdr>
          <w:divsChild>
            <w:div w:id="518666582">
              <w:marLeft w:val="0"/>
              <w:marRight w:val="0"/>
              <w:marTop w:val="0"/>
              <w:marBottom w:val="0"/>
              <w:divBdr>
                <w:top w:val="none" w:sz="0" w:space="0" w:color="auto"/>
                <w:left w:val="none" w:sz="0" w:space="0" w:color="auto"/>
                <w:bottom w:val="none" w:sz="0" w:space="0" w:color="auto"/>
                <w:right w:val="none" w:sz="0" w:space="0" w:color="auto"/>
              </w:divBdr>
            </w:div>
            <w:div w:id="605691792">
              <w:marLeft w:val="0"/>
              <w:marRight w:val="0"/>
              <w:marTop w:val="0"/>
              <w:marBottom w:val="0"/>
              <w:divBdr>
                <w:top w:val="none" w:sz="0" w:space="0" w:color="auto"/>
                <w:left w:val="none" w:sz="0" w:space="0" w:color="auto"/>
                <w:bottom w:val="none" w:sz="0" w:space="0" w:color="auto"/>
                <w:right w:val="none" w:sz="0" w:space="0" w:color="auto"/>
              </w:divBdr>
            </w:div>
            <w:div w:id="1603803284">
              <w:marLeft w:val="0"/>
              <w:marRight w:val="0"/>
              <w:marTop w:val="0"/>
              <w:marBottom w:val="0"/>
              <w:divBdr>
                <w:top w:val="none" w:sz="0" w:space="0" w:color="auto"/>
                <w:left w:val="none" w:sz="0" w:space="0" w:color="auto"/>
                <w:bottom w:val="none" w:sz="0" w:space="0" w:color="auto"/>
                <w:right w:val="none" w:sz="0" w:space="0" w:color="auto"/>
              </w:divBdr>
            </w:div>
            <w:div w:id="1814903432">
              <w:marLeft w:val="0"/>
              <w:marRight w:val="0"/>
              <w:marTop w:val="0"/>
              <w:marBottom w:val="0"/>
              <w:divBdr>
                <w:top w:val="none" w:sz="0" w:space="0" w:color="auto"/>
                <w:left w:val="none" w:sz="0" w:space="0" w:color="auto"/>
                <w:bottom w:val="none" w:sz="0" w:space="0" w:color="auto"/>
                <w:right w:val="none" w:sz="0" w:space="0" w:color="auto"/>
              </w:divBdr>
            </w:div>
            <w:div w:id="2133547631">
              <w:marLeft w:val="0"/>
              <w:marRight w:val="0"/>
              <w:marTop w:val="0"/>
              <w:marBottom w:val="0"/>
              <w:divBdr>
                <w:top w:val="none" w:sz="0" w:space="0" w:color="auto"/>
                <w:left w:val="none" w:sz="0" w:space="0" w:color="auto"/>
                <w:bottom w:val="none" w:sz="0" w:space="0" w:color="auto"/>
                <w:right w:val="none" w:sz="0" w:space="0" w:color="auto"/>
              </w:divBdr>
            </w:div>
          </w:divsChild>
        </w:div>
        <w:div w:id="712925331">
          <w:marLeft w:val="0"/>
          <w:marRight w:val="0"/>
          <w:marTop w:val="0"/>
          <w:marBottom w:val="0"/>
          <w:divBdr>
            <w:top w:val="none" w:sz="0" w:space="0" w:color="auto"/>
            <w:left w:val="none" w:sz="0" w:space="0" w:color="auto"/>
            <w:bottom w:val="none" w:sz="0" w:space="0" w:color="auto"/>
            <w:right w:val="none" w:sz="0" w:space="0" w:color="auto"/>
          </w:divBdr>
          <w:divsChild>
            <w:div w:id="681123575">
              <w:marLeft w:val="0"/>
              <w:marRight w:val="0"/>
              <w:marTop w:val="0"/>
              <w:marBottom w:val="0"/>
              <w:divBdr>
                <w:top w:val="none" w:sz="0" w:space="0" w:color="auto"/>
                <w:left w:val="none" w:sz="0" w:space="0" w:color="auto"/>
                <w:bottom w:val="none" w:sz="0" w:space="0" w:color="auto"/>
                <w:right w:val="none" w:sz="0" w:space="0" w:color="auto"/>
              </w:divBdr>
            </w:div>
            <w:div w:id="1768505587">
              <w:marLeft w:val="0"/>
              <w:marRight w:val="0"/>
              <w:marTop w:val="0"/>
              <w:marBottom w:val="0"/>
              <w:divBdr>
                <w:top w:val="none" w:sz="0" w:space="0" w:color="auto"/>
                <w:left w:val="none" w:sz="0" w:space="0" w:color="auto"/>
                <w:bottom w:val="none" w:sz="0" w:space="0" w:color="auto"/>
                <w:right w:val="none" w:sz="0" w:space="0" w:color="auto"/>
              </w:divBdr>
            </w:div>
            <w:div w:id="1368217366">
              <w:marLeft w:val="0"/>
              <w:marRight w:val="0"/>
              <w:marTop w:val="0"/>
              <w:marBottom w:val="0"/>
              <w:divBdr>
                <w:top w:val="none" w:sz="0" w:space="0" w:color="auto"/>
                <w:left w:val="none" w:sz="0" w:space="0" w:color="auto"/>
                <w:bottom w:val="none" w:sz="0" w:space="0" w:color="auto"/>
                <w:right w:val="none" w:sz="0" w:space="0" w:color="auto"/>
              </w:divBdr>
            </w:div>
            <w:div w:id="299652401">
              <w:marLeft w:val="0"/>
              <w:marRight w:val="0"/>
              <w:marTop w:val="0"/>
              <w:marBottom w:val="0"/>
              <w:divBdr>
                <w:top w:val="none" w:sz="0" w:space="0" w:color="auto"/>
                <w:left w:val="none" w:sz="0" w:space="0" w:color="auto"/>
                <w:bottom w:val="none" w:sz="0" w:space="0" w:color="auto"/>
                <w:right w:val="none" w:sz="0" w:space="0" w:color="auto"/>
              </w:divBdr>
            </w:div>
            <w:div w:id="1634020233">
              <w:marLeft w:val="0"/>
              <w:marRight w:val="0"/>
              <w:marTop w:val="0"/>
              <w:marBottom w:val="0"/>
              <w:divBdr>
                <w:top w:val="none" w:sz="0" w:space="0" w:color="auto"/>
                <w:left w:val="none" w:sz="0" w:space="0" w:color="auto"/>
                <w:bottom w:val="none" w:sz="0" w:space="0" w:color="auto"/>
                <w:right w:val="none" w:sz="0" w:space="0" w:color="auto"/>
              </w:divBdr>
            </w:div>
          </w:divsChild>
        </w:div>
        <w:div w:id="480272277">
          <w:marLeft w:val="0"/>
          <w:marRight w:val="0"/>
          <w:marTop w:val="0"/>
          <w:marBottom w:val="0"/>
          <w:divBdr>
            <w:top w:val="none" w:sz="0" w:space="0" w:color="auto"/>
            <w:left w:val="none" w:sz="0" w:space="0" w:color="auto"/>
            <w:bottom w:val="none" w:sz="0" w:space="0" w:color="auto"/>
            <w:right w:val="none" w:sz="0" w:space="0" w:color="auto"/>
          </w:divBdr>
          <w:divsChild>
            <w:div w:id="355467882">
              <w:marLeft w:val="0"/>
              <w:marRight w:val="0"/>
              <w:marTop w:val="0"/>
              <w:marBottom w:val="0"/>
              <w:divBdr>
                <w:top w:val="none" w:sz="0" w:space="0" w:color="auto"/>
                <w:left w:val="none" w:sz="0" w:space="0" w:color="auto"/>
                <w:bottom w:val="none" w:sz="0" w:space="0" w:color="auto"/>
                <w:right w:val="none" w:sz="0" w:space="0" w:color="auto"/>
              </w:divBdr>
            </w:div>
          </w:divsChild>
        </w:div>
        <w:div w:id="529536040">
          <w:marLeft w:val="0"/>
          <w:marRight w:val="0"/>
          <w:marTop w:val="0"/>
          <w:marBottom w:val="0"/>
          <w:divBdr>
            <w:top w:val="none" w:sz="0" w:space="0" w:color="auto"/>
            <w:left w:val="none" w:sz="0" w:space="0" w:color="auto"/>
            <w:bottom w:val="none" w:sz="0" w:space="0" w:color="auto"/>
            <w:right w:val="none" w:sz="0" w:space="0" w:color="auto"/>
          </w:divBdr>
          <w:divsChild>
            <w:div w:id="2065248410">
              <w:marLeft w:val="0"/>
              <w:marRight w:val="0"/>
              <w:marTop w:val="0"/>
              <w:marBottom w:val="0"/>
              <w:divBdr>
                <w:top w:val="none" w:sz="0" w:space="0" w:color="auto"/>
                <w:left w:val="none" w:sz="0" w:space="0" w:color="auto"/>
                <w:bottom w:val="none" w:sz="0" w:space="0" w:color="auto"/>
                <w:right w:val="none" w:sz="0" w:space="0" w:color="auto"/>
              </w:divBdr>
            </w:div>
          </w:divsChild>
        </w:div>
        <w:div w:id="1176924506">
          <w:marLeft w:val="0"/>
          <w:marRight w:val="0"/>
          <w:marTop w:val="0"/>
          <w:marBottom w:val="0"/>
          <w:divBdr>
            <w:top w:val="none" w:sz="0" w:space="0" w:color="auto"/>
            <w:left w:val="none" w:sz="0" w:space="0" w:color="auto"/>
            <w:bottom w:val="none" w:sz="0" w:space="0" w:color="auto"/>
            <w:right w:val="none" w:sz="0" w:space="0" w:color="auto"/>
          </w:divBdr>
          <w:divsChild>
            <w:div w:id="1617129162">
              <w:marLeft w:val="0"/>
              <w:marRight w:val="0"/>
              <w:marTop w:val="0"/>
              <w:marBottom w:val="0"/>
              <w:divBdr>
                <w:top w:val="none" w:sz="0" w:space="0" w:color="auto"/>
                <w:left w:val="none" w:sz="0" w:space="0" w:color="auto"/>
                <w:bottom w:val="none" w:sz="0" w:space="0" w:color="auto"/>
                <w:right w:val="none" w:sz="0" w:space="0" w:color="auto"/>
              </w:divBdr>
            </w:div>
            <w:div w:id="1455706775">
              <w:marLeft w:val="0"/>
              <w:marRight w:val="0"/>
              <w:marTop w:val="0"/>
              <w:marBottom w:val="0"/>
              <w:divBdr>
                <w:top w:val="none" w:sz="0" w:space="0" w:color="auto"/>
                <w:left w:val="none" w:sz="0" w:space="0" w:color="auto"/>
                <w:bottom w:val="none" w:sz="0" w:space="0" w:color="auto"/>
                <w:right w:val="none" w:sz="0" w:space="0" w:color="auto"/>
              </w:divBdr>
            </w:div>
            <w:div w:id="400712513">
              <w:marLeft w:val="0"/>
              <w:marRight w:val="0"/>
              <w:marTop w:val="0"/>
              <w:marBottom w:val="0"/>
              <w:divBdr>
                <w:top w:val="none" w:sz="0" w:space="0" w:color="auto"/>
                <w:left w:val="none" w:sz="0" w:space="0" w:color="auto"/>
                <w:bottom w:val="none" w:sz="0" w:space="0" w:color="auto"/>
                <w:right w:val="none" w:sz="0" w:space="0" w:color="auto"/>
              </w:divBdr>
            </w:div>
            <w:div w:id="1193616203">
              <w:marLeft w:val="0"/>
              <w:marRight w:val="0"/>
              <w:marTop w:val="0"/>
              <w:marBottom w:val="0"/>
              <w:divBdr>
                <w:top w:val="none" w:sz="0" w:space="0" w:color="auto"/>
                <w:left w:val="none" w:sz="0" w:space="0" w:color="auto"/>
                <w:bottom w:val="none" w:sz="0" w:space="0" w:color="auto"/>
                <w:right w:val="none" w:sz="0" w:space="0" w:color="auto"/>
              </w:divBdr>
            </w:div>
            <w:div w:id="2013488947">
              <w:marLeft w:val="0"/>
              <w:marRight w:val="0"/>
              <w:marTop w:val="0"/>
              <w:marBottom w:val="0"/>
              <w:divBdr>
                <w:top w:val="none" w:sz="0" w:space="0" w:color="auto"/>
                <w:left w:val="none" w:sz="0" w:space="0" w:color="auto"/>
                <w:bottom w:val="none" w:sz="0" w:space="0" w:color="auto"/>
                <w:right w:val="none" w:sz="0" w:space="0" w:color="auto"/>
              </w:divBdr>
            </w:div>
          </w:divsChild>
        </w:div>
        <w:div w:id="1175614452">
          <w:marLeft w:val="0"/>
          <w:marRight w:val="0"/>
          <w:marTop w:val="0"/>
          <w:marBottom w:val="0"/>
          <w:divBdr>
            <w:top w:val="none" w:sz="0" w:space="0" w:color="auto"/>
            <w:left w:val="none" w:sz="0" w:space="0" w:color="auto"/>
            <w:bottom w:val="none" w:sz="0" w:space="0" w:color="auto"/>
            <w:right w:val="none" w:sz="0" w:space="0" w:color="auto"/>
          </w:divBdr>
          <w:divsChild>
            <w:div w:id="671877981">
              <w:marLeft w:val="0"/>
              <w:marRight w:val="0"/>
              <w:marTop w:val="0"/>
              <w:marBottom w:val="0"/>
              <w:divBdr>
                <w:top w:val="none" w:sz="0" w:space="0" w:color="auto"/>
                <w:left w:val="none" w:sz="0" w:space="0" w:color="auto"/>
                <w:bottom w:val="none" w:sz="0" w:space="0" w:color="auto"/>
                <w:right w:val="none" w:sz="0" w:space="0" w:color="auto"/>
              </w:divBdr>
            </w:div>
            <w:div w:id="2080472537">
              <w:marLeft w:val="0"/>
              <w:marRight w:val="0"/>
              <w:marTop w:val="0"/>
              <w:marBottom w:val="0"/>
              <w:divBdr>
                <w:top w:val="none" w:sz="0" w:space="0" w:color="auto"/>
                <w:left w:val="none" w:sz="0" w:space="0" w:color="auto"/>
                <w:bottom w:val="none" w:sz="0" w:space="0" w:color="auto"/>
                <w:right w:val="none" w:sz="0" w:space="0" w:color="auto"/>
              </w:divBdr>
            </w:div>
            <w:div w:id="186455293">
              <w:marLeft w:val="0"/>
              <w:marRight w:val="0"/>
              <w:marTop w:val="0"/>
              <w:marBottom w:val="0"/>
              <w:divBdr>
                <w:top w:val="none" w:sz="0" w:space="0" w:color="auto"/>
                <w:left w:val="none" w:sz="0" w:space="0" w:color="auto"/>
                <w:bottom w:val="none" w:sz="0" w:space="0" w:color="auto"/>
                <w:right w:val="none" w:sz="0" w:space="0" w:color="auto"/>
              </w:divBdr>
            </w:div>
            <w:div w:id="1238244108">
              <w:marLeft w:val="0"/>
              <w:marRight w:val="0"/>
              <w:marTop w:val="0"/>
              <w:marBottom w:val="0"/>
              <w:divBdr>
                <w:top w:val="none" w:sz="0" w:space="0" w:color="auto"/>
                <w:left w:val="none" w:sz="0" w:space="0" w:color="auto"/>
                <w:bottom w:val="none" w:sz="0" w:space="0" w:color="auto"/>
                <w:right w:val="none" w:sz="0" w:space="0" w:color="auto"/>
              </w:divBdr>
            </w:div>
            <w:div w:id="1013150329">
              <w:marLeft w:val="0"/>
              <w:marRight w:val="0"/>
              <w:marTop w:val="0"/>
              <w:marBottom w:val="0"/>
              <w:divBdr>
                <w:top w:val="none" w:sz="0" w:space="0" w:color="auto"/>
                <w:left w:val="none" w:sz="0" w:space="0" w:color="auto"/>
                <w:bottom w:val="none" w:sz="0" w:space="0" w:color="auto"/>
                <w:right w:val="none" w:sz="0" w:space="0" w:color="auto"/>
              </w:divBdr>
            </w:div>
          </w:divsChild>
        </w:div>
        <w:div w:id="1947076528">
          <w:marLeft w:val="0"/>
          <w:marRight w:val="0"/>
          <w:marTop w:val="0"/>
          <w:marBottom w:val="0"/>
          <w:divBdr>
            <w:top w:val="none" w:sz="0" w:space="0" w:color="auto"/>
            <w:left w:val="none" w:sz="0" w:space="0" w:color="auto"/>
            <w:bottom w:val="none" w:sz="0" w:space="0" w:color="auto"/>
            <w:right w:val="none" w:sz="0" w:space="0" w:color="auto"/>
          </w:divBdr>
          <w:divsChild>
            <w:div w:id="1980719547">
              <w:marLeft w:val="0"/>
              <w:marRight w:val="0"/>
              <w:marTop w:val="0"/>
              <w:marBottom w:val="0"/>
              <w:divBdr>
                <w:top w:val="none" w:sz="0" w:space="0" w:color="auto"/>
                <w:left w:val="none" w:sz="0" w:space="0" w:color="auto"/>
                <w:bottom w:val="none" w:sz="0" w:space="0" w:color="auto"/>
                <w:right w:val="none" w:sz="0" w:space="0" w:color="auto"/>
              </w:divBdr>
            </w:div>
          </w:divsChild>
        </w:div>
        <w:div w:id="43220572">
          <w:marLeft w:val="0"/>
          <w:marRight w:val="0"/>
          <w:marTop w:val="0"/>
          <w:marBottom w:val="0"/>
          <w:divBdr>
            <w:top w:val="none" w:sz="0" w:space="0" w:color="auto"/>
            <w:left w:val="none" w:sz="0" w:space="0" w:color="auto"/>
            <w:bottom w:val="none" w:sz="0" w:space="0" w:color="auto"/>
            <w:right w:val="none" w:sz="0" w:space="0" w:color="auto"/>
          </w:divBdr>
          <w:divsChild>
            <w:div w:id="1990476254">
              <w:marLeft w:val="0"/>
              <w:marRight w:val="0"/>
              <w:marTop w:val="0"/>
              <w:marBottom w:val="0"/>
              <w:divBdr>
                <w:top w:val="none" w:sz="0" w:space="0" w:color="auto"/>
                <w:left w:val="none" w:sz="0" w:space="0" w:color="auto"/>
                <w:bottom w:val="none" w:sz="0" w:space="0" w:color="auto"/>
                <w:right w:val="none" w:sz="0" w:space="0" w:color="auto"/>
              </w:divBdr>
            </w:div>
          </w:divsChild>
        </w:div>
        <w:div w:id="1243683130">
          <w:marLeft w:val="0"/>
          <w:marRight w:val="0"/>
          <w:marTop w:val="0"/>
          <w:marBottom w:val="0"/>
          <w:divBdr>
            <w:top w:val="none" w:sz="0" w:space="0" w:color="auto"/>
            <w:left w:val="none" w:sz="0" w:space="0" w:color="auto"/>
            <w:bottom w:val="none" w:sz="0" w:space="0" w:color="auto"/>
            <w:right w:val="none" w:sz="0" w:space="0" w:color="auto"/>
          </w:divBdr>
          <w:divsChild>
            <w:div w:id="835077298">
              <w:marLeft w:val="0"/>
              <w:marRight w:val="0"/>
              <w:marTop w:val="0"/>
              <w:marBottom w:val="0"/>
              <w:divBdr>
                <w:top w:val="none" w:sz="0" w:space="0" w:color="auto"/>
                <w:left w:val="none" w:sz="0" w:space="0" w:color="auto"/>
                <w:bottom w:val="none" w:sz="0" w:space="0" w:color="auto"/>
                <w:right w:val="none" w:sz="0" w:space="0" w:color="auto"/>
              </w:divBdr>
            </w:div>
            <w:div w:id="169882108">
              <w:marLeft w:val="0"/>
              <w:marRight w:val="0"/>
              <w:marTop w:val="0"/>
              <w:marBottom w:val="0"/>
              <w:divBdr>
                <w:top w:val="none" w:sz="0" w:space="0" w:color="auto"/>
                <w:left w:val="none" w:sz="0" w:space="0" w:color="auto"/>
                <w:bottom w:val="none" w:sz="0" w:space="0" w:color="auto"/>
                <w:right w:val="none" w:sz="0" w:space="0" w:color="auto"/>
              </w:divBdr>
            </w:div>
            <w:div w:id="848982483">
              <w:marLeft w:val="0"/>
              <w:marRight w:val="0"/>
              <w:marTop w:val="0"/>
              <w:marBottom w:val="0"/>
              <w:divBdr>
                <w:top w:val="none" w:sz="0" w:space="0" w:color="auto"/>
                <w:left w:val="none" w:sz="0" w:space="0" w:color="auto"/>
                <w:bottom w:val="none" w:sz="0" w:space="0" w:color="auto"/>
                <w:right w:val="none" w:sz="0" w:space="0" w:color="auto"/>
              </w:divBdr>
            </w:div>
            <w:div w:id="1289898799">
              <w:marLeft w:val="0"/>
              <w:marRight w:val="0"/>
              <w:marTop w:val="0"/>
              <w:marBottom w:val="0"/>
              <w:divBdr>
                <w:top w:val="none" w:sz="0" w:space="0" w:color="auto"/>
                <w:left w:val="none" w:sz="0" w:space="0" w:color="auto"/>
                <w:bottom w:val="none" w:sz="0" w:space="0" w:color="auto"/>
                <w:right w:val="none" w:sz="0" w:space="0" w:color="auto"/>
              </w:divBdr>
            </w:div>
            <w:div w:id="1556889676">
              <w:marLeft w:val="0"/>
              <w:marRight w:val="0"/>
              <w:marTop w:val="0"/>
              <w:marBottom w:val="0"/>
              <w:divBdr>
                <w:top w:val="none" w:sz="0" w:space="0" w:color="auto"/>
                <w:left w:val="none" w:sz="0" w:space="0" w:color="auto"/>
                <w:bottom w:val="none" w:sz="0" w:space="0" w:color="auto"/>
                <w:right w:val="none" w:sz="0" w:space="0" w:color="auto"/>
              </w:divBdr>
            </w:div>
          </w:divsChild>
        </w:div>
        <w:div w:id="1929119642">
          <w:marLeft w:val="0"/>
          <w:marRight w:val="0"/>
          <w:marTop w:val="0"/>
          <w:marBottom w:val="0"/>
          <w:divBdr>
            <w:top w:val="none" w:sz="0" w:space="0" w:color="auto"/>
            <w:left w:val="none" w:sz="0" w:space="0" w:color="auto"/>
            <w:bottom w:val="none" w:sz="0" w:space="0" w:color="auto"/>
            <w:right w:val="none" w:sz="0" w:space="0" w:color="auto"/>
          </w:divBdr>
          <w:divsChild>
            <w:div w:id="1351104263">
              <w:marLeft w:val="0"/>
              <w:marRight w:val="0"/>
              <w:marTop w:val="0"/>
              <w:marBottom w:val="0"/>
              <w:divBdr>
                <w:top w:val="none" w:sz="0" w:space="0" w:color="auto"/>
                <w:left w:val="none" w:sz="0" w:space="0" w:color="auto"/>
                <w:bottom w:val="none" w:sz="0" w:space="0" w:color="auto"/>
                <w:right w:val="none" w:sz="0" w:space="0" w:color="auto"/>
              </w:divBdr>
            </w:div>
            <w:div w:id="660620730">
              <w:marLeft w:val="0"/>
              <w:marRight w:val="0"/>
              <w:marTop w:val="0"/>
              <w:marBottom w:val="0"/>
              <w:divBdr>
                <w:top w:val="none" w:sz="0" w:space="0" w:color="auto"/>
                <w:left w:val="none" w:sz="0" w:space="0" w:color="auto"/>
                <w:bottom w:val="none" w:sz="0" w:space="0" w:color="auto"/>
                <w:right w:val="none" w:sz="0" w:space="0" w:color="auto"/>
              </w:divBdr>
            </w:div>
            <w:div w:id="2068143594">
              <w:marLeft w:val="0"/>
              <w:marRight w:val="0"/>
              <w:marTop w:val="0"/>
              <w:marBottom w:val="0"/>
              <w:divBdr>
                <w:top w:val="none" w:sz="0" w:space="0" w:color="auto"/>
                <w:left w:val="none" w:sz="0" w:space="0" w:color="auto"/>
                <w:bottom w:val="none" w:sz="0" w:space="0" w:color="auto"/>
                <w:right w:val="none" w:sz="0" w:space="0" w:color="auto"/>
              </w:divBdr>
            </w:div>
            <w:div w:id="150407607">
              <w:marLeft w:val="0"/>
              <w:marRight w:val="0"/>
              <w:marTop w:val="0"/>
              <w:marBottom w:val="0"/>
              <w:divBdr>
                <w:top w:val="none" w:sz="0" w:space="0" w:color="auto"/>
                <w:left w:val="none" w:sz="0" w:space="0" w:color="auto"/>
                <w:bottom w:val="none" w:sz="0" w:space="0" w:color="auto"/>
                <w:right w:val="none" w:sz="0" w:space="0" w:color="auto"/>
              </w:divBdr>
            </w:div>
            <w:div w:id="1321735773">
              <w:marLeft w:val="0"/>
              <w:marRight w:val="0"/>
              <w:marTop w:val="0"/>
              <w:marBottom w:val="0"/>
              <w:divBdr>
                <w:top w:val="none" w:sz="0" w:space="0" w:color="auto"/>
                <w:left w:val="none" w:sz="0" w:space="0" w:color="auto"/>
                <w:bottom w:val="none" w:sz="0" w:space="0" w:color="auto"/>
                <w:right w:val="none" w:sz="0" w:space="0" w:color="auto"/>
              </w:divBdr>
            </w:div>
          </w:divsChild>
        </w:div>
        <w:div w:id="798380397">
          <w:marLeft w:val="0"/>
          <w:marRight w:val="0"/>
          <w:marTop w:val="0"/>
          <w:marBottom w:val="0"/>
          <w:divBdr>
            <w:top w:val="none" w:sz="0" w:space="0" w:color="auto"/>
            <w:left w:val="none" w:sz="0" w:space="0" w:color="auto"/>
            <w:bottom w:val="none" w:sz="0" w:space="0" w:color="auto"/>
            <w:right w:val="none" w:sz="0" w:space="0" w:color="auto"/>
          </w:divBdr>
          <w:divsChild>
            <w:div w:id="809593134">
              <w:marLeft w:val="0"/>
              <w:marRight w:val="0"/>
              <w:marTop w:val="0"/>
              <w:marBottom w:val="0"/>
              <w:divBdr>
                <w:top w:val="none" w:sz="0" w:space="0" w:color="auto"/>
                <w:left w:val="none" w:sz="0" w:space="0" w:color="auto"/>
                <w:bottom w:val="none" w:sz="0" w:space="0" w:color="auto"/>
                <w:right w:val="none" w:sz="0" w:space="0" w:color="auto"/>
              </w:divBdr>
            </w:div>
          </w:divsChild>
        </w:div>
        <w:div w:id="1212110636">
          <w:marLeft w:val="0"/>
          <w:marRight w:val="0"/>
          <w:marTop w:val="0"/>
          <w:marBottom w:val="0"/>
          <w:divBdr>
            <w:top w:val="none" w:sz="0" w:space="0" w:color="auto"/>
            <w:left w:val="none" w:sz="0" w:space="0" w:color="auto"/>
            <w:bottom w:val="none" w:sz="0" w:space="0" w:color="auto"/>
            <w:right w:val="none" w:sz="0" w:space="0" w:color="auto"/>
          </w:divBdr>
          <w:divsChild>
            <w:div w:id="1758020618">
              <w:marLeft w:val="0"/>
              <w:marRight w:val="0"/>
              <w:marTop w:val="0"/>
              <w:marBottom w:val="0"/>
              <w:divBdr>
                <w:top w:val="none" w:sz="0" w:space="0" w:color="auto"/>
                <w:left w:val="none" w:sz="0" w:space="0" w:color="auto"/>
                <w:bottom w:val="none" w:sz="0" w:space="0" w:color="auto"/>
                <w:right w:val="none" w:sz="0" w:space="0" w:color="auto"/>
              </w:divBdr>
            </w:div>
          </w:divsChild>
        </w:div>
        <w:div w:id="47001552">
          <w:marLeft w:val="0"/>
          <w:marRight w:val="0"/>
          <w:marTop w:val="0"/>
          <w:marBottom w:val="0"/>
          <w:divBdr>
            <w:top w:val="none" w:sz="0" w:space="0" w:color="auto"/>
            <w:left w:val="none" w:sz="0" w:space="0" w:color="auto"/>
            <w:bottom w:val="none" w:sz="0" w:space="0" w:color="auto"/>
            <w:right w:val="none" w:sz="0" w:space="0" w:color="auto"/>
          </w:divBdr>
          <w:divsChild>
            <w:div w:id="1449394403">
              <w:marLeft w:val="0"/>
              <w:marRight w:val="0"/>
              <w:marTop w:val="0"/>
              <w:marBottom w:val="0"/>
              <w:divBdr>
                <w:top w:val="none" w:sz="0" w:space="0" w:color="auto"/>
                <w:left w:val="none" w:sz="0" w:space="0" w:color="auto"/>
                <w:bottom w:val="none" w:sz="0" w:space="0" w:color="auto"/>
                <w:right w:val="none" w:sz="0" w:space="0" w:color="auto"/>
              </w:divBdr>
            </w:div>
          </w:divsChild>
        </w:div>
        <w:div w:id="1428424515">
          <w:marLeft w:val="0"/>
          <w:marRight w:val="0"/>
          <w:marTop w:val="0"/>
          <w:marBottom w:val="0"/>
          <w:divBdr>
            <w:top w:val="none" w:sz="0" w:space="0" w:color="auto"/>
            <w:left w:val="none" w:sz="0" w:space="0" w:color="auto"/>
            <w:bottom w:val="none" w:sz="0" w:space="0" w:color="auto"/>
            <w:right w:val="none" w:sz="0" w:space="0" w:color="auto"/>
          </w:divBdr>
          <w:divsChild>
            <w:div w:id="15753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53343">
      <w:bodyDiv w:val="1"/>
      <w:marLeft w:val="0"/>
      <w:marRight w:val="0"/>
      <w:marTop w:val="0"/>
      <w:marBottom w:val="0"/>
      <w:divBdr>
        <w:top w:val="none" w:sz="0" w:space="0" w:color="auto"/>
        <w:left w:val="none" w:sz="0" w:space="0" w:color="auto"/>
        <w:bottom w:val="none" w:sz="0" w:space="0" w:color="auto"/>
        <w:right w:val="none" w:sz="0" w:space="0" w:color="auto"/>
      </w:divBdr>
    </w:div>
    <w:div w:id="211073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collections/sustainable-procurement-the-government-buying-standards-gbs" TargetMode="External"/><Relationship Id="rId21" Type="http://schemas.openxmlformats.org/officeDocument/2006/relationships/footer" Target="footer3.xml"/><Relationship Id="rId34" Type="http://schemas.openxmlformats.org/officeDocument/2006/relationships/header" Target="header9.xml"/><Relationship Id="rId42" Type="http://schemas.openxmlformats.org/officeDocument/2006/relationships/hyperlink" Target="https://www.gov.uk/government/publications/government-baseline-personnel-security-standard" TargetMode="External"/><Relationship Id="rId47" Type="http://schemas.openxmlformats.org/officeDocument/2006/relationships/hyperlink" Target="https://www.gov.uk/government/publications/government-security-classifications" TargetMode="External"/><Relationship Id="rId50" Type="http://schemas.openxmlformats.org/officeDocument/2006/relationships/hyperlink" Target="https://www.cpni.gov.uk/secure-destruction-0" TargetMode="External"/><Relationship Id="rId55" Type="http://schemas.openxmlformats.org/officeDocument/2006/relationships/hyperlink" Target="https://www.gov.uk/government/publications/procurement-policy-note-0914-cyber-essentials-scheme-certification" TargetMode="External"/><Relationship Id="rId63" Type="http://schemas.openxmlformats.org/officeDocument/2006/relationships/footer" Target="footer10.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ncsc.gov.uk/guidance/end-user-device-security" TargetMode="External"/><Relationship Id="rId11" Type="http://schemas.openxmlformats.org/officeDocument/2006/relationships/endnotes" Target="endnotes.xm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hyperlink" Target="https://www.ncsc.gov.uk/scheme/commercial-product-assurance-cpa" TargetMode="External"/><Relationship Id="rId53" Type="http://schemas.openxmlformats.org/officeDocument/2006/relationships/hyperlink" Target="https://www.gov.uk/government/publications/security-policy-framework" TargetMode="External"/><Relationship Id="rId58" Type="http://schemas.openxmlformats.org/officeDocument/2006/relationships/hyperlink" Target="https://www.ncsc.gov.uk/collection/end-user-device-security/eud-overview/eud-security-principles"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13.xm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image" Target="media/image1.emf"/><Relationship Id="rId30" Type="http://schemas.openxmlformats.org/officeDocument/2006/relationships/hyperlink" Target="https://www.gov.uk/government/publications/procurement-policy-note-0117-update-to-transparency-principles" TargetMode="External"/><Relationship Id="rId35" Type="http://schemas.openxmlformats.org/officeDocument/2006/relationships/footer" Target="footer6.xml"/><Relationship Id="rId43" Type="http://schemas.openxmlformats.org/officeDocument/2006/relationships/hyperlink" Target="https://www.ncsc.gov.uk/scheme/certified-cyber-consultancy" TargetMode="External"/><Relationship Id="rId48" Type="http://schemas.openxmlformats.org/officeDocument/2006/relationships/hyperlink" Target="https://www.ncsc.gov.uk/" TargetMode="External"/><Relationship Id="rId56" Type="http://schemas.openxmlformats.org/officeDocument/2006/relationships/hyperlink" Target="https://www.gov.uk/government/publications/procurement-policy-note-0914-cyber-essentials-scheme-certification" TargetMode="External"/><Relationship Id="rId64" Type="http://schemas.openxmlformats.org/officeDocument/2006/relationships/header" Target="header15.xml"/><Relationship Id="rId8" Type="http://schemas.openxmlformats.org/officeDocument/2006/relationships/settings" Target="settings.xml"/><Relationship Id="rId51" Type="http://schemas.openxmlformats.org/officeDocument/2006/relationships/hyperlink" Target="https://www.ncsc.gov.uk/articles/about-certified-professional-scheme" TargetMode="External"/><Relationship Id="rId3" Type="http://schemas.openxmlformats.org/officeDocument/2006/relationships/customXml" Target="../customXml/item3.xml"/><Relationship Id="rId12" Type="http://schemas.openxmlformats.org/officeDocument/2006/relationships/hyperlink" Target="https://www.gov.uk/guidance/ir35-find-out-if-it-applies" TargetMode="External"/><Relationship Id="rId17" Type="http://schemas.openxmlformats.org/officeDocument/2006/relationships/header" Target="header3.xml"/><Relationship Id="rId25" Type="http://schemas.openxmlformats.org/officeDocument/2006/relationships/hyperlink" Target="https://www.modernslaveryhelpline.org/report" TargetMode="Externa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yperlink" Target="https://www.cyberessentials.ncsc.gov.uk/getting-certified/" TargetMode="External"/><Relationship Id="rId59" Type="http://schemas.openxmlformats.org/officeDocument/2006/relationships/image" Target="media/image2.emf"/><Relationship Id="rId67"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9.xml"/><Relationship Id="rId54" Type="http://schemas.openxmlformats.org/officeDocument/2006/relationships/hyperlink" Target="https://www.ncsc.gov.uk/section/advice-guidance/all-topics" TargetMode="External"/><Relationship Id="rId62"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package" Target="embeddings/Microsoft_Excel_Worksheet.xlsx"/><Relationship Id="rId36" Type="http://schemas.openxmlformats.org/officeDocument/2006/relationships/header" Target="header10.xml"/><Relationship Id="rId49" Type="http://schemas.openxmlformats.org/officeDocument/2006/relationships/hyperlink" Target="https://www.ncsc.gov.uk/guidance/secure-sanitisation-storage-media" TargetMode="External"/><Relationship Id="rId57" Type="http://schemas.openxmlformats.org/officeDocument/2006/relationships/hyperlink" Target="https://www.ncsc.gov.uk/guidance/end-user-device-security" TargetMode="External"/><Relationship Id="rId10" Type="http://schemas.openxmlformats.org/officeDocument/2006/relationships/footnotes" Target="footnotes.xml"/><Relationship Id="rId31" Type="http://schemas.openxmlformats.org/officeDocument/2006/relationships/header" Target="header7.xml"/><Relationship Id="rId44" Type="http://schemas.openxmlformats.org/officeDocument/2006/relationships/hyperlink" Target="https://www.ncsc.gov.uk/information/about-certified-professional-scheme" TargetMode="External"/><Relationship Id="rId52" Type="http://schemas.openxmlformats.org/officeDocument/2006/relationships/hyperlink" Target="https://www.gov.uk/government/publications/security-policy-framework" TargetMode="External"/><Relationship Id="rId60" Type="http://schemas.openxmlformats.org/officeDocument/2006/relationships/package" Target="embeddings/Microsoft_Word_Document.docx"/><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footer" Target="footer2.xml"/><Relationship Id="rId3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5ebc693-b2e3-4b8d-8fff-320e8ba7de77" xsi:nil="true"/>
    <TaxCatchAll xmlns="8c566321-f672-4e06-a901-b5e72b4c4357" xsi:nil="true"/>
    <lcf76f155ced4ddcb4097134ff3c332f xmlns="b5ebc693-b2e3-4b8d-8fff-320e8ba7de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F410C8833D6D418A8A45034C9A0469" ma:contentTypeVersion="19" ma:contentTypeDescription="Create a new document." ma:contentTypeScope="" ma:versionID="7db63b677e07b3ad538a159556b6c87d">
  <xsd:schema xmlns:xsd="http://www.w3.org/2001/XMLSchema" xmlns:xs="http://www.w3.org/2001/XMLSchema" xmlns:p="http://schemas.microsoft.com/office/2006/metadata/properties" xmlns:ns2="b5ebc693-b2e3-4b8d-8fff-320e8ba7de77" xmlns:ns3="b8738d1a-ceac-407a-a788-b277205f04b3" xmlns:ns4="8c566321-f672-4e06-a901-b5e72b4c4357" targetNamespace="http://schemas.microsoft.com/office/2006/metadata/properties" ma:root="true" ma:fieldsID="8700b8a961d9cb325275625361d0ea15" ns2:_="" ns3:_="" ns4:_="">
    <xsd:import namespace="b5ebc693-b2e3-4b8d-8fff-320e8ba7de77"/>
    <xsd:import namespace="b8738d1a-ceac-407a-a788-b277205f04b3"/>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otes" minOccurs="0"/>
                <xsd:element ref="ns2:MediaServiceObjectDetectorVersions" minOccurs="0"/>
                <xsd:element ref="ns2:MediaLengthInSecond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bc693-b2e3-4b8d-8fff-320e8ba7d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38d1a-ceac-407a-a788-b277205f04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562ff63-42d5-415e-85f7-67c726d831cf}" ma:internalName="TaxCatchAll" ma:showField="CatchAllData" ma:web="b8738d1a-ceac-407a-a788-b277205f0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22EE9CA7-1278-4364-94A7-E4A47F38CD37}">
  <ds:schemaRefs>
    <ds:schemaRef ds:uri="http://schemas.microsoft.com/office/2006/metadata/properties"/>
    <ds:schemaRef ds:uri="http://schemas.microsoft.com/office/infopath/2007/PartnerControls"/>
    <ds:schemaRef ds:uri="b5ebc693-b2e3-4b8d-8fff-320e8ba7de77"/>
    <ds:schemaRef ds:uri="8c566321-f672-4e06-a901-b5e72b4c4357"/>
  </ds:schemaRefs>
</ds:datastoreItem>
</file>

<file path=customXml/itemProps2.xml><?xml version="1.0" encoding="utf-8"?>
<ds:datastoreItem xmlns:ds="http://schemas.openxmlformats.org/officeDocument/2006/customXml" ds:itemID="{00A4CC94-F7AE-48FA-AF97-D21CC485369D}">
  <ds:schemaRefs>
    <ds:schemaRef ds:uri="http://schemas.openxmlformats.org/officeDocument/2006/bibliography"/>
  </ds:schemaRefs>
</ds:datastoreItem>
</file>

<file path=customXml/itemProps3.xml><?xml version="1.0" encoding="utf-8"?>
<ds:datastoreItem xmlns:ds="http://schemas.openxmlformats.org/officeDocument/2006/customXml" ds:itemID="{F3AD20A5-0E4B-4B92-B938-BC8C8179BAEA}">
  <ds:schemaRefs>
    <ds:schemaRef ds:uri="http://schemas.microsoft.com/sharepoint/v3/contenttype/forms"/>
  </ds:schemaRefs>
</ds:datastoreItem>
</file>

<file path=customXml/itemProps4.xml><?xml version="1.0" encoding="utf-8"?>
<ds:datastoreItem xmlns:ds="http://schemas.openxmlformats.org/officeDocument/2006/customXml" ds:itemID="{0422F27E-3E7D-422B-8292-D35F3206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bc693-b2e3-4b8d-8fff-320e8ba7de77"/>
    <ds:schemaRef ds:uri="b8738d1a-ceac-407a-a788-b277205f04b3"/>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066324c-cadf-4745-af8c-454fe3c7a814}" enabled="1" method="Standard" siteId="{3f74f869-2821-4344-8877-26692e9029cf}" removed="0"/>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112</TotalTime>
  <Pages>150</Pages>
  <Words>41131</Words>
  <Characters>234451</Characters>
  <Application>Microsoft Office Word</Application>
  <DocSecurity>0</DocSecurity>
  <Lines>1953</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WRAY, Lisa</cp:lastModifiedBy>
  <cp:revision>25</cp:revision>
  <dcterms:created xsi:type="dcterms:W3CDTF">2025-07-22T15:37:00Z</dcterms:created>
  <dcterms:modified xsi:type="dcterms:W3CDTF">2025-07-23T11:34:00Z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0x01010077F410C8833D6D418A8A45034C9A0469</vt:lpwstr>
  </property>
  <property fmtid="{D5CDD505-2E9C-101B-9397-08002B2CF9AE}" pid="4" name="MediaServiceImageTags">
    <vt:lpwstr/>
  </property>
  <property fmtid="{D5CDD505-2E9C-101B-9397-08002B2CF9AE}" pid="5" name="GrammarlyDocumentId">
    <vt:lpwstr>f16755bc-736d-41e0-89b7-a8ec10f3bd3b</vt:lpwstr>
  </property>
  <property fmtid="{D5CDD505-2E9C-101B-9397-08002B2CF9AE}" pid="6" name="ClassificationContentMarkingHeaderShapeIds">
    <vt:lpwstr>638e40b4,7c5bc3d1,e5aa000,f2c48d5,58409a44,5177e684,68b8cb1a,252bb853,40dfe3e,424d39d1,6f99c6cc,21b7c24a,eebb7a3,26482160,4d14adc8</vt:lpwstr>
  </property>
  <property fmtid="{D5CDD505-2E9C-101B-9397-08002B2CF9AE}" pid="7" name="ClassificationContentMarkingHeaderFontProps">
    <vt:lpwstr>#000000,10,Calibri</vt:lpwstr>
  </property>
  <property fmtid="{D5CDD505-2E9C-101B-9397-08002B2CF9AE}" pid="8" name="ClassificationContentMarkingHeaderText">
    <vt:lpwstr>CONTROLLED</vt:lpwstr>
  </property>
</Properties>
</file>