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0F65B" w14:textId="77777777" w:rsidR="002F1CA3" w:rsidRDefault="001A4AB6" w:rsidP="002F1CA3">
      <w:pPr>
        <w:tabs>
          <w:tab w:val="left" w:pos="5680"/>
        </w:tabs>
        <w:spacing w:after="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E7E97AD" wp14:editId="598DD550">
            <wp:simplePos x="0" y="0"/>
            <wp:positionH relativeFrom="column">
              <wp:posOffset>4961255</wp:posOffset>
            </wp:positionH>
            <wp:positionV relativeFrom="paragraph">
              <wp:posOffset>76835</wp:posOffset>
            </wp:positionV>
            <wp:extent cx="815975" cy="714375"/>
            <wp:effectExtent l="0" t="0" r="3175" b="9525"/>
            <wp:wrapSquare wrapText="bothSides"/>
            <wp:docPr id="1" name="Picture 1" descr="cid:image001.jpg@01D3ABE4.CA00CE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1.jpg@01D3ABE4.CA00CE60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0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3262"/>
      </w:tblGrid>
      <w:tr w:rsidR="008B207F" w:rsidRPr="008C5BFE" w14:paraId="5F6FB86D" w14:textId="77777777" w:rsidTr="0062583E">
        <w:trPr>
          <w:trHeight w:val="672"/>
        </w:trPr>
        <w:tc>
          <w:tcPr>
            <w:tcW w:w="6946" w:type="dxa"/>
          </w:tcPr>
          <w:p w14:paraId="6FD7BC53" w14:textId="77777777" w:rsidR="008B207F" w:rsidRDefault="008B207F" w:rsidP="001A4AB6">
            <w:pPr>
              <w:tabs>
                <w:tab w:val="left" w:pos="2160"/>
                <w:tab w:val="left" w:pos="5040"/>
                <w:tab w:val="left" w:pos="5580"/>
                <w:tab w:val="left" w:pos="61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4260AFFE" w14:textId="77777777" w:rsidR="006C5B9F" w:rsidRPr="008C5BFE" w:rsidRDefault="006C5B9F" w:rsidP="0062583E">
            <w:pPr>
              <w:tabs>
                <w:tab w:val="left" w:pos="2160"/>
                <w:tab w:val="left" w:pos="5040"/>
                <w:tab w:val="left" w:pos="5580"/>
                <w:tab w:val="left" w:pos="61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</w:tcPr>
          <w:p w14:paraId="124C7639" w14:textId="77777777" w:rsidR="001A4AB6" w:rsidRDefault="001A4AB6" w:rsidP="0062583E">
            <w:pPr>
              <w:tabs>
                <w:tab w:val="left" w:pos="1734"/>
                <w:tab w:val="left" w:pos="5040"/>
                <w:tab w:val="left" w:pos="5580"/>
                <w:tab w:val="left" w:pos="61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A601F1C" w14:textId="77777777" w:rsidR="001A4AB6" w:rsidRPr="00F305FD" w:rsidRDefault="001A4AB6" w:rsidP="001A4AB6">
            <w:pPr>
              <w:jc w:val="both"/>
              <w:rPr>
                <w:rFonts w:ascii="Arial" w:hAnsi="Arial" w:cs="Arial"/>
                <w:b/>
                <w:i/>
              </w:rPr>
            </w:pPr>
            <w:r w:rsidRPr="00F305FD">
              <w:rPr>
                <w:rFonts w:ascii="Arial" w:hAnsi="Arial" w:cs="Arial"/>
                <w:b/>
                <w:sz w:val="22"/>
                <w:szCs w:val="22"/>
              </w:rPr>
              <w:t>Our ref: EC09/01/2457</w:t>
            </w:r>
          </w:p>
          <w:p w14:paraId="749623B3" w14:textId="77777777" w:rsidR="008B207F" w:rsidRPr="0041611B" w:rsidRDefault="008B207F" w:rsidP="001A4AB6">
            <w:pPr>
              <w:tabs>
                <w:tab w:val="left" w:pos="1734"/>
                <w:tab w:val="left" w:pos="5040"/>
                <w:tab w:val="left" w:pos="5580"/>
                <w:tab w:val="left" w:pos="61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7A0E">
              <w:rPr>
                <w:rFonts w:ascii="Arial" w:hAnsi="Arial" w:cs="Arial"/>
                <w:sz w:val="22"/>
                <w:szCs w:val="22"/>
              </w:rPr>
              <w:t>Date:</w:t>
            </w:r>
            <w:r w:rsidR="004B7AA3" w:rsidRPr="00DD7A0E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DD7A0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236B5">
              <w:rPr>
                <w:rFonts w:ascii="Arial" w:hAnsi="Arial" w:cs="Arial"/>
                <w:sz w:val="22"/>
                <w:szCs w:val="22"/>
              </w:rPr>
              <w:t>1</w:t>
            </w:r>
            <w:r w:rsidR="005D14DC">
              <w:rPr>
                <w:rFonts w:ascii="Arial" w:hAnsi="Arial" w:cs="Arial"/>
                <w:sz w:val="22"/>
                <w:szCs w:val="22"/>
              </w:rPr>
              <w:t>3</w:t>
            </w:r>
            <w:r w:rsidR="00DD7A0E" w:rsidRPr="00DD7A0E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DD7A0E" w:rsidRPr="00DD7A0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7AA3" w:rsidRPr="00DD7A0E">
              <w:rPr>
                <w:rFonts w:ascii="Arial" w:hAnsi="Arial" w:cs="Arial"/>
                <w:sz w:val="22"/>
                <w:szCs w:val="22"/>
              </w:rPr>
              <w:t>Ju</w:t>
            </w:r>
            <w:r w:rsidR="00F305FD">
              <w:rPr>
                <w:rFonts w:ascii="Arial" w:hAnsi="Arial" w:cs="Arial"/>
                <w:sz w:val="22"/>
                <w:szCs w:val="22"/>
              </w:rPr>
              <w:t>ly</w:t>
            </w:r>
            <w:r w:rsidR="004B7AA3" w:rsidRPr="00DD7A0E">
              <w:rPr>
                <w:rFonts w:ascii="Arial" w:hAnsi="Arial" w:cs="Arial"/>
                <w:sz w:val="22"/>
                <w:szCs w:val="22"/>
              </w:rPr>
              <w:t xml:space="preserve"> 2020</w:t>
            </w:r>
          </w:p>
          <w:p w14:paraId="3EE48283" w14:textId="77777777" w:rsidR="008B207F" w:rsidRPr="008C5BFE" w:rsidRDefault="008B207F" w:rsidP="0062583E">
            <w:pPr>
              <w:tabs>
                <w:tab w:val="left" w:pos="1734"/>
                <w:tab w:val="left" w:pos="5040"/>
                <w:tab w:val="left" w:pos="5580"/>
                <w:tab w:val="left" w:pos="612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C030975" w14:textId="77777777" w:rsidR="001A4AB6" w:rsidRDefault="001A4AB6" w:rsidP="001A4AB6">
      <w:pPr>
        <w:spacing w:after="0"/>
        <w:ind w:left="113"/>
        <w:rPr>
          <w:rFonts w:ascii="Arial" w:eastAsia="Cambria" w:hAnsi="Arial" w:cs="Arial"/>
          <w:sz w:val="22"/>
          <w:szCs w:val="22"/>
        </w:rPr>
      </w:pPr>
    </w:p>
    <w:p w14:paraId="7B8EC1DD" w14:textId="77777777" w:rsidR="00BE7A41" w:rsidRPr="001A4AB6" w:rsidRDefault="00BE7A41" w:rsidP="00BE7A41">
      <w:pPr>
        <w:spacing w:after="0"/>
        <w:ind w:left="113"/>
        <w:jc w:val="center"/>
        <w:rPr>
          <w:rFonts w:ascii="Arial" w:eastAsia="Cambria" w:hAnsi="Arial" w:cs="Arial"/>
          <w:b/>
          <w:sz w:val="22"/>
          <w:szCs w:val="22"/>
        </w:rPr>
      </w:pPr>
      <w:r w:rsidRPr="001A4AB6">
        <w:rPr>
          <w:rFonts w:ascii="Arial" w:eastAsia="Cambria" w:hAnsi="Arial" w:cs="Arial"/>
          <w:b/>
          <w:sz w:val="22"/>
          <w:szCs w:val="22"/>
        </w:rPr>
        <w:t xml:space="preserve">TRANSPARENCY </w:t>
      </w:r>
      <w:r>
        <w:rPr>
          <w:rFonts w:ascii="Arial" w:eastAsia="Cambria" w:hAnsi="Arial" w:cs="Arial"/>
          <w:b/>
          <w:sz w:val="22"/>
          <w:szCs w:val="22"/>
        </w:rPr>
        <w:t>INFORMATION FOR THE</w:t>
      </w:r>
    </w:p>
    <w:p w14:paraId="2EB03EDC" w14:textId="77777777" w:rsidR="001A4AB6" w:rsidRDefault="00BE7A41" w:rsidP="00BE7A41">
      <w:pPr>
        <w:spacing w:after="0"/>
        <w:ind w:left="113"/>
        <w:jc w:val="center"/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 xml:space="preserve">CHILDRENS RESIDENTIAL CARE MARKET </w:t>
      </w:r>
    </w:p>
    <w:p w14:paraId="3A685643" w14:textId="77777777" w:rsidR="00BE7A41" w:rsidRDefault="00BE7A41" w:rsidP="00BE7A41">
      <w:pPr>
        <w:spacing w:after="0"/>
        <w:ind w:left="113"/>
        <w:jc w:val="center"/>
        <w:rPr>
          <w:rFonts w:ascii="Arial" w:eastAsia="Cambria" w:hAnsi="Arial" w:cs="Arial"/>
          <w:b/>
          <w:sz w:val="22"/>
          <w:szCs w:val="22"/>
        </w:rPr>
      </w:pPr>
    </w:p>
    <w:p w14:paraId="4FC22819" w14:textId="77777777" w:rsidR="00BE7A41" w:rsidRDefault="00BE7A41" w:rsidP="00BE7A41">
      <w:pPr>
        <w:spacing w:after="0"/>
        <w:ind w:left="113"/>
        <w:jc w:val="center"/>
        <w:rPr>
          <w:rFonts w:ascii="Arial" w:eastAsia="Cambria" w:hAnsi="Arial" w:cs="Arial"/>
          <w:sz w:val="22"/>
          <w:szCs w:val="22"/>
        </w:rPr>
      </w:pPr>
    </w:p>
    <w:p w14:paraId="6689262A" w14:textId="77777777" w:rsidR="004B7AA3" w:rsidRDefault="001A4AB6" w:rsidP="001A4AB6">
      <w:pPr>
        <w:spacing w:after="0"/>
        <w:ind w:left="113"/>
        <w:rPr>
          <w:rFonts w:ascii="Arial" w:hAnsi="Arial" w:cs="Arial"/>
          <w:sz w:val="22"/>
          <w:szCs w:val="22"/>
        </w:rPr>
      </w:pPr>
      <w:r>
        <w:rPr>
          <w:rFonts w:ascii="Arial" w:eastAsia="Cambria" w:hAnsi="Arial" w:cs="Arial"/>
          <w:sz w:val="22"/>
          <w:szCs w:val="22"/>
        </w:rPr>
        <w:t>RE</w:t>
      </w:r>
      <w:r w:rsidR="00BE7A41">
        <w:rPr>
          <w:rFonts w:ascii="Arial" w:eastAsia="Cambria" w:hAnsi="Arial" w:cs="Arial"/>
          <w:sz w:val="22"/>
          <w:szCs w:val="22"/>
        </w:rPr>
        <w:t xml:space="preserve">FERENCE TO </w:t>
      </w:r>
      <w:r>
        <w:rPr>
          <w:rFonts w:ascii="Arial" w:eastAsia="Cambria" w:hAnsi="Arial" w:cs="Arial"/>
          <w:sz w:val="22"/>
          <w:szCs w:val="22"/>
        </w:rPr>
        <w:t xml:space="preserve">THE </w:t>
      </w:r>
      <w:r w:rsidR="00EE3036" w:rsidRPr="006C5B9F">
        <w:rPr>
          <w:rFonts w:ascii="Arial" w:hAnsi="Arial" w:cs="Arial"/>
          <w:sz w:val="22"/>
          <w:szCs w:val="22"/>
        </w:rPr>
        <w:t xml:space="preserve">CONSORTIA COMMISSIONING </w:t>
      </w:r>
      <w:r w:rsidR="004B7AA3" w:rsidRPr="006C5B9F">
        <w:rPr>
          <w:rFonts w:ascii="Arial" w:hAnsi="Arial" w:cs="Arial"/>
          <w:sz w:val="22"/>
          <w:szCs w:val="22"/>
        </w:rPr>
        <w:t xml:space="preserve">FRAMEWORK AGREEMENT FOR CHILDREN’S RESIDENTIAL PLACEMENTS   </w:t>
      </w:r>
    </w:p>
    <w:p w14:paraId="368A065B" w14:textId="77777777" w:rsidR="001A4AB6" w:rsidRDefault="001A4AB6" w:rsidP="001A4AB6">
      <w:pPr>
        <w:spacing w:after="0"/>
        <w:ind w:left="113"/>
        <w:rPr>
          <w:rFonts w:ascii="Arial" w:hAnsi="Arial" w:cs="Arial"/>
          <w:sz w:val="22"/>
          <w:szCs w:val="22"/>
        </w:rPr>
      </w:pPr>
    </w:p>
    <w:p w14:paraId="68229684" w14:textId="77777777" w:rsidR="0066066B" w:rsidRDefault="00B90275" w:rsidP="005236B5">
      <w:pPr>
        <w:ind w:left="142"/>
        <w:jc w:val="both"/>
        <w:rPr>
          <w:rFonts w:ascii="Arial" w:hAnsi="Arial" w:cs="Arial"/>
        </w:rPr>
      </w:pPr>
      <w:r w:rsidRPr="00B90275">
        <w:rPr>
          <w:rFonts w:ascii="Arial" w:hAnsi="Arial" w:cs="Arial"/>
        </w:rPr>
        <w:t xml:space="preserve">This communication is being sent to </w:t>
      </w:r>
      <w:r w:rsidR="001A4AB6">
        <w:rPr>
          <w:rFonts w:ascii="Arial" w:hAnsi="Arial" w:cs="Arial"/>
        </w:rPr>
        <w:t>notify the market of the plan</w:t>
      </w:r>
      <w:r w:rsidR="0066066B">
        <w:rPr>
          <w:rFonts w:ascii="Arial" w:hAnsi="Arial" w:cs="Arial"/>
        </w:rPr>
        <w:t xml:space="preserve"> </w:t>
      </w:r>
      <w:r w:rsidR="001A4AB6">
        <w:rPr>
          <w:rFonts w:ascii="Arial" w:hAnsi="Arial" w:cs="Arial"/>
        </w:rPr>
        <w:t xml:space="preserve">regarding the framework reopening.  This notice is being sent </w:t>
      </w:r>
      <w:r w:rsidR="00503D34">
        <w:rPr>
          <w:rFonts w:ascii="Arial" w:hAnsi="Arial" w:cs="Arial"/>
        </w:rPr>
        <w:t>by Southampton City Council</w:t>
      </w:r>
      <w:r w:rsidR="00DD7A0E">
        <w:rPr>
          <w:rFonts w:ascii="Arial" w:hAnsi="Arial" w:cs="Arial"/>
        </w:rPr>
        <w:t>,</w:t>
      </w:r>
      <w:r w:rsidR="00503D34">
        <w:rPr>
          <w:rFonts w:ascii="Arial" w:hAnsi="Arial" w:cs="Arial"/>
        </w:rPr>
        <w:t xml:space="preserve"> as lead purchaser for the framework</w:t>
      </w:r>
      <w:r w:rsidR="001A4AB6">
        <w:rPr>
          <w:rFonts w:ascii="Arial" w:hAnsi="Arial" w:cs="Arial"/>
        </w:rPr>
        <w:t xml:space="preserve"> on behalf of the consortium.</w:t>
      </w:r>
    </w:p>
    <w:p w14:paraId="11F52E68" w14:textId="77777777" w:rsidR="00461D46" w:rsidRPr="00461D46" w:rsidRDefault="00461D46" w:rsidP="006C5B9F">
      <w:pPr>
        <w:ind w:left="113" w:firstLine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DD7A0E">
        <w:rPr>
          <w:rFonts w:ascii="Arial" w:hAnsi="Arial" w:cs="Arial"/>
        </w:rPr>
        <w:t>second a</w:t>
      </w:r>
      <w:r>
        <w:rPr>
          <w:rFonts w:ascii="Arial" w:hAnsi="Arial" w:cs="Arial"/>
        </w:rPr>
        <w:t>nniversary of the framework is 1</w:t>
      </w:r>
      <w:r w:rsidRPr="00B90275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October 2020 and the </w:t>
      </w:r>
      <w:r w:rsidR="0003390D">
        <w:rPr>
          <w:rFonts w:ascii="Arial" w:hAnsi="Arial" w:cs="Arial"/>
        </w:rPr>
        <w:t>c</w:t>
      </w:r>
      <w:r>
        <w:rPr>
          <w:rFonts w:ascii="Arial" w:hAnsi="Arial" w:cs="Arial"/>
        </w:rPr>
        <w:t>onsorti</w:t>
      </w:r>
      <w:r w:rsidR="0003390D">
        <w:rPr>
          <w:rFonts w:ascii="Arial" w:hAnsi="Arial" w:cs="Arial"/>
        </w:rPr>
        <w:t>um</w:t>
      </w:r>
      <w:r>
        <w:rPr>
          <w:rFonts w:ascii="Arial" w:hAnsi="Arial" w:cs="Arial"/>
        </w:rPr>
        <w:t xml:space="preserve"> has</w:t>
      </w:r>
      <w:r w:rsidR="0066066B">
        <w:rPr>
          <w:rFonts w:ascii="Arial" w:hAnsi="Arial" w:cs="Arial"/>
        </w:rPr>
        <w:t xml:space="preserve"> </w:t>
      </w:r>
      <w:r w:rsidR="005236B5">
        <w:rPr>
          <w:rFonts w:ascii="Arial" w:hAnsi="Arial" w:cs="Arial"/>
        </w:rPr>
        <w:t xml:space="preserve">  </w:t>
      </w:r>
      <w:r w:rsidR="0066066B">
        <w:rPr>
          <w:rFonts w:ascii="Arial" w:hAnsi="Arial" w:cs="Arial"/>
        </w:rPr>
        <w:t xml:space="preserve">considered the planning and resources </w:t>
      </w:r>
      <w:r w:rsidR="0003390D">
        <w:rPr>
          <w:rFonts w:ascii="Arial" w:hAnsi="Arial" w:cs="Arial"/>
        </w:rPr>
        <w:t xml:space="preserve">required </w:t>
      </w:r>
      <w:r w:rsidR="0066066B">
        <w:rPr>
          <w:rFonts w:ascii="Arial" w:hAnsi="Arial" w:cs="Arial"/>
        </w:rPr>
        <w:t>to undertake</w:t>
      </w:r>
      <w:r>
        <w:rPr>
          <w:rFonts w:ascii="Arial" w:hAnsi="Arial" w:cs="Arial"/>
        </w:rPr>
        <w:t xml:space="preserve"> the annual reopening.  </w:t>
      </w:r>
    </w:p>
    <w:p w14:paraId="06020734" w14:textId="77777777" w:rsidR="008B207F" w:rsidRDefault="0003390D" w:rsidP="006C5B9F">
      <w:pPr>
        <w:spacing w:after="0"/>
        <w:ind w:left="1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Consortium members </w:t>
      </w:r>
      <w:r w:rsidR="00461D46">
        <w:rPr>
          <w:rFonts w:ascii="Arial" w:hAnsi="Arial" w:cs="Arial"/>
        </w:rPr>
        <w:t>have experien</w:t>
      </w:r>
      <w:r>
        <w:rPr>
          <w:rFonts w:ascii="Arial" w:hAnsi="Arial" w:cs="Arial"/>
        </w:rPr>
        <w:t>ced</w:t>
      </w:r>
      <w:r w:rsidR="00461D46">
        <w:rPr>
          <w:rFonts w:ascii="Arial" w:hAnsi="Arial" w:cs="Arial"/>
        </w:rPr>
        <w:t xml:space="preserve"> unprecedented</w:t>
      </w:r>
      <w:r>
        <w:rPr>
          <w:rFonts w:ascii="Arial" w:hAnsi="Arial" w:cs="Arial"/>
        </w:rPr>
        <w:t xml:space="preserve"> challenge and pressure on resources</w:t>
      </w:r>
      <w:r w:rsidR="00461D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due</w:t>
      </w:r>
      <w:r w:rsidR="00461D46">
        <w:rPr>
          <w:rFonts w:ascii="Arial" w:hAnsi="Arial" w:cs="Arial"/>
        </w:rPr>
        <w:t xml:space="preserve"> to COVID</w:t>
      </w:r>
      <w:r>
        <w:rPr>
          <w:rFonts w:ascii="Arial" w:hAnsi="Arial" w:cs="Arial"/>
        </w:rPr>
        <w:t>-</w:t>
      </w:r>
      <w:r w:rsidR="00461D46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and the </w:t>
      </w:r>
      <w:r w:rsidR="00461D46">
        <w:rPr>
          <w:rFonts w:ascii="Arial" w:hAnsi="Arial" w:cs="Arial"/>
        </w:rPr>
        <w:t>resources that w</w:t>
      </w:r>
      <w:r w:rsidR="006C5B9F">
        <w:rPr>
          <w:rFonts w:ascii="Arial" w:hAnsi="Arial" w:cs="Arial"/>
        </w:rPr>
        <w:t xml:space="preserve">ould normally be </w:t>
      </w:r>
      <w:r w:rsidR="00461D46">
        <w:rPr>
          <w:rFonts w:ascii="Arial" w:hAnsi="Arial" w:cs="Arial"/>
        </w:rPr>
        <w:t>available</w:t>
      </w:r>
      <w:r w:rsidR="006C5B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within the consortium for use in planning and implementing the re-opening exercise </w:t>
      </w:r>
      <w:r w:rsidR="00461D46">
        <w:rPr>
          <w:rFonts w:ascii="Arial" w:hAnsi="Arial" w:cs="Arial"/>
        </w:rPr>
        <w:t>have been</w:t>
      </w:r>
      <w:r>
        <w:rPr>
          <w:rFonts w:ascii="Arial" w:hAnsi="Arial" w:cs="Arial"/>
        </w:rPr>
        <w:t xml:space="preserve"> and continue to be</w:t>
      </w:r>
      <w:r w:rsidR="00461D46">
        <w:rPr>
          <w:rFonts w:ascii="Arial" w:hAnsi="Arial" w:cs="Arial"/>
        </w:rPr>
        <w:t xml:space="preserve"> di</w:t>
      </w:r>
      <w:r>
        <w:rPr>
          <w:rFonts w:ascii="Arial" w:hAnsi="Arial" w:cs="Arial"/>
        </w:rPr>
        <w:t>v</w:t>
      </w:r>
      <w:r w:rsidR="00461D46">
        <w:rPr>
          <w:rFonts w:ascii="Arial" w:hAnsi="Arial" w:cs="Arial"/>
        </w:rPr>
        <w:t>e</w:t>
      </w:r>
      <w:r>
        <w:rPr>
          <w:rFonts w:ascii="Arial" w:hAnsi="Arial" w:cs="Arial"/>
        </w:rPr>
        <w:t>r</w:t>
      </w:r>
      <w:r w:rsidR="00461D46">
        <w:rPr>
          <w:rFonts w:ascii="Arial" w:hAnsi="Arial" w:cs="Arial"/>
        </w:rPr>
        <w:t>ted to</w:t>
      </w:r>
      <w:r>
        <w:rPr>
          <w:rFonts w:ascii="Arial" w:hAnsi="Arial" w:cs="Arial"/>
        </w:rPr>
        <w:t xml:space="preserve">wards </w:t>
      </w:r>
      <w:r w:rsidR="00EE3036">
        <w:rPr>
          <w:rFonts w:ascii="Arial" w:hAnsi="Arial" w:cs="Arial"/>
        </w:rPr>
        <w:t xml:space="preserve">pandemic-related </w:t>
      </w:r>
      <w:r w:rsidR="00461D46">
        <w:rPr>
          <w:rFonts w:ascii="Arial" w:hAnsi="Arial" w:cs="Arial"/>
        </w:rPr>
        <w:t>emergency planning</w:t>
      </w:r>
      <w:r w:rsidR="00EE3036">
        <w:rPr>
          <w:rFonts w:ascii="Arial" w:hAnsi="Arial" w:cs="Arial"/>
        </w:rPr>
        <w:t xml:space="preserve"> and response</w:t>
      </w:r>
      <w:r w:rsidR="00461D46">
        <w:rPr>
          <w:rFonts w:ascii="Arial" w:hAnsi="Arial" w:cs="Arial"/>
        </w:rPr>
        <w:t>.</w:t>
      </w:r>
    </w:p>
    <w:p w14:paraId="16DB0AF1" w14:textId="77777777" w:rsidR="00461D46" w:rsidRDefault="00461D46" w:rsidP="006C5B9F">
      <w:pPr>
        <w:spacing w:after="0"/>
        <w:ind w:left="113"/>
        <w:jc w:val="both"/>
        <w:rPr>
          <w:rFonts w:ascii="Arial" w:hAnsi="Arial" w:cs="Arial"/>
        </w:rPr>
      </w:pPr>
    </w:p>
    <w:p w14:paraId="6C3F8A1A" w14:textId="77777777" w:rsidR="00DD7A0E" w:rsidRDefault="0003390D" w:rsidP="00DD7A0E">
      <w:pPr>
        <w:spacing w:after="0"/>
        <w:ind w:left="113"/>
        <w:jc w:val="both"/>
        <w:rPr>
          <w:rFonts w:ascii="Arial" w:hAnsi="Arial" w:cs="Arial"/>
        </w:rPr>
      </w:pPr>
      <w:r>
        <w:rPr>
          <w:rFonts w:ascii="Arial" w:hAnsi="Arial" w:cs="Arial"/>
        </w:rPr>
        <w:t>On this basis, t</w:t>
      </w:r>
      <w:r w:rsidR="00503D34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>c</w:t>
      </w:r>
      <w:r w:rsidR="00503D34">
        <w:rPr>
          <w:rFonts w:ascii="Arial" w:hAnsi="Arial" w:cs="Arial"/>
        </w:rPr>
        <w:t>onsorti</w:t>
      </w:r>
      <w:r>
        <w:rPr>
          <w:rFonts w:ascii="Arial" w:hAnsi="Arial" w:cs="Arial"/>
        </w:rPr>
        <w:t>um</w:t>
      </w:r>
      <w:r w:rsidR="00503D34">
        <w:rPr>
          <w:rFonts w:ascii="Arial" w:hAnsi="Arial" w:cs="Arial"/>
        </w:rPr>
        <w:t xml:space="preserve"> has decided not to reopen </w:t>
      </w:r>
      <w:r>
        <w:rPr>
          <w:rFonts w:ascii="Arial" w:hAnsi="Arial" w:cs="Arial"/>
        </w:rPr>
        <w:t xml:space="preserve">the framework </w:t>
      </w:r>
      <w:r w:rsidR="00503D34">
        <w:rPr>
          <w:rFonts w:ascii="Arial" w:hAnsi="Arial" w:cs="Arial"/>
        </w:rPr>
        <w:t xml:space="preserve">for the </w:t>
      </w:r>
      <w:r w:rsidR="00DD7A0E">
        <w:rPr>
          <w:rFonts w:ascii="Arial" w:hAnsi="Arial" w:cs="Arial"/>
        </w:rPr>
        <w:t xml:space="preserve">second </w:t>
      </w:r>
      <w:r w:rsidR="00503D34">
        <w:rPr>
          <w:rFonts w:ascii="Arial" w:hAnsi="Arial" w:cs="Arial"/>
        </w:rPr>
        <w:t xml:space="preserve">anniversary.  The </w:t>
      </w:r>
      <w:r w:rsidR="00DD7A0E">
        <w:rPr>
          <w:rFonts w:ascii="Arial" w:hAnsi="Arial" w:cs="Arial"/>
        </w:rPr>
        <w:t xml:space="preserve">third </w:t>
      </w:r>
      <w:r w:rsidR="00503D34">
        <w:rPr>
          <w:rFonts w:ascii="Arial" w:hAnsi="Arial" w:cs="Arial"/>
        </w:rPr>
        <w:t>anniversary reopening will be published in approximately June/July 2021.</w:t>
      </w:r>
    </w:p>
    <w:p w14:paraId="5CA1FD62" w14:textId="77777777" w:rsidR="00DD7A0E" w:rsidRPr="001A4AB6" w:rsidRDefault="00DD7A0E" w:rsidP="00DD7A0E">
      <w:pPr>
        <w:spacing w:after="0"/>
        <w:ind w:left="113"/>
        <w:jc w:val="both"/>
        <w:rPr>
          <w:rFonts w:ascii="Arial" w:hAnsi="Arial" w:cs="Arial"/>
          <w:i/>
          <w:szCs w:val="24"/>
        </w:rPr>
      </w:pPr>
    </w:p>
    <w:p w14:paraId="4D826ED8" w14:textId="77777777" w:rsidR="008B207F" w:rsidRPr="001A4AB6" w:rsidRDefault="00503D34" w:rsidP="00DD7A0E">
      <w:pPr>
        <w:spacing w:after="0"/>
        <w:ind w:firstLine="113"/>
        <w:rPr>
          <w:rFonts w:ascii="Arial" w:eastAsia="Cambria" w:hAnsi="Arial" w:cs="Arial"/>
          <w:i/>
          <w:szCs w:val="24"/>
        </w:rPr>
      </w:pPr>
      <w:r w:rsidRPr="001A4AB6">
        <w:rPr>
          <w:rFonts w:ascii="Arial" w:eastAsia="Cambria" w:hAnsi="Arial" w:cs="Arial"/>
          <w:i/>
          <w:szCs w:val="24"/>
        </w:rPr>
        <w:t>Susan Nash</w:t>
      </w:r>
    </w:p>
    <w:p w14:paraId="1FE330EF" w14:textId="77777777" w:rsidR="00503D34" w:rsidRPr="001A4AB6" w:rsidRDefault="00503D34" w:rsidP="00DD7A0E">
      <w:pPr>
        <w:spacing w:after="0"/>
        <w:ind w:firstLine="113"/>
        <w:rPr>
          <w:rFonts w:ascii="Arial" w:eastAsia="Cambria" w:hAnsi="Arial" w:cs="Arial"/>
          <w:szCs w:val="24"/>
        </w:rPr>
      </w:pPr>
      <w:r w:rsidRPr="001A4AB6">
        <w:rPr>
          <w:rFonts w:ascii="Arial" w:eastAsia="Cambria" w:hAnsi="Arial" w:cs="Arial"/>
          <w:szCs w:val="24"/>
        </w:rPr>
        <w:t>Head of Procurement, Health and Care</w:t>
      </w:r>
    </w:p>
    <w:p w14:paraId="69D8F9D8" w14:textId="77777777" w:rsidR="00AB7337" w:rsidRPr="001A4AB6" w:rsidRDefault="00503D34" w:rsidP="00DD7A0E">
      <w:pPr>
        <w:spacing w:after="0"/>
        <w:ind w:firstLine="113"/>
        <w:rPr>
          <w:rFonts w:ascii="Arial" w:eastAsia="Cambria" w:hAnsi="Arial" w:cs="Arial"/>
          <w:szCs w:val="24"/>
        </w:rPr>
      </w:pPr>
      <w:r w:rsidRPr="001A4AB6">
        <w:rPr>
          <w:rFonts w:ascii="Arial" w:eastAsia="Cambria" w:hAnsi="Arial" w:cs="Arial"/>
          <w:szCs w:val="24"/>
        </w:rPr>
        <w:t>Southampton City Council</w:t>
      </w:r>
    </w:p>
    <w:sectPr w:rsidR="00AB7337" w:rsidRPr="001A4AB6" w:rsidSect="004F2D55">
      <w:headerReference w:type="default" r:id="rId9"/>
      <w:footerReference w:type="default" r:id="rId10"/>
      <w:pgSz w:w="11899" w:h="16838"/>
      <w:pgMar w:top="1152" w:right="1152" w:bottom="1152" w:left="115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8CC38" w14:textId="77777777" w:rsidR="00A510FD" w:rsidRDefault="00A510FD" w:rsidP="00863FB2">
      <w:pPr>
        <w:spacing w:after="0"/>
      </w:pPr>
      <w:r>
        <w:separator/>
      </w:r>
    </w:p>
  </w:endnote>
  <w:endnote w:type="continuationSeparator" w:id="0">
    <w:p w14:paraId="7ED0F557" w14:textId="77777777" w:rsidR="00A510FD" w:rsidRDefault="00A510FD" w:rsidP="00863F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CCDE3" w14:textId="77777777" w:rsidR="00384AF9" w:rsidRDefault="00D2369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3C55749" wp14:editId="107263BC">
          <wp:simplePos x="0" y="0"/>
          <wp:positionH relativeFrom="column">
            <wp:posOffset>-793750</wp:posOffset>
          </wp:positionH>
          <wp:positionV relativeFrom="paragraph">
            <wp:posOffset>-120650</wp:posOffset>
          </wp:positionV>
          <wp:extent cx="7618730" cy="746760"/>
          <wp:effectExtent l="0" t="0" r="1270" b="0"/>
          <wp:wrapTopAndBottom/>
          <wp:docPr id="4" name="Picture 4" descr="Macintosh HD:Users:gregory:Desktop:SCC letterhead foote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regory:Desktop:SCC letterhead footer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73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5F9B4" w14:textId="77777777" w:rsidR="00A510FD" w:rsidRDefault="00A510FD" w:rsidP="00863FB2">
      <w:pPr>
        <w:spacing w:after="0"/>
      </w:pPr>
      <w:r>
        <w:separator/>
      </w:r>
    </w:p>
  </w:footnote>
  <w:footnote w:type="continuationSeparator" w:id="0">
    <w:p w14:paraId="535888A0" w14:textId="77777777" w:rsidR="00A510FD" w:rsidRDefault="00A510FD" w:rsidP="00863F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5B613" w14:textId="77777777" w:rsidR="004F2D55" w:rsidRPr="004B7AA3" w:rsidRDefault="00F6238F" w:rsidP="004F2D55">
    <w:pPr>
      <w:spacing w:after="0"/>
      <w:ind w:right="-908"/>
      <w:rPr>
        <w:rFonts w:ascii="Arial" w:hAnsi="Arial" w:cs="Arial"/>
      </w:rPr>
    </w:pPr>
    <w:r w:rsidRPr="004B7AA3"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DB7C21A" wp14:editId="281D301A">
          <wp:simplePos x="0" y="0"/>
          <wp:positionH relativeFrom="page">
            <wp:posOffset>5880735</wp:posOffset>
          </wp:positionH>
          <wp:positionV relativeFrom="page">
            <wp:posOffset>345440</wp:posOffset>
          </wp:positionV>
          <wp:extent cx="862584" cy="765048"/>
          <wp:effectExtent l="0" t="0" r="127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 letterhead template b&amp;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584" cy="765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AA3" w:rsidRPr="004B7AA3">
      <w:rPr>
        <w:rFonts w:ascii="Arial" w:hAnsi="Arial" w:cs="Arial"/>
      </w:rPr>
      <w:t>Integrated Commissioning Unit</w:t>
    </w:r>
  </w:p>
  <w:p w14:paraId="4456D23D" w14:textId="77777777" w:rsidR="004F2D55" w:rsidRPr="00384AF9" w:rsidRDefault="004F2D55" w:rsidP="004F2D55">
    <w:pPr>
      <w:spacing w:after="0"/>
      <w:rPr>
        <w:rFonts w:ascii="Arial" w:hAnsi="Arial" w:cs="Arial"/>
      </w:rPr>
    </w:pPr>
    <w:r w:rsidRPr="00384AF9">
      <w:rPr>
        <w:rFonts w:ascii="Arial" w:hAnsi="Arial" w:cs="Arial"/>
      </w:rPr>
      <w:t>Southampton City Council</w:t>
    </w:r>
  </w:p>
  <w:p w14:paraId="51CC581C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Civic Centre</w:t>
    </w:r>
  </w:p>
  <w:p w14:paraId="275CFDDE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Southampton</w:t>
    </w:r>
  </w:p>
  <w:p w14:paraId="3584035E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SO14 7LY</w:t>
    </w:r>
  </w:p>
  <w:p w14:paraId="2481FF32" w14:textId="77777777" w:rsidR="00384AF9" w:rsidRDefault="00384A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PersonalInformation/>
  <w:removeDateAndTim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D65"/>
    <w:rsid w:val="00003744"/>
    <w:rsid w:val="00030ACD"/>
    <w:rsid w:val="0003390D"/>
    <w:rsid w:val="000417C0"/>
    <w:rsid w:val="00047242"/>
    <w:rsid w:val="0014288B"/>
    <w:rsid w:val="00163E9F"/>
    <w:rsid w:val="00197D30"/>
    <w:rsid w:val="001A4AB6"/>
    <w:rsid w:val="001D1093"/>
    <w:rsid w:val="0022235A"/>
    <w:rsid w:val="002F1CA3"/>
    <w:rsid w:val="0037033D"/>
    <w:rsid w:val="00384AF9"/>
    <w:rsid w:val="003C0DA2"/>
    <w:rsid w:val="0043185B"/>
    <w:rsid w:val="00461D46"/>
    <w:rsid w:val="00485652"/>
    <w:rsid w:val="004B7AA3"/>
    <w:rsid w:val="004F2D55"/>
    <w:rsid w:val="00502D41"/>
    <w:rsid w:val="00503D34"/>
    <w:rsid w:val="005212A7"/>
    <w:rsid w:val="005236B5"/>
    <w:rsid w:val="005A6E1D"/>
    <w:rsid w:val="005C2948"/>
    <w:rsid w:val="005D14DC"/>
    <w:rsid w:val="0066066B"/>
    <w:rsid w:val="006C5B9F"/>
    <w:rsid w:val="006F0B4D"/>
    <w:rsid w:val="00716B5A"/>
    <w:rsid w:val="00751A0A"/>
    <w:rsid w:val="007C1921"/>
    <w:rsid w:val="007D316D"/>
    <w:rsid w:val="007F1195"/>
    <w:rsid w:val="00813623"/>
    <w:rsid w:val="00817A7A"/>
    <w:rsid w:val="00825001"/>
    <w:rsid w:val="00863FB2"/>
    <w:rsid w:val="008A409B"/>
    <w:rsid w:val="008B207F"/>
    <w:rsid w:val="008C4D65"/>
    <w:rsid w:val="008E4D3C"/>
    <w:rsid w:val="0090379C"/>
    <w:rsid w:val="00905D6C"/>
    <w:rsid w:val="009158D3"/>
    <w:rsid w:val="00941074"/>
    <w:rsid w:val="009D1738"/>
    <w:rsid w:val="00A11C93"/>
    <w:rsid w:val="00A510FD"/>
    <w:rsid w:val="00AB7337"/>
    <w:rsid w:val="00B53F07"/>
    <w:rsid w:val="00B84E3D"/>
    <w:rsid w:val="00B90275"/>
    <w:rsid w:val="00BA1F40"/>
    <w:rsid w:val="00BE7A41"/>
    <w:rsid w:val="00C7697F"/>
    <w:rsid w:val="00D23698"/>
    <w:rsid w:val="00D532EA"/>
    <w:rsid w:val="00D84082"/>
    <w:rsid w:val="00DD7A0E"/>
    <w:rsid w:val="00ED0AC0"/>
    <w:rsid w:val="00EE3036"/>
    <w:rsid w:val="00EF73E8"/>
    <w:rsid w:val="00F305FD"/>
    <w:rsid w:val="00F6238F"/>
    <w:rsid w:val="00F64E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5EC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09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093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698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69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B207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ABE4.CA00CE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88050-2FD5-4AA3-84C0-A96044EC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letterhead template</vt:lpstr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letterhead template</dc:title>
  <dc:subject/>
  <dc:creator/>
  <cp:keywords/>
  <cp:lastModifiedBy/>
  <cp:revision>1</cp:revision>
  <dcterms:created xsi:type="dcterms:W3CDTF">2020-06-09T10:13:00Z</dcterms:created>
  <dcterms:modified xsi:type="dcterms:W3CDTF">2020-07-13T08:22:00Z</dcterms:modified>
</cp:coreProperties>
</file>