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76ED2" w14:textId="0262CB17" w:rsidR="00931978" w:rsidRDefault="00541025" w:rsidP="00F9118B">
      <w:pPr>
        <w:jc w:val="center"/>
        <w:rPr>
          <w:rFonts w:cstheme="minorHAnsi"/>
          <w:b/>
          <w:bCs/>
          <w:sz w:val="32"/>
          <w:szCs w:val="32"/>
          <w:u w:val="single"/>
        </w:rPr>
      </w:pPr>
      <w:r w:rsidRPr="001C21A8">
        <w:rPr>
          <w:rFonts w:cstheme="minorHAnsi"/>
          <w:b/>
          <w:bCs/>
          <w:sz w:val="32"/>
          <w:szCs w:val="32"/>
          <w:u w:val="single"/>
        </w:rPr>
        <w:t>NNLC</w:t>
      </w:r>
      <w:r w:rsidR="001C21A8" w:rsidRPr="001C21A8">
        <w:rPr>
          <w:rFonts w:cstheme="minorHAnsi"/>
          <w:b/>
          <w:bCs/>
          <w:sz w:val="32"/>
          <w:szCs w:val="32"/>
          <w:u w:val="single"/>
        </w:rPr>
        <w:t>600</w:t>
      </w:r>
      <w:r>
        <w:rPr>
          <w:rFonts w:cstheme="minorHAnsi"/>
          <w:b/>
          <w:bCs/>
          <w:sz w:val="32"/>
          <w:szCs w:val="32"/>
          <w:u w:val="single"/>
        </w:rPr>
        <w:t xml:space="preserve"> </w:t>
      </w:r>
      <w:r w:rsidR="00FA5299">
        <w:rPr>
          <w:rFonts w:cstheme="minorHAnsi"/>
          <w:b/>
          <w:bCs/>
          <w:sz w:val="32"/>
          <w:szCs w:val="32"/>
          <w:u w:val="single"/>
        </w:rPr>
        <w:t>Chartered Car Service for Nuclear Sites</w:t>
      </w:r>
      <w:r w:rsidR="00931978">
        <w:rPr>
          <w:rFonts w:cstheme="minorHAnsi"/>
          <w:b/>
          <w:bCs/>
          <w:sz w:val="32"/>
          <w:szCs w:val="32"/>
          <w:u w:val="single"/>
        </w:rPr>
        <w:t xml:space="preserve"> Procurement</w:t>
      </w:r>
    </w:p>
    <w:p w14:paraId="35F0A6D9" w14:textId="02BFBCBE" w:rsidR="0064515C" w:rsidRPr="00F9118B" w:rsidRDefault="0064515C" w:rsidP="00F9118B">
      <w:pPr>
        <w:jc w:val="center"/>
        <w:rPr>
          <w:b/>
          <w:bCs/>
          <w:sz w:val="32"/>
          <w:szCs w:val="32"/>
          <w:u w:val="single"/>
        </w:rPr>
      </w:pPr>
      <w:r w:rsidRPr="00F9118B">
        <w:rPr>
          <w:b/>
          <w:bCs/>
          <w:sz w:val="32"/>
          <w:szCs w:val="32"/>
          <w:u w:val="single"/>
        </w:rPr>
        <w:t>Request for Information (RFI)</w:t>
      </w:r>
    </w:p>
    <w:p w14:paraId="69978580" w14:textId="77777777" w:rsidR="007D3EF0" w:rsidRDefault="007D3EF0">
      <w:pPr>
        <w:rPr>
          <w:sz w:val="24"/>
          <w:szCs w:val="24"/>
        </w:rPr>
      </w:pPr>
    </w:p>
    <w:p w14:paraId="12B6CDEA" w14:textId="6AE4E0F8" w:rsidR="0064515C" w:rsidRDefault="0064515C">
      <w:pPr>
        <w:rPr>
          <w:sz w:val="24"/>
          <w:szCs w:val="24"/>
        </w:rPr>
      </w:pPr>
      <w:r w:rsidRPr="00F9118B">
        <w:rPr>
          <w:sz w:val="24"/>
          <w:szCs w:val="24"/>
        </w:rPr>
        <w:t>This exercise is a request for information as part of a pre-tender market consultation, it does not constitute a formal procurement process.</w:t>
      </w:r>
      <w:r w:rsidR="00D57A54" w:rsidRPr="00F9118B">
        <w:rPr>
          <w:sz w:val="24"/>
          <w:szCs w:val="24"/>
        </w:rPr>
        <w:t xml:space="preserve"> The purpose of this exercise is to assess the capabilities within current markets to </w:t>
      </w:r>
      <w:r w:rsidR="00A000E1" w:rsidRPr="00F9118B">
        <w:rPr>
          <w:sz w:val="24"/>
          <w:szCs w:val="24"/>
        </w:rPr>
        <w:t xml:space="preserve">delivery this service. </w:t>
      </w:r>
      <w:r w:rsidRPr="00F9118B">
        <w:rPr>
          <w:sz w:val="24"/>
          <w:szCs w:val="24"/>
        </w:rPr>
        <w:t>National Nuclear Laboratory</w:t>
      </w:r>
      <w:r w:rsidR="00A000E1" w:rsidRPr="00F9118B">
        <w:rPr>
          <w:sz w:val="24"/>
          <w:szCs w:val="24"/>
        </w:rPr>
        <w:t xml:space="preserve"> (NNL)</w:t>
      </w:r>
      <w:r w:rsidRPr="00F9118B">
        <w:rPr>
          <w:sz w:val="24"/>
          <w:szCs w:val="24"/>
        </w:rPr>
        <w:t xml:space="preserve"> may choose to contact suppliers </w:t>
      </w:r>
      <w:r w:rsidR="00A41A06" w:rsidRPr="00F9118B">
        <w:rPr>
          <w:sz w:val="24"/>
          <w:szCs w:val="24"/>
        </w:rPr>
        <w:t>because of</w:t>
      </w:r>
      <w:r w:rsidRPr="00F9118B">
        <w:rPr>
          <w:sz w:val="24"/>
          <w:szCs w:val="24"/>
        </w:rPr>
        <w:t xml:space="preserve"> completing this questionnaire, if you wish for us not to contact you please make this clear on your questionnaire response</w:t>
      </w:r>
      <w:r w:rsidR="00700701" w:rsidRPr="00F9118B">
        <w:rPr>
          <w:sz w:val="24"/>
          <w:szCs w:val="24"/>
        </w:rPr>
        <w:t>.</w:t>
      </w:r>
    </w:p>
    <w:p w14:paraId="7CD0D939" w14:textId="53E2112F" w:rsidR="00EB7953" w:rsidRPr="00931978" w:rsidRDefault="00EB7953">
      <w:pPr>
        <w:rPr>
          <w:rFonts w:cstheme="minorHAnsi"/>
          <w:sz w:val="24"/>
          <w:szCs w:val="24"/>
        </w:rPr>
      </w:pPr>
      <w:r>
        <w:rPr>
          <w:sz w:val="24"/>
          <w:szCs w:val="24"/>
        </w:rPr>
        <w:t xml:space="preserve">We are not requesting quotations at this stage, although some questions request examples of previous contracts. This is to understand the indicative cost of any future procurement, but respondents will not be </w:t>
      </w:r>
      <w:r w:rsidRPr="00931978">
        <w:rPr>
          <w:rFonts w:cstheme="minorHAnsi"/>
          <w:sz w:val="24"/>
          <w:szCs w:val="24"/>
        </w:rPr>
        <w:t>held to these values.</w:t>
      </w:r>
    </w:p>
    <w:p w14:paraId="64EAB4FD" w14:textId="00B7727B" w:rsidR="007D3EF0" w:rsidRPr="007D3EF0" w:rsidRDefault="00305B30" w:rsidP="007D3EF0">
      <w:pPr>
        <w:rPr>
          <w:rFonts w:cstheme="minorHAnsi"/>
          <w:sz w:val="24"/>
          <w:szCs w:val="24"/>
        </w:rPr>
      </w:pPr>
      <w:r>
        <w:rPr>
          <w:rFonts w:cstheme="minorHAnsi"/>
          <w:sz w:val="24"/>
          <w:szCs w:val="24"/>
        </w:rPr>
        <w:t xml:space="preserve">As part of potential upcoming work </w:t>
      </w:r>
      <w:r w:rsidR="00931978" w:rsidRPr="00931978">
        <w:rPr>
          <w:rFonts w:cstheme="minorHAnsi"/>
          <w:sz w:val="24"/>
          <w:szCs w:val="24"/>
        </w:rPr>
        <w:t>NNL requires</w:t>
      </w:r>
      <w:r w:rsidR="007D3EF0">
        <w:rPr>
          <w:rFonts w:cstheme="minorHAnsi"/>
          <w:sz w:val="24"/>
          <w:szCs w:val="24"/>
        </w:rPr>
        <w:t xml:space="preserve"> a d</w:t>
      </w:r>
      <w:r w:rsidR="007D3EF0" w:rsidRPr="007D3EF0">
        <w:rPr>
          <w:rFonts w:cstheme="minorHAnsi"/>
          <w:sz w:val="24"/>
          <w:szCs w:val="24"/>
        </w:rPr>
        <w:t>edicated car service for course delivery team &amp; ad hoc delegate transport duties.</w:t>
      </w:r>
    </w:p>
    <w:p w14:paraId="1B2E3085" w14:textId="77777777" w:rsidR="007D3EF0" w:rsidRPr="007D3EF0" w:rsidRDefault="007D3EF0" w:rsidP="007D3EF0">
      <w:pPr>
        <w:rPr>
          <w:rFonts w:cstheme="minorHAnsi"/>
          <w:sz w:val="24"/>
          <w:szCs w:val="24"/>
        </w:rPr>
      </w:pPr>
      <w:r w:rsidRPr="007D3EF0">
        <w:rPr>
          <w:rFonts w:cstheme="minorHAnsi"/>
          <w:sz w:val="24"/>
          <w:szCs w:val="24"/>
        </w:rPr>
        <w:t>The supplier transports the course delivery team from home location to the various nuclear licenced sites around the country that the course programme takes place at. Several strict must have requirements are in place, including:</w:t>
      </w:r>
    </w:p>
    <w:p w14:paraId="5608134A" w14:textId="77777777" w:rsidR="007D3EF0" w:rsidRPr="007D3EF0" w:rsidRDefault="007D3EF0" w:rsidP="007D3EF0">
      <w:pPr>
        <w:pStyle w:val="ListParagraph"/>
        <w:numPr>
          <w:ilvl w:val="0"/>
          <w:numId w:val="2"/>
        </w:numPr>
        <w:rPr>
          <w:rFonts w:asciiTheme="minorHAnsi" w:hAnsiTheme="minorHAnsi" w:cstheme="minorHAnsi"/>
          <w:sz w:val="24"/>
          <w:szCs w:val="24"/>
        </w:rPr>
      </w:pPr>
      <w:r w:rsidRPr="007D3EF0">
        <w:rPr>
          <w:rFonts w:asciiTheme="minorHAnsi" w:hAnsiTheme="minorHAnsi" w:cstheme="minorHAnsi"/>
          <w:sz w:val="24"/>
          <w:szCs w:val="24"/>
        </w:rPr>
        <w:t>The supplier must be available for the pre-agreed course dates</w:t>
      </w:r>
    </w:p>
    <w:p w14:paraId="0ED8E7D6" w14:textId="77777777" w:rsidR="007D3EF0" w:rsidRPr="007D3EF0" w:rsidRDefault="007D3EF0" w:rsidP="007D3EF0">
      <w:pPr>
        <w:pStyle w:val="ListParagraph"/>
        <w:numPr>
          <w:ilvl w:val="0"/>
          <w:numId w:val="2"/>
        </w:numPr>
        <w:rPr>
          <w:rFonts w:asciiTheme="minorHAnsi" w:hAnsiTheme="minorHAnsi" w:cstheme="minorHAnsi"/>
          <w:sz w:val="24"/>
          <w:szCs w:val="24"/>
        </w:rPr>
      </w:pPr>
      <w:r w:rsidRPr="007D3EF0">
        <w:rPr>
          <w:rFonts w:asciiTheme="minorHAnsi" w:hAnsiTheme="minorHAnsi" w:cstheme="minorHAnsi"/>
          <w:sz w:val="24"/>
          <w:szCs w:val="24"/>
        </w:rPr>
        <w:t>The supplier must be available for short notice ad-hoc requests during the courses to support the delivery team &amp; course delegates</w:t>
      </w:r>
    </w:p>
    <w:p w14:paraId="3242AA13" w14:textId="77777777" w:rsidR="007D3EF0" w:rsidRPr="007D3EF0" w:rsidRDefault="007D3EF0" w:rsidP="007D3EF0">
      <w:pPr>
        <w:pStyle w:val="ListParagraph"/>
        <w:numPr>
          <w:ilvl w:val="0"/>
          <w:numId w:val="2"/>
        </w:numPr>
        <w:rPr>
          <w:rFonts w:asciiTheme="minorHAnsi" w:hAnsiTheme="minorHAnsi" w:cstheme="minorHAnsi"/>
          <w:sz w:val="24"/>
          <w:szCs w:val="24"/>
        </w:rPr>
      </w:pPr>
      <w:r w:rsidRPr="007D3EF0">
        <w:rPr>
          <w:rFonts w:asciiTheme="minorHAnsi" w:hAnsiTheme="minorHAnsi" w:cstheme="minorHAnsi"/>
          <w:sz w:val="24"/>
          <w:szCs w:val="24"/>
        </w:rPr>
        <w:t>The supplier must be available at short notice for ad-hoc visits or transport to meetings</w:t>
      </w:r>
    </w:p>
    <w:p w14:paraId="4283709F" w14:textId="532E4A36" w:rsidR="007D3EF0" w:rsidRPr="007D3EF0" w:rsidRDefault="007D3EF0" w:rsidP="007D3EF0">
      <w:pPr>
        <w:pStyle w:val="ListParagraph"/>
        <w:numPr>
          <w:ilvl w:val="0"/>
          <w:numId w:val="2"/>
        </w:numPr>
        <w:rPr>
          <w:rFonts w:asciiTheme="minorHAnsi" w:hAnsiTheme="minorHAnsi" w:cstheme="minorHAnsi"/>
          <w:sz w:val="24"/>
          <w:szCs w:val="24"/>
        </w:rPr>
      </w:pPr>
      <w:r w:rsidRPr="007D3EF0">
        <w:rPr>
          <w:rFonts w:asciiTheme="minorHAnsi" w:hAnsiTheme="minorHAnsi" w:cstheme="minorHAnsi"/>
          <w:sz w:val="24"/>
          <w:szCs w:val="24"/>
        </w:rPr>
        <w:t xml:space="preserve">The supplier should </w:t>
      </w:r>
      <w:r w:rsidR="00B91B92">
        <w:rPr>
          <w:rFonts w:asciiTheme="minorHAnsi" w:hAnsiTheme="minorHAnsi" w:cstheme="minorHAnsi"/>
          <w:sz w:val="24"/>
          <w:szCs w:val="24"/>
        </w:rPr>
        <w:t>have operations</w:t>
      </w:r>
      <w:r w:rsidRPr="007D3EF0">
        <w:rPr>
          <w:rFonts w:asciiTheme="minorHAnsi" w:hAnsiTheme="minorHAnsi" w:cstheme="minorHAnsi"/>
          <w:sz w:val="24"/>
          <w:szCs w:val="24"/>
        </w:rPr>
        <w:t xml:space="preserve"> local to the course lead</w:t>
      </w:r>
      <w:r w:rsidR="00FA5299">
        <w:rPr>
          <w:rFonts w:asciiTheme="minorHAnsi" w:hAnsiTheme="minorHAnsi" w:cstheme="minorHAnsi"/>
          <w:sz w:val="24"/>
          <w:szCs w:val="24"/>
        </w:rPr>
        <w:t xml:space="preserve">s </w:t>
      </w:r>
      <w:r w:rsidRPr="007D3EF0">
        <w:rPr>
          <w:rFonts w:asciiTheme="minorHAnsi" w:hAnsiTheme="minorHAnsi" w:cstheme="minorHAnsi"/>
          <w:sz w:val="24"/>
          <w:szCs w:val="24"/>
        </w:rPr>
        <w:t>(NW England)</w:t>
      </w:r>
    </w:p>
    <w:p w14:paraId="478455CF" w14:textId="77777777" w:rsidR="007D3EF0" w:rsidRPr="007D3EF0" w:rsidRDefault="007D3EF0" w:rsidP="007D3EF0">
      <w:pPr>
        <w:pStyle w:val="ListParagraph"/>
        <w:numPr>
          <w:ilvl w:val="0"/>
          <w:numId w:val="2"/>
        </w:numPr>
        <w:rPr>
          <w:rFonts w:asciiTheme="minorHAnsi" w:hAnsiTheme="minorHAnsi" w:cstheme="minorHAnsi"/>
          <w:sz w:val="24"/>
          <w:szCs w:val="24"/>
        </w:rPr>
      </w:pPr>
      <w:r w:rsidRPr="007D3EF0">
        <w:rPr>
          <w:rFonts w:asciiTheme="minorHAnsi" w:hAnsiTheme="minorHAnsi" w:cstheme="minorHAnsi"/>
          <w:sz w:val="24"/>
          <w:szCs w:val="24"/>
        </w:rPr>
        <w:t>The supplier must be familiar with the intricacies of transporting personnel to nuclear licensed sites</w:t>
      </w:r>
    </w:p>
    <w:p w14:paraId="3ADCBC11" w14:textId="0A15B155" w:rsidR="007D3EF0" w:rsidRPr="007D3EF0" w:rsidRDefault="007D3EF0" w:rsidP="007D3EF0">
      <w:pPr>
        <w:pStyle w:val="ListParagraph"/>
        <w:numPr>
          <w:ilvl w:val="0"/>
          <w:numId w:val="2"/>
        </w:numPr>
        <w:rPr>
          <w:rFonts w:asciiTheme="minorHAnsi" w:hAnsiTheme="minorHAnsi" w:cstheme="minorHAnsi"/>
          <w:sz w:val="24"/>
          <w:szCs w:val="24"/>
        </w:rPr>
      </w:pPr>
      <w:r w:rsidRPr="007D3EF0">
        <w:rPr>
          <w:rFonts w:asciiTheme="minorHAnsi" w:hAnsiTheme="minorHAnsi" w:cstheme="minorHAnsi"/>
          <w:sz w:val="24"/>
          <w:szCs w:val="24"/>
        </w:rPr>
        <w:t>The supplier must be SC cleared, hold a Sellafield P4 Pass</w:t>
      </w:r>
      <w:r w:rsidR="00A852E9">
        <w:rPr>
          <w:rFonts w:asciiTheme="minorHAnsi" w:hAnsiTheme="minorHAnsi" w:cstheme="minorHAnsi"/>
          <w:sz w:val="24"/>
          <w:szCs w:val="24"/>
        </w:rPr>
        <w:t xml:space="preserve"> (or be able to acquire before commencement of the contract)</w:t>
      </w:r>
      <w:r w:rsidRPr="007D3EF0">
        <w:rPr>
          <w:rFonts w:asciiTheme="minorHAnsi" w:hAnsiTheme="minorHAnsi" w:cstheme="minorHAnsi"/>
          <w:sz w:val="24"/>
          <w:szCs w:val="24"/>
        </w:rPr>
        <w:t>, and be capable of gaining access to the variety of nuclear licenced sites the course visits at short notice</w:t>
      </w:r>
    </w:p>
    <w:p w14:paraId="2AED2962" w14:textId="77777777" w:rsidR="007D3EF0" w:rsidRPr="000912B6" w:rsidRDefault="007D3EF0" w:rsidP="007D3EF0">
      <w:pPr>
        <w:pStyle w:val="ListParagraph"/>
        <w:numPr>
          <w:ilvl w:val="0"/>
          <w:numId w:val="2"/>
        </w:numPr>
        <w:rPr>
          <w:rFonts w:cstheme="minorHAnsi"/>
          <w:sz w:val="24"/>
          <w:szCs w:val="24"/>
        </w:rPr>
      </w:pPr>
      <w:r w:rsidRPr="007D3EF0">
        <w:rPr>
          <w:rFonts w:asciiTheme="minorHAnsi" w:hAnsiTheme="minorHAnsi" w:cstheme="minorHAnsi"/>
          <w:sz w:val="24"/>
          <w:szCs w:val="24"/>
        </w:rPr>
        <w:t xml:space="preserve">The supplier must be available at short notice for ad-hoc requirements across the UK throughout </w:t>
      </w:r>
      <w:r>
        <w:rPr>
          <w:rFonts w:asciiTheme="minorHAnsi" w:hAnsiTheme="minorHAnsi" w:cstheme="minorHAnsi"/>
          <w:sz w:val="24"/>
          <w:szCs w:val="24"/>
        </w:rPr>
        <w:t xml:space="preserve">the year. </w:t>
      </w:r>
    </w:p>
    <w:p w14:paraId="74A9E2AC" w14:textId="03BA138E" w:rsidR="000912B6" w:rsidRPr="007D3EF0" w:rsidRDefault="000912B6" w:rsidP="007D3EF0">
      <w:pPr>
        <w:pStyle w:val="ListParagraph"/>
        <w:numPr>
          <w:ilvl w:val="0"/>
          <w:numId w:val="2"/>
        </w:numPr>
        <w:rPr>
          <w:rFonts w:cstheme="minorHAnsi"/>
          <w:sz w:val="24"/>
          <w:szCs w:val="24"/>
        </w:rPr>
      </w:pPr>
      <w:r>
        <w:rPr>
          <w:rFonts w:asciiTheme="minorHAnsi" w:hAnsiTheme="minorHAnsi" w:cstheme="minorHAnsi"/>
          <w:sz w:val="24"/>
          <w:szCs w:val="24"/>
        </w:rPr>
        <w:t xml:space="preserve">The supplier will be expected to support c. 16 courses per year, which will equate to roughly </w:t>
      </w:r>
      <w:r w:rsidRPr="000912B6">
        <w:rPr>
          <w:rFonts w:asciiTheme="minorHAnsi" w:hAnsiTheme="minorHAnsi" w:cstheme="minorHAnsi"/>
          <w:sz w:val="24"/>
          <w:szCs w:val="24"/>
        </w:rPr>
        <w:t>48</w:t>
      </w:r>
      <w:r>
        <w:rPr>
          <w:rFonts w:asciiTheme="minorHAnsi" w:hAnsiTheme="minorHAnsi" w:cstheme="minorHAnsi"/>
          <w:sz w:val="24"/>
          <w:szCs w:val="24"/>
        </w:rPr>
        <w:t xml:space="preserve"> days per year </w:t>
      </w:r>
    </w:p>
    <w:p w14:paraId="522316BC" w14:textId="77777777" w:rsidR="007D3EF0" w:rsidRDefault="007D3EF0" w:rsidP="007D3EF0">
      <w:pPr>
        <w:rPr>
          <w:rFonts w:cstheme="minorHAnsi"/>
          <w:sz w:val="24"/>
          <w:szCs w:val="24"/>
        </w:rPr>
      </w:pPr>
    </w:p>
    <w:p w14:paraId="6128878C" w14:textId="77777777" w:rsidR="007D3EF0" w:rsidRDefault="007D3EF0" w:rsidP="007D3EF0">
      <w:pPr>
        <w:rPr>
          <w:rFonts w:cstheme="minorHAnsi"/>
          <w:sz w:val="24"/>
          <w:szCs w:val="24"/>
        </w:rPr>
      </w:pPr>
    </w:p>
    <w:p w14:paraId="2F9A13A1" w14:textId="272C14D9" w:rsidR="00931978" w:rsidRPr="007D3EF0" w:rsidRDefault="00931978" w:rsidP="007D3EF0">
      <w:pPr>
        <w:rPr>
          <w:rFonts w:cstheme="minorHAnsi"/>
          <w:sz w:val="24"/>
          <w:szCs w:val="24"/>
        </w:rPr>
      </w:pPr>
      <w:r w:rsidRPr="007D3EF0">
        <w:rPr>
          <w:rFonts w:cstheme="minorHAnsi"/>
          <w:sz w:val="24"/>
          <w:szCs w:val="24"/>
        </w:rPr>
        <w:br w:type="page"/>
      </w:r>
    </w:p>
    <w:p w14:paraId="2FE9E8F3" w14:textId="77777777" w:rsidR="00700701" w:rsidRPr="00931978" w:rsidRDefault="00700701">
      <w:pPr>
        <w:rPr>
          <w:rFonts w:cstheme="minorHAnsi"/>
          <w:sz w:val="24"/>
          <w:szCs w:val="24"/>
        </w:rPr>
      </w:pPr>
    </w:p>
    <w:tbl>
      <w:tblPr>
        <w:tblStyle w:val="TableGrid"/>
        <w:tblW w:w="10515" w:type="dxa"/>
        <w:tblLook w:val="04A0" w:firstRow="1" w:lastRow="0" w:firstColumn="1" w:lastColumn="0" w:noHBand="0" w:noVBand="1"/>
      </w:tblPr>
      <w:tblGrid>
        <w:gridCol w:w="4881"/>
        <w:gridCol w:w="3197"/>
        <w:gridCol w:w="1040"/>
        <w:gridCol w:w="1397"/>
      </w:tblGrid>
      <w:tr w:rsidR="00D57A54" w14:paraId="752B3929" w14:textId="77777777" w:rsidTr="00A000E1">
        <w:trPr>
          <w:trHeight w:val="300"/>
        </w:trPr>
        <w:tc>
          <w:tcPr>
            <w:tcW w:w="10515" w:type="dxa"/>
            <w:gridSpan w:val="4"/>
            <w:shd w:val="clear" w:color="auto" w:fill="00B0F0"/>
          </w:tcPr>
          <w:p w14:paraId="00E53B93" w14:textId="68B940DC" w:rsidR="00D57A54" w:rsidRPr="00D57A54" w:rsidRDefault="00D57A54">
            <w:pPr>
              <w:rPr>
                <w:b/>
                <w:bCs/>
                <w:color w:val="FFFFFF" w:themeColor="background1"/>
                <w:sz w:val="24"/>
                <w:szCs w:val="24"/>
              </w:rPr>
            </w:pPr>
            <w:r w:rsidRPr="00F9118B">
              <w:rPr>
                <w:b/>
                <w:bCs/>
                <w:color w:val="FFFFFF" w:themeColor="background1"/>
                <w:sz w:val="28"/>
                <w:szCs w:val="28"/>
              </w:rPr>
              <w:t>Contact Information</w:t>
            </w:r>
          </w:p>
        </w:tc>
      </w:tr>
      <w:tr w:rsidR="00700701" w14:paraId="1C8AE8F8" w14:textId="77777777" w:rsidTr="006250F8">
        <w:trPr>
          <w:trHeight w:val="274"/>
        </w:trPr>
        <w:tc>
          <w:tcPr>
            <w:tcW w:w="4957" w:type="dxa"/>
            <w:vAlign w:val="center"/>
          </w:tcPr>
          <w:p w14:paraId="7AB3072D" w14:textId="7D215758" w:rsidR="00700701" w:rsidRPr="00F9118B" w:rsidRDefault="00700701" w:rsidP="00D57A54">
            <w:pPr>
              <w:rPr>
                <w:sz w:val="24"/>
                <w:szCs w:val="24"/>
              </w:rPr>
            </w:pPr>
            <w:r w:rsidRPr="00F9118B">
              <w:rPr>
                <w:sz w:val="24"/>
                <w:szCs w:val="24"/>
              </w:rPr>
              <w:t>Company Name</w:t>
            </w:r>
          </w:p>
        </w:tc>
        <w:tc>
          <w:tcPr>
            <w:tcW w:w="5558" w:type="dxa"/>
            <w:gridSpan w:val="3"/>
            <w:shd w:val="clear" w:color="auto" w:fill="auto"/>
          </w:tcPr>
          <w:p w14:paraId="4127523E" w14:textId="3C9D3287" w:rsidR="00700701" w:rsidRPr="006250F8" w:rsidRDefault="00700701"/>
        </w:tc>
      </w:tr>
      <w:tr w:rsidR="00D57A54" w14:paraId="544CFCD1" w14:textId="77777777" w:rsidTr="006250F8">
        <w:trPr>
          <w:trHeight w:val="287"/>
        </w:trPr>
        <w:tc>
          <w:tcPr>
            <w:tcW w:w="4957" w:type="dxa"/>
            <w:vAlign w:val="center"/>
          </w:tcPr>
          <w:p w14:paraId="181840C5" w14:textId="7740546C" w:rsidR="00D57A54" w:rsidRPr="00F9118B" w:rsidRDefault="00D57A54" w:rsidP="00D57A54">
            <w:pPr>
              <w:rPr>
                <w:sz w:val="24"/>
                <w:szCs w:val="24"/>
              </w:rPr>
            </w:pPr>
            <w:r w:rsidRPr="00F9118B">
              <w:rPr>
                <w:sz w:val="24"/>
                <w:szCs w:val="24"/>
              </w:rPr>
              <w:t>Address</w:t>
            </w:r>
          </w:p>
        </w:tc>
        <w:tc>
          <w:tcPr>
            <w:tcW w:w="3260" w:type="dxa"/>
            <w:shd w:val="clear" w:color="auto" w:fill="auto"/>
          </w:tcPr>
          <w:p w14:paraId="3CEF8D34" w14:textId="77A1FD26" w:rsidR="00D57A54" w:rsidRPr="006250F8" w:rsidRDefault="00D57A54"/>
        </w:tc>
        <w:tc>
          <w:tcPr>
            <w:tcW w:w="876" w:type="dxa"/>
            <w:shd w:val="clear" w:color="auto" w:fill="auto"/>
          </w:tcPr>
          <w:p w14:paraId="57BE8B33" w14:textId="3FDFFC49" w:rsidR="00D57A54" w:rsidRPr="006250F8" w:rsidRDefault="00931978">
            <w:r>
              <w:t>Postcode</w:t>
            </w:r>
          </w:p>
        </w:tc>
        <w:tc>
          <w:tcPr>
            <w:tcW w:w="1422" w:type="dxa"/>
            <w:shd w:val="clear" w:color="auto" w:fill="auto"/>
          </w:tcPr>
          <w:p w14:paraId="757994C3" w14:textId="75A82B2C" w:rsidR="00D57A54" w:rsidRPr="006250F8" w:rsidRDefault="00D57A54"/>
        </w:tc>
      </w:tr>
      <w:tr w:rsidR="00700701" w14:paraId="2B8AD435" w14:textId="77777777" w:rsidTr="006250F8">
        <w:trPr>
          <w:trHeight w:val="274"/>
        </w:trPr>
        <w:tc>
          <w:tcPr>
            <w:tcW w:w="4957" w:type="dxa"/>
            <w:vAlign w:val="center"/>
          </w:tcPr>
          <w:p w14:paraId="288BC10F" w14:textId="7B2931DB" w:rsidR="00700701" w:rsidRPr="00F9118B" w:rsidRDefault="00700701" w:rsidP="00D57A54">
            <w:pPr>
              <w:rPr>
                <w:sz w:val="24"/>
                <w:szCs w:val="24"/>
              </w:rPr>
            </w:pPr>
            <w:r w:rsidRPr="00F9118B">
              <w:rPr>
                <w:sz w:val="24"/>
                <w:szCs w:val="24"/>
              </w:rPr>
              <w:t>Name of person completing this form</w:t>
            </w:r>
          </w:p>
        </w:tc>
        <w:tc>
          <w:tcPr>
            <w:tcW w:w="5558" w:type="dxa"/>
            <w:gridSpan w:val="3"/>
            <w:shd w:val="clear" w:color="auto" w:fill="auto"/>
          </w:tcPr>
          <w:p w14:paraId="147A1BD7" w14:textId="1C79808F" w:rsidR="00700701" w:rsidRPr="006250F8" w:rsidRDefault="00700701"/>
        </w:tc>
      </w:tr>
      <w:tr w:rsidR="00700701" w14:paraId="3E696DDB" w14:textId="77777777" w:rsidTr="006250F8">
        <w:trPr>
          <w:trHeight w:val="274"/>
        </w:trPr>
        <w:tc>
          <w:tcPr>
            <w:tcW w:w="4957" w:type="dxa"/>
            <w:vAlign w:val="center"/>
          </w:tcPr>
          <w:p w14:paraId="07FBCB93" w14:textId="7DF34AC5" w:rsidR="00700701" w:rsidRPr="00F9118B" w:rsidRDefault="00700701" w:rsidP="00D57A54">
            <w:pPr>
              <w:rPr>
                <w:sz w:val="24"/>
                <w:szCs w:val="24"/>
              </w:rPr>
            </w:pPr>
            <w:r w:rsidRPr="00F9118B">
              <w:rPr>
                <w:sz w:val="24"/>
                <w:szCs w:val="24"/>
              </w:rPr>
              <w:t>Contact Details</w:t>
            </w:r>
          </w:p>
        </w:tc>
        <w:tc>
          <w:tcPr>
            <w:tcW w:w="5558" w:type="dxa"/>
            <w:gridSpan w:val="3"/>
            <w:shd w:val="clear" w:color="auto" w:fill="auto"/>
          </w:tcPr>
          <w:p w14:paraId="61BD8378" w14:textId="77777777" w:rsidR="00700701" w:rsidRPr="006250F8" w:rsidRDefault="00700701"/>
        </w:tc>
      </w:tr>
      <w:tr w:rsidR="00700701" w14:paraId="3D1A059F" w14:textId="77777777" w:rsidTr="006250F8">
        <w:trPr>
          <w:trHeight w:val="274"/>
        </w:trPr>
        <w:tc>
          <w:tcPr>
            <w:tcW w:w="4957" w:type="dxa"/>
            <w:vAlign w:val="center"/>
          </w:tcPr>
          <w:p w14:paraId="6DA84D89" w14:textId="208646B4" w:rsidR="00700701" w:rsidRPr="00F9118B" w:rsidRDefault="00700701" w:rsidP="00D57A54">
            <w:pPr>
              <w:rPr>
                <w:sz w:val="24"/>
                <w:szCs w:val="24"/>
              </w:rPr>
            </w:pPr>
            <w:r w:rsidRPr="00F9118B">
              <w:rPr>
                <w:sz w:val="24"/>
                <w:szCs w:val="24"/>
              </w:rPr>
              <w:t>Email Address</w:t>
            </w:r>
          </w:p>
        </w:tc>
        <w:tc>
          <w:tcPr>
            <w:tcW w:w="5558" w:type="dxa"/>
            <w:gridSpan w:val="3"/>
            <w:shd w:val="clear" w:color="auto" w:fill="auto"/>
          </w:tcPr>
          <w:p w14:paraId="6CB37EF2" w14:textId="7C45BB32" w:rsidR="00700701" w:rsidRPr="006250F8" w:rsidRDefault="00700701"/>
        </w:tc>
      </w:tr>
      <w:tr w:rsidR="00700701" w14:paraId="46B47BE9" w14:textId="77777777" w:rsidTr="006250F8">
        <w:trPr>
          <w:trHeight w:val="274"/>
        </w:trPr>
        <w:tc>
          <w:tcPr>
            <w:tcW w:w="4957" w:type="dxa"/>
            <w:vAlign w:val="center"/>
          </w:tcPr>
          <w:p w14:paraId="2A567A68" w14:textId="35914598" w:rsidR="00700701" w:rsidRPr="00F9118B" w:rsidRDefault="00700701" w:rsidP="00D57A54">
            <w:pPr>
              <w:rPr>
                <w:sz w:val="24"/>
                <w:szCs w:val="24"/>
              </w:rPr>
            </w:pPr>
            <w:r w:rsidRPr="00F9118B">
              <w:rPr>
                <w:sz w:val="24"/>
                <w:szCs w:val="24"/>
              </w:rPr>
              <w:t>Phone Number</w:t>
            </w:r>
          </w:p>
        </w:tc>
        <w:tc>
          <w:tcPr>
            <w:tcW w:w="5558" w:type="dxa"/>
            <w:gridSpan w:val="3"/>
            <w:shd w:val="clear" w:color="auto" w:fill="auto"/>
          </w:tcPr>
          <w:p w14:paraId="52A2B2DC" w14:textId="1A2B77C9" w:rsidR="00700701" w:rsidRPr="006250F8" w:rsidRDefault="00700701"/>
        </w:tc>
      </w:tr>
    </w:tbl>
    <w:p w14:paraId="2127B5CE" w14:textId="77777777" w:rsidR="00700701" w:rsidRDefault="00700701"/>
    <w:tbl>
      <w:tblPr>
        <w:tblStyle w:val="TableGrid"/>
        <w:tblW w:w="10514" w:type="dxa"/>
        <w:tblLook w:val="04A0" w:firstRow="1" w:lastRow="0" w:firstColumn="1" w:lastColumn="0" w:noHBand="0" w:noVBand="1"/>
      </w:tblPr>
      <w:tblGrid>
        <w:gridCol w:w="4971"/>
        <w:gridCol w:w="1421"/>
        <w:gridCol w:w="4122"/>
      </w:tblGrid>
      <w:tr w:rsidR="00305B30" w14:paraId="64B59ED0" w14:textId="77777777" w:rsidTr="00DD4B95">
        <w:trPr>
          <w:trHeight w:val="286"/>
        </w:trPr>
        <w:tc>
          <w:tcPr>
            <w:tcW w:w="4971" w:type="dxa"/>
            <w:shd w:val="clear" w:color="auto" w:fill="00B0F0"/>
          </w:tcPr>
          <w:p w14:paraId="438430EC" w14:textId="77777777" w:rsidR="00305B30" w:rsidRPr="00F9118B" w:rsidRDefault="00305B30">
            <w:pPr>
              <w:rPr>
                <w:b/>
                <w:bCs/>
                <w:color w:val="FFFFFF" w:themeColor="background1"/>
                <w:sz w:val="28"/>
                <w:szCs w:val="28"/>
              </w:rPr>
            </w:pPr>
          </w:p>
        </w:tc>
        <w:tc>
          <w:tcPr>
            <w:tcW w:w="5543" w:type="dxa"/>
            <w:gridSpan w:val="2"/>
            <w:shd w:val="clear" w:color="auto" w:fill="00B0F0"/>
          </w:tcPr>
          <w:p w14:paraId="1AF283C3" w14:textId="5962EF53" w:rsidR="00305B30" w:rsidRPr="00F9118B" w:rsidRDefault="00305B30">
            <w:pPr>
              <w:rPr>
                <w:b/>
                <w:bCs/>
                <w:color w:val="FFFFFF" w:themeColor="background1"/>
                <w:sz w:val="28"/>
                <w:szCs w:val="28"/>
              </w:rPr>
            </w:pPr>
            <w:r w:rsidRPr="00F9118B">
              <w:rPr>
                <w:b/>
                <w:bCs/>
                <w:color w:val="FFFFFF" w:themeColor="background1"/>
                <w:sz w:val="28"/>
                <w:szCs w:val="28"/>
              </w:rPr>
              <w:t>Relevant Experience</w:t>
            </w:r>
          </w:p>
        </w:tc>
      </w:tr>
      <w:tr w:rsidR="00DD4B95" w14:paraId="5E7A0E99" w14:textId="77777777" w:rsidTr="00DD4B95">
        <w:trPr>
          <w:trHeight w:val="535"/>
        </w:trPr>
        <w:tc>
          <w:tcPr>
            <w:tcW w:w="4971" w:type="dxa"/>
            <w:vAlign w:val="center"/>
          </w:tcPr>
          <w:p w14:paraId="269A7CA3" w14:textId="64ECC84D" w:rsidR="00DD4B95" w:rsidRPr="00F9118B" w:rsidRDefault="00DD4B95" w:rsidP="00D57A54">
            <w:pPr>
              <w:rPr>
                <w:sz w:val="24"/>
                <w:szCs w:val="24"/>
              </w:rPr>
            </w:pPr>
            <w:r w:rsidRPr="00F9118B">
              <w:rPr>
                <w:sz w:val="24"/>
                <w:szCs w:val="24"/>
              </w:rPr>
              <w:t>Have you worked with the Nuclear Industry before?</w:t>
            </w:r>
          </w:p>
        </w:tc>
        <w:tc>
          <w:tcPr>
            <w:tcW w:w="5543" w:type="dxa"/>
            <w:gridSpan w:val="2"/>
            <w:shd w:val="clear" w:color="auto" w:fill="auto"/>
          </w:tcPr>
          <w:p w14:paraId="0FAC4259" w14:textId="4155AB8B" w:rsidR="00DD4B95" w:rsidRDefault="00DD4B95"/>
        </w:tc>
      </w:tr>
      <w:tr w:rsidR="00DD4B95" w14:paraId="0EC11E1A" w14:textId="77777777" w:rsidTr="00DD4B95">
        <w:trPr>
          <w:trHeight w:val="535"/>
        </w:trPr>
        <w:tc>
          <w:tcPr>
            <w:tcW w:w="4971" w:type="dxa"/>
            <w:vAlign w:val="center"/>
          </w:tcPr>
          <w:p w14:paraId="1FD020E9" w14:textId="756A2EC9" w:rsidR="00DD4B95" w:rsidRPr="00F9118B" w:rsidRDefault="00DD4B95" w:rsidP="00D57A54">
            <w:pPr>
              <w:rPr>
                <w:sz w:val="24"/>
                <w:szCs w:val="24"/>
              </w:rPr>
            </w:pPr>
            <w:r w:rsidRPr="00F9118B">
              <w:rPr>
                <w:sz w:val="24"/>
                <w:szCs w:val="24"/>
              </w:rPr>
              <w:t>Have you worked with the National Nuclear Laboratory before?</w:t>
            </w:r>
          </w:p>
        </w:tc>
        <w:tc>
          <w:tcPr>
            <w:tcW w:w="5543" w:type="dxa"/>
            <w:gridSpan w:val="2"/>
            <w:shd w:val="clear" w:color="auto" w:fill="auto"/>
          </w:tcPr>
          <w:p w14:paraId="0E8B3D73" w14:textId="190D9280" w:rsidR="00DD4B95" w:rsidRDefault="00DD4B95"/>
        </w:tc>
      </w:tr>
      <w:tr w:rsidR="00DD4B95" w14:paraId="29D661E3" w14:textId="77777777" w:rsidTr="00DD4B95">
        <w:trPr>
          <w:trHeight w:val="798"/>
        </w:trPr>
        <w:tc>
          <w:tcPr>
            <w:tcW w:w="4971" w:type="dxa"/>
            <w:vMerge w:val="restart"/>
            <w:vAlign w:val="center"/>
          </w:tcPr>
          <w:p w14:paraId="05769511" w14:textId="164D53B3" w:rsidR="00DD4B95" w:rsidRPr="00F9118B" w:rsidRDefault="00DD4B95" w:rsidP="00D57A54">
            <w:pPr>
              <w:rPr>
                <w:sz w:val="24"/>
                <w:szCs w:val="24"/>
              </w:rPr>
            </w:pPr>
            <w:r w:rsidRPr="00F9118B">
              <w:rPr>
                <w:sz w:val="24"/>
                <w:szCs w:val="24"/>
              </w:rPr>
              <w:t xml:space="preserve">Please detail up to three contracts </w:t>
            </w:r>
            <w:r>
              <w:rPr>
                <w:sz w:val="24"/>
                <w:szCs w:val="24"/>
              </w:rPr>
              <w:t xml:space="preserve">where </w:t>
            </w:r>
            <w:r w:rsidRPr="00F9118B">
              <w:rPr>
                <w:sz w:val="24"/>
                <w:szCs w:val="24"/>
              </w:rPr>
              <w:t xml:space="preserve">you have previously </w:t>
            </w:r>
            <w:r w:rsidR="00B91B92">
              <w:rPr>
                <w:sz w:val="24"/>
                <w:szCs w:val="24"/>
              </w:rPr>
              <w:t>delivered a similar service to the scope outlined on page 1</w:t>
            </w:r>
            <w:r w:rsidRPr="00F9118B">
              <w:rPr>
                <w:sz w:val="24"/>
                <w:szCs w:val="24"/>
              </w:rPr>
              <w:t>.</w:t>
            </w:r>
          </w:p>
          <w:p w14:paraId="0DA6C2BE" w14:textId="7F38A642" w:rsidR="00DD4B95" w:rsidRPr="00F9118B" w:rsidRDefault="00DD4B95" w:rsidP="00D57A54">
            <w:pPr>
              <w:rPr>
                <w:sz w:val="24"/>
                <w:szCs w:val="24"/>
              </w:rPr>
            </w:pPr>
            <w:r w:rsidRPr="00F9118B">
              <w:rPr>
                <w:sz w:val="24"/>
                <w:szCs w:val="24"/>
              </w:rPr>
              <w:t xml:space="preserve">You should highlight who the contracting body is/was, the work carried out and </w:t>
            </w:r>
            <w:r w:rsidR="00B91B92">
              <w:rPr>
                <w:sz w:val="24"/>
                <w:szCs w:val="24"/>
              </w:rPr>
              <w:t>scope of the contract</w:t>
            </w:r>
            <w:r w:rsidRPr="00F9118B">
              <w:rPr>
                <w:sz w:val="24"/>
                <w:szCs w:val="24"/>
              </w:rPr>
              <w:t>.</w:t>
            </w:r>
          </w:p>
        </w:tc>
        <w:tc>
          <w:tcPr>
            <w:tcW w:w="1421" w:type="dxa"/>
            <w:shd w:val="clear" w:color="auto" w:fill="auto"/>
            <w:vAlign w:val="center"/>
          </w:tcPr>
          <w:p w14:paraId="4D550277" w14:textId="50DAD944" w:rsidR="00DD4B95" w:rsidRPr="00F9118B" w:rsidRDefault="00DD4B95" w:rsidP="00D57A54">
            <w:pPr>
              <w:jc w:val="center"/>
              <w:rPr>
                <w:sz w:val="24"/>
                <w:szCs w:val="24"/>
              </w:rPr>
            </w:pPr>
            <w:r w:rsidRPr="00F9118B">
              <w:rPr>
                <w:sz w:val="24"/>
                <w:szCs w:val="24"/>
              </w:rPr>
              <w:t>Contract 1:</w:t>
            </w:r>
          </w:p>
        </w:tc>
        <w:tc>
          <w:tcPr>
            <w:tcW w:w="4122" w:type="dxa"/>
            <w:shd w:val="clear" w:color="auto" w:fill="auto"/>
          </w:tcPr>
          <w:p w14:paraId="5189AD9E" w14:textId="13C97143" w:rsidR="00DD4B95" w:rsidRDefault="00DD4B95"/>
        </w:tc>
      </w:tr>
      <w:tr w:rsidR="00DD4B95" w14:paraId="63391B96" w14:textId="77777777" w:rsidTr="00DD4B95">
        <w:trPr>
          <w:trHeight w:val="810"/>
        </w:trPr>
        <w:tc>
          <w:tcPr>
            <w:tcW w:w="4971" w:type="dxa"/>
            <w:vMerge/>
          </w:tcPr>
          <w:p w14:paraId="7ADE8AE8" w14:textId="77777777" w:rsidR="00DD4B95" w:rsidRPr="00F9118B" w:rsidRDefault="00DD4B95">
            <w:pPr>
              <w:rPr>
                <w:sz w:val="24"/>
                <w:szCs w:val="24"/>
              </w:rPr>
            </w:pPr>
          </w:p>
        </w:tc>
        <w:tc>
          <w:tcPr>
            <w:tcW w:w="1421" w:type="dxa"/>
            <w:shd w:val="clear" w:color="auto" w:fill="auto"/>
            <w:vAlign w:val="center"/>
          </w:tcPr>
          <w:p w14:paraId="4683ED9A" w14:textId="54029DC9" w:rsidR="00DD4B95" w:rsidRPr="00F9118B" w:rsidRDefault="00DD4B95" w:rsidP="00D57A54">
            <w:pPr>
              <w:jc w:val="center"/>
              <w:rPr>
                <w:sz w:val="24"/>
                <w:szCs w:val="24"/>
              </w:rPr>
            </w:pPr>
            <w:r w:rsidRPr="00F9118B">
              <w:rPr>
                <w:sz w:val="24"/>
                <w:szCs w:val="24"/>
              </w:rPr>
              <w:t>Contract 2:</w:t>
            </w:r>
          </w:p>
        </w:tc>
        <w:tc>
          <w:tcPr>
            <w:tcW w:w="4122" w:type="dxa"/>
            <w:shd w:val="clear" w:color="auto" w:fill="auto"/>
          </w:tcPr>
          <w:p w14:paraId="4E3F0895" w14:textId="5D8E958D" w:rsidR="00DD4B95" w:rsidRDefault="00DD4B95"/>
        </w:tc>
      </w:tr>
      <w:tr w:rsidR="00DD4B95" w14:paraId="28B26CBD" w14:textId="77777777" w:rsidTr="00DD4B95">
        <w:trPr>
          <w:trHeight w:val="810"/>
        </w:trPr>
        <w:tc>
          <w:tcPr>
            <w:tcW w:w="4971" w:type="dxa"/>
            <w:vMerge/>
          </w:tcPr>
          <w:p w14:paraId="4FE8EEEB" w14:textId="77777777" w:rsidR="00DD4B95" w:rsidRPr="00F9118B" w:rsidRDefault="00DD4B95">
            <w:pPr>
              <w:rPr>
                <w:sz w:val="24"/>
                <w:szCs w:val="24"/>
              </w:rPr>
            </w:pPr>
          </w:p>
        </w:tc>
        <w:tc>
          <w:tcPr>
            <w:tcW w:w="1421" w:type="dxa"/>
            <w:shd w:val="clear" w:color="auto" w:fill="auto"/>
            <w:vAlign w:val="center"/>
          </w:tcPr>
          <w:p w14:paraId="36227EAB" w14:textId="64A982E6" w:rsidR="00DD4B95" w:rsidRPr="00F9118B" w:rsidRDefault="00DD4B95" w:rsidP="00D57A54">
            <w:pPr>
              <w:jc w:val="center"/>
              <w:rPr>
                <w:sz w:val="24"/>
                <w:szCs w:val="24"/>
              </w:rPr>
            </w:pPr>
            <w:r w:rsidRPr="00F9118B">
              <w:rPr>
                <w:sz w:val="24"/>
                <w:szCs w:val="24"/>
              </w:rPr>
              <w:t>Contract 3:</w:t>
            </w:r>
          </w:p>
        </w:tc>
        <w:tc>
          <w:tcPr>
            <w:tcW w:w="4122" w:type="dxa"/>
            <w:shd w:val="clear" w:color="auto" w:fill="auto"/>
          </w:tcPr>
          <w:p w14:paraId="09081F3C" w14:textId="77777777" w:rsidR="00DD4B95" w:rsidRDefault="00DD4B95"/>
          <w:p w14:paraId="64624308" w14:textId="6ADF0678" w:rsidR="00DD4B95" w:rsidRDefault="00DD4B95"/>
        </w:tc>
      </w:tr>
      <w:tr w:rsidR="00DD4B95" w14:paraId="5CA870F8" w14:textId="77777777" w:rsidTr="00DD4B95">
        <w:trPr>
          <w:trHeight w:val="523"/>
        </w:trPr>
        <w:tc>
          <w:tcPr>
            <w:tcW w:w="4971" w:type="dxa"/>
          </w:tcPr>
          <w:p w14:paraId="125FE480" w14:textId="50E528ED" w:rsidR="00DD4B95" w:rsidRPr="00F9118B" w:rsidRDefault="00DD4B95">
            <w:pPr>
              <w:rPr>
                <w:sz w:val="24"/>
                <w:szCs w:val="24"/>
              </w:rPr>
            </w:pPr>
            <w:r w:rsidRPr="00F9118B">
              <w:rPr>
                <w:sz w:val="24"/>
                <w:szCs w:val="24"/>
              </w:rPr>
              <w:t>Please can you describe your company’s area of expertise.</w:t>
            </w:r>
          </w:p>
        </w:tc>
        <w:tc>
          <w:tcPr>
            <w:tcW w:w="5543" w:type="dxa"/>
            <w:gridSpan w:val="2"/>
            <w:shd w:val="clear" w:color="auto" w:fill="auto"/>
            <w:vAlign w:val="center"/>
          </w:tcPr>
          <w:p w14:paraId="08CA86F7" w14:textId="2F579CDD" w:rsidR="00DD4B95" w:rsidRDefault="00DD4B95"/>
        </w:tc>
      </w:tr>
      <w:tr w:rsidR="00DD4B95" w14:paraId="7EC4C7B2" w14:textId="77777777" w:rsidTr="00DD4B95">
        <w:trPr>
          <w:trHeight w:val="523"/>
        </w:trPr>
        <w:tc>
          <w:tcPr>
            <w:tcW w:w="4971" w:type="dxa"/>
          </w:tcPr>
          <w:p w14:paraId="47A644F1" w14:textId="723A7996" w:rsidR="00DD4B95" w:rsidRDefault="00DD4B95">
            <w:pPr>
              <w:rPr>
                <w:sz w:val="24"/>
                <w:szCs w:val="24"/>
              </w:rPr>
            </w:pPr>
            <w:r>
              <w:rPr>
                <w:sz w:val="24"/>
                <w:szCs w:val="24"/>
              </w:rPr>
              <w:t xml:space="preserve">Please detail 1 or more examples of </w:t>
            </w:r>
            <w:r w:rsidR="007D3EF0">
              <w:rPr>
                <w:sz w:val="24"/>
                <w:szCs w:val="24"/>
              </w:rPr>
              <w:t>car service</w:t>
            </w:r>
            <w:r>
              <w:rPr>
                <w:sz w:val="24"/>
                <w:szCs w:val="24"/>
              </w:rPr>
              <w:t xml:space="preserve"> which your company has previously supplied.</w:t>
            </w:r>
          </w:p>
        </w:tc>
        <w:tc>
          <w:tcPr>
            <w:tcW w:w="5543" w:type="dxa"/>
            <w:gridSpan w:val="2"/>
            <w:shd w:val="clear" w:color="auto" w:fill="auto"/>
            <w:vAlign w:val="center"/>
          </w:tcPr>
          <w:p w14:paraId="50AFAE76" w14:textId="077F5FDC" w:rsidR="00DD4B95" w:rsidRDefault="00DD4B95"/>
        </w:tc>
      </w:tr>
      <w:tr w:rsidR="00DD4B95" w14:paraId="6D599AE8" w14:textId="77777777" w:rsidTr="00DD4B95">
        <w:trPr>
          <w:trHeight w:val="523"/>
        </w:trPr>
        <w:tc>
          <w:tcPr>
            <w:tcW w:w="4971" w:type="dxa"/>
          </w:tcPr>
          <w:p w14:paraId="68E8DB12" w14:textId="187D823C" w:rsidR="00DD4B95" w:rsidRDefault="00DD4B95">
            <w:pPr>
              <w:rPr>
                <w:sz w:val="24"/>
                <w:szCs w:val="24"/>
              </w:rPr>
            </w:pPr>
            <w:r>
              <w:rPr>
                <w:sz w:val="24"/>
                <w:szCs w:val="24"/>
              </w:rPr>
              <w:t xml:space="preserve">Please detail 1 or more examples of </w:t>
            </w:r>
            <w:r w:rsidR="007D3EF0">
              <w:rPr>
                <w:sz w:val="24"/>
                <w:szCs w:val="24"/>
              </w:rPr>
              <w:t xml:space="preserve">car service </w:t>
            </w:r>
            <w:r>
              <w:rPr>
                <w:sz w:val="24"/>
                <w:szCs w:val="24"/>
              </w:rPr>
              <w:t>which your company has previously supplied to the nuclear industry.</w:t>
            </w:r>
          </w:p>
        </w:tc>
        <w:tc>
          <w:tcPr>
            <w:tcW w:w="5543" w:type="dxa"/>
            <w:gridSpan w:val="2"/>
            <w:shd w:val="clear" w:color="auto" w:fill="auto"/>
            <w:vAlign w:val="center"/>
          </w:tcPr>
          <w:p w14:paraId="48292412" w14:textId="0D45A73C" w:rsidR="00DD4B95" w:rsidRDefault="00DD4B95"/>
        </w:tc>
      </w:tr>
      <w:tr w:rsidR="00DD4B95" w14:paraId="33352293" w14:textId="77777777" w:rsidTr="00DD4B95">
        <w:trPr>
          <w:trHeight w:val="523"/>
        </w:trPr>
        <w:tc>
          <w:tcPr>
            <w:tcW w:w="4971" w:type="dxa"/>
          </w:tcPr>
          <w:p w14:paraId="4E2B687F" w14:textId="160EAEA3" w:rsidR="00DD4B95" w:rsidRDefault="000912B6">
            <w:pPr>
              <w:rPr>
                <w:sz w:val="24"/>
                <w:szCs w:val="24"/>
              </w:rPr>
            </w:pPr>
            <w:r>
              <w:rPr>
                <w:sz w:val="24"/>
                <w:szCs w:val="24"/>
              </w:rPr>
              <w:t>Would you</w:t>
            </w:r>
            <w:r w:rsidR="007D3EF0">
              <w:rPr>
                <w:sz w:val="24"/>
                <w:szCs w:val="24"/>
              </w:rPr>
              <w:t xml:space="preserve"> have </w:t>
            </w:r>
            <w:r>
              <w:rPr>
                <w:sz w:val="24"/>
                <w:szCs w:val="24"/>
              </w:rPr>
              <w:t xml:space="preserve">the ability to obtain </w:t>
            </w:r>
            <w:r w:rsidR="007D3EF0">
              <w:rPr>
                <w:sz w:val="24"/>
                <w:szCs w:val="24"/>
              </w:rPr>
              <w:t>a P4 pass</w:t>
            </w:r>
            <w:r>
              <w:rPr>
                <w:sz w:val="24"/>
                <w:szCs w:val="24"/>
              </w:rPr>
              <w:t xml:space="preserve"> for April 2025</w:t>
            </w:r>
            <w:r w:rsidR="007D3EF0">
              <w:rPr>
                <w:sz w:val="24"/>
                <w:szCs w:val="24"/>
              </w:rPr>
              <w:t>?</w:t>
            </w:r>
            <w:r>
              <w:rPr>
                <w:sz w:val="24"/>
                <w:szCs w:val="24"/>
              </w:rPr>
              <w:t xml:space="preserve"> (or already have one)</w:t>
            </w:r>
            <w:r w:rsidR="007D3EF0">
              <w:rPr>
                <w:sz w:val="24"/>
                <w:szCs w:val="24"/>
              </w:rPr>
              <w:t xml:space="preserve"> (Y/N)</w:t>
            </w:r>
          </w:p>
        </w:tc>
        <w:tc>
          <w:tcPr>
            <w:tcW w:w="5543" w:type="dxa"/>
            <w:gridSpan w:val="2"/>
            <w:shd w:val="clear" w:color="auto" w:fill="auto"/>
            <w:vAlign w:val="center"/>
          </w:tcPr>
          <w:p w14:paraId="72549DC2" w14:textId="53F557B6" w:rsidR="00DD4B95" w:rsidRDefault="00DD4B95"/>
        </w:tc>
      </w:tr>
      <w:tr w:rsidR="00DD4B95" w14:paraId="6F653DB9" w14:textId="77777777" w:rsidTr="00DD4B95">
        <w:trPr>
          <w:trHeight w:val="523"/>
        </w:trPr>
        <w:tc>
          <w:tcPr>
            <w:tcW w:w="4971" w:type="dxa"/>
          </w:tcPr>
          <w:p w14:paraId="187F908B" w14:textId="7C9B8052" w:rsidR="00DD4B95" w:rsidRDefault="007D3EF0">
            <w:pPr>
              <w:rPr>
                <w:sz w:val="24"/>
                <w:szCs w:val="24"/>
              </w:rPr>
            </w:pPr>
            <w:r>
              <w:rPr>
                <w:sz w:val="24"/>
                <w:szCs w:val="24"/>
              </w:rPr>
              <w:t>Do you have the relevant security clearance (SC or above)? (Y/N)</w:t>
            </w:r>
          </w:p>
        </w:tc>
        <w:tc>
          <w:tcPr>
            <w:tcW w:w="5543" w:type="dxa"/>
            <w:gridSpan w:val="2"/>
            <w:shd w:val="clear" w:color="auto" w:fill="auto"/>
            <w:vAlign w:val="center"/>
          </w:tcPr>
          <w:p w14:paraId="4B9A0957" w14:textId="77777777" w:rsidR="00DD4B95" w:rsidRDefault="00DD4B95"/>
        </w:tc>
      </w:tr>
      <w:tr w:rsidR="00DD4B95" w14:paraId="4C4E297D" w14:textId="77777777" w:rsidTr="00DD4B95">
        <w:trPr>
          <w:trHeight w:val="523"/>
        </w:trPr>
        <w:tc>
          <w:tcPr>
            <w:tcW w:w="4971" w:type="dxa"/>
            <w:tcBorders>
              <w:bottom w:val="single" w:sz="4" w:space="0" w:color="auto"/>
            </w:tcBorders>
          </w:tcPr>
          <w:p w14:paraId="4C31269C" w14:textId="4B5D0A09" w:rsidR="00DD4B95" w:rsidRDefault="007D3EF0">
            <w:pPr>
              <w:rPr>
                <w:sz w:val="24"/>
                <w:szCs w:val="24"/>
              </w:rPr>
            </w:pPr>
            <w:r>
              <w:rPr>
                <w:sz w:val="24"/>
                <w:szCs w:val="24"/>
              </w:rPr>
              <w:t>Are you available at short notice to support ad-hock visits across the UK? (Y/N)</w:t>
            </w:r>
          </w:p>
        </w:tc>
        <w:tc>
          <w:tcPr>
            <w:tcW w:w="5543" w:type="dxa"/>
            <w:gridSpan w:val="2"/>
            <w:tcBorders>
              <w:bottom w:val="single" w:sz="4" w:space="0" w:color="auto"/>
            </w:tcBorders>
            <w:shd w:val="clear" w:color="auto" w:fill="auto"/>
            <w:vAlign w:val="center"/>
          </w:tcPr>
          <w:p w14:paraId="14A30046" w14:textId="77777777" w:rsidR="00DD4B95" w:rsidRDefault="00DD4B95"/>
        </w:tc>
      </w:tr>
      <w:tr w:rsidR="00DD4B95" w14:paraId="662404B0" w14:textId="77777777" w:rsidTr="007D3EF0">
        <w:trPr>
          <w:trHeight w:val="523"/>
        </w:trPr>
        <w:tc>
          <w:tcPr>
            <w:tcW w:w="4971" w:type="dxa"/>
            <w:tcBorders>
              <w:top w:val="single" w:sz="4" w:space="0" w:color="auto"/>
              <w:bottom w:val="single" w:sz="4" w:space="0" w:color="auto"/>
            </w:tcBorders>
          </w:tcPr>
          <w:p w14:paraId="2D136EA7" w14:textId="017A1E7C" w:rsidR="00DD4B95" w:rsidRDefault="000912B6">
            <w:pPr>
              <w:rPr>
                <w:sz w:val="24"/>
                <w:szCs w:val="24"/>
              </w:rPr>
            </w:pPr>
            <w:r>
              <w:rPr>
                <w:sz w:val="24"/>
                <w:szCs w:val="24"/>
              </w:rPr>
              <w:t xml:space="preserve">Are you based, or have a base, </w:t>
            </w:r>
            <w:r w:rsidR="007D3EF0">
              <w:rPr>
                <w:sz w:val="24"/>
                <w:szCs w:val="24"/>
              </w:rPr>
              <w:t>local to the course lead (NW England)? (Y/N)</w:t>
            </w:r>
          </w:p>
        </w:tc>
        <w:tc>
          <w:tcPr>
            <w:tcW w:w="5543" w:type="dxa"/>
            <w:gridSpan w:val="2"/>
            <w:shd w:val="clear" w:color="auto" w:fill="auto"/>
            <w:vAlign w:val="center"/>
          </w:tcPr>
          <w:p w14:paraId="5D88DA1A" w14:textId="672EED27" w:rsidR="00DD4B95" w:rsidRDefault="00DD4B95"/>
        </w:tc>
      </w:tr>
      <w:tr w:rsidR="007D3EF0" w14:paraId="64029659" w14:textId="77777777" w:rsidTr="007D3EF0">
        <w:trPr>
          <w:trHeight w:val="523"/>
        </w:trPr>
        <w:tc>
          <w:tcPr>
            <w:tcW w:w="4971" w:type="dxa"/>
            <w:tcBorders>
              <w:top w:val="single" w:sz="4" w:space="0" w:color="auto"/>
              <w:bottom w:val="single" w:sz="4" w:space="0" w:color="auto"/>
            </w:tcBorders>
          </w:tcPr>
          <w:p w14:paraId="0F2A221F" w14:textId="05982AEC" w:rsidR="007D3EF0" w:rsidRDefault="007D3EF0">
            <w:pPr>
              <w:rPr>
                <w:sz w:val="24"/>
                <w:szCs w:val="24"/>
              </w:rPr>
            </w:pPr>
            <w:r>
              <w:rPr>
                <w:sz w:val="24"/>
                <w:szCs w:val="24"/>
              </w:rPr>
              <w:t xml:space="preserve">Are you familiar </w:t>
            </w:r>
            <w:r w:rsidRPr="007D3EF0">
              <w:rPr>
                <w:rFonts w:cstheme="minorHAnsi"/>
                <w:sz w:val="24"/>
                <w:szCs w:val="24"/>
              </w:rPr>
              <w:t>with the intricacies of transporting personnel to nuclear licensed sites</w:t>
            </w:r>
            <w:r>
              <w:rPr>
                <w:rFonts w:cstheme="minorHAnsi"/>
                <w:sz w:val="24"/>
                <w:szCs w:val="24"/>
              </w:rPr>
              <w:t>? (Y/N)</w:t>
            </w:r>
          </w:p>
        </w:tc>
        <w:tc>
          <w:tcPr>
            <w:tcW w:w="5543" w:type="dxa"/>
            <w:gridSpan w:val="2"/>
            <w:shd w:val="clear" w:color="auto" w:fill="auto"/>
            <w:vAlign w:val="center"/>
          </w:tcPr>
          <w:p w14:paraId="5E6BAE17" w14:textId="77777777" w:rsidR="007D3EF0" w:rsidRDefault="007D3EF0"/>
        </w:tc>
      </w:tr>
      <w:tr w:rsidR="008D4FA0" w14:paraId="167EF6A3" w14:textId="77777777" w:rsidTr="007D3EF0">
        <w:trPr>
          <w:trHeight w:val="523"/>
        </w:trPr>
        <w:tc>
          <w:tcPr>
            <w:tcW w:w="4971" w:type="dxa"/>
            <w:tcBorders>
              <w:top w:val="single" w:sz="4" w:space="0" w:color="auto"/>
              <w:bottom w:val="single" w:sz="4" w:space="0" w:color="auto"/>
            </w:tcBorders>
          </w:tcPr>
          <w:p w14:paraId="139343A4" w14:textId="175F4511" w:rsidR="008D4FA0" w:rsidRDefault="008D4FA0">
            <w:pPr>
              <w:rPr>
                <w:sz w:val="24"/>
                <w:szCs w:val="24"/>
              </w:rPr>
            </w:pPr>
            <w:r>
              <w:rPr>
                <w:sz w:val="24"/>
                <w:szCs w:val="24"/>
              </w:rPr>
              <w:t xml:space="preserve">Are you </w:t>
            </w:r>
            <w:r w:rsidRPr="008D4FA0">
              <w:rPr>
                <w:sz w:val="24"/>
                <w:szCs w:val="24"/>
              </w:rPr>
              <w:t>available for short notice ad-hoc requests during the courses to support the delivery team &amp; course delegates</w:t>
            </w:r>
          </w:p>
        </w:tc>
        <w:tc>
          <w:tcPr>
            <w:tcW w:w="5543" w:type="dxa"/>
            <w:gridSpan w:val="2"/>
            <w:shd w:val="clear" w:color="auto" w:fill="auto"/>
            <w:vAlign w:val="center"/>
          </w:tcPr>
          <w:p w14:paraId="1396AD31" w14:textId="77777777" w:rsidR="008D4FA0" w:rsidRDefault="008D4FA0"/>
        </w:tc>
      </w:tr>
      <w:tr w:rsidR="007D3EF0" w14:paraId="06AAC765" w14:textId="77777777" w:rsidTr="00DD4B95">
        <w:trPr>
          <w:trHeight w:val="523"/>
        </w:trPr>
        <w:tc>
          <w:tcPr>
            <w:tcW w:w="4971" w:type="dxa"/>
            <w:tcBorders>
              <w:top w:val="single" w:sz="4" w:space="0" w:color="auto"/>
              <w:bottom w:val="nil"/>
            </w:tcBorders>
          </w:tcPr>
          <w:p w14:paraId="1C61C164" w14:textId="5C224D86" w:rsidR="007D3EF0" w:rsidRDefault="007D3EF0">
            <w:pPr>
              <w:rPr>
                <w:sz w:val="24"/>
                <w:szCs w:val="24"/>
              </w:rPr>
            </w:pPr>
            <w:r>
              <w:rPr>
                <w:sz w:val="24"/>
                <w:szCs w:val="24"/>
              </w:rPr>
              <w:t xml:space="preserve">Would you be </w:t>
            </w:r>
            <w:r w:rsidRPr="007D3EF0">
              <w:rPr>
                <w:rFonts w:cstheme="minorHAnsi"/>
                <w:sz w:val="24"/>
                <w:szCs w:val="24"/>
              </w:rPr>
              <w:t>available for pre-agreed course dates</w:t>
            </w:r>
            <w:r>
              <w:rPr>
                <w:rFonts w:cstheme="minorHAnsi"/>
                <w:sz w:val="24"/>
                <w:szCs w:val="24"/>
              </w:rPr>
              <w:t xml:space="preserve">? </w:t>
            </w:r>
            <w:r w:rsidR="00FA5299">
              <w:rPr>
                <w:rFonts w:cstheme="minorHAnsi"/>
                <w:sz w:val="24"/>
                <w:szCs w:val="24"/>
              </w:rPr>
              <w:t xml:space="preserve">(c. 15 courses per year ranging from 1 to 5 days) </w:t>
            </w:r>
            <w:r>
              <w:rPr>
                <w:rFonts w:cstheme="minorHAnsi"/>
                <w:sz w:val="24"/>
                <w:szCs w:val="24"/>
              </w:rPr>
              <w:t>(Y/N)</w:t>
            </w:r>
          </w:p>
        </w:tc>
        <w:tc>
          <w:tcPr>
            <w:tcW w:w="5543" w:type="dxa"/>
            <w:gridSpan w:val="2"/>
            <w:tcBorders>
              <w:bottom w:val="nil"/>
            </w:tcBorders>
            <w:shd w:val="clear" w:color="auto" w:fill="auto"/>
            <w:vAlign w:val="center"/>
          </w:tcPr>
          <w:p w14:paraId="6D44E24E" w14:textId="77777777" w:rsidR="007D3EF0" w:rsidRDefault="007D3EF0"/>
        </w:tc>
      </w:tr>
    </w:tbl>
    <w:p w14:paraId="0AB648C5" w14:textId="0DCA6BFA" w:rsidR="00700701" w:rsidRDefault="00700701"/>
    <w:p w14:paraId="299D0ED8" w14:textId="77777777" w:rsidR="00A41A06" w:rsidRDefault="00A41A06"/>
    <w:tbl>
      <w:tblPr>
        <w:tblStyle w:val="TableGrid"/>
        <w:tblW w:w="10521" w:type="dxa"/>
        <w:tblLook w:val="04A0" w:firstRow="1" w:lastRow="0" w:firstColumn="1" w:lastColumn="0" w:noHBand="0" w:noVBand="1"/>
      </w:tblPr>
      <w:tblGrid>
        <w:gridCol w:w="5029"/>
        <w:gridCol w:w="1487"/>
        <w:gridCol w:w="4005"/>
      </w:tblGrid>
      <w:tr w:rsidR="00A000E1" w14:paraId="0A1EC43D" w14:textId="77777777" w:rsidTr="00A000E1">
        <w:trPr>
          <w:trHeight w:val="277"/>
        </w:trPr>
        <w:tc>
          <w:tcPr>
            <w:tcW w:w="10521" w:type="dxa"/>
            <w:gridSpan w:val="3"/>
            <w:shd w:val="clear" w:color="auto" w:fill="00B0F0"/>
          </w:tcPr>
          <w:p w14:paraId="552BBDD7" w14:textId="3BDA2DB4" w:rsidR="00A000E1" w:rsidRPr="00700701" w:rsidRDefault="00A000E1" w:rsidP="007609A7">
            <w:pPr>
              <w:rPr>
                <w:b/>
                <w:bCs/>
                <w:color w:val="FFFFFF" w:themeColor="background1"/>
                <w:sz w:val="24"/>
                <w:szCs w:val="24"/>
              </w:rPr>
            </w:pPr>
            <w:r w:rsidRPr="00F9118B">
              <w:rPr>
                <w:b/>
                <w:bCs/>
                <w:color w:val="FFFFFF" w:themeColor="background1"/>
                <w:sz w:val="28"/>
                <w:szCs w:val="28"/>
              </w:rPr>
              <w:lastRenderedPageBreak/>
              <w:t>Procurement</w:t>
            </w:r>
          </w:p>
        </w:tc>
      </w:tr>
      <w:tr w:rsidR="00A000E1" w14:paraId="1140CB79" w14:textId="77777777" w:rsidTr="006250F8">
        <w:trPr>
          <w:trHeight w:val="2009"/>
        </w:trPr>
        <w:tc>
          <w:tcPr>
            <w:tcW w:w="5029" w:type="dxa"/>
            <w:vAlign w:val="center"/>
          </w:tcPr>
          <w:p w14:paraId="7678B1DC" w14:textId="314ADC71" w:rsidR="00A000E1" w:rsidRPr="000912B6" w:rsidRDefault="00A000E1" w:rsidP="007609A7">
            <w:pPr>
              <w:rPr>
                <w:sz w:val="24"/>
                <w:szCs w:val="24"/>
              </w:rPr>
            </w:pPr>
            <w:r w:rsidRPr="000912B6">
              <w:rPr>
                <w:sz w:val="24"/>
                <w:szCs w:val="24"/>
              </w:rPr>
              <w:t xml:space="preserve">Are you on any frameworks operated nationally </w:t>
            </w:r>
            <w:r w:rsidR="00EB7953" w:rsidRPr="000912B6">
              <w:rPr>
                <w:sz w:val="24"/>
                <w:szCs w:val="24"/>
              </w:rPr>
              <w:t>by</w:t>
            </w:r>
            <w:r w:rsidRPr="000912B6">
              <w:rPr>
                <w:sz w:val="24"/>
                <w:szCs w:val="24"/>
              </w:rPr>
              <w:t xml:space="preserve"> Framework providers</w:t>
            </w:r>
            <w:r w:rsidR="00EB7953" w:rsidRPr="000912B6">
              <w:rPr>
                <w:sz w:val="24"/>
                <w:szCs w:val="24"/>
              </w:rPr>
              <w:t>, for example</w:t>
            </w:r>
            <w:r w:rsidRPr="000912B6">
              <w:rPr>
                <w:sz w:val="24"/>
                <w:szCs w:val="24"/>
              </w:rPr>
              <w:t>:</w:t>
            </w:r>
          </w:p>
          <w:p w14:paraId="315F3F45" w14:textId="021579AD" w:rsidR="00A000E1" w:rsidRPr="000912B6" w:rsidRDefault="00A000E1" w:rsidP="007609A7">
            <w:pPr>
              <w:rPr>
                <w:sz w:val="24"/>
                <w:szCs w:val="24"/>
              </w:rPr>
            </w:pPr>
            <w:r w:rsidRPr="000912B6">
              <w:rPr>
                <w:sz w:val="24"/>
                <w:szCs w:val="24"/>
              </w:rPr>
              <w:t>CCS – Crown Commercial Service,</w:t>
            </w:r>
          </w:p>
          <w:p w14:paraId="0CE99EB1" w14:textId="436E3A4F" w:rsidR="00A000E1" w:rsidRPr="000912B6" w:rsidRDefault="00A000E1" w:rsidP="007609A7">
            <w:pPr>
              <w:rPr>
                <w:sz w:val="24"/>
                <w:szCs w:val="24"/>
              </w:rPr>
            </w:pPr>
            <w:r w:rsidRPr="000912B6">
              <w:rPr>
                <w:sz w:val="24"/>
                <w:szCs w:val="24"/>
              </w:rPr>
              <w:t>NHS SBS - NHS Shared Business Services</w:t>
            </w:r>
          </w:p>
          <w:p w14:paraId="76BFB8A5" w14:textId="477D8ED8" w:rsidR="00A000E1" w:rsidRPr="000912B6" w:rsidRDefault="00A000E1" w:rsidP="007609A7">
            <w:pPr>
              <w:rPr>
                <w:sz w:val="24"/>
                <w:szCs w:val="24"/>
              </w:rPr>
            </w:pPr>
            <w:r w:rsidRPr="000912B6">
              <w:rPr>
                <w:sz w:val="24"/>
                <w:szCs w:val="24"/>
              </w:rPr>
              <w:t xml:space="preserve">LUPC – London Universities Purchasing Consortium </w:t>
            </w:r>
          </w:p>
          <w:p w14:paraId="10B18766" w14:textId="30604363" w:rsidR="00A000E1" w:rsidRPr="000912B6" w:rsidRDefault="00A000E1" w:rsidP="007609A7">
            <w:pPr>
              <w:rPr>
                <w:sz w:val="24"/>
                <w:szCs w:val="24"/>
              </w:rPr>
            </w:pPr>
            <w:r w:rsidRPr="000912B6">
              <w:rPr>
                <w:sz w:val="24"/>
                <w:szCs w:val="24"/>
              </w:rPr>
              <w:t>Yorkshire Purchasing Organisation - YPO,</w:t>
            </w:r>
          </w:p>
          <w:p w14:paraId="4C4C793F" w14:textId="77777777" w:rsidR="00A000E1" w:rsidRPr="000912B6" w:rsidRDefault="00A000E1" w:rsidP="007609A7">
            <w:pPr>
              <w:rPr>
                <w:sz w:val="24"/>
                <w:szCs w:val="24"/>
              </w:rPr>
            </w:pPr>
            <w:r w:rsidRPr="000912B6">
              <w:rPr>
                <w:sz w:val="24"/>
                <w:szCs w:val="24"/>
              </w:rPr>
              <w:t>Eastern Shires Purchasing Organisation – ESPO</w:t>
            </w:r>
          </w:p>
          <w:p w14:paraId="595B178C" w14:textId="1FF79B44" w:rsidR="006250F8" w:rsidRPr="007D3EF0" w:rsidRDefault="006250F8" w:rsidP="007609A7">
            <w:pPr>
              <w:rPr>
                <w:highlight w:val="yellow"/>
              </w:rPr>
            </w:pPr>
            <w:r w:rsidRPr="000912B6">
              <w:rPr>
                <w:sz w:val="24"/>
                <w:szCs w:val="24"/>
              </w:rPr>
              <w:t>Dynamic Purchasing System (DPS) - NNL</w:t>
            </w:r>
          </w:p>
        </w:tc>
        <w:tc>
          <w:tcPr>
            <w:tcW w:w="5492" w:type="dxa"/>
            <w:gridSpan w:val="2"/>
            <w:shd w:val="clear" w:color="auto" w:fill="auto"/>
          </w:tcPr>
          <w:p w14:paraId="16A34954" w14:textId="7523A066" w:rsidR="00A000E1" w:rsidRDefault="00A000E1" w:rsidP="007609A7"/>
        </w:tc>
      </w:tr>
      <w:tr w:rsidR="00A000E1" w14:paraId="51354D93" w14:textId="77777777" w:rsidTr="006250F8">
        <w:trPr>
          <w:trHeight w:val="771"/>
        </w:trPr>
        <w:tc>
          <w:tcPr>
            <w:tcW w:w="5029" w:type="dxa"/>
            <w:vMerge w:val="restart"/>
            <w:vAlign w:val="center"/>
          </w:tcPr>
          <w:p w14:paraId="40C3B377" w14:textId="76B879A2" w:rsidR="00A000E1" w:rsidRPr="00F9118B" w:rsidRDefault="00A000E1" w:rsidP="007609A7">
            <w:pPr>
              <w:rPr>
                <w:sz w:val="24"/>
                <w:szCs w:val="24"/>
              </w:rPr>
            </w:pPr>
            <w:r w:rsidRPr="00F9118B">
              <w:rPr>
                <w:sz w:val="24"/>
                <w:szCs w:val="24"/>
              </w:rPr>
              <w:t>If yes, please provide the following information in relation to the framework.</w:t>
            </w:r>
          </w:p>
          <w:p w14:paraId="2EC8A955" w14:textId="1E1F2919" w:rsidR="00A000E1" w:rsidRPr="00F9118B" w:rsidRDefault="00A000E1" w:rsidP="007609A7">
            <w:pPr>
              <w:rPr>
                <w:sz w:val="24"/>
                <w:szCs w:val="24"/>
              </w:rPr>
            </w:pPr>
          </w:p>
        </w:tc>
        <w:tc>
          <w:tcPr>
            <w:tcW w:w="1487" w:type="dxa"/>
            <w:vAlign w:val="center"/>
          </w:tcPr>
          <w:p w14:paraId="6314F832" w14:textId="7C3D0CB0" w:rsidR="00A000E1" w:rsidRPr="00F9118B" w:rsidRDefault="00A000E1" w:rsidP="00A000E1">
            <w:pPr>
              <w:rPr>
                <w:sz w:val="24"/>
                <w:szCs w:val="24"/>
              </w:rPr>
            </w:pPr>
            <w:r w:rsidRPr="00F9118B">
              <w:rPr>
                <w:sz w:val="24"/>
                <w:szCs w:val="24"/>
              </w:rPr>
              <w:t>Framework Provider</w:t>
            </w:r>
          </w:p>
        </w:tc>
        <w:tc>
          <w:tcPr>
            <w:tcW w:w="4005" w:type="dxa"/>
            <w:shd w:val="clear" w:color="auto" w:fill="auto"/>
          </w:tcPr>
          <w:p w14:paraId="27E32CAA" w14:textId="46B9E6EC" w:rsidR="002A582D" w:rsidRDefault="002A582D" w:rsidP="002A582D"/>
        </w:tc>
      </w:tr>
      <w:tr w:rsidR="00A000E1" w14:paraId="3600E57B" w14:textId="77777777" w:rsidTr="006250F8">
        <w:trPr>
          <w:trHeight w:val="783"/>
        </w:trPr>
        <w:tc>
          <w:tcPr>
            <w:tcW w:w="5029" w:type="dxa"/>
            <w:vMerge/>
          </w:tcPr>
          <w:p w14:paraId="04EDD5C0" w14:textId="77777777" w:rsidR="00A000E1" w:rsidRPr="00F9118B" w:rsidRDefault="00A000E1" w:rsidP="007609A7">
            <w:pPr>
              <w:rPr>
                <w:sz w:val="24"/>
                <w:szCs w:val="24"/>
              </w:rPr>
            </w:pPr>
          </w:p>
        </w:tc>
        <w:tc>
          <w:tcPr>
            <w:tcW w:w="1487" w:type="dxa"/>
            <w:vAlign w:val="center"/>
          </w:tcPr>
          <w:p w14:paraId="332DD5F5" w14:textId="47037E0C" w:rsidR="00A000E1" w:rsidRPr="00F9118B" w:rsidRDefault="00A000E1" w:rsidP="00A000E1">
            <w:pPr>
              <w:rPr>
                <w:sz w:val="24"/>
                <w:szCs w:val="24"/>
              </w:rPr>
            </w:pPr>
            <w:r w:rsidRPr="00F9118B">
              <w:rPr>
                <w:sz w:val="24"/>
                <w:szCs w:val="24"/>
              </w:rPr>
              <w:t>Framework Reference</w:t>
            </w:r>
          </w:p>
        </w:tc>
        <w:tc>
          <w:tcPr>
            <w:tcW w:w="4005" w:type="dxa"/>
            <w:shd w:val="clear" w:color="auto" w:fill="auto"/>
          </w:tcPr>
          <w:p w14:paraId="025FF32E" w14:textId="77777777" w:rsidR="00A000E1" w:rsidRDefault="00A000E1" w:rsidP="007609A7"/>
        </w:tc>
      </w:tr>
      <w:tr w:rsidR="00A000E1" w14:paraId="30E12744" w14:textId="77777777" w:rsidTr="006250F8">
        <w:trPr>
          <w:trHeight w:val="782"/>
        </w:trPr>
        <w:tc>
          <w:tcPr>
            <w:tcW w:w="5029" w:type="dxa"/>
            <w:vMerge/>
          </w:tcPr>
          <w:p w14:paraId="5B707B3F" w14:textId="77777777" w:rsidR="00A000E1" w:rsidRPr="00F9118B" w:rsidRDefault="00A000E1" w:rsidP="007609A7">
            <w:pPr>
              <w:rPr>
                <w:sz w:val="24"/>
                <w:szCs w:val="24"/>
              </w:rPr>
            </w:pPr>
          </w:p>
        </w:tc>
        <w:tc>
          <w:tcPr>
            <w:tcW w:w="1487" w:type="dxa"/>
            <w:vAlign w:val="center"/>
          </w:tcPr>
          <w:p w14:paraId="05350F62" w14:textId="52678F3C" w:rsidR="00A000E1" w:rsidRPr="00F9118B" w:rsidRDefault="00A000E1" w:rsidP="00A000E1">
            <w:pPr>
              <w:rPr>
                <w:sz w:val="24"/>
                <w:szCs w:val="24"/>
              </w:rPr>
            </w:pPr>
            <w:r w:rsidRPr="00F9118B">
              <w:rPr>
                <w:sz w:val="24"/>
                <w:szCs w:val="24"/>
              </w:rPr>
              <w:t>If Lots, list all applicable</w:t>
            </w:r>
          </w:p>
        </w:tc>
        <w:tc>
          <w:tcPr>
            <w:tcW w:w="4005" w:type="dxa"/>
            <w:shd w:val="clear" w:color="auto" w:fill="auto"/>
          </w:tcPr>
          <w:p w14:paraId="18C3F6D6" w14:textId="502E4EA5" w:rsidR="002A582D" w:rsidRDefault="002A582D" w:rsidP="007609A7"/>
        </w:tc>
      </w:tr>
      <w:tr w:rsidR="00A000E1" w14:paraId="2FD98384" w14:textId="77777777" w:rsidTr="006250F8">
        <w:trPr>
          <w:trHeight w:val="565"/>
        </w:trPr>
        <w:tc>
          <w:tcPr>
            <w:tcW w:w="5029" w:type="dxa"/>
          </w:tcPr>
          <w:p w14:paraId="75E05314" w14:textId="0618BAB0" w:rsidR="00A000E1" w:rsidRDefault="00A000E1" w:rsidP="007609A7">
            <w:r w:rsidRPr="00F9118B">
              <w:rPr>
                <w:sz w:val="24"/>
                <w:szCs w:val="24"/>
              </w:rPr>
              <w:t>Do you have any internal or external pressures facing your business which would prevent you from tendering for this opportunity, should it become available</w:t>
            </w:r>
            <w:r w:rsidR="001D27BC">
              <w:rPr>
                <w:sz w:val="24"/>
                <w:szCs w:val="24"/>
              </w:rPr>
              <w:t xml:space="preserve"> after </w:t>
            </w:r>
            <w:r w:rsidR="007D3EF0">
              <w:rPr>
                <w:sz w:val="24"/>
                <w:szCs w:val="24"/>
              </w:rPr>
              <w:t>April</w:t>
            </w:r>
            <w:r w:rsidR="001D27BC">
              <w:rPr>
                <w:sz w:val="24"/>
                <w:szCs w:val="24"/>
              </w:rPr>
              <w:t xml:space="preserve"> 202</w:t>
            </w:r>
            <w:r w:rsidR="007D3EF0">
              <w:rPr>
                <w:sz w:val="24"/>
                <w:szCs w:val="24"/>
              </w:rPr>
              <w:t>5</w:t>
            </w:r>
            <w:r w:rsidRPr="00F9118B">
              <w:rPr>
                <w:sz w:val="24"/>
                <w:szCs w:val="24"/>
              </w:rPr>
              <w:t>?</w:t>
            </w:r>
          </w:p>
        </w:tc>
        <w:tc>
          <w:tcPr>
            <w:tcW w:w="5492" w:type="dxa"/>
            <w:gridSpan w:val="2"/>
            <w:shd w:val="clear" w:color="auto" w:fill="auto"/>
            <w:vAlign w:val="center"/>
          </w:tcPr>
          <w:p w14:paraId="63A44435" w14:textId="77189906" w:rsidR="00A000E1" w:rsidRDefault="00A000E1" w:rsidP="007609A7"/>
        </w:tc>
      </w:tr>
    </w:tbl>
    <w:p w14:paraId="2F907D82" w14:textId="66D24672" w:rsidR="00A000E1" w:rsidRDefault="00A000E1"/>
    <w:tbl>
      <w:tblPr>
        <w:tblStyle w:val="TableGrid"/>
        <w:tblW w:w="10521" w:type="dxa"/>
        <w:tblLook w:val="04A0" w:firstRow="1" w:lastRow="0" w:firstColumn="1" w:lastColumn="0" w:noHBand="0" w:noVBand="1"/>
      </w:tblPr>
      <w:tblGrid>
        <w:gridCol w:w="5029"/>
        <w:gridCol w:w="5492"/>
      </w:tblGrid>
      <w:tr w:rsidR="00A000E1" w:rsidRPr="00700701" w14:paraId="16BD068E" w14:textId="77777777" w:rsidTr="007609A7">
        <w:trPr>
          <w:trHeight w:val="277"/>
        </w:trPr>
        <w:tc>
          <w:tcPr>
            <w:tcW w:w="10521" w:type="dxa"/>
            <w:gridSpan w:val="2"/>
            <w:shd w:val="clear" w:color="auto" w:fill="00B0F0"/>
          </w:tcPr>
          <w:p w14:paraId="19C431F3" w14:textId="78288FC7" w:rsidR="00A000E1" w:rsidRPr="00F9118B" w:rsidRDefault="00A000E1" w:rsidP="007609A7">
            <w:pPr>
              <w:rPr>
                <w:b/>
                <w:bCs/>
                <w:color w:val="FFFFFF" w:themeColor="background1"/>
                <w:sz w:val="28"/>
                <w:szCs w:val="28"/>
              </w:rPr>
            </w:pPr>
            <w:r w:rsidRPr="00F9118B">
              <w:rPr>
                <w:b/>
                <w:bCs/>
                <w:color w:val="FFFFFF" w:themeColor="background1"/>
                <w:sz w:val="28"/>
                <w:szCs w:val="28"/>
              </w:rPr>
              <w:t>Additional Comments</w:t>
            </w:r>
          </w:p>
        </w:tc>
      </w:tr>
      <w:tr w:rsidR="00A000E1" w14:paraId="6BA746CC" w14:textId="77777777" w:rsidTr="009C2BF3">
        <w:trPr>
          <w:trHeight w:val="1500"/>
        </w:trPr>
        <w:tc>
          <w:tcPr>
            <w:tcW w:w="5029" w:type="dxa"/>
            <w:vAlign w:val="center"/>
          </w:tcPr>
          <w:p w14:paraId="045A3E67" w14:textId="0C8D14B5" w:rsidR="00A000E1" w:rsidRPr="00F9118B" w:rsidRDefault="00A000E1" w:rsidP="007609A7">
            <w:pPr>
              <w:rPr>
                <w:sz w:val="28"/>
                <w:szCs w:val="28"/>
              </w:rPr>
            </w:pPr>
            <w:r w:rsidRPr="00F9118B">
              <w:rPr>
                <w:sz w:val="24"/>
                <w:szCs w:val="24"/>
              </w:rPr>
              <w:t>If you DO NOT wish to be contacted by NNL please write so here. Otherwise</w:t>
            </w:r>
            <w:r w:rsidR="00F9118B" w:rsidRPr="00F9118B">
              <w:rPr>
                <w:sz w:val="24"/>
                <w:szCs w:val="24"/>
              </w:rPr>
              <w:t>,</w:t>
            </w:r>
            <w:r w:rsidRPr="00F9118B">
              <w:rPr>
                <w:sz w:val="24"/>
                <w:szCs w:val="24"/>
              </w:rPr>
              <w:t xml:space="preserve"> you may provide any further information you think may be of use during this</w:t>
            </w:r>
            <w:r w:rsidR="00F9118B" w:rsidRPr="00F9118B">
              <w:rPr>
                <w:sz w:val="24"/>
                <w:szCs w:val="24"/>
              </w:rPr>
              <w:t xml:space="preserve"> </w:t>
            </w:r>
            <w:r w:rsidR="00532910">
              <w:rPr>
                <w:sz w:val="24"/>
                <w:szCs w:val="24"/>
              </w:rPr>
              <w:t>early</w:t>
            </w:r>
            <w:r w:rsidR="00F9118B" w:rsidRPr="00F9118B">
              <w:rPr>
                <w:sz w:val="24"/>
                <w:szCs w:val="24"/>
              </w:rPr>
              <w:t xml:space="preserve"> market engagement exercise.</w:t>
            </w:r>
          </w:p>
        </w:tc>
        <w:tc>
          <w:tcPr>
            <w:tcW w:w="5492" w:type="dxa"/>
            <w:shd w:val="clear" w:color="auto" w:fill="FFFFFF" w:themeFill="background1"/>
          </w:tcPr>
          <w:p w14:paraId="151898B6" w14:textId="77777777" w:rsidR="00A000E1" w:rsidRDefault="00A000E1" w:rsidP="007609A7"/>
        </w:tc>
      </w:tr>
    </w:tbl>
    <w:p w14:paraId="2BE560ED" w14:textId="09514755" w:rsidR="00A000E1" w:rsidRDefault="00A000E1"/>
    <w:p w14:paraId="0E2A4865" w14:textId="07280D3B" w:rsidR="00F9118B" w:rsidRDefault="00F9118B"/>
    <w:p w14:paraId="42FF8692" w14:textId="26127B8B" w:rsidR="000E3EE9" w:rsidRPr="001C21A8" w:rsidRDefault="00F9118B" w:rsidP="00F9118B">
      <w:pPr>
        <w:jc w:val="center"/>
        <w:rPr>
          <w:b/>
          <w:bCs/>
          <w:color w:val="FF0000"/>
          <w:sz w:val="28"/>
          <w:szCs w:val="28"/>
        </w:rPr>
      </w:pPr>
      <w:r w:rsidRPr="001C21A8">
        <w:rPr>
          <w:b/>
          <w:bCs/>
          <w:sz w:val="28"/>
          <w:szCs w:val="28"/>
        </w:rPr>
        <w:t xml:space="preserve">Please return this questionnaire to </w:t>
      </w:r>
      <w:hyperlink r:id="rId6" w:history="1">
        <w:r w:rsidR="00CD7978" w:rsidRPr="001C21A8">
          <w:rPr>
            <w:rStyle w:val="Hyperlink"/>
            <w:b/>
            <w:bCs/>
            <w:sz w:val="28"/>
            <w:szCs w:val="28"/>
          </w:rPr>
          <w:t>david.brown@uknnl.com</w:t>
        </w:r>
      </w:hyperlink>
      <w:r w:rsidR="00CD7978" w:rsidRPr="001C21A8">
        <w:rPr>
          <w:b/>
          <w:bCs/>
          <w:sz w:val="28"/>
          <w:szCs w:val="28"/>
        </w:rPr>
        <w:t xml:space="preserve"> </w:t>
      </w:r>
      <w:r w:rsidRPr="001C21A8">
        <w:rPr>
          <w:b/>
          <w:bCs/>
          <w:sz w:val="28"/>
          <w:szCs w:val="28"/>
        </w:rPr>
        <w:t xml:space="preserve">before </w:t>
      </w:r>
      <w:r w:rsidR="000E3EE9" w:rsidRPr="001C21A8">
        <w:rPr>
          <w:b/>
          <w:bCs/>
          <w:color w:val="FF0000"/>
          <w:sz w:val="28"/>
          <w:szCs w:val="28"/>
        </w:rPr>
        <w:t>17:00</w:t>
      </w:r>
      <w:r w:rsidRPr="001C21A8">
        <w:rPr>
          <w:b/>
          <w:bCs/>
          <w:color w:val="FF0000"/>
          <w:sz w:val="28"/>
          <w:szCs w:val="28"/>
        </w:rPr>
        <w:t xml:space="preserve"> on</w:t>
      </w:r>
    </w:p>
    <w:p w14:paraId="26904F4D" w14:textId="4F069B62" w:rsidR="00F9118B" w:rsidRPr="00A133F0" w:rsidRDefault="00931978" w:rsidP="00F9118B">
      <w:pPr>
        <w:jc w:val="center"/>
        <w:rPr>
          <w:b/>
          <w:bCs/>
          <w:color w:val="FF0000"/>
          <w:sz w:val="28"/>
          <w:szCs w:val="28"/>
        </w:rPr>
      </w:pPr>
      <w:r w:rsidRPr="001C21A8">
        <w:rPr>
          <w:b/>
          <w:bCs/>
          <w:color w:val="FF0000"/>
          <w:sz w:val="28"/>
          <w:szCs w:val="28"/>
        </w:rPr>
        <w:t>Friday</w:t>
      </w:r>
      <w:r w:rsidR="004E0968" w:rsidRPr="001C21A8">
        <w:rPr>
          <w:b/>
          <w:bCs/>
          <w:color w:val="FF0000"/>
          <w:sz w:val="28"/>
          <w:szCs w:val="28"/>
        </w:rPr>
        <w:t xml:space="preserve"> </w:t>
      </w:r>
      <w:r w:rsidR="00B91B92">
        <w:rPr>
          <w:b/>
          <w:bCs/>
          <w:color w:val="FF0000"/>
          <w:sz w:val="28"/>
          <w:szCs w:val="28"/>
        </w:rPr>
        <w:t>25</w:t>
      </w:r>
      <w:r w:rsidR="001C21A8" w:rsidRPr="001C21A8">
        <w:rPr>
          <w:b/>
          <w:bCs/>
          <w:color w:val="FF0000"/>
          <w:sz w:val="28"/>
          <w:szCs w:val="28"/>
          <w:vertAlign w:val="superscript"/>
        </w:rPr>
        <w:t>th</w:t>
      </w:r>
      <w:r w:rsidR="001C21A8" w:rsidRPr="001C21A8">
        <w:rPr>
          <w:b/>
          <w:bCs/>
          <w:color w:val="FF0000"/>
          <w:sz w:val="28"/>
          <w:szCs w:val="28"/>
        </w:rPr>
        <w:t xml:space="preserve"> October 2024</w:t>
      </w:r>
      <w:r w:rsidR="00F9118B" w:rsidRPr="001C21A8">
        <w:rPr>
          <w:b/>
          <w:bCs/>
          <w:color w:val="FF0000"/>
          <w:sz w:val="28"/>
          <w:szCs w:val="28"/>
        </w:rPr>
        <w:t>.</w:t>
      </w:r>
    </w:p>
    <w:sectPr w:rsidR="00F9118B" w:rsidRPr="00A133F0" w:rsidSect="00A000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2">
    <w:altName w:val="PMingLiU"/>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45ED3"/>
    <w:multiLevelType w:val="hybridMultilevel"/>
    <w:tmpl w:val="266C7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F65C12"/>
    <w:multiLevelType w:val="hybridMultilevel"/>
    <w:tmpl w:val="E0EA0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948249">
    <w:abstractNumId w:val="1"/>
  </w:num>
  <w:num w:numId="2" w16cid:durableId="906264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5C"/>
    <w:rsid w:val="000848F7"/>
    <w:rsid w:val="000912B6"/>
    <w:rsid w:val="000B7DCC"/>
    <w:rsid w:val="000E3EE9"/>
    <w:rsid w:val="000E7922"/>
    <w:rsid w:val="000F5590"/>
    <w:rsid w:val="00127F71"/>
    <w:rsid w:val="0016529A"/>
    <w:rsid w:val="00175E38"/>
    <w:rsid w:val="001C21A8"/>
    <w:rsid w:val="001D27BC"/>
    <w:rsid w:val="002566C1"/>
    <w:rsid w:val="002A582D"/>
    <w:rsid w:val="002C3AF3"/>
    <w:rsid w:val="00305B30"/>
    <w:rsid w:val="00363391"/>
    <w:rsid w:val="003D0E85"/>
    <w:rsid w:val="003D6E5D"/>
    <w:rsid w:val="00420711"/>
    <w:rsid w:val="00491112"/>
    <w:rsid w:val="004E0968"/>
    <w:rsid w:val="00532910"/>
    <w:rsid w:val="00541025"/>
    <w:rsid w:val="005457CB"/>
    <w:rsid w:val="00567B6B"/>
    <w:rsid w:val="00615FAB"/>
    <w:rsid w:val="006250F8"/>
    <w:rsid w:val="0064515C"/>
    <w:rsid w:val="006D7297"/>
    <w:rsid w:val="00700701"/>
    <w:rsid w:val="007370FE"/>
    <w:rsid w:val="0077659C"/>
    <w:rsid w:val="007D3EF0"/>
    <w:rsid w:val="008C52B7"/>
    <w:rsid w:val="008D4FA0"/>
    <w:rsid w:val="00904042"/>
    <w:rsid w:val="00906E4D"/>
    <w:rsid w:val="00931978"/>
    <w:rsid w:val="00983385"/>
    <w:rsid w:val="00986F93"/>
    <w:rsid w:val="009C07B3"/>
    <w:rsid w:val="009C2BF3"/>
    <w:rsid w:val="00A000E1"/>
    <w:rsid w:val="00A133F0"/>
    <w:rsid w:val="00A277E6"/>
    <w:rsid w:val="00A41A06"/>
    <w:rsid w:val="00A507C7"/>
    <w:rsid w:val="00A852E9"/>
    <w:rsid w:val="00A94295"/>
    <w:rsid w:val="00AA7BB6"/>
    <w:rsid w:val="00AB63A5"/>
    <w:rsid w:val="00AE7070"/>
    <w:rsid w:val="00B34C2C"/>
    <w:rsid w:val="00B91B92"/>
    <w:rsid w:val="00BB15EC"/>
    <w:rsid w:val="00BD6563"/>
    <w:rsid w:val="00BF28E7"/>
    <w:rsid w:val="00C0310A"/>
    <w:rsid w:val="00CD7978"/>
    <w:rsid w:val="00D57A54"/>
    <w:rsid w:val="00D67A12"/>
    <w:rsid w:val="00DA32CB"/>
    <w:rsid w:val="00DA4270"/>
    <w:rsid w:val="00DD4B95"/>
    <w:rsid w:val="00E3337D"/>
    <w:rsid w:val="00EB7953"/>
    <w:rsid w:val="00F30FFE"/>
    <w:rsid w:val="00F31534"/>
    <w:rsid w:val="00F74DA5"/>
    <w:rsid w:val="00F9118B"/>
    <w:rsid w:val="00FA5299"/>
    <w:rsid w:val="00FB6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3705A"/>
  <w15:chartTrackingRefBased/>
  <w15:docId w15:val="{49231EA2-CF98-44D3-9C53-E4CA1214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0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118B"/>
    <w:rPr>
      <w:color w:val="0563C1" w:themeColor="hyperlink"/>
      <w:u w:val="single"/>
    </w:rPr>
  </w:style>
  <w:style w:type="character" w:styleId="UnresolvedMention">
    <w:name w:val="Unresolved Mention"/>
    <w:basedOn w:val="DefaultParagraphFont"/>
    <w:uiPriority w:val="99"/>
    <w:semiHidden/>
    <w:unhideWhenUsed/>
    <w:rsid w:val="00F9118B"/>
    <w:rPr>
      <w:color w:val="605E5C"/>
      <w:shd w:val="clear" w:color="auto" w:fill="E1DFDD"/>
    </w:rPr>
  </w:style>
  <w:style w:type="character" w:customStyle="1" w:styleId="fontstyle01">
    <w:name w:val="fontstyle01"/>
    <w:basedOn w:val="DefaultParagraphFont"/>
    <w:rsid w:val="00A41A06"/>
    <w:rPr>
      <w:rFonts w:ascii="CIDFont+F2" w:hAnsi="CIDFont+F2" w:hint="default"/>
      <w:b w:val="0"/>
      <w:bCs w:val="0"/>
      <w:i w:val="0"/>
      <w:iCs w:val="0"/>
      <w:color w:val="000000"/>
    </w:rPr>
  </w:style>
  <w:style w:type="character" w:styleId="CommentReference">
    <w:name w:val="annotation reference"/>
    <w:basedOn w:val="DefaultParagraphFont"/>
    <w:uiPriority w:val="99"/>
    <w:semiHidden/>
    <w:unhideWhenUsed/>
    <w:rsid w:val="001D27BC"/>
    <w:rPr>
      <w:sz w:val="16"/>
      <w:szCs w:val="16"/>
    </w:rPr>
  </w:style>
  <w:style w:type="paragraph" w:styleId="CommentText">
    <w:name w:val="annotation text"/>
    <w:basedOn w:val="Normal"/>
    <w:link w:val="CommentTextChar"/>
    <w:uiPriority w:val="99"/>
    <w:unhideWhenUsed/>
    <w:rsid w:val="001D27BC"/>
    <w:pPr>
      <w:spacing w:line="240" w:lineRule="auto"/>
    </w:pPr>
    <w:rPr>
      <w:sz w:val="20"/>
      <w:szCs w:val="20"/>
    </w:rPr>
  </w:style>
  <w:style w:type="character" w:customStyle="1" w:styleId="CommentTextChar">
    <w:name w:val="Comment Text Char"/>
    <w:basedOn w:val="DefaultParagraphFont"/>
    <w:link w:val="CommentText"/>
    <w:uiPriority w:val="99"/>
    <w:rsid w:val="001D27BC"/>
    <w:rPr>
      <w:sz w:val="20"/>
      <w:szCs w:val="20"/>
    </w:rPr>
  </w:style>
  <w:style w:type="paragraph" w:styleId="CommentSubject">
    <w:name w:val="annotation subject"/>
    <w:basedOn w:val="CommentText"/>
    <w:next w:val="CommentText"/>
    <w:link w:val="CommentSubjectChar"/>
    <w:uiPriority w:val="99"/>
    <w:semiHidden/>
    <w:unhideWhenUsed/>
    <w:rsid w:val="001D27BC"/>
    <w:rPr>
      <w:b/>
      <w:bCs/>
    </w:rPr>
  </w:style>
  <w:style w:type="character" w:customStyle="1" w:styleId="CommentSubjectChar">
    <w:name w:val="Comment Subject Char"/>
    <w:basedOn w:val="CommentTextChar"/>
    <w:link w:val="CommentSubject"/>
    <w:uiPriority w:val="99"/>
    <w:semiHidden/>
    <w:rsid w:val="001D27BC"/>
    <w:rPr>
      <w:b/>
      <w:bCs/>
      <w:sz w:val="20"/>
      <w:szCs w:val="20"/>
    </w:rPr>
  </w:style>
  <w:style w:type="paragraph" w:styleId="ListParagraph">
    <w:name w:val="List Paragraph"/>
    <w:basedOn w:val="Normal"/>
    <w:uiPriority w:val="34"/>
    <w:rsid w:val="00931978"/>
    <w:pPr>
      <w:spacing w:after="140" w:line="280" w:lineRule="atLeast"/>
      <w:ind w:left="720"/>
      <w:contextualSpacing/>
    </w:pPr>
    <w:rPr>
      <w:rFonts w:ascii="Verdana" w:hAnsi="Verdana"/>
      <w:color w:val="000000" w:themeColor="text1"/>
      <w:sz w:val="20"/>
    </w:rPr>
  </w:style>
  <w:style w:type="paragraph" w:styleId="Revision">
    <w:name w:val="Revision"/>
    <w:hidden/>
    <w:uiPriority w:val="99"/>
    <w:semiHidden/>
    <w:rsid w:val="009C07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09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vid.brown@uknn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0A68F27-D385-4595-AD28-CBA0E4212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Kirkpatrick</dc:creator>
  <cp:keywords/>
  <dc:description/>
  <cp:lastModifiedBy>David Brown</cp:lastModifiedBy>
  <cp:revision>8</cp:revision>
  <dcterms:created xsi:type="dcterms:W3CDTF">2024-09-24T10:15:00Z</dcterms:created>
  <dcterms:modified xsi:type="dcterms:W3CDTF">2024-10-10T15:09:00Z</dcterms:modified>
</cp:coreProperties>
</file>