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1C95" w:rsidP="068829A0" w:rsidRDefault="00A21C95" w14:paraId="4450EB0F" w14:textId="2BF8F20C">
      <w:pPr>
        <w:jc w:val="center"/>
        <w:rPr>
          <w:rFonts w:cs="Calibri" w:cstheme="minorAscii"/>
          <w:b w:val="1"/>
          <w:bCs w:val="1"/>
        </w:rPr>
      </w:pPr>
      <w:r w:rsidRPr="068829A0" w:rsidR="342313D0">
        <w:rPr>
          <w:rFonts w:cs="Calibri" w:cstheme="minorAscii"/>
          <w:b w:val="1"/>
          <w:bCs w:val="1"/>
        </w:rPr>
        <w:t>WWF-UK Request for Proposal</w:t>
      </w:r>
    </w:p>
    <w:p w:rsidRPr="00CF559F" w:rsidR="00013E92" w:rsidP="00A21C95" w:rsidRDefault="00013E92" w14:paraId="6D40058F" w14:textId="77777777">
      <w:pPr>
        <w:jc w:val="center"/>
        <w:rPr>
          <w:rFonts w:cstheme="minorHAnsi"/>
          <w:b/>
          <w:bCs/>
        </w:rPr>
      </w:pPr>
    </w:p>
    <w:p w:rsidRPr="00CF559F" w:rsidR="00A21C95" w:rsidP="07B2964A" w:rsidRDefault="00A21C95" w14:paraId="6F5673CA" w14:textId="2E3420A4">
      <w:pPr>
        <w:jc w:val="center"/>
        <w:rPr>
          <w:rFonts w:cstheme="minorBidi"/>
          <w:b/>
          <w:bCs/>
        </w:rPr>
      </w:pPr>
      <w:r w:rsidRPr="07B2964A">
        <w:rPr>
          <w:rFonts w:cstheme="minorBidi"/>
          <w:b/>
          <w:bCs/>
        </w:rPr>
        <w:t>WWF-UK</w:t>
      </w:r>
      <w:r w:rsidRPr="07B2964A" w:rsidR="1BC051AA">
        <w:rPr>
          <w:rFonts w:cstheme="minorBidi"/>
          <w:b/>
          <w:bCs/>
        </w:rPr>
        <w:t xml:space="preserve"> </w:t>
      </w:r>
      <w:r w:rsidRPr="07B2964A" w:rsidR="00987AF1">
        <w:rPr>
          <w:rFonts w:cstheme="minorBidi"/>
          <w:b/>
          <w:bCs/>
        </w:rPr>
        <w:t>research p</w:t>
      </w:r>
      <w:r w:rsidRPr="07B2964A" w:rsidR="1BC051AA">
        <w:rPr>
          <w:rFonts w:cstheme="minorBidi"/>
          <w:b/>
          <w:bCs/>
        </w:rPr>
        <w:t xml:space="preserve">roposal </w:t>
      </w:r>
      <w:r w:rsidRPr="07B2964A" w:rsidR="00416508">
        <w:rPr>
          <w:rFonts w:cstheme="minorBidi"/>
          <w:b/>
          <w:bCs/>
        </w:rPr>
        <w:t>–</w:t>
      </w:r>
      <w:r w:rsidRPr="07B2964A" w:rsidR="00121A9C">
        <w:rPr>
          <w:rFonts w:cstheme="minorBidi"/>
          <w:b/>
          <w:bCs/>
        </w:rPr>
        <w:t xml:space="preserve"> systematic data analysis </w:t>
      </w:r>
      <w:r w:rsidRPr="07B2964A" w:rsidR="00896280">
        <w:rPr>
          <w:rFonts w:cstheme="minorBidi"/>
          <w:b/>
          <w:bCs/>
        </w:rPr>
        <w:t>exploring</w:t>
      </w:r>
      <w:r w:rsidRPr="07B2964A" w:rsidR="00416508">
        <w:rPr>
          <w:rFonts w:cstheme="minorBidi"/>
          <w:b/>
          <w:bCs/>
        </w:rPr>
        <w:t xml:space="preserve"> ‘</w:t>
      </w:r>
      <w:r w:rsidRPr="07B2964A" w:rsidR="002825B7">
        <w:rPr>
          <w:rFonts w:cstheme="minorBidi"/>
          <w:b/>
          <w:bCs/>
        </w:rPr>
        <w:t>better</w:t>
      </w:r>
      <w:r w:rsidRPr="07B2964A" w:rsidR="00896280">
        <w:rPr>
          <w:rFonts w:cstheme="minorBidi"/>
          <w:b/>
          <w:bCs/>
        </w:rPr>
        <w:t>’</w:t>
      </w:r>
      <w:r w:rsidRPr="07B2964A" w:rsidR="002825B7">
        <w:rPr>
          <w:rFonts w:cstheme="minorBidi"/>
          <w:b/>
          <w:bCs/>
        </w:rPr>
        <w:t xml:space="preserve"> protein</w:t>
      </w:r>
    </w:p>
    <w:p w:rsidR="00A21C95" w:rsidP="00A21C95" w:rsidRDefault="00A21C95" w14:paraId="62A50850" w14:textId="77777777">
      <w:pPr>
        <w:jc w:val="both"/>
        <w:rPr>
          <w:rFonts w:cstheme="minorHAnsi"/>
          <w:b/>
          <w:bCs/>
        </w:rPr>
      </w:pPr>
    </w:p>
    <w:p w:rsidRPr="00006EB6" w:rsidR="00006EB6" w:rsidP="00006EB6" w:rsidRDefault="00006EB6" w14:paraId="2165D19F" w14:textId="6E4BA9B6">
      <w:pPr>
        <w:pStyle w:val="paragraph"/>
        <w:spacing w:before="0" w:beforeAutospacing="0" w:after="0" w:afterAutospacing="0"/>
        <w:textAlignment w:val="baseline"/>
        <w:rPr>
          <w:color w:val="000000"/>
          <w:sz w:val="22"/>
          <w:szCs w:val="22"/>
          <w:shd w:val="clear" w:color="auto" w:fill="FFFFFF"/>
        </w:rPr>
      </w:pPr>
      <w:r w:rsidRPr="00006EB6">
        <w:rPr>
          <w:rFonts w:ascii="Georgia" w:hAnsi="Georgia"/>
          <w:sz w:val="22"/>
          <w:szCs w:val="22"/>
        </w:rPr>
        <w:t>WWF-UK is currently looking for a consultan</w:t>
      </w:r>
      <w:r w:rsidR="00BD378F">
        <w:rPr>
          <w:rFonts w:ascii="Georgia" w:hAnsi="Georgia"/>
          <w:sz w:val="22"/>
          <w:szCs w:val="22"/>
        </w:rPr>
        <w:t>cy</w:t>
      </w:r>
      <w:r w:rsidRPr="00006EB6">
        <w:rPr>
          <w:rFonts w:ascii="Georgia" w:hAnsi="Georgia"/>
          <w:sz w:val="22"/>
          <w:szCs w:val="22"/>
        </w:rPr>
        <w:t xml:space="preserve"> to work with Life Cycle Assessment data</w:t>
      </w:r>
      <w:r w:rsidR="00CC103D">
        <w:rPr>
          <w:rFonts w:ascii="Georgia" w:hAnsi="Georgia"/>
          <w:sz w:val="22"/>
          <w:szCs w:val="22"/>
        </w:rPr>
        <w:t xml:space="preserve"> and </w:t>
      </w:r>
      <w:r w:rsidRPr="00006EB6">
        <w:rPr>
          <w:rFonts w:ascii="Georgia" w:hAnsi="Georgia"/>
          <w:sz w:val="22"/>
          <w:szCs w:val="22"/>
        </w:rPr>
        <w:t xml:space="preserve">upload </w:t>
      </w:r>
      <w:r w:rsidR="00EE6608">
        <w:rPr>
          <w:rFonts w:ascii="Georgia" w:hAnsi="Georgia"/>
          <w:sz w:val="22"/>
          <w:szCs w:val="22"/>
        </w:rPr>
        <w:t xml:space="preserve">pre-identified </w:t>
      </w:r>
      <w:r w:rsidR="00CC103D">
        <w:rPr>
          <w:rFonts w:ascii="Georgia" w:hAnsi="Georgia"/>
          <w:sz w:val="22"/>
          <w:szCs w:val="22"/>
        </w:rPr>
        <w:t>studies</w:t>
      </w:r>
      <w:r w:rsidRPr="00006EB6">
        <w:rPr>
          <w:rFonts w:ascii="Georgia" w:hAnsi="Georgia"/>
          <w:sz w:val="22"/>
          <w:szCs w:val="22"/>
        </w:rPr>
        <w:t xml:space="preserve"> to </w:t>
      </w:r>
      <w:hyperlink w:tgtFrame="_blank" w:history="1" r:id="rId12">
        <w:r w:rsidR="00E83520">
          <w:rPr>
            <w:rFonts w:ascii="Georgia" w:hAnsi="Georgia"/>
            <w:color w:val="000000"/>
            <w:sz w:val="22"/>
            <w:szCs w:val="22"/>
          </w:rPr>
          <w:t>Hestia</w:t>
        </w:r>
      </w:hyperlink>
      <w:r w:rsidR="002A05CF">
        <w:rPr>
          <w:rStyle w:val="FootnoteReference"/>
          <w:rFonts w:ascii="Georgia" w:hAnsi="Georgia"/>
          <w:color w:val="000000"/>
          <w:sz w:val="22"/>
          <w:szCs w:val="22"/>
          <w:shd w:val="clear" w:color="auto" w:fill="FFFFFF"/>
        </w:rPr>
        <w:footnoteReference w:id="2"/>
      </w:r>
      <w:r w:rsidRPr="00006EB6">
        <w:rPr>
          <w:rFonts w:ascii="Georgia" w:hAnsi="Georgia"/>
          <w:sz w:val="22"/>
          <w:szCs w:val="22"/>
        </w:rPr>
        <w:t xml:space="preserve"> </w:t>
      </w:r>
      <w:r w:rsidR="00BE676C">
        <w:rPr>
          <w:rFonts w:ascii="Georgia" w:hAnsi="Georgia"/>
          <w:sz w:val="22"/>
          <w:szCs w:val="22"/>
        </w:rPr>
        <w:t xml:space="preserve">in order to </w:t>
      </w:r>
      <w:r w:rsidR="00BD3710">
        <w:rPr>
          <w:rFonts w:ascii="Georgia" w:hAnsi="Georgia"/>
          <w:sz w:val="22"/>
          <w:szCs w:val="22"/>
        </w:rPr>
        <w:t xml:space="preserve">conduct an analysis to explore ‘better’ protein. </w:t>
      </w:r>
      <w:r w:rsidRPr="00006EB6">
        <w:rPr>
          <w:rFonts w:ascii="Georgia" w:hAnsi="Georgia"/>
          <w:sz w:val="22"/>
          <w:szCs w:val="22"/>
        </w:rPr>
        <w:t>This role is a major opportunity to contribute to improving the environmental sustainability of both the UK and global food systems. </w:t>
      </w:r>
    </w:p>
    <w:p w:rsidR="00006EB6" w:rsidP="00A21C95" w:rsidRDefault="00006EB6" w14:paraId="3B68C2DE" w14:textId="77777777">
      <w:pPr>
        <w:pStyle w:val="paragraph"/>
        <w:spacing w:before="0" w:beforeAutospacing="0" w:after="0" w:afterAutospacing="0"/>
        <w:jc w:val="both"/>
        <w:textAlignment w:val="baseline"/>
        <w:rPr>
          <w:rStyle w:val="eop"/>
          <w:rFonts w:ascii="Georgia" w:hAnsi="Georgia" w:cstheme="minorHAnsi"/>
          <w:b/>
          <w:bCs/>
          <w:sz w:val="22"/>
          <w:szCs w:val="22"/>
        </w:rPr>
      </w:pPr>
    </w:p>
    <w:p w:rsidR="00A21C95" w:rsidP="00A21C95" w:rsidRDefault="00A21C95" w14:paraId="227289C3" w14:textId="5A279415">
      <w:pPr>
        <w:pStyle w:val="paragraph"/>
        <w:spacing w:before="0" w:beforeAutospacing="0" w:after="0" w:afterAutospacing="0"/>
        <w:jc w:val="both"/>
        <w:textAlignment w:val="baseline"/>
        <w:rPr>
          <w:rStyle w:val="eop"/>
          <w:rFonts w:ascii="Georgia" w:hAnsi="Georgia" w:cstheme="minorHAnsi"/>
          <w:b/>
          <w:bCs/>
          <w:sz w:val="22"/>
          <w:szCs w:val="22"/>
        </w:rPr>
      </w:pPr>
      <w:r w:rsidRPr="00437BBC">
        <w:rPr>
          <w:rStyle w:val="eop"/>
          <w:rFonts w:ascii="Georgia" w:hAnsi="Georgia" w:cstheme="minorHAnsi"/>
          <w:b/>
          <w:bCs/>
          <w:sz w:val="22"/>
          <w:szCs w:val="22"/>
        </w:rPr>
        <w:t xml:space="preserve">Background </w:t>
      </w:r>
    </w:p>
    <w:p w:rsidRPr="00C034EE" w:rsidR="00C034EE" w:rsidP="068829A0" w:rsidRDefault="00877A1A" w14:paraId="07CEE784" w14:textId="51991727">
      <w:pPr>
        <w:pStyle w:val="paragraph"/>
        <w:spacing w:before="0" w:beforeAutospacing="off" w:after="0" w:afterAutospacing="off"/>
        <w:textAlignment w:val="baseline"/>
        <w:rPr>
          <w:rFonts w:ascii="Georgia" w:hAnsi="Georgia" w:cs="Arial"/>
          <w:color w:val="000000"/>
          <w:sz w:val="22"/>
          <w:szCs w:val="22"/>
          <w:shd w:val="clear" w:color="auto" w:fill="FFFFFF"/>
        </w:rPr>
      </w:pPr>
      <w:r w:rsidRPr="001A1E62" w:rsidR="00877A1A">
        <w:rPr>
          <w:rFonts w:ascii="Georgia" w:hAnsi="Georgia"/>
          <w:color w:val="000000"/>
          <w:sz w:val="22"/>
          <w:szCs w:val="22"/>
          <w:shd w:val="clear" w:color="auto" w:fill="FFFFFF"/>
        </w:rPr>
        <w:t>Our dietary choices are driving a system of food production that is destroying the planet; global meat consumption went up</w:t>
      </w:r>
      <w:r w:rsidR="00C20171">
        <w:rPr>
          <w:rFonts w:ascii="Georgia" w:hAnsi="Georgia"/>
          <w:color w:val="000000"/>
          <w:sz w:val="22"/>
          <w:szCs w:val="22"/>
          <w:shd w:val="clear" w:color="auto" w:fill="FFFFFF"/>
        </w:rPr>
        <w:t xml:space="preserve"> by</w:t>
      </w:r>
      <w:r w:rsidRPr="001A1E62" w:rsidR="00877A1A">
        <w:rPr>
          <w:rFonts w:ascii="Georgia" w:hAnsi="Georgia"/>
          <w:color w:val="000000"/>
          <w:sz w:val="22"/>
          <w:szCs w:val="22"/>
          <w:shd w:val="clear" w:color="auto" w:fill="FFFFFF"/>
        </w:rPr>
        <w:t xml:space="preserve"> </w:t>
      </w:r>
      <w:r w:rsidR="00736F6A">
        <w:rPr>
          <w:rFonts w:ascii="Georgia" w:hAnsi="Georgia"/>
          <w:color w:val="000000"/>
          <w:sz w:val="22"/>
          <w:szCs w:val="22"/>
          <w:shd w:val="clear" w:color="auto" w:fill="FFFFFF"/>
        </w:rPr>
        <w:t>350</w:t>
      </w:r>
      <w:r w:rsidRPr="001A1E62" w:rsidR="00877A1A">
        <w:rPr>
          <w:rFonts w:ascii="Georgia" w:hAnsi="Georgia"/>
          <w:color w:val="000000"/>
          <w:sz w:val="22"/>
          <w:szCs w:val="22"/>
          <w:shd w:val="clear" w:color="auto" w:fill="FFFFFF"/>
        </w:rPr>
        <w:t>% between 19</w:t>
      </w:r>
      <w:r w:rsidR="00736F6A">
        <w:rPr>
          <w:rFonts w:ascii="Georgia" w:hAnsi="Georgia"/>
          <w:color w:val="000000"/>
          <w:sz w:val="22"/>
          <w:szCs w:val="22"/>
          <w:shd w:val="clear" w:color="auto" w:fill="FFFFFF"/>
        </w:rPr>
        <w:t>61</w:t>
      </w:r>
      <w:r w:rsidRPr="001A1E62" w:rsidR="00877A1A">
        <w:rPr>
          <w:rFonts w:ascii="Georgia" w:hAnsi="Georgia"/>
          <w:color w:val="000000"/>
          <w:sz w:val="22"/>
          <w:szCs w:val="22"/>
          <w:shd w:val="clear" w:color="auto" w:fill="FFFFFF"/>
        </w:rPr>
        <w:t xml:space="preserve"> and 201</w:t>
      </w:r>
      <w:r w:rsidR="00736F6A">
        <w:rPr>
          <w:rFonts w:ascii="Georgia" w:hAnsi="Georgia"/>
          <w:color w:val="000000"/>
          <w:sz w:val="22"/>
          <w:szCs w:val="22"/>
          <w:shd w:val="clear" w:color="auto" w:fill="FFFFFF"/>
        </w:rPr>
        <w:t>3</w:t>
      </w:r>
      <w:r w:rsidR="00EC5F7E">
        <w:rPr>
          <w:rFonts w:ascii="Georgia" w:hAnsi="Georgia"/>
          <w:color w:val="000000"/>
          <w:sz w:val="22"/>
          <w:szCs w:val="22"/>
          <w:shd w:val="clear" w:color="auto" w:fill="FFFFFF"/>
        </w:rPr>
        <w:t xml:space="preserve"> </w:t>
      </w:r>
      <w:r w:rsidR="00620200">
        <w:rPr>
          <w:rFonts w:ascii="Georgia" w:hAnsi="Georgia"/>
          <w:color w:val="000000"/>
          <w:sz w:val="22"/>
          <w:szCs w:val="22"/>
          <w:shd w:val="clear" w:color="auto" w:fill="FFFFFF"/>
        </w:rPr>
        <w:t>(</w:t>
      </w:r>
      <w:r w:rsidR="00EC5F7E">
        <w:rPr>
          <w:rFonts w:ascii="Georgia" w:hAnsi="Georgia"/>
          <w:color w:val="000000"/>
          <w:sz w:val="22"/>
          <w:szCs w:val="22"/>
          <w:shd w:val="clear" w:color="auto" w:fill="FFFFFF"/>
        </w:rPr>
        <w:t xml:space="preserve">and is </w:t>
      </w:r>
      <w:r w:rsidR="001A5BA4">
        <w:rPr>
          <w:rFonts w:ascii="Georgia" w:hAnsi="Georgia"/>
          <w:color w:val="000000"/>
          <w:sz w:val="22"/>
          <w:szCs w:val="22"/>
          <w:shd w:val="clear" w:color="auto" w:fill="FFFFFF"/>
        </w:rPr>
        <w:t>projected</w:t>
      </w:r>
      <w:r w:rsidR="00EC5F7E">
        <w:rPr>
          <w:rFonts w:ascii="Georgia" w:hAnsi="Georgia"/>
          <w:color w:val="000000"/>
          <w:sz w:val="22"/>
          <w:szCs w:val="22"/>
          <w:shd w:val="clear" w:color="auto" w:fill="FFFFFF"/>
        </w:rPr>
        <w:t xml:space="preserve"> to increase by another 5</w:t>
      </w:r>
      <w:r w:rsidR="007D73F1">
        <w:rPr>
          <w:rFonts w:ascii="Georgia" w:hAnsi="Georgia"/>
          <w:color w:val="000000"/>
          <w:sz w:val="22"/>
          <w:szCs w:val="22"/>
          <w:shd w:val="clear" w:color="auto" w:fill="FFFFFF"/>
        </w:rPr>
        <w:t>0% by 2050</w:t>
      </w:r>
      <w:r w:rsidR="00620200">
        <w:rPr>
          <w:rFonts w:ascii="Georgia" w:hAnsi="Georgia"/>
          <w:color w:val="000000"/>
          <w:sz w:val="22"/>
          <w:szCs w:val="22"/>
          <w:shd w:val="clear" w:color="auto" w:fill="FFFFFF"/>
        </w:rPr>
        <w:t>)</w:t>
      </w:r>
      <w:r w:rsidR="00E62AE5">
        <w:rPr>
          <w:rStyle w:val="FootnoteReference"/>
          <w:rFonts w:ascii="Georgia" w:hAnsi="Georgia"/>
          <w:color w:val="000000"/>
          <w:sz w:val="22"/>
          <w:szCs w:val="22"/>
          <w:shd w:val="clear" w:color="auto" w:fill="FFFFFF"/>
        </w:rPr>
        <w:footnoteReference w:id="3"/>
      </w:r>
      <w:r w:rsidRPr="001A1E62" w:rsidR="00877A1A">
        <w:rPr>
          <w:rFonts w:ascii="Georgia" w:hAnsi="Georgia"/>
          <w:color w:val="000000"/>
          <w:sz w:val="22"/>
          <w:szCs w:val="22"/>
          <w:shd w:val="clear" w:color="auto" w:fill="FFFFFF"/>
        </w:rPr>
        <w:t xml:space="preserve">, </w:t>
      </w:r>
      <w:r w:rsidR="00620200">
        <w:rPr>
          <w:rFonts w:ascii="Georgia" w:hAnsi="Georgia"/>
          <w:color w:val="000000"/>
          <w:sz w:val="22"/>
          <w:szCs w:val="22"/>
          <w:shd w:val="clear" w:color="auto" w:fill="FFFFFF"/>
        </w:rPr>
        <w:t>with</w:t>
      </w:r>
      <w:r w:rsidRPr="001A1E62" w:rsidR="00877A1A">
        <w:rPr>
          <w:rFonts w:ascii="Georgia" w:hAnsi="Georgia"/>
          <w:color w:val="000000"/>
          <w:sz w:val="22"/>
          <w:szCs w:val="22"/>
          <w:shd w:val="clear" w:color="auto" w:fill="FFFFFF"/>
        </w:rPr>
        <w:t xml:space="preserve"> livestock </w:t>
      </w:r>
      <w:r w:rsidR="00B73384">
        <w:rPr>
          <w:rFonts w:ascii="Georgia" w:hAnsi="Georgia"/>
          <w:color w:val="000000"/>
          <w:sz w:val="22"/>
          <w:szCs w:val="22"/>
          <w:shd w:val="clear" w:color="auto" w:fill="FFFFFF"/>
        </w:rPr>
        <w:t xml:space="preserve">production contributing to almost </w:t>
      </w:r>
      <w:r w:rsidR="009C792E">
        <w:rPr>
          <w:rFonts w:ascii="Georgia" w:hAnsi="Georgia"/>
          <w:color w:val="000000"/>
          <w:sz w:val="22"/>
          <w:szCs w:val="22"/>
          <w:shd w:val="clear" w:color="auto" w:fill="FFFFFF"/>
        </w:rPr>
        <w:t xml:space="preserve">a third of </w:t>
      </w:r>
      <w:r w:rsidR="00DC701B">
        <w:rPr>
          <w:rFonts w:ascii="Georgia" w:hAnsi="Georgia"/>
          <w:color w:val="000000"/>
          <w:sz w:val="22"/>
          <w:szCs w:val="22"/>
          <w:shd w:val="clear" w:color="auto" w:fill="FFFFFF"/>
        </w:rPr>
        <w:t xml:space="preserve">the </w:t>
      </w:r>
      <w:r w:rsidR="00345182">
        <w:rPr>
          <w:rFonts w:ascii="Georgia" w:hAnsi="Georgia"/>
          <w:color w:val="000000"/>
          <w:sz w:val="22"/>
          <w:szCs w:val="22"/>
          <w:shd w:val="clear" w:color="auto" w:fill="FFFFFF"/>
        </w:rPr>
        <w:t>total emissions</w:t>
      </w:r>
      <w:r w:rsidR="008B0B99">
        <w:rPr>
          <w:rFonts w:ascii="Georgia" w:hAnsi="Georgia"/>
          <w:color w:val="000000"/>
          <w:sz w:val="22"/>
          <w:szCs w:val="22"/>
          <w:shd w:val="clear" w:color="auto" w:fill="FFFFFF"/>
        </w:rPr>
        <w:t xml:space="preserve"> and</w:t>
      </w:r>
      <w:r w:rsidR="00116C33">
        <w:rPr>
          <w:rFonts w:ascii="Georgia" w:hAnsi="Georgia"/>
          <w:color w:val="000000"/>
          <w:sz w:val="22"/>
          <w:szCs w:val="22"/>
          <w:shd w:val="clear" w:color="auto" w:fill="FFFFFF"/>
        </w:rPr>
        <w:t xml:space="preserve"> </w:t>
      </w:r>
      <w:r w:rsidR="007E1FE7">
        <w:rPr>
          <w:rFonts w:ascii="Georgia" w:hAnsi="Georgia"/>
          <w:color w:val="000000"/>
          <w:sz w:val="22"/>
          <w:szCs w:val="22"/>
          <w:shd w:val="clear" w:color="auto" w:fill="FFFFFF"/>
        </w:rPr>
        <w:t>cover</w:t>
      </w:r>
      <w:r w:rsidR="00633A9A">
        <w:rPr>
          <w:rFonts w:ascii="Georgia" w:hAnsi="Georgia"/>
          <w:color w:val="000000"/>
          <w:sz w:val="22"/>
          <w:szCs w:val="22"/>
          <w:shd w:val="clear" w:color="auto" w:fill="FFFFFF"/>
        </w:rPr>
        <w:t>ing</w:t>
      </w:r>
      <w:r w:rsidR="00116C33">
        <w:rPr>
          <w:rFonts w:ascii="Georgia" w:hAnsi="Georgia"/>
          <w:color w:val="000000"/>
          <w:sz w:val="22"/>
          <w:szCs w:val="22"/>
          <w:shd w:val="clear" w:color="auto" w:fill="FFFFFF"/>
        </w:rPr>
        <w:t xml:space="preserve"> </w:t>
      </w:r>
      <w:r w:rsidR="006C46EA">
        <w:rPr>
          <w:rFonts w:ascii="Georgia" w:hAnsi="Georgia"/>
          <w:color w:val="000000"/>
          <w:sz w:val="22"/>
          <w:szCs w:val="22"/>
          <w:shd w:val="clear" w:color="auto" w:fill="FFFFFF"/>
        </w:rPr>
        <w:t>82</w:t>
      </w:r>
      <w:r w:rsidRPr="001A1E62" w:rsidR="00877A1A">
        <w:rPr>
          <w:rFonts w:ascii="Georgia" w:hAnsi="Georgia"/>
          <w:color w:val="000000"/>
          <w:sz w:val="22"/>
          <w:szCs w:val="22"/>
          <w:shd w:val="clear" w:color="auto" w:fill="FFFFFF"/>
        </w:rPr>
        <w:t>% of la</w:t>
      </w:r>
      <w:r w:rsidRPr="001A1E62" w:rsidR="039C5F48">
        <w:rPr>
          <w:rFonts w:ascii="Georgia" w:hAnsi="Georgia"/>
          <w:color w:val="000000"/>
          <w:sz w:val="22"/>
          <w:szCs w:val="22"/>
          <w:shd w:val="clear" w:color="auto" w:fill="FFFFFF"/>
        </w:rPr>
        <w:t>nd</w:t>
      </w:r>
      <w:r w:rsidR="00EB21FE">
        <w:rPr>
          <w:rFonts w:ascii="Georgia" w:hAnsi="Georgia"/>
          <w:color w:val="000000"/>
          <w:sz w:val="22"/>
          <w:szCs w:val="22"/>
          <w:shd w:val="clear" w:color="auto" w:fill="FFFFFF"/>
        </w:rPr>
        <w:t xml:space="preserve"> </w:t>
      </w:r>
      <w:r w:rsidRPr="001A1E62" w:rsidR="00877A1A">
        <w:rPr>
          <w:rFonts w:ascii="Georgia" w:hAnsi="Georgia"/>
          <w:color w:val="000000"/>
          <w:sz w:val="22"/>
          <w:szCs w:val="22"/>
          <w:shd w:val="clear" w:color="auto" w:fill="FFFFFF"/>
        </w:rPr>
        <w:t xml:space="preserve">use</w:t>
      </w:r>
      <w:r w:rsidR="00232E27">
        <w:rPr>
          <w:rFonts w:ascii="Georgia" w:hAnsi="Georgia"/>
          <w:color w:val="000000"/>
          <w:sz w:val="22"/>
          <w:szCs w:val="22"/>
          <w:shd w:val="clear" w:color="auto" w:fill="FFFFFF"/>
        </w:rPr>
        <w:t>d for food production</w:t>
      </w:r>
      <w:r w:rsidR="00E62AE5">
        <w:rPr>
          <w:rStyle w:val="FootnoteReference"/>
          <w:rFonts w:ascii="Georgia" w:hAnsi="Georgia"/>
          <w:color w:val="000000"/>
          <w:sz w:val="22"/>
          <w:szCs w:val="22"/>
          <w:shd w:val="clear" w:color="auto" w:fill="FFFFFF"/>
        </w:rPr>
        <w:footnoteReference w:id="4"/>
      </w:r>
      <w:r w:rsidRPr="001A1E62" w:rsidR="00877A1A">
        <w:rPr>
          <w:rFonts w:ascii="Georgia" w:hAnsi="Georgia"/>
          <w:color w:val="000000"/>
          <w:sz w:val="22"/>
          <w:szCs w:val="22"/>
          <w:shd w:val="clear" w:color="auto" w:fill="FFFFFF"/>
        </w:rPr>
        <w:t>. </w:t>
      </w:r>
      <w:r w:rsidR="00236BB6">
        <w:rPr>
          <w:rFonts w:ascii="Georgia" w:hAnsi="Georgia" w:cs="Arial"/>
          <w:color w:val="000000"/>
          <w:sz w:val="22"/>
          <w:szCs w:val="22"/>
          <w:shd w:val="clear" w:color="auto" w:fill="FFFFFF"/>
        </w:rPr>
        <w:t>Within this context</w:t>
      </w:r>
      <w:r w:rsidR="00C034EE">
        <w:rPr>
          <w:rFonts w:ascii="Georgia" w:hAnsi="Georgia" w:cs="Arial"/>
          <w:color w:val="000000"/>
          <w:sz w:val="22"/>
          <w:szCs w:val="22"/>
          <w:shd w:val="clear" w:color="auto" w:fill="FFFFFF"/>
        </w:rPr>
        <w:t xml:space="preserve"> </w:t>
      </w:r>
      <w:r w:rsidR="00512D15">
        <w:rPr>
          <w:rFonts w:ascii="Georgia" w:hAnsi="Georgia" w:cs="Arial"/>
          <w:color w:val="000000"/>
          <w:sz w:val="22"/>
          <w:szCs w:val="22"/>
          <w:shd w:val="clear" w:color="auto" w:fill="FFFFFF"/>
        </w:rPr>
        <w:t xml:space="preserve">it is </w:t>
      </w:r>
      <w:r w:rsidR="00C034EE">
        <w:rPr>
          <w:rFonts w:ascii="Georgia" w:hAnsi="Georgia" w:cs="Arial"/>
          <w:color w:val="000000"/>
          <w:sz w:val="22"/>
          <w:szCs w:val="22"/>
          <w:shd w:val="clear" w:color="auto" w:fill="FFFFFF"/>
        </w:rPr>
        <w:t xml:space="preserve">becoming more and more urgent to </w:t>
      </w:r>
      <w:r w:rsidRPr="001A1E62" w:rsidR="00877A1A">
        <w:rPr>
          <w:rFonts w:ascii="Georgia" w:hAnsi="Georgia"/>
          <w:color w:val="000000"/>
          <w:sz w:val="22"/>
          <w:szCs w:val="22"/>
          <w:shd w:val="clear" w:color="auto" w:fill="FFFFFF"/>
        </w:rPr>
        <w:t xml:space="preserve">understand what sustainable protein is, focusing on ‘better’ animal and plant protein. </w:t>
      </w:r>
    </w:p>
    <w:p w:rsidR="00C034EE" w:rsidP="007A0B51" w:rsidRDefault="00C034EE" w14:paraId="039796B9" w14:textId="77777777">
      <w:pPr>
        <w:pStyle w:val="paragraph"/>
        <w:spacing w:before="0" w:beforeAutospacing="0" w:after="0" w:afterAutospacing="0"/>
        <w:textAlignment w:val="baseline"/>
        <w:rPr>
          <w:rFonts w:ascii="Georgia" w:hAnsi="Georgia"/>
          <w:color w:val="000000"/>
          <w:sz w:val="22"/>
          <w:szCs w:val="22"/>
          <w:shd w:val="clear" w:color="auto" w:fill="FFFFFF"/>
        </w:rPr>
      </w:pPr>
    </w:p>
    <w:p w:rsidR="004D7673" w:rsidP="007A0B51" w:rsidRDefault="00877A1A" w14:paraId="0947F906" w14:textId="5F5D4820">
      <w:pPr>
        <w:pStyle w:val="paragraph"/>
        <w:spacing w:before="0" w:beforeAutospacing="0" w:after="0" w:afterAutospacing="0"/>
        <w:textAlignment w:val="baseline"/>
        <w:rPr>
          <w:rFonts w:ascii="Georgia" w:hAnsi="Georgia"/>
          <w:sz w:val="22"/>
          <w:szCs w:val="22"/>
          <w:shd w:val="clear" w:color="auto" w:fill="FFFFFF"/>
        </w:rPr>
      </w:pPr>
      <w:r w:rsidRPr="001A1E62">
        <w:rPr>
          <w:rFonts w:ascii="Georgia" w:hAnsi="Georgia"/>
          <w:color w:val="000000"/>
          <w:sz w:val="22"/>
          <w:szCs w:val="22"/>
          <w:shd w:val="clear" w:color="auto" w:fill="FFFFFF"/>
        </w:rPr>
        <w:t xml:space="preserve">Although data exists to tell us that the </w:t>
      </w:r>
      <w:r w:rsidR="003F1CA9">
        <w:rPr>
          <w:rFonts w:ascii="Georgia" w:hAnsi="Georgia"/>
          <w:color w:val="000000"/>
          <w:sz w:val="22"/>
          <w:szCs w:val="22"/>
          <w:shd w:val="clear" w:color="auto" w:fill="FFFFFF"/>
        </w:rPr>
        <w:t>environmental</w:t>
      </w:r>
      <w:r w:rsidRPr="001A1E62" w:rsidR="00BE61B6">
        <w:rPr>
          <w:rFonts w:ascii="Georgia" w:hAnsi="Georgia"/>
          <w:color w:val="000000"/>
          <w:sz w:val="22"/>
          <w:szCs w:val="22"/>
          <w:shd w:val="clear" w:color="auto" w:fill="FFFFFF"/>
        </w:rPr>
        <w:t xml:space="preserve"> impact</w:t>
      </w:r>
      <w:r w:rsidRPr="001A1E62">
        <w:rPr>
          <w:rFonts w:ascii="Georgia" w:hAnsi="Georgia"/>
          <w:color w:val="000000"/>
          <w:sz w:val="22"/>
          <w:szCs w:val="22"/>
          <w:shd w:val="clear" w:color="auto" w:fill="FFFFFF"/>
        </w:rPr>
        <w:t xml:space="preserve"> of one product can differ 50-fold</w:t>
      </w:r>
      <w:r w:rsidR="00C034EE">
        <w:rPr>
          <w:rStyle w:val="FootnoteReference"/>
          <w:rFonts w:ascii="Georgia" w:hAnsi="Georgia"/>
          <w:color w:val="000000"/>
          <w:sz w:val="22"/>
          <w:szCs w:val="22"/>
          <w:shd w:val="clear" w:color="auto" w:fill="FFFFFF"/>
        </w:rPr>
        <w:footnoteReference w:id="5"/>
      </w:r>
      <w:r w:rsidRPr="001A1E62">
        <w:rPr>
          <w:rFonts w:ascii="Georgia" w:hAnsi="Georgia"/>
          <w:color w:val="000000"/>
          <w:sz w:val="22"/>
          <w:szCs w:val="22"/>
          <w:shd w:val="clear" w:color="auto" w:fill="FFFFFF"/>
        </w:rPr>
        <w:t>, we’re still not able to use this information to fully establish what ‘better’ looks like.</w:t>
      </w:r>
      <w:r w:rsidRPr="001A1E62">
        <w:rPr>
          <w:color w:val="000000"/>
          <w:sz w:val="22"/>
          <w:szCs w:val="22"/>
          <w:shd w:val="clear" w:color="auto" w:fill="FFFFFF"/>
        </w:rPr>
        <w:t> </w:t>
      </w:r>
      <w:r w:rsidRPr="001A1E62">
        <w:rPr>
          <w:rFonts w:ascii="Georgia" w:hAnsi="Georgia"/>
          <w:color w:val="000000"/>
          <w:sz w:val="22"/>
          <w:szCs w:val="22"/>
          <w:shd w:val="clear" w:color="auto" w:fill="FFFFFF"/>
        </w:rPr>
        <w:t> Data is currently collected and held separately by various actors</w:t>
      </w:r>
      <w:r w:rsidR="00236BB6">
        <w:rPr>
          <w:rFonts w:ascii="Georgia" w:hAnsi="Georgia"/>
          <w:color w:val="000000"/>
          <w:sz w:val="22"/>
          <w:szCs w:val="22"/>
          <w:shd w:val="clear" w:color="auto" w:fill="FFFFFF"/>
        </w:rPr>
        <w:t xml:space="preserve"> – </w:t>
      </w:r>
      <w:r w:rsidRPr="001A1E62">
        <w:rPr>
          <w:rFonts w:ascii="Georgia" w:hAnsi="Georgia"/>
          <w:color w:val="000000"/>
          <w:sz w:val="22"/>
          <w:szCs w:val="22"/>
          <w:shd w:val="clear" w:color="auto" w:fill="FFFFFF"/>
        </w:rPr>
        <w:t>such as private companies, research and technical organisations (e.g., FAO), and academic institutions</w:t>
      </w:r>
      <w:r w:rsidR="004771EE">
        <w:rPr>
          <w:rFonts w:ascii="Georgia" w:hAnsi="Georgia"/>
          <w:color w:val="000000"/>
          <w:sz w:val="22"/>
          <w:szCs w:val="22"/>
          <w:shd w:val="clear" w:color="auto" w:fill="FFFFFF"/>
        </w:rPr>
        <w:t xml:space="preserve"> –</w:t>
      </w:r>
      <w:r w:rsidRPr="001A1E62">
        <w:rPr>
          <w:rFonts w:ascii="Georgia" w:hAnsi="Georgia"/>
          <w:color w:val="000000"/>
          <w:sz w:val="22"/>
          <w:szCs w:val="22"/>
          <w:shd w:val="clear" w:color="auto" w:fill="FFFFFF"/>
        </w:rPr>
        <w:t xml:space="preserve"> and environmental impacts are calculated differently by every project or digital tool.</w:t>
      </w:r>
      <w:r w:rsidRPr="001A1E62">
        <w:rPr>
          <w:rFonts w:ascii="Georgia" w:hAnsi="Georgia"/>
          <w:sz w:val="22"/>
          <w:szCs w:val="22"/>
          <w:shd w:val="clear" w:color="auto" w:fill="FFFFFF"/>
        </w:rPr>
        <w:t> </w:t>
      </w:r>
    </w:p>
    <w:p w:rsidRPr="001A1E62" w:rsidR="00877A1A" w:rsidP="007A0B51" w:rsidRDefault="00877A1A" w14:paraId="56C12CA1" w14:textId="7A1B6D95">
      <w:pPr>
        <w:pStyle w:val="paragraph"/>
        <w:spacing w:before="0" w:beforeAutospacing="0" w:after="0" w:afterAutospacing="0"/>
        <w:textAlignment w:val="baseline"/>
        <w:rPr>
          <w:rFonts w:ascii="Georgia" w:hAnsi="Georgia" w:cs="Arial"/>
          <w:color w:val="000000"/>
          <w:sz w:val="22"/>
          <w:szCs w:val="22"/>
          <w:shd w:val="clear" w:color="auto" w:fill="FFFFFF"/>
        </w:rPr>
      </w:pPr>
      <w:r w:rsidRPr="001A1E62">
        <w:rPr>
          <w:rFonts w:ascii="Georgia" w:hAnsi="Georgia"/>
          <w:sz w:val="22"/>
          <w:szCs w:val="22"/>
          <w:shd w:val="clear" w:color="auto" w:fill="FFFFFF"/>
        </w:rPr>
        <w:t> </w:t>
      </w:r>
    </w:p>
    <w:p w:rsidR="00877A1A" w:rsidP="007A0B51" w:rsidRDefault="00877A1A" w14:paraId="4BD9EE29" w14:textId="77777777">
      <w:pPr>
        <w:pStyle w:val="paragraph"/>
        <w:spacing w:before="0" w:beforeAutospacing="0" w:after="0" w:afterAutospacing="0"/>
        <w:textAlignment w:val="baseline"/>
        <w:rPr>
          <w:rFonts w:ascii="Georgia" w:hAnsi="Georgia"/>
          <w:color w:val="000000"/>
          <w:sz w:val="22"/>
          <w:szCs w:val="22"/>
          <w:shd w:val="clear" w:color="auto" w:fill="FFFFFF"/>
        </w:rPr>
      </w:pPr>
      <w:r w:rsidRPr="001A1E62">
        <w:rPr>
          <w:rFonts w:ascii="Georgia" w:hAnsi="Georgia"/>
          <w:color w:val="000000"/>
          <w:sz w:val="22"/>
          <w:szCs w:val="22"/>
          <w:shd w:val="clear" w:color="auto" w:fill="FFFFFF"/>
        </w:rPr>
        <w:t>This means stakeholders – including food businesses and policy makers – have access to a plethora of data and methods and are confused about which methods to choose; thus they can't precisely measure the environmental impact of food, manage progress, and make decisions accordingly.</w:t>
      </w:r>
    </w:p>
    <w:p w:rsidR="00FB354E" w:rsidP="007A0B51" w:rsidRDefault="00FB354E" w14:paraId="5BD8C0EA" w14:textId="77777777">
      <w:pPr>
        <w:pStyle w:val="paragraph"/>
        <w:spacing w:before="0" w:beforeAutospacing="0" w:after="0" w:afterAutospacing="0"/>
        <w:textAlignment w:val="baseline"/>
        <w:rPr>
          <w:rFonts w:ascii="Georgia" w:hAnsi="Georgia"/>
          <w:color w:val="000000"/>
          <w:sz w:val="22"/>
          <w:szCs w:val="22"/>
          <w:shd w:val="clear" w:color="auto" w:fill="FFFFFF"/>
        </w:rPr>
      </w:pPr>
    </w:p>
    <w:p w:rsidRPr="004128EB" w:rsidR="00FB354E" w:rsidP="007A0B51" w:rsidRDefault="004128EB" w14:paraId="7A62C275" w14:textId="6ADB4A43">
      <w:pPr>
        <w:pStyle w:val="paragraph"/>
        <w:spacing w:before="0" w:beforeAutospacing="0" w:after="0" w:afterAutospacing="0"/>
        <w:textAlignment w:val="baseline"/>
        <w:rPr>
          <w:rFonts w:ascii="Georgia" w:hAnsi="Georgia"/>
          <w:color w:val="000000"/>
          <w:sz w:val="22"/>
          <w:szCs w:val="22"/>
          <w:shd w:val="clear" w:color="auto" w:fill="FFFFFF"/>
        </w:rPr>
      </w:pPr>
      <w:r w:rsidRPr="004128EB">
        <w:rPr>
          <w:rFonts w:ascii="Georgia" w:hAnsi="Georgia"/>
          <w:sz w:val="22"/>
          <w:szCs w:val="22"/>
        </w:rPr>
        <w:t xml:space="preserve">Many </w:t>
      </w:r>
      <w:r w:rsidRPr="004128EB" w:rsidR="00FB354E">
        <w:rPr>
          <w:rFonts w:ascii="Georgia" w:hAnsi="Georgia"/>
          <w:sz w:val="22"/>
          <w:szCs w:val="22"/>
        </w:rPr>
        <w:t>have set ambitious net zero targets that include their supply chain (scope 3) emissions and are struggling to know how to robustly track progress against these – or if actions being taken are translating into emissions reductions. Businesses also increasingly have a desire to help their customers make better food choices, and to be promoting the production and consumption of products that are better for the planet. But understanding the environmental impact of individual products coming from global food systems is a complex task.  </w:t>
      </w:r>
    </w:p>
    <w:p w:rsidR="635A6DA9" w:rsidP="635A6DA9" w:rsidRDefault="635A6DA9" w14:paraId="732CA01F" w14:textId="22514921">
      <w:pPr>
        <w:pStyle w:val="paragraph"/>
        <w:spacing w:before="0" w:beforeAutospacing="0" w:after="0" w:afterAutospacing="0"/>
        <w:rPr>
          <w:rFonts w:ascii="Georgia" w:hAnsi="Georgia"/>
          <w:color w:val="000000" w:themeColor="text1"/>
          <w:sz w:val="22"/>
          <w:szCs w:val="22"/>
        </w:rPr>
      </w:pPr>
    </w:p>
    <w:p w:rsidRPr="001A1E62" w:rsidR="001A1E62" w:rsidP="007A0B51" w:rsidRDefault="001A1E62" w14:paraId="0D64155A" w14:textId="7F9D17B0">
      <w:pPr>
        <w:pStyle w:val="paragraph"/>
        <w:spacing w:before="0" w:beforeAutospacing="0" w:after="0" w:afterAutospacing="0"/>
        <w:textAlignment w:val="baseline"/>
        <w:rPr>
          <w:rFonts w:ascii="Georgia" w:hAnsi="Georgia" w:cs="Arial"/>
          <w:color w:val="000000"/>
          <w:sz w:val="22"/>
          <w:szCs w:val="22"/>
          <w:shd w:val="clear" w:color="auto" w:fill="FFFFFF"/>
        </w:rPr>
      </w:pPr>
      <w:r w:rsidRPr="635A6DA9">
        <w:rPr>
          <w:rFonts w:ascii="Georgia" w:hAnsi="Georgia"/>
          <w:color w:val="000000" w:themeColor="text1"/>
          <w:sz w:val="22"/>
          <w:szCs w:val="22"/>
        </w:rPr>
        <w:t>There’s</w:t>
      </w:r>
      <w:r w:rsidR="00984C57">
        <w:rPr>
          <w:rFonts w:ascii="Georgia" w:hAnsi="Georgia"/>
          <w:color w:val="000000" w:themeColor="text1"/>
          <w:sz w:val="22"/>
          <w:szCs w:val="22"/>
        </w:rPr>
        <w:t xml:space="preserve"> therefore</w:t>
      </w:r>
      <w:r w:rsidRPr="635A6DA9">
        <w:rPr>
          <w:rFonts w:ascii="Georgia" w:hAnsi="Georgia"/>
          <w:color w:val="000000" w:themeColor="text1"/>
          <w:sz w:val="22"/>
          <w:szCs w:val="22"/>
        </w:rPr>
        <w:t xml:space="preserve"> a growing consensus that data inadequacy and inaccuracy need to be addressed and that </w:t>
      </w:r>
      <w:proofErr w:type="spellStart"/>
      <w:r w:rsidRPr="635A6DA9">
        <w:rPr>
          <w:rFonts w:ascii="Georgia" w:hAnsi="Georgia"/>
          <w:color w:val="000000" w:themeColor="text1"/>
          <w:sz w:val="22"/>
          <w:szCs w:val="22"/>
        </w:rPr>
        <w:t>standarised</w:t>
      </w:r>
      <w:proofErr w:type="spellEnd"/>
      <w:r w:rsidRPr="635A6DA9">
        <w:rPr>
          <w:rFonts w:ascii="Georgia" w:hAnsi="Georgia"/>
          <w:color w:val="000000" w:themeColor="text1"/>
          <w:sz w:val="22"/>
          <w:szCs w:val="22"/>
        </w:rPr>
        <w:t xml:space="preserve"> data and harmonised methods are needed. In the Food Strategy</w:t>
      </w:r>
      <w:r w:rsidRPr="635A6DA9" w:rsidR="10AE7D2A">
        <w:rPr>
          <w:rFonts w:ascii="Georgia" w:hAnsi="Georgia"/>
          <w:color w:val="000000" w:themeColor="text1"/>
          <w:sz w:val="22"/>
          <w:szCs w:val="22"/>
        </w:rPr>
        <w:t xml:space="preserve"> White Paper</w:t>
      </w:r>
      <w:r w:rsidRPr="635A6DA9">
        <w:rPr>
          <w:rFonts w:ascii="Georgia" w:hAnsi="Georgia"/>
          <w:color w:val="000000" w:themeColor="text1"/>
          <w:sz w:val="22"/>
          <w:szCs w:val="22"/>
        </w:rPr>
        <w:t xml:space="preserve">, the Government commits </w:t>
      </w:r>
      <w:r w:rsidRPr="635A6DA9" w:rsidR="635A6DA9">
        <w:rPr>
          <w:rFonts w:ascii="Georgia" w:hAnsi="Georgia"/>
          <w:color w:val="000000" w:themeColor="text1"/>
          <w:sz w:val="22"/>
          <w:szCs w:val="22"/>
        </w:rPr>
        <w:t xml:space="preserve">to the establishment of a Food Data Transparency Partnership. </w:t>
      </w:r>
      <w:r w:rsidRPr="001A1E62">
        <w:rPr>
          <w:rFonts w:ascii="Georgia" w:hAnsi="Georgia"/>
          <w:color w:val="000000"/>
          <w:sz w:val="22"/>
          <w:szCs w:val="22"/>
          <w:shd w:val="clear" w:color="auto" w:fill="FFFFFF"/>
        </w:rPr>
        <w:t xml:space="preserve">We welcome this, and our vision is a national data programme that provides a robust underpinning for mandatory </w:t>
      </w:r>
      <w:r w:rsidRPr="001A1E62" w:rsidR="10AE7D2A">
        <w:rPr>
          <w:rFonts w:ascii="Georgia" w:hAnsi="Georgia"/>
          <w:color w:val="000000"/>
          <w:sz w:val="22"/>
          <w:szCs w:val="22"/>
          <w:shd w:val="clear" w:color="auto" w:fill="FFFFFF"/>
        </w:rPr>
        <w:t>corporate</w:t>
      </w:r>
      <w:r w:rsidRPr="001A1E62">
        <w:rPr>
          <w:rFonts w:ascii="Georgia" w:hAnsi="Georgia"/>
          <w:color w:val="000000"/>
          <w:sz w:val="22"/>
          <w:szCs w:val="22"/>
          <w:shd w:val="clear" w:color="auto" w:fill="FFFFFF"/>
        </w:rPr>
        <w:t xml:space="preserve"> reporting and eco-labelling.  </w:t>
      </w:r>
    </w:p>
    <w:p w:rsidRPr="009260C7" w:rsidR="001A1E62" w:rsidP="006028BF" w:rsidRDefault="001A1E62" w14:paraId="584BE897" w14:textId="77777777">
      <w:pPr>
        <w:textAlignment w:val="baseline"/>
        <w:rPr>
          <w:szCs w:val="22"/>
        </w:rPr>
      </w:pPr>
    </w:p>
    <w:p w:rsidRPr="00007153" w:rsidR="006028BF" w:rsidP="00007153" w:rsidRDefault="006028BF" w14:paraId="1A72782E" w14:textId="675E55A7">
      <w:pPr>
        <w:pStyle w:val="paragraph"/>
        <w:spacing w:before="0" w:beforeAutospacing="0" w:after="0" w:afterAutospacing="0"/>
        <w:textAlignment w:val="baseline"/>
        <w:rPr>
          <w:rFonts w:ascii="Arial" w:hAnsi="Arial" w:cs="Arial"/>
          <w:sz w:val="30"/>
          <w:szCs w:val="30"/>
          <w:lang w:val="en-US"/>
        </w:rPr>
      </w:pPr>
      <w:r w:rsidRPr="009260C7">
        <w:rPr>
          <w:rFonts w:ascii="Georgia" w:hAnsi="Georgia"/>
          <w:sz w:val="22"/>
          <w:szCs w:val="22"/>
        </w:rPr>
        <w:t>From a sustainable diets perspective, we know that dietary change is a necessary and significant part of food systems transformation. Rebalancing the consumption of animal and plant protein and understanding</w:t>
      </w:r>
      <w:r w:rsidRPr="009260C7" w:rsidR="00007153">
        <w:rPr>
          <w:rFonts w:ascii="Georgia" w:hAnsi="Georgia"/>
          <w:sz w:val="22"/>
          <w:szCs w:val="22"/>
        </w:rPr>
        <w:t xml:space="preserve"> how impacts differ within food groups according to location and method of production</w:t>
      </w:r>
      <w:r w:rsidRPr="009260C7" w:rsidR="00007153">
        <w:rPr>
          <w:sz w:val="22"/>
          <w:szCs w:val="22"/>
        </w:rPr>
        <w:t>​</w:t>
      </w:r>
      <w:r w:rsidRPr="009260C7" w:rsidR="00007153">
        <w:rPr>
          <w:rFonts w:ascii="Georgia" w:hAnsi="Georgia"/>
          <w:sz w:val="22"/>
          <w:szCs w:val="22"/>
        </w:rPr>
        <w:t xml:space="preserve"> </w:t>
      </w:r>
      <w:r w:rsidRPr="009260C7">
        <w:rPr>
          <w:rFonts w:ascii="Georgia" w:hAnsi="Georgia"/>
          <w:sz w:val="22"/>
          <w:szCs w:val="22"/>
        </w:rPr>
        <w:t xml:space="preserve">are fundamental aspects of this dietary change. To achieve this, </w:t>
      </w:r>
      <w:r w:rsidRPr="009260C7">
        <w:rPr>
          <w:rFonts w:ascii="Georgia" w:hAnsi="Georgia"/>
          <w:sz w:val="22"/>
          <w:szCs w:val="22"/>
        </w:rPr>
        <w:lastRenderedPageBreak/>
        <w:t xml:space="preserve">we need to understand </w:t>
      </w:r>
      <w:r w:rsidRPr="009260C7">
        <w:rPr>
          <w:rFonts w:ascii="Georgia" w:hAnsi="Georgia"/>
          <w:i/>
          <w:iCs/>
          <w:sz w:val="22"/>
          <w:szCs w:val="22"/>
        </w:rPr>
        <w:t>how</w:t>
      </w:r>
      <w:r w:rsidRPr="009260C7">
        <w:rPr>
          <w:rFonts w:ascii="Georgia" w:hAnsi="Georgia"/>
          <w:sz w:val="22"/>
          <w:szCs w:val="22"/>
        </w:rPr>
        <w:t xml:space="preserve"> we can rebalance consumption, not just in terms of eating ‘less’ animal source foods (ASF), but also ‘better’.</w:t>
      </w:r>
      <w:r w:rsidRPr="46B42B27">
        <w:rPr>
          <w:rFonts w:cs="Arial"/>
          <w:color w:val="000000"/>
          <w:shd w:val="clear" w:color="auto" w:fill="FFFFFF"/>
        </w:rPr>
        <w:t> </w:t>
      </w:r>
      <w:r w:rsidRPr="46B42B27">
        <w:rPr>
          <w:rFonts w:cs="Arial"/>
          <w:color w:val="000000"/>
        </w:rPr>
        <w:t> </w:t>
      </w:r>
    </w:p>
    <w:p w:rsidRPr="006028BF" w:rsidR="006028BF" w:rsidP="006028BF" w:rsidRDefault="006028BF" w14:paraId="347935BB" w14:textId="77777777">
      <w:pPr>
        <w:textAlignment w:val="baseline"/>
        <w:rPr>
          <w:rFonts w:cs="Segoe UI"/>
          <w:sz w:val="20"/>
          <w:szCs w:val="20"/>
        </w:rPr>
      </w:pPr>
      <w:r w:rsidRPr="006028BF">
        <w:rPr>
          <w:rFonts w:cs="Arial"/>
          <w:color w:val="000000"/>
          <w:szCs w:val="22"/>
        </w:rPr>
        <w:t> </w:t>
      </w:r>
    </w:p>
    <w:p w:rsidR="00575B34" w:rsidP="00756C1E" w:rsidRDefault="00575B34" w14:paraId="129A4FF0" w14:textId="77777777">
      <w:pPr>
        <w:textAlignment w:val="baseline"/>
        <w:rPr>
          <w:rFonts w:cs="Arial"/>
          <w:b/>
          <w:bCs/>
          <w:color w:val="000000"/>
          <w:szCs w:val="22"/>
          <w:shd w:val="clear" w:color="auto" w:fill="FFFFFF"/>
          <w:lang w:val="en-US"/>
        </w:rPr>
      </w:pPr>
    </w:p>
    <w:p w:rsidRPr="00987AF1" w:rsidR="00EF41A9" w:rsidP="00756C1E" w:rsidRDefault="00EF41A9" w14:paraId="2D348E7D" w14:textId="77B91652">
      <w:pPr>
        <w:textAlignment w:val="baseline"/>
        <w:rPr>
          <w:rFonts w:cs="Arial"/>
          <w:b/>
          <w:bCs/>
          <w:color w:val="000000"/>
          <w:szCs w:val="22"/>
          <w:shd w:val="clear" w:color="auto" w:fill="FFFFFF"/>
          <w:lang w:val="en-US"/>
        </w:rPr>
      </w:pPr>
      <w:r w:rsidRPr="00987AF1">
        <w:rPr>
          <w:rFonts w:cs="Arial"/>
          <w:b/>
          <w:bCs/>
          <w:color w:val="000000"/>
          <w:szCs w:val="22"/>
          <w:shd w:val="clear" w:color="auto" w:fill="FFFFFF"/>
          <w:lang w:val="en-US"/>
        </w:rPr>
        <w:t>Main purpose and scope</w:t>
      </w:r>
    </w:p>
    <w:p w:rsidRPr="00C70D07" w:rsidR="00A21C95" w:rsidP="00756C1E" w:rsidRDefault="006028BF" w14:paraId="37C301C3" w14:textId="0011186F">
      <w:pPr>
        <w:textAlignment w:val="baseline"/>
        <w:rPr>
          <w:rFonts w:cs="Arial"/>
          <w:color w:val="000000"/>
          <w:shd w:val="clear" w:color="auto" w:fill="FFFFFF"/>
          <w:lang w:val="en-US"/>
        </w:rPr>
      </w:pPr>
      <w:r w:rsidRPr="46B42B27">
        <w:rPr>
          <w:rFonts w:cs="Arial"/>
          <w:color w:val="000000"/>
          <w:shd w:val="clear" w:color="auto" w:fill="FFFFFF"/>
          <w:lang w:val="en-US"/>
        </w:rPr>
        <w:t>In order to support a shift to ‘less and</w:t>
      </w:r>
      <w:r w:rsidRPr="46B42B27">
        <w:rPr>
          <w:rFonts w:cs="Arial"/>
          <w:b/>
          <w:color w:val="000000"/>
          <w:shd w:val="clear" w:color="auto" w:fill="FFFFFF"/>
          <w:lang w:val="en-US"/>
        </w:rPr>
        <w:t xml:space="preserve"> better</w:t>
      </w:r>
      <w:r w:rsidRPr="46B42B27">
        <w:rPr>
          <w:rFonts w:cs="Arial"/>
          <w:color w:val="000000"/>
          <w:shd w:val="clear" w:color="auto" w:fill="FFFFFF"/>
          <w:lang w:val="en-US"/>
        </w:rPr>
        <w:t>’, we need to understand what, where and how to produce animal and plant protein. This requires access to and the availability</w:t>
      </w:r>
      <w:r w:rsidRPr="006028BF">
        <w:rPr>
          <w:color w:val="000000"/>
          <w:sz w:val="28"/>
          <w:szCs w:val="28"/>
          <w:shd w:val="clear" w:color="auto" w:fill="FFFFFF"/>
          <w:lang w:val="en-US"/>
        </w:rPr>
        <w:t xml:space="preserve"> </w:t>
      </w:r>
      <w:r w:rsidRPr="46B42B27">
        <w:rPr>
          <w:rFonts w:cs="Arial"/>
          <w:color w:val="000000"/>
          <w:shd w:val="clear" w:color="auto" w:fill="FFFFFF"/>
          <w:lang w:val="en-US"/>
        </w:rPr>
        <w:t xml:space="preserve">of accurate, granular and credible protein data </w:t>
      </w:r>
      <w:r w:rsidRPr="46B42B27" w:rsidR="00525FDF">
        <w:rPr>
          <w:rFonts w:cs="Arial"/>
          <w:color w:val="000000"/>
          <w:shd w:val="clear" w:color="auto" w:fill="FFFFFF"/>
          <w:lang w:val="en-US"/>
        </w:rPr>
        <w:t>–</w:t>
      </w:r>
      <w:r w:rsidRPr="46B42B27">
        <w:rPr>
          <w:rFonts w:cs="Arial"/>
          <w:color w:val="000000"/>
          <w:shd w:val="clear" w:color="auto" w:fill="FFFFFF"/>
          <w:lang w:val="en-US"/>
        </w:rPr>
        <w:t xml:space="preserve"> however, this data doesn’t currently exist in adequate quantity or quality.</w:t>
      </w:r>
      <w:r w:rsidRPr="46B42B27" w:rsidR="00884645">
        <w:rPr>
          <w:rFonts w:cs="Arial"/>
          <w:color w:val="000000"/>
          <w:shd w:val="clear" w:color="auto" w:fill="FFFFFF"/>
          <w:lang w:val="en-US"/>
        </w:rPr>
        <w:t xml:space="preserve"> </w:t>
      </w:r>
      <w:r w:rsidRPr="46B42B27" w:rsidR="00884645">
        <w:rPr>
          <w:lang w:val="en-US"/>
        </w:rPr>
        <w:t xml:space="preserve">We need to be able to use aligned metrics and </w:t>
      </w:r>
      <w:proofErr w:type="spellStart"/>
      <w:r w:rsidRPr="46B42B27" w:rsidR="00884645">
        <w:rPr>
          <w:lang w:val="en-US"/>
        </w:rPr>
        <w:t>standardised</w:t>
      </w:r>
      <w:proofErr w:type="spellEnd"/>
      <w:r w:rsidRPr="46B42B27" w:rsidR="00884645">
        <w:rPr>
          <w:lang w:val="en-US"/>
        </w:rPr>
        <w:t xml:space="preserve"> data stored in a </w:t>
      </w:r>
      <w:proofErr w:type="spellStart"/>
      <w:r w:rsidRPr="46B42B27" w:rsidR="00884645">
        <w:rPr>
          <w:lang w:val="en-US"/>
        </w:rPr>
        <w:t>harmonised</w:t>
      </w:r>
      <w:proofErr w:type="spellEnd"/>
      <w:r w:rsidRPr="46B42B27" w:rsidR="00884645">
        <w:rPr>
          <w:lang w:val="en-US"/>
        </w:rPr>
        <w:t xml:space="preserve"> format to explore what should be produced, under which production systems, in which geographies; and explore local/national/regional/global comparative advantage to guide domestic production as well as trade.</w:t>
      </w:r>
      <w:r w:rsidRPr="46B42B27" w:rsidR="00884645">
        <w:rPr>
          <w:rFonts w:ascii="Times New Roman" w:hAnsi="Times New Roman"/>
          <w:lang w:val="en-US"/>
        </w:rPr>
        <w:t> </w:t>
      </w:r>
    </w:p>
    <w:p w:rsidRPr="00C70D07" w:rsidR="001D6193" w:rsidP="07B2964A" w:rsidRDefault="001D6193" w14:paraId="5CBD0A6A" w14:textId="5B455B33">
      <w:pPr>
        <w:textAlignment w:val="baseline"/>
        <w:rPr>
          <w:lang w:val="en-US"/>
        </w:rPr>
      </w:pPr>
    </w:p>
    <w:p w:rsidRPr="00C70D07" w:rsidR="001D6193" w:rsidP="07B2964A" w:rsidRDefault="001D6193" w14:paraId="4B43A079" w14:textId="76524994">
      <w:pPr>
        <w:spacing w:after="160" w:line="259" w:lineRule="auto"/>
        <w:textAlignment w:val="baseline"/>
      </w:pPr>
      <w:r w:rsidRPr="07B2964A">
        <w:t>The aim of this project is to conduct a s</w:t>
      </w:r>
      <w:r w:rsidRPr="07B2964A" w:rsidR="07B2964A">
        <w:t xml:space="preserve">ystematic data analysis to understand routes to ‘better’ protein sources </w:t>
      </w:r>
      <w:r w:rsidRPr="07B2964A">
        <w:t>by delivering research that: </w:t>
      </w:r>
    </w:p>
    <w:p w:rsidRPr="00C70D07" w:rsidR="001D6193" w:rsidP="008D2E0B" w:rsidRDefault="001D6193" w14:paraId="7C702EAD" w14:textId="1CC609C4">
      <w:pPr>
        <w:pStyle w:val="paragraph"/>
        <w:numPr>
          <w:ilvl w:val="0"/>
          <w:numId w:val="19"/>
        </w:numPr>
        <w:spacing w:before="0" w:beforeAutospacing="0" w:after="0" w:afterAutospacing="0"/>
        <w:textAlignment w:val="baseline"/>
        <w:rPr>
          <w:rFonts w:ascii="Georgia" w:hAnsi="Georgia" w:cs="Arial"/>
          <w:sz w:val="22"/>
          <w:szCs w:val="22"/>
        </w:rPr>
      </w:pPr>
      <w:r w:rsidRPr="00C70D07">
        <w:rPr>
          <w:rStyle w:val="normaltextrun"/>
          <w:rFonts w:ascii="Georgia" w:hAnsi="Georgia" w:cs="Arial"/>
          <w:color w:val="000000"/>
          <w:sz w:val="22"/>
          <w:szCs w:val="22"/>
          <w:shd w:val="clear" w:color="auto" w:fill="FFFFFF"/>
        </w:rPr>
        <w:t xml:space="preserve">Identifies the availability of and gaps in necessary </w:t>
      </w:r>
      <w:r w:rsidR="00762CEF">
        <w:rPr>
          <w:rStyle w:val="normaltextrun"/>
          <w:rFonts w:ascii="Georgia" w:hAnsi="Georgia" w:cs="Arial"/>
          <w:color w:val="000000"/>
          <w:sz w:val="22"/>
          <w:szCs w:val="22"/>
          <w:shd w:val="clear" w:color="auto" w:fill="FFFFFF"/>
        </w:rPr>
        <w:t xml:space="preserve">protein </w:t>
      </w:r>
      <w:r w:rsidRPr="00C70D07">
        <w:rPr>
          <w:rStyle w:val="normaltextrun"/>
          <w:rFonts w:ascii="Georgia" w:hAnsi="Georgia" w:cs="Arial"/>
          <w:color w:val="000000"/>
          <w:sz w:val="22"/>
          <w:szCs w:val="22"/>
          <w:shd w:val="clear" w:color="auto" w:fill="FFFFFF"/>
        </w:rPr>
        <w:t>data;</w:t>
      </w:r>
      <w:r w:rsidRPr="00C70D07">
        <w:rPr>
          <w:rStyle w:val="eop"/>
          <w:rFonts w:ascii="Georgia" w:hAnsi="Georgia" w:cs="Arial"/>
          <w:color w:val="000000"/>
          <w:sz w:val="28"/>
          <w:szCs w:val="28"/>
        </w:rPr>
        <w:t> </w:t>
      </w:r>
    </w:p>
    <w:p w:rsidRPr="00C70D07" w:rsidR="001D6193" w:rsidP="008D2E0B" w:rsidRDefault="001D6193" w14:paraId="76BB9230" w14:textId="6DD65F7F">
      <w:pPr>
        <w:pStyle w:val="paragraph"/>
        <w:numPr>
          <w:ilvl w:val="0"/>
          <w:numId w:val="19"/>
        </w:numPr>
        <w:spacing w:before="0" w:beforeAutospacing="0" w:after="0" w:afterAutospacing="0"/>
        <w:textAlignment w:val="baseline"/>
        <w:rPr>
          <w:rFonts w:ascii="Georgia" w:hAnsi="Georgia" w:cs="Arial"/>
          <w:sz w:val="22"/>
          <w:szCs w:val="22"/>
        </w:rPr>
      </w:pPr>
      <w:r w:rsidRPr="00C70D07">
        <w:rPr>
          <w:rStyle w:val="normaltextrun"/>
          <w:rFonts w:ascii="Georgia" w:hAnsi="Georgia" w:cs="Arial"/>
          <w:color w:val="000000"/>
          <w:sz w:val="22"/>
          <w:szCs w:val="22"/>
          <w:shd w:val="clear" w:color="auto" w:fill="FFFFFF"/>
        </w:rPr>
        <w:t>Supports the expansion of infrastructure to capture and access consistent data</w:t>
      </w:r>
      <w:r w:rsidRPr="00C70D07" w:rsidR="00C70D07">
        <w:rPr>
          <w:rStyle w:val="FootnoteReference"/>
          <w:rFonts w:ascii="Georgia" w:hAnsi="Georgia" w:cs="Arial"/>
          <w:color w:val="000000"/>
          <w:sz w:val="22"/>
          <w:szCs w:val="22"/>
          <w:shd w:val="clear" w:color="auto" w:fill="FFFFFF"/>
        </w:rPr>
        <w:footnoteReference w:id="6"/>
      </w:r>
      <w:r w:rsidRPr="00C70D07">
        <w:rPr>
          <w:rStyle w:val="normaltextrun"/>
          <w:rFonts w:ascii="Georgia" w:hAnsi="Georgia" w:cs="Arial"/>
          <w:color w:val="000000"/>
          <w:sz w:val="22"/>
          <w:szCs w:val="22"/>
          <w:shd w:val="clear" w:color="auto" w:fill="FFFFFF"/>
        </w:rPr>
        <w:t>;</w:t>
      </w:r>
      <w:r w:rsidRPr="00C70D07">
        <w:rPr>
          <w:rStyle w:val="eop"/>
          <w:rFonts w:ascii="Georgia" w:hAnsi="Georgia" w:cs="Arial"/>
          <w:color w:val="000000"/>
          <w:sz w:val="28"/>
          <w:szCs w:val="28"/>
        </w:rPr>
        <w:t> </w:t>
      </w:r>
    </w:p>
    <w:p w:rsidRPr="001B3944" w:rsidR="001D6193" w:rsidP="001B3944" w:rsidRDefault="001B3944" w14:paraId="14E438A5" w14:textId="3495656D">
      <w:pPr>
        <w:pStyle w:val="paragraph"/>
        <w:numPr>
          <w:ilvl w:val="0"/>
          <w:numId w:val="19"/>
        </w:numPr>
        <w:spacing w:before="0" w:beforeAutospacing="0" w:after="0" w:afterAutospacing="0"/>
        <w:textAlignment w:val="baseline"/>
        <w:rPr>
          <w:rStyle w:val="normaltextrun"/>
          <w:rFonts w:ascii="Georgia" w:hAnsi="Georgia"/>
          <w:color w:val="000000"/>
          <w:sz w:val="22"/>
          <w:szCs w:val="22"/>
          <w:shd w:val="clear" w:color="auto" w:fill="FFFFFF"/>
        </w:rPr>
      </w:pPr>
      <w:r w:rsidRPr="001B3944">
        <w:rPr>
          <w:rStyle w:val="normaltextrun"/>
          <w:rFonts w:ascii="Georgia" w:hAnsi="Georgia" w:cs="Arial"/>
          <w:color w:val="000000"/>
          <w:sz w:val="22"/>
          <w:szCs w:val="22"/>
          <w:shd w:val="clear" w:color="auto" w:fill="FFFFFF"/>
        </w:rPr>
        <w:t>Explore</w:t>
      </w:r>
      <w:r>
        <w:rPr>
          <w:rStyle w:val="normaltextrun"/>
          <w:rFonts w:ascii="Georgia" w:hAnsi="Georgia" w:cs="Arial"/>
          <w:color w:val="000000"/>
          <w:sz w:val="22"/>
          <w:szCs w:val="22"/>
          <w:shd w:val="clear" w:color="auto" w:fill="FFFFFF"/>
        </w:rPr>
        <w:t>s</w:t>
      </w:r>
      <w:r w:rsidRPr="001B3944">
        <w:rPr>
          <w:rStyle w:val="normaltextrun"/>
          <w:rFonts w:ascii="Georgia" w:hAnsi="Georgia" w:cs="Arial"/>
          <w:color w:val="000000"/>
          <w:sz w:val="22"/>
          <w:szCs w:val="22"/>
          <w:shd w:val="clear" w:color="auto" w:fill="FFFFFF"/>
        </w:rPr>
        <w:t xml:space="preserve"> how impacts differ within food groups according to location and method of production</w:t>
      </w:r>
      <w:r w:rsidRPr="001B3944">
        <w:rPr>
          <w:rStyle w:val="normaltextrun"/>
          <w:color w:val="000000"/>
          <w:sz w:val="22"/>
          <w:szCs w:val="22"/>
          <w:shd w:val="clear" w:color="auto" w:fill="FFFFFF"/>
        </w:rPr>
        <w:t>​</w:t>
      </w:r>
      <w:r w:rsidRPr="001B3944" w:rsidR="001D6193">
        <w:rPr>
          <w:rStyle w:val="normaltextrun"/>
          <w:rFonts w:ascii="Georgia" w:hAnsi="Georgia" w:cs="Arial"/>
          <w:color w:val="000000"/>
          <w:sz w:val="22"/>
          <w:szCs w:val="22"/>
          <w:shd w:val="clear" w:color="auto" w:fill="FFFFFF"/>
        </w:rPr>
        <w:t>. </w:t>
      </w:r>
      <w:r w:rsidRPr="001B3944" w:rsidR="001D6193">
        <w:rPr>
          <w:rStyle w:val="normaltextrun"/>
          <w:sz w:val="22"/>
          <w:szCs w:val="22"/>
          <w:shd w:val="clear" w:color="auto" w:fill="FFFFFF"/>
        </w:rPr>
        <w:t> </w:t>
      </w:r>
    </w:p>
    <w:p w:rsidR="00E776A6" w:rsidP="00A21C95" w:rsidRDefault="00E776A6" w14:paraId="4C73B2D4" w14:textId="0DA05A77">
      <w:pPr>
        <w:pStyle w:val="paragraph"/>
        <w:spacing w:before="0" w:beforeAutospacing="0" w:after="0" w:afterAutospacing="0"/>
        <w:jc w:val="both"/>
        <w:textAlignment w:val="baseline"/>
        <w:rPr>
          <w:rStyle w:val="eop"/>
          <w:rFonts w:ascii="Georgia" w:hAnsi="Georgia" w:cstheme="minorHAnsi"/>
          <w:sz w:val="22"/>
          <w:szCs w:val="22"/>
        </w:rPr>
      </w:pPr>
    </w:p>
    <w:p w:rsidRPr="009A7F63" w:rsidR="00E776A6" w:rsidP="00B472DC" w:rsidRDefault="00E776A6" w14:paraId="5BBB4CD6" w14:textId="4AB8D094">
      <w:pPr>
        <w:textAlignment w:val="baseline"/>
        <w:rPr>
          <w:rFonts w:cs="Arial"/>
          <w:i/>
          <w:iCs/>
          <w:color w:val="000000"/>
          <w:shd w:val="clear" w:color="auto" w:fill="FFFFFF"/>
          <w:lang w:val="en-US"/>
        </w:rPr>
      </w:pPr>
      <w:r w:rsidRPr="009A7F63">
        <w:rPr>
          <w:rFonts w:cs="Arial"/>
          <w:i/>
          <w:iCs/>
          <w:color w:val="000000"/>
          <w:shd w:val="clear" w:color="auto" w:fill="FFFFFF"/>
          <w:lang w:val="en-US"/>
        </w:rPr>
        <w:t>Activities</w:t>
      </w:r>
    </w:p>
    <w:p w:rsidRPr="00B472DC" w:rsidR="00E776A6" w:rsidP="00CA7267" w:rsidRDefault="00D87A30" w14:paraId="45953E27" w14:textId="661DF754">
      <w:pPr>
        <w:pStyle w:val="paragraph"/>
        <w:numPr>
          <w:ilvl w:val="0"/>
          <w:numId w:val="20"/>
        </w:numPr>
        <w:spacing w:before="0" w:beforeAutospacing="0" w:after="0" w:afterAutospacing="0"/>
        <w:textAlignment w:val="baseline"/>
        <w:rPr>
          <w:rFonts w:ascii="Georgia" w:hAnsi="Georgia"/>
          <w:sz w:val="22"/>
          <w:szCs w:val="22"/>
          <w:lang w:val="en-US"/>
        </w:rPr>
      </w:pPr>
      <w:r w:rsidRPr="00B472DC">
        <w:rPr>
          <w:rFonts w:ascii="Georgia" w:hAnsi="Georgia"/>
          <w:sz w:val="22"/>
          <w:szCs w:val="22"/>
          <w:lang w:val="en-US"/>
        </w:rPr>
        <w:t xml:space="preserve">To upload </w:t>
      </w:r>
      <w:r w:rsidR="00872EB7">
        <w:rPr>
          <w:rFonts w:ascii="Georgia" w:hAnsi="Georgia"/>
          <w:sz w:val="22"/>
          <w:szCs w:val="22"/>
          <w:lang w:val="en-US"/>
        </w:rPr>
        <w:t xml:space="preserve">approx. </w:t>
      </w:r>
      <w:r w:rsidR="005B3378">
        <w:rPr>
          <w:rFonts w:ascii="Georgia" w:hAnsi="Georgia"/>
          <w:sz w:val="22"/>
          <w:szCs w:val="22"/>
          <w:lang w:val="en-US"/>
        </w:rPr>
        <w:t>75</w:t>
      </w:r>
      <w:r w:rsidR="00072F72">
        <w:rPr>
          <w:rFonts w:ascii="Georgia" w:hAnsi="Georgia"/>
          <w:sz w:val="22"/>
          <w:szCs w:val="22"/>
          <w:lang w:val="en-US"/>
        </w:rPr>
        <w:t xml:space="preserve"> studies </w:t>
      </w:r>
      <w:r w:rsidR="005E74B5">
        <w:rPr>
          <w:rFonts w:ascii="Georgia" w:hAnsi="Georgia"/>
          <w:sz w:val="22"/>
          <w:szCs w:val="22"/>
          <w:lang w:val="en-US"/>
        </w:rPr>
        <w:t xml:space="preserve">already identified </w:t>
      </w:r>
      <w:r w:rsidRPr="00B472DC">
        <w:rPr>
          <w:rFonts w:ascii="Georgia" w:hAnsi="Georgia"/>
          <w:sz w:val="22"/>
          <w:szCs w:val="22"/>
          <w:lang w:val="en-US"/>
        </w:rPr>
        <w:t xml:space="preserve">to </w:t>
      </w:r>
      <w:r w:rsidR="002C4F57">
        <w:rPr>
          <w:rFonts w:ascii="Georgia" w:hAnsi="Georgia"/>
          <w:sz w:val="22"/>
          <w:szCs w:val="22"/>
          <w:lang w:val="en-US"/>
        </w:rPr>
        <w:t>HESTIA</w:t>
      </w:r>
      <w:r w:rsidRPr="00B472DC">
        <w:rPr>
          <w:rFonts w:ascii="Georgia" w:hAnsi="Georgia"/>
          <w:sz w:val="22"/>
          <w:szCs w:val="22"/>
          <w:lang w:val="en-US"/>
        </w:rPr>
        <w:t xml:space="preserve"> </w:t>
      </w:r>
    </w:p>
    <w:p w:rsidRPr="00B472DC" w:rsidR="00D87A30" w:rsidP="00CA7267" w:rsidRDefault="00D87A30" w14:paraId="6DD73537" w14:textId="0E08FEF9">
      <w:pPr>
        <w:pStyle w:val="paragraph"/>
        <w:numPr>
          <w:ilvl w:val="0"/>
          <w:numId w:val="20"/>
        </w:numPr>
        <w:spacing w:before="0" w:beforeAutospacing="0" w:after="0" w:afterAutospacing="0"/>
        <w:textAlignment w:val="baseline"/>
        <w:rPr>
          <w:lang w:val="en-US"/>
        </w:rPr>
      </w:pPr>
      <w:r w:rsidRPr="00B472DC">
        <w:rPr>
          <w:rFonts w:ascii="Georgia" w:hAnsi="Georgia"/>
          <w:sz w:val="22"/>
          <w:szCs w:val="22"/>
          <w:lang w:val="en-US"/>
        </w:rPr>
        <w:t xml:space="preserve">To use data </w:t>
      </w:r>
      <w:proofErr w:type="spellStart"/>
      <w:r w:rsidRPr="00B472DC">
        <w:rPr>
          <w:rFonts w:ascii="Georgia" w:hAnsi="Georgia"/>
          <w:sz w:val="22"/>
          <w:szCs w:val="22"/>
          <w:lang w:val="en-US"/>
        </w:rPr>
        <w:t>analysed</w:t>
      </w:r>
      <w:proofErr w:type="spellEnd"/>
      <w:r w:rsidRPr="00B472DC">
        <w:rPr>
          <w:rFonts w:ascii="Georgia" w:hAnsi="Georgia"/>
          <w:sz w:val="22"/>
          <w:szCs w:val="22"/>
          <w:lang w:val="en-US"/>
        </w:rPr>
        <w:t xml:space="preserve"> through </w:t>
      </w:r>
      <w:r w:rsidR="002C4F57">
        <w:rPr>
          <w:rFonts w:ascii="Georgia" w:hAnsi="Georgia"/>
          <w:sz w:val="22"/>
          <w:szCs w:val="22"/>
          <w:lang w:val="en-US"/>
        </w:rPr>
        <w:t>HESTIA</w:t>
      </w:r>
      <w:r w:rsidRPr="00B472DC" w:rsidR="002C4F57">
        <w:rPr>
          <w:rFonts w:ascii="Georgia" w:hAnsi="Georgia"/>
          <w:sz w:val="22"/>
          <w:szCs w:val="22"/>
          <w:lang w:val="en-US"/>
        </w:rPr>
        <w:t xml:space="preserve"> </w:t>
      </w:r>
      <w:r w:rsidRPr="00B472DC">
        <w:rPr>
          <w:rFonts w:ascii="Georgia" w:hAnsi="Georgia"/>
          <w:sz w:val="22"/>
          <w:szCs w:val="22"/>
          <w:lang w:val="en-US"/>
        </w:rPr>
        <w:t>to explore ‘better’ products</w:t>
      </w:r>
      <w:r w:rsidR="00B43735">
        <w:rPr>
          <w:rFonts w:ascii="Georgia" w:hAnsi="Georgia"/>
          <w:sz w:val="22"/>
          <w:szCs w:val="22"/>
          <w:lang w:val="en-US"/>
        </w:rPr>
        <w:t xml:space="preserve"> </w:t>
      </w:r>
      <w:r w:rsidR="00C57204">
        <w:rPr>
          <w:rFonts w:ascii="Georgia" w:hAnsi="Georgia"/>
          <w:sz w:val="22"/>
          <w:szCs w:val="22"/>
          <w:lang w:val="en-US"/>
        </w:rPr>
        <w:t xml:space="preserve">– to include </w:t>
      </w:r>
      <w:r w:rsidR="00B43735">
        <w:rPr>
          <w:rFonts w:ascii="Georgia" w:hAnsi="Georgia"/>
          <w:sz w:val="22"/>
          <w:szCs w:val="22"/>
          <w:lang w:val="en-US"/>
        </w:rPr>
        <w:t>beef</w:t>
      </w:r>
      <w:r w:rsidR="00C57204">
        <w:rPr>
          <w:rFonts w:ascii="Georgia" w:hAnsi="Georgia"/>
          <w:sz w:val="22"/>
          <w:szCs w:val="22"/>
          <w:lang w:val="en-US"/>
        </w:rPr>
        <w:t>;</w:t>
      </w:r>
      <w:r w:rsidR="00B43735">
        <w:rPr>
          <w:rFonts w:ascii="Georgia" w:hAnsi="Georgia"/>
          <w:sz w:val="22"/>
          <w:szCs w:val="22"/>
          <w:lang w:val="en-US"/>
        </w:rPr>
        <w:t xml:space="preserve"> </w:t>
      </w:r>
      <w:r w:rsidR="00E52C11">
        <w:rPr>
          <w:rFonts w:ascii="Georgia" w:hAnsi="Georgia"/>
          <w:sz w:val="22"/>
          <w:szCs w:val="22"/>
          <w:lang w:val="en-US"/>
        </w:rPr>
        <w:t>lamb</w:t>
      </w:r>
      <w:r w:rsidR="00C57204">
        <w:rPr>
          <w:rFonts w:ascii="Georgia" w:hAnsi="Georgia"/>
          <w:sz w:val="22"/>
          <w:szCs w:val="22"/>
          <w:lang w:val="en-US"/>
        </w:rPr>
        <w:t>;</w:t>
      </w:r>
      <w:r w:rsidR="00E52C11">
        <w:rPr>
          <w:rFonts w:ascii="Georgia" w:hAnsi="Georgia"/>
          <w:sz w:val="22"/>
          <w:szCs w:val="22"/>
          <w:lang w:val="en-US"/>
        </w:rPr>
        <w:t xml:space="preserve"> pork</w:t>
      </w:r>
      <w:r w:rsidR="00C57204">
        <w:rPr>
          <w:rFonts w:ascii="Georgia" w:hAnsi="Georgia"/>
          <w:sz w:val="22"/>
          <w:szCs w:val="22"/>
          <w:lang w:val="en-US"/>
        </w:rPr>
        <w:t>;</w:t>
      </w:r>
      <w:r w:rsidR="00E52C11">
        <w:rPr>
          <w:rFonts w:ascii="Georgia" w:hAnsi="Georgia"/>
          <w:sz w:val="22"/>
          <w:szCs w:val="22"/>
          <w:lang w:val="en-US"/>
        </w:rPr>
        <w:t xml:space="preserve"> chicken</w:t>
      </w:r>
      <w:r w:rsidR="00C57204">
        <w:rPr>
          <w:rFonts w:ascii="Georgia" w:hAnsi="Georgia"/>
          <w:sz w:val="22"/>
          <w:szCs w:val="22"/>
          <w:lang w:val="en-US"/>
        </w:rPr>
        <w:t>;</w:t>
      </w:r>
      <w:r w:rsidR="00E52C11">
        <w:rPr>
          <w:rFonts w:ascii="Georgia" w:hAnsi="Georgia"/>
          <w:sz w:val="22"/>
          <w:szCs w:val="22"/>
          <w:lang w:val="en-US"/>
        </w:rPr>
        <w:t xml:space="preserve"> </w:t>
      </w:r>
      <w:r w:rsidR="00CE1ADF">
        <w:rPr>
          <w:rFonts w:ascii="Georgia" w:hAnsi="Georgia"/>
          <w:sz w:val="22"/>
          <w:szCs w:val="22"/>
          <w:lang w:val="en-US"/>
        </w:rPr>
        <w:t>eggs</w:t>
      </w:r>
      <w:r w:rsidR="00C57204">
        <w:rPr>
          <w:rFonts w:ascii="Georgia" w:hAnsi="Georgia"/>
          <w:sz w:val="22"/>
          <w:szCs w:val="22"/>
          <w:lang w:val="en-US"/>
        </w:rPr>
        <w:t>;</w:t>
      </w:r>
      <w:r w:rsidR="00CE1ADF">
        <w:rPr>
          <w:rFonts w:ascii="Georgia" w:hAnsi="Georgia"/>
          <w:sz w:val="22"/>
          <w:szCs w:val="22"/>
          <w:lang w:val="en-US"/>
        </w:rPr>
        <w:t xml:space="preserve"> </w:t>
      </w:r>
      <w:r w:rsidR="00F86D69">
        <w:rPr>
          <w:rFonts w:ascii="Georgia" w:hAnsi="Georgia"/>
          <w:sz w:val="22"/>
          <w:szCs w:val="22"/>
          <w:lang w:val="en-US"/>
        </w:rPr>
        <w:t>legumes</w:t>
      </w:r>
      <w:r w:rsidR="001459EF">
        <w:rPr>
          <w:rFonts w:ascii="Georgia" w:hAnsi="Georgia"/>
          <w:sz w:val="22"/>
          <w:szCs w:val="22"/>
          <w:lang w:val="en-US"/>
        </w:rPr>
        <w:t>, beans and pulses; meat alternatives</w:t>
      </w:r>
      <w:r w:rsidR="00C57204">
        <w:rPr>
          <w:rFonts w:ascii="Georgia" w:hAnsi="Georgia"/>
          <w:sz w:val="22"/>
          <w:szCs w:val="22"/>
          <w:lang w:val="en-US"/>
        </w:rPr>
        <w:t xml:space="preserve">; milk and alternatives </w:t>
      </w:r>
      <w:r w:rsidRPr="00B472DC">
        <w:rPr>
          <w:rFonts w:ascii="Georgia" w:hAnsi="Georgia"/>
          <w:sz w:val="22"/>
          <w:szCs w:val="22"/>
          <w:lang w:val="en-US"/>
        </w:rPr>
        <w:t xml:space="preserve">(what, and where and how its produced) </w:t>
      </w:r>
    </w:p>
    <w:p w:rsidR="00E776A6" w:rsidP="00A21C95" w:rsidRDefault="00E776A6" w14:paraId="626E2ADC" w14:textId="24FD783F">
      <w:pPr>
        <w:pStyle w:val="paragraph"/>
        <w:spacing w:before="0" w:beforeAutospacing="0" w:after="0" w:afterAutospacing="0"/>
        <w:jc w:val="both"/>
        <w:textAlignment w:val="baseline"/>
        <w:rPr>
          <w:rStyle w:val="eop"/>
          <w:rFonts w:ascii="Georgia" w:hAnsi="Georgia" w:cstheme="minorHAnsi"/>
          <w:sz w:val="22"/>
          <w:szCs w:val="22"/>
        </w:rPr>
      </w:pPr>
    </w:p>
    <w:p w:rsidRPr="009A7F63" w:rsidR="00DC65D7" w:rsidP="00B472DC" w:rsidRDefault="00DC65D7" w14:paraId="2AFACFC5" w14:textId="10B1A731">
      <w:pPr>
        <w:textAlignment w:val="baseline"/>
        <w:rPr>
          <w:rStyle w:val="eop"/>
          <w:rFonts w:cstheme="minorHAnsi"/>
          <w:i/>
          <w:iCs/>
          <w:szCs w:val="22"/>
        </w:rPr>
      </w:pPr>
      <w:r w:rsidRPr="009A7F63">
        <w:rPr>
          <w:rFonts w:cs="Arial"/>
          <w:i/>
          <w:iCs/>
          <w:color w:val="000000"/>
          <w:shd w:val="clear" w:color="auto" w:fill="FFFFFF"/>
          <w:lang w:val="en-US"/>
        </w:rPr>
        <w:t>Deliverables</w:t>
      </w:r>
    </w:p>
    <w:p w:rsidR="00F666F9" w:rsidP="00772FC3" w:rsidRDefault="00D94FC9" w14:paraId="023A6E9A" w14:textId="26A024E3">
      <w:pPr>
        <w:pStyle w:val="paragraph"/>
        <w:numPr>
          <w:ilvl w:val="0"/>
          <w:numId w:val="21"/>
        </w:numPr>
        <w:spacing w:before="0" w:beforeAutospacing="0" w:after="0" w:afterAutospacing="0"/>
        <w:textAlignment w:val="baseline"/>
        <w:rPr>
          <w:rFonts w:ascii="Georgia" w:hAnsi="Georgia"/>
          <w:sz w:val="22"/>
          <w:szCs w:val="22"/>
          <w:lang w:val="en-US"/>
        </w:rPr>
      </w:pPr>
      <w:r>
        <w:rPr>
          <w:rFonts w:ascii="Georgia" w:hAnsi="Georgia"/>
          <w:sz w:val="22"/>
          <w:szCs w:val="22"/>
          <w:lang w:val="en-US"/>
        </w:rPr>
        <w:t xml:space="preserve">An updated database </w:t>
      </w:r>
      <w:r w:rsidR="00F666F9">
        <w:rPr>
          <w:rFonts w:ascii="Georgia" w:hAnsi="Georgia"/>
          <w:sz w:val="22"/>
          <w:szCs w:val="22"/>
          <w:lang w:val="en-US"/>
        </w:rPr>
        <w:t>of life cycle</w:t>
      </w:r>
      <w:r w:rsidRPr="00F666F9" w:rsidR="00F666F9">
        <w:rPr>
          <w:rFonts w:ascii="Georgia" w:hAnsi="Georgia"/>
          <w:sz w:val="22"/>
          <w:szCs w:val="22"/>
          <w:lang w:val="en-US"/>
        </w:rPr>
        <w:t xml:space="preserve"> impact factors for </w:t>
      </w:r>
      <w:r w:rsidR="00187463">
        <w:rPr>
          <w:rFonts w:ascii="Georgia" w:hAnsi="Georgia"/>
          <w:sz w:val="22"/>
          <w:szCs w:val="22"/>
          <w:lang w:val="en-US"/>
        </w:rPr>
        <w:t>pre</w:t>
      </w:r>
      <w:r w:rsidR="006239FE">
        <w:rPr>
          <w:rFonts w:ascii="Georgia" w:hAnsi="Georgia"/>
          <w:sz w:val="22"/>
          <w:szCs w:val="22"/>
          <w:lang w:val="en-US"/>
        </w:rPr>
        <w:t>-</w:t>
      </w:r>
      <w:r w:rsidR="00187463">
        <w:rPr>
          <w:rFonts w:ascii="Georgia" w:hAnsi="Georgia"/>
          <w:sz w:val="22"/>
          <w:szCs w:val="22"/>
          <w:lang w:val="en-US"/>
        </w:rPr>
        <w:t>identified protein products</w:t>
      </w:r>
      <w:r w:rsidRPr="00F666F9" w:rsidR="00F666F9">
        <w:rPr>
          <w:rFonts w:ascii="Georgia" w:hAnsi="Georgia"/>
          <w:sz w:val="22"/>
          <w:szCs w:val="22"/>
          <w:lang w:val="en-US"/>
        </w:rPr>
        <w:t xml:space="preserve"> </w:t>
      </w:r>
    </w:p>
    <w:p w:rsidRPr="007814CE" w:rsidR="007814CE" w:rsidP="07B2964A" w:rsidRDefault="07B2964A" w14:paraId="06F7A507" w14:textId="0126FD5E">
      <w:pPr>
        <w:pStyle w:val="paragraph"/>
        <w:numPr>
          <w:ilvl w:val="0"/>
          <w:numId w:val="21"/>
        </w:numPr>
        <w:spacing w:before="0" w:beforeAutospacing="0" w:after="0" w:afterAutospacing="0"/>
        <w:textAlignment w:val="baseline"/>
        <w:rPr>
          <w:rFonts w:ascii="Georgia" w:hAnsi="Georgia"/>
          <w:sz w:val="22"/>
          <w:szCs w:val="22"/>
          <w:lang w:val="en-US"/>
        </w:rPr>
      </w:pPr>
      <w:r w:rsidRPr="07B2964A">
        <w:rPr>
          <w:rFonts w:ascii="Georgia" w:hAnsi="Georgia"/>
          <w:sz w:val="22"/>
          <w:szCs w:val="22"/>
          <w:lang w:val="en-US"/>
        </w:rPr>
        <w:t>A report that illustrates the difference in impact within protein groups (according to production systems and geography) and the characteristics of 'better' protein (meat, dairy, plants), and showcases the role of improved data quality in supporting good decision-making and accurate impact reporting</w:t>
      </w:r>
    </w:p>
    <w:p w:rsidRPr="00B472DC" w:rsidR="00DC65D7" w:rsidP="00772FC3" w:rsidRDefault="007814CE" w14:paraId="04205646" w14:textId="2FE6220E">
      <w:pPr>
        <w:pStyle w:val="paragraph"/>
        <w:numPr>
          <w:ilvl w:val="0"/>
          <w:numId w:val="21"/>
        </w:numPr>
        <w:spacing w:before="0" w:beforeAutospacing="0" w:after="0" w:afterAutospacing="0"/>
        <w:textAlignment w:val="baseline"/>
        <w:rPr>
          <w:lang w:val="en-US"/>
        </w:rPr>
      </w:pPr>
      <w:r>
        <w:rPr>
          <w:rFonts w:ascii="Georgia" w:hAnsi="Georgia"/>
          <w:sz w:val="22"/>
          <w:szCs w:val="22"/>
          <w:lang w:val="en-US"/>
        </w:rPr>
        <w:t>Presentation of f</w:t>
      </w:r>
      <w:r w:rsidRPr="00B472DC" w:rsidR="00BC6CAE">
        <w:rPr>
          <w:rFonts w:ascii="Georgia" w:hAnsi="Georgia"/>
          <w:sz w:val="22"/>
          <w:szCs w:val="22"/>
          <w:lang w:val="en-US"/>
        </w:rPr>
        <w:t xml:space="preserve">indings </w:t>
      </w:r>
      <w:r>
        <w:rPr>
          <w:rFonts w:ascii="Georgia" w:hAnsi="Georgia"/>
          <w:sz w:val="22"/>
          <w:szCs w:val="22"/>
          <w:lang w:val="en-US"/>
        </w:rPr>
        <w:t xml:space="preserve">at </w:t>
      </w:r>
      <w:r w:rsidR="00D5628E">
        <w:rPr>
          <w:rFonts w:ascii="Georgia" w:hAnsi="Georgia"/>
          <w:sz w:val="22"/>
          <w:szCs w:val="22"/>
          <w:lang w:val="en-US"/>
        </w:rPr>
        <w:t>industry convening meeting</w:t>
      </w:r>
    </w:p>
    <w:p w:rsidR="00E776A6" w:rsidP="00A21C95" w:rsidRDefault="00E776A6" w14:paraId="10C2E820" w14:textId="77777777">
      <w:pPr>
        <w:pStyle w:val="paragraph"/>
        <w:spacing w:before="0" w:beforeAutospacing="0" w:after="0" w:afterAutospacing="0"/>
        <w:jc w:val="both"/>
        <w:textAlignment w:val="baseline"/>
        <w:rPr>
          <w:rStyle w:val="eop"/>
          <w:rFonts w:ascii="Georgia" w:hAnsi="Georgia" w:cstheme="minorHAnsi"/>
          <w:sz w:val="22"/>
          <w:szCs w:val="22"/>
        </w:rPr>
      </w:pPr>
    </w:p>
    <w:p w:rsidRPr="009A7F63" w:rsidR="001E1142" w:rsidP="00774645" w:rsidRDefault="001E1142" w14:paraId="6D2A028E" w14:textId="77777777">
      <w:pPr>
        <w:textAlignment w:val="baseline"/>
        <w:rPr>
          <w:rFonts w:cs="Arial"/>
          <w:i/>
          <w:iCs/>
          <w:lang w:val="en-US"/>
        </w:rPr>
      </w:pPr>
      <w:r w:rsidRPr="009A7F63">
        <w:rPr>
          <w:rFonts w:cs="Arial"/>
          <w:i/>
          <w:iCs/>
          <w:lang w:val="en-US"/>
        </w:rPr>
        <w:t xml:space="preserve">Outcomes </w:t>
      </w:r>
    </w:p>
    <w:p w:rsidRPr="00F94975" w:rsidR="001E1142" w:rsidP="00F94975" w:rsidRDefault="001E1142" w14:paraId="393D235B" w14:textId="2F4F8000">
      <w:pPr>
        <w:pStyle w:val="paragraph"/>
        <w:numPr>
          <w:ilvl w:val="0"/>
          <w:numId w:val="22"/>
        </w:numPr>
        <w:spacing w:before="0" w:beforeAutospacing="0" w:after="0" w:afterAutospacing="0"/>
        <w:jc w:val="both"/>
        <w:textAlignment w:val="baseline"/>
        <w:rPr>
          <w:lang w:val="en-US"/>
        </w:rPr>
      </w:pPr>
      <w:r w:rsidRPr="00774645">
        <w:rPr>
          <w:rFonts w:ascii="Georgia" w:hAnsi="Georgia"/>
          <w:sz w:val="22"/>
          <w:szCs w:val="22"/>
          <w:lang w:val="en-US"/>
        </w:rPr>
        <w:t>A database that can serve multiple purposes, including aid business scope 3 reporting and underpin/</w:t>
      </w:r>
      <w:r w:rsidRPr="00774645" w:rsidR="00774645">
        <w:rPr>
          <w:rFonts w:ascii="Georgia" w:hAnsi="Georgia"/>
          <w:sz w:val="22"/>
          <w:szCs w:val="22"/>
          <w:lang w:val="en-US"/>
        </w:rPr>
        <w:t xml:space="preserve">support </w:t>
      </w:r>
      <w:r w:rsidRPr="00774645">
        <w:rPr>
          <w:rFonts w:ascii="Georgia" w:hAnsi="Georgia"/>
          <w:sz w:val="22"/>
          <w:szCs w:val="22"/>
          <w:lang w:val="en-US"/>
        </w:rPr>
        <w:t>eco-labelling schemes</w:t>
      </w:r>
    </w:p>
    <w:p w:rsidRPr="00F94975" w:rsidR="00F94975" w:rsidP="00F94975" w:rsidRDefault="00F94975" w14:paraId="707EBB17" w14:textId="0A6E3894">
      <w:pPr>
        <w:pStyle w:val="paragraph"/>
        <w:numPr>
          <w:ilvl w:val="0"/>
          <w:numId w:val="22"/>
        </w:numPr>
        <w:spacing w:before="0" w:beforeAutospacing="0" w:after="0" w:afterAutospacing="0"/>
        <w:textAlignment w:val="baseline"/>
        <w:rPr>
          <w:rFonts w:ascii="Georgia" w:hAnsi="Georgia"/>
          <w:sz w:val="22"/>
          <w:szCs w:val="22"/>
          <w:lang w:val="en-US"/>
        </w:rPr>
      </w:pPr>
      <w:r w:rsidRPr="00F94975">
        <w:rPr>
          <w:rFonts w:ascii="Georgia" w:hAnsi="Georgia"/>
          <w:sz w:val="22"/>
          <w:szCs w:val="22"/>
          <w:lang w:val="en-US"/>
        </w:rPr>
        <w:t xml:space="preserve">A better understanding of how </w:t>
      </w:r>
      <w:r w:rsidR="0006199F">
        <w:rPr>
          <w:rFonts w:ascii="Georgia" w:hAnsi="Georgia"/>
          <w:sz w:val="22"/>
          <w:szCs w:val="22"/>
          <w:lang w:val="en-US"/>
        </w:rPr>
        <w:t xml:space="preserve">the </w:t>
      </w:r>
      <w:r w:rsidR="00500513">
        <w:rPr>
          <w:rFonts w:ascii="Georgia" w:hAnsi="Georgia"/>
          <w:sz w:val="22"/>
          <w:szCs w:val="22"/>
          <w:lang w:val="en-US"/>
        </w:rPr>
        <w:t>database</w:t>
      </w:r>
      <w:r w:rsidRPr="00F94975">
        <w:rPr>
          <w:rFonts w:ascii="Georgia" w:hAnsi="Georgia"/>
          <w:sz w:val="22"/>
          <w:szCs w:val="22"/>
          <w:lang w:val="en-US"/>
        </w:rPr>
        <w:t xml:space="preserve"> </w:t>
      </w:r>
      <w:r w:rsidR="00500513">
        <w:rPr>
          <w:rFonts w:ascii="Georgia" w:hAnsi="Georgia"/>
          <w:sz w:val="22"/>
          <w:szCs w:val="22"/>
          <w:lang w:val="en-US"/>
        </w:rPr>
        <w:t xml:space="preserve">can </w:t>
      </w:r>
      <w:r w:rsidR="0099185E">
        <w:rPr>
          <w:rFonts w:ascii="Georgia" w:hAnsi="Georgia"/>
          <w:sz w:val="22"/>
          <w:szCs w:val="22"/>
          <w:lang w:val="en-US"/>
        </w:rPr>
        <w:t xml:space="preserve">remain </w:t>
      </w:r>
      <w:r w:rsidRPr="00F94975">
        <w:rPr>
          <w:rFonts w:ascii="Georgia" w:hAnsi="Georgia"/>
          <w:sz w:val="22"/>
          <w:szCs w:val="22"/>
          <w:lang w:val="en-US"/>
        </w:rPr>
        <w:t xml:space="preserve">updated enabling the path to more robust and accessible data in food </w:t>
      </w:r>
      <w:r w:rsidR="00FF7380">
        <w:rPr>
          <w:rFonts w:ascii="Georgia" w:hAnsi="Georgia"/>
          <w:sz w:val="22"/>
          <w:szCs w:val="22"/>
          <w:lang w:val="en-US"/>
        </w:rPr>
        <w:t>and</w:t>
      </w:r>
      <w:r w:rsidRPr="00F94975">
        <w:rPr>
          <w:rFonts w:ascii="Georgia" w:hAnsi="Georgia"/>
          <w:sz w:val="22"/>
          <w:szCs w:val="22"/>
          <w:lang w:val="en-US"/>
        </w:rPr>
        <w:t xml:space="preserve"> drink supply chains   </w:t>
      </w:r>
    </w:p>
    <w:p w:rsidRPr="00F94975" w:rsidR="00F94975" w:rsidP="22A8EE24" w:rsidRDefault="00F94975" w14:paraId="48F3A424" w14:textId="3F1DD987">
      <w:pPr>
        <w:pStyle w:val="paragraph"/>
        <w:numPr>
          <w:ilvl w:val="0"/>
          <w:numId w:val="22"/>
        </w:numPr>
        <w:spacing w:before="0" w:beforeAutospacing="0" w:after="0" w:afterAutospacing="0"/>
        <w:textAlignment w:val="baseline"/>
        <w:rPr>
          <w:rFonts w:ascii="Georgia" w:hAnsi="Georgia"/>
          <w:sz w:val="22"/>
          <w:szCs w:val="22"/>
          <w:lang w:val="en-US"/>
        </w:rPr>
      </w:pPr>
      <w:r w:rsidRPr="38212EC2">
        <w:rPr>
          <w:rFonts w:ascii="Georgia" w:hAnsi="Georgia"/>
          <w:sz w:val="22"/>
          <w:szCs w:val="22"/>
          <w:lang w:val="en-US"/>
        </w:rPr>
        <w:t>More detailed insight to better understand how and where to best focus efforts to reduce the global impact of the UK food system</w:t>
      </w:r>
      <w:r w:rsidRPr="38212EC2" w:rsidR="00E76528">
        <w:rPr>
          <w:rFonts w:ascii="Georgia" w:hAnsi="Georgia"/>
          <w:sz w:val="22"/>
          <w:szCs w:val="22"/>
          <w:lang w:val="en-US"/>
        </w:rPr>
        <w:t xml:space="preserve"> – i</w:t>
      </w:r>
      <w:r w:rsidRPr="38212EC2">
        <w:rPr>
          <w:rFonts w:ascii="Georgia" w:hAnsi="Georgia"/>
          <w:sz w:val="22"/>
          <w:szCs w:val="22"/>
          <w:lang w:val="en-US"/>
        </w:rPr>
        <w:t>ncluding where there might be trade-offs between different types of environmental metric</w:t>
      </w:r>
    </w:p>
    <w:p w:rsidR="00B60379" w:rsidP="00F94975" w:rsidRDefault="00F94975" w14:paraId="4FC8E879" w14:textId="6AE16B24">
      <w:pPr>
        <w:pStyle w:val="paragraph"/>
        <w:numPr>
          <w:ilvl w:val="0"/>
          <w:numId w:val="22"/>
        </w:numPr>
        <w:spacing w:before="0" w:beforeAutospacing="0" w:after="0" w:afterAutospacing="0"/>
        <w:textAlignment w:val="baseline"/>
        <w:rPr>
          <w:rFonts w:ascii="Georgia" w:hAnsi="Georgia"/>
          <w:sz w:val="22"/>
          <w:szCs w:val="22"/>
          <w:lang w:val="en-US"/>
        </w:rPr>
      </w:pPr>
      <w:r w:rsidRPr="00F94975">
        <w:rPr>
          <w:rFonts w:ascii="Georgia" w:hAnsi="Georgia"/>
          <w:sz w:val="22"/>
          <w:szCs w:val="22"/>
          <w:lang w:val="en-US"/>
        </w:rPr>
        <w:t xml:space="preserve">More insights on key drivers of impact for key </w:t>
      </w:r>
      <w:r w:rsidR="00663ADD">
        <w:rPr>
          <w:rFonts w:ascii="Georgia" w:hAnsi="Georgia"/>
          <w:sz w:val="22"/>
          <w:szCs w:val="22"/>
          <w:lang w:val="en-US"/>
        </w:rPr>
        <w:t xml:space="preserve">food </w:t>
      </w:r>
      <w:r w:rsidRPr="00F94975">
        <w:rPr>
          <w:rFonts w:ascii="Georgia" w:hAnsi="Georgia"/>
          <w:sz w:val="22"/>
          <w:szCs w:val="22"/>
          <w:lang w:val="en-US"/>
        </w:rPr>
        <w:t xml:space="preserve">items, and how these differ by geography and production practice </w:t>
      </w:r>
    </w:p>
    <w:p w:rsidR="00F94975" w:rsidP="00F94975" w:rsidRDefault="00663ADD" w14:paraId="67C3C73D" w14:textId="48711AA7">
      <w:pPr>
        <w:pStyle w:val="paragraph"/>
        <w:numPr>
          <w:ilvl w:val="0"/>
          <w:numId w:val="22"/>
        </w:numPr>
        <w:spacing w:before="0" w:beforeAutospacing="0" w:after="0" w:afterAutospacing="0"/>
        <w:textAlignment w:val="baseline"/>
        <w:rPr>
          <w:rFonts w:ascii="Georgia" w:hAnsi="Georgia"/>
          <w:sz w:val="22"/>
          <w:szCs w:val="22"/>
          <w:lang w:val="en-US"/>
        </w:rPr>
      </w:pPr>
      <w:r>
        <w:rPr>
          <w:rFonts w:ascii="Georgia" w:hAnsi="Georgia"/>
          <w:sz w:val="22"/>
          <w:szCs w:val="22"/>
          <w:lang w:val="en-US"/>
        </w:rPr>
        <w:t xml:space="preserve">More insight to </w:t>
      </w:r>
      <w:r w:rsidRPr="00F94975" w:rsidR="00F94975">
        <w:rPr>
          <w:rFonts w:ascii="Georgia" w:hAnsi="Georgia"/>
          <w:sz w:val="22"/>
          <w:szCs w:val="22"/>
          <w:lang w:val="en-US"/>
        </w:rPr>
        <w:t>shape request</w:t>
      </w:r>
      <w:r>
        <w:rPr>
          <w:rFonts w:ascii="Georgia" w:hAnsi="Georgia"/>
          <w:sz w:val="22"/>
          <w:szCs w:val="22"/>
          <w:lang w:val="en-US"/>
        </w:rPr>
        <w:t>s</w:t>
      </w:r>
      <w:r w:rsidRPr="00F94975" w:rsidR="00F94975">
        <w:rPr>
          <w:rFonts w:ascii="Georgia" w:hAnsi="Georgia"/>
          <w:sz w:val="22"/>
          <w:szCs w:val="22"/>
          <w:lang w:val="en-US"/>
        </w:rPr>
        <w:t xml:space="preserve"> and/or collect</w:t>
      </w:r>
      <w:r>
        <w:rPr>
          <w:rFonts w:ascii="Georgia" w:hAnsi="Georgia"/>
          <w:sz w:val="22"/>
          <w:szCs w:val="22"/>
          <w:lang w:val="en-US"/>
        </w:rPr>
        <w:t>ion of data</w:t>
      </w:r>
      <w:r w:rsidRPr="00F94975" w:rsidR="00F94975">
        <w:rPr>
          <w:rFonts w:ascii="Georgia" w:hAnsi="Georgia"/>
          <w:sz w:val="22"/>
          <w:szCs w:val="22"/>
          <w:lang w:val="en-US"/>
        </w:rPr>
        <w:t xml:space="preserve"> from suppliers to help drive and encourage the adoption of best practice actions, and enable progress monitoring</w:t>
      </w:r>
    </w:p>
    <w:p w:rsidRPr="00F94975" w:rsidR="00E76528" w:rsidP="00F94975" w:rsidRDefault="004518B1" w14:paraId="5796D30E" w14:textId="0339AD3B">
      <w:pPr>
        <w:pStyle w:val="paragraph"/>
        <w:numPr>
          <w:ilvl w:val="0"/>
          <w:numId w:val="22"/>
        </w:numPr>
        <w:spacing w:before="0" w:beforeAutospacing="0" w:after="0" w:afterAutospacing="0"/>
        <w:textAlignment w:val="baseline"/>
        <w:rPr>
          <w:rFonts w:ascii="Georgia" w:hAnsi="Georgia"/>
          <w:sz w:val="22"/>
          <w:szCs w:val="22"/>
          <w:lang w:val="en-US"/>
        </w:rPr>
      </w:pPr>
      <w:r>
        <w:rPr>
          <w:rFonts w:ascii="Georgia" w:hAnsi="Georgia"/>
          <w:sz w:val="22"/>
          <w:szCs w:val="22"/>
          <w:lang w:val="en-US"/>
        </w:rPr>
        <w:t xml:space="preserve">More insight into how </w:t>
      </w:r>
      <w:r w:rsidR="006269FD">
        <w:rPr>
          <w:rFonts w:ascii="Georgia" w:hAnsi="Georgia"/>
          <w:sz w:val="22"/>
          <w:szCs w:val="22"/>
          <w:lang w:val="en-US"/>
        </w:rPr>
        <w:t xml:space="preserve">HESTIA </w:t>
      </w:r>
      <w:r w:rsidR="00AB5206">
        <w:rPr>
          <w:rFonts w:ascii="Georgia" w:hAnsi="Georgia"/>
          <w:sz w:val="22"/>
          <w:szCs w:val="22"/>
          <w:lang w:val="en-US"/>
        </w:rPr>
        <w:t xml:space="preserve">can form a meaningful part of the </w:t>
      </w:r>
      <w:r w:rsidRPr="635A6DA9" w:rsidR="00AB5206">
        <w:rPr>
          <w:rFonts w:ascii="Georgia" w:hAnsi="Georgia"/>
          <w:color w:val="000000" w:themeColor="text1"/>
          <w:sz w:val="22"/>
          <w:szCs w:val="22"/>
        </w:rPr>
        <w:t>Food Data Transparency Partnership</w:t>
      </w:r>
    </w:p>
    <w:p w:rsidRPr="00437BBC" w:rsidR="00E776A6" w:rsidP="00A21C95" w:rsidRDefault="00E776A6" w14:paraId="2056BDBF" w14:textId="77777777">
      <w:pPr>
        <w:pStyle w:val="paragraph"/>
        <w:spacing w:before="0" w:beforeAutospacing="0" w:after="0" w:afterAutospacing="0"/>
        <w:jc w:val="both"/>
        <w:textAlignment w:val="baseline"/>
        <w:rPr>
          <w:rStyle w:val="eop"/>
          <w:rFonts w:ascii="Georgia" w:hAnsi="Georgia" w:cstheme="minorHAnsi"/>
          <w:sz w:val="22"/>
          <w:szCs w:val="22"/>
        </w:rPr>
      </w:pPr>
    </w:p>
    <w:p w:rsidRPr="00437BBC" w:rsidR="00A21C95" w:rsidP="00A21C95" w:rsidRDefault="00A21C95" w14:paraId="32F7C5CB" w14:textId="7CE27632">
      <w:pPr>
        <w:pStyle w:val="paragraph"/>
        <w:spacing w:before="0" w:beforeAutospacing="0" w:after="0" w:afterAutospacing="0"/>
        <w:jc w:val="both"/>
        <w:textAlignment w:val="baseline"/>
        <w:rPr>
          <w:rStyle w:val="eop"/>
          <w:rFonts w:ascii="Georgia" w:hAnsi="Georgia" w:cstheme="minorHAnsi"/>
          <w:b/>
          <w:bCs/>
          <w:sz w:val="22"/>
          <w:szCs w:val="22"/>
        </w:rPr>
      </w:pPr>
      <w:r w:rsidRPr="00437BBC">
        <w:rPr>
          <w:rStyle w:val="eop"/>
          <w:rFonts w:ascii="Georgia" w:hAnsi="Georgia" w:cstheme="minorHAnsi"/>
          <w:b/>
          <w:bCs/>
          <w:sz w:val="22"/>
          <w:szCs w:val="22"/>
        </w:rPr>
        <w:t xml:space="preserve">The </w:t>
      </w:r>
      <w:r w:rsidR="00CD68B5">
        <w:rPr>
          <w:rStyle w:val="eop"/>
          <w:rFonts w:ascii="Georgia" w:hAnsi="Georgia" w:cstheme="minorHAnsi"/>
          <w:b/>
          <w:bCs/>
          <w:sz w:val="22"/>
          <w:szCs w:val="22"/>
        </w:rPr>
        <w:t>r</w:t>
      </w:r>
      <w:r w:rsidRPr="00437BBC">
        <w:rPr>
          <w:rStyle w:val="eop"/>
          <w:rFonts w:ascii="Georgia" w:hAnsi="Georgia" w:cstheme="minorHAnsi"/>
          <w:b/>
          <w:bCs/>
          <w:sz w:val="22"/>
          <w:szCs w:val="22"/>
        </w:rPr>
        <w:t xml:space="preserve">equirements of a </w:t>
      </w:r>
      <w:r w:rsidR="002F5A53">
        <w:rPr>
          <w:rStyle w:val="eop"/>
          <w:rFonts w:ascii="Georgia" w:hAnsi="Georgia" w:cstheme="minorHAnsi"/>
          <w:b/>
          <w:bCs/>
          <w:sz w:val="22"/>
          <w:szCs w:val="22"/>
        </w:rPr>
        <w:t xml:space="preserve">consultancy </w:t>
      </w:r>
    </w:p>
    <w:p w:rsidR="00A21C95" w:rsidP="38212EC2" w:rsidRDefault="00A21C95" w14:paraId="38290D10" w14:textId="44E5B733">
      <w:pPr>
        <w:rPr>
          <w:rFonts w:cstheme="minorBidi"/>
        </w:rPr>
      </w:pPr>
      <w:r w:rsidRPr="38212EC2">
        <w:rPr>
          <w:rFonts w:cstheme="minorBidi"/>
        </w:rPr>
        <w:lastRenderedPageBreak/>
        <w:t xml:space="preserve">In line with our procurement process, we </w:t>
      </w:r>
      <w:r w:rsidRPr="38212EC2" w:rsidR="00387B81">
        <w:rPr>
          <w:rFonts w:cstheme="minorBidi"/>
        </w:rPr>
        <w:t xml:space="preserve">require </w:t>
      </w:r>
      <w:r w:rsidRPr="38212EC2" w:rsidR="00A41B11">
        <w:rPr>
          <w:rFonts w:cstheme="minorBidi"/>
        </w:rPr>
        <w:t>at least 3 supplier responses</w:t>
      </w:r>
      <w:r w:rsidRPr="38212EC2" w:rsidR="000619F4">
        <w:rPr>
          <w:rFonts w:cstheme="minorBidi"/>
        </w:rPr>
        <w:t xml:space="preserve"> to the brief</w:t>
      </w:r>
      <w:r w:rsidRPr="38212EC2">
        <w:rPr>
          <w:rFonts w:cstheme="minorBidi"/>
        </w:rPr>
        <w:t>.  A panel comprising a member</w:t>
      </w:r>
      <w:r w:rsidRPr="38212EC2" w:rsidR="007710A0">
        <w:rPr>
          <w:rFonts w:cstheme="minorBidi"/>
        </w:rPr>
        <w:t>s</w:t>
      </w:r>
      <w:r w:rsidRPr="38212EC2">
        <w:rPr>
          <w:rFonts w:cstheme="minorBidi"/>
        </w:rPr>
        <w:t xml:space="preserve"> </w:t>
      </w:r>
      <w:r w:rsidRPr="38212EC2" w:rsidR="007710A0">
        <w:rPr>
          <w:rFonts w:cstheme="minorBidi"/>
        </w:rPr>
        <w:t xml:space="preserve">from across </w:t>
      </w:r>
      <w:r w:rsidRPr="38212EC2" w:rsidR="00C805DB">
        <w:rPr>
          <w:rFonts w:cstheme="minorBidi"/>
        </w:rPr>
        <w:t>Science</w:t>
      </w:r>
      <w:r w:rsidRPr="38212EC2" w:rsidR="00B80E35">
        <w:rPr>
          <w:rFonts w:cstheme="minorBidi"/>
        </w:rPr>
        <w:t xml:space="preserve">, </w:t>
      </w:r>
      <w:r w:rsidR="00595630">
        <w:rPr>
          <w:rFonts w:cstheme="minorBidi"/>
        </w:rPr>
        <w:t xml:space="preserve">and </w:t>
      </w:r>
      <w:r w:rsidRPr="38212EC2" w:rsidR="000E2BB5">
        <w:rPr>
          <w:rFonts w:cstheme="minorBidi"/>
        </w:rPr>
        <w:t>Policy (Consumption)</w:t>
      </w:r>
      <w:r w:rsidRPr="38212EC2" w:rsidR="00B80E35">
        <w:rPr>
          <w:rFonts w:cstheme="minorBidi"/>
        </w:rPr>
        <w:t xml:space="preserve"> </w:t>
      </w:r>
      <w:r w:rsidRPr="38212EC2">
        <w:rPr>
          <w:rFonts w:cstheme="minorBidi"/>
        </w:rPr>
        <w:t>will consider the responses and make a decision based on the following criteria, with approximate weightings shown:</w:t>
      </w:r>
    </w:p>
    <w:p w:rsidRPr="00437BBC" w:rsidR="00A21C95" w:rsidP="00A21C95" w:rsidRDefault="00A21C95" w14:paraId="19E6E89F" w14:textId="77777777">
      <w:pPr>
        <w:jc w:val="both"/>
        <w:rPr>
          <w:rFonts w:cstheme="minorHAnsi"/>
        </w:rPr>
      </w:pPr>
    </w:p>
    <w:p w:rsidRPr="001F76CE" w:rsidR="00A21C95" w:rsidP="008D4F3C" w:rsidRDefault="00A21C95" w14:paraId="4A76CC04" w14:textId="10A5BA9E">
      <w:pPr>
        <w:pStyle w:val="ListParagraph"/>
        <w:numPr>
          <w:ilvl w:val="0"/>
          <w:numId w:val="34"/>
        </w:numPr>
        <w:spacing w:after="160" w:line="259" w:lineRule="auto"/>
        <w:jc w:val="both"/>
        <w:rPr>
          <w:rFonts w:cstheme="minorBidi"/>
        </w:rPr>
      </w:pPr>
      <w:r w:rsidRPr="001F76CE">
        <w:rPr>
          <w:rFonts w:cstheme="minorBidi"/>
          <w:bCs/>
        </w:rPr>
        <w:t>25</w:t>
      </w:r>
      <w:r w:rsidRPr="001F76CE">
        <w:rPr>
          <w:rFonts w:cstheme="minorBidi"/>
        </w:rPr>
        <w:t xml:space="preserve">%: The organisation’s proposed approach </w:t>
      </w:r>
    </w:p>
    <w:p w:rsidRPr="001F76CE" w:rsidR="00A21C95" w:rsidP="008D4F3C" w:rsidRDefault="00A21C95" w14:paraId="4A7D8E65" w14:textId="77777777">
      <w:pPr>
        <w:pStyle w:val="ListParagraph"/>
        <w:numPr>
          <w:ilvl w:val="0"/>
          <w:numId w:val="34"/>
        </w:numPr>
        <w:spacing w:after="160" w:line="259" w:lineRule="auto"/>
        <w:jc w:val="both"/>
        <w:rPr>
          <w:rFonts w:cstheme="minorHAnsi"/>
          <w:bCs/>
        </w:rPr>
      </w:pPr>
      <w:r w:rsidRPr="001F76CE">
        <w:rPr>
          <w:rFonts w:cstheme="minorHAnsi"/>
          <w:bCs/>
        </w:rPr>
        <w:t>20%: Depth and breadth of expertise as evidenced by recent client work</w:t>
      </w:r>
    </w:p>
    <w:p w:rsidRPr="001F76CE" w:rsidR="00A21C95" w:rsidP="068829A0" w:rsidRDefault="00A21C95" w14:paraId="4DCC8378" w14:textId="0FBEC9DD">
      <w:pPr>
        <w:pStyle w:val="ListParagraph"/>
        <w:numPr>
          <w:ilvl w:val="0"/>
          <w:numId w:val="34"/>
        </w:numPr>
        <w:spacing w:after="160" w:line="259" w:lineRule="auto"/>
        <w:jc w:val="both"/>
        <w:rPr>
          <w:rFonts w:cs="Calibri" w:cstheme="minorAscii"/>
        </w:rPr>
      </w:pPr>
      <w:r w:rsidRPr="068829A0" w:rsidR="00A21C95">
        <w:rPr>
          <w:rFonts w:cs="Calibri" w:cstheme="minorAscii"/>
        </w:rPr>
        <w:t>20%: Values, partnership, inclusivity</w:t>
      </w:r>
      <w:r w:rsidRPr="068829A0" w:rsidR="33064A4C">
        <w:rPr>
          <w:rFonts w:cs="Calibri" w:cstheme="minorAscii"/>
        </w:rPr>
        <w:t>, sustainability</w:t>
      </w:r>
      <w:r w:rsidRPr="068829A0" w:rsidR="00A21C95">
        <w:rPr>
          <w:rFonts w:cs="Calibri" w:cstheme="minorAscii"/>
        </w:rPr>
        <w:t xml:space="preserve"> – alignment with WWF</w:t>
      </w:r>
    </w:p>
    <w:p w:rsidRPr="001F76CE" w:rsidR="00A21C95" w:rsidP="008D4F3C" w:rsidRDefault="00A21C95" w14:paraId="39DC7713" w14:textId="77777777">
      <w:pPr>
        <w:pStyle w:val="ListParagraph"/>
        <w:numPr>
          <w:ilvl w:val="0"/>
          <w:numId w:val="34"/>
        </w:numPr>
        <w:spacing w:after="160" w:line="259" w:lineRule="auto"/>
        <w:jc w:val="both"/>
        <w:rPr>
          <w:rFonts w:cstheme="minorBidi"/>
        </w:rPr>
      </w:pPr>
      <w:r w:rsidRPr="001F76CE">
        <w:rPr>
          <w:rFonts w:cstheme="minorBidi"/>
          <w:bCs/>
        </w:rPr>
        <w:t>35</w:t>
      </w:r>
      <w:r w:rsidRPr="001F76CE">
        <w:rPr>
          <w:rFonts w:cstheme="minorBidi"/>
        </w:rPr>
        <w:t>%: Price – value for money</w:t>
      </w:r>
    </w:p>
    <w:p w:rsidR="00061965" w:rsidP="00A21C95" w:rsidRDefault="00061965" w14:paraId="6C350718" w14:textId="77777777">
      <w:pPr>
        <w:jc w:val="both"/>
        <w:rPr>
          <w:rFonts w:cstheme="minorHAnsi"/>
          <w:b/>
          <w:bCs/>
        </w:rPr>
      </w:pPr>
    </w:p>
    <w:p w:rsidRPr="00437BBC" w:rsidR="00A21C95" w:rsidP="00A21C95" w:rsidRDefault="00A21C95" w14:paraId="59D0DDA1" w14:textId="5EAB49A4">
      <w:pPr>
        <w:jc w:val="both"/>
        <w:rPr>
          <w:rFonts w:cstheme="minorHAnsi"/>
          <w:b/>
          <w:bCs/>
        </w:rPr>
      </w:pPr>
      <w:r w:rsidRPr="00437BBC">
        <w:rPr>
          <w:rFonts w:cstheme="minorHAnsi"/>
          <w:b/>
          <w:bCs/>
        </w:rPr>
        <w:t xml:space="preserve">Timelines and </w:t>
      </w:r>
      <w:r w:rsidR="00E1798B">
        <w:rPr>
          <w:rFonts w:cstheme="minorHAnsi"/>
          <w:b/>
          <w:bCs/>
        </w:rPr>
        <w:t>n</w:t>
      </w:r>
      <w:r w:rsidRPr="00437BBC">
        <w:rPr>
          <w:rFonts w:cstheme="minorHAnsi"/>
          <w:b/>
          <w:bCs/>
        </w:rPr>
        <w:t xml:space="preserve">ext </w:t>
      </w:r>
      <w:r w:rsidR="00E1798B">
        <w:rPr>
          <w:rFonts w:cstheme="minorHAnsi"/>
          <w:b/>
          <w:bCs/>
        </w:rPr>
        <w:t>s</w:t>
      </w:r>
      <w:r w:rsidRPr="00437BBC">
        <w:rPr>
          <w:rFonts w:cstheme="minorHAnsi"/>
          <w:b/>
          <w:bCs/>
        </w:rPr>
        <w:t>teps</w:t>
      </w:r>
    </w:p>
    <w:p w:rsidR="00C33464" w:rsidP="78011CD8" w:rsidRDefault="00C33464" w14:paraId="31C2644D" w14:textId="27D779E1">
      <w:pPr>
        <w:pStyle w:val="ListParagraph"/>
        <w:numPr>
          <w:ilvl w:val="0"/>
          <w:numId w:val="33"/>
        </w:numPr>
        <w:rPr>
          <w:rFonts w:cs="Segoe UI"/>
          <w:color w:val="000000" w:themeColor="text1"/>
        </w:rPr>
      </w:pPr>
      <w:r w:rsidRPr="78011CD8">
        <w:rPr>
          <w:rFonts w:cs="Segoe UI"/>
          <w:color w:val="000000" w:themeColor="text1"/>
        </w:rPr>
        <w:t>Date issue</w:t>
      </w:r>
      <w:r w:rsidRPr="78011CD8" w:rsidR="006B2A1F">
        <w:rPr>
          <w:rFonts w:cs="Segoe UI"/>
          <w:color w:val="000000" w:themeColor="text1"/>
        </w:rPr>
        <w:t>d</w:t>
      </w:r>
      <w:r w:rsidRPr="78011CD8">
        <w:rPr>
          <w:rFonts w:cs="Segoe UI"/>
          <w:color w:val="000000" w:themeColor="text1"/>
        </w:rPr>
        <w:t xml:space="preserve">: </w:t>
      </w:r>
      <w:r w:rsidRPr="78011CD8" w:rsidR="16805935">
        <w:rPr>
          <w:rFonts w:cs="Segoe UI"/>
          <w:color w:val="000000" w:themeColor="text1"/>
        </w:rPr>
        <w:t>w/c 5 September 2022</w:t>
      </w:r>
    </w:p>
    <w:p w:rsidRPr="002E7847" w:rsidR="00C33464" w:rsidP="002E7847" w:rsidRDefault="00C33464" w14:paraId="58F3C02F" w14:textId="623FFE3C">
      <w:pPr>
        <w:pStyle w:val="ListParagraph"/>
        <w:numPr>
          <w:ilvl w:val="0"/>
          <w:numId w:val="33"/>
        </w:numPr>
        <w:textAlignment w:val="baseline"/>
        <w:rPr>
          <w:rFonts w:ascii="Segoe UI" w:hAnsi="Segoe UI" w:cs="Segoe UI"/>
          <w:sz w:val="18"/>
          <w:szCs w:val="18"/>
        </w:rPr>
      </w:pPr>
      <w:r w:rsidRPr="78011CD8">
        <w:rPr>
          <w:rFonts w:cs="Segoe UI"/>
          <w:color w:val="000000" w:themeColor="text1"/>
        </w:rPr>
        <w:t>Closing date</w:t>
      </w:r>
      <w:r w:rsidRPr="78011CD8" w:rsidR="006E69D5">
        <w:rPr>
          <w:rFonts w:cs="Segoe UI"/>
          <w:color w:val="000000" w:themeColor="text1"/>
        </w:rPr>
        <w:t>:</w:t>
      </w:r>
      <w:r w:rsidRPr="78011CD8">
        <w:rPr>
          <w:rFonts w:cs="Segoe UI"/>
          <w:color w:val="000000" w:themeColor="text1"/>
        </w:rPr>
        <w:t xml:space="preserve"> </w:t>
      </w:r>
      <w:r w:rsidRPr="78011CD8" w:rsidR="00B76249">
        <w:rPr>
          <w:rFonts w:cs="Segoe UI"/>
          <w:color w:val="000000" w:themeColor="text1"/>
        </w:rPr>
        <w:t>2</w:t>
      </w:r>
      <w:r w:rsidRPr="78011CD8" w:rsidR="094F0135">
        <w:rPr>
          <w:rFonts w:cs="Segoe UI"/>
          <w:color w:val="000000" w:themeColor="text1"/>
        </w:rPr>
        <w:t>7</w:t>
      </w:r>
      <w:r w:rsidRPr="78011CD8" w:rsidR="00B76249">
        <w:rPr>
          <w:rFonts w:cs="Segoe UI"/>
          <w:color w:val="000000" w:themeColor="text1"/>
        </w:rPr>
        <w:t xml:space="preserve"> September 2022</w:t>
      </w:r>
    </w:p>
    <w:p w:rsidRPr="002E7847" w:rsidR="00C33464" w:rsidP="002E7847" w:rsidRDefault="00C33464" w14:paraId="1A20A537" w14:textId="6D758C3A">
      <w:pPr>
        <w:pStyle w:val="ListParagraph"/>
        <w:numPr>
          <w:ilvl w:val="0"/>
          <w:numId w:val="33"/>
        </w:numPr>
        <w:textAlignment w:val="baseline"/>
        <w:rPr>
          <w:rFonts w:ascii="Segoe UI" w:hAnsi="Segoe UI" w:cs="Segoe UI"/>
          <w:sz w:val="18"/>
          <w:szCs w:val="18"/>
        </w:rPr>
      </w:pPr>
      <w:r w:rsidRPr="002E7847">
        <w:rPr>
          <w:rFonts w:cs="Segoe UI"/>
          <w:bCs/>
          <w:color w:val="000000"/>
          <w:szCs w:val="22"/>
        </w:rPr>
        <w:t>Project start:</w:t>
      </w:r>
      <w:r w:rsidRPr="002E7847" w:rsidR="009054B5">
        <w:rPr>
          <w:rFonts w:cs="Segoe UI"/>
          <w:bCs/>
          <w:color w:val="000000"/>
          <w:szCs w:val="22"/>
        </w:rPr>
        <w:t xml:space="preserve"> </w:t>
      </w:r>
      <w:r w:rsidRPr="002E7847" w:rsidR="00C76320">
        <w:rPr>
          <w:rFonts w:cs="Segoe UI"/>
          <w:bCs/>
          <w:color w:val="000000"/>
          <w:szCs w:val="22"/>
        </w:rPr>
        <w:t>October</w:t>
      </w:r>
      <w:r w:rsidRPr="002E7847" w:rsidR="009054B5">
        <w:rPr>
          <w:rFonts w:cs="Segoe UI"/>
          <w:bCs/>
          <w:color w:val="000000"/>
          <w:szCs w:val="22"/>
        </w:rPr>
        <w:t xml:space="preserve"> 2022</w:t>
      </w:r>
      <w:r w:rsidRPr="002E7847">
        <w:rPr>
          <w:rFonts w:cs="Segoe UI"/>
          <w:bCs/>
          <w:color w:val="000000"/>
          <w:szCs w:val="22"/>
        </w:rPr>
        <w:t xml:space="preserve"> </w:t>
      </w:r>
    </w:p>
    <w:p w:rsidRPr="002E7847" w:rsidR="00C33464" w:rsidP="002E7847" w:rsidRDefault="00C33464" w14:paraId="48E6722A" w14:textId="52996B1C">
      <w:pPr>
        <w:pStyle w:val="ListParagraph"/>
        <w:numPr>
          <w:ilvl w:val="0"/>
          <w:numId w:val="33"/>
        </w:numPr>
        <w:textAlignment w:val="baseline"/>
        <w:rPr>
          <w:rFonts w:ascii="Segoe UI" w:hAnsi="Segoe UI" w:cs="Segoe UI"/>
          <w:sz w:val="18"/>
          <w:szCs w:val="18"/>
        </w:rPr>
      </w:pPr>
      <w:r w:rsidRPr="002E7847">
        <w:rPr>
          <w:rFonts w:cs="Segoe UI"/>
          <w:bCs/>
          <w:color w:val="000000"/>
          <w:szCs w:val="22"/>
        </w:rPr>
        <w:t>Delivery</w:t>
      </w:r>
      <w:r w:rsidRPr="002E7847">
        <w:rPr>
          <w:rFonts w:cs="Segoe UI"/>
          <w:color w:val="000000"/>
          <w:szCs w:val="22"/>
        </w:rPr>
        <w:t xml:space="preserve">: </w:t>
      </w:r>
      <w:r w:rsidRPr="002E7847" w:rsidR="009054B5">
        <w:rPr>
          <w:rFonts w:cs="Segoe UI"/>
          <w:color w:val="000000"/>
          <w:szCs w:val="22"/>
        </w:rPr>
        <w:t>May 2023</w:t>
      </w:r>
      <w:r w:rsidRPr="002E7847">
        <w:rPr>
          <w:rFonts w:cs="Segoe UI"/>
          <w:color w:val="000000"/>
          <w:szCs w:val="22"/>
        </w:rPr>
        <w:t> </w:t>
      </w:r>
    </w:p>
    <w:p w:rsidRPr="002E7847" w:rsidR="00C33464" w:rsidP="002E7847" w:rsidRDefault="00C33464" w14:paraId="4BB6850E" w14:textId="73F37659">
      <w:pPr>
        <w:pStyle w:val="ListParagraph"/>
        <w:numPr>
          <w:ilvl w:val="0"/>
          <w:numId w:val="33"/>
        </w:numPr>
        <w:textAlignment w:val="baseline"/>
        <w:rPr>
          <w:rFonts w:ascii="Segoe UI" w:hAnsi="Segoe UI" w:cs="Segoe UI"/>
          <w:sz w:val="18"/>
          <w:szCs w:val="18"/>
        </w:rPr>
      </w:pPr>
      <w:r w:rsidRPr="07B2964A">
        <w:rPr>
          <w:rFonts w:cs="Segoe UI"/>
          <w:color w:val="000000" w:themeColor="text1"/>
        </w:rPr>
        <w:t>Budget: ~£75</w:t>
      </w:r>
      <w:r w:rsidRPr="07B2964A" w:rsidR="00CC39BC">
        <w:rPr>
          <w:rFonts w:cs="Segoe UI"/>
          <w:color w:val="000000" w:themeColor="text1"/>
        </w:rPr>
        <w:t>,000 incl. VAT</w:t>
      </w:r>
      <w:r w:rsidRPr="07B2964A" w:rsidR="003B4583">
        <w:rPr>
          <w:rFonts w:cs="Segoe UI"/>
          <w:color w:val="000000" w:themeColor="text1"/>
        </w:rPr>
        <w:t xml:space="preserve"> </w:t>
      </w:r>
    </w:p>
    <w:p w:rsidRPr="002E7847" w:rsidR="00C33464" w:rsidP="002E7847" w:rsidRDefault="00C33464" w14:paraId="341B5516" w14:textId="77777777">
      <w:pPr>
        <w:pStyle w:val="ListParagraph"/>
        <w:numPr>
          <w:ilvl w:val="0"/>
          <w:numId w:val="33"/>
        </w:numPr>
        <w:textAlignment w:val="baseline"/>
        <w:rPr>
          <w:rFonts w:ascii="Segoe UI" w:hAnsi="Segoe UI" w:cs="Segoe UI"/>
          <w:sz w:val="18"/>
          <w:szCs w:val="18"/>
        </w:rPr>
      </w:pPr>
      <w:r w:rsidRPr="002E7847">
        <w:rPr>
          <w:rFonts w:cs="Segoe UI"/>
          <w:bCs/>
          <w:color w:val="000000"/>
          <w:szCs w:val="22"/>
        </w:rPr>
        <w:t xml:space="preserve">Commissioned by: </w:t>
      </w:r>
      <w:r w:rsidRPr="002E7847">
        <w:rPr>
          <w:rFonts w:cs="Segoe UI"/>
          <w:color w:val="000000"/>
          <w:szCs w:val="22"/>
        </w:rPr>
        <w:t>WWF-UK, Living Planet Centre, Brewery Road, Woking, GU21 4LL</w:t>
      </w:r>
      <w:r w:rsidRPr="002E7847">
        <w:rPr>
          <w:rFonts w:ascii="Times New Roman" w:hAnsi="Times New Roman"/>
          <w:color w:val="000000"/>
          <w:szCs w:val="22"/>
        </w:rPr>
        <w:t> </w:t>
      </w:r>
      <w:r w:rsidRPr="002E7847">
        <w:rPr>
          <w:rFonts w:cs="Segoe UI"/>
          <w:color w:val="000000"/>
          <w:szCs w:val="22"/>
        </w:rPr>
        <w:t> </w:t>
      </w:r>
    </w:p>
    <w:p w:rsidRPr="002E7847" w:rsidR="00C33464" w:rsidP="002E7847" w:rsidRDefault="00C33464" w14:paraId="179BEF28" w14:textId="77777777">
      <w:pPr>
        <w:pStyle w:val="ListParagraph"/>
        <w:numPr>
          <w:ilvl w:val="0"/>
          <w:numId w:val="33"/>
        </w:numPr>
        <w:textAlignment w:val="baseline"/>
        <w:rPr>
          <w:rFonts w:ascii="Segoe UI" w:hAnsi="Segoe UI" w:cs="Segoe UI"/>
          <w:sz w:val="18"/>
          <w:szCs w:val="18"/>
        </w:rPr>
      </w:pPr>
      <w:r w:rsidRPr="002E7847">
        <w:rPr>
          <w:rFonts w:cs="Segoe UI"/>
          <w:bCs/>
          <w:color w:val="000000"/>
          <w:szCs w:val="22"/>
        </w:rPr>
        <w:t xml:space="preserve">Contact person: </w:t>
      </w:r>
      <w:r w:rsidRPr="002E7847">
        <w:rPr>
          <w:rFonts w:cs="Segoe UI"/>
          <w:color w:val="000000"/>
          <w:szCs w:val="22"/>
        </w:rPr>
        <w:t xml:space="preserve">Sarah Halevy, Food Systems Sustainability Manager WWF-UK, </w:t>
      </w:r>
      <w:hyperlink w:tgtFrame="_blank" w:history="1" r:id="rId13">
        <w:r w:rsidRPr="002E7847">
          <w:rPr>
            <w:rFonts w:cs="Segoe UI"/>
            <w:color w:val="0563C1"/>
            <w:szCs w:val="22"/>
            <w:u w:val="single"/>
          </w:rPr>
          <w:t>shalevy@wwf.org.uk</w:t>
        </w:r>
      </w:hyperlink>
      <w:r w:rsidRPr="002E7847">
        <w:rPr>
          <w:rFonts w:ascii="Times New Roman" w:hAnsi="Times New Roman"/>
          <w:color w:val="000000"/>
          <w:szCs w:val="22"/>
        </w:rPr>
        <w:t>  </w:t>
      </w:r>
      <w:r w:rsidRPr="002E7847">
        <w:rPr>
          <w:rFonts w:cs="Segoe UI"/>
          <w:color w:val="000000"/>
          <w:szCs w:val="22"/>
        </w:rPr>
        <w:t> </w:t>
      </w:r>
    </w:p>
    <w:p w:rsidRPr="002E7847" w:rsidR="00C33464" w:rsidP="002E7847" w:rsidRDefault="00C33464" w14:paraId="543293EB" w14:textId="77777777">
      <w:pPr>
        <w:pStyle w:val="ListParagraph"/>
        <w:numPr>
          <w:ilvl w:val="0"/>
          <w:numId w:val="33"/>
        </w:numPr>
        <w:textAlignment w:val="baseline"/>
        <w:rPr>
          <w:rFonts w:ascii="Segoe UI" w:hAnsi="Segoe UI" w:cs="Segoe UI"/>
          <w:sz w:val="18"/>
          <w:szCs w:val="18"/>
        </w:rPr>
      </w:pPr>
      <w:r w:rsidRPr="002E7847">
        <w:rPr>
          <w:rFonts w:cs="Segoe UI"/>
          <w:bCs/>
          <w:color w:val="000000"/>
          <w:szCs w:val="22"/>
        </w:rPr>
        <w:t>Alternative contact:</w:t>
      </w:r>
      <w:r w:rsidRPr="002E7847">
        <w:rPr>
          <w:rFonts w:cs="Segoe UI"/>
          <w:color w:val="000000"/>
          <w:szCs w:val="22"/>
        </w:rPr>
        <w:t xml:space="preserve"> Procurement Team, </w:t>
      </w:r>
      <w:hyperlink w:tgtFrame="_blank" w:history="1" r:id="rId14">
        <w:r w:rsidRPr="002E7847">
          <w:rPr>
            <w:rFonts w:cs="Segoe UI"/>
            <w:color w:val="0563C1"/>
            <w:szCs w:val="22"/>
            <w:u w:val="single"/>
          </w:rPr>
          <w:t>procurement@wwf.org.uk</w:t>
        </w:r>
      </w:hyperlink>
      <w:r w:rsidRPr="002E7847">
        <w:rPr>
          <w:rFonts w:ascii="Times New Roman" w:hAnsi="Times New Roman"/>
          <w:color w:val="000000"/>
          <w:szCs w:val="22"/>
        </w:rPr>
        <w:t>   </w:t>
      </w:r>
      <w:r w:rsidRPr="002E7847">
        <w:rPr>
          <w:rFonts w:cs="Segoe UI"/>
          <w:color w:val="000000"/>
          <w:szCs w:val="22"/>
        </w:rPr>
        <w:t> </w:t>
      </w:r>
    </w:p>
    <w:p w:rsidRPr="00437BBC" w:rsidR="00A21C95" w:rsidP="00A21C95" w:rsidRDefault="00A21C95" w14:paraId="79A16504" w14:textId="77777777">
      <w:pPr>
        <w:jc w:val="both"/>
        <w:rPr>
          <w:rFonts w:cstheme="minorHAnsi"/>
        </w:rPr>
      </w:pPr>
    </w:p>
    <w:p w:rsidRPr="00437BBC" w:rsidR="00A21C95" w:rsidP="00A21C95" w:rsidRDefault="00A21C95" w14:paraId="66175A1F" w14:textId="77777777">
      <w:pPr>
        <w:jc w:val="both"/>
        <w:rPr>
          <w:rFonts w:cstheme="minorHAnsi"/>
        </w:rPr>
      </w:pPr>
    </w:p>
    <w:p w:rsidRPr="007E5BE9" w:rsidR="00A04083" w:rsidP="00A04083" w:rsidRDefault="00A04083" w14:paraId="549051FD" w14:textId="09E3E907">
      <w:pPr>
        <w:pStyle w:val="paragraph"/>
        <w:spacing w:before="0" w:beforeAutospacing="0" w:after="0" w:afterAutospacing="0"/>
        <w:textAlignment w:val="baseline"/>
        <w:rPr>
          <w:rFonts w:ascii="Segoe UI" w:hAnsi="Segoe UI" w:cs="Segoe UI"/>
          <w:i/>
          <w:iCs/>
          <w:sz w:val="18"/>
          <w:szCs w:val="18"/>
        </w:rPr>
      </w:pPr>
      <w:r w:rsidRPr="007E5BE9">
        <w:rPr>
          <w:rStyle w:val="normaltextrun"/>
          <w:rFonts w:ascii="Georgia" w:hAnsi="Georgia" w:cs="Segoe UI"/>
          <w:i/>
          <w:iCs/>
          <w:sz w:val="22"/>
          <w:szCs w:val="22"/>
        </w:rPr>
        <w:t xml:space="preserve">Proposal requirements </w:t>
      </w:r>
    </w:p>
    <w:p w:rsidR="00A04083" w:rsidP="00A04083" w:rsidRDefault="00A04083" w14:paraId="3FA63F49" w14:textId="77777777">
      <w:pPr>
        <w:pStyle w:val="paragraph"/>
        <w:spacing w:before="0" w:beforeAutospacing="0" w:after="0" w:afterAutospacing="0"/>
        <w:textAlignment w:val="baseline"/>
        <w:rPr>
          <w:rFonts w:ascii="Segoe UI" w:hAnsi="Segoe UI" w:cs="Segoe UI"/>
          <w:sz w:val="18"/>
          <w:szCs w:val="18"/>
        </w:rPr>
      </w:pPr>
      <w:r>
        <w:rPr>
          <w:rStyle w:val="normaltextrun"/>
          <w:rFonts w:ascii="Georgia" w:hAnsi="Georgia" w:cs="Segoe UI"/>
          <w:sz w:val="22"/>
          <w:szCs w:val="22"/>
        </w:rPr>
        <w:t>In your response, you must be able to demonstrate and evidence:</w:t>
      </w:r>
      <w:r>
        <w:rPr>
          <w:rStyle w:val="eop"/>
          <w:rFonts w:cs="Segoe UI"/>
          <w:sz w:val="22"/>
          <w:szCs w:val="22"/>
        </w:rPr>
        <w:t> </w:t>
      </w:r>
    </w:p>
    <w:p w:rsidR="00A04083" w:rsidP="00363BA9" w:rsidRDefault="00A04083" w14:paraId="67D6AE55" w14:textId="77777777">
      <w:pPr>
        <w:pStyle w:val="paragraph"/>
        <w:numPr>
          <w:ilvl w:val="0"/>
          <w:numId w:val="32"/>
        </w:numPr>
        <w:spacing w:before="0" w:beforeAutospacing="0" w:after="0" w:afterAutospacing="0"/>
        <w:textAlignment w:val="baseline"/>
        <w:rPr>
          <w:rFonts w:ascii="Georgia" w:hAnsi="Georgia" w:cs="Segoe UI"/>
          <w:sz w:val="22"/>
          <w:szCs w:val="22"/>
        </w:rPr>
      </w:pPr>
      <w:r>
        <w:rPr>
          <w:rStyle w:val="normaltextrun"/>
          <w:rFonts w:ascii="Georgia" w:hAnsi="Georgia" w:cs="Segoe UI"/>
          <w:sz w:val="22"/>
          <w:szCs w:val="22"/>
        </w:rPr>
        <w:t xml:space="preserve">Understanding of the brief and propose options for the approach.  </w:t>
      </w:r>
      <w:r>
        <w:rPr>
          <w:rStyle w:val="normaltextrun"/>
          <w:rFonts w:ascii="Georgia" w:hAnsi="Georgia" w:cs="Segoe UI"/>
          <w:i/>
          <w:iCs/>
          <w:sz w:val="22"/>
          <w:szCs w:val="22"/>
        </w:rPr>
        <w:t>Please outline possible time frames and requirements of us in a high-level project plan</w:t>
      </w:r>
      <w:r>
        <w:rPr>
          <w:rStyle w:val="eop"/>
          <w:rFonts w:cs="Segoe UI"/>
          <w:sz w:val="22"/>
          <w:szCs w:val="22"/>
        </w:rPr>
        <w:t> </w:t>
      </w:r>
    </w:p>
    <w:p w:rsidR="00A04083" w:rsidP="00363BA9" w:rsidRDefault="00A04083" w14:paraId="31EAD26A" w14:textId="73940E28">
      <w:pPr>
        <w:pStyle w:val="paragraph"/>
        <w:numPr>
          <w:ilvl w:val="0"/>
          <w:numId w:val="32"/>
        </w:numPr>
        <w:spacing w:before="0" w:beforeAutospacing="0" w:after="0" w:afterAutospacing="0"/>
        <w:textAlignment w:val="baseline"/>
        <w:rPr>
          <w:rFonts w:ascii="Georgia" w:hAnsi="Georgia" w:cs="Segoe UI"/>
          <w:sz w:val="22"/>
          <w:szCs w:val="22"/>
        </w:rPr>
      </w:pPr>
      <w:r>
        <w:rPr>
          <w:rStyle w:val="normaltextrun"/>
          <w:rFonts w:ascii="Georgia" w:hAnsi="Georgia" w:cs="Segoe UI"/>
          <w:sz w:val="22"/>
          <w:szCs w:val="22"/>
        </w:rPr>
        <w:t xml:space="preserve">Depth and breadth of expertise in this field in the charity /not for profit / NGO and commercial / private sectors. </w:t>
      </w:r>
      <w:r>
        <w:rPr>
          <w:rStyle w:val="normaltextrun"/>
          <w:rFonts w:ascii="Georgia" w:hAnsi="Georgia" w:cs="Segoe UI"/>
          <w:i/>
          <w:iCs/>
          <w:sz w:val="22"/>
          <w:szCs w:val="22"/>
        </w:rPr>
        <w:t>Please include names of recent clients for who you have delivered similar work</w:t>
      </w:r>
      <w:r>
        <w:rPr>
          <w:rStyle w:val="eop"/>
          <w:rFonts w:cs="Segoe UI"/>
          <w:sz w:val="22"/>
          <w:szCs w:val="22"/>
        </w:rPr>
        <w:t> </w:t>
      </w:r>
    </w:p>
    <w:p w:rsidR="00A04083" w:rsidP="00363BA9" w:rsidRDefault="00A04083" w14:paraId="1896F6B1" w14:textId="5AC3A369">
      <w:pPr>
        <w:pStyle w:val="paragraph"/>
        <w:numPr>
          <w:ilvl w:val="0"/>
          <w:numId w:val="32"/>
        </w:numPr>
        <w:spacing w:before="0" w:beforeAutospacing="0" w:after="0" w:afterAutospacing="0"/>
        <w:textAlignment w:val="baseline"/>
        <w:rPr>
          <w:rFonts w:ascii="Georgia" w:hAnsi="Georgia" w:cs="Segoe UI"/>
          <w:sz w:val="22"/>
          <w:szCs w:val="22"/>
        </w:rPr>
      </w:pPr>
      <w:r>
        <w:rPr>
          <w:rStyle w:val="normaltextrun"/>
          <w:rFonts w:ascii="Georgia" w:hAnsi="Georgia" w:cs="Segoe UI"/>
          <w:sz w:val="22"/>
          <w:szCs w:val="22"/>
        </w:rPr>
        <w:t>A strong team that can provide responsive service – i.e., not key person dependent – continuous service available. </w:t>
      </w:r>
      <w:r>
        <w:rPr>
          <w:rStyle w:val="normaltextrun"/>
          <w:rFonts w:ascii="Georgia" w:hAnsi="Georgia" w:cs="Segoe UI"/>
          <w:i/>
          <w:iCs/>
          <w:sz w:val="22"/>
          <w:szCs w:val="22"/>
        </w:rPr>
        <w:t>Please provide short biographies for all those who would be involved on the project</w:t>
      </w:r>
      <w:r>
        <w:rPr>
          <w:rStyle w:val="eop"/>
          <w:rFonts w:cs="Segoe UI"/>
          <w:sz w:val="22"/>
          <w:szCs w:val="22"/>
        </w:rPr>
        <w:t> </w:t>
      </w:r>
    </w:p>
    <w:p w:rsidR="00A04083" w:rsidP="00363BA9" w:rsidRDefault="00A04083" w14:paraId="72829108" w14:textId="77777777">
      <w:pPr>
        <w:pStyle w:val="paragraph"/>
        <w:numPr>
          <w:ilvl w:val="0"/>
          <w:numId w:val="32"/>
        </w:numPr>
        <w:spacing w:before="0" w:beforeAutospacing="0" w:after="0" w:afterAutospacing="0"/>
        <w:textAlignment w:val="baseline"/>
        <w:rPr>
          <w:rFonts w:ascii="Georgia" w:hAnsi="Georgia" w:cs="Segoe UI"/>
          <w:sz w:val="22"/>
          <w:szCs w:val="22"/>
        </w:rPr>
      </w:pPr>
      <w:r>
        <w:rPr>
          <w:rStyle w:val="normaltextrun"/>
          <w:rFonts w:ascii="Georgia" w:hAnsi="Georgia" w:cs="Segoe UI"/>
          <w:sz w:val="22"/>
          <w:szCs w:val="22"/>
        </w:rPr>
        <w:t xml:space="preserve">A strong alignment with WWF’s vision and mission with values that respect diversity, equality and inclusivity and evidence of partnership working.  </w:t>
      </w:r>
      <w:r>
        <w:rPr>
          <w:rStyle w:val="normaltextrun"/>
          <w:rFonts w:ascii="Georgia" w:hAnsi="Georgia" w:cs="Segoe UI"/>
          <w:i/>
          <w:iCs/>
          <w:sz w:val="22"/>
          <w:szCs w:val="22"/>
        </w:rPr>
        <w:t>Please provide a short statement on this and how you evidence your values in your work</w:t>
      </w:r>
      <w:r>
        <w:rPr>
          <w:rStyle w:val="eop"/>
          <w:rFonts w:cs="Segoe UI"/>
          <w:sz w:val="22"/>
          <w:szCs w:val="22"/>
        </w:rPr>
        <w:t> </w:t>
      </w:r>
    </w:p>
    <w:p w:rsidR="00A04083" w:rsidP="00363BA9" w:rsidRDefault="00A04083" w14:paraId="1602CA9B" w14:textId="30A636E0">
      <w:pPr>
        <w:pStyle w:val="paragraph"/>
        <w:numPr>
          <w:ilvl w:val="0"/>
          <w:numId w:val="32"/>
        </w:numPr>
        <w:spacing w:before="0" w:beforeAutospacing="0" w:after="0" w:afterAutospacing="0"/>
        <w:textAlignment w:val="baseline"/>
        <w:rPr>
          <w:rFonts w:ascii="Georgia" w:hAnsi="Georgia" w:cs="Segoe UI"/>
          <w:sz w:val="22"/>
          <w:szCs w:val="22"/>
        </w:rPr>
      </w:pPr>
      <w:r>
        <w:rPr>
          <w:rStyle w:val="normaltextrun"/>
          <w:rFonts w:ascii="Georgia" w:hAnsi="Georgia" w:cs="Segoe UI"/>
          <w:sz w:val="22"/>
          <w:szCs w:val="22"/>
        </w:rPr>
        <w:t>Value for money; competitive pricing for expertise.  We need fees to be clear and structured in a flexible way. </w:t>
      </w:r>
      <w:r>
        <w:rPr>
          <w:rStyle w:val="normaltextrun"/>
          <w:rFonts w:ascii="Georgia" w:hAnsi="Georgia" w:cs="Segoe UI"/>
          <w:i/>
          <w:iCs/>
          <w:sz w:val="22"/>
          <w:szCs w:val="22"/>
        </w:rPr>
        <w:t>Please state day / hourly rates and price per project element, ideally with capped fees</w:t>
      </w:r>
      <w:r>
        <w:rPr>
          <w:rStyle w:val="eop"/>
          <w:rFonts w:cs="Segoe UI"/>
          <w:sz w:val="22"/>
          <w:szCs w:val="22"/>
        </w:rPr>
        <w:t> </w:t>
      </w:r>
    </w:p>
    <w:p w:rsidR="00A04083" w:rsidP="00363BA9" w:rsidRDefault="00A04083" w14:paraId="042368F7" w14:textId="11F00C1F">
      <w:pPr>
        <w:pStyle w:val="paragraph"/>
        <w:numPr>
          <w:ilvl w:val="0"/>
          <w:numId w:val="32"/>
        </w:numPr>
        <w:spacing w:before="0" w:beforeAutospacing="0" w:after="0" w:afterAutospacing="0"/>
        <w:textAlignment w:val="baseline"/>
        <w:rPr>
          <w:rFonts w:ascii="Georgia" w:hAnsi="Georgia" w:cs="Segoe UI"/>
          <w:sz w:val="22"/>
          <w:szCs w:val="22"/>
        </w:rPr>
      </w:pPr>
      <w:r>
        <w:rPr>
          <w:rStyle w:val="normaltextrun"/>
          <w:rFonts w:ascii="Georgia" w:hAnsi="Georgia" w:cs="Segoe UI"/>
          <w:sz w:val="22"/>
          <w:szCs w:val="22"/>
        </w:rPr>
        <w:t xml:space="preserve">Confidentiality and Data protection. </w:t>
      </w:r>
      <w:r>
        <w:rPr>
          <w:rStyle w:val="normaltextrun"/>
          <w:rFonts w:ascii="Georgia" w:hAnsi="Georgia" w:cs="Segoe UI"/>
          <w:i/>
          <w:iCs/>
          <w:sz w:val="22"/>
          <w:szCs w:val="22"/>
        </w:rPr>
        <w:t>Please provide your confidentiality statement and GDPR principles</w:t>
      </w:r>
      <w:r>
        <w:rPr>
          <w:rStyle w:val="eop"/>
          <w:rFonts w:cs="Segoe UI"/>
          <w:sz w:val="22"/>
          <w:szCs w:val="22"/>
        </w:rPr>
        <w:t> </w:t>
      </w:r>
    </w:p>
    <w:p w:rsidR="00A04083" w:rsidP="068829A0" w:rsidRDefault="00A04083" w14:paraId="5D7E783D" w14:textId="410DB0D7" w14:noSpellErr="1">
      <w:pPr>
        <w:pStyle w:val="paragraph"/>
        <w:numPr>
          <w:ilvl w:val="0"/>
          <w:numId w:val="32"/>
        </w:numPr>
        <w:spacing w:before="0" w:beforeAutospacing="off" w:after="0" w:afterAutospacing="off"/>
        <w:textAlignment w:val="baseline"/>
        <w:rPr>
          <w:rFonts w:ascii="Georgia" w:hAnsi="Georgia" w:cs="Segoe UI"/>
          <w:sz w:val="22"/>
          <w:szCs w:val="22"/>
        </w:rPr>
      </w:pPr>
      <w:r w:rsidRPr="068829A0" w:rsidR="00A04083">
        <w:rPr>
          <w:rStyle w:val="normaltextrun"/>
          <w:rFonts w:ascii="Georgia" w:hAnsi="Georgia" w:cs="Segoe UI"/>
          <w:sz w:val="22"/>
          <w:szCs w:val="22"/>
        </w:rPr>
        <w:t>Diversity, Equality and Inclusivity (DE&amp;I). </w:t>
      </w:r>
      <w:r w:rsidRPr="068829A0" w:rsidR="00A04083">
        <w:rPr>
          <w:rStyle w:val="normaltextrun"/>
          <w:rFonts w:ascii="Georgia" w:hAnsi="Georgia" w:cs="Segoe UI"/>
          <w:i w:val="1"/>
          <w:iCs w:val="1"/>
          <w:sz w:val="22"/>
          <w:szCs w:val="22"/>
        </w:rPr>
        <w:t>Please share your approach to DE&amp;I and how you would approach the project in this respect</w:t>
      </w:r>
      <w:r w:rsidRPr="068829A0" w:rsidR="00A04083">
        <w:rPr>
          <w:rStyle w:val="eop"/>
          <w:rFonts w:cs="Segoe UI"/>
          <w:sz w:val="22"/>
          <w:szCs w:val="22"/>
        </w:rPr>
        <w:t> </w:t>
      </w:r>
    </w:p>
    <w:p w:rsidR="060FC23F" w:rsidP="068829A0" w:rsidRDefault="060FC23F" w14:paraId="2C53B8FF" w14:textId="40CDB170">
      <w:pPr>
        <w:pStyle w:val="paragraph"/>
        <w:numPr>
          <w:ilvl w:val="0"/>
          <w:numId w:val="32"/>
        </w:numPr>
        <w:spacing w:before="0" w:beforeAutospacing="off" w:after="0" w:afterAutospacing="off"/>
        <w:rPr>
          <w:rFonts w:ascii="Georgia" w:hAnsi="Georgia" w:cs="Segoe UI"/>
          <w:sz w:val="22"/>
          <w:szCs w:val="22"/>
        </w:rPr>
      </w:pPr>
      <w:r w:rsidRPr="068829A0" w:rsidR="060FC23F">
        <w:rPr>
          <w:rStyle w:val="eop"/>
          <w:rFonts w:ascii="Georgia" w:hAnsi="Georgia" w:cs="Segoe UI"/>
          <w:sz w:val="22"/>
          <w:szCs w:val="22"/>
        </w:rPr>
        <w:t>Please complete the Supplier Sustainable Procurement Questionnaire</w:t>
      </w:r>
    </w:p>
    <w:p w:rsidR="00560625" w:rsidP="00560625" w:rsidRDefault="00560625" w14:paraId="731B89E5" w14:textId="77777777">
      <w:pPr>
        <w:ind w:left="360"/>
        <w:rPr>
          <w:rFonts w:cstheme="minorHAnsi"/>
        </w:rPr>
      </w:pPr>
    </w:p>
    <w:p w:rsidRPr="00560625" w:rsidR="00560625" w:rsidP="00560625" w:rsidRDefault="00560625" w14:paraId="1A42026C" w14:textId="611EBBE7">
      <w:pPr>
        <w:ind w:left="360"/>
        <w:jc w:val="center"/>
        <w:rPr>
          <w:rFonts w:cstheme="minorHAnsi"/>
        </w:rPr>
      </w:pPr>
      <w:r w:rsidRPr="00560625">
        <w:rPr>
          <w:rFonts w:cstheme="minorHAnsi"/>
        </w:rPr>
        <w:t>--------------------------------------</w:t>
      </w:r>
    </w:p>
    <w:p w:rsidR="00363BA9" w:rsidP="00560625" w:rsidRDefault="00363BA9" w14:paraId="71E42858" w14:textId="77777777">
      <w:pPr>
        <w:ind w:left="360"/>
        <w:jc w:val="both"/>
        <w:rPr>
          <w:rFonts w:cstheme="minorHAnsi"/>
        </w:rPr>
      </w:pPr>
    </w:p>
    <w:p w:rsidRPr="00560625" w:rsidR="00560625" w:rsidP="00363BA9" w:rsidRDefault="00560625" w14:paraId="7163AA6B" w14:textId="1CD6A77D">
      <w:pPr>
        <w:jc w:val="both"/>
        <w:rPr>
          <w:rFonts w:cstheme="minorHAnsi"/>
        </w:rPr>
      </w:pPr>
      <w:r w:rsidRPr="00560625">
        <w:rPr>
          <w:rFonts w:cstheme="minorHAnsi"/>
        </w:rPr>
        <w:t>Thank you for expressing an interest in working with and supporting WWF-UK with this important piece of work.  We look forward to receiving your response.</w:t>
      </w:r>
    </w:p>
    <w:p w:rsidR="00FA0815" w:rsidP="00A21C95" w:rsidRDefault="00FA0815" w14:paraId="28E9542B" w14:textId="23F3E878"/>
    <w:sectPr w:rsidR="00FA08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387C" w:rsidP="00A21C95" w:rsidRDefault="003C387C" w14:paraId="0F72111B" w14:textId="77777777">
      <w:r>
        <w:separator/>
      </w:r>
    </w:p>
  </w:endnote>
  <w:endnote w:type="continuationSeparator" w:id="0">
    <w:p w:rsidR="003C387C" w:rsidP="00A21C95" w:rsidRDefault="003C387C" w14:paraId="765AFEE2" w14:textId="77777777">
      <w:r>
        <w:continuationSeparator/>
      </w:r>
    </w:p>
  </w:endnote>
  <w:endnote w:type="continuationNotice" w:id="1">
    <w:p w:rsidR="003C387C" w:rsidRDefault="003C387C" w14:paraId="0BF812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387C" w:rsidP="00A21C95" w:rsidRDefault="003C387C" w14:paraId="233FAB3C" w14:textId="77777777">
      <w:r>
        <w:separator/>
      </w:r>
    </w:p>
  </w:footnote>
  <w:footnote w:type="continuationSeparator" w:id="0">
    <w:p w:rsidR="003C387C" w:rsidP="00A21C95" w:rsidRDefault="003C387C" w14:paraId="7168F1D6" w14:textId="77777777">
      <w:r>
        <w:continuationSeparator/>
      </w:r>
    </w:p>
  </w:footnote>
  <w:footnote w:type="continuationNotice" w:id="1">
    <w:p w:rsidR="003C387C" w:rsidRDefault="003C387C" w14:paraId="7BE7A402" w14:textId="77777777"/>
  </w:footnote>
  <w:footnote w:id="2">
    <w:p w:rsidR="002A05CF" w:rsidP="00B20293" w:rsidRDefault="002A05CF" w14:paraId="22A2C58A" w14:textId="530577AD">
      <w:pPr>
        <w:pStyle w:val="my-2"/>
        <w:shd w:val="clear" w:color="auto" w:fill="FFFFFF"/>
        <w:spacing w:before="0" w:beforeAutospacing="0" w:after="0" w:afterAutospacing="0"/>
      </w:pPr>
      <w:r>
        <w:rPr>
          <w:rStyle w:val="FootnoteReference"/>
        </w:rPr>
        <w:footnoteRef/>
      </w:r>
      <w:r>
        <w:t xml:space="preserve"> </w:t>
      </w:r>
      <w:r w:rsidRPr="002A05CF">
        <w:rPr>
          <w:rFonts w:ascii="Georgia" w:hAnsi="Georgia" w:cs="Segoe UI"/>
          <w:color w:val="4A4A4A"/>
          <w:sz w:val="20"/>
          <w:szCs w:val="20"/>
        </w:rPr>
        <w:t>The Hestia website allows users to upload and download data on farming, food processing, and other processes in the agri-food system, detailing the sustainability and productivity of different food products and production practices.</w:t>
      </w:r>
      <w:r w:rsidR="002132B1">
        <w:rPr>
          <w:rFonts w:ascii="Georgia" w:hAnsi="Georgia" w:cs="Segoe UI"/>
          <w:color w:val="4A4A4A"/>
          <w:sz w:val="20"/>
          <w:szCs w:val="20"/>
        </w:rPr>
        <w:t xml:space="preserve"> </w:t>
      </w:r>
      <w:r w:rsidRPr="002A05CF">
        <w:rPr>
          <w:rFonts w:ascii="Georgia" w:hAnsi="Georgia" w:cs="Segoe UI"/>
          <w:color w:val="4A4A4A"/>
          <w:sz w:val="20"/>
          <w:szCs w:val="20"/>
        </w:rPr>
        <w:t xml:space="preserve">These data are stored using </w:t>
      </w:r>
      <w:r w:rsidR="002132B1">
        <w:rPr>
          <w:rFonts w:ascii="Georgia" w:hAnsi="Georgia" w:cs="Segoe UI"/>
          <w:color w:val="4A4A4A"/>
          <w:sz w:val="20"/>
          <w:szCs w:val="20"/>
        </w:rPr>
        <w:t>Hestia’s</w:t>
      </w:r>
      <w:r w:rsidRPr="002A05CF">
        <w:rPr>
          <w:rFonts w:ascii="Georgia" w:hAnsi="Georgia" w:cs="Segoe UI"/>
          <w:color w:val="4A4A4A"/>
          <w:sz w:val="20"/>
          <w:szCs w:val="20"/>
        </w:rPr>
        <w:t xml:space="preserve"> standardised format, have been validated, and are open access. The data are available in their original form and in a form </w:t>
      </w:r>
      <w:r w:rsidR="00334621">
        <w:rPr>
          <w:rFonts w:ascii="Georgia" w:hAnsi="Georgia" w:cs="Segoe UI"/>
          <w:color w:val="4A4A4A"/>
          <w:sz w:val="20"/>
          <w:szCs w:val="20"/>
        </w:rPr>
        <w:t>with</w:t>
      </w:r>
      <w:r w:rsidRPr="002A05CF">
        <w:rPr>
          <w:rFonts w:ascii="Georgia" w:hAnsi="Georgia" w:cs="Segoe UI"/>
          <w:color w:val="4A4A4A"/>
          <w:sz w:val="20"/>
          <w:szCs w:val="20"/>
        </w:rPr>
        <w:t xml:space="preserve"> added extra data fields and recalculated environmental impacts using harmoni</w:t>
      </w:r>
      <w:r w:rsidR="00D1582F">
        <w:rPr>
          <w:rFonts w:ascii="Georgia" w:hAnsi="Georgia" w:cs="Segoe UI"/>
          <w:color w:val="4A4A4A"/>
          <w:sz w:val="20"/>
          <w:szCs w:val="20"/>
        </w:rPr>
        <w:t>s</w:t>
      </w:r>
      <w:r w:rsidRPr="002A05CF">
        <w:rPr>
          <w:rFonts w:ascii="Georgia" w:hAnsi="Georgia" w:cs="Segoe UI"/>
          <w:color w:val="4A4A4A"/>
          <w:sz w:val="20"/>
          <w:szCs w:val="20"/>
        </w:rPr>
        <w:t>ed methods</w:t>
      </w:r>
      <w:r w:rsidR="00BD378F">
        <w:rPr>
          <w:rFonts w:ascii="Georgia" w:hAnsi="Georgia" w:cs="Segoe UI"/>
          <w:color w:val="4A4A4A"/>
          <w:sz w:val="20"/>
          <w:szCs w:val="20"/>
        </w:rPr>
        <w:t xml:space="preserve"> </w:t>
      </w:r>
      <w:hyperlink w:history="1" r:id="rId1">
        <w:r w:rsidRPr="00E9378A" w:rsidR="00BD378F">
          <w:rPr>
            <w:rStyle w:val="Hyperlink"/>
            <w:rFonts w:ascii="Georgia" w:hAnsi="Georgia" w:cs="Segoe UI"/>
            <w:sz w:val="20"/>
            <w:szCs w:val="20"/>
          </w:rPr>
          <w:t>https://www.hestia.earth/</w:t>
        </w:r>
      </w:hyperlink>
      <w:r w:rsidR="00BD378F">
        <w:rPr>
          <w:rFonts w:ascii="Georgia" w:hAnsi="Georgia" w:cs="Segoe UI"/>
          <w:color w:val="4A4A4A"/>
          <w:sz w:val="20"/>
          <w:szCs w:val="20"/>
        </w:rPr>
        <w:t xml:space="preserve"> </w:t>
      </w:r>
    </w:p>
  </w:footnote>
  <w:footnote w:id="3">
    <w:p w:rsidR="00E62AE5" w:rsidRDefault="00E62AE5" w14:paraId="196EADF0" w14:textId="67BACE64">
      <w:pPr>
        <w:pStyle w:val="FootnoteText"/>
      </w:pPr>
      <w:r>
        <w:rPr>
          <w:rStyle w:val="FootnoteReference"/>
        </w:rPr>
        <w:footnoteRef/>
      </w:r>
      <w:r>
        <w:t xml:space="preserve"> </w:t>
      </w:r>
      <w:hyperlink w:history="1" r:id="rId2">
        <w:r w:rsidRPr="00D1414B" w:rsidR="001A5BA4">
          <w:rPr>
            <w:rStyle w:val="Hyperlink"/>
          </w:rPr>
          <w:t>https://ourworldindata.org/grapher/global-meat-projections-to-2050</w:t>
        </w:r>
      </w:hyperlink>
      <w:r w:rsidR="001A5BA4">
        <w:t xml:space="preserve"> </w:t>
      </w:r>
    </w:p>
  </w:footnote>
  <w:footnote w:id="4">
    <w:p w:rsidR="00E62AE5" w:rsidRDefault="00E62AE5" w14:paraId="685A1C72" w14:textId="04AED2D7">
      <w:pPr>
        <w:pStyle w:val="FootnoteText"/>
      </w:pPr>
      <w:r>
        <w:rPr>
          <w:rStyle w:val="FootnoteReference"/>
        </w:rPr>
        <w:footnoteRef/>
      </w:r>
      <w:r>
        <w:t xml:space="preserve"> </w:t>
      </w:r>
      <w:hyperlink w:history="1" r:id="rId3">
        <w:r w:rsidRPr="00D1414B" w:rsidR="00887E77">
          <w:rPr>
            <w:rStyle w:val="Hyperlink"/>
          </w:rPr>
          <w:t>https://drive.google.com/file/d/1pVpYTNQKAE_izp8tsVK3tQ4fNWPgoQIz/view</w:t>
        </w:r>
      </w:hyperlink>
      <w:r w:rsidR="00887E77">
        <w:t xml:space="preserve"> </w:t>
      </w:r>
    </w:p>
  </w:footnote>
  <w:footnote w:id="5">
    <w:p w:rsidR="00C034EE" w:rsidRDefault="00C034EE" w14:paraId="1ECE7437" w14:textId="35659E98">
      <w:pPr>
        <w:pStyle w:val="FootnoteText"/>
      </w:pPr>
      <w:r>
        <w:rPr>
          <w:rStyle w:val="FootnoteReference"/>
        </w:rPr>
        <w:footnoteRef/>
      </w:r>
      <w:r>
        <w:t xml:space="preserve"> </w:t>
      </w:r>
      <w:hyperlink w:history="1" r:id="rId4">
        <w:r w:rsidRPr="00D1414B" w:rsidR="00887E77">
          <w:rPr>
            <w:rStyle w:val="Hyperlink"/>
          </w:rPr>
          <w:t>https://www.science.org/doi/10.1126/science.aaq0216</w:t>
        </w:r>
      </w:hyperlink>
      <w:r w:rsidR="00887E77">
        <w:t xml:space="preserve"> </w:t>
      </w:r>
    </w:p>
  </w:footnote>
  <w:footnote w:id="6">
    <w:p w:rsidR="00C70D07" w:rsidRDefault="00C70D07" w14:paraId="541A784E" w14:textId="5F6EA22A">
      <w:pPr>
        <w:pStyle w:val="FootnoteText"/>
      </w:pPr>
      <w:r>
        <w:rPr>
          <w:rStyle w:val="FootnoteReference"/>
        </w:rPr>
        <w:footnoteRef/>
      </w:r>
      <w:r>
        <w:t xml:space="preserve"> Notably HESTIA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B40F250"/>
    <w:lvl w:ilvl="0">
      <w:start w:val="1"/>
      <w:numFmt w:val="decimal"/>
      <w:pStyle w:val="ListNumber"/>
      <w:lvlText w:val="%1."/>
      <w:lvlJc w:val="left"/>
      <w:pPr>
        <w:tabs>
          <w:tab w:val="num" w:pos="360"/>
        </w:tabs>
        <w:ind w:left="360" w:hanging="360"/>
      </w:pPr>
    </w:lvl>
  </w:abstractNum>
  <w:abstractNum w:abstractNumId="1" w15:restartNumberingAfterBreak="0">
    <w:nsid w:val="002C40FD"/>
    <w:multiLevelType w:val="hybridMultilevel"/>
    <w:tmpl w:val="D32CD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832B36"/>
    <w:multiLevelType w:val="hybridMultilevel"/>
    <w:tmpl w:val="B28056A6"/>
    <w:lvl w:ilvl="0" w:tplc="6E8A3DC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AD7F58"/>
    <w:multiLevelType w:val="hybridMultilevel"/>
    <w:tmpl w:val="F086F04E"/>
    <w:lvl w:ilvl="0" w:tplc="86B8AAF2">
      <w:start w:val="1"/>
      <w:numFmt w:val="decimal"/>
      <w:lvlText w:val="%1."/>
      <w:lvlJc w:val="left"/>
      <w:pPr>
        <w:tabs>
          <w:tab w:val="num" w:pos="720"/>
        </w:tabs>
        <w:ind w:left="720" w:hanging="360"/>
      </w:pPr>
      <w:rPr>
        <w:rFonts w:hint="default"/>
      </w:rPr>
    </w:lvl>
    <w:lvl w:ilvl="1" w:tplc="98AEE54E">
      <w:start w:val="1"/>
      <w:numFmt w:val="decimal"/>
      <w:lvlText w:val="%2."/>
      <w:lvlJc w:val="left"/>
      <w:pPr>
        <w:tabs>
          <w:tab w:val="num" w:pos="1440"/>
        </w:tabs>
        <w:ind w:left="1440" w:hanging="360"/>
      </w:pPr>
      <w:rPr>
        <w:rFonts w:hint="default"/>
      </w:rPr>
    </w:lvl>
    <w:lvl w:ilvl="2" w:tplc="60EEF5EA">
      <w:start w:val="1"/>
      <w:numFmt w:val="decimal"/>
      <w:lvlText w:val="%3."/>
      <w:lvlJc w:val="left"/>
      <w:pPr>
        <w:tabs>
          <w:tab w:val="num" w:pos="2160"/>
        </w:tabs>
        <w:ind w:left="2160" w:hanging="360"/>
      </w:pPr>
      <w:rPr>
        <w:rFonts w:hint="default"/>
      </w:rPr>
    </w:lvl>
    <w:lvl w:ilvl="3" w:tplc="AFA6F32C">
      <w:start w:val="1"/>
      <w:numFmt w:val="decimal"/>
      <w:lvlText w:val="%4."/>
      <w:lvlJc w:val="left"/>
      <w:pPr>
        <w:tabs>
          <w:tab w:val="num" w:pos="2880"/>
        </w:tabs>
        <w:ind w:left="2880" w:hanging="360"/>
      </w:pPr>
      <w:rPr>
        <w:rFonts w:hint="default"/>
      </w:rPr>
    </w:lvl>
    <w:lvl w:ilvl="4" w:tplc="8552300A">
      <w:start w:val="1"/>
      <w:numFmt w:val="decimal"/>
      <w:lvlText w:val="%5."/>
      <w:lvlJc w:val="left"/>
      <w:pPr>
        <w:tabs>
          <w:tab w:val="num" w:pos="3600"/>
        </w:tabs>
        <w:ind w:left="3600" w:hanging="360"/>
      </w:pPr>
      <w:rPr>
        <w:rFonts w:hint="default"/>
      </w:rPr>
    </w:lvl>
    <w:lvl w:ilvl="5" w:tplc="48344AC8">
      <w:start w:val="1"/>
      <w:numFmt w:val="decimal"/>
      <w:lvlText w:val="%6."/>
      <w:lvlJc w:val="left"/>
      <w:pPr>
        <w:tabs>
          <w:tab w:val="num" w:pos="4320"/>
        </w:tabs>
        <w:ind w:left="4320" w:hanging="360"/>
      </w:pPr>
      <w:rPr>
        <w:rFonts w:hint="default"/>
      </w:rPr>
    </w:lvl>
    <w:lvl w:ilvl="6" w:tplc="54C2EB84">
      <w:start w:val="1"/>
      <w:numFmt w:val="decimal"/>
      <w:lvlText w:val="%7."/>
      <w:lvlJc w:val="left"/>
      <w:pPr>
        <w:tabs>
          <w:tab w:val="num" w:pos="5040"/>
        </w:tabs>
        <w:ind w:left="5040" w:hanging="360"/>
      </w:pPr>
      <w:rPr>
        <w:rFonts w:hint="default"/>
      </w:rPr>
    </w:lvl>
    <w:lvl w:ilvl="7" w:tplc="E1A8A1A8">
      <w:start w:val="1"/>
      <w:numFmt w:val="decimal"/>
      <w:lvlText w:val="%8."/>
      <w:lvlJc w:val="left"/>
      <w:pPr>
        <w:tabs>
          <w:tab w:val="num" w:pos="5760"/>
        </w:tabs>
        <w:ind w:left="5760" w:hanging="360"/>
      </w:pPr>
      <w:rPr>
        <w:rFonts w:hint="default"/>
      </w:rPr>
    </w:lvl>
    <w:lvl w:ilvl="8" w:tplc="2D522D4E">
      <w:start w:val="1"/>
      <w:numFmt w:val="decimal"/>
      <w:lvlText w:val="%9."/>
      <w:lvlJc w:val="left"/>
      <w:pPr>
        <w:tabs>
          <w:tab w:val="num" w:pos="6480"/>
        </w:tabs>
        <w:ind w:left="6480" w:hanging="360"/>
      </w:pPr>
      <w:rPr>
        <w:rFonts w:hint="default"/>
      </w:rPr>
    </w:lvl>
  </w:abstractNum>
  <w:abstractNum w:abstractNumId="4" w15:restartNumberingAfterBreak="0">
    <w:nsid w:val="09C2052C"/>
    <w:multiLevelType w:val="multilevel"/>
    <w:tmpl w:val="213EC0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4802DA"/>
    <w:multiLevelType w:val="multilevel"/>
    <w:tmpl w:val="11D2E7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62B86"/>
    <w:multiLevelType w:val="multilevel"/>
    <w:tmpl w:val="C14E8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237E1"/>
    <w:multiLevelType w:val="multilevel"/>
    <w:tmpl w:val="C1BAA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1131951"/>
    <w:multiLevelType w:val="multilevel"/>
    <w:tmpl w:val="FCB09C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43D7FF4"/>
    <w:multiLevelType w:val="hybridMultilevel"/>
    <w:tmpl w:val="270674A2"/>
    <w:lvl w:ilvl="0" w:tplc="6902CFC0">
      <w:start w:val="4"/>
      <w:numFmt w:val="decimal"/>
      <w:lvlText w:val="%1."/>
      <w:lvlJc w:val="left"/>
      <w:pPr>
        <w:tabs>
          <w:tab w:val="num" w:pos="720"/>
        </w:tabs>
        <w:ind w:left="720" w:hanging="360"/>
      </w:pPr>
    </w:lvl>
    <w:lvl w:ilvl="1" w:tplc="A7586C74" w:tentative="1">
      <w:start w:val="1"/>
      <w:numFmt w:val="decimal"/>
      <w:lvlText w:val="%2."/>
      <w:lvlJc w:val="left"/>
      <w:pPr>
        <w:tabs>
          <w:tab w:val="num" w:pos="1440"/>
        </w:tabs>
        <w:ind w:left="1440" w:hanging="360"/>
      </w:pPr>
    </w:lvl>
    <w:lvl w:ilvl="2" w:tplc="103044BE" w:tentative="1">
      <w:start w:val="1"/>
      <w:numFmt w:val="decimal"/>
      <w:lvlText w:val="%3."/>
      <w:lvlJc w:val="left"/>
      <w:pPr>
        <w:tabs>
          <w:tab w:val="num" w:pos="2160"/>
        </w:tabs>
        <w:ind w:left="2160" w:hanging="360"/>
      </w:pPr>
    </w:lvl>
    <w:lvl w:ilvl="3" w:tplc="9CF2731E" w:tentative="1">
      <w:start w:val="1"/>
      <w:numFmt w:val="decimal"/>
      <w:lvlText w:val="%4."/>
      <w:lvlJc w:val="left"/>
      <w:pPr>
        <w:tabs>
          <w:tab w:val="num" w:pos="2880"/>
        </w:tabs>
        <w:ind w:left="2880" w:hanging="360"/>
      </w:pPr>
    </w:lvl>
    <w:lvl w:ilvl="4" w:tplc="A5320258" w:tentative="1">
      <w:start w:val="1"/>
      <w:numFmt w:val="decimal"/>
      <w:lvlText w:val="%5."/>
      <w:lvlJc w:val="left"/>
      <w:pPr>
        <w:tabs>
          <w:tab w:val="num" w:pos="3600"/>
        </w:tabs>
        <w:ind w:left="3600" w:hanging="360"/>
      </w:pPr>
    </w:lvl>
    <w:lvl w:ilvl="5" w:tplc="60F2951A" w:tentative="1">
      <w:start w:val="1"/>
      <w:numFmt w:val="decimal"/>
      <w:lvlText w:val="%6."/>
      <w:lvlJc w:val="left"/>
      <w:pPr>
        <w:tabs>
          <w:tab w:val="num" w:pos="4320"/>
        </w:tabs>
        <w:ind w:left="4320" w:hanging="360"/>
      </w:pPr>
    </w:lvl>
    <w:lvl w:ilvl="6" w:tplc="7F2C5738" w:tentative="1">
      <w:start w:val="1"/>
      <w:numFmt w:val="decimal"/>
      <w:lvlText w:val="%7."/>
      <w:lvlJc w:val="left"/>
      <w:pPr>
        <w:tabs>
          <w:tab w:val="num" w:pos="5040"/>
        </w:tabs>
        <w:ind w:left="5040" w:hanging="360"/>
      </w:pPr>
    </w:lvl>
    <w:lvl w:ilvl="7" w:tplc="9C3A0566" w:tentative="1">
      <w:start w:val="1"/>
      <w:numFmt w:val="decimal"/>
      <w:lvlText w:val="%8."/>
      <w:lvlJc w:val="left"/>
      <w:pPr>
        <w:tabs>
          <w:tab w:val="num" w:pos="5760"/>
        </w:tabs>
        <w:ind w:left="5760" w:hanging="360"/>
      </w:pPr>
    </w:lvl>
    <w:lvl w:ilvl="8" w:tplc="57BE7386" w:tentative="1">
      <w:start w:val="1"/>
      <w:numFmt w:val="decimal"/>
      <w:lvlText w:val="%9."/>
      <w:lvlJc w:val="left"/>
      <w:pPr>
        <w:tabs>
          <w:tab w:val="num" w:pos="6480"/>
        </w:tabs>
        <w:ind w:left="6480" w:hanging="360"/>
      </w:pPr>
    </w:lvl>
  </w:abstractNum>
  <w:abstractNum w:abstractNumId="10" w15:restartNumberingAfterBreak="0">
    <w:nsid w:val="28A62025"/>
    <w:multiLevelType w:val="hybridMultilevel"/>
    <w:tmpl w:val="E702C44C"/>
    <w:lvl w:ilvl="0" w:tplc="6E8A3DC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1165BAB"/>
    <w:multiLevelType w:val="multilevel"/>
    <w:tmpl w:val="E1F0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46317"/>
    <w:multiLevelType w:val="multilevel"/>
    <w:tmpl w:val="837EE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2F35A43"/>
    <w:multiLevelType w:val="hybridMultilevel"/>
    <w:tmpl w:val="C032C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3CB43AC"/>
    <w:multiLevelType w:val="multilevel"/>
    <w:tmpl w:val="DB62FE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CE1097"/>
    <w:multiLevelType w:val="multilevel"/>
    <w:tmpl w:val="425C51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1B20D5"/>
    <w:multiLevelType w:val="hybridMultilevel"/>
    <w:tmpl w:val="46B4C014"/>
    <w:lvl w:ilvl="0" w:tplc="329E1D5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hint="default" w:ascii="Symbol" w:hAnsi="Symbol"/>
      </w:rPr>
    </w:lvl>
    <w:lvl w:ilvl="2" w:tplc="736EE09E">
      <w:start w:val="1"/>
      <w:numFmt w:val="decimal"/>
      <w:lvlText w:val="%3."/>
      <w:lvlJc w:val="left"/>
      <w:pPr>
        <w:tabs>
          <w:tab w:val="num" w:pos="2160"/>
        </w:tabs>
        <w:ind w:left="2160" w:hanging="360"/>
      </w:pPr>
      <w:rPr>
        <w:rFonts w:hint="default"/>
      </w:rPr>
    </w:lvl>
    <w:lvl w:ilvl="3" w:tplc="94FE40F8">
      <w:start w:val="1"/>
      <w:numFmt w:val="decimal"/>
      <w:lvlText w:val="%4."/>
      <w:lvlJc w:val="left"/>
      <w:pPr>
        <w:tabs>
          <w:tab w:val="num" w:pos="2880"/>
        </w:tabs>
        <w:ind w:left="2880" w:hanging="360"/>
      </w:pPr>
      <w:rPr>
        <w:rFonts w:hint="default"/>
      </w:rPr>
    </w:lvl>
    <w:lvl w:ilvl="4" w:tplc="F8A6BDB0">
      <w:start w:val="1"/>
      <w:numFmt w:val="decimal"/>
      <w:lvlText w:val="%5."/>
      <w:lvlJc w:val="left"/>
      <w:pPr>
        <w:tabs>
          <w:tab w:val="num" w:pos="3600"/>
        </w:tabs>
        <w:ind w:left="3600" w:hanging="360"/>
      </w:pPr>
      <w:rPr>
        <w:rFonts w:hint="default"/>
      </w:rPr>
    </w:lvl>
    <w:lvl w:ilvl="5" w:tplc="7C1479D2">
      <w:start w:val="1"/>
      <w:numFmt w:val="decimal"/>
      <w:lvlText w:val="%6."/>
      <w:lvlJc w:val="left"/>
      <w:pPr>
        <w:tabs>
          <w:tab w:val="num" w:pos="4320"/>
        </w:tabs>
        <w:ind w:left="4320" w:hanging="360"/>
      </w:pPr>
      <w:rPr>
        <w:rFonts w:hint="default"/>
      </w:rPr>
    </w:lvl>
    <w:lvl w:ilvl="6" w:tplc="E7C638FE">
      <w:start w:val="1"/>
      <w:numFmt w:val="decimal"/>
      <w:lvlText w:val="%7."/>
      <w:lvlJc w:val="left"/>
      <w:pPr>
        <w:tabs>
          <w:tab w:val="num" w:pos="5040"/>
        </w:tabs>
        <w:ind w:left="5040" w:hanging="360"/>
      </w:pPr>
      <w:rPr>
        <w:rFonts w:hint="default"/>
      </w:rPr>
    </w:lvl>
    <w:lvl w:ilvl="7" w:tplc="EEB4110E">
      <w:start w:val="1"/>
      <w:numFmt w:val="decimal"/>
      <w:lvlText w:val="%8."/>
      <w:lvlJc w:val="left"/>
      <w:pPr>
        <w:tabs>
          <w:tab w:val="num" w:pos="5760"/>
        </w:tabs>
        <w:ind w:left="5760" w:hanging="360"/>
      </w:pPr>
      <w:rPr>
        <w:rFonts w:hint="default"/>
      </w:rPr>
    </w:lvl>
    <w:lvl w:ilvl="8" w:tplc="A34292BE">
      <w:start w:val="1"/>
      <w:numFmt w:val="decimal"/>
      <w:lvlText w:val="%9."/>
      <w:lvlJc w:val="left"/>
      <w:pPr>
        <w:tabs>
          <w:tab w:val="num" w:pos="6480"/>
        </w:tabs>
        <w:ind w:left="6480" w:hanging="360"/>
      </w:pPr>
      <w:rPr>
        <w:rFonts w:hint="default"/>
      </w:rPr>
    </w:lvl>
  </w:abstractNum>
  <w:abstractNum w:abstractNumId="17" w15:restartNumberingAfterBreak="0">
    <w:nsid w:val="3C1A7138"/>
    <w:multiLevelType w:val="multilevel"/>
    <w:tmpl w:val="5E88EA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3A08DA"/>
    <w:multiLevelType w:val="hybridMultilevel"/>
    <w:tmpl w:val="6E0C6596"/>
    <w:lvl w:ilvl="0" w:tplc="20468DE4">
      <w:start w:val="5"/>
      <w:numFmt w:val="decimal"/>
      <w:lvlText w:val="%1."/>
      <w:lvlJc w:val="left"/>
      <w:pPr>
        <w:tabs>
          <w:tab w:val="num" w:pos="720"/>
        </w:tabs>
        <w:ind w:left="720" w:hanging="360"/>
      </w:pPr>
    </w:lvl>
    <w:lvl w:ilvl="1" w:tplc="D1EE272C" w:tentative="1">
      <w:start w:val="1"/>
      <w:numFmt w:val="decimal"/>
      <w:lvlText w:val="%2."/>
      <w:lvlJc w:val="left"/>
      <w:pPr>
        <w:tabs>
          <w:tab w:val="num" w:pos="1440"/>
        </w:tabs>
        <w:ind w:left="1440" w:hanging="360"/>
      </w:pPr>
    </w:lvl>
    <w:lvl w:ilvl="2" w:tplc="0F2690A0" w:tentative="1">
      <w:start w:val="1"/>
      <w:numFmt w:val="decimal"/>
      <w:lvlText w:val="%3."/>
      <w:lvlJc w:val="left"/>
      <w:pPr>
        <w:tabs>
          <w:tab w:val="num" w:pos="2160"/>
        </w:tabs>
        <w:ind w:left="2160" w:hanging="360"/>
      </w:pPr>
    </w:lvl>
    <w:lvl w:ilvl="3" w:tplc="ABD80EB2" w:tentative="1">
      <w:start w:val="1"/>
      <w:numFmt w:val="decimal"/>
      <w:lvlText w:val="%4."/>
      <w:lvlJc w:val="left"/>
      <w:pPr>
        <w:tabs>
          <w:tab w:val="num" w:pos="2880"/>
        </w:tabs>
        <w:ind w:left="2880" w:hanging="360"/>
      </w:pPr>
    </w:lvl>
    <w:lvl w:ilvl="4" w:tplc="1BC01CAA" w:tentative="1">
      <w:start w:val="1"/>
      <w:numFmt w:val="decimal"/>
      <w:lvlText w:val="%5."/>
      <w:lvlJc w:val="left"/>
      <w:pPr>
        <w:tabs>
          <w:tab w:val="num" w:pos="3600"/>
        </w:tabs>
        <w:ind w:left="3600" w:hanging="360"/>
      </w:pPr>
    </w:lvl>
    <w:lvl w:ilvl="5" w:tplc="0CFC9986" w:tentative="1">
      <w:start w:val="1"/>
      <w:numFmt w:val="decimal"/>
      <w:lvlText w:val="%6."/>
      <w:lvlJc w:val="left"/>
      <w:pPr>
        <w:tabs>
          <w:tab w:val="num" w:pos="4320"/>
        </w:tabs>
        <w:ind w:left="4320" w:hanging="360"/>
      </w:pPr>
    </w:lvl>
    <w:lvl w:ilvl="6" w:tplc="11D464B2" w:tentative="1">
      <w:start w:val="1"/>
      <w:numFmt w:val="decimal"/>
      <w:lvlText w:val="%7."/>
      <w:lvlJc w:val="left"/>
      <w:pPr>
        <w:tabs>
          <w:tab w:val="num" w:pos="5040"/>
        </w:tabs>
        <w:ind w:left="5040" w:hanging="360"/>
      </w:pPr>
    </w:lvl>
    <w:lvl w:ilvl="7" w:tplc="7BBC6CF8" w:tentative="1">
      <w:start w:val="1"/>
      <w:numFmt w:val="decimal"/>
      <w:lvlText w:val="%8."/>
      <w:lvlJc w:val="left"/>
      <w:pPr>
        <w:tabs>
          <w:tab w:val="num" w:pos="5760"/>
        </w:tabs>
        <w:ind w:left="5760" w:hanging="360"/>
      </w:pPr>
    </w:lvl>
    <w:lvl w:ilvl="8" w:tplc="C98CA54E" w:tentative="1">
      <w:start w:val="1"/>
      <w:numFmt w:val="decimal"/>
      <w:lvlText w:val="%9."/>
      <w:lvlJc w:val="left"/>
      <w:pPr>
        <w:tabs>
          <w:tab w:val="num" w:pos="6480"/>
        </w:tabs>
        <w:ind w:left="6480" w:hanging="360"/>
      </w:pPr>
    </w:lvl>
  </w:abstractNum>
  <w:abstractNum w:abstractNumId="19" w15:restartNumberingAfterBreak="0">
    <w:nsid w:val="402345F9"/>
    <w:multiLevelType w:val="hybridMultilevel"/>
    <w:tmpl w:val="3F38D9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2207F6E"/>
    <w:multiLevelType w:val="hybridMultilevel"/>
    <w:tmpl w:val="F7087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25B4F9B"/>
    <w:multiLevelType w:val="hybridMultilevel"/>
    <w:tmpl w:val="6F904C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76C3B03"/>
    <w:multiLevelType w:val="multilevel"/>
    <w:tmpl w:val="2654B4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B80F16"/>
    <w:multiLevelType w:val="hybridMultilevel"/>
    <w:tmpl w:val="06C40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B93931"/>
    <w:multiLevelType w:val="multilevel"/>
    <w:tmpl w:val="BCFA6C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09E70D4"/>
    <w:multiLevelType w:val="multilevel"/>
    <w:tmpl w:val="70247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A10781"/>
    <w:multiLevelType w:val="hybridMultilevel"/>
    <w:tmpl w:val="1F905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5D17690"/>
    <w:multiLevelType w:val="hybridMultilevel"/>
    <w:tmpl w:val="4F84D5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84A4B18"/>
    <w:multiLevelType w:val="multilevel"/>
    <w:tmpl w:val="17A4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B509BD"/>
    <w:multiLevelType w:val="multilevel"/>
    <w:tmpl w:val="B538D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D649CC"/>
    <w:multiLevelType w:val="multilevel"/>
    <w:tmpl w:val="B622EE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8507006"/>
    <w:multiLevelType w:val="hybridMultilevel"/>
    <w:tmpl w:val="E42043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AFBB74F"/>
    <w:multiLevelType w:val="hybridMultilevel"/>
    <w:tmpl w:val="CDACB942"/>
    <w:lvl w:ilvl="0" w:tplc="8BCEDAEA">
      <w:start w:val="1"/>
      <w:numFmt w:val="decimal"/>
      <w:lvlText w:val="%1."/>
      <w:lvlJc w:val="left"/>
      <w:pPr>
        <w:ind w:left="720" w:hanging="360"/>
      </w:pPr>
    </w:lvl>
    <w:lvl w:ilvl="1" w:tplc="FDC8AE2E">
      <w:start w:val="1"/>
      <w:numFmt w:val="lowerLetter"/>
      <w:lvlText w:val="%2."/>
      <w:lvlJc w:val="left"/>
      <w:pPr>
        <w:ind w:left="1440" w:hanging="360"/>
      </w:pPr>
    </w:lvl>
    <w:lvl w:ilvl="2" w:tplc="9DB0F11E">
      <w:start w:val="1"/>
      <w:numFmt w:val="lowerRoman"/>
      <w:lvlText w:val="%3."/>
      <w:lvlJc w:val="right"/>
      <w:pPr>
        <w:ind w:left="2160" w:hanging="180"/>
      </w:pPr>
    </w:lvl>
    <w:lvl w:ilvl="3" w:tplc="8C9A8628">
      <w:start w:val="1"/>
      <w:numFmt w:val="decimal"/>
      <w:lvlText w:val="%4."/>
      <w:lvlJc w:val="left"/>
      <w:pPr>
        <w:ind w:left="2880" w:hanging="360"/>
      </w:pPr>
    </w:lvl>
    <w:lvl w:ilvl="4" w:tplc="162CF322">
      <w:start w:val="1"/>
      <w:numFmt w:val="lowerLetter"/>
      <w:lvlText w:val="%5."/>
      <w:lvlJc w:val="left"/>
      <w:pPr>
        <w:ind w:left="3600" w:hanging="360"/>
      </w:pPr>
    </w:lvl>
    <w:lvl w:ilvl="5" w:tplc="F2EA7CBA">
      <w:start w:val="1"/>
      <w:numFmt w:val="lowerRoman"/>
      <w:lvlText w:val="%6."/>
      <w:lvlJc w:val="right"/>
      <w:pPr>
        <w:ind w:left="4320" w:hanging="180"/>
      </w:pPr>
    </w:lvl>
    <w:lvl w:ilvl="6" w:tplc="9152620A">
      <w:start w:val="1"/>
      <w:numFmt w:val="decimal"/>
      <w:lvlText w:val="%7."/>
      <w:lvlJc w:val="left"/>
      <w:pPr>
        <w:ind w:left="5040" w:hanging="360"/>
      </w:pPr>
    </w:lvl>
    <w:lvl w:ilvl="7" w:tplc="AD2E4F12">
      <w:start w:val="1"/>
      <w:numFmt w:val="lowerLetter"/>
      <w:lvlText w:val="%8."/>
      <w:lvlJc w:val="left"/>
      <w:pPr>
        <w:ind w:left="5760" w:hanging="360"/>
      </w:pPr>
    </w:lvl>
    <w:lvl w:ilvl="8" w:tplc="CFCC6B76">
      <w:start w:val="1"/>
      <w:numFmt w:val="lowerRoman"/>
      <w:lvlText w:val="%9."/>
      <w:lvlJc w:val="right"/>
      <w:pPr>
        <w:ind w:left="6480" w:hanging="180"/>
      </w:pPr>
    </w:lvl>
  </w:abstractNum>
  <w:abstractNum w:abstractNumId="33" w15:restartNumberingAfterBreak="0">
    <w:nsid w:val="7C9A642F"/>
    <w:multiLevelType w:val="hybridMultilevel"/>
    <w:tmpl w:val="7916DF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D1E3456"/>
    <w:multiLevelType w:val="hybridMultilevel"/>
    <w:tmpl w:val="18500F4A"/>
    <w:lvl w:ilvl="0" w:tplc="1BBA2992">
      <w:start w:val="3"/>
      <w:numFmt w:val="decimal"/>
      <w:lvlText w:val="%1."/>
      <w:lvlJc w:val="left"/>
      <w:pPr>
        <w:tabs>
          <w:tab w:val="num" w:pos="720"/>
        </w:tabs>
        <w:ind w:left="720" w:hanging="360"/>
      </w:pPr>
    </w:lvl>
    <w:lvl w:ilvl="1" w:tplc="1E86505C" w:tentative="1">
      <w:start w:val="1"/>
      <w:numFmt w:val="decimal"/>
      <w:lvlText w:val="%2."/>
      <w:lvlJc w:val="left"/>
      <w:pPr>
        <w:tabs>
          <w:tab w:val="num" w:pos="1440"/>
        </w:tabs>
        <w:ind w:left="1440" w:hanging="360"/>
      </w:pPr>
    </w:lvl>
    <w:lvl w:ilvl="2" w:tplc="5FD8743C" w:tentative="1">
      <w:start w:val="1"/>
      <w:numFmt w:val="decimal"/>
      <w:lvlText w:val="%3."/>
      <w:lvlJc w:val="left"/>
      <w:pPr>
        <w:tabs>
          <w:tab w:val="num" w:pos="2160"/>
        </w:tabs>
        <w:ind w:left="2160" w:hanging="360"/>
      </w:pPr>
    </w:lvl>
    <w:lvl w:ilvl="3" w:tplc="83A857F4" w:tentative="1">
      <w:start w:val="1"/>
      <w:numFmt w:val="decimal"/>
      <w:lvlText w:val="%4."/>
      <w:lvlJc w:val="left"/>
      <w:pPr>
        <w:tabs>
          <w:tab w:val="num" w:pos="2880"/>
        </w:tabs>
        <w:ind w:left="2880" w:hanging="360"/>
      </w:pPr>
    </w:lvl>
    <w:lvl w:ilvl="4" w:tplc="AAD0661E" w:tentative="1">
      <w:start w:val="1"/>
      <w:numFmt w:val="decimal"/>
      <w:lvlText w:val="%5."/>
      <w:lvlJc w:val="left"/>
      <w:pPr>
        <w:tabs>
          <w:tab w:val="num" w:pos="3600"/>
        </w:tabs>
        <w:ind w:left="3600" w:hanging="360"/>
      </w:pPr>
    </w:lvl>
    <w:lvl w:ilvl="5" w:tplc="2D269036" w:tentative="1">
      <w:start w:val="1"/>
      <w:numFmt w:val="decimal"/>
      <w:lvlText w:val="%6."/>
      <w:lvlJc w:val="left"/>
      <w:pPr>
        <w:tabs>
          <w:tab w:val="num" w:pos="4320"/>
        </w:tabs>
        <w:ind w:left="4320" w:hanging="360"/>
      </w:pPr>
    </w:lvl>
    <w:lvl w:ilvl="6" w:tplc="E8EE85F4" w:tentative="1">
      <w:start w:val="1"/>
      <w:numFmt w:val="decimal"/>
      <w:lvlText w:val="%7."/>
      <w:lvlJc w:val="left"/>
      <w:pPr>
        <w:tabs>
          <w:tab w:val="num" w:pos="5040"/>
        </w:tabs>
        <w:ind w:left="5040" w:hanging="360"/>
      </w:pPr>
    </w:lvl>
    <w:lvl w:ilvl="7" w:tplc="7FB020C4" w:tentative="1">
      <w:start w:val="1"/>
      <w:numFmt w:val="decimal"/>
      <w:lvlText w:val="%8."/>
      <w:lvlJc w:val="left"/>
      <w:pPr>
        <w:tabs>
          <w:tab w:val="num" w:pos="5760"/>
        </w:tabs>
        <w:ind w:left="5760" w:hanging="360"/>
      </w:pPr>
    </w:lvl>
    <w:lvl w:ilvl="8" w:tplc="54E430AE" w:tentative="1">
      <w:start w:val="1"/>
      <w:numFmt w:val="decimal"/>
      <w:lvlText w:val="%9."/>
      <w:lvlJc w:val="left"/>
      <w:pPr>
        <w:tabs>
          <w:tab w:val="num" w:pos="6480"/>
        </w:tabs>
        <w:ind w:left="6480" w:hanging="360"/>
      </w:pPr>
    </w:lvl>
  </w:abstractNum>
  <w:abstractNum w:abstractNumId="35"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9024085">
    <w:abstractNumId w:val="32"/>
  </w:num>
  <w:num w:numId="2" w16cid:durableId="917255732">
    <w:abstractNumId w:val="0"/>
  </w:num>
  <w:num w:numId="3" w16cid:durableId="304939490">
    <w:abstractNumId w:val="35"/>
  </w:num>
  <w:num w:numId="4" w16cid:durableId="2020543595">
    <w:abstractNumId w:val="27"/>
  </w:num>
  <w:num w:numId="5" w16cid:durableId="85080355">
    <w:abstractNumId w:val="3"/>
  </w:num>
  <w:num w:numId="6" w16cid:durableId="187180740">
    <w:abstractNumId w:val="34"/>
  </w:num>
  <w:num w:numId="7" w16cid:durableId="372658694">
    <w:abstractNumId w:val="9"/>
  </w:num>
  <w:num w:numId="8" w16cid:durableId="476840793">
    <w:abstractNumId w:val="18"/>
  </w:num>
  <w:num w:numId="9" w16cid:durableId="1795753753">
    <w:abstractNumId w:val="16"/>
  </w:num>
  <w:num w:numId="10" w16cid:durableId="709261587">
    <w:abstractNumId w:val="2"/>
  </w:num>
  <w:num w:numId="11" w16cid:durableId="1453590382">
    <w:abstractNumId w:val="13"/>
  </w:num>
  <w:num w:numId="12" w16cid:durableId="176816894">
    <w:abstractNumId w:val="10"/>
  </w:num>
  <w:num w:numId="13" w16cid:durableId="1747533205">
    <w:abstractNumId w:val="11"/>
  </w:num>
  <w:num w:numId="14" w16cid:durableId="1805082455">
    <w:abstractNumId w:val="6"/>
  </w:num>
  <w:num w:numId="15" w16cid:durableId="776288879">
    <w:abstractNumId w:val="25"/>
  </w:num>
  <w:num w:numId="16" w16cid:durableId="1461151479">
    <w:abstractNumId w:val="12"/>
  </w:num>
  <w:num w:numId="17" w16cid:durableId="1174145556">
    <w:abstractNumId w:val="24"/>
  </w:num>
  <w:num w:numId="18" w16cid:durableId="443036539">
    <w:abstractNumId w:val="31"/>
  </w:num>
  <w:num w:numId="19" w16cid:durableId="1196701171">
    <w:abstractNumId w:val="26"/>
  </w:num>
  <w:num w:numId="20" w16cid:durableId="1042250636">
    <w:abstractNumId w:val="33"/>
  </w:num>
  <w:num w:numId="21" w16cid:durableId="1373769784">
    <w:abstractNumId w:val="21"/>
  </w:num>
  <w:num w:numId="22" w16cid:durableId="65156888">
    <w:abstractNumId w:val="19"/>
  </w:num>
  <w:num w:numId="23" w16cid:durableId="1291740427">
    <w:abstractNumId w:val="7"/>
  </w:num>
  <w:num w:numId="24" w16cid:durableId="1449885574">
    <w:abstractNumId w:val="28"/>
  </w:num>
  <w:num w:numId="25" w16cid:durableId="315763140">
    <w:abstractNumId w:val="29"/>
  </w:num>
  <w:num w:numId="26" w16cid:durableId="1519348831">
    <w:abstractNumId w:val="15"/>
  </w:num>
  <w:num w:numId="27" w16cid:durableId="1607300965">
    <w:abstractNumId w:val="14"/>
  </w:num>
  <w:num w:numId="28" w16cid:durableId="203909840">
    <w:abstractNumId w:val="22"/>
  </w:num>
  <w:num w:numId="29" w16cid:durableId="374355799">
    <w:abstractNumId w:val="5"/>
  </w:num>
  <w:num w:numId="30" w16cid:durableId="658264071">
    <w:abstractNumId w:val="4"/>
  </w:num>
  <w:num w:numId="31" w16cid:durableId="1300917611">
    <w:abstractNumId w:val="17"/>
  </w:num>
  <w:num w:numId="32" w16cid:durableId="1585142055">
    <w:abstractNumId w:val="23"/>
  </w:num>
  <w:num w:numId="33" w16cid:durableId="97530852">
    <w:abstractNumId w:val="1"/>
  </w:num>
  <w:num w:numId="34" w16cid:durableId="1403604084">
    <w:abstractNumId w:val="20"/>
  </w:num>
  <w:num w:numId="35" w16cid:durableId="459962250">
    <w:abstractNumId w:val="30"/>
  </w:num>
  <w:num w:numId="36" w16cid:durableId="1934511820">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95"/>
    <w:rsid w:val="00006EB6"/>
    <w:rsid w:val="00007153"/>
    <w:rsid w:val="00010F02"/>
    <w:rsid w:val="00013E92"/>
    <w:rsid w:val="00021FD0"/>
    <w:rsid w:val="0002427B"/>
    <w:rsid w:val="00044C89"/>
    <w:rsid w:val="00061965"/>
    <w:rsid w:val="0006199F"/>
    <w:rsid w:val="000619F4"/>
    <w:rsid w:val="00072F72"/>
    <w:rsid w:val="00076C0C"/>
    <w:rsid w:val="000945DC"/>
    <w:rsid w:val="000C391A"/>
    <w:rsid w:val="000C771C"/>
    <w:rsid w:val="000D0AE8"/>
    <w:rsid w:val="000E2BB5"/>
    <w:rsid w:val="00116C33"/>
    <w:rsid w:val="00121A9C"/>
    <w:rsid w:val="001459EF"/>
    <w:rsid w:val="00187463"/>
    <w:rsid w:val="001A1E62"/>
    <w:rsid w:val="001A5BA4"/>
    <w:rsid w:val="001B3944"/>
    <w:rsid w:val="001C40D2"/>
    <w:rsid w:val="001D6193"/>
    <w:rsid w:val="001E1142"/>
    <w:rsid w:val="001F76CE"/>
    <w:rsid w:val="002132B1"/>
    <w:rsid w:val="00232E27"/>
    <w:rsid w:val="00234D0B"/>
    <w:rsid w:val="00236BB6"/>
    <w:rsid w:val="00241034"/>
    <w:rsid w:val="002609E1"/>
    <w:rsid w:val="002825B7"/>
    <w:rsid w:val="00297E52"/>
    <w:rsid w:val="002A05CF"/>
    <w:rsid w:val="002B6C32"/>
    <w:rsid w:val="002C4F57"/>
    <w:rsid w:val="002D2769"/>
    <w:rsid w:val="002E5403"/>
    <w:rsid w:val="002E6ECD"/>
    <w:rsid w:val="002E7847"/>
    <w:rsid w:val="002F5A53"/>
    <w:rsid w:val="00303260"/>
    <w:rsid w:val="0031191E"/>
    <w:rsid w:val="003248DE"/>
    <w:rsid w:val="00327F2F"/>
    <w:rsid w:val="003313D5"/>
    <w:rsid w:val="00334621"/>
    <w:rsid w:val="0034052B"/>
    <w:rsid w:val="00345182"/>
    <w:rsid w:val="00363BA9"/>
    <w:rsid w:val="00387B81"/>
    <w:rsid w:val="0039306B"/>
    <w:rsid w:val="003B4583"/>
    <w:rsid w:val="003C387C"/>
    <w:rsid w:val="003C5BDB"/>
    <w:rsid w:val="003F1CA9"/>
    <w:rsid w:val="003F590F"/>
    <w:rsid w:val="004128EB"/>
    <w:rsid w:val="00416508"/>
    <w:rsid w:val="00447A6E"/>
    <w:rsid w:val="004518B1"/>
    <w:rsid w:val="0045717C"/>
    <w:rsid w:val="00465AF5"/>
    <w:rsid w:val="004771EE"/>
    <w:rsid w:val="004B1EF1"/>
    <w:rsid w:val="004D7673"/>
    <w:rsid w:val="004D7BEB"/>
    <w:rsid w:val="00500513"/>
    <w:rsid w:val="00512D15"/>
    <w:rsid w:val="00525FDF"/>
    <w:rsid w:val="005510FB"/>
    <w:rsid w:val="00560625"/>
    <w:rsid w:val="00572623"/>
    <w:rsid w:val="00575B34"/>
    <w:rsid w:val="00593727"/>
    <w:rsid w:val="00595630"/>
    <w:rsid w:val="005A3498"/>
    <w:rsid w:val="005B3378"/>
    <w:rsid w:val="005E56AF"/>
    <w:rsid w:val="005E74B5"/>
    <w:rsid w:val="006028BF"/>
    <w:rsid w:val="00620200"/>
    <w:rsid w:val="006239FE"/>
    <w:rsid w:val="00625CDB"/>
    <w:rsid w:val="006269FD"/>
    <w:rsid w:val="00633A9A"/>
    <w:rsid w:val="00642A67"/>
    <w:rsid w:val="00663ADD"/>
    <w:rsid w:val="0067305D"/>
    <w:rsid w:val="006956DC"/>
    <w:rsid w:val="006B2A1F"/>
    <w:rsid w:val="006C46EA"/>
    <w:rsid w:val="006E69D5"/>
    <w:rsid w:val="006F6B59"/>
    <w:rsid w:val="0071331F"/>
    <w:rsid w:val="00731350"/>
    <w:rsid w:val="00736F6A"/>
    <w:rsid w:val="00756C1E"/>
    <w:rsid w:val="00762A74"/>
    <w:rsid w:val="00762CEF"/>
    <w:rsid w:val="007710A0"/>
    <w:rsid w:val="00772FC3"/>
    <w:rsid w:val="00774645"/>
    <w:rsid w:val="007814CE"/>
    <w:rsid w:val="00795E7B"/>
    <w:rsid w:val="007A0B51"/>
    <w:rsid w:val="007A1CC2"/>
    <w:rsid w:val="007A67CC"/>
    <w:rsid w:val="007D73F1"/>
    <w:rsid w:val="007E1FE7"/>
    <w:rsid w:val="007E5BE9"/>
    <w:rsid w:val="00815FC1"/>
    <w:rsid w:val="008360DB"/>
    <w:rsid w:val="0085280E"/>
    <w:rsid w:val="00872EB7"/>
    <w:rsid w:val="00877A1A"/>
    <w:rsid w:val="00884645"/>
    <w:rsid w:val="00887E77"/>
    <w:rsid w:val="00891320"/>
    <w:rsid w:val="00891971"/>
    <w:rsid w:val="00896280"/>
    <w:rsid w:val="008A0CB0"/>
    <w:rsid w:val="008B0B99"/>
    <w:rsid w:val="008D2250"/>
    <w:rsid w:val="008D2968"/>
    <w:rsid w:val="008D2E0B"/>
    <w:rsid w:val="008D4F3C"/>
    <w:rsid w:val="009054B5"/>
    <w:rsid w:val="009260C7"/>
    <w:rsid w:val="00973B5E"/>
    <w:rsid w:val="00975310"/>
    <w:rsid w:val="00980605"/>
    <w:rsid w:val="00984C57"/>
    <w:rsid w:val="00987AF1"/>
    <w:rsid w:val="0099185E"/>
    <w:rsid w:val="009A7F63"/>
    <w:rsid w:val="009C2145"/>
    <w:rsid w:val="009C792E"/>
    <w:rsid w:val="00A01B59"/>
    <w:rsid w:val="00A04083"/>
    <w:rsid w:val="00A1599E"/>
    <w:rsid w:val="00A21C95"/>
    <w:rsid w:val="00A41B11"/>
    <w:rsid w:val="00A51928"/>
    <w:rsid w:val="00A65C85"/>
    <w:rsid w:val="00AA2DFE"/>
    <w:rsid w:val="00AA5A5E"/>
    <w:rsid w:val="00AB199F"/>
    <w:rsid w:val="00AB5206"/>
    <w:rsid w:val="00AD4B6B"/>
    <w:rsid w:val="00AE7E50"/>
    <w:rsid w:val="00B20293"/>
    <w:rsid w:val="00B369F0"/>
    <w:rsid w:val="00B43735"/>
    <w:rsid w:val="00B472DC"/>
    <w:rsid w:val="00B500DA"/>
    <w:rsid w:val="00B60379"/>
    <w:rsid w:val="00B674FB"/>
    <w:rsid w:val="00B7109B"/>
    <w:rsid w:val="00B73384"/>
    <w:rsid w:val="00B7607E"/>
    <w:rsid w:val="00B76249"/>
    <w:rsid w:val="00B8064D"/>
    <w:rsid w:val="00B80E35"/>
    <w:rsid w:val="00B96431"/>
    <w:rsid w:val="00BB1654"/>
    <w:rsid w:val="00BB2354"/>
    <w:rsid w:val="00BB33C3"/>
    <w:rsid w:val="00BC6CAE"/>
    <w:rsid w:val="00BD3710"/>
    <w:rsid w:val="00BD378F"/>
    <w:rsid w:val="00BD4823"/>
    <w:rsid w:val="00BE61B6"/>
    <w:rsid w:val="00BE676C"/>
    <w:rsid w:val="00C034EE"/>
    <w:rsid w:val="00C20171"/>
    <w:rsid w:val="00C24AAA"/>
    <w:rsid w:val="00C25681"/>
    <w:rsid w:val="00C33464"/>
    <w:rsid w:val="00C4425A"/>
    <w:rsid w:val="00C57204"/>
    <w:rsid w:val="00C57318"/>
    <w:rsid w:val="00C601C8"/>
    <w:rsid w:val="00C70D07"/>
    <w:rsid w:val="00C75758"/>
    <w:rsid w:val="00C76320"/>
    <w:rsid w:val="00C805DB"/>
    <w:rsid w:val="00C821E9"/>
    <w:rsid w:val="00CA7267"/>
    <w:rsid w:val="00CC103D"/>
    <w:rsid w:val="00CC39BC"/>
    <w:rsid w:val="00CD54A1"/>
    <w:rsid w:val="00CD68B5"/>
    <w:rsid w:val="00CE1ADF"/>
    <w:rsid w:val="00CF4834"/>
    <w:rsid w:val="00CF57AB"/>
    <w:rsid w:val="00D1582F"/>
    <w:rsid w:val="00D21380"/>
    <w:rsid w:val="00D40B2E"/>
    <w:rsid w:val="00D5628E"/>
    <w:rsid w:val="00D76CFF"/>
    <w:rsid w:val="00D81609"/>
    <w:rsid w:val="00D87A30"/>
    <w:rsid w:val="00D94FC9"/>
    <w:rsid w:val="00DB021D"/>
    <w:rsid w:val="00DC65D7"/>
    <w:rsid w:val="00DC701B"/>
    <w:rsid w:val="00DF03A4"/>
    <w:rsid w:val="00DF1816"/>
    <w:rsid w:val="00E04E79"/>
    <w:rsid w:val="00E143AC"/>
    <w:rsid w:val="00E1798B"/>
    <w:rsid w:val="00E27441"/>
    <w:rsid w:val="00E37584"/>
    <w:rsid w:val="00E41CEC"/>
    <w:rsid w:val="00E44E06"/>
    <w:rsid w:val="00E47CEE"/>
    <w:rsid w:val="00E52C11"/>
    <w:rsid w:val="00E62AE5"/>
    <w:rsid w:val="00E76528"/>
    <w:rsid w:val="00E776A6"/>
    <w:rsid w:val="00E8299E"/>
    <w:rsid w:val="00E83520"/>
    <w:rsid w:val="00E85EF0"/>
    <w:rsid w:val="00E91628"/>
    <w:rsid w:val="00E925A5"/>
    <w:rsid w:val="00EB21FE"/>
    <w:rsid w:val="00EB6693"/>
    <w:rsid w:val="00EC5F7E"/>
    <w:rsid w:val="00EE6608"/>
    <w:rsid w:val="00EF41A9"/>
    <w:rsid w:val="00F37DAA"/>
    <w:rsid w:val="00F52C95"/>
    <w:rsid w:val="00F666F9"/>
    <w:rsid w:val="00F833CA"/>
    <w:rsid w:val="00F86D69"/>
    <w:rsid w:val="00F94975"/>
    <w:rsid w:val="00F95672"/>
    <w:rsid w:val="00FA0815"/>
    <w:rsid w:val="00FA5B22"/>
    <w:rsid w:val="00FB354E"/>
    <w:rsid w:val="00FC60A7"/>
    <w:rsid w:val="00FF7380"/>
    <w:rsid w:val="019302BB"/>
    <w:rsid w:val="035088DE"/>
    <w:rsid w:val="039C5F48"/>
    <w:rsid w:val="03BDEC3C"/>
    <w:rsid w:val="060FC23F"/>
    <w:rsid w:val="068829A0"/>
    <w:rsid w:val="07B2964A"/>
    <w:rsid w:val="094F0135"/>
    <w:rsid w:val="0E5BC169"/>
    <w:rsid w:val="10AE7D2A"/>
    <w:rsid w:val="14BBB9EF"/>
    <w:rsid w:val="163DB1CB"/>
    <w:rsid w:val="16805935"/>
    <w:rsid w:val="1BC051AA"/>
    <w:rsid w:val="2039FC89"/>
    <w:rsid w:val="22A8EE24"/>
    <w:rsid w:val="33064A4C"/>
    <w:rsid w:val="342313D0"/>
    <w:rsid w:val="38212EC2"/>
    <w:rsid w:val="387EBD1B"/>
    <w:rsid w:val="38D21ED7"/>
    <w:rsid w:val="39268A35"/>
    <w:rsid w:val="3971A842"/>
    <w:rsid w:val="3EB72D44"/>
    <w:rsid w:val="41EECE06"/>
    <w:rsid w:val="428F3422"/>
    <w:rsid w:val="46B42B27"/>
    <w:rsid w:val="4B7C87EF"/>
    <w:rsid w:val="5026E649"/>
    <w:rsid w:val="50AD4757"/>
    <w:rsid w:val="61B72E14"/>
    <w:rsid w:val="62484594"/>
    <w:rsid w:val="62AD9449"/>
    <w:rsid w:val="635A6DA9"/>
    <w:rsid w:val="67056425"/>
    <w:rsid w:val="6B1D672A"/>
    <w:rsid w:val="6BF088F9"/>
    <w:rsid w:val="6E7C88BF"/>
    <w:rsid w:val="78011CD8"/>
    <w:rsid w:val="7C478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A50D"/>
  <w15:chartTrackingRefBased/>
  <w15:docId w15:val="{A12E277C-199B-413B-AD3B-583C42EA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21C95"/>
    <w:pPr>
      <w:spacing w:after="0" w:line="240" w:lineRule="auto"/>
    </w:pPr>
    <w:rPr>
      <w:rFonts w:ascii="Georgia" w:hAnsi="Georgia" w:eastAsia="Times New Roman" w:cs="Times New Roman"/>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Numbered List"/>
    <w:basedOn w:val="Normal"/>
    <w:next w:val="ListNumber"/>
    <w:uiPriority w:val="34"/>
    <w:qFormat/>
    <w:rsid w:val="00A21C95"/>
    <w:pPr>
      <w:numPr>
        <w:numId w:val="3"/>
      </w:numPr>
      <w:contextualSpacing/>
    </w:pPr>
  </w:style>
  <w:style w:type="paragraph" w:styleId="ListNumber">
    <w:name w:val="List Number"/>
    <w:basedOn w:val="Normal"/>
    <w:uiPriority w:val="99"/>
    <w:unhideWhenUsed/>
    <w:rsid w:val="00A21C95"/>
    <w:pPr>
      <w:numPr>
        <w:numId w:val="2"/>
      </w:numPr>
      <w:contextualSpacing/>
    </w:pPr>
  </w:style>
  <w:style w:type="character" w:styleId="Hyperlink">
    <w:name w:val="Hyperlink"/>
    <w:basedOn w:val="DefaultParagraphFont"/>
    <w:uiPriority w:val="99"/>
    <w:unhideWhenUsed/>
    <w:rsid w:val="00A21C95"/>
    <w:rPr>
      <w:color w:val="0000FF"/>
      <w:u w:val="single"/>
    </w:rPr>
  </w:style>
  <w:style w:type="paragraph" w:styleId="FootnoteText">
    <w:name w:val="footnote text"/>
    <w:basedOn w:val="Normal"/>
    <w:link w:val="FootnoteTextChar"/>
    <w:uiPriority w:val="99"/>
    <w:semiHidden/>
    <w:unhideWhenUsed/>
    <w:rsid w:val="00A21C95"/>
    <w:rPr>
      <w:sz w:val="20"/>
      <w:szCs w:val="20"/>
    </w:rPr>
  </w:style>
  <w:style w:type="character" w:styleId="FootnoteTextChar" w:customStyle="1">
    <w:name w:val="Footnote Text Char"/>
    <w:basedOn w:val="DefaultParagraphFont"/>
    <w:link w:val="FootnoteText"/>
    <w:uiPriority w:val="99"/>
    <w:semiHidden/>
    <w:rsid w:val="00A21C95"/>
    <w:rPr>
      <w:rFonts w:ascii="Georgia" w:hAnsi="Georgia" w:eastAsia="Times New Roman" w:cs="Times New Roman"/>
      <w:sz w:val="20"/>
      <w:szCs w:val="20"/>
      <w:lang w:eastAsia="en-GB"/>
    </w:rPr>
  </w:style>
  <w:style w:type="character" w:styleId="FootnoteReference">
    <w:name w:val="footnote reference"/>
    <w:basedOn w:val="DefaultParagraphFont"/>
    <w:uiPriority w:val="99"/>
    <w:semiHidden/>
    <w:unhideWhenUsed/>
    <w:rsid w:val="00A21C95"/>
    <w:rPr>
      <w:vertAlign w:val="superscript"/>
    </w:rPr>
  </w:style>
  <w:style w:type="paragraph" w:styleId="paragraph" w:customStyle="1">
    <w:name w:val="paragraph"/>
    <w:basedOn w:val="Normal"/>
    <w:rsid w:val="00A21C95"/>
    <w:pPr>
      <w:spacing w:before="100" w:beforeAutospacing="1" w:after="100" w:afterAutospacing="1"/>
    </w:pPr>
    <w:rPr>
      <w:rFonts w:ascii="Times New Roman" w:hAnsi="Times New Roman"/>
      <w:sz w:val="24"/>
    </w:rPr>
  </w:style>
  <w:style w:type="character" w:styleId="normaltextrun" w:customStyle="1">
    <w:name w:val="normaltextrun"/>
    <w:basedOn w:val="DefaultParagraphFont"/>
    <w:rsid w:val="00A21C95"/>
  </w:style>
  <w:style w:type="character" w:styleId="eop" w:customStyle="1">
    <w:name w:val="eop"/>
    <w:basedOn w:val="DefaultParagraphFont"/>
    <w:rsid w:val="00A21C95"/>
  </w:style>
  <w:style w:type="character" w:styleId="superscript" w:customStyle="1">
    <w:name w:val="superscript"/>
    <w:basedOn w:val="DefaultParagraphFont"/>
    <w:rsid w:val="006028BF"/>
  </w:style>
  <w:style w:type="paragraph" w:styleId="Header">
    <w:name w:val="header"/>
    <w:basedOn w:val="Normal"/>
    <w:link w:val="HeaderChar"/>
    <w:uiPriority w:val="99"/>
    <w:semiHidden/>
    <w:unhideWhenUsed/>
    <w:rsid w:val="00E91628"/>
    <w:pPr>
      <w:tabs>
        <w:tab w:val="center" w:pos="4513"/>
        <w:tab w:val="right" w:pos="9026"/>
      </w:tabs>
    </w:pPr>
  </w:style>
  <w:style w:type="character" w:styleId="HeaderChar" w:customStyle="1">
    <w:name w:val="Header Char"/>
    <w:basedOn w:val="DefaultParagraphFont"/>
    <w:link w:val="Header"/>
    <w:uiPriority w:val="99"/>
    <w:semiHidden/>
    <w:rsid w:val="00E91628"/>
    <w:rPr>
      <w:rFonts w:ascii="Georgia" w:hAnsi="Georgia" w:eastAsia="Times New Roman" w:cs="Times New Roman"/>
      <w:szCs w:val="24"/>
      <w:lang w:eastAsia="en-GB"/>
    </w:rPr>
  </w:style>
  <w:style w:type="paragraph" w:styleId="Footer">
    <w:name w:val="footer"/>
    <w:basedOn w:val="Normal"/>
    <w:link w:val="FooterChar"/>
    <w:uiPriority w:val="99"/>
    <w:semiHidden/>
    <w:unhideWhenUsed/>
    <w:rsid w:val="00E91628"/>
    <w:pPr>
      <w:tabs>
        <w:tab w:val="center" w:pos="4513"/>
        <w:tab w:val="right" w:pos="9026"/>
      </w:tabs>
    </w:pPr>
  </w:style>
  <w:style w:type="character" w:styleId="FooterChar" w:customStyle="1">
    <w:name w:val="Footer Char"/>
    <w:basedOn w:val="DefaultParagraphFont"/>
    <w:link w:val="Footer"/>
    <w:uiPriority w:val="99"/>
    <w:semiHidden/>
    <w:rsid w:val="00E91628"/>
    <w:rPr>
      <w:rFonts w:ascii="Georgia" w:hAnsi="Georgia" w:eastAsia="Times New Roman" w:cs="Times New Roman"/>
      <w:szCs w:val="24"/>
      <w:lang w:eastAsia="en-GB"/>
    </w:rPr>
  </w:style>
  <w:style w:type="paragraph" w:styleId="my-2" w:customStyle="1">
    <w:name w:val="my-2"/>
    <w:basedOn w:val="Normal"/>
    <w:rsid w:val="002A05CF"/>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BD378F"/>
    <w:rPr>
      <w:color w:val="605E5C"/>
      <w:shd w:val="clear" w:color="auto" w:fill="E1DFDD"/>
    </w:rPr>
  </w:style>
  <w:style w:type="paragraph" w:styleId="CommentText">
    <w:name w:val="annotation text"/>
    <w:basedOn w:val="Normal"/>
    <w:link w:val="CommentTextChar"/>
    <w:uiPriority w:val="99"/>
    <w:semiHidden/>
    <w:unhideWhenUsed/>
    <w:rsid w:val="00303260"/>
    <w:rPr>
      <w:sz w:val="20"/>
      <w:szCs w:val="20"/>
    </w:rPr>
  </w:style>
  <w:style w:type="character" w:styleId="CommentTextChar" w:customStyle="1">
    <w:name w:val="Comment Text Char"/>
    <w:basedOn w:val="DefaultParagraphFont"/>
    <w:link w:val="CommentText"/>
    <w:uiPriority w:val="99"/>
    <w:semiHidden/>
    <w:rsid w:val="00303260"/>
    <w:rPr>
      <w:rFonts w:ascii="Georgia" w:hAnsi="Georgia" w:eastAsia="Times New Roman" w:cs="Times New Roman"/>
      <w:sz w:val="20"/>
      <w:szCs w:val="20"/>
      <w:lang w:eastAsia="en-GB"/>
    </w:rPr>
  </w:style>
  <w:style w:type="character" w:styleId="CommentReference">
    <w:name w:val="annotation reference"/>
    <w:basedOn w:val="DefaultParagraphFont"/>
    <w:uiPriority w:val="99"/>
    <w:semiHidden/>
    <w:unhideWhenUsed/>
    <w:rsid w:val="00303260"/>
    <w:rPr>
      <w:sz w:val="16"/>
      <w:szCs w:val="16"/>
    </w:rPr>
  </w:style>
  <w:style w:type="paragraph" w:styleId="CommentSubject">
    <w:name w:val="annotation subject"/>
    <w:basedOn w:val="CommentText"/>
    <w:next w:val="CommentText"/>
    <w:link w:val="CommentSubjectChar"/>
    <w:uiPriority w:val="99"/>
    <w:semiHidden/>
    <w:unhideWhenUsed/>
    <w:rsid w:val="00303260"/>
    <w:rPr>
      <w:b/>
      <w:bCs/>
    </w:rPr>
  </w:style>
  <w:style w:type="character" w:styleId="CommentSubjectChar" w:customStyle="1">
    <w:name w:val="Comment Subject Char"/>
    <w:basedOn w:val="CommentTextChar"/>
    <w:link w:val="CommentSubject"/>
    <w:uiPriority w:val="99"/>
    <w:semiHidden/>
    <w:rsid w:val="00303260"/>
    <w:rPr>
      <w:rFonts w:ascii="Georgia" w:hAnsi="Georgia" w:eastAsia="Times New Roman" w:cs="Times New Roman"/>
      <w:b/>
      <w:bCs/>
      <w:sz w:val="20"/>
      <w:szCs w:val="20"/>
      <w:lang w:eastAsia="en-GB"/>
    </w:rPr>
  </w:style>
  <w:style w:type="paragraph" w:styleId="Revision">
    <w:name w:val="Revision"/>
    <w:hidden/>
    <w:uiPriority w:val="99"/>
    <w:semiHidden/>
    <w:rsid w:val="00013E92"/>
    <w:pPr>
      <w:spacing w:after="0" w:line="240" w:lineRule="auto"/>
    </w:pPr>
    <w:rPr>
      <w:rFonts w:ascii="Georgia" w:hAnsi="Georgia"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0606">
      <w:bodyDiv w:val="1"/>
      <w:marLeft w:val="0"/>
      <w:marRight w:val="0"/>
      <w:marTop w:val="0"/>
      <w:marBottom w:val="0"/>
      <w:divBdr>
        <w:top w:val="none" w:sz="0" w:space="0" w:color="auto"/>
        <w:left w:val="none" w:sz="0" w:space="0" w:color="auto"/>
        <w:bottom w:val="none" w:sz="0" w:space="0" w:color="auto"/>
        <w:right w:val="none" w:sz="0" w:space="0" w:color="auto"/>
      </w:divBdr>
      <w:divsChild>
        <w:div w:id="293996193">
          <w:marLeft w:val="0"/>
          <w:marRight w:val="0"/>
          <w:marTop w:val="0"/>
          <w:marBottom w:val="0"/>
          <w:divBdr>
            <w:top w:val="none" w:sz="0" w:space="0" w:color="auto"/>
            <w:left w:val="none" w:sz="0" w:space="0" w:color="auto"/>
            <w:bottom w:val="none" w:sz="0" w:space="0" w:color="auto"/>
            <w:right w:val="none" w:sz="0" w:space="0" w:color="auto"/>
          </w:divBdr>
          <w:divsChild>
            <w:div w:id="1094589854">
              <w:marLeft w:val="0"/>
              <w:marRight w:val="0"/>
              <w:marTop w:val="0"/>
              <w:marBottom w:val="0"/>
              <w:divBdr>
                <w:top w:val="none" w:sz="0" w:space="0" w:color="auto"/>
                <w:left w:val="none" w:sz="0" w:space="0" w:color="auto"/>
                <w:bottom w:val="none" w:sz="0" w:space="0" w:color="auto"/>
                <w:right w:val="none" w:sz="0" w:space="0" w:color="auto"/>
              </w:divBdr>
            </w:div>
            <w:div w:id="1287613922">
              <w:marLeft w:val="0"/>
              <w:marRight w:val="0"/>
              <w:marTop w:val="0"/>
              <w:marBottom w:val="0"/>
              <w:divBdr>
                <w:top w:val="none" w:sz="0" w:space="0" w:color="auto"/>
                <w:left w:val="none" w:sz="0" w:space="0" w:color="auto"/>
                <w:bottom w:val="none" w:sz="0" w:space="0" w:color="auto"/>
                <w:right w:val="none" w:sz="0" w:space="0" w:color="auto"/>
              </w:divBdr>
            </w:div>
            <w:div w:id="2066373143">
              <w:marLeft w:val="0"/>
              <w:marRight w:val="0"/>
              <w:marTop w:val="0"/>
              <w:marBottom w:val="0"/>
              <w:divBdr>
                <w:top w:val="none" w:sz="0" w:space="0" w:color="auto"/>
                <w:left w:val="none" w:sz="0" w:space="0" w:color="auto"/>
                <w:bottom w:val="none" w:sz="0" w:space="0" w:color="auto"/>
                <w:right w:val="none" w:sz="0" w:space="0" w:color="auto"/>
              </w:divBdr>
            </w:div>
          </w:divsChild>
        </w:div>
        <w:div w:id="833881869">
          <w:marLeft w:val="0"/>
          <w:marRight w:val="0"/>
          <w:marTop w:val="0"/>
          <w:marBottom w:val="0"/>
          <w:divBdr>
            <w:top w:val="none" w:sz="0" w:space="0" w:color="auto"/>
            <w:left w:val="none" w:sz="0" w:space="0" w:color="auto"/>
            <w:bottom w:val="none" w:sz="0" w:space="0" w:color="auto"/>
            <w:right w:val="none" w:sz="0" w:space="0" w:color="auto"/>
          </w:divBdr>
          <w:divsChild>
            <w:div w:id="34816810">
              <w:marLeft w:val="0"/>
              <w:marRight w:val="0"/>
              <w:marTop w:val="0"/>
              <w:marBottom w:val="0"/>
              <w:divBdr>
                <w:top w:val="none" w:sz="0" w:space="0" w:color="auto"/>
                <w:left w:val="none" w:sz="0" w:space="0" w:color="auto"/>
                <w:bottom w:val="none" w:sz="0" w:space="0" w:color="auto"/>
                <w:right w:val="none" w:sz="0" w:space="0" w:color="auto"/>
              </w:divBdr>
            </w:div>
            <w:div w:id="1972324719">
              <w:marLeft w:val="0"/>
              <w:marRight w:val="0"/>
              <w:marTop w:val="0"/>
              <w:marBottom w:val="0"/>
              <w:divBdr>
                <w:top w:val="none" w:sz="0" w:space="0" w:color="auto"/>
                <w:left w:val="none" w:sz="0" w:space="0" w:color="auto"/>
                <w:bottom w:val="none" w:sz="0" w:space="0" w:color="auto"/>
                <w:right w:val="none" w:sz="0" w:space="0" w:color="auto"/>
              </w:divBdr>
            </w:div>
          </w:divsChild>
        </w:div>
        <w:div w:id="1467043742">
          <w:marLeft w:val="0"/>
          <w:marRight w:val="0"/>
          <w:marTop w:val="0"/>
          <w:marBottom w:val="0"/>
          <w:divBdr>
            <w:top w:val="none" w:sz="0" w:space="0" w:color="auto"/>
            <w:left w:val="none" w:sz="0" w:space="0" w:color="auto"/>
            <w:bottom w:val="none" w:sz="0" w:space="0" w:color="auto"/>
            <w:right w:val="none" w:sz="0" w:space="0" w:color="auto"/>
          </w:divBdr>
          <w:divsChild>
            <w:div w:id="729352517">
              <w:marLeft w:val="0"/>
              <w:marRight w:val="0"/>
              <w:marTop w:val="0"/>
              <w:marBottom w:val="0"/>
              <w:divBdr>
                <w:top w:val="none" w:sz="0" w:space="0" w:color="auto"/>
                <w:left w:val="none" w:sz="0" w:space="0" w:color="auto"/>
                <w:bottom w:val="none" w:sz="0" w:space="0" w:color="auto"/>
                <w:right w:val="none" w:sz="0" w:space="0" w:color="auto"/>
              </w:divBdr>
            </w:div>
            <w:div w:id="993997236">
              <w:marLeft w:val="0"/>
              <w:marRight w:val="0"/>
              <w:marTop w:val="0"/>
              <w:marBottom w:val="0"/>
              <w:divBdr>
                <w:top w:val="none" w:sz="0" w:space="0" w:color="auto"/>
                <w:left w:val="none" w:sz="0" w:space="0" w:color="auto"/>
                <w:bottom w:val="none" w:sz="0" w:space="0" w:color="auto"/>
                <w:right w:val="none" w:sz="0" w:space="0" w:color="auto"/>
              </w:divBdr>
            </w:div>
            <w:div w:id="1076781915">
              <w:marLeft w:val="0"/>
              <w:marRight w:val="0"/>
              <w:marTop w:val="0"/>
              <w:marBottom w:val="0"/>
              <w:divBdr>
                <w:top w:val="none" w:sz="0" w:space="0" w:color="auto"/>
                <w:left w:val="none" w:sz="0" w:space="0" w:color="auto"/>
                <w:bottom w:val="none" w:sz="0" w:space="0" w:color="auto"/>
                <w:right w:val="none" w:sz="0" w:space="0" w:color="auto"/>
              </w:divBdr>
            </w:div>
            <w:div w:id="1298534875">
              <w:marLeft w:val="0"/>
              <w:marRight w:val="0"/>
              <w:marTop w:val="0"/>
              <w:marBottom w:val="0"/>
              <w:divBdr>
                <w:top w:val="none" w:sz="0" w:space="0" w:color="auto"/>
                <w:left w:val="none" w:sz="0" w:space="0" w:color="auto"/>
                <w:bottom w:val="none" w:sz="0" w:space="0" w:color="auto"/>
                <w:right w:val="none" w:sz="0" w:space="0" w:color="auto"/>
              </w:divBdr>
            </w:div>
            <w:div w:id="18516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7606">
      <w:bodyDiv w:val="1"/>
      <w:marLeft w:val="0"/>
      <w:marRight w:val="0"/>
      <w:marTop w:val="0"/>
      <w:marBottom w:val="0"/>
      <w:divBdr>
        <w:top w:val="none" w:sz="0" w:space="0" w:color="auto"/>
        <w:left w:val="none" w:sz="0" w:space="0" w:color="auto"/>
        <w:bottom w:val="none" w:sz="0" w:space="0" w:color="auto"/>
        <w:right w:val="none" w:sz="0" w:space="0" w:color="auto"/>
      </w:divBdr>
      <w:divsChild>
        <w:div w:id="1177036437">
          <w:marLeft w:val="0"/>
          <w:marRight w:val="0"/>
          <w:marTop w:val="0"/>
          <w:marBottom w:val="0"/>
          <w:divBdr>
            <w:top w:val="none" w:sz="0" w:space="0" w:color="auto"/>
            <w:left w:val="none" w:sz="0" w:space="0" w:color="auto"/>
            <w:bottom w:val="none" w:sz="0" w:space="0" w:color="auto"/>
            <w:right w:val="none" w:sz="0" w:space="0" w:color="auto"/>
          </w:divBdr>
        </w:div>
        <w:div w:id="1273896697">
          <w:marLeft w:val="0"/>
          <w:marRight w:val="0"/>
          <w:marTop w:val="0"/>
          <w:marBottom w:val="0"/>
          <w:divBdr>
            <w:top w:val="none" w:sz="0" w:space="0" w:color="auto"/>
            <w:left w:val="none" w:sz="0" w:space="0" w:color="auto"/>
            <w:bottom w:val="none" w:sz="0" w:space="0" w:color="auto"/>
            <w:right w:val="none" w:sz="0" w:space="0" w:color="auto"/>
          </w:divBdr>
        </w:div>
        <w:div w:id="1511019557">
          <w:marLeft w:val="0"/>
          <w:marRight w:val="0"/>
          <w:marTop w:val="0"/>
          <w:marBottom w:val="0"/>
          <w:divBdr>
            <w:top w:val="none" w:sz="0" w:space="0" w:color="auto"/>
            <w:left w:val="none" w:sz="0" w:space="0" w:color="auto"/>
            <w:bottom w:val="none" w:sz="0" w:space="0" w:color="auto"/>
            <w:right w:val="none" w:sz="0" w:space="0" w:color="auto"/>
          </w:divBdr>
        </w:div>
        <w:div w:id="1530490571">
          <w:marLeft w:val="0"/>
          <w:marRight w:val="0"/>
          <w:marTop w:val="0"/>
          <w:marBottom w:val="0"/>
          <w:divBdr>
            <w:top w:val="none" w:sz="0" w:space="0" w:color="auto"/>
            <w:left w:val="none" w:sz="0" w:space="0" w:color="auto"/>
            <w:bottom w:val="none" w:sz="0" w:space="0" w:color="auto"/>
            <w:right w:val="none" w:sz="0" w:space="0" w:color="auto"/>
          </w:divBdr>
        </w:div>
      </w:divsChild>
    </w:div>
    <w:div w:id="378554815">
      <w:bodyDiv w:val="1"/>
      <w:marLeft w:val="0"/>
      <w:marRight w:val="0"/>
      <w:marTop w:val="0"/>
      <w:marBottom w:val="0"/>
      <w:divBdr>
        <w:top w:val="none" w:sz="0" w:space="0" w:color="auto"/>
        <w:left w:val="none" w:sz="0" w:space="0" w:color="auto"/>
        <w:bottom w:val="none" w:sz="0" w:space="0" w:color="auto"/>
        <w:right w:val="none" w:sz="0" w:space="0" w:color="auto"/>
      </w:divBdr>
    </w:div>
    <w:div w:id="938682199">
      <w:bodyDiv w:val="1"/>
      <w:marLeft w:val="0"/>
      <w:marRight w:val="0"/>
      <w:marTop w:val="0"/>
      <w:marBottom w:val="0"/>
      <w:divBdr>
        <w:top w:val="none" w:sz="0" w:space="0" w:color="auto"/>
        <w:left w:val="none" w:sz="0" w:space="0" w:color="auto"/>
        <w:bottom w:val="none" w:sz="0" w:space="0" w:color="auto"/>
        <w:right w:val="none" w:sz="0" w:space="0" w:color="auto"/>
      </w:divBdr>
      <w:divsChild>
        <w:div w:id="731267533">
          <w:marLeft w:val="0"/>
          <w:marRight w:val="0"/>
          <w:marTop w:val="0"/>
          <w:marBottom w:val="0"/>
          <w:divBdr>
            <w:top w:val="none" w:sz="0" w:space="0" w:color="auto"/>
            <w:left w:val="none" w:sz="0" w:space="0" w:color="auto"/>
            <w:bottom w:val="none" w:sz="0" w:space="0" w:color="auto"/>
            <w:right w:val="none" w:sz="0" w:space="0" w:color="auto"/>
          </w:divBdr>
        </w:div>
        <w:div w:id="1662849885">
          <w:marLeft w:val="0"/>
          <w:marRight w:val="0"/>
          <w:marTop w:val="0"/>
          <w:marBottom w:val="0"/>
          <w:divBdr>
            <w:top w:val="none" w:sz="0" w:space="0" w:color="auto"/>
            <w:left w:val="none" w:sz="0" w:space="0" w:color="auto"/>
            <w:bottom w:val="none" w:sz="0" w:space="0" w:color="auto"/>
            <w:right w:val="none" w:sz="0" w:space="0" w:color="auto"/>
          </w:divBdr>
        </w:div>
        <w:div w:id="1987124347">
          <w:marLeft w:val="0"/>
          <w:marRight w:val="0"/>
          <w:marTop w:val="0"/>
          <w:marBottom w:val="0"/>
          <w:divBdr>
            <w:top w:val="none" w:sz="0" w:space="0" w:color="auto"/>
            <w:left w:val="none" w:sz="0" w:space="0" w:color="auto"/>
            <w:bottom w:val="none" w:sz="0" w:space="0" w:color="auto"/>
            <w:right w:val="none" w:sz="0" w:space="0" w:color="auto"/>
          </w:divBdr>
        </w:div>
      </w:divsChild>
    </w:div>
    <w:div w:id="1225683944">
      <w:bodyDiv w:val="1"/>
      <w:marLeft w:val="0"/>
      <w:marRight w:val="0"/>
      <w:marTop w:val="0"/>
      <w:marBottom w:val="0"/>
      <w:divBdr>
        <w:top w:val="none" w:sz="0" w:space="0" w:color="auto"/>
        <w:left w:val="none" w:sz="0" w:space="0" w:color="auto"/>
        <w:bottom w:val="none" w:sz="0" w:space="0" w:color="auto"/>
        <w:right w:val="none" w:sz="0" w:space="0" w:color="auto"/>
      </w:divBdr>
    </w:div>
    <w:div w:id="1237865278">
      <w:bodyDiv w:val="1"/>
      <w:marLeft w:val="0"/>
      <w:marRight w:val="0"/>
      <w:marTop w:val="0"/>
      <w:marBottom w:val="0"/>
      <w:divBdr>
        <w:top w:val="none" w:sz="0" w:space="0" w:color="auto"/>
        <w:left w:val="none" w:sz="0" w:space="0" w:color="auto"/>
        <w:bottom w:val="none" w:sz="0" w:space="0" w:color="auto"/>
        <w:right w:val="none" w:sz="0" w:space="0" w:color="auto"/>
      </w:divBdr>
      <w:divsChild>
        <w:div w:id="12997833">
          <w:marLeft w:val="0"/>
          <w:marRight w:val="0"/>
          <w:marTop w:val="0"/>
          <w:marBottom w:val="0"/>
          <w:divBdr>
            <w:top w:val="none" w:sz="0" w:space="0" w:color="auto"/>
            <w:left w:val="none" w:sz="0" w:space="0" w:color="auto"/>
            <w:bottom w:val="none" w:sz="0" w:space="0" w:color="auto"/>
            <w:right w:val="none" w:sz="0" w:space="0" w:color="auto"/>
          </w:divBdr>
        </w:div>
        <w:div w:id="32389891">
          <w:marLeft w:val="0"/>
          <w:marRight w:val="0"/>
          <w:marTop w:val="0"/>
          <w:marBottom w:val="0"/>
          <w:divBdr>
            <w:top w:val="none" w:sz="0" w:space="0" w:color="auto"/>
            <w:left w:val="none" w:sz="0" w:space="0" w:color="auto"/>
            <w:bottom w:val="none" w:sz="0" w:space="0" w:color="auto"/>
            <w:right w:val="none" w:sz="0" w:space="0" w:color="auto"/>
          </w:divBdr>
        </w:div>
        <w:div w:id="55131133">
          <w:marLeft w:val="0"/>
          <w:marRight w:val="0"/>
          <w:marTop w:val="0"/>
          <w:marBottom w:val="0"/>
          <w:divBdr>
            <w:top w:val="none" w:sz="0" w:space="0" w:color="auto"/>
            <w:left w:val="none" w:sz="0" w:space="0" w:color="auto"/>
            <w:bottom w:val="none" w:sz="0" w:space="0" w:color="auto"/>
            <w:right w:val="none" w:sz="0" w:space="0" w:color="auto"/>
          </w:divBdr>
        </w:div>
        <w:div w:id="503127177">
          <w:marLeft w:val="0"/>
          <w:marRight w:val="0"/>
          <w:marTop w:val="0"/>
          <w:marBottom w:val="0"/>
          <w:divBdr>
            <w:top w:val="none" w:sz="0" w:space="0" w:color="auto"/>
            <w:left w:val="none" w:sz="0" w:space="0" w:color="auto"/>
            <w:bottom w:val="none" w:sz="0" w:space="0" w:color="auto"/>
            <w:right w:val="none" w:sz="0" w:space="0" w:color="auto"/>
          </w:divBdr>
        </w:div>
        <w:div w:id="669914344">
          <w:marLeft w:val="0"/>
          <w:marRight w:val="0"/>
          <w:marTop w:val="0"/>
          <w:marBottom w:val="0"/>
          <w:divBdr>
            <w:top w:val="none" w:sz="0" w:space="0" w:color="auto"/>
            <w:left w:val="none" w:sz="0" w:space="0" w:color="auto"/>
            <w:bottom w:val="none" w:sz="0" w:space="0" w:color="auto"/>
            <w:right w:val="none" w:sz="0" w:space="0" w:color="auto"/>
          </w:divBdr>
        </w:div>
        <w:div w:id="785078915">
          <w:marLeft w:val="0"/>
          <w:marRight w:val="0"/>
          <w:marTop w:val="0"/>
          <w:marBottom w:val="0"/>
          <w:divBdr>
            <w:top w:val="none" w:sz="0" w:space="0" w:color="auto"/>
            <w:left w:val="none" w:sz="0" w:space="0" w:color="auto"/>
            <w:bottom w:val="none" w:sz="0" w:space="0" w:color="auto"/>
            <w:right w:val="none" w:sz="0" w:space="0" w:color="auto"/>
          </w:divBdr>
        </w:div>
        <w:div w:id="1245338157">
          <w:marLeft w:val="0"/>
          <w:marRight w:val="0"/>
          <w:marTop w:val="0"/>
          <w:marBottom w:val="0"/>
          <w:divBdr>
            <w:top w:val="none" w:sz="0" w:space="0" w:color="auto"/>
            <w:left w:val="none" w:sz="0" w:space="0" w:color="auto"/>
            <w:bottom w:val="none" w:sz="0" w:space="0" w:color="auto"/>
            <w:right w:val="none" w:sz="0" w:space="0" w:color="auto"/>
          </w:divBdr>
        </w:div>
        <w:div w:id="1956667854">
          <w:marLeft w:val="0"/>
          <w:marRight w:val="0"/>
          <w:marTop w:val="0"/>
          <w:marBottom w:val="0"/>
          <w:divBdr>
            <w:top w:val="none" w:sz="0" w:space="0" w:color="auto"/>
            <w:left w:val="none" w:sz="0" w:space="0" w:color="auto"/>
            <w:bottom w:val="none" w:sz="0" w:space="0" w:color="auto"/>
            <w:right w:val="none" w:sz="0" w:space="0" w:color="auto"/>
          </w:divBdr>
        </w:div>
        <w:div w:id="1985698176">
          <w:marLeft w:val="0"/>
          <w:marRight w:val="0"/>
          <w:marTop w:val="0"/>
          <w:marBottom w:val="0"/>
          <w:divBdr>
            <w:top w:val="none" w:sz="0" w:space="0" w:color="auto"/>
            <w:left w:val="none" w:sz="0" w:space="0" w:color="auto"/>
            <w:bottom w:val="none" w:sz="0" w:space="0" w:color="auto"/>
            <w:right w:val="none" w:sz="0" w:space="0" w:color="auto"/>
          </w:divBdr>
        </w:div>
      </w:divsChild>
    </w:div>
    <w:div w:id="1277326056">
      <w:bodyDiv w:val="1"/>
      <w:marLeft w:val="0"/>
      <w:marRight w:val="0"/>
      <w:marTop w:val="0"/>
      <w:marBottom w:val="0"/>
      <w:divBdr>
        <w:top w:val="none" w:sz="0" w:space="0" w:color="auto"/>
        <w:left w:val="none" w:sz="0" w:space="0" w:color="auto"/>
        <w:bottom w:val="none" w:sz="0" w:space="0" w:color="auto"/>
        <w:right w:val="none" w:sz="0" w:space="0" w:color="auto"/>
      </w:divBdr>
    </w:div>
    <w:div w:id="1733000666">
      <w:bodyDiv w:val="1"/>
      <w:marLeft w:val="0"/>
      <w:marRight w:val="0"/>
      <w:marTop w:val="0"/>
      <w:marBottom w:val="0"/>
      <w:divBdr>
        <w:top w:val="none" w:sz="0" w:space="0" w:color="auto"/>
        <w:left w:val="none" w:sz="0" w:space="0" w:color="auto"/>
        <w:bottom w:val="none" w:sz="0" w:space="0" w:color="auto"/>
        <w:right w:val="none" w:sz="0" w:space="0" w:color="auto"/>
      </w:divBdr>
    </w:div>
    <w:div w:id="1748989216">
      <w:bodyDiv w:val="1"/>
      <w:marLeft w:val="0"/>
      <w:marRight w:val="0"/>
      <w:marTop w:val="0"/>
      <w:marBottom w:val="0"/>
      <w:divBdr>
        <w:top w:val="none" w:sz="0" w:space="0" w:color="auto"/>
        <w:left w:val="none" w:sz="0" w:space="0" w:color="auto"/>
        <w:bottom w:val="none" w:sz="0" w:space="0" w:color="auto"/>
        <w:right w:val="none" w:sz="0" w:space="0" w:color="auto"/>
      </w:divBdr>
    </w:div>
    <w:div w:id="20434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shalevy@wwf.org.uk"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oxfordmartin.ox.ac.uk/food-sustainability-analytic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procurement@wwf.org.uk"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rive.google.com/file/d/1pVpYTNQKAE_izp8tsVK3tQ4fNWPgoQIz/view" TargetMode="External"/><Relationship Id="rId2" Type="http://schemas.openxmlformats.org/officeDocument/2006/relationships/hyperlink" Target="https://ourworldindata.org/grapher/global-meat-projections-to-2050" TargetMode="External"/><Relationship Id="rId1" Type="http://schemas.openxmlformats.org/officeDocument/2006/relationships/hyperlink" Target="https://www.hestia.earth/" TargetMode="External"/><Relationship Id="rId4" Type="http://schemas.openxmlformats.org/officeDocument/2006/relationships/hyperlink" Target="https://www.science.org/doi/10.1126/science.aaq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lcf76f155ced4ddcb4097134ff3c332f xmlns="6a4c85c0-f216-4a5d-a54e-8668d0f2c4c0">
      <Terms xmlns="http://schemas.microsoft.com/office/infopath/2007/PartnerControls"/>
    </lcf76f155ced4ddcb4097134ff3c332f>
    <_ip_UnifiedCompliancePolicyProperties xmlns="http://schemas.microsoft.com/sharepoint/v3" xsi:nil="true"/>
    <SharedWithUsers xmlns="91d1462f-35b2-4559-a4ea-6fddab9d9866">
      <UserInfo>
        <DisplayName>Sarah Halevy</DisplayName>
        <AccountId>94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03571D224ED9C34B8F153D0268C7FEFA" ma:contentTypeVersion="44" ma:contentTypeDescription="Create a new document." ma:contentTypeScope="" ma:versionID="60901715d3cc28531bbb727a063ba277">
  <xsd:schema xmlns:xsd="http://www.w3.org/2001/XMLSchema" xmlns:xs="http://www.w3.org/2001/XMLSchema" xmlns:p="http://schemas.microsoft.com/office/2006/metadata/properties" xmlns:ns1="http://schemas.microsoft.com/sharepoint/v3" xmlns:ns2="91d1462f-35b2-4559-a4ea-6fddab9d9866" xmlns:ns3="f98906e5-ed58-42b1-96d1-47aa8e093963" xmlns:ns4="d2702c46-ea31-457a-96fd-e00e235ba8f1" xmlns:ns5="6a4c85c0-f216-4a5d-a54e-8668d0f2c4c0" targetNamespace="http://schemas.microsoft.com/office/2006/metadata/properties" ma:root="true" ma:fieldsID="cd94e0204926e49baca12df02f441482" ns1:_="" ns2:_="" ns3:_="" ns4:_="" ns5:_="">
    <xsd:import namespace="http://schemas.microsoft.com/sharepoint/v3"/>
    <xsd:import namespace="91d1462f-35b2-4559-a4ea-6fddab9d9866"/>
    <xsd:import namespace="f98906e5-ed58-42b1-96d1-47aa8e093963"/>
    <xsd:import namespace="d2702c46-ea31-457a-96fd-e00e235ba8f1"/>
    <xsd:import namespace="6a4c85c0-f216-4a5d-a54e-8668d0f2c4c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Location" minOccurs="0"/>
                <xsd:element ref="ns2:SharedWithUsers" minOccurs="0"/>
                <xsd:element ref="ns2:SharedWithDetails" minOccurs="0"/>
                <xsd:element ref="ns5:MediaServiceAutoKeyPoints" minOccurs="0"/>
                <xsd:element ref="ns5:MediaServiceKeyPoints"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31c582-4103-4a86-83a9-095522a39da8}"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7631c582-4103-4a86-83a9-095522a39da8}"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ABB921-4189-4E3E-8CCD-1147524AFFA8}">
  <ds:schemaRefs>
    <ds:schemaRef ds:uri="Microsoft.SharePoint.Taxonomy.ContentTypeSync"/>
  </ds:schemaRefs>
</ds:datastoreItem>
</file>

<file path=customXml/itemProps2.xml><?xml version="1.0" encoding="utf-8"?>
<ds:datastoreItem xmlns:ds="http://schemas.openxmlformats.org/officeDocument/2006/customXml" ds:itemID="{2D3CCF10-1C96-4799-8B10-D52368342F22}">
  <ds:schemaRefs>
    <ds:schemaRef ds:uri="http://schemas.microsoft.com/sharepoint/v3/contenttype/forms"/>
  </ds:schemaRefs>
</ds:datastoreItem>
</file>

<file path=customXml/itemProps3.xml><?xml version="1.0" encoding="utf-8"?>
<ds:datastoreItem xmlns:ds="http://schemas.openxmlformats.org/officeDocument/2006/customXml" ds:itemID="{15B52DD8-7A4B-447C-8E2D-FA0BEAE83BFF}">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6a4c85c0-f216-4a5d-a54e-8668d0f2c4c0"/>
    <ds:schemaRef ds:uri="91d1462f-35b2-4559-a4ea-6fddab9d9866"/>
  </ds:schemaRefs>
</ds:datastoreItem>
</file>

<file path=customXml/itemProps4.xml><?xml version="1.0" encoding="utf-8"?>
<ds:datastoreItem xmlns:ds="http://schemas.openxmlformats.org/officeDocument/2006/customXml" ds:itemID="{7D2B7DC2-B364-4AB7-B500-293D75D79C98}">
  <ds:schemaRefs>
    <ds:schemaRef ds:uri="http://schemas.openxmlformats.org/officeDocument/2006/bibliography"/>
  </ds:schemaRefs>
</ds:datastoreItem>
</file>

<file path=customXml/itemProps5.xml><?xml version="1.0" encoding="utf-8"?>
<ds:datastoreItem xmlns:ds="http://schemas.openxmlformats.org/officeDocument/2006/customXml" ds:itemID="{E6A74F9E-0638-4783-8753-6D02639EB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d1462f-35b2-4559-a4ea-6fddab9d9866"/>
    <ds:schemaRef ds:uri="f98906e5-ed58-42b1-96d1-47aa8e093963"/>
    <ds:schemaRef ds:uri="d2702c46-ea31-457a-96fd-e00e235ba8f1"/>
    <ds:schemaRef ds:uri="6a4c85c0-f216-4a5d-a54e-8668d0f2c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Drysdale</dc:creator>
  <keywords/>
  <dc:description/>
  <lastModifiedBy>Jemma Razzell</lastModifiedBy>
  <revision>206</revision>
  <dcterms:created xsi:type="dcterms:W3CDTF">2022-07-19T08:32:00.0000000Z</dcterms:created>
  <dcterms:modified xsi:type="dcterms:W3CDTF">2022-09-08T08:11:53.6481695Z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0x010100EF3726457B8C4C4892749E6B4865C3FC0003571D224ED9C34B8F153D0268C7FEFA</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Document_Type">
    <vt:lpwstr/>
  </property>
  <property fmtid="{D5CDD505-2E9C-101B-9397-08002B2CF9AE}" pid="8" name="WWF_Project_Code">
    <vt:lpwstr/>
  </property>
  <property fmtid="{D5CDD505-2E9C-101B-9397-08002B2CF9AE}" pid="9" name="WWF_Goal">
    <vt:lpwstr/>
  </property>
  <property fmtid="{D5CDD505-2E9C-101B-9397-08002B2CF9AE}" pid="10" name="WWF_Office">
    <vt:lpwstr/>
  </property>
  <property fmtid="{D5CDD505-2E9C-101B-9397-08002B2CF9AE}" pid="11" name="MediaServiceImageTags">
    <vt:lpwstr/>
  </property>
</Properties>
</file>