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A8C38"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54CA8ED2" wp14:editId="54CA8ED3">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A8C39" w14:textId="77777777" w:rsidR="008D7A7D" w:rsidRPr="0093723A" w:rsidRDefault="008D7A7D" w:rsidP="00E65F5D">
      <w:pPr>
        <w:rPr>
          <w:rFonts w:ascii="Arial" w:hAnsi="Arial" w:cs="Arial"/>
          <w:szCs w:val="22"/>
        </w:rPr>
      </w:pPr>
    </w:p>
    <w:p w14:paraId="54CA8C3A" w14:textId="77777777" w:rsidR="00031189" w:rsidRPr="0093723A" w:rsidRDefault="00031189" w:rsidP="00E65F5D">
      <w:pPr>
        <w:jc w:val="both"/>
        <w:rPr>
          <w:rFonts w:ascii="Arial" w:hAnsi="Arial" w:cs="Arial"/>
          <w:szCs w:val="22"/>
        </w:rPr>
      </w:pPr>
    </w:p>
    <w:p w14:paraId="54CA8C3B" w14:textId="77777777" w:rsidR="00031189" w:rsidRPr="0093723A" w:rsidRDefault="00031189" w:rsidP="00E65F5D">
      <w:pPr>
        <w:jc w:val="both"/>
        <w:rPr>
          <w:rFonts w:ascii="Arial" w:hAnsi="Arial" w:cs="Arial"/>
          <w:szCs w:val="22"/>
        </w:rPr>
      </w:pPr>
    </w:p>
    <w:p w14:paraId="54CA8C3C" w14:textId="77777777" w:rsidR="00031189" w:rsidRPr="0093723A" w:rsidRDefault="00031189" w:rsidP="00E65F5D">
      <w:pPr>
        <w:jc w:val="both"/>
        <w:rPr>
          <w:rFonts w:ascii="Arial" w:hAnsi="Arial" w:cs="Arial"/>
          <w:szCs w:val="22"/>
        </w:rPr>
      </w:pPr>
    </w:p>
    <w:p w14:paraId="54CA8C3D" w14:textId="77777777" w:rsidR="00031189" w:rsidRPr="0093723A" w:rsidRDefault="00031189" w:rsidP="00E65F5D">
      <w:pPr>
        <w:jc w:val="both"/>
        <w:rPr>
          <w:rFonts w:ascii="Arial" w:hAnsi="Arial" w:cs="Arial"/>
          <w:szCs w:val="22"/>
        </w:rPr>
      </w:pPr>
    </w:p>
    <w:p w14:paraId="54CA8C3E" w14:textId="77777777" w:rsidR="00031189" w:rsidRPr="0093723A" w:rsidRDefault="00031189" w:rsidP="00E65F5D">
      <w:pPr>
        <w:jc w:val="both"/>
        <w:rPr>
          <w:rFonts w:ascii="Arial" w:hAnsi="Arial" w:cs="Arial"/>
          <w:szCs w:val="22"/>
        </w:rPr>
      </w:pPr>
    </w:p>
    <w:p w14:paraId="54CA8C3F" w14:textId="77777777" w:rsidR="000A352F" w:rsidRPr="0093723A" w:rsidRDefault="000A352F" w:rsidP="00E65F5D">
      <w:pPr>
        <w:jc w:val="both"/>
        <w:rPr>
          <w:rFonts w:ascii="Arial" w:hAnsi="Arial" w:cs="Arial"/>
          <w:szCs w:val="22"/>
        </w:rPr>
      </w:pPr>
    </w:p>
    <w:p w14:paraId="54CA8C40" w14:textId="77777777" w:rsidR="008113C3" w:rsidRPr="0093723A" w:rsidRDefault="008113C3" w:rsidP="00E65F5D">
      <w:pPr>
        <w:jc w:val="both"/>
        <w:rPr>
          <w:rFonts w:ascii="Arial" w:hAnsi="Arial" w:cs="Arial"/>
          <w:szCs w:val="22"/>
        </w:rPr>
      </w:pPr>
    </w:p>
    <w:p w14:paraId="54CA8C41" w14:textId="77777777" w:rsidR="008113C3" w:rsidRPr="0093723A" w:rsidRDefault="008113C3" w:rsidP="00E65F5D">
      <w:pPr>
        <w:jc w:val="both"/>
        <w:rPr>
          <w:rFonts w:ascii="Arial" w:hAnsi="Arial" w:cs="Arial"/>
          <w:szCs w:val="22"/>
        </w:rPr>
      </w:pPr>
    </w:p>
    <w:p w14:paraId="54CA8C42" w14:textId="5B84CB1B" w:rsidR="00031189" w:rsidRPr="00620BB9" w:rsidRDefault="00031189" w:rsidP="00E65F5D">
      <w:pPr>
        <w:jc w:val="both"/>
        <w:rPr>
          <w:rFonts w:ascii="Arial" w:hAnsi="Arial" w:cs="Arial"/>
          <w:i/>
          <w:szCs w:val="22"/>
        </w:rPr>
      </w:pPr>
      <w:r w:rsidRPr="00620BB9">
        <w:rPr>
          <w:rFonts w:ascii="Arial" w:hAnsi="Arial" w:cs="Arial"/>
          <w:szCs w:val="22"/>
        </w:rPr>
        <w:t>Our Ref:</w:t>
      </w:r>
      <w:r w:rsidR="00C465A2" w:rsidRPr="00620BB9">
        <w:rPr>
          <w:rFonts w:ascii="Arial" w:hAnsi="Arial" w:cs="Arial"/>
          <w:szCs w:val="22"/>
        </w:rPr>
        <w:t xml:space="preserve"> EA_WMME_PM_1.0</w:t>
      </w:r>
      <w:r w:rsidRPr="00620BB9">
        <w:rPr>
          <w:rFonts w:ascii="Arial" w:hAnsi="Arial" w:cs="Arial"/>
          <w:szCs w:val="22"/>
        </w:rPr>
        <w:tab/>
      </w:r>
    </w:p>
    <w:p w14:paraId="54CA8C43" w14:textId="3226B50A" w:rsidR="00031189" w:rsidRPr="0093723A" w:rsidRDefault="00031189" w:rsidP="00E65F5D">
      <w:pPr>
        <w:jc w:val="both"/>
        <w:rPr>
          <w:rFonts w:ascii="Arial" w:hAnsi="Arial" w:cs="Arial"/>
          <w:szCs w:val="22"/>
        </w:rPr>
      </w:pPr>
      <w:r w:rsidRPr="00620BB9">
        <w:rPr>
          <w:rFonts w:ascii="Arial" w:hAnsi="Arial" w:cs="Arial"/>
          <w:szCs w:val="22"/>
        </w:rPr>
        <w:t>Your Ref:</w:t>
      </w:r>
      <w:r w:rsidR="00C465A2" w:rsidRPr="00620BB9">
        <w:rPr>
          <w:rFonts w:ascii="Arial" w:hAnsi="Arial" w:cs="Arial"/>
          <w:szCs w:val="22"/>
        </w:rPr>
        <w:t xml:space="preserve"> EA_WMME_PM_1.0</w:t>
      </w:r>
      <w:r w:rsidR="002911F0">
        <w:rPr>
          <w:rFonts w:ascii="Arial" w:hAnsi="Arial" w:cs="Arial"/>
          <w:color w:val="FF0000"/>
          <w:szCs w:val="22"/>
        </w:rPr>
        <w:t>_organisation name</w:t>
      </w:r>
    </w:p>
    <w:p w14:paraId="54CA8C44" w14:textId="77777777" w:rsidR="00031189" w:rsidRPr="0093723A" w:rsidRDefault="00031189" w:rsidP="00E65F5D">
      <w:pPr>
        <w:jc w:val="both"/>
        <w:rPr>
          <w:rFonts w:ascii="Arial" w:hAnsi="Arial" w:cs="Arial"/>
          <w:szCs w:val="22"/>
        </w:rPr>
      </w:pPr>
    </w:p>
    <w:p w14:paraId="54CA8C45" w14:textId="3BC87E41" w:rsidR="00031189" w:rsidRPr="0093723A" w:rsidRDefault="00031189" w:rsidP="00E65F5D">
      <w:pPr>
        <w:jc w:val="both"/>
        <w:rPr>
          <w:rFonts w:ascii="Arial" w:hAnsi="Arial" w:cs="Arial"/>
          <w:szCs w:val="22"/>
        </w:rPr>
      </w:pPr>
      <w:r w:rsidRPr="0093723A">
        <w:rPr>
          <w:rFonts w:ascii="Arial" w:hAnsi="Arial" w:cs="Arial"/>
          <w:szCs w:val="22"/>
        </w:rPr>
        <w:t>Date:</w:t>
      </w:r>
      <w:r w:rsidR="00620BB9">
        <w:rPr>
          <w:rFonts w:ascii="Arial" w:hAnsi="Arial" w:cs="Arial"/>
          <w:szCs w:val="22"/>
        </w:rPr>
        <w:t xml:space="preserve"> 1</w:t>
      </w:r>
      <w:r w:rsidR="0065624E">
        <w:rPr>
          <w:rFonts w:ascii="Arial" w:hAnsi="Arial" w:cs="Arial"/>
          <w:szCs w:val="22"/>
        </w:rPr>
        <w:t>9</w:t>
      </w:r>
      <w:r w:rsidR="00620BB9" w:rsidRPr="00620BB9">
        <w:rPr>
          <w:rFonts w:ascii="Arial" w:hAnsi="Arial" w:cs="Arial"/>
          <w:szCs w:val="22"/>
          <w:vertAlign w:val="superscript"/>
        </w:rPr>
        <w:t>th</w:t>
      </w:r>
      <w:r w:rsidR="00620BB9">
        <w:rPr>
          <w:rFonts w:ascii="Arial" w:hAnsi="Arial" w:cs="Arial"/>
          <w:szCs w:val="22"/>
        </w:rPr>
        <w:t xml:space="preserve"> October 2020</w:t>
      </w:r>
    </w:p>
    <w:p w14:paraId="54CA8C46" w14:textId="77777777" w:rsidR="00031189" w:rsidRPr="0093723A" w:rsidRDefault="00031189" w:rsidP="00E65F5D">
      <w:pPr>
        <w:jc w:val="both"/>
        <w:rPr>
          <w:rFonts w:ascii="Arial" w:hAnsi="Arial" w:cs="Arial"/>
          <w:szCs w:val="22"/>
        </w:rPr>
      </w:pPr>
    </w:p>
    <w:p w14:paraId="54CA8C49" w14:textId="77777777" w:rsidR="00031189" w:rsidRPr="0093723A" w:rsidRDefault="00031189" w:rsidP="00E65F5D">
      <w:pPr>
        <w:jc w:val="both"/>
        <w:rPr>
          <w:rFonts w:ascii="Arial" w:hAnsi="Arial" w:cs="Arial"/>
          <w:szCs w:val="22"/>
        </w:rPr>
      </w:pPr>
    </w:p>
    <w:p w14:paraId="54CA8C4A" w14:textId="15259D75" w:rsidR="00031189" w:rsidRPr="00620BB9" w:rsidRDefault="000878DD" w:rsidP="00E65F5D">
      <w:pPr>
        <w:jc w:val="both"/>
        <w:rPr>
          <w:rFonts w:ascii="Arial" w:hAnsi="Arial" w:cs="Arial"/>
          <w:b/>
          <w:szCs w:val="22"/>
        </w:rPr>
      </w:pPr>
      <w:r>
        <w:rPr>
          <w:rFonts w:ascii="Arial" w:hAnsi="Arial" w:cs="Arial"/>
          <w:b/>
          <w:szCs w:val="22"/>
        </w:rPr>
        <w:t xml:space="preserve">Contract </w:t>
      </w:r>
      <w:r w:rsidR="00C465A2">
        <w:rPr>
          <w:rFonts w:ascii="Arial" w:hAnsi="Arial" w:cs="Arial"/>
          <w:b/>
          <w:szCs w:val="22"/>
        </w:rPr>
        <w:t>Ref:</w:t>
      </w:r>
      <w:r w:rsidR="00C465A2">
        <w:rPr>
          <w:rFonts w:ascii="Arial" w:hAnsi="Arial" w:cs="Arial"/>
          <w:b/>
          <w:szCs w:val="22"/>
        </w:rPr>
        <w:tab/>
      </w:r>
      <w:r w:rsidR="00C465A2" w:rsidRPr="00620BB9">
        <w:rPr>
          <w:rFonts w:ascii="Arial" w:hAnsi="Arial" w:cs="Arial"/>
          <w:b/>
          <w:szCs w:val="22"/>
        </w:rPr>
        <w:t>EA WMME_PM_1.0</w:t>
      </w:r>
    </w:p>
    <w:p w14:paraId="54CA8C4B" w14:textId="704EB7CF" w:rsidR="00031189" w:rsidRPr="00620BB9" w:rsidRDefault="000878DD" w:rsidP="00E65F5D">
      <w:pPr>
        <w:jc w:val="both"/>
        <w:rPr>
          <w:rFonts w:ascii="Arial" w:hAnsi="Arial" w:cs="Arial"/>
          <w:b/>
          <w:szCs w:val="22"/>
        </w:rPr>
      </w:pPr>
      <w:r w:rsidRPr="00620BB9">
        <w:rPr>
          <w:rFonts w:ascii="Arial" w:hAnsi="Arial" w:cs="Arial"/>
          <w:b/>
          <w:szCs w:val="22"/>
        </w:rPr>
        <w:t xml:space="preserve">Contract </w:t>
      </w:r>
      <w:r w:rsidR="00031189" w:rsidRPr="00620BB9">
        <w:rPr>
          <w:rFonts w:ascii="Arial" w:hAnsi="Arial" w:cs="Arial"/>
          <w:b/>
          <w:szCs w:val="22"/>
        </w:rPr>
        <w:t>Title:</w:t>
      </w:r>
      <w:r w:rsidR="00031189" w:rsidRPr="00620BB9">
        <w:rPr>
          <w:rFonts w:ascii="Arial" w:hAnsi="Arial" w:cs="Arial"/>
          <w:b/>
          <w:szCs w:val="22"/>
        </w:rPr>
        <w:tab/>
      </w:r>
      <w:r w:rsidR="00C465A2" w:rsidRPr="00620BB9">
        <w:rPr>
          <w:rFonts w:ascii="Arial" w:hAnsi="Arial" w:cs="Arial"/>
          <w:b/>
          <w:szCs w:val="22"/>
        </w:rPr>
        <w:t>Water Management Mechanisms Evaluation – Physical Modifications</w:t>
      </w:r>
    </w:p>
    <w:p w14:paraId="54CA8C4C" w14:textId="77777777" w:rsidR="00031189" w:rsidRPr="00620BB9" w:rsidRDefault="00031189" w:rsidP="00E65F5D">
      <w:pPr>
        <w:ind w:left="720" w:hanging="720"/>
        <w:jc w:val="both"/>
        <w:rPr>
          <w:rFonts w:ascii="Arial" w:hAnsi="Arial" w:cs="Arial"/>
          <w:szCs w:val="22"/>
        </w:rPr>
      </w:pPr>
    </w:p>
    <w:p w14:paraId="54CA8C4D"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54CA8C4E" w14:textId="77777777" w:rsidR="00050B8F" w:rsidRDefault="00050B8F" w:rsidP="00E65F5D">
      <w:pPr>
        <w:rPr>
          <w:rFonts w:ascii="Arial" w:hAnsi="Arial" w:cs="Arial"/>
          <w:szCs w:val="22"/>
        </w:rPr>
      </w:pPr>
    </w:p>
    <w:p w14:paraId="54CA8C4F"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54CA8C50" w14:textId="77777777" w:rsidR="00031189" w:rsidRPr="0093723A" w:rsidRDefault="00031189" w:rsidP="00E65F5D">
      <w:pPr>
        <w:rPr>
          <w:rFonts w:ascii="Arial" w:hAnsi="Arial" w:cs="Arial"/>
          <w:szCs w:val="22"/>
        </w:rPr>
      </w:pPr>
    </w:p>
    <w:p w14:paraId="54CA8C51" w14:textId="6A39E35B" w:rsidR="00031189" w:rsidRPr="00620BB9" w:rsidRDefault="00031189" w:rsidP="00E65F5D">
      <w:pPr>
        <w:rPr>
          <w:rFonts w:ascii="Arial" w:hAnsi="Arial" w:cs="Arial"/>
          <w:i/>
          <w:szCs w:val="22"/>
        </w:rPr>
      </w:pPr>
      <w:r w:rsidRPr="0093723A">
        <w:rPr>
          <w:rFonts w:ascii="Arial" w:hAnsi="Arial" w:cs="Arial"/>
          <w:szCs w:val="22"/>
        </w:rPr>
        <w:t xml:space="preserve">Your response should be returned to the following email </w:t>
      </w:r>
      <w:r w:rsidRPr="00620BB9">
        <w:rPr>
          <w:rFonts w:ascii="Arial" w:hAnsi="Arial" w:cs="Arial"/>
          <w:szCs w:val="22"/>
        </w:rPr>
        <w:t>address by</w:t>
      </w:r>
      <w:r w:rsidR="00AB6556" w:rsidRPr="00620BB9">
        <w:rPr>
          <w:rFonts w:ascii="Arial" w:hAnsi="Arial" w:cs="Arial"/>
          <w:szCs w:val="22"/>
        </w:rPr>
        <w:t xml:space="preserve"> </w:t>
      </w:r>
      <w:r w:rsidR="008F77CB">
        <w:rPr>
          <w:rFonts w:ascii="Arial" w:hAnsi="Arial" w:cs="Arial"/>
          <w:szCs w:val="22"/>
        </w:rPr>
        <w:t>10:00am Monday</w:t>
      </w:r>
      <w:r w:rsidR="00C465A2" w:rsidRPr="00620BB9">
        <w:rPr>
          <w:rFonts w:ascii="Arial" w:hAnsi="Arial" w:cs="Arial"/>
          <w:szCs w:val="22"/>
        </w:rPr>
        <w:t xml:space="preserve"> </w:t>
      </w:r>
      <w:r w:rsidR="008F77CB">
        <w:rPr>
          <w:rFonts w:ascii="Arial" w:hAnsi="Arial" w:cs="Arial"/>
          <w:szCs w:val="22"/>
        </w:rPr>
        <w:t>9</w:t>
      </w:r>
      <w:r w:rsidR="00C465A2" w:rsidRPr="00620BB9">
        <w:rPr>
          <w:rFonts w:ascii="Arial" w:hAnsi="Arial" w:cs="Arial"/>
          <w:szCs w:val="22"/>
          <w:vertAlign w:val="superscript"/>
        </w:rPr>
        <w:t>th</w:t>
      </w:r>
      <w:r w:rsidR="00C465A2" w:rsidRPr="00620BB9">
        <w:rPr>
          <w:rFonts w:ascii="Arial" w:hAnsi="Arial" w:cs="Arial"/>
          <w:szCs w:val="22"/>
        </w:rPr>
        <w:t xml:space="preserve"> November 2020</w:t>
      </w:r>
      <w:r w:rsidR="00E57B73">
        <w:rPr>
          <w:rFonts w:ascii="Arial" w:hAnsi="Arial" w:cs="Arial"/>
          <w:szCs w:val="22"/>
        </w:rPr>
        <w:t xml:space="preserve"> to</w:t>
      </w:r>
      <w:r w:rsidR="00C465A2" w:rsidRPr="00620BB9">
        <w:rPr>
          <w:rFonts w:ascii="Arial" w:hAnsi="Arial" w:cs="Arial"/>
          <w:szCs w:val="22"/>
        </w:rPr>
        <w:t>:</w:t>
      </w:r>
    </w:p>
    <w:p w14:paraId="54CA8C52" w14:textId="77777777" w:rsidR="007D26D8" w:rsidRPr="00620BB9" w:rsidRDefault="007D26D8" w:rsidP="00E65F5D">
      <w:pPr>
        <w:rPr>
          <w:rFonts w:ascii="Arial" w:hAnsi="Arial" w:cs="Arial"/>
          <w:szCs w:val="22"/>
        </w:rPr>
      </w:pPr>
    </w:p>
    <w:p w14:paraId="345A872F" w14:textId="77777777" w:rsidR="00936D48" w:rsidRDefault="000C2376" w:rsidP="00E65F5D">
      <w:pPr>
        <w:rPr>
          <w:rFonts w:ascii="Arial" w:hAnsi="Arial" w:cs="Arial"/>
          <w:szCs w:val="22"/>
        </w:rPr>
      </w:pPr>
      <w:hyperlink r:id="rId14" w:history="1">
        <w:r w:rsidR="00E57B73" w:rsidRPr="00FC7850">
          <w:rPr>
            <w:rStyle w:val="Hyperlink"/>
            <w:rFonts w:ascii="Arial" w:hAnsi="Arial" w:cs="Arial"/>
            <w:szCs w:val="22"/>
          </w:rPr>
          <w:t>susan.casper@environment-agency.gov.uk</w:t>
        </w:r>
      </w:hyperlink>
    </w:p>
    <w:p w14:paraId="0AF8C41C" w14:textId="20119236" w:rsidR="00936D48" w:rsidRDefault="000C2376" w:rsidP="00E65F5D">
      <w:pPr>
        <w:rPr>
          <w:rFonts w:ascii="Arial" w:hAnsi="Arial" w:cs="Arial"/>
          <w:szCs w:val="22"/>
        </w:rPr>
      </w:pPr>
      <w:hyperlink r:id="rId15" w:history="1">
        <w:r w:rsidR="00E57B73" w:rsidRPr="00FC7850">
          <w:rPr>
            <w:rStyle w:val="Hyperlink"/>
            <w:rFonts w:ascii="Arial" w:hAnsi="Arial" w:cs="Arial"/>
            <w:szCs w:val="22"/>
          </w:rPr>
          <w:t>jon.greaves@environment-agency.gov.uk</w:t>
        </w:r>
      </w:hyperlink>
    </w:p>
    <w:p w14:paraId="28514D45" w14:textId="0A3BD889" w:rsidR="00936D48" w:rsidRDefault="000C2376" w:rsidP="00E65F5D">
      <w:pPr>
        <w:rPr>
          <w:rFonts w:ascii="Arial" w:hAnsi="Arial" w:cs="Arial"/>
          <w:szCs w:val="22"/>
        </w:rPr>
      </w:pPr>
      <w:hyperlink r:id="rId16" w:history="1">
        <w:r w:rsidR="00936D48" w:rsidRPr="006859F9">
          <w:rPr>
            <w:rStyle w:val="Hyperlink"/>
            <w:rFonts w:ascii="Arial" w:hAnsi="Arial" w:cs="Arial"/>
            <w:szCs w:val="22"/>
          </w:rPr>
          <w:t>EA.Evaluation_EB.RAE@environment-agency.gov.uk</w:t>
        </w:r>
      </w:hyperlink>
      <w:r w:rsidR="00936D48">
        <w:rPr>
          <w:rFonts w:ascii="Arial" w:hAnsi="Arial" w:cs="Arial"/>
          <w:szCs w:val="22"/>
        </w:rPr>
        <w:t xml:space="preserve"> </w:t>
      </w:r>
    </w:p>
    <w:p w14:paraId="6FC2545A" w14:textId="3089654F" w:rsidR="00C465A2" w:rsidRPr="0093723A" w:rsidRDefault="00C465A2" w:rsidP="00E65F5D">
      <w:pPr>
        <w:rPr>
          <w:rFonts w:ascii="Arial" w:hAnsi="Arial" w:cs="Arial"/>
          <w:szCs w:val="22"/>
        </w:rPr>
      </w:pPr>
    </w:p>
    <w:p w14:paraId="54CA8C55"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54CA8C56" w14:textId="77777777" w:rsidR="00031189" w:rsidRPr="0093723A" w:rsidRDefault="00031189" w:rsidP="00E65F5D">
      <w:pPr>
        <w:rPr>
          <w:rFonts w:ascii="Arial" w:hAnsi="Arial" w:cs="Arial"/>
          <w:szCs w:val="22"/>
        </w:rPr>
      </w:pPr>
    </w:p>
    <w:p w14:paraId="54CA8C57"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54CA8C58" w14:textId="77777777" w:rsidR="00031189" w:rsidRPr="0093723A" w:rsidRDefault="00031189" w:rsidP="00E65F5D">
      <w:pPr>
        <w:rPr>
          <w:rFonts w:ascii="Arial" w:hAnsi="Arial" w:cs="Arial"/>
          <w:szCs w:val="22"/>
        </w:rPr>
      </w:pPr>
    </w:p>
    <w:p w14:paraId="54CA8C59" w14:textId="77777777" w:rsidR="00031189" w:rsidRPr="0093723A" w:rsidRDefault="00031189" w:rsidP="00E65F5D">
      <w:pPr>
        <w:rPr>
          <w:rFonts w:ascii="Arial" w:hAnsi="Arial" w:cs="Arial"/>
          <w:szCs w:val="22"/>
        </w:rPr>
      </w:pPr>
    </w:p>
    <w:p w14:paraId="54CA8C5A"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54CA8C5B" w14:textId="77777777" w:rsidR="00031189" w:rsidRPr="0093723A" w:rsidRDefault="00031189" w:rsidP="00E65F5D">
      <w:pPr>
        <w:ind w:left="720" w:hanging="720"/>
        <w:jc w:val="both"/>
        <w:rPr>
          <w:rFonts w:ascii="Arial" w:hAnsi="Arial" w:cs="Arial"/>
          <w:szCs w:val="22"/>
        </w:rPr>
      </w:pPr>
    </w:p>
    <w:p w14:paraId="54CA8C5C" w14:textId="74AEBF5C" w:rsidR="00031189" w:rsidRPr="00620BB9" w:rsidRDefault="00C465A2" w:rsidP="00E65F5D">
      <w:pPr>
        <w:ind w:left="720" w:hanging="720"/>
        <w:jc w:val="both"/>
        <w:rPr>
          <w:rFonts w:ascii="Arial" w:hAnsi="Arial" w:cs="Arial"/>
          <w:b/>
          <w:szCs w:val="22"/>
        </w:rPr>
      </w:pPr>
      <w:r w:rsidRPr="00620BB9">
        <w:rPr>
          <w:rFonts w:ascii="Arial" w:hAnsi="Arial" w:cs="Arial"/>
          <w:b/>
          <w:szCs w:val="22"/>
        </w:rPr>
        <w:t>Dr Susan Casper</w:t>
      </w:r>
    </w:p>
    <w:p w14:paraId="54CA8C5D" w14:textId="77777777" w:rsidR="00031189" w:rsidRPr="00620BB9" w:rsidRDefault="00031189" w:rsidP="00E65F5D">
      <w:pPr>
        <w:jc w:val="both"/>
        <w:rPr>
          <w:rFonts w:ascii="Arial" w:hAnsi="Arial" w:cs="Arial"/>
          <w:b/>
          <w:szCs w:val="22"/>
        </w:rPr>
      </w:pPr>
    </w:p>
    <w:p w14:paraId="54CA8C5F" w14:textId="1806B66F" w:rsidR="00031189" w:rsidRPr="00620BB9" w:rsidRDefault="00C465A2" w:rsidP="00E65F5D">
      <w:pPr>
        <w:ind w:left="720" w:hanging="720"/>
        <w:jc w:val="both"/>
        <w:rPr>
          <w:rFonts w:ascii="Arial" w:hAnsi="Arial" w:cs="Arial"/>
          <w:szCs w:val="22"/>
        </w:rPr>
      </w:pPr>
      <w:r w:rsidRPr="00620BB9">
        <w:rPr>
          <w:rFonts w:ascii="Arial" w:hAnsi="Arial" w:cs="Arial"/>
          <w:szCs w:val="22"/>
        </w:rPr>
        <w:t xml:space="preserve">Senior Evidence Advisor, </w:t>
      </w:r>
      <w:r w:rsidR="00497F43" w:rsidRPr="00620BB9">
        <w:rPr>
          <w:rFonts w:ascii="Arial" w:hAnsi="Arial" w:cs="Arial"/>
          <w:szCs w:val="22"/>
        </w:rPr>
        <w:t xml:space="preserve">Integrated Assessment and Evaluation Team, </w:t>
      </w:r>
      <w:r w:rsidRPr="00620BB9">
        <w:rPr>
          <w:rFonts w:ascii="Arial" w:hAnsi="Arial" w:cs="Arial"/>
          <w:szCs w:val="22"/>
        </w:rPr>
        <w:t>Environment Agency</w:t>
      </w:r>
    </w:p>
    <w:p w14:paraId="54CA8C60" w14:textId="77777777" w:rsidR="00031189" w:rsidRPr="00620BB9" w:rsidRDefault="00031189" w:rsidP="00E65F5D">
      <w:pPr>
        <w:ind w:left="720" w:hanging="720"/>
        <w:jc w:val="both"/>
        <w:rPr>
          <w:rFonts w:ascii="Arial" w:hAnsi="Arial" w:cs="Arial"/>
          <w:szCs w:val="22"/>
        </w:rPr>
      </w:pPr>
    </w:p>
    <w:p w14:paraId="54CA8C61" w14:textId="71ECE161" w:rsidR="00031189" w:rsidRPr="00620BB9" w:rsidRDefault="00031189" w:rsidP="00E65F5D">
      <w:pPr>
        <w:ind w:left="720" w:hanging="720"/>
        <w:jc w:val="both"/>
        <w:rPr>
          <w:rFonts w:ascii="Arial" w:hAnsi="Arial" w:cs="Arial"/>
          <w:szCs w:val="22"/>
        </w:rPr>
      </w:pPr>
      <w:r w:rsidRPr="00620BB9">
        <w:rPr>
          <w:rFonts w:ascii="Arial" w:hAnsi="Arial" w:cs="Arial"/>
          <w:szCs w:val="22"/>
        </w:rPr>
        <w:t>E-mail:</w:t>
      </w:r>
      <w:r w:rsidRPr="00620BB9">
        <w:rPr>
          <w:rFonts w:ascii="Arial" w:hAnsi="Arial" w:cs="Arial"/>
          <w:szCs w:val="22"/>
        </w:rPr>
        <w:tab/>
      </w:r>
      <w:r w:rsidR="00096C4C" w:rsidRPr="00620BB9">
        <w:rPr>
          <w:rFonts w:ascii="Arial" w:hAnsi="Arial" w:cs="Arial"/>
          <w:szCs w:val="22"/>
        </w:rPr>
        <w:t>susan.casper</w:t>
      </w:r>
      <w:r w:rsidRPr="00620BB9">
        <w:rPr>
          <w:rFonts w:ascii="Arial" w:hAnsi="Arial" w:cs="Arial"/>
          <w:szCs w:val="22"/>
        </w:rPr>
        <w:t>@environment-agency.gov.uk</w:t>
      </w:r>
    </w:p>
    <w:p w14:paraId="54CA8C62" w14:textId="629E0787" w:rsidR="00031189" w:rsidRPr="00620BB9" w:rsidRDefault="00031189" w:rsidP="00E65F5D">
      <w:pPr>
        <w:ind w:left="720" w:hanging="720"/>
        <w:jc w:val="both"/>
        <w:rPr>
          <w:rFonts w:ascii="Arial" w:hAnsi="Arial" w:cs="Arial"/>
          <w:szCs w:val="22"/>
        </w:rPr>
      </w:pPr>
      <w:r w:rsidRPr="00620BB9">
        <w:rPr>
          <w:rFonts w:ascii="Arial" w:hAnsi="Arial" w:cs="Arial"/>
          <w:szCs w:val="22"/>
        </w:rPr>
        <w:t>Telephone</w:t>
      </w:r>
      <w:r w:rsidR="00096C4C" w:rsidRPr="00620BB9">
        <w:rPr>
          <w:rFonts w:ascii="Arial" w:hAnsi="Arial" w:cs="Arial"/>
          <w:szCs w:val="22"/>
        </w:rPr>
        <w:t>: 07796 941599</w:t>
      </w:r>
    </w:p>
    <w:p w14:paraId="54CA8C63" w14:textId="77777777" w:rsidR="00031189" w:rsidRPr="00620BB9" w:rsidRDefault="00031189" w:rsidP="00E65F5D">
      <w:pPr>
        <w:ind w:left="720" w:hanging="720"/>
        <w:jc w:val="both"/>
        <w:rPr>
          <w:rFonts w:ascii="Arial" w:hAnsi="Arial" w:cs="Arial"/>
          <w:szCs w:val="22"/>
        </w:rPr>
      </w:pPr>
    </w:p>
    <w:p w14:paraId="54CA8C64" w14:textId="77777777" w:rsidR="00031189" w:rsidRPr="00620BB9" w:rsidRDefault="00031189" w:rsidP="00E65F5D">
      <w:pPr>
        <w:ind w:left="720" w:hanging="720"/>
        <w:jc w:val="both"/>
        <w:rPr>
          <w:rFonts w:ascii="Arial" w:hAnsi="Arial" w:cs="Arial"/>
          <w:szCs w:val="22"/>
        </w:rPr>
      </w:pPr>
    </w:p>
    <w:p w14:paraId="54CA8C65" w14:textId="77777777" w:rsidR="00031189" w:rsidRPr="00620BB9" w:rsidRDefault="00031189" w:rsidP="00E65F5D">
      <w:pPr>
        <w:ind w:left="720" w:hanging="720"/>
        <w:jc w:val="both"/>
        <w:rPr>
          <w:rFonts w:ascii="Arial" w:hAnsi="Arial" w:cs="Arial"/>
          <w:szCs w:val="22"/>
        </w:rPr>
      </w:pPr>
    </w:p>
    <w:p w14:paraId="54CA8C66" w14:textId="77777777" w:rsidR="00031189" w:rsidRPr="00620BB9" w:rsidRDefault="00031189" w:rsidP="00E65F5D">
      <w:pPr>
        <w:ind w:left="720" w:hanging="720"/>
        <w:jc w:val="both"/>
        <w:rPr>
          <w:rFonts w:ascii="Arial" w:hAnsi="Arial" w:cs="Arial"/>
          <w:szCs w:val="22"/>
        </w:rPr>
      </w:pPr>
    </w:p>
    <w:p w14:paraId="54CA8C67" w14:textId="42C98CD9" w:rsidR="00031189" w:rsidRPr="00620BB9" w:rsidRDefault="00031189" w:rsidP="00E65F5D">
      <w:pPr>
        <w:ind w:left="720" w:hanging="720"/>
        <w:jc w:val="both"/>
        <w:rPr>
          <w:rFonts w:ascii="Arial" w:hAnsi="Arial" w:cs="Arial"/>
          <w:szCs w:val="22"/>
        </w:rPr>
      </w:pPr>
      <w:r w:rsidRPr="00620BB9">
        <w:rPr>
          <w:rFonts w:ascii="Arial" w:hAnsi="Arial" w:cs="Arial"/>
          <w:b/>
          <w:szCs w:val="22"/>
        </w:rPr>
        <w:t>The Environment Agency</w:t>
      </w:r>
      <w:r w:rsidRPr="00620BB9">
        <w:rPr>
          <w:rFonts w:ascii="Arial" w:hAnsi="Arial" w:cs="Arial"/>
          <w:szCs w:val="22"/>
        </w:rPr>
        <w:t xml:space="preserve">, </w:t>
      </w:r>
      <w:r w:rsidR="00096C4C" w:rsidRPr="00620BB9">
        <w:rPr>
          <w:rFonts w:ascii="Arial" w:hAnsi="Arial" w:cs="Arial"/>
          <w:szCs w:val="22"/>
        </w:rPr>
        <w:t>Horizon House, Deanery Street, Bristol</w:t>
      </w:r>
      <w:r w:rsidR="0065624E">
        <w:rPr>
          <w:rFonts w:ascii="Arial" w:hAnsi="Arial" w:cs="Arial"/>
          <w:szCs w:val="22"/>
        </w:rPr>
        <w:t>. BS1 5AH.</w:t>
      </w:r>
    </w:p>
    <w:p w14:paraId="54CA8C68" w14:textId="77777777" w:rsidR="00031189" w:rsidRPr="0093723A" w:rsidRDefault="00031189" w:rsidP="00E65F5D">
      <w:pPr>
        <w:jc w:val="both"/>
        <w:rPr>
          <w:rFonts w:ascii="Arial" w:hAnsi="Arial" w:cs="Arial"/>
          <w:b/>
          <w:szCs w:val="22"/>
        </w:rPr>
      </w:pPr>
    </w:p>
    <w:p w14:paraId="54CA8C69" w14:textId="77777777" w:rsidR="00FE42D1" w:rsidRPr="0093723A" w:rsidRDefault="00FE42D1" w:rsidP="00E65F5D">
      <w:pPr>
        <w:jc w:val="both"/>
        <w:rPr>
          <w:rFonts w:ascii="Arial" w:hAnsi="Arial" w:cs="Arial"/>
          <w:b/>
          <w:szCs w:val="22"/>
        </w:rPr>
      </w:pPr>
    </w:p>
    <w:p w14:paraId="77BC3B86" w14:textId="77777777" w:rsidR="00620BB9" w:rsidRDefault="00620BB9" w:rsidP="00620BB9">
      <w:pPr>
        <w:rPr>
          <w:rFonts w:ascii="Arial" w:hAnsi="Arial" w:cs="Arial"/>
          <w:b/>
          <w:szCs w:val="22"/>
        </w:rPr>
      </w:pPr>
    </w:p>
    <w:p w14:paraId="54CA8C6A" w14:textId="64DFC603" w:rsidR="00620BB9" w:rsidRDefault="00620BB9" w:rsidP="00620BB9">
      <w:pPr>
        <w:rPr>
          <w:rFonts w:ascii="Arial" w:hAnsi="Arial" w:cs="Arial"/>
          <w:b/>
          <w:color w:val="FF0000"/>
          <w:sz w:val="28"/>
          <w:szCs w:val="28"/>
          <w:u w:val="single"/>
        </w:rPr>
      </w:pPr>
      <w:r w:rsidRPr="000878DD">
        <w:rPr>
          <w:rFonts w:ascii="Arial" w:hAnsi="Arial" w:cs="Arial"/>
          <w:b/>
          <w:color w:val="FF0000"/>
          <w:sz w:val="28"/>
          <w:szCs w:val="28"/>
          <w:u w:val="single"/>
        </w:rPr>
        <w:t xml:space="preserve"> </w:t>
      </w:r>
    </w:p>
    <w:p w14:paraId="764B3723" w14:textId="77777777" w:rsidR="003C26C8" w:rsidRDefault="003C26C8" w:rsidP="00620BB9">
      <w:pPr>
        <w:rPr>
          <w:rFonts w:ascii="Arial" w:hAnsi="Arial" w:cs="Arial"/>
          <w:b/>
          <w:color w:val="FF0000"/>
          <w:sz w:val="28"/>
          <w:szCs w:val="28"/>
          <w:u w:val="single"/>
        </w:rPr>
      </w:pPr>
    </w:p>
    <w:p w14:paraId="3E8F1EF2" w14:textId="77777777" w:rsidR="003C26C8" w:rsidRPr="000878DD" w:rsidRDefault="003C26C8" w:rsidP="00620BB9">
      <w:pPr>
        <w:rPr>
          <w:rFonts w:ascii="Arial" w:hAnsi="Arial" w:cs="Arial"/>
          <w:b/>
          <w:color w:val="FF0000"/>
          <w:sz w:val="28"/>
          <w:szCs w:val="28"/>
          <w:u w:val="single"/>
        </w:rPr>
      </w:pPr>
    </w:p>
    <w:p w14:paraId="5FE5D704" w14:textId="77777777" w:rsidR="00620BB9" w:rsidRDefault="00620BB9" w:rsidP="00E65F5D">
      <w:pPr>
        <w:spacing w:before="240"/>
        <w:rPr>
          <w:rFonts w:ascii="Arial" w:hAnsi="Arial" w:cs="Arial"/>
          <w:b/>
          <w:color w:val="FF0000"/>
          <w:sz w:val="28"/>
          <w:szCs w:val="28"/>
          <w:u w:val="single"/>
        </w:rPr>
      </w:pPr>
    </w:p>
    <w:p w14:paraId="54CA8C8A" w14:textId="3DB276EA" w:rsidR="00050B8F" w:rsidRPr="00620BB9" w:rsidRDefault="000878DD" w:rsidP="00E65F5D">
      <w:pPr>
        <w:spacing w:before="240"/>
        <w:rPr>
          <w:rFonts w:ascii="Arial" w:hAnsi="Arial" w:cs="Arial"/>
          <w:b/>
          <w:sz w:val="28"/>
          <w:szCs w:val="28"/>
        </w:rPr>
      </w:pPr>
      <w:r w:rsidRPr="00620BB9">
        <w:rPr>
          <w:rFonts w:ascii="Arial" w:hAnsi="Arial" w:cs="Arial"/>
          <w:b/>
          <w:sz w:val="28"/>
          <w:szCs w:val="28"/>
          <w:u w:val="single"/>
        </w:rPr>
        <w:lastRenderedPageBreak/>
        <w:t>Request for Quot</w:t>
      </w:r>
      <w:r w:rsidR="00B94CDD" w:rsidRPr="00620BB9">
        <w:rPr>
          <w:rFonts w:ascii="Arial" w:hAnsi="Arial" w:cs="Arial"/>
          <w:b/>
          <w:sz w:val="28"/>
          <w:szCs w:val="28"/>
          <w:u w:val="single"/>
        </w:rPr>
        <w:t>ation</w:t>
      </w:r>
      <w:bookmarkStart w:id="0" w:name="_GoBack"/>
      <w:bookmarkEnd w:id="0"/>
    </w:p>
    <w:p w14:paraId="1925C54A" w14:textId="77777777" w:rsidR="00096C4C" w:rsidRPr="00620BB9" w:rsidRDefault="00096C4C" w:rsidP="00096C4C">
      <w:pPr>
        <w:jc w:val="both"/>
        <w:rPr>
          <w:rFonts w:ascii="Arial" w:hAnsi="Arial" w:cs="Arial"/>
          <w:b/>
          <w:szCs w:val="22"/>
        </w:rPr>
      </w:pPr>
    </w:p>
    <w:p w14:paraId="6C75EDB0" w14:textId="630162F2" w:rsidR="00096C4C" w:rsidRPr="00620BB9" w:rsidRDefault="00096C4C" w:rsidP="00096C4C">
      <w:pPr>
        <w:jc w:val="both"/>
        <w:rPr>
          <w:rFonts w:ascii="Arial" w:hAnsi="Arial" w:cs="Arial"/>
          <w:b/>
          <w:szCs w:val="22"/>
        </w:rPr>
      </w:pPr>
      <w:r w:rsidRPr="00620BB9">
        <w:rPr>
          <w:rFonts w:ascii="Arial" w:hAnsi="Arial" w:cs="Arial"/>
          <w:b/>
          <w:szCs w:val="22"/>
        </w:rPr>
        <w:t>Ref:</w:t>
      </w:r>
      <w:r w:rsidRPr="00620BB9">
        <w:rPr>
          <w:rFonts w:ascii="Arial" w:hAnsi="Arial" w:cs="Arial"/>
          <w:b/>
          <w:szCs w:val="22"/>
        </w:rPr>
        <w:tab/>
        <w:t>EA WMME_PM_1.0</w:t>
      </w:r>
    </w:p>
    <w:p w14:paraId="54CA8C8B" w14:textId="473DC790" w:rsidR="001A553D" w:rsidRPr="00620BB9" w:rsidRDefault="00096C4C" w:rsidP="00096C4C">
      <w:pPr>
        <w:jc w:val="both"/>
        <w:rPr>
          <w:rFonts w:ascii="Arial" w:hAnsi="Arial" w:cs="Arial"/>
          <w:b/>
          <w:szCs w:val="22"/>
        </w:rPr>
      </w:pPr>
      <w:r w:rsidRPr="00620BB9">
        <w:rPr>
          <w:rFonts w:ascii="Arial" w:hAnsi="Arial" w:cs="Arial"/>
          <w:b/>
          <w:szCs w:val="22"/>
        </w:rPr>
        <w:t>Title:</w:t>
      </w:r>
      <w:r w:rsidRPr="00620BB9">
        <w:rPr>
          <w:rFonts w:ascii="Arial" w:hAnsi="Arial" w:cs="Arial"/>
          <w:b/>
          <w:szCs w:val="22"/>
        </w:rPr>
        <w:tab/>
        <w:t>Water Management Mechanisms Evaluation – Physical Modifications</w:t>
      </w:r>
    </w:p>
    <w:p w14:paraId="54CA8C8D" w14:textId="77777777" w:rsidR="005700D8" w:rsidRPr="0093723A" w:rsidRDefault="005700D8" w:rsidP="00E65F5D">
      <w:pPr>
        <w:jc w:val="both"/>
        <w:rPr>
          <w:rFonts w:ascii="Arial" w:hAnsi="Arial" w:cs="Arial"/>
          <w:szCs w:val="22"/>
        </w:rPr>
      </w:pPr>
    </w:p>
    <w:p w14:paraId="54CA8C8E"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54CA8C8F" w14:textId="77777777" w:rsidR="003014F2" w:rsidRPr="0093723A" w:rsidRDefault="003014F2" w:rsidP="00E65F5D">
      <w:pPr>
        <w:rPr>
          <w:rFonts w:ascii="Arial" w:hAnsi="Arial" w:cs="Arial"/>
          <w:b/>
          <w:szCs w:val="22"/>
          <w:u w:val="single"/>
        </w:rPr>
      </w:pPr>
    </w:p>
    <w:p w14:paraId="54CA8C90"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54CA8C91"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54CA8C92" w14:textId="77777777" w:rsidR="00491B79" w:rsidRPr="0093723A" w:rsidRDefault="00491B79" w:rsidP="00E65F5D">
      <w:pPr>
        <w:widowControl w:val="0"/>
        <w:rPr>
          <w:rFonts w:ascii="Arial" w:hAnsi="Arial" w:cs="Arial"/>
          <w:szCs w:val="22"/>
        </w:rPr>
      </w:pPr>
    </w:p>
    <w:p w14:paraId="54CA8C93"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54CA8C94" w14:textId="77777777" w:rsidR="00491B79" w:rsidRPr="0093723A" w:rsidRDefault="00491B79" w:rsidP="00E65F5D">
      <w:pPr>
        <w:widowControl w:val="0"/>
        <w:rPr>
          <w:rFonts w:ascii="Arial" w:hAnsi="Arial" w:cs="Arial"/>
          <w:szCs w:val="22"/>
        </w:rPr>
      </w:pPr>
    </w:p>
    <w:p w14:paraId="54CA8C95" w14:textId="77777777" w:rsidR="00491B79" w:rsidRPr="0093723A" w:rsidRDefault="000C2376" w:rsidP="00E65F5D">
      <w:pPr>
        <w:widowControl w:val="0"/>
        <w:rPr>
          <w:rFonts w:ascii="Arial" w:hAnsi="Arial" w:cs="Arial"/>
          <w:szCs w:val="22"/>
        </w:rPr>
      </w:pPr>
      <w:hyperlink r:id="rId1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54CA8C96" w14:textId="77777777" w:rsidR="00491B79" w:rsidRPr="0093723A" w:rsidRDefault="00491B79" w:rsidP="00E65F5D">
      <w:pPr>
        <w:widowControl w:val="0"/>
        <w:rPr>
          <w:rFonts w:ascii="Arial" w:hAnsi="Arial" w:cs="Arial"/>
          <w:b/>
          <w:szCs w:val="22"/>
          <w:u w:val="single"/>
        </w:rPr>
      </w:pPr>
    </w:p>
    <w:p w14:paraId="54CA8C97"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54CA8C98"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54CA8C99" w14:textId="77777777" w:rsidR="00491B79" w:rsidRPr="0093723A" w:rsidRDefault="00491B79" w:rsidP="00E65F5D">
      <w:pPr>
        <w:widowControl w:val="0"/>
        <w:rPr>
          <w:rFonts w:ascii="Arial" w:hAnsi="Arial" w:cs="Arial"/>
          <w:szCs w:val="22"/>
        </w:rPr>
      </w:pPr>
    </w:p>
    <w:p w14:paraId="54CA8C9A" w14:textId="77777777" w:rsidR="00491B79" w:rsidRPr="0093723A" w:rsidRDefault="00491B79" w:rsidP="00336610">
      <w:pPr>
        <w:widowControl w:val="0"/>
        <w:numPr>
          <w:ilvl w:val="0"/>
          <w:numId w:val="7"/>
        </w:numPr>
        <w:rPr>
          <w:rFonts w:ascii="Arial" w:hAnsi="Arial" w:cs="Arial"/>
          <w:szCs w:val="22"/>
        </w:rPr>
      </w:pPr>
      <w:r w:rsidRPr="0093723A">
        <w:rPr>
          <w:rFonts w:ascii="Arial" w:hAnsi="Arial" w:cs="Arial"/>
          <w:szCs w:val="22"/>
        </w:rPr>
        <w:t>Flood and Coastal Risk Management (design, construction and maintenance)</w:t>
      </w:r>
    </w:p>
    <w:p w14:paraId="54CA8C9B" w14:textId="77777777" w:rsidR="00491B79" w:rsidRPr="0093723A" w:rsidRDefault="00491B79" w:rsidP="00336610">
      <w:pPr>
        <w:widowControl w:val="0"/>
        <w:numPr>
          <w:ilvl w:val="0"/>
          <w:numId w:val="7"/>
        </w:numPr>
        <w:rPr>
          <w:rFonts w:ascii="Arial" w:hAnsi="Arial" w:cs="Arial"/>
          <w:szCs w:val="22"/>
        </w:rPr>
      </w:pPr>
      <w:r w:rsidRPr="0093723A">
        <w:rPr>
          <w:rFonts w:ascii="Arial" w:hAnsi="Arial" w:cs="Arial"/>
          <w:szCs w:val="22"/>
        </w:rPr>
        <w:t>ICT and Telecommunications</w:t>
      </w:r>
    </w:p>
    <w:p w14:paraId="54CA8C9C" w14:textId="77777777" w:rsidR="00491B79" w:rsidRPr="0093723A" w:rsidRDefault="00491B79" w:rsidP="00336610">
      <w:pPr>
        <w:widowControl w:val="0"/>
        <w:numPr>
          <w:ilvl w:val="0"/>
          <w:numId w:val="7"/>
        </w:numPr>
        <w:rPr>
          <w:rFonts w:ascii="Arial" w:hAnsi="Arial" w:cs="Arial"/>
          <w:szCs w:val="22"/>
        </w:rPr>
      </w:pPr>
      <w:r w:rsidRPr="0093723A">
        <w:rPr>
          <w:rFonts w:ascii="Arial" w:hAnsi="Arial" w:cs="Arial"/>
          <w:szCs w:val="22"/>
        </w:rPr>
        <w:t>Vehicles and Plant</w:t>
      </w:r>
    </w:p>
    <w:p w14:paraId="54CA8C9D" w14:textId="77777777" w:rsidR="00491B79" w:rsidRPr="0093723A" w:rsidRDefault="00491B79" w:rsidP="00336610">
      <w:pPr>
        <w:widowControl w:val="0"/>
        <w:numPr>
          <w:ilvl w:val="0"/>
          <w:numId w:val="7"/>
        </w:numPr>
        <w:rPr>
          <w:rFonts w:ascii="Arial" w:hAnsi="Arial" w:cs="Arial"/>
          <w:szCs w:val="22"/>
        </w:rPr>
      </w:pPr>
      <w:r w:rsidRPr="0093723A">
        <w:rPr>
          <w:rFonts w:ascii="Arial" w:hAnsi="Arial" w:cs="Arial"/>
          <w:szCs w:val="22"/>
        </w:rPr>
        <w:t>Environmental Consultancy and Monitoring</w:t>
      </w:r>
    </w:p>
    <w:p w14:paraId="54CA8C9E" w14:textId="77777777" w:rsidR="00491B79" w:rsidRPr="0093723A" w:rsidRDefault="00491B79" w:rsidP="00336610">
      <w:pPr>
        <w:widowControl w:val="0"/>
        <w:numPr>
          <w:ilvl w:val="0"/>
          <w:numId w:val="7"/>
        </w:numPr>
        <w:rPr>
          <w:rFonts w:ascii="Arial" w:hAnsi="Arial" w:cs="Arial"/>
          <w:szCs w:val="22"/>
        </w:rPr>
      </w:pPr>
      <w:r w:rsidRPr="0093723A">
        <w:rPr>
          <w:rFonts w:ascii="Arial" w:hAnsi="Arial" w:cs="Arial"/>
          <w:szCs w:val="22"/>
        </w:rPr>
        <w:t>Temporary Staff and Contractors</w:t>
      </w:r>
    </w:p>
    <w:p w14:paraId="54CA8C9F" w14:textId="77777777" w:rsidR="00491B79" w:rsidRPr="0093723A" w:rsidRDefault="00491B79" w:rsidP="00336610">
      <w:pPr>
        <w:widowControl w:val="0"/>
        <w:numPr>
          <w:ilvl w:val="0"/>
          <w:numId w:val="7"/>
        </w:numPr>
        <w:rPr>
          <w:rFonts w:ascii="Arial" w:hAnsi="Arial" w:cs="Arial"/>
          <w:szCs w:val="22"/>
        </w:rPr>
      </w:pPr>
      <w:r w:rsidRPr="0093723A">
        <w:rPr>
          <w:rFonts w:ascii="Arial" w:hAnsi="Arial" w:cs="Arial"/>
          <w:szCs w:val="22"/>
        </w:rPr>
        <w:t>Facilities Management, Energy and Utilities</w:t>
      </w:r>
    </w:p>
    <w:p w14:paraId="54CA8CA0" w14:textId="77777777" w:rsidR="00491B79" w:rsidRPr="0093723A" w:rsidRDefault="00491B79" w:rsidP="00336610">
      <w:pPr>
        <w:widowControl w:val="0"/>
        <w:numPr>
          <w:ilvl w:val="0"/>
          <w:numId w:val="7"/>
        </w:numPr>
        <w:rPr>
          <w:rFonts w:ascii="Arial" w:hAnsi="Arial" w:cs="Arial"/>
          <w:szCs w:val="22"/>
        </w:rPr>
      </w:pPr>
      <w:r w:rsidRPr="0093723A">
        <w:rPr>
          <w:rFonts w:ascii="Arial" w:hAnsi="Arial" w:cs="Arial"/>
          <w:szCs w:val="22"/>
        </w:rPr>
        <w:t>Flood Management and Water Related Services</w:t>
      </w:r>
    </w:p>
    <w:p w14:paraId="54CA8CA1" w14:textId="77777777" w:rsidR="00491B79" w:rsidRPr="0093723A" w:rsidRDefault="00491B79" w:rsidP="00E65F5D">
      <w:pPr>
        <w:widowControl w:val="0"/>
        <w:rPr>
          <w:rFonts w:ascii="Arial" w:hAnsi="Arial" w:cs="Arial"/>
          <w:b/>
          <w:szCs w:val="22"/>
        </w:rPr>
      </w:pPr>
    </w:p>
    <w:p w14:paraId="54CA8CA2"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54CA8CA3" w14:textId="77777777"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4CA8CA4" w14:textId="77777777" w:rsidR="00491B79" w:rsidRPr="0093723A" w:rsidRDefault="00491B79" w:rsidP="00E65F5D">
      <w:pPr>
        <w:widowControl w:val="0"/>
        <w:rPr>
          <w:rFonts w:ascii="Arial" w:hAnsi="Arial" w:cs="Arial"/>
          <w:szCs w:val="22"/>
        </w:rPr>
      </w:pPr>
    </w:p>
    <w:p w14:paraId="54CA8CA5"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54CA8CA6" w14:textId="77777777" w:rsidR="00AD6F35" w:rsidRDefault="00AD6F35" w:rsidP="00E65F5D">
      <w:pPr>
        <w:widowControl w:val="0"/>
        <w:rPr>
          <w:rFonts w:ascii="Arial" w:hAnsi="Arial" w:cs="Arial"/>
          <w:szCs w:val="22"/>
        </w:rPr>
      </w:pPr>
    </w:p>
    <w:p w14:paraId="54CA8CA7" w14:textId="77777777" w:rsidR="00491B79" w:rsidRPr="0093723A" w:rsidRDefault="000C2376" w:rsidP="00E65F5D">
      <w:pPr>
        <w:widowControl w:val="0"/>
        <w:rPr>
          <w:rFonts w:ascii="Arial" w:hAnsi="Arial" w:cs="Arial"/>
          <w:szCs w:val="22"/>
        </w:rPr>
      </w:pPr>
      <w:hyperlink r:id="rId1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54CA8CA8" w14:textId="77777777" w:rsidR="00A323E2" w:rsidRPr="0093723A" w:rsidRDefault="00A323E2" w:rsidP="00E65F5D">
      <w:pPr>
        <w:widowControl w:val="0"/>
        <w:rPr>
          <w:rFonts w:ascii="Arial" w:hAnsi="Arial" w:cs="Arial"/>
          <w:color w:val="8DB3E2"/>
          <w:szCs w:val="22"/>
        </w:rPr>
      </w:pPr>
    </w:p>
    <w:p w14:paraId="54CA8CA9"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54CA8CAA"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14:paraId="54CA8CAB" w14:textId="77777777" w:rsidR="00491B79" w:rsidRPr="0093723A" w:rsidRDefault="00491B79" w:rsidP="00E65F5D">
      <w:pPr>
        <w:widowControl w:val="0"/>
        <w:rPr>
          <w:rFonts w:ascii="Arial" w:hAnsi="Arial" w:cs="Arial"/>
          <w:szCs w:val="22"/>
        </w:rPr>
      </w:pPr>
    </w:p>
    <w:p w14:paraId="54CA8CAC" w14:textId="77777777" w:rsidR="00491B79" w:rsidRPr="0093723A" w:rsidRDefault="000C2376" w:rsidP="00E65F5D">
      <w:pPr>
        <w:widowControl w:val="0"/>
        <w:rPr>
          <w:rFonts w:ascii="Arial" w:hAnsi="Arial" w:cs="Arial"/>
          <w:szCs w:val="22"/>
        </w:rPr>
      </w:pPr>
      <w:hyperlink r:id="rId1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54CA8CAD" w14:textId="77777777" w:rsidR="00491B79" w:rsidRPr="0093723A" w:rsidRDefault="00491B79" w:rsidP="00E65F5D">
      <w:pPr>
        <w:widowControl w:val="0"/>
        <w:rPr>
          <w:rFonts w:ascii="Arial" w:hAnsi="Arial" w:cs="Arial"/>
          <w:szCs w:val="22"/>
        </w:rPr>
      </w:pPr>
    </w:p>
    <w:p w14:paraId="54CA8CAE"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54CA8CAF" w14:textId="77777777" w:rsidR="00491B79" w:rsidRPr="0093723A" w:rsidRDefault="00491B79" w:rsidP="00E65F5D">
      <w:pPr>
        <w:shd w:val="clear" w:color="auto" w:fill="FFFFFF"/>
        <w:rPr>
          <w:rFonts w:ascii="Arial" w:hAnsi="Arial" w:cs="Arial"/>
          <w:szCs w:val="22"/>
        </w:rPr>
      </w:pPr>
    </w:p>
    <w:p w14:paraId="54CA8CB0"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54CA8CB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54CA8CB2" w14:textId="77777777" w:rsidR="00491B79" w:rsidRPr="0093723A" w:rsidRDefault="00491B79" w:rsidP="00E65F5D">
      <w:pPr>
        <w:shd w:val="clear" w:color="auto" w:fill="FFFFFF"/>
        <w:rPr>
          <w:rFonts w:ascii="Arial" w:hAnsi="Arial" w:cs="Arial"/>
          <w:szCs w:val="22"/>
        </w:rPr>
      </w:pPr>
    </w:p>
    <w:p w14:paraId="54CA8CB3" w14:textId="77777777" w:rsidR="00491B79" w:rsidRPr="0093723A" w:rsidRDefault="000C2376" w:rsidP="00E65F5D">
      <w:pPr>
        <w:shd w:val="clear" w:color="auto" w:fill="FFFFFF"/>
        <w:rPr>
          <w:rFonts w:ascii="Arial" w:hAnsi="Arial" w:cs="Arial"/>
          <w:szCs w:val="22"/>
          <w:u w:val="single"/>
        </w:rPr>
      </w:pPr>
      <w:hyperlink r:id="rId2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54CA8CB4"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54CA8CB5" w14:textId="77777777" w:rsidR="00491B79" w:rsidRPr="0093723A" w:rsidRDefault="00491B79" w:rsidP="00E65F5D">
      <w:pPr>
        <w:rPr>
          <w:rFonts w:ascii="Arial" w:hAnsi="Arial" w:cs="Arial"/>
          <w:szCs w:val="22"/>
        </w:rPr>
      </w:pPr>
    </w:p>
    <w:p w14:paraId="54CA8CB6"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54CA8CB7" w14:textId="77777777" w:rsidR="00491B79" w:rsidRPr="0093723A" w:rsidRDefault="00491B79" w:rsidP="00E65F5D">
      <w:pPr>
        <w:rPr>
          <w:rFonts w:ascii="Arial" w:hAnsi="Arial" w:cs="Arial"/>
          <w:szCs w:val="22"/>
        </w:rPr>
      </w:pPr>
    </w:p>
    <w:p w14:paraId="54CA8CB8"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54CA8CB9"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54CA8CBA" w14:textId="77777777" w:rsidR="00EA6FE1" w:rsidRPr="0093723A" w:rsidRDefault="00EA6FE1" w:rsidP="00E65F5D">
      <w:pPr>
        <w:jc w:val="both"/>
        <w:rPr>
          <w:rFonts w:ascii="Arial" w:hAnsi="Arial" w:cs="Arial"/>
          <w:b/>
          <w:szCs w:val="22"/>
          <w:u w:val="single"/>
        </w:rPr>
      </w:pPr>
    </w:p>
    <w:p w14:paraId="54CA8CBB"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54CA8CBC" w14:textId="77777777" w:rsidR="00D92EC1" w:rsidRPr="0093723A" w:rsidRDefault="00D92EC1" w:rsidP="00E65F5D">
      <w:pPr>
        <w:jc w:val="both"/>
        <w:rPr>
          <w:rFonts w:ascii="Arial" w:hAnsi="Arial" w:cs="Arial"/>
          <w:szCs w:val="22"/>
        </w:rPr>
      </w:pPr>
    </w:p>
    <w:p w14:paraId="54CA8CBD"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54CA8CBE" w14:textId="77777777" w:rsidR="00C24614" w:rsidRPr="0093723A" w:rsidRDefault="00C24614" w:rsidP="00E65F5D">
      <w:pPr>
        <w:jc w:val="both"/>
        <w:rPr>
          <w:rFonts w:ascii="Arial" w:hAnsi="Arial" w:cs="Arial"/>
          <w:b/>
          <w:szCs w:val="22"/>
          <w:u w:val="single"/>
        </w:rPr>
      </w:pPr>
    </w:p>
    <w:p w14:paraId="54CA8CBF"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1C611B60" w14:textId="77777777" w:rsidR="00497F43" w:rsidRDefault="00497F43" w:rsidP="00E65F5D">
      <w:pPr>
        <w:jc w:val="both"/>
        <w:rPr>
          <w:rFonts w:ascii="Arial" w:hAnsi="Arial" w:cs="Arial"/>
          <w:b/>
          <w:szCs w:val="22"/>
          <w:u w:val="single"/>
        </w:rPr>
      </w:pPr>
    </w:p>
    <w:p w14:paraId="1B83646B" w14:textId="37740300" w:rsidR="00497F43" w:rsidRPr="00497F43" w:rsidRDefault="00497F43" w:rsidP="00497F43">
      <w:pPr>
        <w:spacing w:before="120" w:after="120" w:line="264" w:lineRule="auto"/>
        <w:jc w:val="both"/>
        <w:rPr>
          <w:rFonts w:ascii="Arial" w:hAnsi="Arial" w:cs="Arial"/>
        </w:rPr>
      </w:pPr>
      <w:r w:rsidRPr="00497F43">
        <w:rPr>
          <w:rFonts w:ascii="Arial" w:hAnsi="Arial" w:cs="Arial"/>
        </w:rPr>
        <w:t xml:space="preserve">The Integrated Assessment and Evaluation team, Environment and Business directorate, provides compiled evidence </w:t>
      </w:r>
      <w:r w:rsidR="00620BB9">
        <w:rPr>
          <w:rFonts w:ascii="Arial" w:hAnsi="Arial" w:cs="Arial"/>
        </w:rPr>
        <w:t>and insights to senior managers</w:t>
      </w:r>
      <w:r w:rsidRPr="00497F43">
        <w:rPr>
          <w:rFonts w:ascii="Arial" w:hAnsi="Arial" w:cs="Arial"/>
        </w:rPr>
        <w:t xml:space="preserve"> in the Environment Agency and the Defra Group.</w:t>
      </w:r>
    </w:p>
    <w:p w14:paraId="0CB87594" w14:textId="046677F6" w:rsidR="00497F43" w:rsidRPr="00497F43" w:rsidRDefault="00497F43" w:rsidP="00497F43">
      <w:pPr>
        <w:spacing w:before="120" w:after="120" w:line="264" w:lineRule="auto"/>
        <w:jc w:val="both"/>
        <w:rPr>
          <w:rFonts w:ascii="Arial" w:hAnsi="Arial" w:cs="Arial"/>
          <w:color w:val="000000" w:themeColor="text1"/>
        </w:rPr>
      </w:pPr>
      <w:r w:rsidRPr="00497F43">
        <w:rPr>
          <w:rFonts w:ascii="Arial" w:hAnsi="Arial" w:cs="Arial"/>
          <w:color w:val="000000" w:themeColor="text1"/>
        </w:rPr>
        <w:t>The Environment Agency is currently thinking about how water needs to be managed in the future.</w:t>
      </w:r>
      <w:r w:rsidRPr="00497F43">
        <w:rPr>
          <w:rFonts w:ascii="Arial" w:eastAsiaTheme="minorEastAsia" w:hAnsi="Arial" w:cs="Arial"/>
          <w:color w:val="000000" w:themeColor="text1"/>
          <w:kern w:val="24"/>
        </w:rPr>
        <w:t xml:space="preserve"> While the quality of the water environment has improved over the last 20-30 years, those improvements have slowed.</w:t>
      </w:r>
    </w:p>
    <w:p w14:paraId="5BAFA74D" w14:textId="5AF9AD96" w:rsidR="001D17FB" w:rsidRPr="00497F43" w:rsidRDefault="001D17FB" w:rsidP="00497F43">
      <w:pPr>
        <w:spacing w:before="120" w:after="120" w:line="264" w:lineRule="auto"/>
        <w:rPr>
          <w:rFonts w:ascii="Arial" w:hAnsi="Arial" w:cs="Arial"/>
          <w:color w:val="000000" w:themeColor="text1"/>
        </w:rPr>
      </w:pPr>
      <w:r w:rsidRPr="00497F43">
        <w:rPr>
          <w:rFonts w:ascii="Arial" w:hAnsi="Arial" w:cs="Arial"/>
          <w:color w:val="000000" w:themeColor="text1"/>
        </w:rPr>
        <w:t>Exiting the European Union offers an opportunity to change the policies and mechanisms through which improvements are made, the metrics that define them, and demonstrate how we, as a country, can achieve our goals for the water environment. But in order to improve water environments in the future, we need to understand what has succeeded, and failed, in the past, where, why and for whom.</w:t>
      </w:r>
    </w:p>
    <w:p w14:paraId="35BD70F1" w14:textId="58E163D9" w:rsidR="001D17FB" w:rsidRPr="00497F43" w:rsidRDefault="00497F43" w:rsidP="00497F43">
      <w:pPr>
        <w:spacing w:before="120" w:after="120" w:line="264" w:lineRule="auto"/>
        <w:rPr>
          <w:rFonts w:ascii="Arial" w:hAnsi="Arial" w:cs="Arial"/>
          <w:b/>
          <w:color w:val="000000" w:themeColor="text1"/>
        </w:rPr>
      </w:pPr>
      <w:r w:rsidRPr="00497F43">
        <w:rPr>
          <w:rFonts w:ascii="Arial" w:hAnsi="Arial" w:cs="Arial"/>
          <w:b/>
        </w:rPr>
        <w:t xml:space="preserve">We need to work out the things that we are going to do differently or no longer allow or new things we will do. </w:t>
      </w:r>
      <w:r w:rsidR="007C6E6C">
        <w:rPr>
          <w:rFonts w:ascii="Arial" w:hAnsi="Arial" w:cs="Arial"/>
          <w:b/>
        </w:rPr>
        <w:t>This project will look at how we manage/mitigate physical modification pressures.</w:t>
      </w:r>
    </w:p>
    <w:p w14:paraId="54CA8CC8"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54CA8CC9" w14:textId="77777777" w:rsidR="005700D8" w:rsidRPr="0093723A" w:rsidRDefault="005700D8" w:rsidP="00E65F5D">
      <w:pPr>
        <w:rPr>
          <w:rFonts w:ascii="Arial" w:hAnsi="Arial" w:cs="Arial"/>
          <w:szCs w:val="22"/>
        </w:rPr>
      </w:pPr>
    </w:p>
    <w:p w14:paraId="54CA8CCA" w14:textId="16D8DA0C"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w:t>
      </w:r>
      <w:r w:rsidRPr="00092BB9">
        <w:rPr>
          <w:rFonts w:ascii="Arial" w:hAnsi="Arial" w:cs="Arial"/>
          <w:szCs w:val="22"/>
        </w:rPr>
        <w:t xml:space="preserve">supplier for a period of </w:t>
      </w:r>
      <w:r w:rsidR="00497F43" w:rsidRPr="00092BB9">
        <w:rPr>
          <w:rFonts w:ascii="Arial" w:hAnsi="Arial" w:cs="Arial"/>
          <w:szCs w:val="22"/>
        </w:rPr>
        <w:t xml:space="preserve">3-4 months </w:t>
      </w:r>
      <w:r w:rsidRPr="00092BB9">
        <w:rPr>
          <w:rFonts w:ascii="Arial" w:hAnsi="Arial" w:cs="Arial"/>
          <w:szCs w:val="22"/>
        </w:rPr>
        <w:t xml:space="preserve">to end no later than </w:t>
      </w:r>
      <w:r w:rsidR="008D4CFA">
        <w:rPr>
          <w:rFonts w:ascii="Arial" w:hAnsi="Arial" w:cs="Arial"/>
          <w:szCs w:val="22"/>
        </w:rPr>
        <w:t>31/03/21</w:t>
      </w:r>
      <w:r w:rsidR="00497F43" w:rsidRPr="00092BB9">
        <w:rPr>
          <w:rFonts w:ascii="Arial" w:hAnsi="Arial" w:cs="Arial"/>
          <w:szCs w:val="22"/>
        </w:rPr>
        <w:t>.</w:t>
      </w:r>
      <w:r w:rsidRPr="00092BB9">
        <w:rPr>
          <w:rFonts w:ascii="Arial" w:hAnsi="Arial" w:cs="Arial"/>
          <w:szCs w:val="22"/>
        </w:rPr>
        <w:t xml:space="preserve"> Prices will remain fixed for the duration of the contract award </w:t>
      </w:r>
      <w:r w:rsidRPr="0093723A">
        <w:rPr>
          <w:rFonts w:ascii="Arial" w:hAnsi="Arial" w:cs="Arial"/>
          <w:szCs w:val="22"/>
        </w:rPr>
        <w:t>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54CA8CCB" w14:textId="77777777" w:rsidR="00AB6556" w:rsidRPr="0093723A" w:rsidRDefault="00AB6556" w:rsidP="00E65F5D">
      <w:pPr>
        <w:rPr>
          <w:rFonts w:ascii="Arial" w:hAnsi="Arial" w:cs="Arial"/>
          <w:szCs w:val="22"/>
        </w:rPr>
      </w:pPr>
    </w:p>
    <w:p w14:paraId="54CA8CCC" w14:textId="595716B4" w:rsidR="00AB6556" w:rsidRPr="00092BB9"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092BB9">
        <w:rPr>
          <w:rFonts w:ascii="Arial" w:hAnsi="Arial" w:cs="Arial"/>
          <w:szCs w:val="22"/>
        </w:rPr>
        <w:t xml:space="preserve">for </w:t>
      </w:r>
      <w:r w:rsidR="00296D92" w:rsidRPr="00092BB9">
        <w:rPr>
          <w:rFonts w:ascii="Arial" w:hAnsi="Arial" w:cs="Arial"/>
          <w:szCs w:val="22"/>
        </w:rPr>
        <w:t>Research</w:t>
      </w:r>
      <w:r w:rsidR="002F4C87" w:rsidRPr="00092BB9">
        <w:rPr>
          <w:rFonts w:ascii="Arial" w:hAnsi="Arial" w:cs="Arial"/>
          <w:szCs w:val="22"/>
        </w:rPr>
        <w:t xml:space="preserve"> </w:t>
      </w:r>
      <w:r w:rsidR="0065624E">
        <w:rPr>
          <w:rFonts w:ascii="Arial" w:hAnsi="Arial" w:cs="Arial"/>
          <w:szCs w:val="22"/>
        </w:rPr>
        <w:t xml:space="preserve">and Development </w:t>
      </w:r>
      <w:r w:rsidR="002F4C87" w:rsidRPr="00092BB9">
        <w:rPr>
          <w:rFonts w:ascii="Arial" w:hAnsi="Arial" w:cs="Arial"/>
          <w:szCs w:val="22"/>
        </w:rPr>
        <w:t>(Appendix C</w:t>
      </w:r>
      <w:r w:rsidR="00296D92" w:rsidRPr="00092BB9">
        <w:rPr>
          <w:rFonts w:ascii="Arial" w:hAnsi="Arial" w:cs="Arial"/>
          <w:szCs w:val="22"/>
        </w:rPr>
        <w:t>)</w:t>
      </w:r>
      <w:r w:rsidRPr="00092BB9">
        <w:rPr>
          <w:rFonts w:ascii="Arial" w:hAnsi="Arial" w:cs="Arial"/>
          <w:szCs w:val="22"/>
        </w:rPr>
        <w:t xml:space="preserve"> shall apply to this contract. </w:t>
      </w:r>
    </w:p>
    <w:p w14:paraId="54CA8CCF" w14:textId="77777777" w:rsidR="00FA1F8B" w:rsidRPr="0093723A" w:rsidRDefault="00FA1F8B" w:rsidP="00E65F5D">
      <w:pPr>
        <w:rPr>
          <w:rFonts w:ascii="Arial" w:hAnsi="Arial" w:cs="Arial"/>
          <w:szCs w:val="22"/>
        </w:rPr>
      </w:pPr>
    </w:p>
    <w:p w14:paraId="54CA8CD0" w14:textId="49D407FA" w:rsidR="00F7147C" w:rsidRPr="0033532F" w:rsidRDefault="00F7147C" w:rsidP="00E65F5D">
      <w:pPr>
        <w:pStyle w:val="CcList"/>
        <w:rPr>
          <w:rFonts w:cs="Arial"/>
          <w:i/>
          <w:sz w:val="20"/>
          <w:szCs w:val="22"/>
        </w:rPr>
      </w:pPr>
      <w:r w:rsidRPr="0093723A">
        <w:rPr>
          <w:rFonts w:cs="Arial"/>
          <w:sz w:val="20"/>
          <w:szCs w:val="22"/>
        </w:rPr>
        <w:t>This contract shall be managed on behalf of the Agency by</w:t>
      </w:r>
      <w:r w:rsidR="0033532F" w:rsidRPr="0033532F">
        <w:rPr>
          <w:rFonts w:cs="Arial"/>
          <w:sz w:val="20"/>
          <w:szCs w:val="22"/>
        </w:rPr>
        <w:t>:</w:t>
      </w:r>
      <w:r w:rsidRPr="0033532F">
        <w:rPr>
          <w:rFonts w:cs="Arial"/>
          <w:b/>
          <w:sz w:val="20"/>
          <w:szCs w:val="22"/>
        </w:rPr>
        <w:t xml:space="preserve"> </w:t>
      </w:r>
      <w:r w:rsidR="00CE7BF3" w:rsidRPr="0033532F">
        <w:rPr>
          <w:rFonts w:cs="Arial"/>
          <w:b/>
          <w:sz w:val="20"/>
          <w:szCs w:val="22"/>
        </w:rPr>
        <w:t xml:space="preserve">Dr Susan Casper, email: </w:t>
      </w:r>
      <w:hyperlink r:id="rId23" w:history="1">
        <w:r w:rsidR="00CE7BF3" w:rsidRPr="0033532F">
          <w:rPr>
            <w:rStyle w:val="Hyperlink"/>
            <w:rFonts w:cs="Arial"/>
            <w:b/>
            <w:color w:val="auto"/>
            <w:sz w:val="20"/>
            <w:szCs w:val="22"/>
          </w:rPr>
          <w:t>susan.casper@environment-agency.gov.uk</w:t>
        </w:r>
      </w:hyperlink>
      <w:r w:rsidR="00CE7BF3" w:rsidRPr="0033532F">
        <w:rPr>
          <w:rFonts w:cs="Arial"/>
          <w:b/>
          <w:sz w:val="20"/>
          <w:szCs w:val="22"/>
        </w:rPr>
        <w:t xml:space="preserve"> mobile: 07796 941599.</w:t>
      </w:r>
    </w:p>
    <w:p w14:paraId="54CA8CD1" w14:textId="77777777" w:rsidR="005700D8" w:rsidRPr="00CE7BF3" w:rsidRDefault="005700D8" w:rsidP="00E65F5D">
      <w:pPr>
        <w:rPr>
          <w:rFonts w:ascii="Arial" w:hAnsi="Arial" w:cs="Arial"/>
          <w:color w:val="FF0000"/>
          <w:szCs w:val="22"/>
        </w:rPr>
      </w:pPr>
    </w:p>
    <w:p w14:paraId="61D05FA8" w14:textId="77777777" w:rsidR="00092BB9" w:rsidRDefault="00092BB9" w:rsidP="00E65F5D">
      <w:pPr>
        <w:pStyle w:val="Heading2"/>
        <w:numPr>
          <w:ilvl w:val="0"/>
          <w:numId w:val="0"/>
        </w:numPr>
        <w:rPr>
          <w:rFonts w:cs="Arial"/>
          <w:sz w:val="20"/>
          <w:szCs w:val="22"/>
        </w:rPr>
      </w:pPr>
    </w:p>
    <w:p w14:paraId="54CA8CD2"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54CA8CD3" w14:textId="77777777" w:rsidR="00296D92" w:rsidRDefault="00296D92" w:rsidP="00296D92"/>
    <w:p w14:paraId="54CA8CD4" w14:textId="5348FD37" w:rsidR="00296D92" w:rsidRPr="00092BB9" w:rsidRDefault="00CE7BF3" w:rsidP="00296D92">
      <w:pPr>
        <w:ind w:right="-21"/>
        <w:rPr>
          <w:rFonts w:ascii="Arial" w:hAnsi="Arial" w:cs="Arial"/>
          <w:szCs w:val="22"/>
        </w:rPr>
      </w:pPr>
      <w:r w:rsidRPr="00092BB9">
        <w:rPr>
          <w:rFonts w:ascii="Arial" w:hAnsi="Arial" w:cs="Arial"/>
          <w:b/>
          <w:szCs w:val="22"/>
        </w:rPr>
        <w:t>Dr Susan Casper</w:t>
      </w:r>
      <w:r w:rsidR="00296D92" w:rsidRPr="00092BB9">
        <w:rPr>
          <w:rFonts w:ascii="Arial" w:hAnsi="Arial" w:cs="Arial"/>
          <w:szCs w:val="22"/>
        </w:rPr>
        <w:t xml:space="preserve"> will be your contact for any questions linked to the content of the quote pack or the process. Please submit any questions by email and note that both the question and the response will be circulated to all tenderers.</w:t>
      </w:r>
    </w:p>
    <w:p w14:paraId="54CA8CD5" w14:textId="77777777" w:rsidR="00296D92" w:rsidRPr="00092BB9" w:rsidRDefault="00296D92" w:rsidP="00296D92">
      <w:pPr>
        <w:ind w:right="-21"/>
        <w:rPr>
          <w:rFonts w:ascii="Arial" w:hAnsi="Arial" w:cs="Arial"/>
          <w:szCs w:val="22"/>
        </w:rPr>
      </w:pPr>
    </w:p>
    <w:p w14:paraId="2307F610" w14:textId="7AC6AA21" w:rsidR="00CE7BF3" w:rsidRPr="00092BB9" w:rsidRDefault="00CE7BF3" w:rsidP="00296D92">
      <w:pPr>
        <w:rPr>
          <w:rFonts w:ascii="Arial" w:hAnsi="Arial" w:cs="Arial"/>
          <w:szCs w:val="22"/>
        </w:rPr>
      </w:pPr>
      <w:r w:rsidRPr="00092BB9">
        <w:rPr>
          <w:rFonts w:ascii="Arial" w:hAnsi="Arial" w:cs="Arial"/>
          <w:szCs w:val="22"/>
        </w:rPr>
        <w:t xml:space="preserve">Contact: </w:t>
      </w:r>
      <w:hyperlink r:id="rId24" w:history="1">
        <w:r w:rsidRPr="00092BB9">
          <w:rPr>
            <w:rStyle w:val="Hyperlink"/>
            <w:rFonts w:ascii="Arial" w:hAnsi="Arial" w:cs="Arial"/>
            <w:color w:val="auto"/>
            <w:szCs w:val="22"/>
          </w:rPr>
          <w:t>susan.casper@environment-agency.gov.uk</w:t>
        </w:r>
      </w:hyperlink>
      <w:r w:rsidRPr="00092BB9">
        <w:rPr>
          <w:rFonts w:ascii="Arial" w:hAnsi="Arial" w:cs="Arial"/>
          <w:szCs w:val="22"/>
        </w:rPr>
        <w:t xml:space="preserve"> </w:t>
      </w:r>
    </w:p>
    <w:p w14:paraId="4A2E8675" w14:textId="77777777" w:rsidR="00CE7BF3" w:rsidRPr="00092BB9" w:rsidRDefault="00CE7BF3" w:rsidP="00296D92">
      <w:pPr>
        <w:rPr>
          <w:rFonts w:ascii="Arial" w:hAnsi="Arial" w:cs="Arial"/>
          <w:szCs w:val="22"/>
        </w:rPr>
      </w:pPr>
    </w:p>
    <w:p w14:paraId="75E913C9" w14:textId="76AB9380" w:rsidR="00CE7BF3" w:rsidRPr="00092BB9" w:rsidRDefault="00CE7BF3" w:rsidP="00296D92">
      <w:pPr>
        <w:rPr>
          <w:rFonts w:ascii="Arial" w:hAnsi="Arial" w:cs="Arial"/>
          <w:szCs w:val="22"/>
        </w:rPr>
      </w:pPr>
      <w:r w:rsidRPr="00092BB9">
        <w:rPr>
          <w:rFonts w:ascii="Arial" w:hAnsi="Arial" w:cs="Arial"/>
          <w:szCs w:val="22"/>
        </w:rPr>
        <w:lastRenderedPageBreak/>
        <w:t>We estimate the project will start in</w:t>
      </w:r>
      <w:r w:rsidR="00092BB9">
        <w:rPr>
          <w:rFonts w:ascii="Arial" w:hAnsi="Arial" w:cs="Arial"/>
          <w:szCs w:val="22"/>
        </w:rPr>
        <w:t xml:space="preserve"> late</w:t>
      </w:r>
      <w:r w:rsidRPr="00092BB9">
        <w:rPr>
          <w:rFonts w:ascii="Arial" w:hAnsi="Arial" w:cs="Arial"/>
          <w:szCs w:val="22"/>
        </w:rPr>
        <w:t xml:space="preserve"> November or </w:t>
      </w:r>
      <w:r w:rsidR="00092BB9">
        <w:rPr>
          <w:rFonts w:ascii="Arial" w:hAnsi="Arial" w:cs="Arial"/>
          <w:szCs w:val="22"/>
        </w:rPr>
        <w:t xml:space="preserve">early </w:t>
      </w:r>
      <w:r w:rsidRPr="00092BB9">
        <w:rPr>
          <w:rFonts w:ascii="Arial" w:hAnsi="Arial" w:cs="Arial"/>
          <w:szCs w:val="22"/>
        </w:rPr>
        <w:t>December and take 3-4 months.</w:t>
      </w:r>
    </w:p>
    <w:p w14:paraId="3DE57A48" w14:textId="3AE90B64" w:rsidR="00CE7BF3" w:rsidRPr="00092BB9" w:rsidRDefault="008F77CB" w:rsidP="00296D92">
      <w:pPr>
        <w:rPr>
          <w:rFonts w:ascii="Arial" w:hAnsi="Arial" w:cs="Arial"/>
          <w:szCs w:val="22"/>
        </w:rPr>
      </w:pPr>
      <w:r>
        <w:rPr>
          <w:rFonts w:ascii="Arial" w:hAnsi="Arial" w:cs="Arial"/>
          <w:szCs w:val="22"/>
        </w:rPr>
        <w:t>Quotes are requested by 10:00a</w:t>
      </w:r>
      <w:r w:rsidR="00CE7BF3" w:rsidRPr="00092BB9">
        <w:rPr>
          <w:rFonts w:ascii="Arial" w:hAnsi="Arial" w:cs="Arial"/>
          <w:szCs w:val="22"/>
        </w:rPr>
        <w:t xml:space="preserve">m </w:t>
      </w:r>
      <w:r>
        <w:rPr>
          <w:rFonts w:ascii="Arial" w:hAnsi="Arial" w:cs="Arial"/>
          <w:b/>
          <w:szCs w:val="22"/>
        </w:rPr>
        <w:t>Monday</w:t>
      </w:r>
      <w:r w:rsidR="00092BB9">
        <w:rPr>
          <w:rFonts w:ascii="Arial" w:hAnsi="Arial" w:cs="Arial"/>
          <w:szCs w:val="22"/>
        </w:rPr>
        <w:t xml:space="preserve"> </w:t>
      </w:r>
      <w:r>
        <w:rPr>
          <w:rFonts w:ascii="Arial" w:hAnsi="Arial" w:cs="Arial"/>
          <w:szCs w:val="22"/>
        </w:rPr>
        <w:t>9</w:t>
      </w:r>
      <w:r w:rsidR="00CE7BF3" w:rsidRPr="00092BB9">
        <w:rPr>
          <w:rFonts w:ascii="Arial" w:hAnsi="Arial" w:cs="Arial"/>
          <w:szCs w:val="22"/>
          <w:vertAlign w:val="superscript"/>
        </w:rPr>
        <w:t>th</w:t>
      </w:r>
      <w:r w:rsidR="00CE7BF3" w:rsidRPr="00092BB9">
        <w:rPr>
          <w:rFonts w:ascii="Arial" w:hAnsi="Arial" w:cs="Arial"/>
          <w:szCs w:val="22"/>
        </w:rPr>
        <w:t xml:space="preserve"> November 2020.</w:t>
      </w:r>
    </w:p>
    <w:p w14:paraId="54CA8CD9" w14:textId="77777777" w:rsidR="00296D92" w:rsidRDefault="00296D92" w:rsidP="00296D92">
      <w:pPr>
        <w:rPr>
          <w:rFonts w:ascii="Arial" w:hAnsi="Arial" w:cs="Arial"/>
          <w:color w:val="FF0000"/>
          <w:szCs w:val="22"/>
        </w:rPr>
      </w:pPr>
    </w:p>
    <w:p w14:paraId="54CA8CDA"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54CA8CDB"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54CA8CDE" w14:textId="77777777" w:rsidTr="000D1CA8">
        <w:tc>
          <w:tcPr>
            <w:tcW w:w="6062" w:type="dxa"/>
          </w:tcPr>
          <w:p w14:paraId="54CA8CDC"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54CA8CDD"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54CA8CE1" w14:textId="77777777" w:rsidTr="000D1CA8">
        <w:tc>
          <w:tcPr>
            <w:tcW w:w="6062" w:type="dxa"/>
          </w:tcPr>
          <w:p w14:paraId="54CA8CDF"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54CA8CE0" w14:textId="34A0099C" w:rsidR="00296D92" w:rsidRPr="0033532F" w:rsidRDefault="00137C2F" w:rsidP="00B54C10">
            <w:pPr>
              <w:rPr>
                <w:rFonts w:ascii="Arial" w:hAnsi="Arial" w:cs="Arial"/>
                <w:szCs w:val="22"/>
              </w:rPr>
            </w:pPr>
            <w:r>
              <w:rPr>
                <w:rFonts w:ascii="Arial" w:hAnsi="Arial" w:cs="Arial"/>
                <w:szCs w:val="22"/>
              </w:rPr>
              <w:t>10:00am</w:t>
            </w:r>
            <w:r w:rsidR="00E57B73">
              <w:rPr>
                <w:rFonts w:ascii="Arial" w:hAnsi="Arial" w:cs="Arial"/>
                <w:szCs w:val="22"/>
              </w:rPr>
              <w:t xml:space="preserve"> Monday</w:t>
            </w:r>
            <w:r w:rsidR="00CE7BF3" w:rsidRPr="0033532F">
              <w:rPr>
                <w:rFonts w:ascii="Arial" w:hAnsi="Arial" w:cs="Arial"/>
                <w:szCs w:val="22"/>
              </w:rPr>
              <w:t xml:space="preserve"> </w:t>
            </w:r>
            <w:r>
              <w:rPr>
                <w:rFonts w:ascii="Arial" w:hAnsi="Arial" w:cs="Arial"/>
                <w:szCs w:val="22"/>
              </w:rPr>
              <w:t>9</w:t>
            </w:r>
            <w:r w:rsidR="00CE7BF3" w:rsidRPr="0033532F">
              <w:rPr>
                <w:rFonts w:ascii="Arial" w:hAnsi="Arial" w:cs="Arial"/>
                <w:szCs w:val="22"/>
                <w:vertAlign w:val="superscript"/>
              </w:rPr>
              <w:t>th</w:t>
            </w:r>
            <w:r w:rsidR="00CE7BF3" w:rsidRPr="0033532F">
              <w:rPr>
                <w:rFonts w:ascii="Arial" w:hAnsi="Arial" w:cs="Arial"/>
                <w:szCs w:val="22"/>
              </w:rPr>
              <w:t xml:space="preserve"> November 2020</w:t>
            </w:r>
          </w:p>
        </w:tc>
      </w:tr>
      <w:tr w:rsidR="00296D92" w:rsidRPr="000D1CA8" w14:paraId="54CA8CE4" w14:textId="77777777" w:rsidTr="000D1CA8">
        <w:tc>
          <w:tcPr>
            <w:tcW w:w="6062" w:type="dxa"/>
          </w:tcPr>
          <w:p w14:paraId="54CA8CE2"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54CA8CE3" w14:textId="06B705B7" w:rsidR="00296D92" w:rsidRPr="0033532F" w:rsidRDefault="00E57B73" w:rsidP="00296D92">
            <w:pPr>
              <w:rPr>
                <w:rFonts w:ascii="Arial" w:hAnsi="Arial" w:cs="Arial"/>
                <w:szCs w:val="22"/>
              </w:rPr>
            </w:pPr>
            <w:r>
              <w:rPr>
                <w:rFonts w:ascii="Arial" w:hAnsi="Arial" w:cs="Arial"/>
                <w:szCs w:val="22"/>
              </w:rPr>
              <w:t xml:space="preserve">Monday </w:t>
            </w:r>
            <w:r w:rsidR="00CE7BF3" w:rsidRPr="0033532F">
              <w:rPr>
                <w:rFonts w:ascii="Arial" w:hAnsi="Arial" w:cs="Arial"/>
                <w:szCs w:val="22"/>
              </w:rPr>
              <w:t>1</w:t>
            </w:r>
            <w:r>
              <w:rPr>
                <w:rFonts w:ascii="Arial" w:hAnsi="Arial" w:cs="Arial"/>
                <w:szCs w:val="22"/>
              </w:rPr>
              <w:t>6</w:t>
            </w:r>
            <w:r w:rsidR="00CE7BF3" w:rsidRPr="0033532F">
              <w:rPr>
                <w:rFonts w:ascii="Arial" w:hAnsi="Arial" w:cs="Arial"/>
                <w:szCs w:val="22"/>
                <w:vertAlign w:val="superscript"/>
              </w:rPr>
              <w:t>th</w:t>
            </w:r>
            <w:r w:rsidR="00CE7BF3" w:rsidRPr="0033532F">
              <w:rPr>
                <w:rFonts w:ascii="Arial" w:hAnsi="Arial" w:cs="Arial"/>
                <w:szCs w:val="22"/>
              </w:rPr>
              <w:t xml:space="preserve"> November 2020</w:t>
            </w:r>
          </w:p>
        </w:tc>
      </w:tr>
      <w:tr w:rsidR="00296D92" w:rsidRPr="000D1CA8" w14:paraId="54CA8CE7" w14:textId="77777777" w:rsidTr="000D1CA8">
        <w:tc>
          <w:tcPr>
            <w:tcW w:w="6062" w:type="dxa"/>
          </w:tcPr>
          <w:p w14:paraId="54CA8CE5"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54CA8CE6" w14:textId="3B693238" w:rsidR="00296D92" w:rsidRPr="0033532F" w:rsidRDefault="00CE7BF3" w:rsidP="00296D92">
            <w:pPr>
              <w:rPr>
                <w:rFonts w:ascii="Arial" w:hAnsi="Arial" w:cs="Arial"/>
                <w:szCs w:val="22"/>
              </w:rPr>
            </w:pPr>
            <w:r w:rsidRPr="0033532F">
              <w:rPr>
                <w:rFonts w:ascii="Arial" w:hAnsi="Arial" w:cs="Arial"/>
                <w:szCs w:val="22"/>
              </w:rPr>
              <w:t>23</w:t>
            </w:r>
            <w:r w:rsidRPr="0033532F">
              <w:rPr>
                <w:rFonts w:ascii="Arial" w:hAnsi="Arial" w:cs="Arial"/>
                <w:szCs w:val="22"/>
                <w:vertAlign w:val="superscript"/>
              </w:rPr>
              <w:t>rd</w:t>
            </w:r>
            <w:r w:rsidRPr="0033532F">
              <w:rPr>
                <w:rFonts w:ascii="Arial" w:hAnsi="Arial" w:cs="Arial"/>
                <w:szCs w:val="22"/>
              </w:rPr>
              <w:t xml:space="preserve"> November 2020</w:t>
            </w:r>
          </w:p>
        </w:tc>
      </w:tr>
      <w:tr w:rsidR="00411E0E" w:rsidRPr="000D1CA8" w14:paraId="54CA8CEA" w14:textId="77777777" w:rsidTr="000D1CA8">
        <w:tc>
          <w:tcPr>
            <w:tcW w:w="6062" w:type="dxa"/>
          </w:tcPr>
          <w:p w14:paraId="54CA8CE8"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54CA8CE9" w14:textId="1DE1F05F" w:rsidR="00411E0E" w:rsidRPr="0033532F" w:rsidRDefault="00CE7BF3" w:rsidP="00296D92">
            <w:pPr>
              <w:rPr>
                <w:rFonts w:ascii="Arial" w:hAnsi="Arial" w:cs="Arial"/>
                <w:szCs w:val="22"/>
              </w:rPr>
            </w:pPr>
            <w:r w:rsidRPr="0033532F">
              <w:rPr>
                <w:rFonts w:ascii="Arial" w:hAnsi="Arial" w:cs="Arial"/>
                <w:szCs w:val="22"/>
              </w:rPr>
              <w:t>31</w:t>
            </w:r>
            <w:r w:rsidRPr="0033532F">
              <w:rPr>
                <w:rFonts w:ascii="Arial" w:hAnsi="Arial" w:cs="Arial"/>
                <w:szCs w:val="22"/>
                <w:vertAlign w:val="superscript"/>
              </w:rPr>
              <w:t>st</w:t>
            </w:r>
            <w:r w:rsidRPr="0033532F">
              <w:rPr>
                <w:rFonts w:ascii="Arial" w:hAnsi="Arial" w:cs="Arial"/>
                <w:szCs w:val="22"/>
              </w:rPr>
              <w:t xml:space="preserve"> March 202</w:t>
            </w:r>
            <w:r w:rsidR="001F3D6C">
              <w:rPr>
                <w:rFonts w:ascii="Arial" w:hAnsi="Arial" w:cs="Arial"/>
                <w:szCs w:val="22"/>
              </w:rPr>
              <w:t>1</w:t>
            </w:r>
          </w:p>
        </w:tc>
      </w:tr>
    </w:tbl>
    <w:p w14:paraId="54CA8CEB" w14:textId="77777777" w:rsidR="00296D92" w:rsidRPr="0093723A" w:rsidRDefault="00296D92" w:rsidP="00296D92">
      <w:pPr>
        <w:rPr>
          <w:rFonts w:ascii="Arial" w:hAnsi="Arial" w:cs="Arial"/>
          <w:szCs w:val="22"/>
        </w:rPr>
      </w:pPr>
    </w:p>
    <w:p w14:paraId="54CA8CEC"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54CA8CED" w14:textId="77777777" w:rsidR="00296D92" w:rsidRDefault="00296D92" w:rsidP="00E65F5D">
      <w:pPr>
        <w:pStyle w:val="Heading2"/>
        <w:numPr>
          <w:ilvl w:val="0"/>
          <w:numId w:val="0"/>
        </w:numPr>
        <w:rPr>
          <w:rFonts w:cs="Arial"/>
          <w:sz w:val="20"/>
          <w:szCs w:val="22"/>
        </w:rPr>
      </w:pPr>
    </w:p>
    <w:p w14:paraId="54CA8CEE"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54CA8CEF" w14:textId="77777777" w:rsidR="00C11EBA" w:rsidRPr="00C11EBA" w:rsidRDefault="00C11EBA" w:rsidP="00C11EBA"/>
    <w:p w14:paraId="54CA8CF0"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54CA8CF1" w14:textId="77777777" w:rsidR="00BD6C51" w:rsidRPr="0093723A" w:rsidRDefault="00BD6C51" w:rsidP="00E65F5D">
      <w:pPr>
        <w:ind w:right="-21"/>
        <w:rPr>
          <w:rFonts w:ascii="Arial" w:hAnsi="Arial" w:cs="Arial"/>
          <w:szCs w:val="22"/>
        </w:rPr>
      </w:pPr>
    </w:p>
    <w:p w14:paraId="54CA8CF3" w14:textId="4577B05F" w:rsidR="005700D8" w:rsidRPr="0093723A" w:rsidRDefault="00BD6C51" w:rsidP="00092BB9">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54CA8CF5" w14:textId="63A4D476" w:rsidR="00E71837" w:rsidRPr="00092BB9" w:rsidRDefault="005700D8" w:rsidP="00092BB9">
      <w:pPr>
        <w:numPr>
          <w:ilvl w:val="0"/>
          <w:numId w:val="1"/>
        </w:numPr>
        <w:spacing w:before="120" w:line="264" w:lineRule="auto"/>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FE70A3">
        <w:rPr>
          <w:rFonts w:ascii="Arial" w:hAnsi="Arial" w:cs="Arial"/>
          <w:szCs w:val="22"/>
        </w:rPr>
        <w:t>60%</w:t>
      </w:r>
    </w:p>
    <w:p w14:paraId="54CA8CF8" w14:textId="780677F7" w:rsidR="00921556" w:rsidRPr="00092BB9" w:rsidRDefault="00E71837" w:rsidP="00092BB9">
      <w:pPr>
        <w:numPr>
          <w:ilvl w:val="0"/>
          <w:numId w:val="1"/>
        </w:numPr>
        <w:spacing w:before="120" w:line="264" w:lineRule="auto"/>
        <w:rPr>
          <w:rFonts w:ascii="Arial" w:hAnsi="Arial" w:cs="Arial"/>
          <w:szCs w:val="22"/>
        </w:rPr>
      </w:pPr>
      <w:r w:rsidRPr="00FE70A3">
        <w:rPr>
          <w:rFonts w:ascii="Arial" w:hAnsi="Arial" w:cs="Arial"/>
          <w:szCs w:val="22"/>
        </w:rPr>
        <w:t>Quality – 40%</w:t>
      </w:r>
      <w:r w:rsidR="005700D8" w:rsidRPr="0093723A">
        <w:rPr>
          <w:rFonts w:ascii="Arial" w:hAnsi="Arial" w:cs="Arial"/>
          <w:szCs w:val="22"/>
        </w:rPr>
        <w:br/>
      </w:r>
    </w:p>
    <w:p w14:paraId="54CA8CFA" w14:textId="2F467C27" w:rsidR="009F257C" w:rsidRPr="00092BB9"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w:t>
      </w:r>
      <w:r w:rsidR="00454D44">
        <w:rPr>
          <w:rFonts w:ascii="Arial" w:hAnsi="Arial" w:cs="Arial"/>
          <w:szCs w:val="22"/>
        </w:rPr>
        <w:t>relevance attached to each one:</w:t>
      </w:r>
    </w:p>
    <w:p w14:paraId="5A714840" w14:textId="77777777" w:rsidR="00454D44" w:rsidRPr="00092BB9" w:rsidRDefault="00454D44" w:rsidP="00336610">
      <w:pPr>
        <w:pStyle w:val="ListParagraph"/>
        <w:numPr>
          <w:ilvl w:val="0"/>
          <w:numId w:val="11"/>
        </w:numPr>
        <w:spacing w:before="120" w:after="120" w:line="264" w:lineRule="auto"/>
        <w:contextualSpacing/>
        <w:rPr>
          <w:sz w:val="20"/>
          <w:szCs w:val="20"/>
        </w:rPr>
      </w:pPr>
      <w:r w:rsidRPr="00092BB9">
        <w:rPr>
          <w:sz w:val="20"/>
          <w:szCs w:val="20"/>
        </w:rPr>
        <w:t>Understanding of Objectives (20%)</w:t>
      </w:r>
    </w:p>
    <w:p w14:paraId="46ED92CC" w14:textId="6CC67334" w:rsidR="00454D44" w:rsidRPr="00092BB9" w:rsidRDefault="00454D44" w:rsidP="00336610">
      <w:pPr>
        <w:pStyle w:val="ListParagraph"/>
        <w:numPr>
          <w:ilvl w:val="0"/>
          <w:numId w:val="11"/>
        </w:numPr>
        <w:spacing w:before="120" w:after="120" w:line="264" w:lineRule="auto"/>
        <w:contextualSpacing/>
        <w:rPr>
          <w:sz w:val="20"/>
          <w:szCs w:val="20"/>
        </w:rPr>
      </w:pPr>
      <w:r w:rsidRPr="00092BB9">
        <w:rPr>
          <w:sz w:val="20"/>
          <w:szCs w:val="20"/>
        </w:rPr>
        <w:t>Approach and Methodo</w:t>
      </w:r>
      <w:r w:rsidR="006F0D70">
        <w:rPr>
          <w:sz w:val="20"/>
          <w:szCs w:val="20"/>
        </w:rPr>
        <w:t>logy (3</w:t>
      </w:r>
      <w:r w:rsidRPr="00092BB9">
        <w:rPr>
          <w:sz w:val="20"/>
          <w:szCs w:val="20"/>
        </w:rPr>
        <w:t>0%)</w:t>
      </w:r>
    </w:p>
    <w:p w14:paraId="232563E5" w14:textId="03FC3057" w:rsidR="00454D44" w:rsidRPr="00092BB9" w:rsidRDefault="00454D44" w:rsidP="00336610">
      <w:pPr>
        <w:pStyle w:val="ListParagraph"/>
        <w:numPr>
          <w:ilvl w:val="0"/>
          <w:numId w:val="11"/>
        </w:numPr>
        <w:spacing w:before="120" w:after="120" w:line="264" w:lineRule="auto"/>
        <w:contextualSpacing/>
        <w:rPr>
          <w:sz w:val="20"/>
          <w:szCs w:val="20"/>
        </w:rPr>
      </w:pPr>
      <w:r w:rsidRPr="00092BB9">
        <w:rPr>
          <w:sz w:val="20"/>
          <w:szCs w:val="20"/>
        </w:rPr>
        <w:t>Skills</w:t>
      </w:r>
      <w:r w:rsidR="006F0D70">
        <w:rPr>
          <w:sz w:val="20"/>
          <w:szCs w:val="20"/>
        </w:rPr>
        <w:t xml:space="preserve"> and Experience - Evaluation (20</w:t>
      </w:r>
      <w:r w:rsidRPr="00092BB9">
        <w:rPr>
          <w:sz w:val="20"/>
          <w:szCs w:val="20"/>
        </w:rPr>
        <w:t>%)</w:t>
      </w:r>
    </w:p>
    <w:p w14:paraId="6C75FC1D" w14:textId="66B2873F" w:rsidR="00454D44" w:rsidRPr="00092BB9" w:rsidRDefault="00454D44" w:rsidP="00336610">
      <w:pPr>
        <w:pStyle w:val="ListParagraph"/>
        <w:numPr>
          <w:ilvl w:val="0"/>
          <w:numId w:val="11"/>
        </w:numPr>
        <w:spacing w:before="120" w:after="120" w:line="264" w:lineRule="auto"/>
        <w:contextualSpacing/>
        <w:rPr>
          <w:sz w:val="20"/>
          <w:szCs w:val="20"/>
        </w:rPr>
      </w:pPr>
      <w:r w:rsidRPr="00092BB9">
        <w:rPr>
          <w:sz w:val="20"/>
          <w:szCs w:val="20"/>
        </w:rPr>
        <w:t>Skills and Experience - Physica</w:t>
      </w:r>
      <w:r w:rsidR="006F0D70">
        <w:rPr>
          <w:sz w:val="20"/>
          <w:szCs w:val="20"/>
        </w:rPr>
        <w:t>l Modification of Waterbodies (1</w:t>
      </w:r>
      <w:r w:rsidRPr="00092BB9">
        <w:rPr>
          <w:sz w:val="20"/>
          <w:szCs w:val="20"/>
        </w:rPr>
        <w:t>0%)</w:t>
      </w:r>
    </w:p>
    <w:p w14:paraId="0555E005" w14:textId="77777777" w:rsidR="00454D44" w:rsidRPr="00092BB9" w:rsidRDefault="00454D44" w:rsidP="00336610">
      <w:pPr>
        <w:pStyle w:val="ListParagraph"/>
        <w:numPr>
          <w:ilvl w:val="0"/>
          <w:numId w:val="11"/>
        </w:numPr>
        <w:spacing w:before="120" w:after="120" w:line="264" w:lineRule="auto"/>
        <w:contextualSpacing/>
        <w:rPr>
          <w:sz w:val="20"/>
          <w:szCs w:val="20"/>
        </w:rPr>
      </w:pPr>
      <w:r w:rsidRPr="00092BB9">
        <w:rPr>
          <w:spacing w:val="-1"/>
          <w:sz w:val="20"/>
          <w:szCs w:val="20"/>
        </w:rPr>
        <w:t>Project Management and Adequacy of Resources Deployed (20%)</w:t>
      </w:r>
    </w:p>
    <w:p w14:paraId="54CA8D06" w14:textId="77777777" w:rsidR="004C13AC" w:rsidRPr="0093723A" w:rsidRDefault="004C13AC" w:rsidP="00E65F5D">
      <w:pPr>
        <w:rPr>
          <w:rFonts w:ascii="Arial" w:hAnsi="Arial" w:cs="Arial"/>
          <w:b/>
          <w:i/>
          <w:color w:val="FF0000"/>
          <w:szCs w:val="22"/>
        </w:rPr>
      </w:pPr>
    </w:p>
    <w:p w14:paraId="54CA8D07"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54CA8D08"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54CA8D0C"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CA8D09"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54CA8D0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CA8D0B"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54CA8D0F"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A8D0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A8D0E"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54CA8D12"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A8D1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A8D1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54CA8D15"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A8D1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A8D1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54CA8D18"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A8D1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A8D1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54CA8D1B"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A8D1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A8D1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54CA8D1E"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A8D1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A8D1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54CA8D22"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14:paraId="54CA8D23" w14:textId="77777777" w:rsidR="000D2F4D" w:rsidRPr="0093723A" w:rsidRDefault="000D2F4D" w:rsidP="000D2F4D">
      <w:pPr>
        <w:ind w:right="-1"/>
        <w:jc w:val="both"/>
        <w:rPr>
          <w:rFonts w:ascii="Arial" w:hAnsi="Arial" w:cs="Arial"/>
          <w:b/>
          <w:szCs w:val="22"/>
          <w:u w:val="single"/>
        </w:rPr>
      </w:pPr>
    </w:p>
    <w:p w14:paraId="54CA8D24"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54CA8D25" w14:textId="77777777" w:rsidR="000D2F4D" w:rsidRPr="0093723A" w:rsidRDefault="000D2F4D" w:rsidP="000D2F4D">
      <w:pPr>
        <w:ind w:right="-1"/>
        <w:jc w:val="both"/>
        <w:rPr>
          <w:rFonts w:ascii="Arial" w:hAnsi="Arial" w:cs="Arial"/>
          <w:szCs w:val="22"/>
        </w:rPr>
      </w:pPr>
    </w:p>
    <w:p w14:paraId="54CA8D26"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54CA8D27" w14:textId="77777777" w:rsidR="000D2F4D" w:rsidRPr="0093723A" w:rsidRDefault="000D2F4D" w:rsidP="000D2F4D">
      <w:pPr>
        <w:jc w:val="both"/>
        <w:rPr>
          <w:rFonts w:ascii="Arial" w:hAnsi="Arial" w:cs="Arial"/>
          <w:szCs w:val="22"/>
        </w:rPr>
      </w:pPr>
    </w:p>
    <w:p w14:paraId="54CA8D28" w14:textId="77777777" w:rsidR="000D2F4D" w:rsidRPr="0093723A" w:rsidRDefault="000D2F4D" w:rsidP="00092BB9">
      <w:pPr>
        <w:pStyle w:val="BodyText"/>
        <w:rPr>
          <w:rFonts w:ascii="Arial" w:hAnsi="Arial" w:cs="Arial"/>
          <w:szCs w:val="22"/>
        </w:rPr>
      </w:pPr>
      <w:r w:rsidRPr="0093723A">
        <w:rPr>
          <w:rFonts w:ascii="Arial" w:hAnsi="Arial" w:cs="Arial"/>
          <w:szCs w:val="22"/>
        </w:rPr>
        <w:t>Please complete and return the following information:</w:t>
      </w:r>
    </w:p>
    <w:p w14:paraId="54CA8D29" w14:textId="77777777" w:rsidR="000D2F4D" w:rsidRPr="00092BB9" w:rsidRDefault="000D2F4D" w:rsidP="00336610">
      <w:pPr>
        <w:pStyle w:val="BodyText"/>
        <w:numPr>
          <w:ilvl w:val="0"/>
          <w:numId w:val="6"/>
        </w:numPr>
        <w:spacing w:line="264" w:lineRule="auto"/>
        <w:ind w:hanging="357"/>
        <w:rPr>
          <w:rFonts w:ascii="Arial" w:hAnsi="Arial" w:cs="Arial"/>
          <w:szCs w:val="22"/>
        </w:rPr>
      </w:pPr>
      <w:r w:rsidRPr="00092BB9">
        <w:rPr>
          <w:rFonts w:ascii="Arial" w:hAnsi="Arial" w:cs="Arial"/>
          <w:szCs w:val="22"/>
        </w:rPr>
        <w:t xml:space="preserve">completed </w:t>
      </w:r>
      <w:r w:rsidR="009C2291" w:rsidRPr="00092BB9">
        <w:rPr>
          <w:rFonts w:ascii="Arial" w:hAnsi="Arial" w:cs="Arial"/>
          <w:szCs w:val="22"/>
        </w:rPr>
        <w:t>P</w:t>
      </w:r>
      <w:r w:rsidRPr="00092BB9">
        <w:rPr>
          <w:rFonts w:ascii="Arial" w:hAnsi="Arial" w:cs="Arial"/>
          <w:szCs w:val="22"/>
        </w:rPr>
        <w:t xml:space="preserve">ricing </w:t>
      </w:r>
      <w:r w:rsidR="009C2291" w:rsidRPr="00092BB9">
        <w:rPr>
          <w:rFonts w:ascii="Arial" w:hAnsi="Arial" w:cs="Arial"/>
          <w:szCs w:val="22"/>
        </w:rPr>
        <w:t>S</w:t>
      </w:r>
      <w:r w:rsidRPr="00092BB9">
        <w:rPr>
          <w:rFonts w:ascii="Arial" w:hAnsi="Arial" w:cs="Arial"/>
          <w:szCs w:val="22"/>
        </w:rPr>
        <w:t>chedule</w:t>
      </w:r>
      <w:r w:rsidR="002F4C87" w:rsidRPr="00092BB9">
        <w:rPr>
          <w:rFonts w:ascii="Arial" w:hAnsi="Arial" w:cs="Arial"/>
          <w:szCs w:val="22"/>
        </w:rPr>
        <w:t xml:space="preserve"> (Appendix A)</w:t>
      </w:r>
      <w:r w:rsidRPr="00092BB9">
        <w:rPr>
          <w:rFonts w:ascii="Arial" w:hAnsi="Arial" w:cs="Arial"/>
          <w:szCs w:val="22"/>
        </w:rPr>
        <w:t xml:space="preserve">; </w:t>
      </w:r>
    </w:p>
    <w:p w14:paraId="54CA8D2A" w14:textId="77777777" w:rsidR="000D2F4D" w:rsidRPr="00092BB9" w:rsidRDefault="000D2F4D" w:rsidP="00336610">
      <w:pPr>
        <w:pStyle w:val="BodyText"/>
        <w:numPr>
          <w:ilvl w:val="0"/>
          <w:numId w:val="5"/>
        </w:numPr>
        <w:spacing w:line="264" w:lineRule="auto"/>
        <w:ind w:hanging="357"/>
        <w:rPr>
          <w:rFonts w:ascii="Arial" w:hAnsi="Arial" w:cs="Arial"/>
          <w:szCs w:val="22"/>
        </w:rPr>
      </w:pPr>
      <w:r w:rsidRPr="00092BB9">
        <w:rPr>
          <w:rFonts w:ascii="Arial" w:hAnsi="Arial" w:cs="Arial"/>
          <w:szCs w:val="22"/>
        </w:rPr>
        <w:t>completed Prior Rights Schedule</w:t>
      </w:r>
      <w:r w:rsidR="002F4C87" w:rsidRPr="00092BB9">
        <w:rPr>
          <w:rFonts w:ascii="Arial" w:hAnsi="Arial" w:cs="Arial"/>
          <w:szCs w:val="22"/>
        </w:rPr>
        <w:t xml:space="preserve"> (Appendix B)</w:t>
      </w:r>
      <w:r w:rsidRPr="00092BB9">
        <w:rPr>
          <w:rFonts w:ascii="Arial" w:hAnsi="Arial" w:cs="Arial"/>
          <w:szCs w:val="22"/>
        </w:rPr>
        <w:t>;</w:t>
      </w:r>
    </w:p>
    <w:p w14:paraId="54CA8D2F" w14:textId="47711F71" w:rsidR="000D2F4D" w:rsidRPr="00092BB9" w:rsidRDefault="000D2F4D" w:rsidP="00336610">
      <w:pPr>
        <w:pStyle w:val="BodyText"/>
        <w:numPr>
          <w:ilvl w:val="0"/>
          <w:numId w:val="5"/>
        </w:numPr>
        <w:spacing w:line="264" w:lineRule="auto"/>
        <w:ind w:hanging="357"/>
        <w:rPr>
          <w:rFonts w:ascii="Arial" w:hAnsi="Arial" w:cs="Arial"/>
          <w:szCs w:val="22"/>
        </w:rPr>
      </w:pPr>
      <w:r w:rsidRPr="00092BB9">
        <w:rPr>
          <w:rFonts w:ascii="Arial" w:hAnsi="Arial" w:cs="Arial"/>
          <w:szCs w:val="22"/>
        </w:rPr>
        <w:t>confirmation that terms and conditions are accepted (</w:t>
      </w:r>
      <w:r w:rsidR="002F4C87" w:rsidRPr="00092BB9">
        <w:rPr>
          <w:rFonts w:ascii="Arial" w:hAnsi="Arial" w:cs="Arial"/>
          <w:szCs w:val="22"/>
        </w:rPr>
        <w:t>Appendix C. Please note that the terms</w:t>
      </w:r>
      <w:r w:rsidRPr="00092BB9">
        <w:rPr>
          <w:rFonts w:ascii="Arial" w:hAnsi="Arial" w:cs="Arial"/>
          <w:szCs w:val="22"/>
        </w:rPr>
        <w:t xml:space="preserve"> cannot be amended later).</w:t>
      </w:r>
    </w:p>
    <w:p w14:paraId="0D5FE0C7" w14:textId="442F0EAF" w:rsidR="00760B64" w:rsidRPr="00092BB9" w:rsidRDefault="00760B64" w:rsidP="00336610">
      <w:pPr>
        <w:pStyle w:val="BodyText3"/>
        <w:numPr>
          <w:ilvl w:val="0"/>
          <w:numId w:val="5"/>
        </w:numPr>
        <w:spacing w:line="264" w:lineRule="auto"/>
        <w:ind w:hanging="357"/>
        <w:rPr>
          <w:rFonts w:ascii="Arial" w:hAnsi="Arial" w:cs="Arial"/>
          <w:sz w:val="20"/>
          <w:szCs w:val="22"/>
        </w:rPr>
      </w:pPr>
      <w:r w:rsidRPr="00092BB9">
        <w:rPr>
          <w:rFonts w:ascii="Arial" w:hAnsi="Arial" w:cs="Arial"/>
          <w:sz w:val="20"/>
          <w:szCs w:val="22"/>
        </w:rPr>
        <w:t>details of proposed methodology including how you intend to meet each of the project objectives;</w:t>
      </w:r>
    </w:p>
    <w:p w14:paraId="54CA8D30" w14:textId="07825D96" w:rsidR="000D2F4D" w:rsidRPr="00092BB9" w:rsidRDefault="000D2F4D" w:rsidP="00336610">
      <w:pPr>
        <w:pStyle w:val="BodyText"/>
        <w:numPr>
          <w:ilvl w:val="0"/>
          <w:numId w:val="5"/>
        </w:numPr>
        <w:spacing w:line="264" w:lineRule="auto"/>
        <w:ind w:hanging="357"/>
        <w:rPr>
          <w:rFonts w:ascii="Arial" w:hAnsi="Arial" w:cs="Arial"/>
          <w:szCs w:val="22"/>
        </w:rPr>
      </w:pPr>
      <w:r w:rsidRPr="00092BB9">
        <w:rPr>
          <w:rFonts w:ascii="Arial" w:hAnsi="Arial" w:cs="Arial"/>
          <w:szCs w:val="22"/>
        </w:rPr>
        <w:t>details of the personnel you are proposing to carry out the service, includ</w:t>
      </w:r>
      <w:r w:rsidR="00760B64" w:rsidRPr="00092BB9">
        <w:rPr>
          <w:rFonts w:ascii="Arial" w:hAnsi="Arial" w:cs="Arial"/>
          <w:szCs w:val="22"/>
        </w:rPr>
        <w:t>ing CV’s of your key personnel and their experience in:</w:t>
      </w:r>
    </w:p>
    <w:p w14:paraId="7CF2BE7B" w14:textId="3860461C" w:rsidR="00760B64" w:rsidRPr="00092BB9" w:rsidRDefault="00760B64" w:rsidP="00336610">
      <w:pPr>
        <w:pStyle w:val="BodyText"/>
        <w:numPr>
          <w:ilvl w:val="1"/>
          <w:numId w:val="5"/>
        </w:numPr>
        <w:spacing w:line="264" w:lineRule="auto"/>
        <w:ind w:hanging="357"/>
        <w:rPr>
          <w:rFonts w:ascii="Arial" w:hAnsi="Arial" w:cs="Arial"/>
          <w:szCs w:val="22"/>
        </w:rPr>
      </w:pPr>
      <w:r w:rsidRPr="00092BB9">
        <w:rPr>
          <w:rFonts w:ascii="Arial" w:hAnsi="Arial" w:cs="Arial"/>
          <w:szCs w:val="22"/>
        </w:rPr>
        <w:t>evaluation techniques</w:t>
      </w:r>
    </w:p>
    <w:p w14:paraId="2F4D025C" w14:textId="7E427260" w:rsidR="00760B64" w:rsidRPr="00092BB9" w:rsidRDefault="00760B64" w:rsidP="00336610">
      <w:pPr>
        <w:pStyle w:val="BodyText"/>
        <w:numPr>
          <w:ilvl w:val="1"/>
          <w:numId w:val="5"/>
        </w:numPr>
        <w:spacing w:line="264" w:lineRule="auto"/>
        <w:ind w:hanging="357"/>
        <w:rPr>
          <w:rFonts w:ascii="Arial" w:hAnsi="Arial" w:cs="Arial"/>
          <w:szCs w:val="22"/>
        </w:rPr>
      </w:pPr>
      <w:r w:rsidRPr="00092BB9">
        <w:rPr>
          <w:rFonts w:ascii="Arial" w:hAnsi="Arial" w:cs="Arial"/>
          <w:szCs w:val="22"/>
        </w:rPr>
        <w:t>water environment experience as a minimum, preferably experience of physical modification pressures in the water environment;</w:t>
      </w:r>
    </w:p>
    <w:p w14:paraId="395536A8" w14:textId="151E8FBE" w:rsidR="00760B64" w:rsidRPr="00092BB9" w:rsidRDefault="00760B64" w:rsidP="00336610">
      <w:pPr>
        <w:numPr>
          <w:ilvl w:val="0"/>
          <w:numId w:val="5"/>
        </w:numPr>
        <w:spacing w:after="120" w:line="264" w:lineRule="auto"/>
        <w:ind w:hanging="357"/>
        <w:rPr>
          <w:rFonts w:ascii="Arial" w:hAnsi="Arial" w:cs="Arial"/>
          <w:szCs w:val="22"/>
        </w:rPr>
      </w:pPr>
      <w:r w:rsidRPr="00092BB9">
        <w:rPr>
          <w:rFonts w:ascii="Arial" w:hAnsi="Arial" w:cs="Arial"/>
          <w:szCs w:val="22"/>
        </w:rPr>
        <w:t>recent experience of carrying out similar contracts;</w:t>
      </w:r>
    </w:p>
    <w:p w14:paraId="54CA8D33" w14:textId="2973515A" w:rsidR="000D2F4D" w:rsidRPr="00092BB9" w:rsidRDefault="000D2F4D" w:rsidP="00336610">
      <w:pPr>
        <w:pStyle w:val="BodyText"/>
        <w:numPr>
          <w:ilvl w:val="0"/>
          <w:numId w:val="5"/>
        </w:numPr>
        <w:spacing w:line="264" w:lineRule="auto"/>
        <w:ind w:hanging="357"/>
        <w:rPr>
          <w:rFonts w:ascii="Arial" w:hAnsi="Arial" w:cs="Arial"/>
          <w:szCs w:val="22"/>
        </w:rPr>
      </w:pPr>
      <w:r w:rsidRPr="00092BB9">
        <w:rPr>
          <w:rFonts w:ascii="Arial" w:hAnsi="Arial" w:cs="Arial"/>
          <w:szCs w:val="22"/>
        </w:rPr>
        <w:t>details of how you propose to ma</w:t>
      </w:r>
      <w:r w:rsidR="00980594" w:rsidRPr="00092BB9">
        <w:rPr>
          <w:rFonts w:ascii="Arial" w:hAnsi="Arial" w:cs="Arial"/>
          <w:szCs w:val="22"/>
        </w:rPr>
        <w:t>intain continuity of personnel.</w:t>
      </w:r>
    </w:p>
    <w:p w14:paraId="54CA8D35" w14:textId="77777777" w:rsidR="003A6912" w:rsidRDefault="003A6912" w:rsidP="00E65F5D">
      <w:pPr>
        <w:pStyle w:val="BodyText"/>
        <w:spacing w:after="0"/>
        <w:rPr>
          <w:rFonts w:ascii="Arial" w:hAnsi="Arial" w:cs="Arial"/>
          <w:b/>
          <w:sz w:val="22"/>
          <w:szCs w:val="22"/>
          <w:u w:val="single"/>
        </w:rPr>
      </w:pPr>
    </w:p>
    <w:p w14:paraId="54CA8D36"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54CA8D39" w14:textId="77777777" w:rsidR="006739AF" w:rsidRPr="0093723A" w:rsidRDefault="006739AF" w:rsidP="00E65F5D">
      <w:pPr>
        <w:pStyle w:val="Heading1"/>
        <w:numPr>
          <w:ilvl w:val="0"/>
          <w:numId w:val="0"/>
        </w:numPr>
        <w:rPr>
          <w:rFonts w:cs="Arial"/>
          <w:sz w:val="20"/>
          <w:szCs w:val="22"/>
        </w:rPr>
      </w:pPr>
    </w:p>
    <w:p w14:paraId="54CA8D3A" w14:textId="2FDE0C2D" w:rsidR="006739AF" w:rsidRPr="0093723A" w:rsidRDefault="00035388" w:rsidP="00E65F5D">
      <w:pPr>
        <w:pStyle w:val="BodyText"/>
        <w:spacing w:after="0"/>
        <w:rPr>
          <w:rFonts w:ascii="Arial" w:hAnsi="Arial" w:cs="Arial"/>
          <w:b/>
          <w:szCs w:val="22"/>
          <w:u w:val="single"/>
        </w:rPr>
      </w:pPr>
      <w:r>
        <w:rPr>
          <w:rFonts w:ascii="Arial" w:hAnsi="Arial" w:cs="Arial"/>
          <w:b/>
          <w:szCs w:val="22"/>
          <w:u w:val="single"/>
        </w:rPr>
        <w:t>Water Management Mechanisms Evaluation: Physical Modification Summary</w:t>
      </w:r>
    </w:p>
    <w:p w14:paraId="54CA8D3B" w14:textId="77777777" w:rsidR="003C74EF" w:rsidRPr="0093723A" w:rsidRDefault="003C74EF" w:rsidP="00E65F5D">
      <w:pPr>
        <w:pStyle w:val="BodyText"/>
        <w:spacing w:after="0"/>
        <w:rPr>
          <w:rFonts w:ascii="Arial" w:hAnsi="Arial" w:cs="Arial"/>
          <w:b/>
          <w:szCs w:val="22"/>
          <w:u w:val="single"/>
        </w:rPr>
      </w:pPr>
    </w:p>
    <w:p w14:paraId="54CA8D3C" w14:textId="68F6D5B8" w:rsidR="00E65F5D" w:rsidRPr="006765DE" w:rsidRDefault="00035388" w:rsidP="00035388">
      <w:pPr>
        <w:spacing w:line="276" w:lineRule="auto"/>
        <w:rPr>
          <w:rFonts w:ascii="Arial" w:hAnsi="Arial" w:cs="Arial"/>
          <w:b/>
          <w:color w:val="FF0000"/>
          <w:szCs w:val="22"/>
        </w:rPr>
      </w:pPr>
      <w:r w:rsidRPr="006765DE">
        <w:rPr>
          <w:rFonts w:ascii="Arial" w:hAnsi="Arial" w:cs="Arial"/>
          <w:b/>
          <w:color w:val="FF0000"/>
          <w:szCs w:val="22"/>
        </w:rPr>
        <w:t>Further information and guidance is in the full sp</w:t>
      </w:r>
      <w:r w:rsidR="0065624E">
        <w:rPr>
          <w:rFonts w:ascii="Arial" w:hAnsi="Arial" w:cs="Arial"/>
          <w:b/>
          <w:color w:val="FF0000"/>
          <w:szCs w:val="22"/>
        </w:rPr>
        <w:t>ecification.</w:t>
      </w:r>
    </w:p>
    <w:p w14:paraId="7485F801" w14:textId="77777777" w:rsidR="00035388" w:rsidRPr="0093723A" w:rsidRDefault="00035388" w:rsidP="00035388">
      <w:pPr>
        <w:spacing w:line="276" w:lineRule="auto"/>
        <w:rPr>
          <w:rFonts w:ascii="Arial" w:hAnsi="Arial" w:cs="Arial"/>
          <w:szCs w:val="22"/>
        </w:rPr>
      </w:pPr>
    </w:p>
    <w:p w14:paraId="54CA8D3D" w14:textId="77777777" w:rsidR="00C24614" w:rsidRPr="0093723A" w:rsidRDefault="00C24614" w:rsidP="00336610">
      <w:pPr>
        <w:pStyle w:val="Heading1"/>
        <w:numPr>
          <w:ilvl w:val="0"/>
          <w:numId w:val="8"/>
        </w:numPr>
        <w:rPr>
          <w:rFonts w:cs="Arial"/>
          <w:sz w:val="20"/>
          <w:szCs w:val="22"/>
          <w:u w:val="single"/>
        </w:rPr>
      </w:pPr>
      <w:r w:rsidRPr="0093723A">
        <w:rPr>
          <w:rFonts w:cs="Arial"/>
          <w:sz w:val="20"/>
          <w:szCs w:val="22"/>
          <w:u w:val="single"/>
        </w:rPr>
        <w:t>Background to the Requirement</w:t>
      </w:r>
    </w:p>
    <w:p w14:paraId="54CA8D3E" w14:textId="77777777" w:rsidR="00C24614" w:rsidRPr="0093723A" w:rsidRDefault="00C24614" w:rsidP="00E65F5D">
      <w:pPr>
        <w:ind w:left="720"/>
        <w:rPr>
          <w:rFonts w:ascii="Arial" w:hAnsi="Arial" w:cs="Arial"/>
          <w:color w:val="FF0000"/>
          <w:szCs w:val="22"/>
        </w:rPr>
      </w:pPr>
    </w:p>
    <w:p w14:paraId="697E2F48" w14:textId="1E890415" w:rsidR="007C6E6C" w:rsidRPr="00497F43" w:rsidRDefault="007C6E6C" w:rsidP="007C6E6C">
      <w:pPr>
        <w:spacing w:before="120" w:after="120" w:line="264" w:lineRule="auto"/>
        <w:rPr>
          <w:rFonts w:ascii="Arial" w:hAnsi="Arial" w:cs="Arial"/>
        </w:rPr>
      </w:pPr>
      <w:r w:rsidRPr="00497F43">
        <w:rPr>
          <w:rFonts w:ascii="Arial" w:hAnsi="Arial" w:cs="Arial"/>
        </w:rPr>
        <w:t>To help us understand why certain</w:t>
      </w:r>
      <w:r>
        <w:rPr>
          <w:rFonts w:ascii="Arial" w:hAnsi="Arial" w:cs="Arial"/>
        </w:rPr>
        <w:t xml:space="preserve"> water management mechanisms</w:t>
      </w:r>
      <w:r w:rsidRPr="00497F43">
        <w:rPr>
          <w:rFonts w:ascii="Arial" w:hAnsi="Arial" w:cs="Arial"/>
        </w:rPr>
        <w:t xml:space="preserve"> are effective</w:t>
      </w:r>
      <w:r>
        <w:rPr>
          <w:rFonts w:ascii="Arial" w:hAnsi="Arial" w:cs="Arial"/>
        </w:rPr>
        <w:t xml:space="preserve"> while others are not</w:t>
      </w:r>
      <w:r w:rsidRPr="00497F43">
        <w:rPr>
          <w:rFonts w:ascii="Arial" w:hAnsi="Arial" w:cs="Arial"/>
        </w:rPr>
        <w:t>, and demonstrate a robust evidence-based approach before committi</w:t>
      </w:r>
      <w:r>
        <w:rPr>
          <w:rFonts w:ascii="Arial" w:hAnsi="Arial" w:cs="Arial"/>
        </w:rPr>
        <w:t>ng resource, we need to</w:t>
      </w:r>
      <w:r w:rsidRPr="00497F43">
        <w:rPr>
          <w:rFonts w:ascii="Arial" w:hAnsi="Arial" w:cs="Arial"/>
        </w:rPr>
        <w:t xml:space="preserve"> evaluate the effectiveness of the mechanisms employed using Magenta book compatible methods. We also need to better understand what motivates people such as land managers and water users to change their behaviours, so we can deploy different mechanisms more effectively.</w:t>
      </w:r>
      <w:r w:rsidRPr="00497F43">
        <w:rPr>
          <w:rFonts w:ascii="Arial" w:hAnsi="Arial" w:cs="Arial"/>
          <w:bCs/>
        </w:rPr>
        <w:t xml:space="preserve"> </w:t>
      </w:r>
    </w:p>
    <w:p w14:paraId="28E8CADA" w14:textId="77777777" w:rsidR="007C6E6C" w:rsidRPr="00497F43" w:rsidRDefault="007C6E6C" w:rsidP="007C6E6C">
      <w:pPr>
        <w:pStyle w:val="Default"/>
        <w:spacing w:before="120" w:after="120" w:line="264" w:lineRule="auto"/>
        <w:rPr>
          <w:sz w:val="20"/>
          <w:szCs w:val="20"/>
        </w:rPr>
      </w:pPr>
      <w:r w:rsidRPr="00497F43">
        <w:rPr>
          <w:color w:val="000000" w:themeColor="text1"/>
          <w:sz w:val="20"/>
          <w:szCs w:val="20"/>
        </w:rPr>
        <w:t xml:space="preserve">This project will evaluate the effectiveness of key water management mechanisms used to improve </w:t>
      </w:r>
      <w:r w:rsidRPr="00497F43">
        <w:rPr>
          <w:b/>
          <w:color w:val="000000" w:themeColor="text1"/>
          <w:sz w:val="20"/>
          <w:szCs w:val="20"/>
        </w:rPr>
        <w:t>physical modification pressures</w:t>
      </w:r>
      <w:r w:rsidRPr="00497F43">
        <w:rPr>
          <w:color w:val="000000" w:themeColor="text1"/>
          <w:sz w:val="20"/>
          <w:szCs w:val="20"/>
        </w:rPr>
        <w:t xml:space="preserve"> in the water environment. </w:t>
      </w:r>
      <w:r w:rsidRPr="00497F43">
        <w:rPr>
          <w:sz w:val="20"/>
          <w:szCs w:val="20"/>
        </w:rPr>
        <w:t xml:space="preserve">At present, four in ten of our rivers, lakes, estuaries and coasts are not achieving their ecological and environmental objectives due to the effects of physical modifications. </w:t>
      </w:r>
    </w:p>
    <w:p w14:paraId="6DCB1B1D" w14:textId="4C9FD5C2" w:rsidR="007C6E6C" w:rsidRPr="00497F43" w:rsidRDefault="007C6E6C" w:rsidP="007C6E6C">
      <w:pPr>
        <w:spacing w:before="120" w:after="120" w:line="264" w:lineRule="auto"/>
        <w:rPr>
          <w:rFonts w:ascii="Arial" w:hAnsi="Arial" w:cs="Arial"/>
        </w:rPr>
      </w:pPr>
      <w:r w:rsidRPr="00497F43">
        <w:rPr>
          <w:rFonts w:ascii="Arial" w:hAnsi="Arial" w:cs="Arial"/>
          <w:color w:val="000000" w:themeColor="text1"/>
        </w:rPr>
        <w:t xml:space="preserve">By </w:t>
      </w:r>
      <w:r w:rsidRPr="00497F43">
        <w:rPr>
          <w:rFonts w:ascii="Arial" w:hAnsi="Arial" w:cs="Arial"/>
          <w:b/>
          <w:color w:val="000000" w:themeColor="text1"/>
        </w:rPr>
        <w:t>mechanism</w:t>
      </w:r>
      <w:r w:rsidRPr="00497F43">
        <w:rPr>
          <w:rFonts w:ascii="Arial" w:hAnsi="Arial" w:cs="Arial"/>
          <w:color w:val="000000" w:themeColor="text1"/>
        </w:rPr>
        <w:t xml:space="preserve"> we mean a programme or tool or </w:t>
      </w:r>
      <w:r w:rsidR="00035388">
        <w:rPr>
          <w:rFonts w:ascii="Arial" w:hAnsi="Arial" w:cs="Arial"/>
          <w:color w:val="000000" w:themeColor="text1"/>
        </w:rPr>
        <w:t>intervention or other device that</w:t>
      </w:r>
      <w:r w:rsidRPr="00497F43">
        <w:rPr>
          <w:rFonts w:ascii="Arial" w:hAnsi="Arial" w:cs="Arial"/>
          <w:color w:val="000000" w:themeColor="text1"/>
        </w:rPr>
        <w:t xml:space="preserve"> enables implementation through activity on the ground. In other words, policy instrument</w:t>
      </w:r>
      <w:r w:rsidRPr="00497F43">
        <w:rPr>
          <w:rFonts w:ascii="Arial" w:hAnsi="Arial" w:cs="Arial"/>
          <w:lang w:val="en"/>
        </w:rPr>
        <w:t xml:space="preserve">s, which are the </w:t>
      </w:r>
      <w:r w:rsidRPr="00497F43">
        <w:rPr>
          <w:rStyle w:val="Strong"/>
          <w:rFonts w:ascii="Arial" w:hAnsi="Arial" w:cs="Arial"/>
          <w:lang w:val="en"/>
        </w:rPr>
        <w:t xml:space="preserve">means by which public policy is put into practical effect. </w:t>
      </w:r>
      <w:r w:rsidRPr="00497F43">
        <w:rPr>
          <w:rStyle w:val="Strong"/>
          <w:rFonts w:ascii="Arial" w:hAnsi="Arial" w:cs="Arial"/>
          <w:b w:val="0"/>
          <w:lang w:val="en"/>
        </w:rPr>
        <w:t>This project will</w:t>
      </w:r>
      <w:r w:rsidRPr="00497F43">
        <w:rPr>
          <w:rStyle w:val="Strong"/>
          <w:rFonts w:ascii="Arial" w:hAnsi="Arial" w:cs="Arial"/>
          <w:lang w:val="en"/>
        </w:rPr>
        <w:t xml:space="preserve"> </w:t>
      </w:r>
      <w:r w:rsidRPr="00497F43">
        <w:rPr>
          <w:rFonts w:ascii="Arial" w:hAnsi="Arial" w:cs="Arial"/>
        </w:rPr>
        <w:t>determine in detail the efficacy, pros and cons of existing mechanisms/policy instruments</w:t>
      </w:r>
      <w:r w:rsidR="00035388">
        <w:rPr>
          <w:rFonts w:ascii="Arial" w:hAnsi="Arial" w:cs="Arial"/>
        </w:rPr>
        <w:t>/interventions</w:t>
      </w:r>
      <w:r w:rsidRPr="00497F43">
        <w:rPr>
          <w:rFonts w:ascii="Arial" w:hAnsi="Arial" w:cs="Arial"/>
        </w:rPr>
        <w:t xml:space="preserve">. It </w:t>
      </w:r>
      <w:r w:rsidRPr="00497F43">
        <w:rPr>
          <w:rFonts w:ascii="Arial" w:hAnsi="Arial" w:cs="Arial"/>
          <w:u w:val="single"/>
        </w:rPr>
        <w:t>will not</w:t>
      </w:r>
      <w:r w:rsidRPr="00497F43">
        <w:rPr>
          <w:rFonts w:ascii="Arial" w:hAnsi="Arial" w:cs="Arial"/>
        </w:rPr>
        <w:t xml:space="preserve"> consider the pros and cons of the policies themselves.</w:t>
      </w:r>
    </w:p>
    <w:p w14:paraId="31FC1024" w14:textId="77777777" w:rsidR="00092BB9" w:rsidRDefault="007C6E6C" w:rsidP="007C6E6C">
      <w:pPr>
        <w:spacing w:before="120" w:after="120" w:line="264" w:lineRule="auto"/>
        <w:rPr>
          <w:rFonts w:ascii="Arial" w:hAnsi="Arial" w:cs="Arial"/>
          <w:color w:val="000000" w:themeColor="text1"/>
        </w:rPr>
      </w:pPr>
      <w:r w:rsidRPr="00497F43">
        <w:rPr>
          <w:rFonts w:ascii="Arial" w:hAnsi="Arial" w:cs="Arial"/>
          <w:color w:val="000000" w:themeColor="text1"/>
        </w:rPr>
        <w:t xml:space="preserve">The evaluation should be undertaken in accordance with new magenta book principles including consideration of complexity. The development of the premise and methodology of </w:t>
      </w:r>
      <w:r w:rsidRPr="00497F43">
        <w:rPr>
          <w:rFonts w:ascii="Arial" w:hAnsi="Arial" w:cs="Arial"/>
          <w:color w:val="000000" w:themeColor="text1"/>
        </w:rPr>
        <w:lastRenderedPageBreak/>
        <w:t>this project shall form part of the tender bid. This will be taken into account as part of the tender evaluation criteria. We expect this will require 3-4 months work by a skilled evaluation team.</w:t>
      </w:r>
      <w:r w:rsidR="00035388">
        <w:rPr>
          <w:rFonts w:ascii="Arial" w:hAnsi="Arial" w:cs="Arial"/>
          <w:color w:val="000000" w:themeColor="text1"/>
        </w:rPr>
        <w:t xml:space="preserve"> </w:t>
      </w:r>
    </w:p>
    <w:p w14:paraId="66FB5D34" w14:textId="2E040344" w:rsidR="007C6E6C" w:rsidRDefault="00035388" w:rsidP="007C6E6C">
      <w:pPr>
        <w:spacing w:before="120" w:after="120" w:line="264" w:lineRule="auto"/>
        <w:rPr>
          <w:rFonts w:ascii="Arial" w:hAnsi="Arial" w:cs="Arial"/>
          <w:color w:val="000000" w:themeColor="text1"/>
        </w:rPr>
      </w:pPr>
      <w:r>
        <w:rPr>
          <w:rFonts w:ascii="Arial" w:hAnsi="Arial" w:cs="Arial"/>
          <w:color w:val="000000" w:themeColor="text1"/>
        </w:rPr>
        <w:t>The main audience will be the Environment Agency and Defra.</w:t>
      </w:r>
    </w:p>
    <w:p w14:paraId="2D7D597D" w14:textId="69D35ACA" w:rsidR="00035388" w:rsidRPr="004A1D5F" w:rsidRDefault="00035388" w:rsidP="00980594">
      <w:pPr>
        <w:spacing w:before="120" w:after="120" w:line="264" w:lineRule="auto"/>
        <w:rPr>
          <w:rFonts w:ascii="Arial" w:hAnsi="Arial" w:cs="Arial"/>
        </w:rPr>
      </w:pPr>
      <w:r w:rsidRPr="004A1D5F">
        <w:rPr>
          <w:rFonts w:ascii="Arial" w:hAnsi="Arial" w:cs="Arial"/>
          <w:color w:val="000000" w:themeColor="text1"/>
        </w:rPr>
        <w:t>We will help to facilitate access</w:t>
      </w:r>
      <w:r w:rsidR="004A1D5F" w:rsidRPr="004A1D5F">
        <w:rPr>
          <w:rFonts w:ascii="Arial" w:hAnsi="Arial" w:cs="Arial"/>
          <w:color w:val="000000" w:themeColor="text1"/>
        </w:rPr>
        <w:t xml:space="preserve"> to/retrieval of</w:t>
      </w:r>
      <w:r w:rsidRPr="004A1D5F">
        <w:rPr>
          <w:rFonts w:ascii="Arial" w:hAnsi="Arial" w:cs="Arial"/>
          <w:color w:val="000000" w:themeColor="text1"/>
        </w:rPr>
        <w:t xml:space="preserve"> any Defra group reports that may be relevant to the project, including any insights from the recent Challenges and Choices consultation.</w:t>
      </w:r>
      <w:r w:rsidR="004A1D5F" w:rsidRPr="004A1D5F">
        <w:rPr>
          <w:rFonts w:ascii="Arial" w:hAnsi="Arial" w:cs="Arial"/>
          <w:color w:val="000000" w:themeColor="text1"/>
        </w:rPr>
        <w:t xml:space="preserve"> We will also facilitate access to internal practitioners for interview purposes if requested. </w:t>
      </w:r>
    </w:p>
    <w:p w14:paraId="54CA8D43" w14:textId="77777777" w:rsidR="00C24614" w:rsidRPr="0093723A" w:rsidRDefault="00C24614" w:rsidP="00E65F5D">
      <w:pPr>
        <w:rPr>
          <w:rFonts w:ascii="Arial" w:hAnsi="Arial" w:cs="Arial"/>
          <w:sz w:val="18"/>
        </w:rPr>
      </w:pPr>
    </w:p>
    <w:p w14:paraId="54CA8D44" w14:textId="77777777" w:rsidR="006739AF" w:rsidRPr="0093723A" w:rsidRDefault="006739AF" w:rsidP="00336610">
      <w:pPr>
        <w:pStyle w:val="Heading1"/>
        <w:numPr>
          <w:ilvl w:val="0"/>
          <w:numId w:val="8"/>
        </w:numPr>
        <w:rPr>
          <w:rFonts w:cs="Arial"/>
          <w:sz w:val="20"/>
          <w:szCs w:val="22"/>
          <w:u w:val="single"/>
        </w:rPr>
      </w:pPr>
      <w:r w:rsidRPr="0093723A">
        <w:rPr>
          <w:rFonts w:cs="Arial"/>
          <w:sz w:val="20"/>
          <w:szCs w:val="22"/>
          <w:u w:val="single"/>
        </w:rPr>
        <w:t>Specific Objectives/Deliverables</w:t>
      </w:r>
    </w:p>
    <w:p w14:paraId="5BA23BC8" w14:textId="77777777" w:rsidR="004A1D5F" w:rsidRDefault="004A1D5F" w:rsidP="00E65F5D">
      <w:pPr>
        <w:rPr>
          <w:rFonts w:ascii="Arial" w:hAnsi="Arial" w:cs="Arial"/>
          <w:color w:val="FF0000"/>
          <w:szCs w:val="22"/>
        </w:rPr>
      </w:pPr>
    </w:p>
    <w:p w14:paraId="12CFC9BC" w14:textId="0774A6FA" w:rsidR="004A1D5F" w:rsidRPr="004A1D5F" w:rsidRDefault="004A1D5F" w:rsidP="00980594">
      <w:pPr>
        <w:spacing w:before="120" w:after="120" w:line="264" w:lineRule="auto"/>
        <w:rPr>
          <w:rFonts w:ascii="Arial" w:hAnsi="Arial" w:cs="Arial"/>
        </w:rPr>
      </w:pPr>
      <w:r w:rsidRPr="004A1D5F">
        <w:rPr>
          <w:rFonts w:ascii="Arial" w:hAnsi="Arial" w:cs="Arial"/>
        </w:rPr>
        <w:t>Overarching objectives</w:t>
      </w:r>
      <w:r w:rsidR="00785BCF">
        <w:rPr>
          <w:rFonts w:ascii="Arial" w:hAnsi="Arial" w:cs="Arial"/>
        </w:rPr>
        <w:t xml:space="preserve"> for the project</w:t>
      </w:r>
      <w:r w:rsidRPr="004A1D5F">
        <w:rPr>
          <w:rFonts w:ascii="Arial" w:hAnsi="Arial" w:cs="Arial"/>
        </w:rPr>
        <w:t xml:space="preserve"> are</w:t>
      </w:r>
      <w:r w:rsidR="00131DDA">
        <w:rPr>
          <w:rFonts w:ascii="Arial" w:hAnsi="Arial" w:cs="Arial"/>
        </w:rPr>
        <w:t xml:space="preserve"> to</w:t>
      </w:r>
      <w:r w:rsidRPr="004A1D5F">
        <w:rPr>
          <w:rFonts w:ascii="Arial" w:hAnsi="Arial" w:cs="Arial"/>
        </w:rPr>
        <w:t>:</w:t>
      </w:r>
    </w:p>
    <w:p w14:paraId="487AF4A8" w14:textId="43580D23" w:rsidR="004A1D5F" w:rsidRPr="004A1D5F" w:rsidRDefault="00131DDA" w:rsidP="00336610">
      <w:pPr>
        <w:pStyle w:val="ListParagraph"/>
        <w:numPr>
          <w:ilvl w:val="0"/>
          <w:numId w:val="12"/>
        </w:numPr>
        <w:spacing w:before="120" w:after="120" w:line="264" w:lineRule="auto"/>
        <w:ind w:left="360"/>
        <w:rPr>
          <w:rFonts w:cs="Arial"/>
          <w:sz w:val="20"/>
          <w:szCs w:val="20"/>
        </w:rPr>
      </w:pPr>
      <w:r>
        <w:rPr>
          <w:rFonts w:cs="Arial"/>
          <w:sz w:val="20"/>
          <w:szCs w:val="20"/>
        </w:rPr>
        <w:t>Evaluate</w:t>
      </w:r>
      <w:r w:rsidR="004A1D5F" w:rsidRPr="004A1D5F">
        <w:rPr>
          <w:rFonts w:cs="Arial"/>
          <w:sz w:val="20"/>
          <w:szCs w:val="20"/>
        </w:rPr>
        <w:t xml:space="preserve"> the main water management mechanisms that have been implemented over the last 20-30 years to mitigate physical modification pressures or issues, and determine the effectiveness of approaches to deliver outcomes for the water environment, people and the economy now. This should include:</w:t>
      </w:r>
    </w:p>
    <w:p w14:paraId="3008B630"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mechanisms in a range of disciplines; water quality, water resources, river restoration, flood risk management, land use planning.</w:t>
      </w:r>
    </w:p>
    <w:p w14:paraId="59420B27"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mechanisms that operate at different scales; local - national</w:t>
      </w:r>
    </w:p>
    <w:p w14:paraId="55B2CE74"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a comparison of regulatory and non-regulatory (voluntary or incentivised) mechanisms/approaches taken in England</w:t>
      </w:r>
    </w:p>
    <w:p w14:paraId="47A71893"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a consideration of different approaches taken by different sectors</w:t>
      </w:r>
    </w:p>
    <w:p w14:paraId="70669079"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 xml:space="preserve">the effectiveness of groups of mechanisms compared to single ones, synergies and antagonisms: are there any unintended consequences as a result of group applications? </w:t>
      </w:r>
      <w:r w:rsidRPr="004A1D5F">
        <w:rPr>
          <w:rFonts w:cs="Arial"/>
          <w:sz w:val="20"/>
          <w:szCs w:val="20"/>
          <w:lang w:eastAsia="en-GB"/>
        </w:rPr>
        <w:t>Is progress hampered by confounding factors/other pressures?</w:t>
      </w:r>
    </w:p>
    <w:p w14:paraId="7A993F6B" w14:textId="166ACBDD" w:rsidR="004A1D5F" w:rsidRPr="007101B7" w:rsidRDefault="007101B7" w:rsidP="007101B7">
      <w:pPr>
        <w:spacing w:before="120" w:after="120" w:line="264" w:lineRule="auto"/>
        <w:ind w:left="360"/>
        <w:rPr>
          <w:rFonts w:ascii="Arial" w:hAnsi="Arial" w:cs="Arial"/>
        </w:rPr>
      </w:pPr>
      <w:r>
        <w:rPr>
          <w:rFonts w:ascii="Arial" w:hAnsi="Arial" w:cs="Arial"/>
        </w:rPr>
        <w:t>Please provide</w:t>
      </w:r>
      <w:r w:rsidRPr="007101B7">
        <w:rPr>
          <w:rFonts w:ascii="Arial" w:hAnsi="Arial" w:cs="Arial"/>
        </w:rPr>
        <w:t xml:space="preserve"> examples of the mechanisms and sources of information you propose to include</w:t>
      </w:r>
      <w:r w:rsidR="00BF23E3">
        <w:rPr>
          <w:rFonts w:ascii="Arial" w:hAnsi="Arial" w:cs="Arial"/>
        </w:rPr>
        <w:t xml:space="preserve"> in your tender</w:t>
      </w:r>
      <w:r w:rsidRPr="007101B7">
        <w:rPr>
          <w:rFonts w:ascii="Arial" w:hAnsi="Arial" w:cs="Arial"/>
        </w:rPr>
        <w:t xml:space="preserve">. </w:t>
      </w:r>
      <w:r w:rsidR="004A1D5F" w:rsidRPr="007101B7">
        <w:rPr>
          <w:rFonts w:ascii="Arial" w:hAnsi="Arial" w:cs="Arial"/>
        </w:rPr>
        <w:t xml:space="preserve">A </w:t>
      </w:r>
      <w:r w:rsidRPr="007101B7">
        <w:rPr>
          <w:rFonts w:ascii="Arial" w:hAnsi="Arial" w:cs="Arial"/>
        </w:rPr>
        <w:t xml:space="preserve">final </w:t>
      </w:r>
      <w:r w:rsidR="004A1D5F" w:rsidRPr="007101B7">
        <w:rPr>
          <w:rFonts w:ascii="Arial" w:hAnsi="Arial" w:cs="Arial"/>
        </w:rPr>
        <w:t>list will need to be agreed early in the project.</w:t>
      </w:r>
    </w:p>
    <w:p w14:paraId="29435809" w14:textId="0A3589B2" w:rsidR="004A1D5F" w:rsidRPr="004A1D5F" w:rsidRDefault="004A1D5F" w:rsidP="00980594">
      <w:pPr>
        <w:spacing w:before="120" w:after="120" w:line="264" w:lineRule="auto"/>
        <w:ind w:left="360"/>
        <w:rPr>
          <w:rFonts w:ascii="Arial" w:hAnsi="Arial" w:cs="Arial"/>
        </w:rPr>
      </w:pPr>
      <w:r w:rsidRPr="00131DDA">
        <w:rPr>
          <w:rFonts w:ascii="Arial" w:hAnsi="Arial" w:cs="Arial"/>
        </w:rPr>
        <w:t>A broad range of outcomes should be included, quantified where</w:t>
      </w:r>
      <w:r w:rsidRPr="004A1D5F">
        <w:rPr>
          <w:rFonts w:ascii="Arial" w:hAnsi="Arial" w:cs="Arial"/>
        </w:rPr>
        <w:t xml:space="preserve"> possible, for example those preventing deterioration, protecting and enhancing natural capital, achieving Protected Area objectives, mitigating flood risk and drought, benefits to water, land, biodiversity and people through recreational activities, restoration of the environment, contributing to health and wellbeing, levelling social inequality and supporting the economy.</w:t>
      </w:r>
    </w:p>
    <w:p w14:paraId="0E5D7A37" w14:textId="6075E89E" w:rsidR="006D546F" w:rsidRPr="006D546F" w:rsidRDefault="006D546F" w:rsidP="00336610">
      <w:pPr>
        <w:pStyle w:val="ListParagraph"/>
        <w:numPr>
          <w:ilvl w:val="0"/>
          <w:numId w:val="12"/>
        </w:numPr>
        <w:spacing w:before="120" w:after="120" w:line="264" w:lineRule="auto"/>
        <w:ind w:left="360"/>
        <w:rPr>
          <w:rFonts w:cs="Arial"/>
          <w:sz w:val="20"/>
          <w:szCs w:val="20"/>
        </w:rPr>
      </w:pPr>
      <w:r>
        <w:rPr>
          <w:rFonts w:cs="Arial"/>
          <w:sz w:val="20"/>
          <w:szCs w:val="20"/>
        </w:rPr>
        <w:t xml:space="preserve">Assess how much factors such </w:t>
      </w:r>
      <w:r w:rsidRPr="006D546F">
        <w:rPr>
          <w:rFonts w:cs="Arial"/>
          <w:sz w:val="20"/>
          <w:szCs w:val="20"/>
        </w:rPr>
        <w:t>as</w:t>
      </w:r>
      <w:r w:rsidRPr="006D546F">
        <w:rPr>
          <w:rFonts w:cs="Arial"/>
          <w:color w:val="000000"/>
          <w:sz w:val="20"/>
          <w:szCs w:val="20"/>
        </w:rPr>
        <w:t xml:space="preserve"> the type and quality of evidence used to drive mechanisms or the design of the mechanisms contribute to its success or</w:t>
      </w:r>
      <w:r w:rsidR="00131DDA">
        <w:rPr>
          <w:rFonts w:cs="Arial"/>
          <w:color w:val="000000"/>
          <w:sz w:val="20"/>
          <w:szCs w:val="20"/>
        </w:rPr>
        <w:t xml:space="preserve"> failure.</w:t>
      </w:r>
    </w:p>
    <w:p w14:paraId="1795178E" w14:textId="4609ED03" w:rsidR="004A1D5F" w:rsidRPr="006D546F" w:rsidRDefault="00131DDA" w:rsidP="00336610">
      <w:pPr>
        <w:pStyle w:val="ListParagraph"/>
        <w:numPr>
          <w:ilvl w:val="0"/>
          <w:numId w:val="12"/>
        </w:numPr>
        <w:spacing w:before="120" w:after="120" w:line="264" w:lineRule="auto"/>
        <w:ind w:left="360"/>
        <w:rPr>
          <w:rFonts w:cs="Arial"/>
          <w:sz w:val="20"/>
          <w:szCs w:val="20"/>
        </w:rPr>
      </w:pPr>
      <w:r>
        <w:rPr>
          <w:rFonts w:cs="Arial"/>
          <w:sz w:val="20"/>
          <w:szCs w:val="20"/>
        </w:rPr>
        <w:t>D</w:t>
      </w:r>
      <w:r w:rsidR="004A1D5F" w:rsidRPr="006D546F">
        <w:rPr>
          <w:rFonts w:cs="Arial"/>
          <w:sz w:val="20"/>
          <w:szCs w:val="20"/>
        </w:rPr>
        <w:t>etermine whether less effective mechanisms are:</w:t>
      </w:r>
    </w:p>
    <w:p w14:paraId="24DEA0BE" w14:textId="77777777" w:rsidR="006A4171" w:rsidRDefault="004A1D5F" w:rsidP="006A4171">
      <w:pPr>
        <w:pStyle w:val="ListParagraph"/>
        <w:numPr>
          <w:ilvl w:val="0"/>
          <w:numId w:val="13"/>
        </w:numPr>
        <w:spacing w:after="120" w:line="264" w:lineRule="auto"/>
        <w:ind w:left="1137" w:hanging="357"/>
        <w:rPr>
          <w:rFonts w:cs="Arial"/>
          <w:sz w:val="20"/>
          <w:szCs w:val="20"/>
        </w:rPr>
      </w:pPr>
      <w:r w:rsidRPr="004A1D5F">
        <w:rPr>
          <w:rFonts w:cs="Arial"/>
          <w:sz w:val="20"/>
          <w:szCs w:val="20"/>
        </w:rPr>
        <w:t>a failure of design and/or implementation (including shifting standards/policy goals)</w:t>
      </w:r>
    </w:p>
    <w:p w14:paraId="6168F7FE" w14:textId="0BC94D41" w:rsidR="006A4171" w:rsidRPr="006A4171" w:rsidRDefault="006A4171" w:rsidP="006A4171">
      <w:pPr>
        <w:pStyle w:val="ListParagraph"/>
        <w:numPr>
          <w:ilvl w:val="0"/>
          <w:numId w:val="13"/>
        </w:numPr>
        <w:spacing w:after="120" w:line="264" w:lineRule="auto"/>
        <w:ind w:left="1137" w:hanging="357"/>
        <w:rPr>
          <w:rFonts w:cs="Arial"/>
          <w:sz w:val="20"/>
          <w:szCs w:val="20"/>
        </w:rPr>
      </w:pPr>
      <w:r w:rsidRPr="006A4171">
        <w:rPr>
          <w:sz w:val="20"/>
          <w:szCs w:val="20"/>
        </w:rPr>
        <w:t>a failure to set achievable objectives or expectations</w:t>
      </w:r>
    </w:p>
    <w:p w14:paraId="42E11C65" w14:textId="2C938C16" w:rsidR="004A1D5F" w:rsidRPr="004A1D5F" w:rsidRDefault="004A1D5F" w:rsidP="00336610">
      <w:pPr>
        <w:pStyle w:val="ListParagraph"/>
        <w:numPr>
          <w:ilvl w:val="0"/>
          <w:numId w:val="13"/>
        </w:numPr>
        <w:spacing w:after="120" w:line="264" w:lineRule="auto"/>
        <w:ind w:left="1140"/>
        <w:rPr>
          <w:rFonts w:cs="Arial"/>
          <w:sz w:val="20"/>
          <w:szCs w:val="20"/>
        </w:rPr>
      </w:pPr>
      <w:r w:rsidRPr="004A1D5F">
        <w:rPr>
          <w:rFonts w:cs="Arial"/>
          <w:sz w:val="20"/>
          <w:szCs w:val="20"/>
        </w:rPr>
        <w:t xml:space="preserve">a failure to </w:t>
      </w:r>
      <w:r w:rsidR="006A4171">
        <w:rPr>
          <w:rFonts w:cs="Arial"/>
          <w:sz w:val="20"/>
          <w:szCs w:val="20"/>
        </w:rPr>
        <w:t>take a</w:t>
      </w:r>
      <w:r w:rsidRPr="004A1D5F">
        <w:rPr>
          <w:rFonts w:cs="Arial"/>
          <w:sz w:val="20"/>
          <w:szCs w:val="20"/>
        </w:rPr>
        <w:t xml:space="preserve"> holistic approach e.g. a focus on a single issue/sector</w:t>
      </w:r>
    </w:p>
    <w:p w14:paraId="510B2E39" w14:textId="77777777" w:rsidR="004A1D5F" w:rsidRPr="004A1D5F" w:rsidRDefault="004A1D5F" w:rsidP="00336610">
      <w:pPr>
        <w:pStyle w:val="ListParagraph"/>
        <w:numPr>
          <w:ilvl w:val="0"/>
          <w:numId w:val="13"/>
        </w:numPr>
        <w:spacing w:after="120" w:line="264" w:lineRule="auto"/>
        <w:ind w:left="1140"/>
        <w:rPr>
          <w:rFonts w:cs="Arial"/>
          <w:sz w:val="20"/>
          <w:szCs w:val="20"/>
        </w:rPr>
      </w:pPr>
      <w:r w:rsidRPr="004A1D5F">
        <w:rPr>
          <w:rFonts w:cs="Arial"/>
          <w:sz w:val="20"/>
          <w:szCs w:val="20"/>
        </w:rPr>
        <w:t>associated with under-investment</w:t>
      </w:r>
    </w:p>
    <w:p w14:paraId="34F93140" w14:textId="77777777" w:rsidR="004A1D5F" w:rsidRPr="004A1D5F" w:rsidRDefault="004A1D5F" w:rsidP="00336610">
      <w:pPr>
        <w:pStyle w:val="ListParagraph"/>
        <w:numPr>
          <w:ilvl w:val="0"/>
          <w:numId w:val="13"/>
        </w:numPr>
        <w:spacing w:after="120" w:line="264" w:lineRule="auto"/>
        <w:ind w:left="1140"/>
        <w:rPr>
          <w:rFonts w:cs="Arial"/>
          <w:sz w:val="20"/>
          <w:szCs w:val="20"/>
        </w:rPr>
      </w:pPr>
      <w:r w:rsidRPr="004A1D5F">
        <w:rPr>
          <w:rFonts w:cs="Arial"/>
          <w:sz w:val="20"/>
          <w:szCs w:val="20"/>
        </w:rPr>
        <w:t xml:space="preserve">a success that has ‘run its course’ and stalled </w:t>
      </w:r>
    </w:p>
    <w:p w14:paraId="56E33758" w14:textId="77777777" w:rsidR="004A1D5F" w:rsidRPr="004A1D5F" w:rsidRDefault="004A1D5F" w:rsidP="00336610">
      <w:pPr>
        <w:pStyle w:val="ListParagraph"/>
        <w:numPr>
          <w:ilvl w:val="0"/>
          <w:numId w:val="13"/>
        </w:numPr>
        <w:spacing w:after="120" w:line="264" w:lineRule="auto"/>
        <w:ind w:left="1140"/>
        <w:rPr>
          <w:rFonts w:cs="Arial"/>
          <w:sz w:val="20"/>
          <w:szCs w:val="20"/>
        </w:rPr>
      </w:pPr>
      <w:r w:rsidRPr="004A1D5F">
        <w:rPr>
          <w:rFonts w:cs="Arial"/>
          <w:sz w:val="20"/>
          <w:szCs w:val="20"/>
        </w:rPr>
        <w:lastRenderedPageBreak/>
        <w:t>a failure because of an evidence or implementation gap (including inappropriate metrics and methods to assess performance)</w:t>
      </w:r>
    </w:p>
    <w:p w14:paraId="65CF15AA" w14:textId="501B27E1" w:rsidR="004A1D5F" w:rsidRPr="004A1D5F" w:rsidRDefault="004A1D5F" w:rsidP="00336610">
      <w:pPr>
        <w:pStyle w:val="ListParagraph"/>
        <w:numPr>
          <w:ilvl w:val="0"/>
          <w:numId w:val="13"/>
        </w:numPr>
        <w:spacing w:after="120" w:line="264" w:lineRule="auto"/>
        <w:ind w:left="1140"/>
        <w:rPr>
          <w:rFonts w:cs="Arial"/>
          <w:sz w:val="20"/>
          <w:szCs w:val="20"/>
        </w:rPr>
      </w:pPr>
      <w:r w:rsidRPr="004A1D5F">
        <w:rPr>
          <w:rFonts w:cs="Arial"/>
          <w:sz w:val="20"/>
          <w:szCs w:val="20"/>
        </w:rPr>
        <w:t xml:space="preserve">a failure due to lack of resources or for </w:t>
      </w:r>
      <w:r w:rsidR="00131DDA">
        <w:rPr>
          <w:rFonts w:cs="Arial"/>
          <w:sz w:val="20"/>
          <w:szCs w:val="20"/>
        </w:rPr>
        <w:t xml:space="preserve">a </w:t>
      </w:r>
      <w:r w:rsidRPr="004A1D5F">
        <w:rPr>
          <w:rFonts w:cs="Arial"/>
          <w:sz w:val="20"/>
          <w:szCs w:val="20"/>
        </w:rPr>
        <w:t>regulatory approach</w:t>
      </w:r>
      <w:r w:rsidR="00131DDA">
        <w:rPr>
          <w:rFonts w:cs="Arial"/>
          <w:sz w:val="20"/>
          <w:szCs w:val="20"/>
        </w:rPr>
        <w:t>,</w:t>
      </w:r>
      <w:r w:rsidRPr="004A1D5F">
        <w:rPr>
          <w:rFonts w:cs="Arial"/>
          <w:sz w:val="20"/>
          <w:szCs w:val="20"/>
        </w:rPr>
        <w:t xml:space="preserve"> inadequate cost recovery</w:t>
      </w:r>
    </w:p>
    <w:p w14:paraId="547F0DC6" w14:textId="0BEBFA54" w:rsidR="004A1D5F" w:rsidRPr="004A1D5F" w:rsidRDefault="00131DDA" w:rsidP="00336610">
      <w:pPr>
        <w:pStyle w:val="ListParagraph"/>
        <w:numPr>
          <w:ilvl w:val="0"/>
          <w:numId w:val="12"/>
        </w:numPr>
        <w:spacing w:before="120" w:after="120" w:line="264" w:lineRule="auto"/>
        <w:ind w:left="354" w:hanging="357"/>
        <w:rPr>
          <w:rFonts w:cs="Arial"/>
          <w:sz w:val="20"/>
          <w:szCs w:val="20"/>
        </w:rPr>
      </w:pPr>
      <w:r>
        <w:rPr>
          <w:rFonts w:cs="Arial"/>
          <w:sz w:val="20"/>
          <w:szCs w:val="20"/>
        </w:rPr>
        <w:t>R</w:t>
      </w:r>
      <w:r w:rsidR="004A1D5F" w:rsidRPr="004A1D5F">
        <w:rPr>
          <w:rFonts w:cs="Arial"/>
          <w:sz w:val="20"/>
          <w:szCs w:val="20"/>
        </w:rPr>
        <w:t>eview the application of metrics – what are the most appropriate success metrics in this work area, covering environmental, social and economic aspects (in particular we wish to fully capture the potential societal benefits of this work and consider the use of ecosystem service / natural capital metrics).</w:t>
      </w:r>
    </w:p>
    <w:p w14:paraId="294037CD" w14:textId="4DC13491" w:rsidR="004A1D5F" w:rsidRPr="004A1D5F" w:rsidRDefault="00131DDA" w:rsidP="00336610">
      <w:pPr>
        <w:pStyle w:val="ListParagraph"/>
        <w:numPr>
          <w:ilvl w:val="0"/>
          <w:numId w:val="12"/>
        </w:numPr>
        <w:spacing w:before="120" w:after="120" w:line="264" w:lineRule="auto"/>
        <w:ind w:left="360"/>
        <w:rPr>
          <w:rFonts w:cs="Arial"/>
          <w:sz w:val="20"/>
          <w:szCs w:val="20"/>
        </w:rPr>
      </w:pPr>
      <w:r>
        <w:rPr>
          <w:rFonts w:cs="Arial"/>
          <w:sz w:val="20"/>
          <w:szCs w:val="20"/>
        </w:rPr>
        <w:t>R</w:t>
      </w:r>
      <w:r w:rsidR="004A1D5F" w:rsidRPr="004A1D5F">
        <w:rPr>
          <w:rFonts w:cs="Arial"/>
          <w:sz w:val="20"/>
          <w:szCs w:val="20"/>
        </w:rPr>
        <w:t>eview the influence of contextual factors on outcomes for water, for example:</w:t>
      </w:r>
    </w:p>
    <w:p w14:paraId="1FA98945"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what works where, why and for whom?</w:t>
      </w:r>
    </w:p>
    <w:p w14:paraId="4603CEB8"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is climate change or population growth increasing the challenge as we seek to address it, for example in flood risk and new developments?</w:t>
      </w:r>
    </w:p>
    <w:p w14:paraId="1B1E3A98"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are the benefits of restoration measures lessened by the effects of other pressures?</w:t>
      </w:r>
    </w:p>
    <w:p w14:paraId="71BA9336" w14:textId="77777777" w:rsidR="004A1D5F" w:rsidRPr="004A1D5F" w:rsidRDefault="004A1D5F" w:rsidP="00336610">
      <w:pPr>
        <w:pStyle w:val="ListParagraph"/>
        <w:numPr>
          <w:ilvl w:val="1"/>
          <w:numId w:val="12"/>
        </w:numPr>
        <w:spacing w:after="120" w:line="264" w:lineRule="auto"/>
        <w:ind w:left="1077" w:hanging="357"/>
        <w:rPr>
          <w:rFonts w:cs="Arial"/>
          <w:sz w:val="20"/>
          <w:szCs w:val="20"/>
        </w:rPr>
      </w:pPr>
      <w:r w:rsidRPr="004A1D5F">
        <w:rPr>
          <w:rFonts w:cs="Arial"/>
          <w:sz w:val="20"/>
          <w:szCs w:val="20"/>
        </w:rPr>
        <w:t>how have behaviours changed? What influences behaviour or drives change, and how are these factors represented in our landscape management?</w:t>
      </w:r>
    </w:p>
    <w:p w14:paraId="1DAE6F16" w14:textId="77777777" w:rsidR="004A1D5F" w:rsidRPr="004A1D5F" w:rsidRDefault="004A1D5F" w:rsidP="00336610">
      <w:pPr>
        <w:pStyle w:val="ListParagraph"/>
        <w:numPr>
          <w:ilvl w:val="0"/>
          <w:numId w:val="12"/>
        </w:numPr>
        <w:spacing w:before="120" w:after="120" w:line="264" w:lineRule="auto"/>
        <w:ind w:left="360"/>
        <w:rPr>
          <w:rFonts w:cs="Arial"/>
          <w:sz w:val="20"/>
          <w:szCs w:val="20"/>
        </w:rPr>
      </w:pPr>
      <w:r w:rsidRPr="004A1D5F">
        <w:rPr>
          <w:rFonts w:cs="Arial"/>
          <w:sz w:val="20"/>
          <w:szCs w:val="20"/>
        </w:rPr>
        <w:t>Review possible or proposed changes to the mechanisms under consideration and their likely effectiveness.</w:t>
      </w:r>
    </w:p>
    <w:p w14:paraId="47E86B32" w14:textId="14BE31A1" w:rsidR="004A1D5F" w:rsidRPr="004A1D5F" w:rsidRDefault="00131DDA" w:rsidP="00336610">
      <w:pPr>
        <w:pStyle w:val="ListParagraph"/>
        <w:numPr>
          <w:ilvl w:val="0"/>
          <w:numId w:val="12"/>
        </w:numPr>
        <w:spacing w:before="120" w:after="120" w:line="264" w:lineRule="auto"/>
        <w:ind w:left="360"/>
        <w:rPr>
          <w:rFonts w:cs="Arial"/>
          <w:sz w:val="20"/>
          <w:szCs w:val="20"/>
        </w:rPr>
      </w:pPr>
      <w:r>
        <w:rPr>
          <w:rFonts w:cs="Arial"/>
          <w:sz w:val="20"/>
          <w:szCs w:val="20"/>
        </w:rPr>
        <w:t>R</w:t>
      </w:r>
      <w:r w:rsidR="004A1D5F" w:rsidRPr="004A1D5F">
        <w:rPr>
          <w:rFonts w:cs="Arial"/>
          <w:sz w:val="20"/>
          <w:szCs w:val="20"/>
        </w:rPr>
        <w:t>eport the findings and conclusions.</w:t>
      </w:r>
    </w:p>
    <w:p w14:paraId="166121EB" w14:textId="77777777" w:rsidR="004A1D5F" w:rsidRPr="004A1D5F" w:rsidRDefault="004A1D5F" w:rsidP="00E65F5D">
      <w:pPr>
        <w:rPr>
          <w:rFonts w:ascii="Arial" w:hAnsi="Arial" w:cs="Arial"/>
          <w:color w:val="FF0000"/>
        </w:rPr>
      </w:pPr>
    </w:p>
    <w:p w14:paraId="79DC6023" w14:textId="12E75B14" w:rsidR="004A1D5F" w:rsidRPr="00980594" w:rsidRDefault="004A1D5F" w:rsidP="00E65F5D">
      <w:pPr>
        <w:rPr>
          <w:rFonts w:ascii="Arial" w:hAnsi="Arial" w:cs="Arial"/>
          <w:szCs w:val="22"/>
        </w:rPr>
      </w:pPr>
      <w:r w:rsidRPr="00980594">
        <w:rPr>
          <w:rFonts w:ascii="Arial" w:hAnsi="Arial" w:cs="Arial"/>
          <w:szCs w:val="22"/>
        </w:rPr>
        <w:t>Deliverables include:</w:t>
      </w:r>
    </w:p>
    <w:p w14:paraId="42F02C7C" w14:textId="4D8013B0" w:rsidR="004A1D5F" w:rsidRPr="00980594" w:rsidRDefault="00980594" w:rsidP="00336610">
      <w:pPr>
        <w:pStyle w:val="ListParagraph"/>
        <w:numPr>
          <w:ilvl w:val="0"/>
          <w:numId w:val="14"/>
        </w:numPr>
        <w:spacing w:after="120" w:line="264" w:lineRule="auto"/>
        <w:ind w:left="714" w:hanging="357"/>
        <w:rPr>
          <w:rFonts w:cs="Arial"/>
          <w:sz w:val="20"/>
          <w:szCs w:val="20"/>
        </w:rPr>
      </w:pPr>
      <w:r w:rsidRPr="00980594">
        <w:rPr>
          <w:rFonts w:cs="Arial"/>
          <w:sz w:val="20"/>
          <w:szCs w:val="20"/>
        </w:rPr>
        <w:t>Provision of a workshop</w:t>
      </w:r>
      <w:r w:rsidR="00785BCF">
        <w:rPr>
          <w:rFonts w:cs="Arial"/>
          <w:sz w:val="20"/>
          <w:szCs w:val="20"/>
        </w:rPr>
        <w:t>,</w:t>
      </w:r>
      <w:r w:rsidRPr="00980594">
        <w:rPr>
          <w:rFonts w:cs="Arial"/>
          <w:sz w:val="20"/>
          <w:szCs w:val="20"/>
        </w:rPr>
        <w:t xml:space="preserve"> </w:t>
      </w:r>
      <w:r w:rsidR="00785BCF">
        <w:rPr>
          <w:rFonts w:cs="Arial"/>
          <w:sz w:val="20"/>
          <w:szCs w:val="20"/>
        </w:rPr>
        <w:t xml:space="preserve">if required, </w:t>
      </w:r>
      <w:r w:rsidRPr="00980594">
        <w:rPr>
          <w:rFonts w:cs="Arial"/>
          <w:sz w:val="20"/>
          <w:szCs w:val="20"/>
        </w:rPr>
        <w:t>to d</w:t>
      </w:r>
      <w:r w:rsidR="00785BCF">
        <w:rPr>
          <w:rFonts w:cs="Arial"/>
          <w:sz w:val="20"/>
          <w:szCs w:val="20"/>
        </w:rPr>
        <w:t>evelop a systems map</w:t>
      </w:r>
      <w:r>
        <w:rPr>
          <w:rFonts w:cs="Arial"/>
          <w:sz w:val="20"/>
          <w:szCs w:val="20"/>
        </w:rPr>
        <w:t>.</w:t>
      </w:r>
    </w:p>
    <w:p w14:paraId="1DC25259" w14:textId="3FACE491" w:rsidR="00785BCF" w:rsidRDefault="00980594" w:rsidP="00336610">
      <w:pPr>
        <w:pStyle w:val="ListParagraph"/>
        <w:numPr>
          <w:ilvl w:val="0"/>
          <w:numId w:val="14"/>
        </w:numPr>
        <w:spacing w:after="120" w:line="264" w:lineRule="auto"/>
        <w:ind w:left="714" w:hanging="357"/>
        <w:rPr>
          <w:rFonts w:cs="Arial"/>
          <w:sz w:val="20"/>
          <w:szCs w:val="20"/>
        </w:rPr>
      </w:pPr>
      <w:r w:rsidRPr="00980594">
        <w:rPr>
          <w:rFonts w:cs="Arial"/>
          <w:sz w:val="20"/>
          <w:szCs w:val="20"/>
        </w:rPr>
        <w:t>Building of an accompanying powerpoint slide pack to d</w:t>
      </w:r>
      <w:r w:rsidR="00785BCF">
        <w:rPr>
          <w:rFonts w:cs="Arial"/>
          <w:sz w:val="20"/>
          <w:szCs w:val="20"/>
        </w:rPr>
        <w:t>emonstrate interim progress,</w:t>
      </w:r>
      <w:r w:rsidRPr="00980594">
        <w:rPr>
          <w:rFonts w:cs="Arial"/>
          <w:sz w:val="20"/>
          <w:szCs w:val="20"/>
        </w:rPr>
        <w:t xml:space="preserve"> to be complete</w:t>
      </w:r>
      <w:r w:rsidR="00757BEE">
        <w:rPr>
          <w:rFonts w:cs="Arial"/>
          <w:sz w:val="20"/>
          <w:szCs w:val="20"/>
        </w:rPr>
        <w:t>d</w:t>
      </w:r>
      <w:r w:rsidRPr="00980594">
        <w:rPr>
          <w:rFonts w:cs="Arial"/>
          <w:sz w:val="20"/>
          <w:szCs w:val="20"/>
        </w:rPr>
        <w:t xml:space="preserve"> by the end of the project.</w:t>
      </w:r>
      <w:r>
        <w:rPr>
          <w:rFonts w:cs="Arial"/>
          <w:sz w:val="20"/>
          <w:szCs w:val="20"/>
        </w:rPr>
        <w:t xml:space="preserve"> </w:t>
      </w:r>
    </w:p>
    <w:p w14:paraId="0E330A2E" w14:textId="52A922A8" w:rsidR="00980594" w:rsidRDefault="00980594" w:rsidP="00336610">
      <w:pPr>
        <w:pStyle w:val="ListParagraph"/>
        <w:numPr>
          <w:ilvl w:val="0"/>
          <w:numId w:val="14"/>
        </w:numPr>
        <w:spacing w:after="120" w:line="264" w:lineRule="auto"/>
        <w:ind w:left="714" w:hanging="357"/>
        <w:rPr>
          <w:rFonts w:cs="Arial"/>
          <w:sz w:val="20"/>
          <w:szCs w:val="20"/>
        </w:rPr>
      </w:pPr>
      <w:r>
        <w:rPr>
          <w:rFonts w:cs="Arial"/>
          <w:sz w:val="20"/>
          <w:szCs w:val="20"/>
        </w:rPr>
        <w:t xml:space="preserve">Regular briefings </w:t>
      </w:r>
      <w:r w:rsidR="00785BCF">
        <w:rPr>
          <w:rFonts w:cs="Arial"/>
          <w:sz w:val="20"/>
          <w:szCs w:val="20"/>
        </w:rPr>
        <w:t xml:space="preserve">on progress </w:t>
      </w:r>
      <w:r>
        <w:rPr>
          <w:rFonts w:cs="Arial"/>
          <w:sz w:val="20"/>
          <w:szCs w:val="20"/>
        </w:rPr>
        <w:t>for the EA project manager.</w:t>
      </w:r>
    </w:p>
    <w:p w14:paraId="0673162B" w14:textId="75AC7B2B" w:rsidR="00980594" w:rsidRPr="00980594" w:rsidRDefault="00980594" w:rsidP="00336610">
      <w:pPr>
        <w:pStyle w:val="ListParagraph"/>
        <w:numPr>
          <w:ilvl w:val="0"/>
          <w:numId w:val="14"/>
        </w:numPr>
        <w:spacing w:after="120" w:line="264" w:lineRule="auto"/>
        <w:ind w:left="714" w:hanging="357"/>
        <w:rPr>
          <w:rFonts w:cs="Arial"/>
          <w:sz w:val="20"/>
          <w:szCs w:val="20"/>
        </w:rPr>
      </w:pPr>
      <w:r>
        <w:rPr>
          <w:rFonts w:cs="Arial"/>
          <w:sz w:val="20"/>
          <w:szCs w:val="20"/>
        </w:rPr>
        <w:t>Probable attendance at approx 2 Environment Agency Water Evidence meetings – online/webex format.</w:t>
      </w:r>
    </w:p>
    <w:p w14:paraId="1B0CE6C7" w14:textId="546887E8" w:rsidR="00980594" w:rsidRDefault="00980594" w:rsidP="00336610">
      <w:pPr>
        <w:pStyle w:val="ListParagraph"/>
        <w:numPr>
          <w:ilvl w:val="0"/>
          <w:numId w:val="14"/>
        </w:numPr>
        <w:spacing w:after="120" w:line="264" w:lineRule="auto"/>
        <w:ind w:left="714" w:hanging="357"/>
        <w:rPr>
          <w:rFonts w:cs="Arial"/>
          <w:sz w:val="20"/>
          <w:szCs w:val="20"/>
        </w:rPr>
      </w:pPr>
      <w:r w:rsidRPr="00980594">
        <w:rPr>
          <w:rFonts w:cs="Arial"/>
          <w:sz w:val="20"/>
          <w:szCs w:val="20"/>
        </w:rPr>
        <w:t xml:space="preserve">A </w:t>
      </w:r>
      <w:r>
        <w:rPr>
          <w:rFonts w:cs="Arial"/>
          <w:sz w:val="20"/>
          <w:szCs w:val="20"/>
        </w:rPr>
        <w:t xml:space="preserve">final </w:t>
      </w:r>
      <w:r w:rsidRPr="00980594">
        <w:rPr>
          <w:rFonts w:cs="Arial"/>
          <w:sz w:val="20"/>
          <w:szCs w:val="20"/>
        </w:rPr>
        <w:t xml:space="preserve">report </w:t>
      </w:r>
      <w:r w:rsidR="00757BEE">
        <w:rPr>
          <w:rFonts w:cs="Arial"/>
          <w:sz w:val="20"/>
          <w:szCs w:val="20"/>
        </w:rPr>
        <w:t xml:space="preserve">and powerpoint presentation </w:t>
      </w:r>
      <w:r w:rsidRPr="00980594">
        <w:rPr>
          <w:rFonts w:cs="Arial"/>
          <w:sz w:val="20"/>
          <w:szCs w:val="20"/>
        </w:rPr>
        <w:t>on the findings and conclusions.</w:t>
      </w:r>
    </w:p>
    <w:p w14:paraId="682B599D" w14:textId="229024E9" w:rsidR="00980594" w:rsidRPr="00980594" w:rsidRDefault="00980594" w:rsidP="00980594">
      <w:pPr>
        <w:spacing w:after="120" w:line="264" w:lineRule="auto"/>
        <w:rPr>
          <w:rFonts w:ascii="Arial" w:hAnsi="Arial" w:cs="Arial"/>
        </w:rPr>
      </w:pPr>
      <w:r w:rsidRPr="00980594">
        <w:rPr>
          <w:rFonts w:ascii="Arial" w:hAnsi="Arial" w:cs="Arial"/>
        </w:rPr>
        <w:t>Other key requirements:</w:t>
      </w:r>
    </w:p>
    <w:p w14:paraId="5CDC0643" w14:textId="0798CE71" w:rsidR="00980594" w:rsidRDefault="00980594" w:rsidP="00336610">
      <w:pPr>
        <w:pStyle w:val="ListParagraph"/>
        <w:numPr>
          <w:ilvl w:val="0"/>
          <w:numId w:val="15"/>
        </w:numPr>
        <w:spacing w:after="120" w:line="264" w:lineRule="auto"/>
        <w:rPr>
          <w:rFonts w:cs="Arial"/>
          <w:sz w:val="20"/>
          <w:szCs w:val="20"/>
        </w:rPr>
      </w:pPr>
      <w:r w:rsidRPr="00980594">
        <w:rPr>
          <w:rFonts w:cs="Arial"/>
          <w:sz w:val="20"/>
          <w:szCs w:val="20"/>
        </w:rPr>
        <w:t>A single point of contact for project management purposes.</w:t>
      </w:r>
    </w:p>
    <w:p w14:paraId="54CA8D50" w14:textId="77777777" w:rsidR="006739AF" w:rsidRPr="0093723A" w:rsidRDefault="006739AF" w:rsidP="00E65F5D">
      <w:pPr>
        <w:pStyle w:val="Heading3"/>
        <w:numPr>
          <w:ilvl w:val="0"/>
          <w:numId w:val="0"/>
        </w:numPr>
        <w:rPr>
          <w:rFonts w:ascii="Arial" w:hAnsi="Arial" w:cs="Arial"/>
          <w:sz w:val="20"/>
          <w:szCs w:val="22"/>
        </w:rPr>
      </w:pPr>
    </w:p>
    <w:p w14:paraId="54CA8D51" w14:textId="77777777" w:rsidR="006739AF" w:rsidRPr="0093723A" w:rsidRDefault="006739AF" w:rsidP="00336610">
      <w:pPr>
        <w:pStyle w:val="Heading3"/>
        <w:numPr>
          <w:ilvl w:val="0"/>
          <w:numId w:val="8"/>
        </w:numPr>
        <w:rPr>
          <w:rFonts w:ascii="Arial" w:hAnsi="Arial" w:cs="Arial"/>
          <w:sz w:val="20"/>
          <w:szCs w:val="22"/>
          <w:u w:val="single"/>
        </w:rPr>
      </w:pPr>
      <w:r w:rsidRPr="0093723A">
        <w:rPr>
          <w:rFonts w:ascii="Arial" w:hAnsi="Arial" w:cs="Arial"/>
          <w:sz w:val="20"/>
          <w:szCs w:val="22"/>
          <w:u w:val="single"/>
        </w:rPr>
        <w:t>Timescales/Deadlines</w:t>
      </w:r>
    </w:p>
    <w:p w14:paraId="54CA8D52" w14:textId="77777777" w:rsidR="006739AF" w:rsidRPr="0093723A" w:rsidRDefault="006739AF" w:rsidP="00E65F5D">
      <w:pPr>
        <w:rPr>
          <w:rFonts w:ascii="Arial" w:hAnsi="Arial" w:cs="Arial"/>
          <w:color w:val="FF0000"/>
          <w:szCs w:val="22"/>
        </w:rPr>
      </w:pPr>
    </w:p>
    <w:p w14:paraId="47DF0FBC" w14:textId="6D6D6400" w:rsidR="00980594" w:rsidRPr="00980594" w:rsidRDefault="00980594" w:rsidP="00980594">
      <w:pPr>
        <w:spacing w:after="120" w:line="264" w:lineRule="auto"/>
        <w:rPr>
          <w:rFonts w:ascii="Arial" w:hAnsi="Arial" w:cs="Arial"/>
        </w:rPr>
      </w:pPr>
      <w:r w:rsidRPr="00980594">
        <w:rPr>
          <w:rFonts w:ascii="Arial" w:hAnsi="Arial" w:cs="Arial"/>
        </w:rPr>
        <w:t>The project must be completed by 31</w:t>
      </w:r>
      <w:r w:rsidRPr="00980594">
        <w:rPr>
          <w:rFonts w:ascii="Arial" w:hAnsi="Arial" w:cs="Arial"/>
          <w:vertAlign w:val="superscript"/>
        </w:rPr>
        <w:t>st</w:t>
      </w:r>
      <w:r w:rsidRPr="00980594">
        <w:rPr>
          <w:rFonts w:ascii="Arial" w:hAnsi="Arial" w:cs="Arial"/>
        </w:rPr>
        <w:t xml:space="preserve"> March 2021.</w:t>
      </w:r>
      <w:r>
        <w:rPr>
          <w:rFonts w:ascii="Arial" w:hAnsi="Arial" w:cs="Arial"/>
        </w:rPr>
        <w:t xml:space="preserve"> Continuity of key personnel is essential.</w:t>
      </w:r>
    </w:p>
    <w:p w14:paraId="54CA8D54" w14:textId="77777777" w:rsidR="006739AF" w:rsidRPr="0093723A" w:rsidRDefault="006739AF" w:rsidP="00E65F5D">
      <w:pPr>
        <w:rPr>
          <w:rFonts w:ascii="Arial" w:hAnsi="Arial" w:cs="Arial"/>
          <w:szCs w:val="22"/>
        </w:rPr>
      </w:pPr>
    </w:p>
    <w:p w14:paraId="54CA8D55" w14:textId="77777777" w:rsidR="006739AF" w:rsidRPr="0093723A" w:rsidRDefault="006739AF" w:rsidP="00336610">
      <w:pPr>
        <w:pStyle w:val="Heading3"/>
        <w:numPr>
          <w:ilvl w:val="0"/>
          <w:numId w:val="8"/>
        </w:numPr>
        <w:rPr>
          <w:rFonts w:ascii="Arial" w:hAnsi="Arial" w:cs="Arial"/>
          <w:sz w:val="20"/>
          <w:szCs w:val="22"/>
          <w:u w:val="single"/>
        </w:rPr>
      </w:pPr>
      <w:r w:rsidRPr="0093723A">
        <w:rPr>
          <w:rFonts w:ascii="Arial" w:hAnsi="Arial" w:cs="Arial"/>
          <w:sz w:val="20"/>
          <w:szCs w:val="22"/>
          <w:u w:val="single"/>
        </w:rPr>
        <w:t>Skills of Personnel Required</w:t>
      </w:r>
    </w:p>
    <w:p w14:paraId="54CA8D58" w14:textId="77777777" w:rsidR="006739AF" w:rsidRPr="0093723A" w:rsidRDefault="006739AF" w:rsidP="00E65F5D">
      <w:pPr>
        <w:pStyle w:val="Heading1"/>
        <w:numPr>
          <w:ilvl w:val="0"/>
          <w:numId w:val="0"/>
        </w:numPr>
        <w:rPr>
          <w:rFonts w:cs="Arial"/>
          <w:b w:val="0"/>
          <w:sz w:val="20"/>
          <w:szCs w:val="22"/>
        </w:rPr>
      </w:pPr>
    </w:p>
    <w:p w14:paraId="54CA8D59" w14:textId="169DBB5F" w:rsidR="006739AF" w:rsidRPr="006765DE" w:rsidRDefault="006739AF" w:rsidP="00336610">
      <w:pPr>
        <w:pStyle w:val="Heading1"/>
        <w:numPr>
          <w:ilvl w:val="0"/>
          <w:numId w:val="15"/>
        </w:numPr>
        <w:spacing w:after="120" w:line="264" w:lineRule="auto"/>
        <w:ind w:left="714" w:hanging="357"/>
        <w:rPr>
          <w:rFonts w:cs="Arial"/>
          <w:b w:val="0"/>
          <w:sz w:val="20"/>
        </w:rPr>
      </w:pPr>
      <w:r w:rsidRPr="006765DE">
        <w:rPr>
          <w:rFonts w:cs="Arial"/>
          <w:b w:val="0"/>
          <w:sz w:val="20"/>
        </w:rPr>
        <w:t>Excellent Communication skills (written and verbal)</w:t>
      </w:r>
      <w:r w:rsidR="00980594" w:rsidRPr="006765DE">
        <w:rPr>
          <w:rFonts w:cs="Arial"/>
          <w:b w:val="0"/>
          <w:sz w:val="20"/>
        </w:rPr>
        <w:t>.</w:t>
      </w:r>
    </w:p>
    <w:p w14:paraId="54CA8D5A" w14:textId="332B13A7" w:rsidR="006739AF" w:rsidRPr="006765DE" w:rsidRDefault="006739AF" w:rsidP="00336610">
      <w:pPr>
        <w:pStyle w:val="Header"/>
        <w:numPr>
          <w:ilvl w:val="0"/>
          <w:numId w:val="15"/>
        </w:numPr>
        <w:tabs>
          <w:tab w:val="clear" w:pos="4153"/>
          <w:tab w:val="clear" w:pos="8306"/>
        </w:tabs>
        <w:spacing w:after="120" w:line="264" w:lineRule="auto"/>
        <w:ind w:left="714" w:hanging="357"/>
        <w:rPr>
          <w:rFonts w:ascii="Arial" w:hAnsi="Arial" w:cs="Arial"/>
        </w:rPr>
      </w:pPr>
      <w:r w:rsidRPr="006765DE">
        <w:rPr>
          <w:rFonts w:ascii="Arial" w:hAnsi="Arial" w:cs="Arial"/>
        </w:rPr>
        <w:t>Ability to work collaboratively and share knowledge</w:t>
      </w:r>
      <w:r w:rsidR="00980594" w:rsidRPr="006765DE">
        <w:rPr>
          <w:rFonts w:ascii="Arial" w:hAnsi="Arial" w:cs="Arial"/>
        </w:rPr>
        <w:t>.</w:t>
      </w:r>
    </w:p>
    <w:p w14:paraId="5DC1A25E" w14:textId="77777777" w:rsidR="00785BCF" w:rsidRPr="006765DE" w:rsidRDefault="006739AF" w:rsidP="00336610">
      <w:pPr>
        <w:pStyle w:val="ListParagraph"/>
        <w:numPr>
          <w:ilvl w:val="0"/>
          <w:numId w:val="15"/>
        </w:numPr>
        <w:spacing w:after="120" w:line="264" w:lineRule="auto"/>
        <w:ind w:left="714" w:hanging="357"/>
        <w:rPr>
          <w:rFonts w:cs="Arial"/>
          <w:sz w:val="20"/>
          <w:szCs w:val="20"/>
        </w:rPr>
      </w:pPr>
      <w:r w:rsidRPr="006765DE">
        <w:rPr>
          <w:rFonts w:cs="Arial"/>
          <w:sz w:val="20"/>
          <w:szCs w:val="20"/>
        </w:rPr>
        <w:t>Innovative and creative</w:t>
      </w:r>
      <w:r w:rsidR="00980594" w:rsidRPr="006765DE">
        <w:rPr>
          <w:rFonts w:cs="Arial"/>
          <w:sz w:val="20"/>
          <w:szCs w:val="20"/>
        </w:rPr>
        <w:t>.</w:t>
      </w:r>
    </w:p>
    <w:p w14:paraId="3EDB2423" w14:textId="3CE46596" w:rsidR="0033532F" w:rsidRDefault="00EA3C78" w:rsidP="00336610">
      <w:pPr>
        <w:pStyle w:val="ListParagraph"/>
        <w:numPr>
          <w:ilvl w:val="0"/>
          <w:numId w:val="15"/>
        </w:numPr>
        <w:spacing w:after="120" w:line="264" w:lineRule="auto"/>
        <w:ind w:left="714" w:hanging="357"/>
        <w:rPr>
          <w:rFonts w:cs="Arial"/>
          <w:sz w:val="20"/>
          <w:szCs w:val="20"/>
        </w:rPr>
      </w:pPr>
      <w:r w:rsidRPr="006765DE">
        <w:rPr>
          <w:rFonts w:cs="Arial"/>
          <w:sz w:val="20"/>
          <w:szCs w:val="20"/>
        </w:rPr>
        <w:t>Evaluation, review and synthesis skills.</w:t>
      </w:r>
    </w:p>
    <w:p w14:paraId="40721ECC" w14:textId="510B6B24" w:rsidR="00757BEE" w:rsidRDefault="00BB6910" w:rsidP="00757BEE">
      <w:pPr>
        <w:pStyle w:val="ListParagraph"/>
        <w:numPr>
          <w:ilvl w:val="0"/>
          <w:numId w:val="15"/>
        </w:numPr>
        <w:spacing w:after="120" w:line="264" w:lineRule="auto"/>
        <w:ind w:left="714" w:hanging="357"/>
        <w:rPr>
          <w:rFonts w:cs="Arial"/>
          <w:sz w:val="20"/>
          <w:szCs w:val="20"/>
        </w:rPr>
      </w:pPr>
      <w:r>
        <w:rPr>
          <w:rFonts w:cs="Arial"/>
          <w:sz w:val="20"/>
          <w:szCs w:val="20"/>
        </w:rPr>
        <w:lastRenderedPageBreak/>
        <w:t>Ability to work virtually for all aspects of the project; workshops, interview, meetings etc.</w:t>
      </w:r>
    </w:p>
    <w:p w14:paraId="3E1A1D51" w14:textId="77777777" w:rsidR="00131DDA" w:rsidRPr="00131DDA" w:rsidRDefault="00131DDA" w:rsidP="00131DDA">
      <w:pPr>
        <w:spacing w:after="120" w:line="264" w:lineRule="auto"/>
        <w:rPr>
          <w:rFonts w:cs="Arial"/>
        </w:rPr>
      </w:pPr>
    </w:p>
    <w:p w14:paraId="54CA8D5D"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54CA8D5E" w14:textId="77777777" w:rsidR="00D557F7" w:rsidRPr="0093723A" w:rsidRDefault="00D557F7" w:rsidP="00E65F5D">
      <w:pPr>
        <w:jc w:val="both"/>
        <w:rPr>
          <w:rFonts w:ascii="Arial" w:hAnsi="Arial" w:cs="Arial"/>
          <w:b/>
          <w:szCs w:val="22"/>
          <w:u w:val="single"/>
        </w:rPr>
      </w:pPr>
    </w:p>
    <w:p w14:paraId="54CA8D5F"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54CA8D60" w14:textId="77777777" w:rsidR="00BC2742" w:rsidRPr="0093723A" w:rsidRDefault="00BC2742" w:rsidP="00E65F5D">
      <w:pPr>
        <w:jc w:val="both"/>
        <w:rPr>
          <w:rFonts w:ascii="Arial" w:hAnsi="Arial" w:cs="Arial"/>
          <w:b/>
          <w:szCs w:val="22"/>
          <w:u w:val="single"/>
        </w:rPr>
      </w:pPr>
    </w:p>
    <w:p w14:paraId="54CA8D61" w14:textId="0BF2C5BB" w:rsidR="006739AF" w:rsidRDefault="006739AF" w:rsidP="00E65F5D">
      <w:pPr>
        <w:pStyle w:val="CcList"/>
        <w:rPr>
          <w:rFonts w:cs="Arial"/>
          <w:sz w:val="20"/>
          <w:szCs w:val="22"/>
        </w:rPr>
      </w:pPr>
      <w:r w:rsidRPr="0093723A">
        <w:rPr>
          <w:rFonts w:cs="Arial"/>
          <w:sz w:val="20"/>
          <w:szCs w:val="22"/>
        </w:rPr>
        <w:t>This contract shall be managed on behalf of the Agency by</w:t>
      </w:r>
      <w:r w:rsidR="00EA3C78">
        <w:rPr>
          <w:rFonts w:cs="Arial"/>
          <w:b/>
          <w:sz w:val="20"/>
          <w:szCs w:val="22"/>
        </w:rPr>
        <w:t xml:space="preserve">: </w:t>
      </w:r>
      <w:r w:rsidR="00EA3C78" w:rsidRPr="006765DE">
        <w:rPr>
          <w:rFonts w:cs="Arial"/>
          <w:sz w:val="20"/>
          <w:szCs w:val="22"/>
        </w:rPr>
        <w:t xml:space="preserve">Dr Susan Casper, </w:t>
      </w:r>
      <w:r w:rsidR="006765DE" w:rsidRPr="006765DE">
        <w:rPr>
          <w:rStyle w:val="Hyperlink"/>
          <w:rFonts w:cs="Arial"/>
          <w:sz w:val="20"/>
          <w:szCs w:val="22"/>
        </w:rPr>
        <w:t>susan.casper@environment-agency.gov.uk</w:t>
      </w:r>
      <w:r w:rsidR="006765DE">
        <w:rPr>
          <w:rFonts w:cs="Arial"/>
          <w:sz w:val="20"/>
          <w:szCs w:val="22"/>
        </w:rPr>
        <w:t>, m</w:t>
      </w:r>
      <w:r w:rsidR="00EA3C78" w:rsidRPr="006765DE">
        <w:rPr>
          <w:rFonts w:cs="Arial"/>
          <w:sz w:val="20"/>
          <w:szCs w:val="22"/>
        </w:rPr>
        <w:t>obile: 07796 941599</w:t>
      </w:r>
      <w:r w:rsidR="0033532F">
        <w:rPr>
          <w:rFonts w:cs="Arial"/>
          <w:sz w:val="20"/>
          <w:szCs w:val="22"/>
        </w:rPr>
        <w:t>.</w:t>
      </w:r>
    </w:p>
    <w:p w14:paraId="14473CC3" w14:textId="77777777" w:rsidR="0033532F" w:rsidRPr="0093723A" w:rsidRDefault="0033532F" w:rsidP="00E65F5D">
      <w:pPr>
        <w:pStyle w:val="CcList"/>
        <w:rPr>
          <w:rFonts w:cs="Arial"/>
          <w:color w:val="FF0000"/>
          <w:sz w:val="20"/>
          <w:szCs w:val="22"/>
        </w:rPr>
      </w:pPr>
    </w:p>
    <w:p w14:paraId="5E59018A" w14:textId="7B6A5AB5" w:rsidR="00BB6910" w:rsidRPr="00C642E3" w:rsidRDefault="00BB6910" w:rsidP="00336610">
      <w:pPr>
        <w:pStyle w:val="ListParagraph"/>
        <w:numPr>
          <w:ilvl w:val="0"/>
          <w:numId w:val="16"/>
        </w:numPr>
        <w:rPr>
          <w:rFonts w:cs="Arial"/>
          <w:sz w:val="20"/>
          <w:szCs w:val="20"/>
        </w:rPr>
      </w:pPr>
      <w:r w:rsidRPr="00C642E3">
        <w:rPr>
          <w:rFonts w:cs="Arial"/>
          <w:sz w:val="20"/>
          <w:szCs w:val="20"/>
        </w:rPr>
        <w:t>As a minimum there will need to be a start-up, interim, and final project meeting.</w:t>
      </w:r>
    </w:p>
    <w:p w14:paraId="676BAF8A" w14:textId="478BA1E0" w:rsidR="00BB6910" w:rsidRPr="00C642E3" w:rsidRDefault="00BB6910" w:rsidP="00336610">
      <w:pPr>
        <w:pStyle w:val="ListParagraph"/>
        <w:numPr>
          <w:ilvl w:val="0"/>
          <w:numId w:val="16"/>
        </w:numPr>
        <w:rPr>
          <w:rFonts w:cs="Arial"/>
          <w:sz w:val="20"/>
          <w:szCs w:val="20"/>
        </w:rPr>
      </w:pPr>
      <w:r w:rsidRPr="00C642E3">
        <w:rPr>
          <w:rFonts w:cs="Arial"/>
          <w:sz w:val="20"/>
          <w:szCs w:val="20"/>
        </w:rPr>
        <w:t>There should</w:t>
      </w:r>
      <w:r w:rsidR="00C642E3" w:rsidRPr="00C642E3">
        <w:rPr>
          <w:rFonts w:cs="Arial"/>
          <w:sz w:val="20"/>
          <w:szCs w:val="20"/>
        </w:rPr>
        <w:t xml:space="preserve"> be a minimum of fortnightly progress</w:t>
      </w:r>
      <w:r w:rsidRPr="00C642E3">
        <w:rPr>
          <w:rFonts w:cs="Arial"/>
          <w:sz w:val="20"/>
          <w:szCs w:val="20"/>
        </w:rPr>
        <w:t xml:space="preserve"> meetings with the project manager.</w:t>
      </w:r>
    </w:p>
    <w:p w14:paraId="190368BF" w14:textId="0DE5F0BE" w:rsidR="00BB6910" w:rsidRPr="00C642E3" w:rsidRDefault="00BB6910" w:rsidP="00336610">
      <w:pPr>
        <w:pStyle w:val="ListParagraph"/>
        <w:numPr>
          <w:ilvl w:val="0"/>
          <w:numId w:val="16"/>
        </w:numPr>
        <w:rPr>
          <w:rFonts w:cs="Arial"/>
          <w:sz w:val="20"/>
          <w:szCs w:val="20"/>
        </w:rPr>
      </w:pPr>
      <w:r w:rsidRPr="00C642E3">
        <w:rPr>
          <w:rFonts w:cs="Arial"/>
          <w:sz w:val="20"/>
          <w:szCs w:val="20"/>
        </w:rPr>
        <w:t>We expect a presentation (powerpoint pack unless agreed otherwise) and/or report on interim progress, and a final powerpoint pack and full final report on completion.</w:t>
      </w:r>
    </w:p>
    <w:p w14:paraId="63CDD0BE" w14:textId="45F6B1BF" w:rsidR="00BB6910" w:rsidRPr="00C642E3" w:rsidRDefault="00BB6910" w:rsidP="00336610">
      <w:pPr>
        <w:pStyle w:val="ListParagraph"/>
        <w:numPr>
          <w:ilvl w:val="0"/>
          <w:numId w:val="16"/>
        </w:numPr>
        <w:rPr>
          <w:rFonts w:cs="Arial"/>
          <w:sz w:val="20"/>
          <w:szCs w:val="20"/>
        </w:rPr>
      </w:pPr>
      <w:r w:rsidRPr="00C642E3">
        <w:rPr>
          <w:rFonts w:cs="Arial"/>
          <w:sz w:val="20"/>
          <w:szCs w:val="20"/>
        </w:rPr>
        <w:t>We request tenderers include a suggested payment schedule linked to proposed project milestones. However 25% of the final payment will be retained until all deliverables have been completed, delivered and approved.</w:t>
      </w:r>
    </w:p>
    <w:p w14:paraId="54CA8D64" w14:textId="77777777" w:rsidR="00EA6FE1" w:rsidRPr="00C642E3" w:rsidRDefault="00EA6FE1" w:rsidP="00E65F5D">
      <w:pPr>
        <w:rPr>
          <w:rFonts w:ascii="Arial" w:hAnsi="Arial" w:cs="Arial"/>
          <w:szCs w:val="22"/>
        </w:rPr>
      </w:pPr>
    </w:p>
    <w:p w14:paraId="54CA8D65" w14:textId="2A22D350" w:rsidR="00A946D1" w:rsidRDefault="00A946D1" w:rsidP="00E65F5D">
      <w:pPr>
        <w:rPr>
          <w:rFonts w:ascii="Arial" w:hAnsi="Arial" w:cs="Arial"/>
          <w:szCs w:val="22"/>
        </w:rPr>
      </w:pPr>
      <w:r w:rsidRPr="00C642E3">
        <w:rPr>
          <w:rFonts w:ascii="Arial" w:hAnsi="Arial" w:cs="Arial"/>
          <w:szCs w:val="22"/>
        </w:rPr>
        <w:t>We will raise purchase orders to cover the cost of the servic</w:t>
      </w:r>
      <w:r w:rsidR="00C642E3">
        <w:rPr>
          <w:rFonts w:ascii="Arial" w:hAnsi="Arial" w:cs="Arial"/>
          <w:szCs w:val="22"/>
        </w:rPr>
        <w:t>es and will issue to the</w:t>
      </w:r>
      <w:r w:rsidRPr="00C642E3">
        <w:rPr>
          <w:rFonts w:ascii="Arial" w:hAnsi="Arial" w:cs="Arial"/>
          <w:szCs w:val="22"/>
        </w:rPr>
        <w:t xml:space="preserve"> </w:t>
      </w:r>
      <w:r>
        <w:rPr>
          <w:rFonts w:ascii="Arial" w:hAnsi="Arial" w:cs="Arial"/>
          <w:szCs w:val="22"/>
        </w:rPr>
        <w:t xml:space="preserve">supplier following contract award. </w:t>
      </w:r>
    </w:p>
    <w:p w14:paraId="54CA8D68" w14:textId="77777777" w:rsidR="00A946D1" w:rsidRDefault="00A946D1" w:rsidP="00E65F5D">
      <w:pPr>
        <w:rPr>
          <w:rFonts w:ascii="Arial" w:hAnsi="Arial" w:cs="Arial"/>
          <w:szCs w:val="22"/>
        </w:rPr>
      </w:pPr>
    </w:p>
    <w:p w14:paraId="54CA8D69"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54CA8D6A" w14:textId="77777777" w:rsidR="006277E6" w:rsidRDefault="006277E6" w:rsidP="00E65F5D">
      <w:pPr>
        <w:rPr>
          <w:rFonts w:ascii="Arial" w:hAnsi="Arial" w:cs="Arial"/>
          <w:szCs w:val="22"/>
        </w:rPr>
      </w:pPr>
    </w:p>
    <w:p w14:paraId="76BBF6E0" w14:textId="77777777" w:rsidR="0033532F" w:rsidRDefault="0033532F" w:rsidP="00E65F5D">
      <w:pPr>
        <w:rPr>
          <w:rFonts w:ascii="Arial" w:hAnsi="Arial" w:cs="Arial"/>
          <w:szCs w:val="22"/>
        </w:rPr>
      </w:pPr>
    </w:p>
    <w:p w14:paraId="54CA8D6B" w14:textId="77777777" w:rsidR="006277E6" w:rsidRPr="0033532F" w:rsidRDefault="006277E6" w:rsidP="006277E6">
      <w:pPr>
        <w:jc w:val="both"/>
        <w:rPr>
          <w:rFonts w:ascii="Arial" w:hAnsi="Arial" w:cs="Arial"/>
          <w:b/>
          <w:sz w:val="22"/>
          <w:szCs w:val="22"/>
          <w:u w:val="single"/>
        </w:rPr>
      </w:pPr>
      <w:r w:rsidRPr="0033532F">
        <w:rPr>
          <w:rFonts w:ascii="Arial" w:hAnsi="Arial" w:cs="Arial"/>
          <w:b/>
          <w:sz w:val="22"/>
          <w:szCs w:val="22"/>
          <w:u w:val="single"/>
        </w:rPr>
        <w:t>Section 7</w:t>
      </w:r>
    </w:p>
    <w:p w14:paraId="54CA8D6C" w14:textId="77777777" w:rsidR="006D6FE0" w:rsidRDefault="006D6FE0" w:rsidP="00E65F5D">
      <w:pPr>
        <w:rPr>
          <w:rFonts w:ascii="Arial" w:hAnsi="Arial" w:cs="Arial"/>
          <w:szCs w:val="22"/>
        </w:rPr>
      </w:pPr>
    </w:p>
    <w:p w14:paraId="54CA8D6D" w14:textId="77777777" w:rsidR="006D6FE0" w:rsidRDefault="006D6FE0" w:rsidP="006D6FE0">
      <w:pPr>
        <w:rPr>
          <w:rFonts w:ascii="Arial" w:hAnsi="Arial" w:cs="Arial"/>
          <w:b/>
          <w:bCs/>
        </w:rPr>
      </w:pPr>
      <w:r>
        <w:rPr>
          <w:rFonts w:ascii="Arial" w:hAnsi="Arial" w:cs="Arial"/>
          <w:b/>
          <w:bCs/>
        </w:rPr>
        <w:t xml:space="preserve">Sustainability Considerations </w:t>
      </w:r>
    </w:p>
    <w:p w14:paraId="54CA8D6E"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14:paraId="54CA8D6F" w14:textId="77777777" w:rsidR="006D6FE0" w:rsidRDefault="006D6FE0" w:rsidP="006D6FE0">
      <w:pPr>
        <w:rPr>
          <w:rFonts w:ascii="Arial" w:hAnsi="Arial" w:cs="Arial"/>
        </w:rPr>
      </w:pPr>
    </w:p>
    <w:p w14:paraId="54CA8D70"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54CA8D71" w14:textId="77777777" w:rsidR="006D6FE0" w:rsidRDefault="006D6FE0" w:rsidP="006D6FE0">
      <w:pPr>
        <w:rPr>
          <w:rFonts w:ascii="Arial" w:hAnsi="Arial" w:cs="Arial"/>
        </w:rPr>
      </w:pPr>
    </w:p>
    <w:p w14:paraId="54CA8D72"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54CA8D73" w14:textId="497F669B" w:rsidR="006D6FE0" w:rsidRPr="006D6FE0" w:rsidRDefault="006D6FE0" w:rsidP="0033661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Paper use: All documents and reports prepared by consultants and contractors are produced wherever possible on recycled pape</w:t>
      </w:r>
      <w:r w:rsidR="00C642E3">
        <w:rPr>
          <w:rFonts w:eastAsia="Times New Roman" w:cs="Arial"/>
          <w:sz w:val="20"/>
          <w:szCs w:val="20"/>
          <w:lang w:eastAsia="en-GB"/>
        </w:rPr>
        <w:t>r containing at least 100% post-</w:t>
      </w:r>
      <w:r w:rsidRPr="006D6FE0">
        <w:rPr>
          <w:rFonts w:eastAsia="Times New Roman" w:cs="Arial"/>
          <w:sz w:val="20"/>
          <w:szCs w:val="20"/>
          <w:lang w:eastAsia="en-GB"/>
        </w:rPr>
        <w:t xml:space="preserve">consumer waste and printed double sided. </w:t>
      </w:r>
    </w:p>
    <w:p w14:paraId="54CA8D74" w14:textId="77777777" w:rsidR="006D6FE0" w:rsidRPr="006D6FE0" w:rsidRDefault="006D6FE0" w:rsidP="0033661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54CA8D75" w14:textId="77777777" w:rsidR="006D6FE0" w:rsidRPr="006D6FE0" w:rsidRDefault="006D6FE0" w:rsidP="0033661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54CA8D76" w14:textId="77777777" w:rsidR="006D6FE0" w:rsidRPr="006D6FE0" w:rsidRDefault="006D6FE0" w:rsidP="0033661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54CA8D77" w14:textId="57690302" w:rsidR="006D6FE0" w:rsidRPr="006D6FE0" w:rsidRDefault="006D6FE0" w:rsidP="0033661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Disposal of Waste: Whilst on site the contractor is responsible for the disposal of their own waste and can only use client facilities with</w:t>
      </w:r>
      <w:r w:rsidR="00C642E3">
        <w:rPr>
          <w:rFonts w:eastAsia="Times New Roman" w:cs="Arial"/>
          <w:sz w:val="20"/>
          <w:szCs w:val="20"/>
          <w:lang w:eastAsia="en-GB"/>
        </w:rPr>
        <w:t xml:space="preserve"> express permission from the on-</w:t>
      </w:r>
      <w:r w:rsidRPr="006D6FE0">
        <w:rPr>
          <w:rFonts w:eastAsia="Times New Roman" w:cs="Arial"/>
          <w:sz w:val="20"/>
          <w:szCs w:val="20"/>
          <w:lang w:eastAsia="en-GB"/>
        </w:rPr>
        <w:t xml:space="preserve">site facilities officer. </w:t>
      </w:r>
    </w:p>
    <w:p w14:paraId="54CA8D78" w14:textId="77777777" w:rsidR="006D6FE0" w:rsidRPr="006D6FE0" w:rsidRDefault="006D6FE0" w:rsidP="00336610">
      <w:pPr>
        <w:pStyle w:val="ListParagraph"/>
        <w:numPr>
          <w:ilvl w:val="2"/>
          <w:numId w:val="1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54CA8D79" w14:textId="77777777" w:rsidR="006D6FE0" w:rsidRDefault="006D6FE0" w:rsidP="006D6FE0">
      <w:pPr>
        <w:rPr>
          <w:rFonts w:ascii="Arial" w:hAnsi="Arial" w:cs="Arial"/>
        </w:rPr>
      </w:pPr>
    </w:p>
    <w:p w14:paraId="54CA8D7A"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54CA8D7B"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54CA8D7C" w14:textId="77777777" w:rsidR="006D6FE0" w:rsidRDefault="000C2376" w:rsidP="006D6FE0">
      <w:pPr>
        <w:rPr>
          <w:rFonts w:ascii="Arial" w:hAnsi="Arial" w:cs="Arial"/>
        </w:rPr>
      </w:pPr>
      <w:hyperlink r:id="rId25" w:history="1">
        <w:r w:rsidR="006D6FE0">
          <w:rPr>
            <w:rStyle w:val="Hyperlink"/>
          </w:rPr>
          <w:t>https://www.gov.uk/government/organisations/environment-agency/about/equality-and-diversity</w:t>
        </w:r>
      </w:hyperlink>
    </w:p>
    <w:p w14:paraId="69E033E0" w14:textId="77777777" w:rsidR="0033532F" w:rsidRDefault="0033532F" w:rsidP="006D6FE0">
      <w:pPr>
        <w:rPr>
          <w:rFonts w:ascii="Arial" w:hAnsi="Arial" w:cs="Arial"/>
          <w:b/>
          <w:bCs/>
        </w:rPr>
      </w:pPr>
    </w:p>
    <w:p w14:paraId="54CA8D7E" w14:textId="77777777" w:rsidR="006D6FE0" w:rsidRDefault="006D6FE0" w:rsidP="006D6FE0">
      <w:pPr>
        <w:rPr>
          <w:rFonts w:ascii="Arial" w:hAnsi="Arial" w:cs="Arial"/>
          <w:b/>
          <w:bCs/>
        </w:rPr>
      </w:pPr>
      <w:r>
        <w:rPr>
          <w:rFonts w:ascii="Arial" w:hAnsi="Arial" w:cs="Arial"/>
          <w:b/>
          <w:bCs/>
        </w:rPr>
        <w:t xml:space="preserve">Health and Safety </w:t>
      </w:r>
    </w:p>
    <w:p w14:paraId="54CA8D7F"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54CA8D81" w14:textId="77777777" w:rsidR="006D6FE0" w:rsidRDefault="006D6FE0" w:rsidP="006D6FE0">
      <w:pPr>
        <w:rPr>
          <w:rFonts w:ascii="Arial" w:hAnsi="Arial" w:cs="Arial"/>
          <w:color w:val="000000"/>
        </w:rPr>
      </w:pPr>
    </w:p>
    <w:p w14:paraId="54CA8D82"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54CA8D83" w14:textId="77777777" w:rsidR="006D6FE0" w:rsidRDefault="006D6FE0" w:rsidP="006D6FE0">
      <w:pPr>
        <w:rPr>
          <w:rFonts w:ascii="Arial" w:hAnsi="Arial" w:cs="Arial"/>
          <w:color w:val="000000"/>
        </w:rPr>
      </w:pPr>
    </w:p>
    <w:p w14:paraId="54CA8D84" w14:textId="77777777" w:rsidR="006D6FE0" w:rsidRDefault="006D6FE0" w:rsidP="006D6FE0">
      <w:pPr>
        <w:pStyle w:val="Heading2"/>
        <w:spacing w:after="240"/>
        <w:rPr>
          <w:rFonts w:cs="Arial"/>
          <w:sz w:val="20"/>
        </w:rPr>
      </w:pPr>
      <w:bookmarkStart w:id="1" w:name="_Toc439969824"/>
      <w:r>
        <w:rPr>
          <w:sz w:val="20"/>
        </w:rPr>
        <w:t>Sustainability Objectives</w:t>
      </w:r>
      <w:bookmarkEnd w:id="1"/>
    </w:p>
    <w:p w14:paraId="54CA8D86"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54CA8D87" w14:textId="77777777" w:rsidR="006D6FE0" w:rsidRDefault="006D6FE0" w:rsidP="006D6FE0">
      <w:pPr>
        <w:rPr>
          <w:rFonts w:ascii="Arial" w:hAnsi="Arial" w:cs="Arial"/>
        </w:rPr>
      </w:pPr>
    </w:p>
    <w:p w14:paraId="54CA8D89" w14:textId="46F82BDA" w:rsidR="006D6FE0" w:rsidRDefault="0033532F" w:rsidP="006D6FE0">
      <w:pPr>
        <w:rPr>
          <w:rFonts w:ascii="Arial" w:hAnsi="Arial" w:cs="Arial"/>
          <w:b/>
          <w:bCs/>
        </w:rPr>
      </w:pPr>
      <w:r>
        <w:rPr>
          <w:rFonts w:ascii="Arial" w:hAnsi="Arial" w:cs="Arial"/>
          <w:b/>
          <w:bCs/>
        </w:rPr>
        <w:t>Supply chain</w:t>
      </w:r>
    </w:p>
    <w:p w14:paraId="1B026C0F" w14:textId="77777777" w:rsidR="0033532F" w:rsidRPr="0033532F" w:rsidRDefault="0033532F" w:rsidP="006D6FE0">
      <w:pPr>
        <w:rPr>
          <w:rFonts w:ascii="Arial" w:hAnsi="Arial" w:cs="Arial"/>
          <w:b/>
          <w:bCs/>
        </w:rPr>
      </w:pPr>
    </w:p>
    <w:p w14:paraId="54CA8D8B" w14:textId="39B73113"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43E26870" w14:textId="77777777" w:rsidR="0033532F" w:rsidRDefault="0033532F" w:rsidP="006D6FE0">
      <w:pPr>
        <w:rPr>
          <w:rFonts w:ascii="Arial" w:hAnsi="Arial" w:cs="Arial"/>
        </w:rPr>
      </w:pPr>
    </w:p>
    <w:p w14:paraId="54CA8D8C"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54CA8D8D" w14:textId="77777777" w:rsidR="006D6FE0" w:rsidRDefault="006D6FE0" w:rsidP="006D6FE0">
      <w:pPr>
        <w:rPr>
          <w:rFonts w:ascii="Arial" w:hAnsi="Arial" w:cs="Arial"/>
        </w:rPr>
      </w:pPr>
    </w:p>
    <w:p w14:paraId="54CA8D8E"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54CA8D8F" w14:textId="77777777"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14:paraId="54CA8D91" w14:textId="77777777" w:rsidR="00491B79" w:rsidRDefault="00491B79" w:rsidP="00E65F5D">
      <w:pPr>
        <w:pStyle w:val="BodyText"/>
        <w:spacing w:after="0"/>
        <w:jc w:val="both"/>
        <w:rPr>
          <w:rFonts w:ascii="Arial" w:hAnsi="Arial" w:cs="Arial"/>
          <w:szCs w:val="22"/>
        </w:rPr>
      </w:pPr>
    </w:p>
    <w:p w14:paraId="5FCD75EA" w14:textId="77777777" w:rsidR="0033532F" w:rsidRPr="0093723A" w:rsidRDefault="0033532F" w:rsidP="00E65F5D">
      <w:pPr>
        <w:pStyle w:val="BodyText"/>
        <w:spacing w:after="0"/>
        <w:jc w:val="both"/>
        <w:rPr>
          <w:rFonts w:ascii="Arial" w:hAnsi="Arial" w:cs="Arial"/>
          <w:szCs w:val="22"/>
        </w:rPr>
      </w:pPr>
    </w:p>
    <w:p w14:paraId="54CA8D92"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54CA8D93" w14:textId="77777777" w:rsidR="005700D8" w:rsidRPr="0093723A" w:rsidRDefault="005700D8" w:rsidP="00E65F5D">
      <w:pPr>
        <w:pStyle w:val="Heading2"/>
        <w:numPr>
          <w:ilvl w:val="0"/>
          <w:numId w:val="0"/>
        </w:numPr>
        <w:tabs>
          <w:tab w:val="left" w:pos="426"/>
        </w:tabs>
        <w:rPr>
          <w:rFonts w:cs="Arial"/>
          <w:sz w:val="20"/>
          <w:szCs w:val="22"/>
        </w:rPr>
      </w:pPr>
    </w:p>
    <w:p w14:paraId="54CA8D94"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54CA8D95" w14:textId="77777777" w:rsidR="005700D8" w:rsidRPr="0093723A" w:rsidRDefault="005700D8" w:rsidP="00E65F5D">
      <w:pPr>
        <w:pStyle w:val="Heading3"/>
        <w:numPr>
          <w:ilvl w:val="0"/>
          <w:numId w:val="0"/>
        </w:numPr>
        <w:rPr>
          <w:rFonts w:ascii="Arial" w:hAnsi="Arial" w:cs="Arial"/>
          <w:sz w:val="20"/>
          <w:szCs w:val="22"/>
        </w:rPr>
      </w:pPr>
    </w:p>
    <w:p w14:paraId="54CA8D96"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54CA8D97" w14:textId="77777777" w:rsidR="005700D8" w:rsidRPr="0093723A" w:rsidRDefault="005700D8" w:rsidP="00E65F5D">
      <w:pPr>
        <w:ind w:right="-1"/>
        <w:jc w:val="both"/>
        <w:rPr>
          <w:rFonts w:ascii="Arial" w:hAnsi="Arial" w:cs="Arial"/>
          <w:szCs w:val="22"/>
        </w:rPr>
      </w:pPr>
    </w:p>
    <w:p w14:paraId="54CA8D99" w14:textId="6B1FE2F5" w:rsidR="007931F6" w:rsidRDefault="005700D8" w:rsidP="00131DDA">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2199355" w14:textId="77777777" w:rsidR="0020645A" w:rsidRPr="0093723A" w:rsidRDefault="0020645A" w:rsidP="00131DDA">
      <w:pPr>
        <w:ind w:right="-1"/>
        <w:jc w:val="both"/>
        <w:rPr>
          <w:rFonts w:ascii="Arial" w:hAnsi="Arial" w:cs="Arial"/>
          <w:szCs w:val="22"/>
        </w:rPr>
      </w:pPr>
    </w:p>
    <w:p w14:paraId="54CA8D9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54CA8D9B" w14:textId="77777777" w:rsidR="005700D8" w:rsidRPr="0093723A" w:rsidRDefault="005700D8" w:rsidP="00E65F5D">
      <w:pPr>
        <w:ind w:right="-1"/>
        <w:jc w:val="both"/>
        <w:rPr>
          <w:rFonts w:ascii="Arial" w:hAnsi="Arial" w:cs="Arial"/>
          <w:szCs w:val="22"/>
        </w:rPr>
      </w:pPr>
    </w:p>
    <w:p w14:paraId="54CA8D9D" w14:textId="7514468E" w:rsidR="005700D8" w:rsidRDefault="005700D8" w:rsidP="00E65F5D">
      <w:pPr>
        <w:ind w:right="-1"/>
        <w:jc w:val="both"/>
        <w:rPr>
          <w:rFonts w:ascii="Arial" w:hAnsi="Arial" w:cs="Arial"/>
          <w:szCs w:val="22"/>
        </w:rPr>
      </w:pPr>
      <w:r w:rsidRPr="0093723A">
        <w:rPr>
          <w:rFonts w:ascii="Arial" w:hAnsi="Arial" w:cs="Arial"/>
          <w:szCs w:val="22"/>
        </w:rPr>
        <w:lastRenderedPageBreak/>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0D92D02D" w14:textId="77777777" w:rsidR="0020645A" w:rsidRDefault="0020645A" w:rsidP="00E65F5D">
      <w:pPr>
        <w:ind w:right="-1"/>
        <w:jc w:val="both"/>
        <w:rPr>
          <w:rFonts w:ascii="Arial" w:hAnsi="Arial" w:cs="Arial"/>
          <w:szCs w:val="22"/>
        </w:rPr>
      </w:pPr>
    </w:p>
    <w:p w14:paraId="544910E2" w14:textId="77777777" w:rsidR="0020645A" w:rsidRPr="0093723A" w:rsidRDefault="0020645A" w:rsidP="00E65F5D">
      <w:pPr>
        <w:ind w:right="-1"/>
        <w:jc w:val="both"/>
        <w:rPr>
          <w:rFonts w:ascii="Arial" w:hAnsi="Arial" w:cs="Arial"/>
          <w:szCs w:val="22"/>
        </w:rPr>
      </w:pPr>
    </w:p>
    <w:p w14:paraId="54CA8D9E"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54CA8D9F" w14:textId="77777777" w:rsidR="005700D8" w:rsidRPr="0093723A" w:rsidRDefault="005700D8" w:rsidP="00E65F5D">
      <w:pPr>
        <w:ind w:right="-1"/>
        <w:jc w:val="both"/>
        <w:rPr>
          <w:rFonts w:ascii="Arial" w:hAnsi="Arial" w:cs="Arial"/>
          <w:szCs w:val="22"/>
        </w:rPr>
      </w:pPr>
    </w:p>
    <w:p w14:paraId="54CA8DA1" w14:textId="59331428" w:rsidR="00702558"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7A35E690" w14:textId="77777777" w:rsidR="0020645A" w:rsidRPr="0093723A" w:rsidRDefault="0020645A" w:rsidP="00E65F5D">
      <w:pPr>
        <w:ind w:right="-1"/>
        <w:jc w:val="both"/>
        <w:rPr>
          <w:rFonts w:ascii="Arial" w:hAnsi="Arial" w:cs="Arial"/>
          <w:szCs w:val="22"/>
        </w:rPr>
      </w:pPr>
    </w:p>
    <w:p w14:paraId="54CA8DA2"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54CA8DA3" w14:textId="77777777" w:rsidR="00702558" w:rsidRPr="0093723A" w:rsidRDefault="00702558" w:rsidP="00E65F5D">
      <w:pPr>
        <w:rPr>
          <w:rFonts w:ascii="Arial" w:hAnsi="Arial" w:cs="Arial"/>
          <w:szCs w:val="22"/>
        </w:rPr>
      </w:pPr>
    </w:p>
    <w:p w14:paraId="54CA8DA4"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54CA8DA5" w14:textId="77777777" w:rsidR="00FB55C7" w:rsidRPr="0093723A" w:rsidRDefault="00FB55C7" w:rsidP="00E65F5D">
      <w:pPr>
        <w:pStyle w:val="Heading2"/>
        <w:numPr>
          <w:ilvl w:val="0"/>
          <w:numId w:val="0"/>
        </w:numPr>
        <w:rPr>
          <w:rFonts w:cs="Arial"/>
        </w:rPr>
      </w:pPr>
    </w:p>
    <w:p w14:paraId="54CA8DA6"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54CA8DA7" w14:textId="77777777" w:rsidR="005700D8" w:rsidRPr="0093723A" w:rsidRDefault="005700D8" w:rsidP="00E65F5D">
      <w:pPr>
        <w:jc w:val="both"/>
        <w:rPr>
          <w:rFonts w:ascii="Arial" w:hAnsi="Arial" w:cs="Arial"/>
          <w:szCs w:val="22"/>
        </w:rPr>
      </w:pPr>
    </w:p>
    <w:p w14:paraId="54CA8DA8"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14:paraId="54CA8DA9" w14:textId="77777777" w:rsidR="005700D8" w:rsidRPr="0093723A" w:rsidRDefault="005700D8" w:rsidP="00E65F5D">
      <w:pPr>
        <w:jc w:val="both"/>
        <w:rPr>
          <w:rFonts w:ascii="Arial" w:hAnsi="Arial" w:cs="Arial"/>
          <w:szCs w:val="22"/>
        </w:rPr>
      </w:pPr>
    </w:p>
    <w:p w14:paraId="54CA8DAA"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54CA8DAB" w14:textId="77777777" w:rsidR="005700D8" w:rsidRPr="0093723A" w:rsidRDefault="005700D8" w:rsidP="00E65F5D">
      <w:pPr>
        <w:jc w:val="both"/>
        <w:rPr>
          <w:rFonts w:ascii="Arial" w:hAnsi="Arial" w:cs="Arial"/>
          <w:szCs w:val="22"/>
        </w:rPr>
      </w:pPr>
    </w:p>
    <w:p w14:paraId="54CA8DAC"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54CA8DAD" w14:textId="77777777" w:rsidR="00AC670A" w:rsidRPr="0093723A" w:rsidRDefault="00AC670A" w:rsidP="00E65F5D">
      <w:pPr>
        <w:rPr>
          <w:rFonts w:ascii="Arial" w:hAnsi="Arial" w:cs="Arial"/>
          <w:szCs w:val="22"/>
        </w:rPr>
      </w:pPr>
    </w:p>
    <w:p w14:paraId="54CA8DAE"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54CA8DAF" w14:textId="77777777" w:rsidR="005700D8" w:rsidRPr="0093723A" w:rsidRDefault="005700D8" w:rsidP="00E65F5D">
      <w:pPr>
        <w:pStyle w:val="Header"/>
        <w:tabs>
          <w:tab w:val="clear" w:pos="4153"/>
          <w:tab w:val="clear" w:pos="8306"/>
        </w:tabs>
        <w:rPr>
          <w:rFonts w:ascii="Arial" w:hAnsi="Arial" w:cs="Arial"/>
          <w:szCs w:val="22"/>
        </w:rPr>
      </w:pPr>
    </w:p>
    <w:p w14:paraId="54CA8DB0"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54CA8DB1" w14:textId="77777777" w:rsidR="005700D8" w:rsidRPr="0093723A" w:rsidRDefault="005700D8" w:rsidP="00E65F5D">
      <w:pPr>
        <w:jc w:val="both"/>
        <w:rPr>
          <w:rFonts w:ascii="Arial" w:hAnsi="Arial" w:cs="Arial"/>
          <w:szCs w:val="22"/>
        </w:rPr>
      </w:pPr>
    </w:p>
    <w:p w14:paraId="54CA8DB2"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54CA8DB3" w14:textId="77777777" w:rsidR="005700D8" w:rsidRPr="0093723A" w:rsidRDefault="005700D8" w:rsidP="00E65F5D">
      <w:pPr>
        <w:pStyle w:val="Header"/>
        <w:tabs>
          <w:tab w:val="clear" w:pos="4153"/>
          <w:tab w:val="clear" w:pos="8306"/>
        </w:tabs>
        <w:rPr>
          <w:rFonts w:ascii="Arial" w:hAnsi="Arial" w:cs="Arial"/>
          <w:szCs w:val="22"/>
        </w:rPr>
      </w:pPr>
    </w:p>
    <w:p w14:paraId="54CA8DB4"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54CA8DB5" w14:textId="77777777" w:rsidR="00A946D1" w:rsidRDefault="00A946D1" w:rsidP="00E65F5D">
      <w:pPr>
        <w:pStyle w:val="AgencyStdParagraph"/>
        <w:widowControl/>
        <w:rPr>
          <w:rFonts w:ascii="Arial" w:hAnsi="Arial" w:cs="Arial"/>
          <w:sz w:val="20"/>
          <w:szCs w:val="22"/>
        </w:rPr>
      </w:pPr>
    </w:p>
    <w:p w14:paraId="54CA8DB6"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54CA8DB7" w14:textId="77777777" w:rsidR="001F22CB" w:rsidRDefault="001F22CB" w:rsidP="00E65F5D">
      <w:pPr>
        <w:pStyle w:val="AgencyStdParagraph"/>
        <w:widowControl/>
        <w:rPr>
          <w:rFonts w:ascii="Arial" w:hAnsi="Arial" w:cs="Arial"/>
          <w:sz w:val="20"/>
          <w:szCs w:val="22"/>
        </w:rPr>
      </w:pPr>
    </w:p>
    <w:p w14:paraId="54CA8DB8"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14:paraId="54CA8DB9" w14:textId="77777777" w:rsidR="005700D8" w:rsidRPr="0093723A" w:rsidRDefault="005700D8" w:rsidP="00E65F5D">
      <w:pPr>
        <w:pStyle w:val="Header"/>
        <w:tabs>
          <w:tab w:val="clear" w:pos="4153"/>
          <w:tab w:val="clear" w:pos="8306"/>
        </w:tabs>
        <w:jc w:val="both"/>
        <w:rPr>
          <w:rFonts w:ascii="Arial" w:hAnsi="Arial" w:cs="Arial"/>
          <w:szCs w:val="22"/>
        </w:rPr>
      </w:pPr>
    </w:p>
    <w:p w14:paraId="54CA8DBA"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54CA8DBB"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54CA8DBC" w14:textId="77777777" w:rsidR="005700D8" w:rsidRPr="0093723A" w:rsidRDefault="005700D8" w:rsidP="00E65F5D">
      <w:pPr>
        <w:rPr>
          <w:rFonts w:ascii="Arial" w:hAnsi="Arial" w:cs="Arial"/>
          <w:szCs w:val="22"/>
        </w:rPr>
      </w:pPr>
    </w:p>
    <w:p w14:paraId="54CA8DBD"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14:paraId="54CA8DBE" w14:textId="77777777" w:rsidR="005700D8" w:rsidRPr="0093723A" w:rsidRDefault="005700D8" w:rsidP="00E65F5D">
      <w:pPr>
        <w:jc w:val="both"/>
        <w:rPr>
          <w:rFonts w:ascii="Arial" w:hAnsi="Arial" w:cs="Arial"/>
          <w:szCs w:val="22"/>
        </w:rPr>
      </w:pPr>
    </w:p>
    <w:p w14:paraId="54CA8DBF"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54CA8DC0" w14:textId="77777777" w:rsidR="005700D8" w:rsidRPr="0093723A" w:rsidRDefault="005700D8" w:rsidP="00E65F5D">
      <w:pPr>
        <w:jc w:val="both"/>
        <w:rPr>
          <w:rFonts w:ascii="Arial" w:hAnsi="Arial" w:cs="Arial"/>
          <w:szCs w:val="22"/>
        </w:rPr>
      </w:pPr>
    </w:p>
    <w:p w14:paraId="54CA8DC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54CA8DC2" w14:textId="77777777" w:rsidR="005700D8" w:rsidRPr="0093723A" w:rsidRDefault="005700D8" w:rsidP="00E65F5D">
      <w:pPr>
        <w:jc w:val="both"/>
        <w:rPr>
          <w:rFonts w:ascii="Arial" w:hAnsi="Arial" w:cs="Arial"/>
          <w:szCs w:val="22"/>
        </w:rPr>
      </w:pPr>
    </w:p>
    <w:p w14:paraId="54CA8DC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54CA8DC4" w14:textId="77777777" w:rsidR="005700D8" w:rsidRPr="0093723A" w:rsidRDefault="005700D8" w:rsidP="00E65F5D">
      <w:pPr>
        <w:pStyle w:val="AgencyStdParagraph"/>
        <w:widowControl/>
        <w:rPr>
          <w:rFonts w:ascii="Arial" w:hAnsi="Arial" w:cs="Arial"/>
          <w:sz w:val="20"/>
          <w:szCs w:val="22"/>
        </w:rPr>
      </w:pPr>
    </w:p>
    <w:p w14:paraId="54CA8DC6" w14:textId="36C6EA05" w:rsidR="005700D8" w:rsidRPr="0020645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54CA8DC7"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54CA8DC8" w14:textId="77777777" w:rsidR="005700D8" w:rsidRPr="0093723A" w:rsidRDefault="005700D8" w:rsidP="00E65F5D">
      <w:pPr>
        <w:jc w:val="both"/>
        <w:rPr>
          <w:rFonts w:ascii="Arial" w:hAnsi="Arial" w:cs="Arial"/>
          <w:szCs w:val="22"/>
        </w:rPr>
      </w:pPr>
    </w:p>
    <w:p w14:paraId="54CA8DC9"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54CA8DCA" w14:textId="77777777" w:rsidR="005700D8" w:rsidRPr="0093723A" w:rsidRDefault="005700D8" w:rsidP="00E65F5D">
      <w:pPr>
        <w:jc w:val="both"/>
        <w:rPr>
          <w:rFonts w:ascii="Arial" w:hAnsi="Arial" w:cs="Arial"/>
          <w:szCs w:val="22"/>
        </w:rPr>
      </w:pPr>
    </w:p>
    <w:p w14:paraId="54CA8DCB"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54CA8DCD" w14:textId="0B778E6B" w:rsidR="002F4C87" w:rsidRPr="006765DE" w:rsidRDefault="00103932" w:rsidP="006765DE">
      <w:pPr>
        <w:jc w:val="both"/>
        <w:rPr>
          <w:rFonts w:ascii="Arial" w:hAnsi="Arial" w:cs="Arial"/>
          <w:b/>
          <w:szCs w:val="22"/>
        </w:rPr>
      </w:pPr>
      <w:r>
        <w:rPr>
          <w:rFonts w:ascii="Arial" w:hAnsi="Arial" w:cs="Arial"/>
          <w:szCs w:val="22"/>
        </w:rPr>
        <w:br w:type="page"/>
      </w:r>
      <w:r w:rsidR="00544F4A" w:rsidRPr="006765DE">
        <w:rPr>
          <w:rFonts w:ascii="Arial" w:hAnsi="Arial" w:cs="Arial"/>
          <w:b/>
          <w:szCs w:val="22"/>
        </w:rPr>
        <w:lastRenderedPageBreak/>
        <w:t xml:space="preserve">APPENDIX A - </w:t>
      </w:r>
      <w:r w:rsidR="002F4C87" w:rsidRPr="006765DE">
        <w:rPr>
          <w:rFonts w:ascii="Arial" w:hAnsi="Arial" w:cs="Arial"/>
          <w:b/>
          <w:szCs w:val="22"/>
        </w:rPr>
        <w:t xml:space="preserve">PRICING SCHEDULE </w:t>
      </w:r>
    </w:p>
    <w:p w14:paraId="54CA8DCE" w14:textId="77777777" w:rsidR="002F4C87" w:rsidRPr="0093723A" w:rsidRDefault="002F4C87" w:rsidP="002F4C87">
      <w:pPr>
        <w:rPr>
          <w:rFonts w:ascii="Arial" w:hAnsi="Arial" w:cs="Arial"/>
          <w:szCs w:val="22"/>
        </w:rPr>
      </w:pPr>
    </w:p>
    <w:p w14:paraId="54CA8DC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54CA8DD0"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54CA8DF6" w14:textId="77777777" w:rsidR="007C5BBB" w:rsidRDefault="007C5BBB" w:rsidP="002F4C87">
      <w:pPr>
        <w:pStyle w:val="BodyText"/>
        <w:spacing w:after="0"/>
        <w:rPr>
          <w:rFonts w:ascii="Arial" w:hAnsi="Arial" w:cs="Arial"/>
          <w:spacing w:val="-3"/>
          <w:szCs w:val="22"/>
        </w:rPr>
      </w:pPr>
    </w:p>
    <w:p w14:paraId="54CA8DF7"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54CA8DF8"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54CA8DFA"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54CA8DF9"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54CA8E00"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54CA8DF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54CA8DF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54CA8DF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54CA8DF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54CA8DFF"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54CA8E05"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54CA8E01"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4CA8E02"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4CA8E03"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54CA8E04"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4CA8E0A"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54CA8E06"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4CA8E07"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4CA8E08"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54CA8E09"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4CA8E0F"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54CA8E0B"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54CA8E0C"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54CA8E0D"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54CA8E0E"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54CA8E14"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54CA8E10"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54CA8E1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54CA8E12"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54CA8E13"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54CA8E17"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54CA8E15"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54CA8E16"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54CA8E1A"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54CA8E18" w14:textId="0DBAC7B4" w:rsidR="002F4C87" w:rsidRPr="0093723A" w:rsidRDefault="00B85EA6" w:rsidP="00B85EA6">
            <w:pPr>
              <w:rPr>
                <w:rFonts w:ascii="Arial" w:hAnsi="Arial" w:cs="Arial"/>
                <w:snapToGrid w:val="0"/>
                <w:color w:val="000000"/>
                <w:sz w:val="18"/>
                <w:lang w:eastAsia="en-US"/>
              </w:rPr>
            </w:pPr>
            <w:r>
              <w:rPr>
                <w:rFonts w:ascii="Arial" w:hAnsi="Arial" w:cs="Arial"/>
                <w:b/>
                <w:snapToGrid w:val="0"/>
                <w:color w:val="000000"/>
                <w:sz w:val="18"/>
                <w:lang w:eastAsia="en-US"/>
              </w:rPr>
              <w:t>Other costs</w:t>
            </w:r>
            <w:r w:rsidR="002F4C87" w:rsidRPr="0093723A">
              <w:rPr>
                <w:rFonts w:ascii="Arial" w:hAnsi="Arial" w:cs="Arial"/>
                <w:b/>
                <w:snapToGrid w:val="0"/>
                <w:color w:val="000000"/>
                <w:sz w:val="18"/>
                <w:lang w:eastAsia="en-US"/>
              </w:rPr>
              <w:t xml:space="preserve"> (</w:t>
            </w:r>
            <w:r>
              <w:rPr>
                <w:rFonts w:ascii="Arial" w:hAnsi="Arial" w:cs="Arial"/>
                <w:b/>
                <w:snapToGrid w:val="0"/>
                <w:color w:val="000000"/>
                <w:sz w:val="18"/>
                <w:lang w:eastAsia="en-US"/>
              </w:rPr>
              <w:t>please detail type</w:t>
            </w:r>
            <w:r w:rsidR="002F4C87" w:rsidRPr="0093723A">
              <w:rPr>
                <w:rFonts w:ascii="Arial" w:hAnsi="Arial" w:cs="Arial"/>
                <w:b/>
                <w:snapToGrid w:val="0"/>
                <w:color w:val="000000"/>
                <w:sz w:val="18"/>
                <w:lang w:eastAsia="en-US"/>
              </w:rPr>
              <w:t>)</w:t>
            </w:r>
          </w:p>
        </w:tc>
        <w:tc>
          <w:tcPr>
            <w:tcW w:w="1443" w:type="dxa"/>
            <w:tcBorders>
              <w:top w:val="single" w:sz="6" w:space="0" w:color="auto"/>
              <w:left w:val="single" w:sz="6" w:space="0" w:color="auto"/>
              <w:bottom w:val="single" w:sz="6" w:space="0" w:color="auto"/>
              <w:right w:val="single" w:sz="18" w:space="0" w:color="auto"/>
            </w:tcBorders>
          </w:tcPr>
          <w:p w14:paraId="54CA8E19" w14:textId="77777777" w:rsidR="002F4C87" w:rsidRPr="0093723A" w:rsidRDefault="002F4C87" w:rsidP="002F4C87">
            <w:pPr>
              <w:rPr>
                <w:rFonts w:ascii="Arial" w:hAnsi="Arial" w:cs="Arial"/>
                <w:snapToGrid w:val="0"/>
                <w:color w:val="000000"/>
                <w:sz w:val="18"/>
                <w:lang w:eastAsia="en-US"/>
              </w:rPr>
            </w:pPr>
          </w:p>
        </w:tc>
      </w:tr>
      <w:tr w:rsidR="002F4C87" w:rsidRPr="0093723A" w14:paraId="54CA8E1D"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54CA8E1B" w14:textId="47572938" w:rsidR="002F4C87" w:rsidRPr="0093723A" w:rsidRDefault="002F4C87" w:rsidP="002F4C87">
            <w:pPr>
              <w:rPr>
                <w:rFonts w:ascii="Arial" w:hAnsi="Arial" w:cs="Arial"/>
                <w:b/>
                <w:snapToGrid w:val="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54CA8E1C"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54CA8E20"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54CA8E1E"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54CA8E1F" w14:textId="77777777" w:rsidR="002F4C87" w:rsidRPr="0093723A" w:rsidRDefault="002F4C87" w:rsidP="002F4C87">
            <w:pPr>
              <w:jc w:val="right"/>
              <w:rPr>
                <w:rFonts w:ascii="Arial" w:hAnsi="Arial" w:cs="Arial"/>
                <w:snapToGrid w:val="0"/>
                <w:color w:val="000000"/>
                <w:sz w:val="18"/>
                <w:lang w:eastAsia="en-US"/>
              </w:rPr>
            </w:pPr>
          </w:p>
        </w:tc>
      </w:tr>
    </w:tbl>
    <w:p w14:paraId="57696264" w14:textId="77777777" w:rsidR="006765DE" w:rsidRDefault="006765DE" w:rsidP="002F4C87">
      <w:pPr>
        <w:pStyle w:val="BodyText"/>
        <w:spacing w:after="0"/>
        <w:rPr>
          <w:rFonts w:ascii="Arial" w:hAnsi="Arial" w:cs="Arial"/>
          <w:b/>
          <w:color w:val="FF0000"/>
          <w:spacing w:val="-3"/>
          <w:szCs w:val="22"/>
        </w:rPr>
      </w:pPr>
    </w:p>
    <w:p w14:paraId="258736B7" w14:textId="77777777" w:rsidR="006765DE" w:rsidRDefault="006765DE" w:rsidP="002F4C87">
      <w:pPr>
        <w:pStyle w:val="BodyText"/>
        <w:spacing w:after="0"/>
        <w:rPr>
          <w:rFonts w:ascii="Arial" w:hAnsi="Arial" w:cs="Arial"/>
          <w:b/>
          <w:color w:val="FF0000"/>
          <w:spacing w:val="-3"/>
          <w:szCs w:val="22"/>
        </w:rPr>
      </w:pPr>
    </w:p>
    <w:p w14:paraId="4F4AC779" w14:textId="64C26476" w:rsidR="006765DE" w:rsidRDefault="006765DE" w:rsidP="002F4C87">
      <w:pPr>
        <w:pStyle w:val="BodyText"/>
        <w:spacing w:after="0"/>
        <w:rPr>
          <w:rFonts w:ascii="Arial" w:hAnsi="Arial" w:cs="Arial"/>
          <w:spacing w:val="-3"/>
          <w:szCs w:val="22"/>
        </w:rPr>
      </w:pPr>
      <w:r>
        <w:rPr>
          <w:rFonts w:ascii="Arial" w:hAnsi="Arial" w:cs="Arial"/>
          <w:b/>
          <w:color w:val="FF0000"/>
          <w:spacing w:val="-3"/>
          <w:szCs w:val="22"/>
        </w:rPr>
        <w:t xml:space="preserve">We do not anticipate any travel or accommodation costs due to the Covid 19 situation. </w:t>
      </w:r>
      <w:r w:rsidR="00C642E3">
        <w:rPr>
          <w:rFonts w:ascii="Arial" w:hAnsi="Arial" w:cs="Arial"/>
          <w:b/>
          <w:color w:val="FF0000"/>
          <w:spacing w:val="-3"/>
          <w:szCs w:val="22"/>
        </w:rPr>
        <w:t>Th</w:t>
      </w:r>
      <w:r w:rsidR="0020645A">
        <w:rPr>
          <w:rFonts w:ascii="Arial" w:hAnsi="Arial" w:cs="Arial"/>
          <w:b/>
          <w:color w:val="FF0000"/>
          <w:spacing w:val="-3"/>
          <w:szCs w:val="22"/>
        </w:rPr>
        <w:t xml:space="preserve">e Environment Agency team is </w:t>
      </w:r>
      <w:r w:rsidR="00C642E3">
        <w:rPr>
          <w:rFonts w:ascii="Arial" w:hAnsi="Arial" w:cs="Arial"/>
          <w:b/>
          <w:color w:val="FF0000"/>
          <w:spacing w:val="-3"/>
          <w:szCs w:val="22"/>
        </w:rPr>
        <w:t xml:space="preserve">dispersed and unlikely to be able to travel. </w:t>
      </w:r>
      <w:r>
        <w:rPr>
          <w:rFonts w:ascii="Arial" w:hAnsi="Arial" w:cs="Arial"/>
          <w:b/>
          <w:color w:val="FF0000"/>
          <w:spacing w:val="-3"/>
          <w:szCs w:val="22"/>
        </w:rPr>
        <w:t xml:space="preserve">All </w:t>
      </w:r>
      <w:r w:rsidR="00C642E3">
        <w:rPr>
          <w:rFonts w:ascii="Arial" w:hAnsi="Arial" w:cs="Arial"/>
          <w:b/>
          <w:color w:val="FF0000"/>
          <w:spacing w:val="-3"/>
          <w:szCs w:val="22"/>
        </w:rPr>
        <w:t xml:space="preserve">interaction and meetings are expected to be virtual and to be </w:t>
      </w:r>
      <w:r>
        <w:rPr>
          <w:rFonts w:ascii="Arial" w:hAnsi="Arial" w:cs="Arial"/>
          <w:b/>
          <w:color w:val="FF0000"/>
          <w:spacing w:val="-3"/>
          <w:szCs w:val="22"/>
        </w:rPr>
        <w:t>held online. But if there are such costs, please outline them and note the following applies.</w:t>
      </w:r>
    </w:p>
    <w:p w14:paraId="00F080BB" w14:textId="77777777" w:rsidR="006765DE" w:rsidRPr="0093723A" w:rsidRDefault="006765DE" w:rsidP="002F4C87">
      <w:pPr>
        <w:pStyle w:val="BodyText"/>
        <w:spacing w:after="0"/>
        <w:rPr>
          <w:rFonts w:ascii="Arial" w:hAnsi="Arial" w:cs="Arial"/>
          <w:spacing w:val="-3"/>
          <w:szCs w:val="22"/>
        </w:rPr>
      </w:pPr>
    </w:p>
    <w:p w14:paraId="54CA8E7C"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54CA8E7D" w14:textId="77777777" w:rsidR="002F4C87" w:rsidRPr="00544F4A" w:rsidRDefault="002F4C87" w:rsidP="002F4C87">
      <w:pPr>
        <w:pStyle w:val="BodyText"/>
        <w:spacing w:after="0"/>
        <w:jc w:val="both"/>
        <w:rPr>
          <w:rFonts w:ascii="Arial" w:hAnsi="Arial" w:cs="Arial"/>
        </w:rPr>
      </w:pPr>
    </w:p>
    <w:p w14:paraId="54CA8E7E" w14:textId="77777777" w:rsidR="002F4C87" w:rsidRPr="00544F4A" w:rsidRDefault="002F4C87" w:rsidP="00336610">
      <w:pPr>
        <w:pStyle w:val="BodyText"/>
        <w:numPr>
          <w:ilvl w:val="0"/>
          <w:numId w:val="9"/>
        </w:numPr>
        <w:spacing w:after="0"/>
        <w:ind w:hanging="436"/>
        <w:jc w:val="both"/>
        <w:rPr>
          <w:rFonts w:ascii="Arial" w:hAnsi="Arial" w:cs="Arial"/>
        </w:rPr>
      </w:pPr>
      <w:r w:rsidRPr="00544F4A">
        <w:rPr>
          <w:rFonts w:ascii="Arial" w:hAnsi="Arial" w:cs="Arial"/>
        </w:rPr>
        <w:t>Travel by rail: standard class should be used at all times</w:t>
      </w:r>
    </w:p>
    <w:p w14:paraId="54CA8E7F" w14:textId="77777777" w:rsidR="002F4C87" w:rsidRPr="00544F4A" w:rsidRDefault="002F4C87" w:rsidP="00336610">
      <w:pPr>
        <w:pStyle w:val="BodyText"/>
        <w:numPr>
          <w:ilvl w:val="0"/>
          <w:numId w:val="9"/>
        </w:numPr>
        <w:spacing w:after="0"/>
        <w:ind w:left="709" w:hanging="425"/>
        <w:jc w:val="both"/>
        <w:rPr>
          <w:rFonts w:ascii="Arial" w:hAnsi="Arial" w:cs="Arial"/>
        </w:rPr>
      </w:pPr>
      <w:r w:rsidRPr="00544F4A">
        <w:rPr>
          <w:rFonts w:ascii="Arial" w:hAnsi="Arial" w:cs="Arial"/>
        </w:rPr>
        <w:t>Travel by car: 45 pence/mile</w:t>
      </w:r>
    </w:p>
    <w:p w14:paraId="54CA8E80" w14:textId="77777777" w:rsidR="002F4C87" w:rsidRPr="00544F4A" w:rsidRDefault="002F4C87" w:rsidP="002F4C87">
      <w:pPr>
        <w:jc w:val="both"/>
        <w:rPr>
          <w:rFonts w:ascii="Arial" w:hAnsi="Arial" w:cs="Arial"/>
          <w:b/>
          <w:bCs/>
        </w:rPr>
      </w:pPr>
    </w:p>
    <w:p w14:paraId="54CA8E81"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54CA8E82" w14:textId="77777777" w:rsidR="002F4C87" w:rsidRPr="00544F4A" w:rsidRDefault="002F4C87" w:rsidP="002F4C87">
      <w:pPr>
        <w:pStyle w:val="BodyText"/>
        <w:spacing w:after="0"/>
        <w:jc w:val="both"/>
        <w:rPr>
          <w:rFonts w:ascii="Arial" w:hAnsi="Arial" w:cs="Arial"/>
        </w:rPr>
      </w:pPr>
    </w:p>
    <w:p w14:paraId="54CA8E83"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54CA8E84" w14:textId="77777777" w:rsidR="002F4C87" w:rsidRPr="00544F4A" w:rsidRDefault="002F4C87" w:rsidP="002F4C87">
      <w:pPr>
        <w:pStyle w:val="BodyText"/>
        <w:spacing w:after="0"/>
        <w:jc w:val="both"/>
        <w:rPr>
          <w:rFonts w:ascii="Arial" w:hAnsi="Arial" w:cs="Arial"/>
        </w:rPr>
      </w:pPr>
    </w:p>
    <w:p w14:paraId="54CA8E85"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54CA8E86" w14:textId="77777777" w:rsidR="002F4C87" w:rsidRPr="00544F4A" w:rsidRDefault="002F4C87" w:rsidP="002F4C87">
      <w:pPr>
        <w:pStyle w:val="BodyText"/>
        <w:spacing w:after="0"/>
        <w:jc w:val="both"/>
        <w:rPr>
          <w:rFonts w:ascii="Arial" w:hAnsi="Arial" w:cs="Arial"/>
        </w:rPr>
      </w:pPr>
    </w:p>
    <w:p w14:paraId="54CA8E87"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54CA8E88" w14:textId="77777777" w:rsidR="002F4C87" w:rsidRPr="00544F4A" w:rsidRDefault="002F4C87" w:rsidP="002F4C87">
      <w:pPr>
        <w:pStyle w:val="BodyText"/>
        <w:spacing w:after="0"/>
        <w:jc w:val="both"/>
        <w:rPr>
          <w:rFonts w:ascii="Arial" w:hAnsi="Arial" w:cs="Arial"/>
        </w:rPr>
      </w:pPr>
    </w:p>
    <w:p w14:paraId="54CA8E89" w14:textId="77777777" w:rsidR="002F4C87"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726492D7" w14:textId="77777777" w:rsidR="00B85EA6" w:rsidRDefault="00B85EA6" w:rsidP="002F4C87">
      <w:pPr>
        <w:pStyle w:val="BodyText"/>
        <w:spacing w:after="0"/>
        <w:jc w:val="both"/>
        <w:rPr>
          <w:rFonts w:ascii="Arial" w:hAnsi="Arial" w:cs="Arial"/>
        </w:rPr>
      </w:pPr>
    </w:p>
    <w:p w14:paraId="176246CE" w14:textId="77777777" w:rsidR="00B85EA6" w:rsidRDefault="00B85EA6" w:rsidP="002F4C87">
      <w:pPr>
        <w:pStyle w:val="BodyText"/>
        <w:spacing w:after="0"/>
        <w:jc w:val="both"/>
        <w:rPr>
          <w:rFonts w:ascii="Arial" w:hAnsi="Arial" w:cs="Arial"/>
        </w:rPr>
      </w:pPr>
    </w:p>
    <w:p w14:paraId="30431AB0" w14:textId="77777777" w:rsidR="00B85EA6" w:rsidRDefault="00B85EA6" w:rsidP="002F4C87">
      <w:pPr>
        <w:pStyle w:val="BodyText"/>
        <w:spacing w:after="0"/>
        <w:jc w:val="both"/>
        <w:rPr>
          <w:rFonts w:ascii="Arial" w:hAnsi="Arial" w:cs="Arial"/>
        </w:rPr>
      </w:pPr>
    </w:p>
    <w:p w14:paraId="1963A137" w14:textId="77777777" w:rsidR="00B85EA6" w:rsidRDefault="00B85EA6" w:rsidP="002F4C87">
      <w:pPr>
        <w:pStyle w:val="BodyText"/>
        <w:spacing w:after="0"/>
        <w:jc w:val="both"/>
        <w:rPr>
          <w:rFonts w:ascii="Arial" w:hAnsi="Arial" w:cs="Arial"/>
        </w:rPr>
      </w:pPr>
    </w:p>
    <w:p w14:paraId="54CA8E8A" w14:textId="77777777" w:rsidR="002F4C87" w:rsidRDefault="002F4C87" w:rsidP="00E65F5D">
      <w:pPr>
        <w:rPr>
          <w:rFonts w:ascii="Arial" w:hAnsi="Arial" w:cs="Arial"/>
        </w:rPr>
      </w:pPr>
    </w:p>
    <w:p w14:paraId="2C5C62D1" w14:textId="77777777" w:rsidR="006357BA" w:rsidRDefault="006357BA" w:rsidP="00E65F5D">
      <w:pPr>
        <w:rPr>
          <w:rFonts w:ascii="Arial" w:hAnsi="Arial" w:cs="Arial"/>
          <w:szCs w:val="22"/>
        </w:rPr>
      </w:pPr>
    </w:p>
    <w:p w14:paraId="54CA8E8B" w14:textId="77777777"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54CA8E8C" w14:textId="77777777" w:rsidR="00895C87" w:rsidRPr="0093723A" w:rsidRDefault="00895C87" w:rsidP="00E65F5D">
      <w:pPr>
        <w:pStyle w:val="BodyText3"/>
        <w:spacing w:after="0"/>
        <w:rPr>
          <w:rFonts w:ascii="Arial" w:hAnsi="Arial" w:cs="Arial"/>
          <w:caps/>
          <w:sz w:val="20"/>
          <w:szCs w:val="22"/>
        </w:rPr>
      </w:pPr>
    </w:p>
    <w:p w14:paraId="54CA8E8D"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54CA8E8E"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54CA8E8F" w14:textId="77777777" w:rsidR="00895C87" w:rsidRPr="0093723A" w:rsidRDefault="00895C87" w:rsidP="00E65F5D">
      <w:pPr>
        <w:rPr>
          <w:rFonts w:ascii="Arial" w:hAnsi="Arial" w:cs="Arial"/>
          <w:szCs w:val="22"/>
        </w:rPr>
      </w:pPr>
    </w:p>
    <w:p w14:paraId="54CA8E90"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54CA8E91"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4CA8E95" w14:textId="77777777" w:rsidTr="00137E82">
        <w:tc>
          <w:tcPr>
            <w:tcW w:w="3652" w:type="dxa"/>
          </w:tcPr>
          <w:p w14:paraId="54CA8E92"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4CA8E93"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4CA8E94"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4CA8E9A" w14:textId="77777777" w:rsidTr="00137E82">
        <w:tc>
          <w:tcPr>
            <w:tcW w:w="3652" w:type="dxa"/>
          </w:tcPr>
          <w:p w14:paraId="54CA8E96" w14:textId="6078E667" w:rsidR="00895C87" w:rsidRPr="0093723A" w:rsidRDefault="00B85EA6" w:rsidP="00E65F5D">
            <w:pPr>
              <w:rPr>
                <w:rFonts w:ascii="Arial" w:hAnsi="Arial" w:cs="Arial"/>
                <w:szCs w:val="22"/>
              </w:rPr>
            </w:pPr>
            <w:r>
              <w:rPr>
                <w:rFonts w:ascii="Arial" w:hAnsi="Arial" w:cs="Arial"/>
                <w:szCs w:val="22"/>
              </w:rPr>
              <w:t>Internal documentation; for example, but not limited to: internal unpublished reports, Challenges and Choices consultation response.</w:t>
            </w:r>
          </w:p>
        </w:tc>
        <w:tc>
          <w:tcPr>
            <w:tcW w:w="3119" w:type="dxa"/>
          </w:tcPr>
          <w:p w14:paraId="54CA8E97" w14:textId="192BF380" w:rsidR="00895C87" w:rsidRPr="0093723A" w:rsidRDefault="00B85EA6" w:rsidP="00E65F5D">
            <w:pPr>
              <w:rPr>
                <w:rFonts w:ascii="Arial" w:hAnsi="Arial" w:cs="Arial"/>
                <w:szCs w:val="22"/>
              </w:rPr>
            </w:pPr>
            <w:r>
              <w:rPr>
                <w:rFonts w:ascii="Arial" w:hAnsi="Arial" w:cs="Arial"/>
                <w:szCs w:val="22"/>
              </w:rPr>
              <w:t>Initial direction on evidence, which mechanisms seem to work and which do not.</w:t>
            </w:r>
          </w:p>
        </w:tc>
        <w:tc>
          <w:tcPr>
            <w:tcW w:w="2693" w:type="dxa"/>
          </w:tcPr>
          <w:p w14:paraId="54CA8E99" w14:textId="271641B4" w:rsidR="00895C87" w:rsidRPr="0093723A" w:rsidRDefault="00B85EA6" w:rsidP="00E65F5D">
            <w:pPr>
              <w:pStyle w:val="Header"/>
              <w:tabs>
                <w:tab w:val="clear" w:pos="4153"/>
                <w:tab w:val="clear" w:pos="8306"/>
              </w:tabs>
              <w:rPr>
                <w:rFonts w:ascii="Arial" w:hAnsi="Arial" w:cs="Arial"/>
                <w:szCs w:val="22"/>
              </w:rPr>
            </w:pPr>
            <w:r>
              <w:rPr>
                <w:rFonts w:ascii="Arial" w:hAnsi="Arial" w:cs="Arial"/>
                <w:szCs w:val="22"/>
              </w:rPr>
              <w:t>Environment Agency.</w:t>
            </w:r>
          </w:p>
        </w:tc>
      </w:tr>
      <w:tr w:rsidR="00895C87" w:rsidRPr="0093723A" w14:paraId="54CA8E9F" w14:textId="77777777" w:rsidTr="00137E82">
        <w:tc>
          <w:tcPr>
            <w:tcW w:w="3652" w:type="dxa"/>
          </w:tcPr>
          <w:p w14:paraId="54CA8E9B" w14:textId="100AB8AA" w:rsidR="00895C87" w:rsidRPr="0093723A" w:rsidRDefault="00B85EA6" w:rsidP="00E65F5D">
            <w:pPr>
              <w:rPr>
                <w:rFonts w:ascii="Arial" w:hAnsi="Arial" w:cs="Arial"/>
                <w:szCs w:val="22"/>
              </w:rPr>
            </w:pPr>
            <w:r>
              <w:rPr>
                <w:rFonts w:ascii="Arial" w:hAnsi="Arial" w:cs="Arial"/>
                <w:szCs w:val="22"/>
              </w:rPr>
              <w:t>Intellectual property of staff of the Environment Agency.</w:t>
            </w:r>
          </w:p>
        </w:tc>
        <w:tc>
          <w:tcPr>
            <w:tcW w:w="3119" w:type="dxa"/>
          </w:tcPr>
          <w:p w14:paraId="54CA8E9C" w14:textId="065B119A" w:rsidR="00895C87" w:rsidRPr="0093723A" w:rsidRDefault="00B85EA6" w:rsidP="00E65F5D">
            <w:pPr>
              <w:rPr>
                <w:rFonts w:ascii="Arial" w:hAnsi="Arial" w:cs="Arial"/>
                <w:szCs w:val="22"/>
              </w:rPr>
            </w:pPr>
            <w:r>
              <w:rPr>
                <w:rFonts w:ascii="Arial" w:hAnsi="Arial" w:cs="Arial"/>
                <w:szCs w:val="22"/>
              </w:rPr>
              <w:t>Practitioner input.</w:t>
            </w:r>
          </w:p>
        </w:tc>
        <w:tc>
          <w:tcPr>
            <w:tcW w:w="2693" w:type="dxa"/>
          </w:tcPr>
          <w:p w14:paraId="54CA8E9D" w14:textId="6EBEEB21" w:rsidR="00895C87" w:rsidRPr="0093723A" w:rsidRDefault="00B85EA6" w:rsidP="00E65F5D">
            <w:pPr>
              <w:rPr>
                <w:rFonts w:ascii="Arial" w:hAnsi="Arial" w:cs="Arial"/>
                <w:szCs w:val="22"/>
              </w:rPr>
            </w:pPr>
            <w:r>
              <w:rPr>
                <w:rFonts w:ascii="Arial" w:hAnsi="Arial" w:cs="Arial"/>
                <w:szCs w:val="22"/>
              </w:rPr>
              <w:t>Environment Agency.</w:t>
            </w:r>
          </w:p>
          <w:p w14:paraId="54CA8E9E" w14:textId="77777777" w:rsidR="00895C87" w:rsidRPr="0093723A" w:rsidRDefault="00895C87" w:rsidP="00E65F5D">
            <w:pPr>
              <w:rPr>
                <w:rFonts w:ascii="Arial" w:hAnsi="Arial" w:cs="Arial"/>
                <w:szCs w:val="22"/>
              </w:rPr>
            </w:pPr>
          </w:p>
        </w:tc>
      </w:tr>
      <w:tr w:rsidR="00895C87" w:rsidRPr="0093723A" w14:paraId="54CA8EA4" w14:textId="77777777" w:rsidTr="00137E82">
        <w:tc>
          <w:tcPr>
            <w:tcW w:w="3652" w:type="dxa"/>
          </w:tcPr>
          <w:p w14:paraId="54CA8EA0" w14:textId="3D687B0A" w:rsidR="00895C87" w:rsidRPr="0093723A" w:rsidRDefault="00B85EA6" w:rsidP="00E65F5D">
            <w:pPr>
              <w:rPr>
                <w:rFonts w:ascii="Arial" w:hAnsi="Arial" w:cs="Arial"/>
                <w:szCs w:val="22"/>
              </w:rPr>
            </w:pPr>
            <w:r>
              <w:rPr>
                <w:rFonts w:ascii="Arial" w:hAnsi="Arial" w:cs="Arial"/>
                <w:szCs w:val="22"/>
              </w:rPr>
              <w:t>Tools constructed by the Environment Agency or under contract to the Environment Agency, for example, but not limited to The Cost-Effectiveness Tool.</w:t>
            </w:r>
          </w:p>
        </w:tc>
        <w:tc>
          <w:tcPr>
            <w:tcW w:w="3119" w:type="dxa"/>
          </w:tcPr>
          <w:p w14:paraId="54CA8EA1" w14:textId="6913CDB9" w:rsidR="00895C87" w:rsidRPr="0093723A" w:rsidRDefault="00B85EA6" w:rsidP="00E65F5D">
            <w:pPr>
              <w:rPr>
                <w:rFonts w:ascii="Arial" w:hAnsi="Arial" w:cs="Arial"/>
                <w:szCs w:val="22"/>
              </w:rPr>
            </w:pPr>
            <w:r>
              <w:rPr>
                <w:rFonts w:ascii="Arial" w:hAnsi="Arial" w:cs="Arial"/>
                <w:szCs w:val="22"/>
              </w:rPr>
              <w:t>Input on costs and effectiveness of mechanisms.</w:t>
            </w:r>
          </w:p>
        </w:tc>
        <w:tc>
          <w:tcPr>
            <w:tcW w:w="2693" w:type="dxa"/>
          </w:tcPr>
          <w:p w14:paraId="54CA8EA2" w14:textId="77777777" w:rsidR="00895C87" w:rsidRPr="0093723A" w:rsidRDefault="00895C87" w:rsidP="00E65F5D">
            <w:pPr>
              <w:rPr>
                <w:rFonts w:ascii="Arial" w:hAnsi="Arial" w:cs="Arial"/>
                <w:szCs w:val="22"/>
              </w:rPr>
            </w:pPr>
          </w:p>
          <w:p w14:paraId="54CA8EA3" w14:textId="37C81C4E" w:rsidR="00895C87" w:rsidRPr="0093723A" w:rsidRDefault="00B85EA6" w:rsidP="00E65F5D">
            <w:pPr>
              <w:rPr>
                <w:rFonts w:ascii="Arial" w:hAnsi="Arial" w:cs="Arial"/>
                <w:szCs w:val="22"/>
              </w:rPr>
            </w:pPr>
            <w:r>
              <w:rPr>
                <w:rFonts w:ascii="Arial" w:hAnsi="Arial" w:cs="Arial"/>
                <w:szCs w:val="22"/>
              </w:rPr>
              <w:t>Environment Agency.</w:t>
            </w:r>
          </w:p>
        </w:tc>
      </w:tr>
    </w:tbl>
    <w:p w14:paraId="54CA8EA5" w14:textId="77777777" w:rsidR="00895C87" w:rsidRPr="0093723A" w:rsidRDefault="00895C87" w:rsidP="00E65F5D">
      <w:pPr>
        <w:rPr>
          <w:rFonts w:ascii="Arial" w:hAnsi="Arial" w:cs="Arial"/>
          <w:szCs w:val="22"/>
        </w:rPr>
      </w:pPr>
    </w:p>
    <w:p w14:paraId="54CA8EA6"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54CA8EA7"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54CA8EAB" w14:textId="77777777" w:rsidTr="00137E82">
        <w:tc>
          <w:tcPr>
            <w:tcW w:w="3652" w:type="dxa"/>
          </w:tcPr>
          <w:p w14:paraId="54CA8EA8"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54CA8EA9"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54CA8EAA"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54CA8EB0" w14:textId="77777777" w:rsidTr="00137E82">
        <w:tc>
          <w:tcPr>
            <w:tcW w:w="3652" w:type="dxa"/>
          </w:tcPr>
          <w:p w14:paraId="54CA8EAC" w14:textId="77777777" w:rsidR="00895C87" w:rsidRPr="0093723A" w:rsidRDefault="00895C87" w:rsidP="00E65F5D">
            <w:pPr>
              <w:rPr>
                <w:rFonts w:ascii="Arial" w:hAnsi="Arial" w:cs="Arial"/>
                <w:szCs w:val="22"/>
              </w:rPr>
            </w:pPr>
          </w:p>
        </w:tc>
        <w:tc>
          <w:tcPr>
            <w:tcW w:w="3119" w:type="dxa"/>
          </w:tcPr>
          <w:p w14:paraId="54CA8EAD" w14:textId="77777777" w:rsidR="00895C87" w:rsidRPr="0093723A" w:rsidRDefault="00895C87" w:rsidP="00E65F5D">
            <w:pPr>
              <w:rPr>
                <w:rFonts w:ascii="Arial" w:hAnsi="Arial" w:cs="Arial"/>
                <w:szCs w:val="22"/>
              </w:rPr>
            </w:pPr>
          </w:p>
        </w:tc>
        <w:tc>
          <w:tcPr>
            <w:tcW w:w="2693" w:type="dxa"/>
          </w:tcPr>
          <w:p w14:paraId="54CA8EAE" w14:textId="77777777" w:rsidR="00895C87" w:rsidRPr="0093723A" w:rsidRDefault="00895C87" w:rsidP="00E65F5D">
            <w:pPr>
              <w:rPr>
                <w:rFonts w:ascii="Arial" w:hAnsi="Arial" w:cs="Arial"/>
                <w:szCs w:val="22"/>
              </w:rPr>
            </w:pPr>
          </w:p>
          <w:p w14:paraId="54CA8EAF" w14:textId="77777777" w:rsidR="00895C87" w:rsidRPr="0093723A" w:rsidRDefault="00895C87" w:rsidP="00E65F5D">
            <w:pPr>
              <w:rPr>
                <w:rFonts w:ascii="Arial" w:hAnsi="Arial" w:cs="Arial"/>
                <w:szCs w:val="22"/>
              </w:rPr>
            </w:pPr>
          </w:p>
        </w:tc>
      </w:tr>
      <w:tr w:rsidR="00895C87" w:rsidRPr="0093723A" w14:paraId="54CA8EB5" w14:textId="77777777" w:rsidTr="00137E82">
        <w:tc>
          <w:tcPr>
            <w:tcW w:w="3652" w:type="dxa"/>
          </w:tcPr>
          <w:p w14:paraId="54CA8EB1" w14:textId="77777777" w:rsidR="00895C87" w:rsidRPr="0093723A" w:rsidRDefault="00895C87" w:rsidP="00E65F5D">
            <w:pPr>
              <w:rPr>
                <w:rFonts w:ascii="Arial" w:hAnsi="Arial" w:cs="Arial"/>
                <w:szCs w:val="22"/>
              </w:rPr>
            </w:pPr>
          </w:p>
        </w:tc>
        <w:tc>
          <w:tcPr>
            <w:tcW w:w="3119" w:type="dxa"/>
          </w:tcPr>
          <w:p w14:paraId="54CA8EB2" w14:textId="77777777" w:rsidR="00895C87" w:rsidRPr="0093723A" w:rsidRDefault="00895C87" w:rsidP="00E65F5D">
            <w:pPr>
              <w:rPr>
                <w:rFonts w:ascii="Arial" w:hAnsi="Arial" w:cs="Arial"/>
                <w:szCs w:val="22"/>
              </w:rPr>
            </w:pPr>
          </w:p>
        </w:tc>
        <w:tc>
          <w:tcPr>
            <w:tcW w:w="2693" w:type="dxa"/>
          </w:tcPr>
          <w:p w14:paraId="54CA8EB3" w14:textId="77777777" w:rsidR="00895C87" w:rsidRPr="0093723A" w:rsidRDefault="00895C87" w:rsidP="00E65F5D">
            <w:pPr>
              <w:rPr>
                <w:rFonts w:ascii="Arial" w:hAnsi="Arial" w:cs="Arial"/>
                <w:szCs w:val="22"/>
              </w:rPr>
            </w:pPr>
          </w:p>
          <w:p w14:paraId="54CA8EB4" w14:textId="77777777" w:rsidR="00895C87" w:rsidRPr="0093723A" w:rsidRDefault="00895C87" w:rsidP="00E65F5D">
            <w:pPr>
              <w:rPr>
                <w:rFonts w:ascii="Arial" w:hAnsi="Arial" w:cs="Arial"/>
                <w:szCs w:val="22"/>
              </w:rPr>
            </w:pPr>
          </w:p>
        </w:tc>
      </w:tr>
      <w:tr w:rsidR="00895C87" w:rsidRPr="0093723A" w14:paraId="54CA8EBA" w14:textId="77777777" w:rsidTr="00137E82">
        <w:tc>
          <w:tcPr>
            <w:tcW w:w="3652" w:type="dxa"/>
          </w:tcPr>
          <w:p w14:paraId="54CA8EB6" w14:textId="77777777" w:rsidR="00895C87" w:rsidRPr="0093723A" w:rsidRDefault="00895C87" w:rsidP="00E65F5D">
            <w:pPr>
              <w:rPr>
                <w:rFonts w:ascii="Arial" w:hAnsi="Arial" w:cs="Arial"/>
                <w:szCs w:val="22"/>
              </w:rPr>
            </w:pPr>
          </w:p>
        </w:tc>
        <w:tc>
          <w:tcPr>
            <w:tcW w:w="3119" w:type="dxa"/>
          </w:tcPr>
          <w:p w14:paraId="54CA8EB7" w14:textId="77777777" w:rsidR="00895C87" w:rsidRPr="0093723A" w:rsidRDefault="00895C87" w:rsidP="00E65F5D">
            <w:pPr>
              <w:rPr>
                <w:rFonts w:ascii="Arial" w:hAnsi="Arial" w:cs="Arial"/>
                <w:szCs w:val="22"/>
              </w:rPr>
            </w:pPr>
          </w:p>
        </w:tc>
        <w:tc>
          <w:tcPr>
            <w:tcW w:w="2693" w:type="dxa"/>
          </w:tcPr>
          <w:p w14:paraId="54CA8EB8" w14:textId="77777777" w:rsidR="00895C87" w:rsidRPr="0093723A" w:rsidRDefault="00895C87" w:rsidP="00E65F5D">
            <w:pPr>
              <w:rPr>
                <w:rFonts w:ascii="Arial" w:hAnsi="Arial" w:cs="Arial"/>
                <w:szCs w:val="22"/>
              </w:rPr>
            </w:pPr>
          </w:p>
          <w:p w14:paraId="54CA8EB9" w14:textId="77777777" w:rsidR="00895C87" w:rsidRPr="0093723A" w:rsidRDefault="00895C87" w:rsidP="00E65F5D">
            <w:pPr>
              <w:rPr>
                <w:rFonts w:ascii="Arial" w:hAnsi="Arial" w:cs="Arial"/>
                <w:szCs w:val="22"/>
              </w:rPr>
            </w:pPr>
          </w:p>
        </w:tc>
      </w:tr>
    </w:tbl>
    <w:p w14:paraId="54CA8EBB" w14:textId="77777777" w:rsidR="00895C87" w:rsidRPr="0093723A" w:rsidRDefault="00895C87" w:rsidP="00E65F5D">
      <w:pPr>
        <w:jc w:val="both"/>
        <w:rPr>
          <w:rFonts w:ascii="Arial" w:hAnsi="Arial" w:cs="Arial"/>
          <w:szCs w:val="22"/>
        </w:rPr>
      </w:pPr>
    </w:p>
    <w:p w14:paraId="54CA8EBC"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54CA8EBD" w14:textId="77777777" w:rsidR="0093252F" w:rsidRPr="0093723A" w:rsidRDefault="0093252F" w:rsidP="00E65F5D">
      <w:pPr>
        <w:rPr>
          <w:rFonts w:ascii="Arial" w:hAnsi="Arial" w:cs="Arial"/>
          <w:szCs w:val="22"/>
        </w:rPr>
      </w:pPr>
    </w:p>
    <w:p w14:paraId="6F47A9BD" w14:textId="77777777" w:rsidR="006357BA" w:rsidRDefault="006357BA" w:rsidP="00E65F5D">
      <w:pPr>
        <w:rPr>
          <w:rFonts w:ascii="Arial" w:hAnsi="Arial" w:cs="Arial"/>
          <w:b/>
          <w:szCs w:val="22"/>
        </w:rPr>
      </w:pPr>
    </w:p>
    <w:p w14:paraId="2B47B23F" w14:textId="77777777" w:rsidR="006357BA" w:rsidRDefault="006357BA" w:rsidP="00E65F5D">
      <w:pPr>
        <w:rPr>
          <w:rFonts w:ascii="Arial" w:hAnsi="Arial" w:cs="Arial"/>
          <w:b/>
          <w:szCs w:val="22"/>
        </w:rPr>
      </w:pPr>
    </w:p>
    <w:p w14:paraId="788DD4A7" w14:textId="77777777" w:rsidR="006357BA" w:rsidRDefault="006357BA" w:rsidP="00E65F5D">
      <w:pPr>
        <w:rPr>
          <w:rFonts w:ascii="Arial" w:hAnsi="Arial" w:cs="Arial"/>
          <w:b/>
          <w:szCs w:val="22"/>
        </w:rPr>
      </w:pPr>
    </w:p>
    <w:p w14:paraId="74240C97" w14:textId="77777777" w:rsidR="006357BA" w:rsidRDefault="006357BA" w:rsidP="00E65F5D">
      <w:pPr>
        <w:rPr>
          <w:rFonts w:ascii="Arial" w:hAnsi="Arial" w:cs="Arial"/>
          <w:b/>
          <w:szCs w:val="22"/>
        </w:rPr>
      </w:pPr>
    </w:p>
    <w:p w14:paraId="2603FBDC" w14:textId="77777777" w:rsidR="006357BA" w:rsidRDefault="006357BA" w:rsidP="00E65F5D">
      <w:pPr>
        <w:rPr>
          <w:rFonts w:ascii="Arial" w:hAnsi="Arial" w:cs="Arial"/>
          <w:b/>
          <w:szCs w:val="22"/>
        </w:rPr>
      </w:pPr>
    </w:p>
    <w:p w14:paraId="01E1FC45" w14:textId="77777777" w:rsidR="006357BA" w:rsidRDefault="006357BA" w:rsidP="00E65F5D">
      <w:pPr>
        <w:rPr>
          <w:rFonts w:ascii="Arial" w:hAnsi="Arial" w:cs="Arial"/>
          <w:b/>
          <w:szCs w:val="22"/>
        </w:rPr>
      </w:pPr>
    </w:p>
    <w:p w14:paraId="55979245" w14:textId="77777777" w:rsidR="006357BA" w:rsidRDefault="006357BA" w:rsidP="00E65F5D">
      <w:pPr>
        <w:rPr>
          <w:rFonts w:ascii="Arial" w:hAnsi="Arial" w:cs="Arial"/>
          <w:b/>
          <w:szCs w:val="22"/>
        </w:rPr>
      </w:pPr>
    </w:p>
    <w:p w14:paraId="32D34B8B" w14:textId="77777777" w:rsidR="006357BA" w:rsidRDefault="006357BA" w:rsidP="00E65F5D">
      <w:pPr>
        <w:rPr>
          <w:rFonts w:ascii="Arial" w:hAnsi="Arial" w:cs="Arial"/>
          <w:b/>
          <w:szCs w:val="22"/>
        </w:rPr>
      </w:pPr>
    </w:p>
    <w:p w14:paraId="6F05E23E" w14:textId="77777777" w:rsidR="006357BA" w:rsidRDefault="006357BA" w:rsidP="00E65F5D">
      <w:pPr>
        <w:rPr>
          <w:rFonts w:ascii="Arial" w:hAnsi="Arial" w:cs="Arial"/>
          <w:b/>
          <w:szCs w:val="22"/>
        </w:rPr>
      </w:pPr>
    </w:p>
    <w:p w14:paraId="4FC5610E" w14:textId="77777777" w:rsidR="006357BA" w:rsidRDefault="006357BA" w:rsidP="00E65F5D">
      <w:pPr>
        <w:rPr>
          <w:rFonts w:ascii="Arial" w:hAnsi="Arial" w:cs="Arial"/>
          <w:b/>
          <w:szCs w:val="22"/>
        </w:rPr>
      </w:pPr>
    </w:p>
    <w:p w14:paraId="62292BBA" w14:textId="77777777" w:rsidR="006357BA" w:rsidRDefault="006357BA" w:rsidP="00E65F5D">
      <w:pPr>
        <w:rPr>
          <w:rFonts w:ascii="Arial" w:hAnsi="Arial" w:cs="Arial"/>
          <w:b/>
          <w:szCs w:val="22"/>
        </w:rPr>
      </w:pPr>
    </w:p>
    <w:p w14:paraId="607F7003" w14:textId="77777777" w:rsidR="006357BA" w:rsidRDefault="006357BA" w:rsidP="00E65F5D">
      <w:pPr>
        <w:rPr>
          <w:rFonts w:ascii="Arial" w:hAnsi="Arial" w:cs="Arial"/>
          <w:b/>
          <w:szCs w:val="22"/>
        </w:rPr>
      </w:pPr>
    </w:p>
    <w:p w14:paraId="13F8FD15" w14:textId="77777777" w:rsidR="006357BA" w:rsidRDefault="006357BA" w:rsidP="00E65F5D">
      <w:pPr>
        <w:rPr>
          <w:rFonts w:ascii="Arial" w:hAnsi="Arial" w:cs="Arial"/>
          <w:b/>
          <w:szCs w:val="22"/>
        </w:rPr>
      </w:pPr>
    </w:p>
    <w:p w14:paraId="5211C7E0" w14:textId="77777777" w:rsidR="006357BA" w:rsidRDefault="006357BA" w:rsidP="00E65F5D">
      <w:pPr>
        <w:rPr>
          <w:rFonts w:ascii="Arial" w:hAnsi="Arial" w:cs="Arial"/>
          <w:b/>
          <w:szCs w:val="22"/>
        </w:rPr>
      </w:pPr>
    </w:p>
    <w:p w14:paraId="0F2DAD87" w14:textId="77777777" w:rsidR="006357BA" w:rsidRDefault="006357BA" w:rsidP="00E65F5D">
      <w:pPr>
        <w:rPr>
          <w:rFonts w:ascii="Arial" w:hAnsi="Arial" w:cs="Arial"/>
          <w:b/>
          <w:szCs w:val="22"/>
        </w:rPr>
      </w:pPr>
    </w:p>
    <w:p w14:paraId="6666BCA7" w14:textId="77777777" w:rsidR="006357BA" w:rsidRDefault="006357BA" w:rsidP="00E65F5D">
      <w:pPr>
        <w:rPr>
          <w:rFonts w:ascii="Arial" w:hAnsi="Arial" w:cs="Arial"/>
          <w:b/>
          <w:szCs w:val="22"/>
        </w:rPr>
      </w:pPr>
    </w:p>
    <w:p w14:paraId="0E603DBE" w14:textId="77777777" w:rsidR="006357BA" w:rsidRDefault="006357BA" w:rsidP="00E65F5D">
      <w:pPr>
        <w:rPr>
          <w:rFonts w:ascii="Arial" w:hAnsi="Arial" w:cs="Arial"/>
          <w:b/>
          <w:szCs w:val="22"/>
        </w:rPr>
      </w:pPr>
    </w:p>
    <w:p w14:paraId="1D2D6B28" w14:textId="77777777" w:rsidR="006357BA" w:rsidRDefault="006357BA" w:rsidP="00E65F5D">
      <w:pPr>
        <w:rPr>
          <w:rFonts w:ascii="Arial" w:hAnsi="Arial" w:cs="Arial"/>
          <w:b/>
          <w:szCs w:val="22"/>
        </w:rPr>
      </w:pPr>
    </w:p>
    <w:p w14:paraId="54CA8EBE" w14:textId="77777777"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54CA8EBF" w14:textId="77777777" w:rsidR="00F1537C" w:rsidRDefault="00F1537C" w:rsidP="00E65F5D">
      <w:pPr>
        <w:rPr>
          <w:rFonts w:ascii="Arial" w:hAnsi="Arial" w:cs="Arial"/>
          <w:b/>
          <w:szCs w:val="22"/>
        </w:rPr>
      </w:pPr>
    </w:p>
    <w:p w14:paraId="54CA8EC0" w14:textId="72749BCB" w:rsidR="001A3679" w:rsidRPr="001A3679" w:rsidRDefault="001A3679" w:rsidP="00E65F5D">
      <w:pPr>
        <w:rPr>
          <w:rFonts w:ascii="Arial" w:hAnsi="Arial" w:cs="Arial"/>
          <w:szCs w:val="22"/>
        </w:rPr>
      </w:pPr>
      <w:r w:rsidRPr="00C11EBA">
        <w:rPr>
          <w:rFonts w:ascii="Arial" w:hAnsi="Arial" w:cs="Arial"/>
          <w:szCs w:val="22"/>
        </w:rPr>
        <w:t>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54CA8EC1" w14:textId="77777777" w:rsidR="00C11EBA" w:rsidRDefault="00C11EBA" w:rsidP="009D3CC2">
      <w:pPr>
        <w:rPr>
          <w:rFonts w:ascii="Arial" w:hAnsi="Arial" w:cs="Arial"/>
          <w:color w:val="FF0000"/>
          <w:szCs w:val="22"/>
        </w:rPr>
      </w:pPr>
    </w:p>
    <w:p w14:paraId="30EA9B5C" w14:textId="77777777" w:rsidR="009D3CC2" w:rsidRDefault="009D3CC2" w:rsidP="009D3CC2">
      <w:pPr>
        <w:pStyle w:val="ListParagraph"/>
        <w:ind w:left="0"/>
        <w:jc w:val="both"/>
        <w:rPr>
          <w:rFonts w:cs="Arial"/>
          <w:b/>
          <w:sz w:val="22"/>
        </w:rPr>
      </w:pPr>
      <w:r>
        <w:rPr>
          <w:rFonts w:cs="Arial"/>
          <w:b/>
          <w:sz w:val="22"/>
        </w:rPr>
        <w:t>Conditions of Contract - Research &amp; Development</w:t>
      </w:r>
    </w:p>
    <w:p w14:paraId="3356EE5E" w14:textId="2F1298B0" w:rsidR="009D3CC2" w:rsidRPr="009D3CC2" w:rsidRDefault="009D3CC2" w:rsidP="009D3CC2">
      <w:pPr>
        <w:jc w:val="both"/>
        <w:rPr>
          <w:rFonts w:ascii="Arial" w:hAnsi="Arial" w:cs="Arial"/>
          <w:b/>
          <w:szCs w:val="22"/>
        </w:rPr>
      </w:pPr>
      <w:r>
        <w:rPr>
          <w:rFonts w:cs="Arial"/>
          <w:sz w:val="22"/>
        </w:rPr>
        <w:t xml:space="preserve">Ref: </w:t>
      </w:r>
      <w:r w:rsidRPr="00620BB9">
        <w:rPr>
          <w:rFonts w:ascii="Arial" w:hAnsi="Arial" w:cs="Arial"/>
          <w:b/>
          <w:szCs w:val="22"/>
        </w:rPr>
        <w:t>EA WMME_PM_1.0</w:t>
      </w:r>
    </w:p>
    <w:p w14:paraId="7524E152" w14:textId="5C29DFF8" w:rsidR="009D3CC2" w:rsidRDefault="009D3CC2" w:rsidP="009D3CC2">
      <w:pPr>
        <w:pStyle w:val="ListParagraph"/>
        <w:ind w:left="0"/>
        <w:jc w:val="both"/>
        <w:rPr>
          <w:rFonts w:cs="Arial"/>
          <w:sz w:val="22"/>
        </w:rPr>
      </w:pPr>
      <w:r>
        <w:rPr>
          <w:rFonts w:cs="Arial"/>
          <w:sz w:val="22"/>
        </w:rPr>
        <w:t xml:space="preserve">Title: </w:t>
      </w:r>
      <w:r w:rsidRPr="009D3CC2">
        <w:rPr>
          <w:rFonts w:cs="Arial"/>
          <w:b/>
          <w:sz w:val="20"/>
          <w:szCs w:val="20"/>
        </w:rPr>
        <w:t>Water Management Mechanisms Evaluation – Physical Modifications</w:t>
      </w:r>
    </w:p>
    <w:p w14:paraId="22E50592" w14:textId="77777777" w:rsidR="009D3CC2" w:rsidRDefault="009D3CC2" w:rsidP="009D3CC2">
      <w:pPr>
        <w:jc w:val="both"/>
        <w:rPr>
          <w:rFonts w:ascii="Arial" w:hAnsi="Arial" w:cs="Arial"/>
          <w:sz w:val="22"/>
          <w:szCs w:val="22"/>
        </w:rPr>
      </w:pPr>
    </w:p>
    <w:p w14:paraId="69DD045D"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Definitions and Interpretation................................................</w:t>
      </w:r>
      <w:r w:rsidRPr="006357BA">
        <w:rPr>
          <w:rFonts w:cs="Arial"/>
          <w:sz w:val="20"/>
          <w:szCs w:val="20"/>
        </w:rPr>
        <w:tab/>
      </w:r>
    </w:p>
    <w:p w14:paraId="5EFD4D35"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Precedence........................................................................…</w:t>
      </w:r>
    </w:p>
    <w:p w14:paraId="3687D9E6"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Contract Supervisor...............................................................</w:t>
      </w:r>
    </w:p>
    <w:p w14:paraId="14BF18C2"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Services..............................................................................…</w:t>
      </w:r>
    </w:p>
    <w:p w14:paraId="022599E8"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Assignment............................................................................</w:t>
      </w:r>
      <w:r w:rsidRPr="006357BA">
        <w:rPr>
          <w:rFonts w:cs="Arial"/>
          <w:sz w:val="20"/>
          <w:szCs w:val="20"/>
        </w:rPr>
        <w:tab/>
      </w:r>
    </w:p>
    <w:p w14:paraId="778DFB12"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Contract Period......................................................................</w:t>
      </w:r>
    </w:p>
    <w:p w14:paraId="1CE5DEAD"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Property..................................................................................</w:t>
      </w:r>
      <w:r w:rsidRPr="006357BA">
        <w:rPr>
          <w:rFonts w:cs="Arial"/>
          <w:sz w:val="20"/>
          <w:szCs w:val="20"/>
        </w:rPr>
        <w:tab/>
      </w:r>
    </w:p>
    <w:p w14:paraId="399C4414"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Confidential Information.........................................................</w:t>
      </w:r>
    </w:p>
    <w:p w14:paraId="3AEC73B4"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Security..................................................................................</w:t>
      </w:r>
    </w:p>
    <w:p w14:paraId="1C1FA253"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Variations...............................................................................</w:t>
      </w:r>
    </w:p>
    <w:p w14:paraId="04A30D24"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Extensions of Time................................................................</w:t>
      </w:r>
      <w:r w:rsidRPr="006357BA">
        <w:rPr>
          <w:rFonts w:cs="Arial"/>
          <w:sz w:val="20"/>
          <w:szCs w:val="20"/>
        </w:rPr>
        <w:tab/>
      </w:r>
    </w:p>
    <w:p w14:paraId="7E3BE063"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Default</w:t>
      </w:r>
      <w:r w:rsidRPr="006357BA">
        <w:rPr>
          <w:rFonts w:cs="Arial"/>
          <w:sz w:val="20"/>
          <w:szCs w:val="20"/>
        </w:rPr>
        <w:tab/>
        <w:t>............................................................................</w:t>
      </w:r>
    </w:p>
    <w:p w14:paraId="5A1C2CA6"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Termination.............................................................................</w:t>
      </w:r>
    </w:p>
    <w:p w14:paraId="05E9D1B9"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Determination..........................................................................</w:t>
      </w:r>
    </w:p>
    <w:p w14:paraId="761F4B85"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Indemnity.................................................................................</w:t>
      </w:r>
    </w:p>
    <w:p w14:paraId="29A118B1"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Limitation of Contractor’s Liability............................................</w:t>
      </w:r>
    </w:p>
    <w:p w14:paraId="243CFD05"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Insurance.................................................................................</w:t>
      </w:r>
    </w:p>
    <w:p w14:paraId="52C35D91"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Prevention of Fraud or Corruption...........................................</w:t>
      </w:r>
    </w:p>
    <w:p w14:paraId="2BE958B9"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Monitoring and Audit................................................................</w:t>
      </w:r>
    </w:p>
    <w:p w14:paraId="31FD6AE7"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Contract Price</w:t>
      </w:r>
      <w:r w:rsidRPr="006357BA">
        <w:rPr>
          <w:rFonts w:cs="Arial"/>
          <w:sz w:val="20"/>
          <w:szCs w:val="20"/>
        </w:rPr>
        <w:tab/>
        <w:t>..................................................................</w:t>
      </w:r>
    </w:p>
    <w:p w14:paraId="61FAF483"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Invoicing and Payment............................................................</w:t>
      </w:r>
    </w:p>
    <w:p w14:paraId="73832233"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Intellectual Property Rights......................................................</w:t>
      </w:r>
    </w:p>
    <w:p w14:paraId="08C3EBDA"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Warranties................................................................................ </w:t>
      </w:r>
    </w:p>
    <w:p w14:paraId="5F3BBE45"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Publication of Results...............................................................</w:t>
      </w:r>
    </w:p>
    <w:p w14:paraId="11FF4020"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Statutory Requirements............................................................</w:t>
      </w:r>
      <w:r w:rsidRPr="006357BA">
        <w:rPr>
          <w:rFonts w:cs="Arial"/>
          <w:sz w:val="20"/>
          <w:szCs w:val="20"/>
        </w:rPr>
        <w:tab/>
      </w:r>
    </w:p>
    <w:p w14:paraId="084BC40D"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Environment, Sustainability and Diversity.................................</w:t>
      </w:r>
    </w:p>
    <w:p w14:paraId="5DACD195"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Law...........................................................................................</w:t>
      </w:r>
    </w:p>
    <w:p w14:paraId="49F11712"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Waiver......................................................................................</w:t>
      </w:r>
    </w:p>
    <w:p w14:paraId="410EF47E"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Enforceability and Survivorship................................................</w:t>
      </w:r>
    </w:p>
    <w:p w14:paraId="75C64F46"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Dispute Resolution....................................…............................</w:t>
      </w:r>
    </w:p>
    <w:p w14:paraId="53DC37E6"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General.......................................................…...........................</w:t>
      </w:r>
    </w:p>
    <w:p w14:paraId="42595BFB"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Freedom of Information Act......................................................</w:t>
      </w:r>
    </w:p>
    <w:p w14:paraId="792A7576" w14:textId="77777777" w:rsidR="009D3CC2" w:rsidRPr="006357BA" w:rsidRDefault="009D3CC2" w:rsidP="00336610">
      <w:pPr>
        <w:pStyle w:val="ListParagraph"/>
        <w:numPr>
          <w:ilvl w:val="1"/>
          <w:numId w:val="17"/>
        </w:numPr>
        <w:suppressAutoHyphens/>
        <w:autoSpaceDN w:val="0"/>
        <w:spacing w:after="0" w:line="240" w:lineRule="auto"/>
        <w:ind w:left="981"/>
        <w:jc w:val="both"/>
        <w:textAlignment w:val="baseline"/>
        <w:rPr>
          <w:rFonts w:cs="Arial"/>
          <w:sz w:val="20"/>
          <w:szCs w:val="20"/>
        </w:rPr>
      </w:pPr>
      <w:r w:rsidRPr="006357BA">
        <w:rPr>
          <w:rFonts w:cs="Arial"/>
          <w:sz w:val="20"/>
          <w:szCs w:val="20"/>
        </w:rPr>
        <w:t>Data Protection…………………………………………………….</w:t>
      </w:r>
    </w:p>
    <w:p w14:paraId="6CE9226E" w14:textId="77777777" w:rsidR="009D3CC2" w:rsidRPr="006357BA" w:rsidRDefault="009D3CC2" w:rsidP="009D3CC2">
      <w:pPr>
        <w:pStyle w:val="ListParagraph"/>
        <w:ind w:left="981"/>
        <w:jc w:val="both"/>
        <w:rPr>
          <w:rFonts w:cs="Arial"/>
          <w:sz w:val="20"/>
          <w:szCs w:val="20"/>
        </w:rPr>
      </w:pPr>
    </w:p>
    <w:p w14:paraId="46DACBD3" w14:textId="77777777" w:rsidR="009D3CC2" w:rsidRPr="006357BA" w:rsidRDefault="009D3CC2" w:rsidP="009D3CC2">
      <w:pPr>
        <w:ind w:firstLine="720"/>
        <w:jc w:val="both"/>
        <w:rPr>
          <w:rFonts w:ascii="Arial" w:hAnsi="Arial" w:cs="Arial"/>
        </w:rPr>
      </w:pPr>
      <w:r w:rsidRPr="006357BA">
        <w:rPr>
          <w:rFonts w:ascii="Arial" w:hAnsi="Arial" w:cs="Arial"/>
        </w:rPr>
        <w:t>Appendix to Conditions - Research &amp; Development..........................</w:t>
      </w:r>
    </w:p>
    <w:p w14:paraId="52CA2CDA" w14:textId="77777777" w:rsidR="009D3CC2" w:rsidRPr="006357BA" w:rsidRDefault="009D3CC2" w:rsidP="009D3CC2">
      <w:pPr>
        <w:jc w:val="both"/>
        <w:rPr>
          <w:rFonts w:ascii="Arial" w:hAnsi="Arial" w:cs="Arial"/>
        </w:rPr>
      </w:pPr>
    </w:p>
    <w:p w14:paraId="312780D0" w14:textId="77777777" w:rsidR="009D3CC2" w:rsidRPr="006357BA" w:rsidRDefault="009D3CC2" w:rsidP="009D3CC2">
      <w:pPr>
        <w:pStyle w:val="ListParagraph"/>
        <w:ind w:left="0"/>
        <w:jc w:val="center"/>
        <w:rPr>
          <w:rFonts w:cs="Arial"/>
          <w:b/>
          <w:sz w:val="20"/>
          <w:szCs w:val="20"/>
        </w:rPr>
      </w:pPr>
      <w:r w:rsidRPr="006357BA">
        <w:rPr>
          <w:rFonts w:cs="Arial"/>
          <w:b/>
          <w:sz w:val="20"/>
          <w:szCs w:val="20"/>
        </w:rPr>
        <w:t>All rights reserved. No part of this document may be reproduced</w:t>
      </w:r>
    </w:p>
    <w:p w14:paraId="53856854" w14:textId="77777777" w:rsidR="009D3CC2" w:rsidRPr="006357BA" w:rsidRDefault="009D3CC2" w:rsidP="009D3CC2">
      <w:pPr>
        <w:pStyle w:val="ListParagraph"/>
        <w:ind w:left="0"/>
        <w:jc w:val="center"/>
        <w:rPr>
          <w:rFonts w:cs="Arial"/>
          <w:b/>
          <w:sz w:val="20"/>
          <w:szCs w:val="20"/>
        </w:rPr>
      </w:pPr>
      <w:r w:rsidRPr="006357BA">
        <w:rPr>
          <w:rFonts w:cs="Arial"/>
          <w:b/>
          <w:sz w:val="20"/>
          <w:szCs w:val="20"/>
        </w:rPr>
        <w:t>or transmitted in any form or by any means, including photocopying</w:t>
      </w:r>
    </w:p>
    <w:p w14:paraId="40004445" w14:textId="77777777" w:rsidR="009D3CC2" w:rsidRPr="006357BA" w:rsidRDefault="009D3CC2" w:rsidP="009D3CC2">
      <w:pPr>
        <w:pStyle w:val="ListParagraph"/>
        <w:ind w:left="0"/>
        <w:jc w:val="center"/>
        <w:rPr>
          <w:rFonts w:cs="Arial"/>
          <w:b/>
          <w:sz w:val="20"/>
          <w:szCs w:val="20"/>
        </w:rPr>
      </w:pPr>
      <w:r w:rsidRPr="006357BA">
        <w:rPr>
          <w:rFonts w:cs="Arial"/>
          <w:b/>
          <w:sz w:val="20"/>
          <w:szCs w:val="20"/>
        </w:rPr>
        <w:t>and recording, without the written permission of the copyright holder.</w:t>
      </w:r>
    </w:p>
    <w:p w14:paraId="6547D82A" w14:textId="77777777" w:rsidR="009D3CC2" w:rsidRPr="006357BA" w:rsidRDefault="009D3CC2" w:rsidP="009D3CC2">
      <w:pPr>
        <w:pStyle w:val="ListParagraph"/>
        <w:ind w:left="0"/>
        <w:jc w:val="center"/>
        <w:rPr>
          <w:rFonts w:cs="Arial"/>
          <w:b/>
          <w:sz w:val="20"/>
          <w:szCs w:val="20"/>
        </w:rPr>
      </w:pPr>
      <w:r w:rsidRPr="006357BA">
        <w:rPr>
          <w:rFonts w:cs="Arial"/>
          <w:b/>
          <w:sz w:val="20"/>
          <w:szCs w:val="20"/>
        </w:rPr>
        <w:t>Such written permission must also be obtained before any part of</w:t>
      </w:r>
    </w:p>
    <w:p w14:paraId="103CBFF1" w14:textId="77777777" w:rsidR="009D3CC2" w:rsidRPr="006357BA" w:rsidRDefault="009D3CC2" w:rsidP="009D3CC2">
      <w:pPr>
        <w:pStyle w:val="ListParagraph"/>
        <w:ind w:left="0"/>
        <w:jc w:val="center"/>
        <w:rPr>
          <w:rFonts w:cs="Arial"/>
          <w:b/>
          <w:sz w:val="20"/>
          <w:szCs w:val="20"/>
        </w:rPr>
      </w:pPr>
      <w:r w:rsidRPr="006357BA">
        <w:rPr>
          <w:rFonts w:cs="Arial"/>
          <w:b/>
          <w:sz w:val="20"/>
          <w:szCs w:val="20"/>
        </w:rPr>
        <w:t>this publication is stored in a retrieval system of any nature</w:t>
      </w:r>
    </w:p>
    <w:p w14:paraId="059C3D9F" w14:textId="77777777" w:rsidR="009D3CC2" w:rsidRPr="006357BA" w:rsidRDefault="009D3CC2" w:rsidP="009D3CC2">
      <w:pPr>
        <w:pStyle w:val="ListParagraph"/>
        <w:ind w:left="0"/>
        <w:jc w:val="center"/>
        <w:rPr>
          <w:rFonts w:cs="Arial"/>
          <w:b/>
          <w:sz w:val="20"/>
          <w:szCs w:val="20"/>
        </w:rPr>
      </w:pPr>
      <w:r w:rsidRPr="006357BA">
        <w:rPr>
          <w:rFonts w:cs="Arial"/>
          <w:b/>
          <w:sz w:val="20"/>
          <w:szCs w:val="20"/>
        </w:rPr>
        <w:t>© Environment Agency 2018</w:t>
      </w:r>
    </w:p>
    <w:p w14:paraId="55F4B1A9" w14:textId="77777777" w:rsidR="009D3CC2" w:rsidRPr="006357BA" w:rsidRDefault="009D3CC2" w:rsidP="00336610">
      <w:pPr>
        <w:pStyle w:val="ListParagraph"/>
        <w:pageBreakBefore/>
        <w:numPr>
          <w:ilvl w:val="0"/>
          <w:numId w:val="18"/>
        </w:numPr>
        <w:suppressAutoHyphens/>
        <w:autoSpaceDN w:val="0"/>
        <w:spacing w:after="0" w:line="240" w:lineRule="auto"/>
        <w:ind w:left="414"/>
        <w:jc w:val="both"/>
        <w:textAlignment w:val="baseline"/>
        <w:rPr>
          <w:rFonts w:cs="Arial"/>
          <w:sz w:val="20"/>
          <w:szCs w:val="20"/>
        </w:rPr>
      </w:pPr>
      <w:r w:rsidRPr="006357BA">
        <w:rPr>
          <w:rFonts w:cs="Arial"/>
          <w:b/>
          <w:sz w:val="20"/>
          <w:szCs w:val="20"/>
        </w:rPr>
        <w:lastRenderedPageBreak/>
        <w:t>DEFINITIONS AND INTERPRETATION</w:t>
      </w:r>
    </w:p>
    <w:p w14:paraId="27508360" w14:textId="77777777" w:rsidR="009D3CC2" w:rsidRPr="006357BA" w:rsidRDefault="009D3CC2" w:rsidP="009D3CC2">
      <w:pPr>
        <w:jc w:val="both"/>
        <w:rPr>
          <w:rFonts w:ascii="Arial" w:hAnsi="Arial" w:cs="Arial"/>
        </w:rPr>
      </w:pPr>
    </w:p>
    <w:p w14:paraId="56CCD1B1"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In the Contract, unless the context otherwise requires the following words and expressions shall have the following meanings:</w:t>
      </w:r>
    </w:p>
    <w:p w14:paraId="0A9548A6" w14:textId="77777777" w:rsidR="009D3CC2" w:rsidRPr="006357BA" w:rsidRDefault="009D3CC2" w:rsidP="009D3CC2">
      <w:pPr>
        <w:jc w:val="both"/>
        <w:rPr>
          <w:rFonts w:ascii="Arial" w:hAnsi="Arial" w:cs="Arial"/>
        </w:rPr>
      </w:pPr>
    </w:p>
    <w:p w14:paraId="1C10B783"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Agency</w:t>
      </w:r>
    </w:p>
    <w:p w14:paraId="485CE0B3" w14:textId="77777777" w:rsidR="009D3CC2" w:rsidRPr="006357BA" w:rsidRDefault="009D3CC2" w:rsidP="009D3CC2">
      <w:pPr>
        <w:pStyle w:val="ListParagraph"/>
        <w:ind w:left="2322" w:firstLine="360"/>
        <w:jc w:val="both"/>
        <w:rPr>
          <w:rFonts w:cs="Arial"/>
          <w:sz w:val="20"/>
          <w:szCs w:val="20"/>
        </w:rPr>
      </w:pPr>
      <w:r w:rsidRPr="006357BA">
        <w:rPr>
          <w:rFonts w:cs="Arial"/>
          <w:sz w:val="20"/>
          <w:szCs w:val="20"/>
        </w:rPr>
        <w:t>Environment Agency, its successors and assigns.</w:t>
      </w:r>
    </w:p>
    <w:p w14:paraId="2E251124" w14:textId="77777777" w:rsidR="009D3CC2" w:rsidRPr="006357BA" w:rsidRDefault="009D3CC2" w:rsidP="009D3CC2">
      <w:pPr>
        <w:jc w:val="both"/>
        <w:rPr>
          <w:rFonts w:ascii="Arial" w:hAnsi="Arial" w:cs="Arial"/>
        </w:rPr>
      </w:pPr>
    </w:p>
    <w:p w14:paraId="5F0F4AF2"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Agency’s Prior Rights</w:t>
      </w:r>
    </w:p>
    <w:p w14:paraId="68BB20F2" w14:textId="77777777" w:rsidR="009D3CC2" w:rsidRPr="006357BA" w:rsidRDefault="009D3CC2" w:rsidP="009D3CC2">
      <w:pPr>
        <w:pStyle w:val="ListParagraph"/>
        <w:ind w:left="2682"/>
        <w:jc w:val="both"/>
        <w:rPr>
          <w:rFonts w:cs="Arial"/>
          <w:sz w:val="20"/>
          <w:szCs w:val="20"/>
        </w:rPr>
      </w:pPr>
      <w:r w:rsidRPr="006357BA">
        <w:rPr>
          <w:rFonts w:cs="Arial"/>
          <w:sz w:val="20"/>
          <w:szCs w:val="20"/>
        </w:rPr>
        <w:t>All Intellectual Property Rights owned by, or lawfully used by the Agency, whether under licence or otherwise, before the date of this Contract.</w:t>
      </w:r>
    </w:p>
    <w:p w14:paraId="6DEBC77E" w14:textId="77777777" w:rsidR="009D3CC2" w:rsidRPr="006357BA" w:rsidRDefault="009D3CC2" w:rsidP="009D3CC2">
      <w:pPr>
        <w:jc w:val="both"/>
        <w:rPr>
          <w:rFonts w:ascii="Arial" w:hAnsi="Arial" w:cs="Arial"/>
        </w:rPr>
      </w:pPr>
    </w:p>
    <w:p w14:paraId="095115FA"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Appendix</w:t>
      </w:r>
      <w:r w:rsidRPr="006357BA">
        <w:rPr>
          <w:rFonts w:cs="Arial"/>
          <w:sz w:val="20"/>
          <w:szCs w:val="20"/>
          <w:u w:val="single"/>
        </w:rPr>
        <w:tab/>
      </w:r>
    </w:p>
    <w:p w14:paraId="06C4CC33" w14:textId="77777777" w:rsidR="009D3CC2" w:rsidRPr="006357BA" w:rsidRDefault="009D3CC2" w:rsidP="009D3CC2">
      <w:pPr>
        <w:pStyle w:val="ListParagraph"/>
        <w:ind w:left="2322" w:firstLine="360"/>
        <w:jc w:val="both"/>
        <w:rPr>
          <w:rFonts w:cs="Arial"/>
          <w:sz w:val="20"/>
          <w:szCs w:val="20"/>
        </w:rPr>
      </w:pPr>
      <w:r w:rsidRPr="006357BA">
        <w:rPr>
          <w:rFonts w:cs="Arial"/>
          <w:sz w:val="20"/>
          <w:szCs w:val="20"/>
        </w:rPr>
        <w:t>The Appendix to these Conditions.</w:t>
      </w:r>
    </w:p>
    <w:p w14:paraId="46DA72BB" w14:textId="77777777" w:rsidR="009D3CC2" w:rsidRPr="006357BA" w:rsidRDefault="009D3CC2" w:rsidP="009D3CC2">
      <w:pPr>
        <w:jc w:val="both"/>
        <w:rPr>
          <w:rFonts w:ascii="Arial" w:hAnsi="Arial" w:cs="Arial"/>
        </w:rPr>
      </w:pPr>
    </w:p>
    <w:p w14:paraId="45703E3C"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Contractor</w:t>
      </w:r>
    </w:p>
    <w:p w14:paraId="7E105684" w14:textId="77777777" w:rsidR="009D3CC2" w:rsidRPr="006357BA" w:rsidRDefault="009D3CC2" w:rsidP="009D3CC2">
      <w:pPr>
        <w:pStyle w:val="ListParagraph"/>
        <w:ind w:left="2682"/>
        <w:jc w:val="both"/>
        <w:rPr>
          <w:rFonts w:cs="Arial"/>
          <w:sz w:val="20"/>
          <w:szCs w:val="20"/>
        </w:rPr>
      </w:pPr>
      <w:r w:rsidRPr="006357BA">
        <w:rPr>
          <w:rFonts w:cs="Arial"/>
          <w:sz w:val="20"/>
          <w:szCs w:val="20"/>
        </w:rPr>
        <w:t>The person, firm, company or body that undertakes to provide the services to the Agency as set out in the Appendix.</w:t>
      </w:r>
    </w:p>
    <w:p w14:paraId="53D3F42C" w14:textId="77777777" w:rsidR="009D3CC2" w:rsidRPr="006357BA" w:rsidRDefault="009D3CC2" w:rsidP="009D3CC2">
      <w:pPr>
        <w:jc w:val="both"/>
        <w:rPr>
          <w:rFonts w:ascii="Arial" w:hAnsi="Arial" w:cs="Arial"/>
        </w:rPr>
      </w:pPr>
    </w:p>
    <w:p w14:paraId="054B1D52"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 xml:space="preserve">Contractor’s Prior Rights </w:t>
      </w:r>
    </w:p>
    <w:p w14:paraId="2DB08465" w14:textId="77777777" w:rsidR="009D3CC2" w:rsidRPr="006357BA" w:rsidRDefault="009D3CC2" w:rsidP="009D3CC2">
      <w:pPr>
        <w:pStyle w:val="ListParagraph"/>
        <w:ind w:left="2682"/>
        <w:jc w:val="both"/>
        <w:rPr>
          <w:rFonts w:cs="Arial"/>
          <w:sz w:val="20"/>
          <w:szCs w:val="20"/>
        </w:rPr>
      </w:pPr>
      <w:r w:rsidRPr="006357BA">
        <w:rPr>
          <w:rFonts w:cs="Arial"/>
          <w:sz w:val="20"/>
          <w:szCs w:val="20"/>
        </w:rPr>
        <w:t>All Intellectual Property Rights owned by or lawfully used by the Contractor, whether under licence or otherwise before the date of this Contract.</w:t>
      </w:r>
    </w:p>
    <w:p w14:paraId="67D3D39B" w14:textId="77777777" w:rsidR="009D3CC2" w:rsidRPr="006357BA" w:rsidRDefault="009D3CC2" w:rsidP="009D3CC2">
      <w:pPr>
        <w:jc w:val="both"/>
        <w:rPr>
          <w:rFonts w:ascii="Arial" w:hAnsi="Arial" w:cs="Arial"/>
        </w:rPr>
      </w:pPr>
    </w:p>
    <w:p w14:paraId="4469D4FF"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Contract</w:t>
      </w:r>
    </w:p>
    <w:p w14:paraId="2B1D25DC" w14:textId="77777777" w:rsidR="009D3CC2" w:rsidRPr="006357BA" w:rsidRDefault="009D3CC2" w:rsidP="009D3CC2">
      <w:pPr>
        <w:pStyle w:val="ListParagraph"/>
        <w:ind w:left="2682"/>
        <w:jc w:val="both"/>
        <w:rPr>
          <w:rFonts w:cs="Arial"/>
          <w:sz w:val="20"/>
          <w:szCs w:val="20"/>
        </w:rPr>
      </w:pPr>
      <w:r w:rsidRPr="006357BA">
        <w:rPr>
          <w:rFonts w:cs="Arial"/>
          <w:sz w:val="20"/>
          <w:szCs w:val="20"/>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18423FFE" w14:textId="77777777" w:rsidR="009D3CC2" w:rsidRPr="006357BA" w:rsidRDefault="009D3CC2" w:rsidP="009D3CC2">
      <w:pPr>
        <w:jc w:val="both"/>
        <w:rPr>
          <w:rFonts w:ascii="Arial" w:hAnsi="Arial" w:cs="Arial"/>
        </w:rPr>
      </w:pPr>
    </w:p>
    <w:p w14:paraId="409DA94C"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Contract Period</w:t>
      </w:r>
    </w:p>
    <w:p w14:paraId="7B74A105" w14:textId="77777777" w:rsidR="009D3CC2" w:rsidRPr="006357BA" w:rsidRDefault="009D3CC2" w:rsidP="009D3CC2">
      <w:pPr>
        <w:pStyle w:val="ListParagraph"/>
        <w:ind w:left="2682"/>
        <w:jc w:val="both"/>
        <w:rPr>
          <w:rFonts w:cs="Arial"/>
          <w:sz w:val="20"/>
          <w:szCs w:val="20"/>
        </w:rPr>
      </w:pPr>
      <w:r w:rsidRPr="006357BA">
        <w:rPr>
          <w:rFonts w:cs="Arial"/>
          <w:sz w:val="20"/>
          <w:szCs w:val="20"/>
        </w:rPr>
        <w:t>The time period stated in the Appendix, or otherwise in the Contract, for the performance of the Services.</w:t>
      </w:r>
    </w:p>
    <w:p w14:paraId="445249E8" w14:textId="77777777" w:rsidR="009D3CC2" w:rsidRPr="006357BA" w:rsidRDefault="009D3CC2" w:rsidP="009D3CC2">
      <w:pPr>
        <w:jc w:val="both"/>
        <w:rPr>
          <w:rFonts w:ascii="Arial" w:hAnsi="Arial" w:cs="Arial"/>
        </w:rPr>
      </w:pPr>
    </w:p>
    <w:p w14:paraId="23EA2452" w14:textId="77777777" w:rsidR="009D3CC2" w:rsidRPr="006357BA" w:rsidRDefault="009D3CC2" w:rsidP="00336610">
      <w:pPr>
        <w:pStyle w:val="ListParagraph"/>
        <w:numPr>
          <w:ilvl w:val="2"/>
          <w:numId w:val="18"/>
        </w:numPr>
        <w:suppressAutoHyphens/>
        <w:autoSpaceDN w:val="0"/>
        <w:spacing w:after="160" w:line="256" w:lineRule="auto"/>
        <w:ind w:left="2682"/>
        <w:jc w:val="both"/>
        <w:textAlignment w:val="baseline"/>
        <w:rPr>
          <w:rFonts w:cs="Arial"/>
          <w:sz w:val="20"/>
          <w:szCs w:val="20"/>
        </w:rPr>
      </w:pPr>
      <w:r w:rsidRPr="006357BA">
        <w:rPr>
          <w:rFonts w:cs="Arial"/>
          <w:sz w:val="20"/>
          <w:szCs w:val="20"/>
          <w:u w:val="single"/>
        </w:rPr>
        <w:t>Contractor Personn</w:t>
      </w:r>
      <w:r w:rsidRPr="006357BA">
        <w:rPr>
          <w:rFonts w:cs="Arial"/>
          <w:sz w:val="20"/>
          <w:szCs w:val="20"/>
        </w:rPr>
        <w:t xml:space="preserve">el </w:t>
      </w:r>
    </w:p>
    <w:p w14:paraId="68802BDD" w14:textId="77777777" w:rsidR="009D3CC2" w:rsidRPr="006357BA" w:rsidRDefault="009D3CC2" w:rsidP="009D3CC2">
      <w:pPr>
        <w:pStyle w:val="ListParagraph"/>
        <w:ind w:left="2682"/>
        <w:jc w:val="both"/>
        <w:rPr>
          <w:rFonts w:cs="Arial"/>
          <w:sz w:val="20"/>
          <w:szCs w:val="20"/>
        </w:rPr>
      </w:pPr>
      <w:r w:rsidRPr="006357BA">
        <w:rPr>
          <w:rFonts w:cs="Arial"/>
          <w:sz w:val="20"/>
          <w:szCs w:val="20"/>
        </w:rPr>
        <w:t>means all directors, officers, employees, agents, consultants and contractors of the Contractor and/or of any sub-contractor engaged in the performance of its obligations under this Contract</w:t>
      </w:r>
    </w:p>
    <w:p w14:paraId="181FA178" w14:textId="77777777" w:rsidR="009D3CC2" w:rsidRPr="006357BA" w:rsidRDefault="009D3CC2" w:rsidP="009D3CC2">
      <w:pPr>
        <w:pStyle w:val="ListParagraph"/>
        <w:ind w:left="2682"/>
        <w:jc w:val="both"/>
        <w:rPr>
          <w:rFonts w:cs="Arial"/>
          <w:sz w:val="20"/>
          <w:szCs w:val="20"/>
          <w:u w:val="single"/>
        </w:rPr>
      </w:pPr>
    </w:p>
    <w:p w14:paraId="10822674"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Contracting Authority</w:t>
      </w:r>
    </w:p>
    <w:p w14:paraId="6C09E9E8" w14:textId="77777777" w:rsidR="009D3CC2" w:rsidRPr="006357BA" w:rsidRDefault="009D3CC2" w:rsidP="009D3CC2">
      <w:pPr>
        <w:pStyle w:val="ListParagraph"/>
        <w:ind w:left="2682"/>
        <w:jc w:val="both"/>
        <w:rPr>
          <w:rFonts w:cs="Arial"/>
          <w:sz w:val="20"/>
          <w:szCs w:val="20"/>
        </w:rPr>
      </w:pPr>
      <w:r w:rsidRPr="006357BA">
        <w:rPr>
          <w:rFonts w:cs="Arial"/>
          <w:sz w:val="20"/>
          <w:szCs w:val="20"/>
        </w:rPr>
        <w:t>Means any contracting authorities (other than the Environment Agency) as defined in regulation 2 of the Public Contract Regulations 2015 (SI 2015/102) (as amended).</w:t>
      </w:r>
    </w:p>
    <w:p w14:paraId="535F6B35" w14:textId="77777777" w:rsidR="009D3CC2" w:rsidRPr="006357BA" w:rsidRDefault="009D3CC2" w:rsidP="009D3CC2">
      <w:pPr>
        <w:pStyle w:val="ListParagraph"/>
        <w:ind w:left="2682"/>
        <w:jc w:val="both"/>
        <w:rPr>
          <w:rFonts w:cs="Arial"/>
          <w:sz w:val="20"/>
          <w:szCs w:val="20"/>
          <w:u w:val="single"/>
        </w:rPr>
      </w:pPr>
    </w:p>
    <w:p w14:paraId="0EA0A8E6"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lastRenderedPageBreak/>
        <w:t>Contract Price</w:t>
      </w:r>
    </w:p>
    <w:p w14:paraId="447C2E76" w14:textId="77777777" w:rsidR="009D3CC2" w:rsidRPr="006357BA" w:rsidRDefault="009D3CC2" w:rsidP="009D3CC2">
      <w:pPr>
        <w:pStyle w:val="ListParagraph"/>
        <w:ind w:left="2682"/>
        <w:jc w:val="both"/>
        <w:rPr>
          <w:rFonts w:cs="Arial"/>
          <w:sz w:val="20"/>
          <w:szCs w:val="20"/>
        </w:rPr>
      </w:pPr>
      <w:r w:rsidRPr="006357BA">
        <w:rPr>
          <w:rFonts w:cs="Arial"/>
          <w:sz w:val="20"/>
          <w:szCs w:val="20"/>
        </w:rPr>
        <w:t>The price (exclusive of any VAT) set out in the Contract for which the Contractor has agreed to provide the services.</w:t>
      </w:r>
    </w:p>
    <w:p w14:paraId="6B0F3377" w14:textId="77777777" w:rsidR="009D3CC2" w:rsidRPr="006357BA" w:rsidRDefault="009D3CC2" w:rsidP="009D3CC2">
      <w:pPr>
        <w:jc w:val="both"/>
        <w:rPr>
          <w:rFonts w:ascii="Arial" w:hAnsi="Arial" w:cs="Arial"/>
        </w:rPr>
      </w:pPr>
    </w:p>
    <w:p w14:paraId="41364AD3"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Contract Supervisor</w:t>
      </w:r>
    </w:p>
    <w:p w14:paraId="5AE15E63" w14:textId="77777777" w:rsidR="009D3CC2" w:rsidRPr="006357BA" w:rsidRDefault="009D3CC2" w:rsidP="009D3CC2">
      <w:pPr>
        <w:pStyle w:val="ListParagraph"/>
        <w:ind w:left="2682"/>
        <w:jc w:val="both"/>
        <w:rPr>
          <w:rFonts w:cs="Arial"/>
          <w:sz w:val="20"/>
          <w:szCs w:val="20"/>
        </w:rPr>
      </w:pPr>
      <w:r w:rsidRPr="006357BA">
        <w:rPr>
          <w:rFonts w:cs="Arial"/>
          <w:sz w:val="20"/>
          <w:szCs w:val="20"/>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12EEDEB9" w14:textId="77777777" w:rsidR="009D3CC2" w:rsidRPr="006357BA" w:rsidRDefault="009D3CC2" w:rsidP="009D3CC2">
      <w:pPr>
        <w:jc w:val="both"/>
        <w:rPr>
          <w:rFonts w:ascii="Arial" w:hAnsi="Arial" w:cs="Arial"/>
        </w:rPr>
      </w:pPr>
    </w:p>
    <w:p w14:paraId="70E3221E" w14:textId="77777777" w:rsidR="009D3CC2" w:rsidRPr="006357BA" w:rsidRDefault="009D3CC2" w:rsidP="00336610">
      <w:pPr>
        <w:pStyle w:val="ListParagraph"/>
        <w:numPr>
          <w:ilvl w:val="2"/>
          <w:numId w:val="18"/>
        </w:numPr>
        <w:suppressAutoHyphens/>
        <w:autoSpaceDN w:val="0"/>
        <w:spacing w:after="160" w:line="256" w:lineRule="auto"/>
        <w:ind w:left="2682"/>
        <w:jc w:val="both"/>
        <w:textAlignment w:val="baseline"/>
        <w:rPr>
          <w:rFonts w:cs="Arial"/>
          <w:sz w:val="20"/>
          <w:szCs w:val="20"/>
          <w:u w:val="single"/>
        </w:rPr>
      </w:pPr>
      <w:r w:rsidRPr="006357BA">
        <w:rPr>
          <w:rFonts w:cs="Arial"/>
          <w:sz w:val="20"/>
          <w:szCs w:val="20"/>
          <w:u w:val="single"/>
        </w:rPr>
        <w:t>Data Protection Legislation</w:t>
      </w:r>
    </w:p>
    <w:p w14:paraId="54A0BA9B" w14:textId="77777777" w:rsidR="009D3CC2" w:rsidRPr="006357BA" w:rsidRDefault="009D3CC2" w:rsidP="009D3CC2">
      <w:pPr>
        <w:pStyle w:val="ListParagraph"/>
        <w:ind w:left="2682"/>
        <w:jc w:val="both"/>
        <w:rPr>
          <w:rFonts w:cs="Arial"/>
          <w:sz w:val="20"/>
          <w:szCs w:val="20"/>
        </w:rPr>
      </w:pPr>
      <w:r w:rsidRPr="006357BA">
        <w:rPr>
          <w:rFonts w:cs="Arial"/>
          <w:sz w:val="20"/>
          <w:szCs w:val="20"/>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3523A0C1" w14:textId="77777777" w:rsidR="009D3CC2" w:rsidRPr="006357BA" w:rsidRDefault="009D3CC2" w:rsidP="009D3CC2">
      <w:pPr>
        <w:pStyle w:val="ListParagraph"/>
        <w:ind w:left="2682"/>
        <w:jc w:val="both"/>
        <w:rPr>
          <w:rFonts w:cs="Arial"/>
          <w:sz w:val="20"/>
          <w:szCs w:val="20"/>
          <w:u w:val="single"/>
        </w:rPr>
      </w:pPr>
    </w:p>
    <w:p w14:paraId="32DADACA" w14:textId="77777777" w:rsidR="009D3CC2" w:rsidRPr="006357BA" w:rsidRDefault="009D3CC2" w:rsidP="00336610">
      <w:pPr>
        <w:pStyle w:val="ListParagraph"/>
        <w:numPr>
          <w:ilvl w:val="2"/>
          <w:numId w:val="18"/>
        </w:numPr>
        <w:suppressAutoHyphens/>
        <w:autoSpaceDN w:val="0"/>
        <w:spacing w:after="160" w:line="256" w:lineRule="auto"/>
        <w:ind w:left="2682"/>
        <w:jc w:val="both"/>
        <w:textAlignment w:val="baseline"/>
        <w:rPr>
          <w:rFonts w:cs="Arial"/>
          <w:sz w:val="20"/>
          <w:szCs w:val="20"/>
          <w:u w:val="single"/>
        </w:rPr>
      </w:pPr>
      <w:r w:rsidRPr="006357BA">
        <w:rPr>
          <w:rFonts w:cs="Arial"/>
          <w:sz w:val="20"/>
          <w:szCs w:val="20"/>
          <w:u w:val="single"/>
        </w:rPr>
        <w:t>Data Protection Schedule</w:t>
      </w:r>
    </w:p>
    <w:p w14:paraId="11084696" w14:textId="77777777" w:rsidR="009D3CC2" w:rsidRPr="006357BA" w:rsidRDefault="009D3CC2" w:rsidP="009D3CC2">
      <w:pPr>
        <w:pStyle w:val="ListParagraph"/>
        <w:ind w:left="2682"/>
        <w:jc w:val="both"/>
        <w:rPr>
          <w:rFonts w:cs="Arial"/>
          <w:sz w:val="20"/>
          <w:szCs w:val="20"/>
        </w:rPr>
      </w:pPr>
      <w:r w:rsidRPr="006357BA">
        <w:rPr>
          <w:rFonts w:cs="Arial"/>
          <w:sz w:val="20"/>
          <w:szCs w:val="20"/>
        </w:rPr>
        <w:t>The Schedule attached to this Contract describing how the Parties will comply with the Data Protection Legislation.</w:t>
      </w:r>
    </w:p>
    <w:p w14:paraId="05889BBF" w14:textId="77777777" w:rsidR="009D3CC2" w:rsidRPr="006357BA" w:rsidRDefault="009D3CC2" w:rsidP="009D3CC2">
      <w:pPr>
        <w:pStyle w:val="ListParagraph"/>
        <w:ind w:left="2682"/>
        <w:jc w:val="both"/>
        <w:rPr>
          <w:rFonts w:cs="Arial"/>
          <w:sz w:val="20"/>
          <w:szCs w:val="20"/>
          <w:u w:val="single"/>
        </w:rPr>
      </w:pPr>
    </w:p>
    <w:p w14:paraId="64CBAB27"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Law</w:t>
      </w:r>
    </w:p>
    <w:p w14:paraId="7471DCEB" w14:textId="77777777" w:rsidR="009D3CC2" w:rsidRPr="006357BA" w:rsidRDefault="009D3CC2" w:rsidP="009D3CC2">
      <w:pPr>
        <w:pStyle w:val="ListParagraph"/>
        <w:ind w:left="2682"/>
        <w:jc w:val="both"/>
        <w:rPr>
          <w:rFonts w:cs="Arial"/>
          <w:sz w:val="20"/>
          <w:szCs w:val="20"/>
        </w:rPr>
      </w:pPr>
      <w:r w:rsidRPr="006357BA">
        <w:rPr>
          <w:rFonts w:cs="Arial"/>
          <w:sz w:val="20"/>
          <w:szCs w:val="20"/>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4F3516D6" w14:textId="77777777" w:rsidR="009D3CC2" w:rsidRPr="006357BA" w:rsidRDefault="009D3CC2" w:rsidP="009D3CC2">
      <w:pPr>
        <w:pStyle w:val="ListParagraph"/>
        <w:ind w:left="2682"/>
        <w:jc w:val="both"/>
        <w:rPr>
          <w:rFonts w:cs="Arial"/>
          <w:sz w:val="20"/>
          <w:szCs w:val="20"/>
          <w:u w:val="single"/>
        </w:rPr>
      </w:pPr>
    </w:p>
    <w:p w14:paraId="42B9E622"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Notice</w:t>
      </w:r>
    </w:p>
    <w:p w14:paraId="70BE90BF" w14:textId="77777777" w:rsidR="009D3CC2" w:rsidRPr="006357BA" w:rsidRDefault="009D3CC2" w:rsidP="009D3CC2">
      <w:pPr>
        <w:pStyle w:val="ListParagraph"/>
        <w:ind w:left="2682"/>
        <w:jc w:val="both"/>
        <w:rPr>
          <w:rFonts w:cs="Arial"/>
          <w:sz w:val="20"/>
          <w:szCs w:val="20"/>
        </w:rPr>
      </w:pPr>
      <w:r w:rsidRPr="006357BA">
        <w:rPr>
          <w:rFonts w:cs="Arial"/>
          <w:sz w:val="20"/>
          <w:szCs w:val="20"/>
        </w:rPr>
        <w:t>Any written instruction or notice given to the Contractor by the Contract Supervisor, delivered by:</w:t>
      </w:r>
    </w:p>
    <w:p w14:paraId="59C3ECE4" w14:textId="77777777" w:rsidR="009D3CC2" w:rsidRPr="006357BA" w:rsidRDefault="009D3CC2" w:rsidP="009D3CC2">
      <w:pPr>
        <w:jc w:val="both"/>
        <w:rPr>
          <w:rFonts w:ascii="Arial" w:hAnsi="Arial" w:cs="Arial"/>
        </w:rPr>
      </w:pPr>
    </w:p>
    <w:p w14:paraId="4C63CA42" w14:textId="77777777" w:rsidR="009D3CC2" w:rsidRPr="006357BA" w:rsidRDefault="009D3CC2" w:rsidP="00336610">
      <w:pPr>
        <w:pStyle w:val="ListParagraph"/>
        <w:numPr>
          <w:ilvl w:val="0"/>
          <w:numId w:val="19"/>
        </w:numPr>
        <w:suppressAutoHyphens/>
        <w:autoSpaceDN w:val="0"/>
        <w:spacing w:after="0" w:line="240" w:lineRule="auto"/>
        <w:ind w:left="2880"/>
        <w:jc w:val="both"/>
        <w:textAlignment w:val="baseline"/>
        <w:rPr>
          <w:rFonts w:cs="Arial"/>
          <w:sz w:val="20"/>
          <w:szCs w:val="20"/>
        </w:rPr>
      </w:pPr>
      <w:r w:rsidRPr="006357BA">
        <w:rPr>
          <w:rFonts w:cs="Arial"/>
          <w:sz w:val="20"/>
          <w:szCs w:val="20"/>
        </w:rPr>
        <w:t>fax, or hand delivery to the Contractor’s registered office or other address notified by the Contractor to the Agency for the purposes of the Contract and be deemed to have been served at the date and time of delivery; or</w:t>
      </w:r>
    </w:p>
    <w:p w14:paraId="2B53213E" w14:textId="77777777" w:rsidR="009D3CC2" w:rsidRPr="006357BA" w:rsidRDefault="009D3CC2" w:rsidP="009D3CC2">
      <w:pPr>
        <w:jc w:val="both"/>
        <w:rPr>
          <w:rFonts w:ascii="Arial" w:hAnsi="Arial" w:cs="Arial"/>
        </w:rPr>
      </w:pPr>
    </w:p>
    <w:p w14:paraId="2F2F0424" w14:textId="77777777" w:rsidR="009D3CC2" w:rsidRPr="006357BA" w:rsidRDefault="009D3CC2" w:rsidP="00336610">
      <w:pPr>
        <w:pStyle w:val="ListParagraph"/>
        <w:numPr>
          <w:ilvl w:val="0"/>
          <w:numId w:val="19"/>
        </w:numPr>
        <w:suppressAutoHyphens/>
        <w:autoSpaceDN w:val="0"/>
        <w:spacing w:after="0" w:line="240" w:lineRule="auto"/>
        <w:ind w:left="2880"/>
        <w:jc w:val="both"/>
        <w:textAlignment w:val="baseline"/>
        <w:rPr>
          <w:rFonts w:cs="Arial"/>
          <w:sz w:val="20"/>
          <w:szCs w:val="20"/>
        </w:rPr>
      </w:pPr>
      <w:r w:rsidRPr="006357BA">
        <w:rPr>
          <w:rFonts w:cs="Arial"/>
          <w:sz w:val="20"/>
          <w:szCs w:val="20"/>
        </w:rPr>
        <w:t>first class post to the Contractor’s registered office. Such notice shall be deemed to have been served 48 hours after posting.</w:t>
      </w:r>
    </w:p>
    <w:p w14:paraId="39BEB0E5" w14:textId="77777777" w:rsidR="009D3CC2" w:rsidRPr="006357BA" w:rsidRDefault="009D3CC2" w:rsidP="009D3CC2">
      <w:pPr>
        <w:jc w:val="both"/>
        <w:rPr>
          <w:rFonts w:ascii="Arial" w:hAnsi="Arial" w:cs="Arial"/>
        </w:rPr>
      </w:pPr>
    </w:p>
    <w:p w14:paraId="63951688"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Intellectual Property Rights</w:t>
      </w:r>
    </w:p>
    <w:p w14:paraId="698E5B56" w14:textId="77777777" w:rsidR="009D3CC2" w:rsidRPr="006357BA" w:rsidRDefault="009D3CC2" w:rsidP="009D3CC2">
      <w:pPr>
        <w:pStyle w:val="ListParagraph"/>
        <w:ind w:left="2682"/>
        <w:jc w:val="both"/>
        <w:rPr>
          <w:rFonts w:cs="Arial"/>
          <w:sz w:val="20"/>
          <w:szCs w:val="20"/>
        </w:rPr>
      </w:pPr>
      <w:r w:rsidRPr="006357BA">
        <w:rPr>
          <w:rFonts w:cs="Arial"/>
          <w:sz w:val="20"/>
          <w:szCs w:val="20"/>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sidRPr="006357BA">
        <w:rPr>
          <w:rFonts w:cs="Arial"/>
          <w:sz w:val="20"/>
          <w:szCs w:val="20"/>
        </w:rPr>
        <w:tab/>
      </w:r>
    </w:p>
    <w:p w14:paraId="1552DCB8" w14:textId="77777777" w:rsidR="009D3CC2" w:rsidRPr="006357BA" w:rsidRDefault="009D3CC2" w:rsidP="009D3CC2">
      <w:pPr>
        <w:pStyle w:val="ListParagraph"/>
        <w:ind w:left="72"/>
        <w:jc w:val="both"/>
        <w:rPr>
          <w:rFonts w:cs="Arial"/>
          <w:sz w:val="20"/>
          <w:szCs w:val="20"/>
        </w:rPr>
      </w:pPr>
    </w:p>
    <w:p w14:paraId="26EA3698"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Results</w:t>
      </w:r>
    </w:p>
    <w:p w14:paraId="023D1E18" w14:textId="77777777" w:rsidR="009D3CC2" w:rsidRPr="006357BA" w:rsidRDefault="009D3CC2" w:rsidP="009D3CC2">
      <w:pPr>
        <w:pStyle w:val="ListParagraph"/>
        <w:ind w:left="2682"/>
        <w:jc w:val="both"/>
        <w:rPr>
          <w:rFonts w:cs="Arial"/>
          <w:sz w:val="20"/>
          <w:szCs w:val="20"/>
        </w:rPr>
      </w:pPr>
      <w:r w:rsidRPr="006357BA">
        <w:rPr>
          <w:rFonts w:cs="Arial"/>
          <w:sz w:val="20"/>
          <w:szCs w:val="20"/>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7DB82D05" w14:textId="77777777" w:rsidR="009D3CC2" w:rsidRPr="006357BA" w:rsidRDefault="009D3CC2" w:rsidP="009D3CC2">
      <w:pPr>
        <w:jc w:val="both"/>
        <w:rPr>
          <w:rFonts w:ascii="Arial" w:hAnsi="Arial" w:cs="Arial"/>
        </w:rPr>
      </w:pPr>
    </w:p>
    <w:p w14:paraId="1DA422C4"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Resulting Rights</w:t>
      </w:r>
    </w:p>
    <w:p w14:paraId="3CD66CAE" w14:textId="77777777" w:rsidR="009D3CC2" w:rsidRPr="006357BA" w:rsidRDefault="009D3CC2" w:rsidP="009D3CC2">
      <w:pPr>
        <w:pStyle w:val="ListParagraph"/>
        <w:ind w:left="2682"/>
        <w:jc w:val="both"/>
        <w:rPr>
          <w:rFonts w:cs="Arial"/>
          <w:sz w:val="20"/>
          <w:szCs w:val="20"/>
        </w:rPr>
      </w:pPr>
      <w:r w:rsidRPr="006357BA">
        <w:rPr>
          <w:rFonts w:cs="Arial"/>
          <w:sz w:val="20"/>
          <w:szCs w:val="20"/>
        </w:rPr>
        <w:t>All Intellectual Property Rights in the Results that are originated, conceived, written or made by the Contractor, whether alone or with others in the performance of the Services or otherwise resulting from the Contract.</w:t>
      </w:r>
    </w:p>
    <w:p w14:paraId="091420E3" w14:textId="77777777" w:rsidR="009D3CC2" w:rsidRPr="006357BA" w:rsidRDefault="009D3CC2" w:rsidP="009D3CC2">
      <w:pPr>
        <w:jc w:val="both"/>
        <w:rPr>
          <w:rFonts w:ascii="Arial" w:hAnsi="Arial" w:cs="Arial"/>
        </w:rPr>
      </w:pPr>
    </w:p>
    <w:p w14:paraId="643E577D"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Services</w:t>
      </w:r>
    </w:p>
    <w:p w14:paraId="46AF4B00" w14:textId="77777777" w:rsidR="009D3CC2" w:rsidRPr="006357BA" w:rsidRDefault="009D3CC2" w:rsidP="009D3CC2">
      <w:pPr>
        <w:pStyle w:val="ListParagraph"/>
        <w:ind w:left="2682"/>
        <w:jc w:val="both"/>
        <w:rPr>
          <w:rFonts w:cs="Arial"/>
          <w:sz w:val="20"/>
          <w:szCs w:val="20"/>
        </w:rPr>
      </w:pPr>
      <w:r w:rsidRPr="006357BA">
        <w:rPr>
          <w:rFonts w:cs="Arial"/>
          <w:sz w:val="20"/>
          <w:szCs w:val="20"/>
        </w:rPr>
        <w:t>All Services detailed in the Specification including any additions or substitutions as may be requested by the Contract Supervisor.</w:t>
      </w:r>
    </w:p>
    <w:p w14:paraId="4DDD0AC1" w14:textId="77777777" w:rsidR="009D3CC2" w:rsidRPr="006357BA" w:rsidRDefault="009D3CC2" w:rsidP="009D3CC2">
      <w:pPr>
        <w:jc w:val="both"/>
        <w:rPr>
          <w:rFonts w:ascii="Arial" w:hAnsi="Arial" w:cs="Arial"/>
        </w:rPr>
      </w:pPr>
    </w:p>
    <w:p w14:paraId="33F25A17"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u w:val="single"/>
        </w:rPr>
      </w:pPr>
      <w:r w:rsidRPr="006357BA">
        <w:rPr>
          <w:rFonts w:cs="Arial"/>
          <w:sz w:val="20"/>
          <w:szCs w:val="20"/>
          <w:u w:val="single"/>
        </w:rPr>
        <w:t>PCR</w:t>
      </w:r>
    </w:p>
    <w:p w14:paraId="7377053C" w14:textId="77777777" w:rsidR="009D3CC2" w:rsidRPr="006357BA" w:rsidRDefault="009D3CC2" w:rsidP="009D3CC2">
      <w:pPr>
        <w:pStyle w:val="ListParagraph"/>
        <w:ind w:left="2682"/>
        <w:jc w:val="both"/>
        <w:rPr>
          <w:rFonts w:cs="Arial"/>
          <w:sz w:val="20"/>
          <w:szCs w:val="20"/>
        </w:rPr>
      </w:pPr>
      <w:r w:rsidRPr="006357BA">
        <w:rPr>
          <w:rFonts w:cs="Arial"/>
          <w:sz w:val="20"/>
          <w:szCs w:val="20"/>
        </w:rPr>
        <w:t>Means the Public Contract Regulations 2015 (SI 2015/102) as amended.</w:t>
      </w:r>
    </w:p>
    <w:p w14:paraId="3810C9AE" w14:textId="77777777" w:rsidR="009D3CC2" w:rsidRPr="006357BA" w:rsidRDefault="009D3CC2" w:rsidP="009D3CC2">
      <w:pPr>
        <w:jc w:val="both"/>
        <w:rPr>
          <w:rFonts w:ascii="Arial" w:hAnsi="Arial" w:cs="Arial"/>
        </w:rPr>
      </w:pPr>
    </w:p>
    <w:p w14:paraId="7715EDD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Except as set out above and in the Data Protection Schedule, the Contract shall be interpreted in accordance with the Interpretation Act 1978.</w:t>
      </w:r>
    </w:p>
    <w:p w14:paraId="1F52B5A4" w14:textId="77777777" w:rsidR="009D3CC2" w:rsidRPr="006357BA" w:rsidRDefault="009D3CC2" w:rsidP="009D3CC2">
      <w:pPr>
        <w:jc w:val="both"/>
        <w:rPr>
          <w:rFonts w:ascii="Arial" w:hAnsi="Arial" w:cs="Arial"/>
        </w:rPr>
      </w:pPr>
    </w:p>
    <w:p w14:paraId="430F085B"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All headings in these Conditions are for ease of reference only, and shall not affect the construction of the Contract.</w:t>
      </w:r>
    </w:p>
    <w:p w14:paraId="32C0523E" w14:textId="77777777" w:rsidR="009D3CC2" w:rsidRPr="006357BA" w:rsidRDefault="009D3CC2" w:rsidP="009D3CC2">
      <w:pPr>
        <w:jc w:val="both"/>
        <w:rPr>
          <w:rFonts w:ascii="Arial" w:hAnsi="Arial" w:cs="Arial"/>
        </w:rPr>
      </w:pPr>
    </w:p>
    <w:p w14:paraId="171FDD6E"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Any reference in these Conditions to a statutory requirement this will include all subsequent modifications.</w:t>
      </w:r>
    </w:p>
    <w:p w14:paraId="3C7E94AF" w14:textId="77777777" w:rsidR="009D3CC2" w:rsidRPr="006357BA" w:rsidRDefault="009D3CC2" w:rsidP="009D3CC2">
      <w:pPr>
        <w:jc w:val="both"/>
        <w:rPr>
          <w:rFonts w:ascii="Arial" w:hAnsi="Arial" w:cs="Arial"/>
        </w:rPr>
      </w:pPr>
    </w:p>
    <w:p w14:paraId="5F1AE19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254DBD98" w14:textId="77777777" w:rsidR="009D3CC2" w:rsidRPr="006357BA" w:rsidRDefault="009D3CC2" w:rsidP="009D3CC2">
      <w:pPr>
        <w:jc w:val="both"/>
        <w:rPr>
          <w:rFonts w:ascii="Arial" w:hAnsi="Arial" w:cs="Arial"/>
        </w:rPr>
      </w:pPr>
    </w:p>
    <w:p w14:paraId="326F323B"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PRECEDENCE</w:t>
      </w:r>
    </w:p>
    <w:p w14:paraId="6EE6DC3F" w14:textId="77777777" w:rsidR="009D3CC2" w:rsidRPr="006357BA" w:rsidRDefault="009D3CC2" w:rsidP="009D3CC2">
      <w:pPr>
        <w:jc w:val="both"/>
        <w:rPr>
          <w:rFonts w:ascii="Arial" w:hAnsi="Arial" w:cs="Arial"/>
        </w:rPr>
      </w:pPr>
    </w:p>
    <w:p w14:paraId="299C3C6C" w14:textId="77777777" w:rsidR="009D3CC2" w:rsidRPr="006357BA" w:rsidRDefault="009D3CC2" w:rsidP="009D3CC2">
      <w:pPr>
        <w:pStyle w:val="ListParagraph"/>
        <w:jc w:val="both"/>
        <w:rPr>
          <w:rFonts w:cs="Arial"/>
          <w:sz w:val="20"/>
          <w:szCs w:val="20"/>
        </w:rPr>
      </w:pPr>
      <w:r w:rsidRPr="006357BA">
        <w:rPr>
          <w:rFonts w:cs="Arial"/>
          <w:sz w:val="20"/>
          <w:szCs w:val="20"/>
        </w:rPr>
        <w:t>To the extent that the following documents form the Contract, in the case of conflict of content, they shall have the following order of precedence.</w:t>
      </w:r>
    </w:p>
    <w:p w14:paraId="69C6C57C" w14:textId="77777777" w:rsidR="009D3CC2" w:rsidRPr="006357BA" w:rsidRDefault="009D3CC2" w:rsidP="009D3CC2">
      <w:pPr>
        <w:jc w:val="both"/>
        <w:rPr>
          <w:rFonts w:ascii="Arial" w:hAnsi="Arial" w:cs="Arial"/>
        </w:rPr>
      </w:pPr>
    </w:p>
    <w:p w14:paraId="0993267A" w14:textId="77777777" w:rsidR="009D3CC2" w:rsidRPr="006357BA" w:rsidRDefault="009D3CC2" w:rsidP="00336610">
      <w:pPr>
        <w:pStyle w:val="ListParagraph"/>
        <w:numPr>
          <w:ilvl w:val="2"/>
          <w:numId w:val="20"/>
        </w:numPr>
        <w:suppressAutoHyphens/>
        <w:autoSpaceDN w:val="0"/>
        <w:spacing w:after="0" w:line="240" w:lineRule="auto"/>
        <w:ind w:left="1440"/>
        <w:jc w:val="both"/>
        <w:textAlignment w:val="baseline"/>
        <w:rPr>
          <w:rFonts w:cs="Arial"/>
          <w:sz w:val="20"/>
          <w:szCs w:val="20"/>
        </w:rPr>
      </w:pPr>
      <w:r w:rsidRPr="006357BA">
        <w:rPr>
          <w:rFonts w:cs="Arial"/>
          <w:sz w:val="20"/>
          <w:szCs w:val="20"/>
        </w:rPr>
        <w:t>Conditions of Contract including Appendix, Data Protection Schedule and any Special Conditions</w:t>
      </w:r>
    </w:p>
    <w:p w14:paraId="6D37D688" w14:textId="77777777" w:rsidR="009D3CC2" w:rsidRPr="006357BA" w:rsidRDefault="009D3CC2" w:rsidP="00336610">
      <w:pPr>
        <w:pStyle w:val="ListParagraph"/>
        <w:numPr>
          <w:ilvl w:val="2"/>
          <w:numId w:val="20"/>
        </w:numPr>
        <w:suppressAutoHyphens/>
        <w:autoSpaceDN w:val="0"/>
        <w:spacing w:after="0" w:line="240" w:lineRule="auto"/>
        <w:ind w:left="1440"/>
        <w:jc w:val="both"/>
        <w:textAlignment w:val="baseline"/>
        <w:rPr>
          <w:rFonts w:cs="Arial"/>
          <w:sz w:val="20"/>
          <w:szCs w:val="20"/>
        </w:rPr>
      </w:pPr>
      <w:r w:rsidRPr="006357BA">
        <w:rPr>
          <w:rFonts w:cs="Arial"/>
          <w:sz w:val="20"/>
          <w:szCs w:val="20"/>
        </w:rPr>
        <w:t>Specification</w:t>
      </w:r>
    </w:p>
    <w:p w14:paraId="122E12CD" w14:textId="77777777" w:rsidR="009D3CC2" w:rsidRPr="006357BA" w:rsidRDefault="009D3CC2" w:rsidP="00336610">
      <w:pPr>
        <w:pStyle w:val="ListParagraph"/>
        <w:numPr>
          <w:ilvl w:val="2"/>
          <w:numId w:val="20"/>
        </w:numPr>
        <w:suppressAutoHyphens/>
        <w:autoSpaceDN w:val="0"/>
        <w:spacing w:after="0" w:line="240" w:lineRule="auto"/>
        <w:ind w:left="1440"/>
        <w:jc w:val="both"/>
        <w:textAlignment w:val="baseline"/>
        <w:rPr>
          <w:rFonts w:cs="Arial"/>
          <w:sz w:val="20"/>
          <w:szCs w:val="20"/>
        </w:rPr>
      </w:pPr>
      <w:r w:rsidRPr="006357BA">
        <w:rPr>
          <w:rFonts w:cs="Arial"/>
          <w:sz w:val="20"/>
          <w:szCs w:val="20"/>
        </w:rPr>
        <w:t>Pricing Schedule</w:t>
      </w:r>
    </w:p>
    <w:p w14:paraId="0C93EB76" w14:textId="77777777" w:rsidR="009D3CC2" w:rsidRPr="006357BA" w:rsidRDefault="009D3CC2" w:rsidP="00336610">
      <w:pPr>
        <w:pStyle w:val="ListParagraph"/>
        <w:numPr>
          <w:ilvl w:val="2"/>
          <w:numId w:val="20"/>
        </w:numPr>
        <w:suppressAutoHyphens/>
        <w:autoSpaceDN w:val="0"/>
        <w:spacing w:after="0" w:line="240" w:lineRule="auto"/>
        <w:ind w:left="1440"/>
        <w:jc w:val="both"/>
        <w:textAlignment w:val="baseline"/>
        <w:rPr>
          <w:rFonts w:cs="Arial"/>
          <w:sz w:val="20"/>
          <w:szCs w:val="20"/>
        </w:rPr>
      </w:pPr>
      <w:r w:rsidRPr="006357BA">
        <w:rPr>
          <w:rFonts w:cs="Arial"/>
          <w:sz w:val="20"/>
          <w:szCs w:val="20"/>
        </w:rPr>
        <w:t>Drawings, maps or other diagrams.</w:t>
      </w:r>
    </w:p>
    <w:p w14:paraId="21BCCF0F" w14:textId="77777777" w:rsidR="009D3CC2" w:rsidRPr="006357BA" w:rsidRDefault="009D3CC2" w:rsidP="009D3CC2">
      <w:pPr>
        <w:jc w:val="both"/>
        <w:rPr>
          <w:rFonts w:ascii="Arial" w:hAnsi="Arial" w:cs="Arial"/>
        </w:rPr>
      </w:pPr>
    </w:p>
    <w:p w14:paraId="636026F9"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CONTRACT SUPERVISOR</w:t>
      </w:r>
    </w:p>
    <w:p w14:paraId="7AC404F5" w14:textId="77777777" w:rsidR="009D3CC2" w:rsidRPr="006357BA" w:rsidRDefault="009D3CC2" w:rsidP="009D3CC2">
      <w:pPr>
        <w:jc w:val="both"/>
        <w:rPr>
          <w:rFonts w:ascii="Arial" w:hAnsi="Arial" w:cs="Arial"/>
        </w:rPr>
      </w:pPr>
    </w:p>
    <w:p w14:paraId="4CFF176D" w14:textId="320269AA" w:rsidR="009D3CC2" w:rsidRPr="006357BA" w:rsidRDefault="009D3CC2" w:rsidP="009D3CC2">
      <w:pPr>
        <w:pStyle w:val="ListParagraph"/>
        <w:ind w:left="414"/>
        <w:jc w:val="both"/>
        <w:rPr>
          <w:rFonts w:cs="Arial"/>
          <w:sz w:val="20"/>
          <w:szCs w:val="20"/>
        </w:rPr>
      </w:pPr>
      <w:r w:rsidRPr="006357BA">
        <w:rPr>
          <w:rFonts w:cs="Arial"/>
          <w:sz w:val="20"/>
          <w:szCs w:val="20"/>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w:t>
      </w:r>
      <w:r w:rsidR="0020645A">
        <w:rPr>
          <w:rFonts w:cs="Arial"/>
          <w:sz w:val="20"/>
          <w:szCs w:val="20"/>
        </w:rPr>
        <w:t xml:space="preserve">n from the Contract Supervisor </w:t>
      </w:r>
      <w:r w:rsidRPr="006357BA">
        <w:rPr>
          <w:rFonts w:cs="Arial"/>
          <w:sz w:val="20"/>
          <w:szCs w:val="20"/>
        </w:rPr>
        <w:t>that is not confirmed in writing within seven working days.</w:t>
      </w:r>
    </w:p>
    <w:p w14:paraId="71328424" w14:textId="77777777" w:rsidR="009D3CC2" w:rsidRPr="006357BA" w:rsidRDefault="009D3CC2" w:rsidP="009D3CC2">
      <w:pPr>
        <w:jc w:val="both"/>
        <w:rPr>
          <w:rFonts w:ascii="Arial" w:hAnsi="Arial" w:cs="Arial"/>
        </w:rPr>
      </w:pPr>
    </w:p>
    <w:p w14:paraId="3A044739"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SERVICES</w:t>
      </w:r>
    </w:p>
    <w:p w14:paraId="512D3025" w14:textId="77777777" w:rsidR="009D3CC2" w:rsidRPr="006357BA" w:rsidRDefault="009D3CC2" w:rsidP="009D3CC2">
      <w:pPr>
        <w:jc w:val="both"/>
        <w:rPr>
          <w:rFonts w:ascii="Arial" w:hAnsi="Arial" w:cs="Arial"/>
        </w:rPr>
      </w:pPr>
    </w:p>
    <w:p w14:paraId="4D9CDE7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provide all staff, equipment, materials and any other requirements necessary for the performance of the Contract using reasonable skill, care and diligence, and to the reasonable satisfaction of the Contract Supervisor.</w:t>
      </w:r>
    </w:p>
    <w:p w14:paraId="16108CED" w14:textId="77777777" w:rsidR="009D3CC2" w:rsidRPr="006357BA" w:rsidRDefault="009D3CC2" w:rsidP="009D3CC2">
      <w:pPr>
        <w:jc w:val="both"/>
        <w:rPr>
          <w:rFonts w:ascii="Arial" w:hAnsi="Arial" w:cs="Arial"/>
        </w:rPr>
      </w:pPr>
    </w:p>
    <w:p w14:paraId="13FB0AF6"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20E02EF3" w14:textId="77777777" w:rsidR="009D3CC2" w:rsidRPr="006357BA" w:rsidRDefault="009D3CC2" w:rsidP="009D3CC2">
      <w:pPr>
        <w:jc w:val="both"/>
        <w:rPr>
          <w:rFonts w:ascii="Arial" w:hAnsi="Arial" w:cs="Arial"/>
        </w:rPr>
      </w:pPr>
    </w:p>
    <w:p w14:paraId="5375E0D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(subject to Condition 4.5) make Key Personnel available for the whole of the Contract Period, for the purposes of providing the Services.</w:t>
      </w:r>
    </w:p>
    <w:p w14:paraId="6C406E27" w14:textId="77777777" w:rsidR="009D3CC2" w:rsidRPr="006357BA" w:rsidRDefault="009D3CC2" w:rsidP="009D3CC2">
      <w:pPr>
        <w:jc w:val="both"/>
        <w:rPr>
          <w:rFonts w:ascii="Arial" w:hAnsi="Arial" w:cs="Arial"/>
        </w:rPr>
      </w:pPr>
    </w:p>
    <w:p w14:paraId="7ECEAF46"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Where the Contract Supervisor gives Notice that Key Personnel are associated with the provision of specific services, such services shall only be provided by such persons.</w:t>
      </w:r>
    </w:p>
    <w:p w14:paraId="5A26F9DA" w14:textId="77777777" w:rsidR="009D3CC2" w:rsidRPr="006357BA" w:rsidRDefault="009D3CC2" w:rsidP="009D3CC2">
      <w:pPr>
        <w:jc w:val="both"/>
        <w:rPr>
          <w:rFonts w:ascii="Arial" w:hAnsi="Arial" w:cs="Arial"/>
        </w:rPr>
      </w:pPr>
    </w:p>
    <w:p w14:paraId="244C0FE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 changes of any kind shall be made to the Key Personnel List, without the prior written agreement of the Contract Supervisor.</w:t>
      </w:r>
    </w:p>
    <w:p w14:paraId="150B572E" w14:textId="77777777" w:rsidR="009D3CC2" w:rsidRPr="006357BA" w:rsidRDefault="009D3CC2" w:rsidP="009D3CC2">
      <w:pPr>
        <w:jc w:val="both"/>
        <w:rPr>
          <w:rFonts w:ascii="Arial" w:hAnsi="Arial" w:cs="Arial"/>
        </w:rPr>
      </w:pPr>
    </w:p>
    <w:p w14:paraId="6F1C4B03"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2B76A0FC" w14:textId="77777777" w:rsidR="009D3CC2" w:rsidRPr="006357BA" w:rsidRDefault="009D3CC2" w:rsidP="009D3CC2">
      <w:pPr>
        <w:jc w:val="both"/>
        <w:rPr>
          <w:rFonts w:ascii="Arial" w:hAnsi="Arial" w:cs="Arial"/>
        </w:rPr>
      </w:pPr>
    </w:p>
    <w:p w14:paraId="010AB6CC"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provide the Agency with such progress reports at such intervals and in such form as is detailed in the Specification or otherwise as reasonably required by the Contract Supervisor.</w:t>
      </w:r>
    </w:p>
    <w:p w14:paraId="13135C05" w14:textId="77777777" w:rsidR="009D3CC2" w:rsidRPr="006357BA" w:rsidRDefault="009D3CC2" w:rsidP="009D3CC2">
      <w:pPr>
        <w:jc w:val="both"/>
        <w:rPr>
          <w:rFonts w:ascii="Arial" w:hAnsi="Arial" w:cs="Arial"/>
        </w:rPr>
      </w:pPr>
    </w:p>
    <w:p w14:paraId="68BDF03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59B5C031" w14:textId="77777777" w:rsidR="009D3CC2" w:rsidRPr="006357BA" w:rsidRDefault="009D3CC2" w:rsidP="009D3CC2">
      <w:pPr>
        <w:jc w:val="both"/>
        <w:rPr>
          <w:rFonts w:ascii="Arial" w:hAnsi="Arial" w:cs="Arial"/>
        </w:rPr>
      </w:pPr>
    </w:p>
    <w:p w14:paraId="2C9AF52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4FBC0C2C" w14:textId="77777777" w:rsidR="009D3CC2" w:rsidRPr="006357BA" w:rsidRDefault="009D3CC2" w:rsidP="009D3CC2">
      <w:pPr>
        <w:jc w:val="both"/>
        <w:rPr>
          <w:rFonts w:ascii="Arial" w:hAnsi="Arial" w:cs="Arial"/>
        </w:rPr>
      </w:pPr>
    </w:p>
    <w:p w14:paraId="7C2BCB7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372ACD56" w14:textId="77777777" w:rsidR="009D3CC2" w:rsidRPr="006357BA" w:rsidRDefault="009D3CC2" w:rsidP="009D3CC2">
      <w:pPr>
        <w:jc w:val="both"/>
        <w:rPr>
          <w:rFonts w:ascii="Arial" w:hAnsi="Arial" w:cs="Arial"/>
        </w:rPr>
      </w:pPr>
    </w:p>
    <w:p w14:paraId="00141C03"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ASSIGNMENT</w:t>
      </w:r>
    </w:p>
    <w:p w14:paraId="1E83424F" w14:textId="77777777" w:rsidR="009D3CC2" w:rsidRPr="006357BA" w:rsidRDefault="009D3CC2" w:rsidP="009D3CC2">
      <w:pPr>
        <w:jc w:val="both"/>
        <w:rPr>
          <w:rFonts w:ascii="Arial" w:hAnsi="Arial" w:cs="Arial"/>
        </w:rPr>
      </w:pPr>
    </w:p>
    <w:p w14:paraId="2C93926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not assign, transfer or sub-contract the Contract, or any part of it, without the prior written permission of Contract Supervisor.</w:t>
      </w:r>
    </w:p>
    <w:p w14:paraId="3464B916" w14:textId="77777777" w:rsidR="009D3CC2" w:rsidRPr="006357BA" w:rsidRDefault="009D3CC2" w:rsidP="009D3CC2">
      <w:pPr>
        <w:jc w:val="both"/>
        <w:rPr>
          <w:rFonts w:ascii="Arial" w:hAnsi="Arial" w:cs="Arial"/>
        </w:rPr>
      </w:pPr>
    </w:p>
    <w:p w14:paraId="171D4CE6"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Any assignment, transfer or sub-contract entered into, shall not relieve the Contractor of any of its obligations or duties under the Contract.</w:t>
      </w:r>
    </w:p>
    <w:p w14:paraId="5A1BC71B" w14:textId="77777777" w:rsidR="009D3CC2" w:rsidRPr="006357BA" w:rsidRDefault="009D3CC2" w:rsidP="009D3CC2">
      <w:pPr>
        <w:jc w:val="both"/>
        <w:rPr>
          <w:rFonts w:ascii="Arial" w:hAnsi="Arial" w:cs="Arial"/>
        </w:rPr>
      </w:pPr>
    </w:p>
    <w:p w14:paraId="76B22F72"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Nothing in this Contract confers or purports to confer on any third party any benefit or any right to enforce any term of the Contract</w:t>
      </w:r>
    </w:p>
    <w:p w14:paraId="2CD3240C" w14:textId="77777777" w:rsidR="009D3CC2" w:rsidRPr="006357BA" w:rsidRDefault="009D3CC2" w:rsidP="009D3CC2">
      <w:pPr>
        <w:jc w:val="both"/>
        <w:rPr>
          <w:rFonts w:ascii="Arial" w:hAnsi="Arial" w:cs="Arial"/>
        </w:rPr>
      </w:pPr>
    </w:p>
    <w:p w14:paraId="3B1AAF1C"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CONTRACT PERIOD</w:t>
      </w:r>
    </w:p>
    <w:p w14:paraId="09BC9B58" w14:textId="77777777" w:rsidR="009D3CC2" w:rsidRPr="006357BA" w:rsidRDefault="009D3CC2" w:rsidP="009D3CC2">
      <w:pPr>
        <w:jc w:val="both"/>
        <w:rPr>
          <w:rFonts w:ascii="Arial" w:hAnsi="Arial" w:cs="Arial"/>
        </w:rPr>
      </w:pPr>
    </w:p>
    <w:p w14:paraId="23A02E1A" w14:textId="14DA7A5A" w:rsidR="009D3CC2" w:rsidRPr="006357BA" w:rsidRDefault="009D3CC2" w:rsidP="009D3CC2">
      <w:pPr>
        <w:pStyle w:val="ListParagraph"/>
        <w:jc w:val="both"/>
        <w:rPr>
          <w:rFonts w:cs="Arial"/>
          <w:sz w:val="20"/>
          <w:szCs w:val="20"/>
        </w:rPr>
      </w:pPr>
      <w:r w:rsidRPr="006357BA">
        <w:rPr>
          <w:rFonts w:cs="Arial"/>
          <w:sz w:val="20"/>
          <w:szCs w:val="20"/>
        </w:rPr>
        <w:t xml:space="preserve">The Contractor shall perform the Services within </w:t>
      </w:r>
      <w:r w:rsidR="00E930C1">
        <w:rPr>
          <w:rFonts w:cs="Arial"/>
          <w:sz w:val="20"/>
          <w:szCs w:val="20"/>
        </w:rPr>
        <w:t>the time stated in the Appendix; 31</w:t>
      </w:r>
      <w:r w:rsidR="00E930C1" w:rsidRPr="00E930C1">
        <w:rPr>
          <w:rFonts w:cs="Arial"/>
          <w:sz w:val="20"/>
          <w:szCs w:val="20"/>
          <w:vertAlign w:val="superscript"/>
        </w:rPr>
        <w:t>st</w:t>
      </w:r>
      <w:r w:rsidR="00E930C1">
        <w:rPr>
          <w:rFonts w:cs="Arial"/>
          <w:sz w:val="20"/>
          <w:szCs w:val="20"/>
        </w:rPr>
        <w:t xml:space="preserve"> </w:t>
      </w:r>
      <w:r w:rsidR="00F029D2">
        <w:rPr>
          <w:rFonts w:cs="Arial"/>
          <w:sz w:val="20"/>
          <w:szCs w:val="20"/>
        </w:rPr>
        <w:t>March 2021</w:t>
      </w:r>
      <w:r w:rsidRPr="006357BA">
        <w:rPr>
          <w:rFonts w:cs="Arial"/>
          <w:sz w:val="20"/>
          <w:szCs w:val="20"/>
        </w:rPr>
        <w:t xml:space="preserve">, subject to such amendments arising from Condition 10 (Variations), and/or Condition 11 (Extensions of Time.). </w:t>
      </w:r>
    </w:p>
    <w:p w14:paraId="53155896" w14:textId="77777777" w:rsidR="009D3CC2" w:rsidRPr="006357BA" w:rsidRDefault="009D3CC2" w:rsidP="009D3CC2">
      <w:pPr>
        <w:jc w:val="both"/>
        <w:rPr>
          <w:rFonts w:ascii="Arial" w:hAnsi="Arial" w:cs="Arial"/>
        </w:rPr>
      </w:pPr>
    </w:p>
    <w:p w14:paraId="74F454B8"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PROPERTY</w:t>
      </w:r>
    </w:p>
    <w:p w14:paraId="5C631C11" w14:textId="77777777" w:rsidR="009D3CC2" w:rsidRPr="006357BA" w:rsidRDefault="009D3CC2" w:rsidP="009D3CC2">
      <w:pPr>
        <w:jc w:val="both"/>
        <w:rPr>
          <w:rFonts w:ascii="Arial" w:hAnsi="Arial" w:cs="Arial"/>
        </w:rPr>
      </w:pPr>
    </w:p>
    <w:p w14:paraId="61389084"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520CF7B6" w14:textId="77777777" w:rsidR="009D3CC2" w:rsidRPr="006357BA" w:rsidRDefault="009D3CC2" w:rsidP="009D3CC2">
      <w:pPr>
        <w:jc w:val="both"/>
        <w:rPr>
          <w:rFonts w:ascii="Arial" w:hAnsi="Arial" w:cs="Arial"/>
        </w:rPr>
      </w:pPr>
    </w:p>
    <w:p w14:paraId="5687E033"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keep all property issued by the Agency in safe custody and good condition, set aside and clearly marked as the property of the Agency.</w:t>
      </w:r>
    </w:p>
    <w:p w14:paraId="35B0F1A0" w14:textId="77777777" w:rsidR="009D3CC2" w:rsidRPr="006357BA" w:rsidRDefault="009D3CC2" w:rsidP="009D3CC2">
      <w:pPr>
        <w:jc w:val="both"/>
        <w:rPr>
          <w:rFonts w:ascii="Arial" w:hAnsi="Arial" w:cs="Arial"/>
        </w:rPr>
      </w:pPr>
    </w:p>
    <w:p w14:paraId="60324C9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On expiry, or earlier termination of the Contract, the Contractor shall, if so required, either surrender such property to the Agency, or otherwise dispose of it, as instructed by the Contract Supervisor.</w:t>
      </w:r>
    </w:p>
    <w:p w14:paraId="04B0D895" w14:textId="77777777" w:rsidR="009D3CC2" w:rsidRPr="006357BA" w:rsidRDefault="009D3CC2" w:rsidP="009D3CC2">
      <w:pPr>
        <w:jc w:val="both"/>
        <w:rPr>
          <w:rFonts w:ascii="Arial" w:hAnsi="Arial" w:cs="Arial"/>
        </w:rPr>
      </w:pPr>
    </w:p>
    <w:p w14:paraId="0F71878D"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CONFIDENTIAL INFORMATION</w:t>
      </w:r>
    </w:p>
    <w:p w14:paraId="1169E146" w14:textId="77777777" w:rsidR="009D3CC2" w:rsidRPr="006357BA" w:rsidRDefault="009D3CC2" w:rsidP="009D3CC2">
      <w:pPr>
        <w:jc w:val="both"/>
        <w:rPr>
          <w:rFonts w:ascii="Arial" w:hAnsi="Arial" w:cs="Arial"/>
        </w:rPr>
      </w:pPr>
    </w:p>
    <w:p w14:paraId="25F404FC"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1D700720" w14:textId="77777777" w:rsidR="009D3CC2" w:rsidRPr="006357BA" w:rsidRDefault="009D3CC2" w:rsidP="009D3CC2">
      <w:pPr>
        <w:jc w:val="both"/>
        <w:rPr>
          <w:rFonts w:ascii="Arial" w:hAnsi="Arial" w:cs="Arial"/>
        </w:rPr>
      </w:pPr>
    </w:p>
    <w:p w14:paraId="6DCE065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take all necessary precautions to ensure that all Confidential Information as in Condition 8.1:</w:t>
      </w:r>
    </w:p>
    <w:p w14:paraId="13D69F96" w14:textId="77777777" w:rsidR="009D3CC2" w:rsidRPr="006357BA" w:rsidRDefault="009D3CC2" w:rsidP="009D3CC2">
      <w:pPr>
        <w:jc w:val="both"/>
        <w:rPr>
          <w:rFonts w:ascii="Arial" w:hAnsi="Arial" w:cs="Arial"/>
        </w:rPr>
      </w:pPr>
    </w:p>
    <w:p w14:paraId="2BB4FEC2"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Is given only to the minimum number of staff and then only to the extent necessary for each member of staff’s activities in the provision of the Services;</w:t>
      </w:r>
    </w:p>
    <w:p w14:paraId="599E13F8" w14:textId="77777777" w:rsidR="009D3CC2" w:rsidRPr="006357BA" w:rsidRDefault="009D3CC2" w:rsidP="009D3CC2">
      <w:pPr>
        <w:jc w:val="both"/>
        <w:rPr>
          <w:rFonts w:ascii="Arial" w:hAnsi="Arial" w:cs="Arial"/>
        </w:rPr>
      </w:pPr>
    </w:p>
    <w:p w14:paraId="2070F37A"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Is treated as confidential and not disclosed, without the prior approval of the Contract Supervisor, to any other person.</w:t>
      </w:r>
    </w:p>
    <w:p w14:paraId="283955C1" w14:textId="77777777" w:rsidR="009D3CC2" w:rsidRPr="006357BA" w:rsidRDefault="009D3CC2" w:rsidP="009D3CC2">
      <w:pPr>
        <w:jc w:val="both"/>
        <w:rPr>
          <w:rFonts w:ascii="Arial" w:hAnsi="Arial" w:cs="Arial"/>
        </w:rPr>
      </w:pPr>
    </w:p>
    <w:p w14:paraId="3A9B9D10"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lastRenderedPageBreak/>
        <w:t>Where required by the Contract Supervisor, the Contractor will ensure that its staff sign a confidentiality undertaking before commencing work on the provision of the Services, and provide copies to the Contract Supervisor.</w:t>
      </w:r>
    </w:p>
    <w:p w14:paraId="7EE54161" w14:textId="77777777" w:rsidR="009D3CC2" w:rsidRPr="006357BA" w:rsidRDefault="009D3CC2" w:rsidP="009D3CC2">
      <w:pPr>
        <w:jc w:val="both"/>
        <w:rPr>
          <w:rFonts w:ascii="Arial" w:hAnsi="Arial" w:cs="Arial"/>
        </w:rPr>
      </w:pPr>
    </w:p>
    <w:p w14:paraId="3C0A2CE3"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Agency’s remedies for breaches of Conditions 8.1, 8.2, and 8.3 shall not be limited to damages.</w:t>
      </w:r>
    </w:p>
    <w:p w14:paraId="6D68C3AC" w14:textId="77777777" w:rsidR="009D3CC2" w:rsidRPr="006357BA" w:rsidRDefault="009D3CC2" w:rsidP="009D3CC2">
      <w:pPr>
        <w:jc w:val="both"/>
        <w:rPr>
          <w:rFonts w:ascii="Arial" w:hAnsi="Arial" w:cs="Arial"/>
        </w:rPr>
      </w:pPr>
    </w:p>
    <w:p w14:paraId="67279B10"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75749F22" w14:textId="77777777" w:rsidR="009D3CC2" w:rsidRPr="006357BA" w:rsidRDefault="009D3CC2" w:rsidP="009D3CC2">
      <w:pPr>
        <w:jc w:val="both"/>
        <w:rPr>
          <w:rFonts w:ascii="Arial" w:hAnsi="Arial" w:cs="Arial"/>
        </w:rPr>
      </w:pPr>
    </w:p>
    <w:p w14:paraId="1609D1E4"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SECURITY</w:t>
      </w:r>
    </w:p>
    <w:p w14:paraId="11C5D918" w14:textId="77777777" w:rsidR="009D3CC2" w:rsidRPr="006357BA" w:rsidRDefault="009D3CC2" w:rsidP="009D3CC2">
      <w:pPr>
        <w:jc w:val="both"/>
        <w:rPr>
          <w:rFonts w:ascii="Arial" w:hAnsi="Arial" w:cs="Arial"/>
        </w:rPr>
      </w:pPr>
    </w:p>
    <w:p w14:paraId="6E262936" w14:textId="77777777" w:rsidR="009D3CC2" w:rsidRPr="006357BA" w:rsidRDefault="009D3CC2" w:rsidP="009D3CC2">
      <w:pPr>
        <w:pStyle w:val="ListParagraph"/>
        <w:jc w:val="both"/>
        <w:rPr>
          <w:rFonts w:cs="Arial"/>
          <w:sz w:val="20"/>
          <w:szCs w:val="20"/>
        </w:rPr>
      </w:pPr>
      <w:r w:rsidRPr="006357BA">
        <w:rPr>
          <w:rFonts w:cs="Arial"/>
          <w:sz w:val="20"/>
          <w:szCs w:val="20"/>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4907DEFF" w14:textId="77777777" w:rsidR="009D3CC2" w:rsidRPr="006357BA" w:rsidRDefault="009D3CC2" w:rsidP="009D3CC2">
      <w:pPr>
        <w:jc w:val="both"/>
        <w:rPr>
          <w:rFonts w:ascii="Arial" w:hAnsi="Arial" w:cs="Arial"/>
        </w:rPr>
      </w:pPr>
    </w:p>
    <w:p w14:paraId="4E02C982"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VARIATIONS</w:t>
      </w:r>
    </w:p>
    <w:p w14:paraId="5BF95724" w14:textId="77777777" w:rsidR="009D3CC2" w:rsidRPr="006357BA" w:rsidRDefault="009D3CC2" w:rsidP="009D3CC2">
      <w:pPr>
        <w:jc w:val="both"/>
        <w:rPr>
          <w:rFonts w:ascii="Arial" w:hAnsi="Arial" w:cs="Arial"/>
        </w:rPr>
      </w:pPr>
    </w:p>
    <w:p w14:paraId="0790F4E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5F0FAF7C" w14:textId="77777777" w:rsidR="009D3CC2" w:rsidRPr="006357BA" w:rsidRDefault="009D3CC2" w:rsidP="009D3CC2">
      <w:pPr>
        <w:jc w:val="both"/>
        <w:rPr>
          <w:rFonts w:ascii="Arial" w:hAnsi="Arial" w:cs="Arial"/>
        </w:rPr>
      </w:pPr>
    </w:p>
    <w:p w14:paraId="77CC0E0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6A42DE2F" w14:textId="77777777" w:rsidR="009D3CC2" w:rsidRPr="006357BA" w:rsidRDefault="009D3CC2" w:rsidP="009D3CC2">
      <w:pPr>
        <w:jc w:val="both"/>
        <w:rPr>
          <w:rFonts w:ascii="Arial" w:hAnsi="Arial" w:cs="Arial"/>
        </w:rPr>
      </w:pPr>
    </w:p>
    <w:p w14:paraId="2252A16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Where a variation is the result of some default or breach of the Contract by the Contractor, or for some other cause for which it is solely responsible, any additional cost attributable to the variation shall be borne by the Contractor.</w:t>
      </w:r>
    </w:p>
    <w:p w14:paraId="57065DE1" w14:textId="77777777" w:rsidR="009D3CC2" w:rsidRPr="006357BA" w:rsidRDefault="009D3CC2" w:rsidP="009D3CC2">
      <w:pPr>
        <w:jc w:val="both"/>
        <w:rPr>
          <w:rFonts w:ascii="Arial" w:hAnsi="Arial" w:cs="Arial"/>
        </w:rPr>
      </w:pPr>
    </w:p>
    <w:p w14:paraId="2A4C77C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may also propose a variation to the Services, but no such variation shall take effect unless agreed and confirmed in writing by the Contract Supervisor.</w:t>
      </w:r>
    </w:p>
    <w:p w14:paraId="529CBF00" w14:textId="77777777" w:rsidR="009D3CC2" w:rsidRPr="006357BA" w:rsidRDefault="009D3CC2" w:rsidP="009D3CC2">
      <w:pPr>
        <w:jc w:val="both"/>
        <w:rPr>
          <w:rFonts w:ascii="Arial" w:hAnsi="Arial" w:cs="Arial"/>
        </w:rPr>
      </w:pPr>
    </w:p>
    <w:p w14:paraId="6258406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No variation shall have the effect of invalidating the Contract, if that variation is reasonably consistent with the nature, scope and value of the Contract. The Contractor may also propose a variation to the Goods to be supplied but no such variation shall take effect unless agreed and confirmed in writing by the Contract Supervisor. </w:t>
      </w:r>
    </w:p>
    <w:p w14:paraId="6EACCF91" w14:textId="77777777" w:rsidR="009D3CC2" w:rsidRPr="006357BA" w:rsidRDefault="009D3CC2" w:rsidP="009D3CC2">
      <w:pPr>
        <w:pStyle w:val="ListParagraph"/>
        <w:ind w:left="0"/>
        <w:rPr>
          <w:rFonts w:cs="Arial"/>
          <w:sz w:val="20"/>
          <w:szCs w:val="20"/>
        </w:rPr>
      </w:pPr>
    </w:p>
    <w:p w14:paraId="76A3E76E"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 variation shall have the effect of invalidating the Contract, or placing the Contract at large, if that variation is reasonably consistent with the nature, scope and value of the Contract.</w:t>
      </w:r>
    </w:p>
    <w:p w14:paraId="08F26D9C" w14:textId="77777777" w:rsidR="009D3CC2" w:rsidRPr="006357BA" w:rsidRDefault="009D3CC2" w:rsidP="009D3CC2">
      <w:pPr>
        <w:pStyle w:val="ListParagraph"/>
        <w:ind w:left="0"/>
        <w:rPr>
          <w:rFonts w:cs="Arial"/>
          <w:sz w:val="20"/>
          <w:szCs w:val="20"/>
        </w:rPr>
      </w:pPr>
    </w:p>
    <w:p w14:paraId="5763BCE2"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Agency may vary the Contract to comply with a change in English Law. Such a change will be effected by the Contract Supervisor notifying the Contractor in writing.</w:t>
      </w:r>
    </w:p>
    <w:p w14:paraId="28520152" w14:textId="77777777" w:rsidR="009D3CC2" w:rsidRPr="006357BA" w:rsidRDefault="009D3CC2" w:rsidP="009D3CC2">
      <w:pPr>
        <w:pStyle w:val="ListParagraph"/>
        <w:ind w:left="0"/>
        <w:rPr>
          <w:rFonts w:cs="Arial"/>
          <w:sz w:val="20"/>
          <w:szCs w:val="20"/>
        </w:rPr>
      </w:pPr>
    </w:p>
    <w:p w14:paraId="6D096AB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Agency may assign, novate or otherwise dispose of its rights and obligations under the Contract or any part thereof to:</w:t>
      </w:r>
    </w:p>
    <w:p w14:paraId="1D5117ED" w14:textId="77777777" w:rsidR="009D3CC2" w:rsidRPr="006357BA" w:rsidRDefault="009D3CC2" w:rsidP="009D3CC2">
      <w:pPr>
        <w:pStyle w:val="ListParagraph"/>
        <w:ind w:left="0"/>
        <w:rPr>
          <w:rFonts w:cs="Arial"/>
          <w:sz w:val="20"/>
          <w:szCs w:val="20"/>
        </w:rPr>
      </w:pPr>
    </w:p>
    <w:p w14:paraId="4B0FA05C"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any Contracting Authority; or</w:t>
      </w:r>
    </w:p>
    <w:p w14:paraId="3187CB48" w14:textId="77777777" w:rsidR="009D3CC2" w:rsidRPr="006357BA" w:rsidRDefault="009D3CC2" w:rsidP="009D3CC2">
      <w:pPr>
        <w:pStyle w:val="ListParagraph"/>
        <w:ind w:left="2682"/>
        <w:jc w:val="both"/>
        <w:rPr>
          <w:rFonts w:cs="Arial"/>
          <w:sz w:val="20"/>
          <w:szCs w:val="20"/>
        </w:rPr>
      </w:pPr>
    </w:p>
    <w:p w14:paraId="418E452D"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any other body established by the Crown or under statute in order substantially to perform any of the functions that had previously been performed by the Agency; or</w:t>
      </w:r>
    </w:p>
    <w:p w14:paraId="0A0095C9" w14:textId="77777777" w:rsidR="009D3CC2" w:rsidRPr="006357BA" w:rsidRDefault="009D3CC2" w:rsidP="009D3CC2">
      <w:pPr>
        <w:pStyle w:val="ListParagraph"/>
        <w:ind w:left="0"/>
        <w:rPr>
          <w:rFonts w:cs="Arial"/>
          <w:sz w:val="20"/>
          <w:szCs w:val="20"/>
        </w:rPr>
      </w:pPr>
    </w:p>
    <w:p w14:paraId="537EE99B"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any private sector body which substantially performs the functions of the Agency, provided that any such assignment, novation or other disposal shall not increase the burden of the Contractor's obligations under the Contract.</w:t>
      </w:r>
    </w:p>
    <w:p w14:paraId="46D4B1E1" w14:textId="77777777" w:rsidR="009D3CC2" w:rsidRPr="006357BA" w:rsidRDefault="009D3CC2" w:rsidP="009D3CC2">
      <w:pPr>
        <w:pStyle w:val="ListParagraph"/>
        <w:ind w:left="0"/>
        <w:rPr>
          <w:rFonts w:cs="Arial"/>
          <w:sz w:val="20"/>
          <w:szCs w:val="20"/>
        </w:rPr>
      </w:pPr>
    </w:p>
    <w:p w14:paraId="68B8E50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Any change in the legal status of the Agency such that it ceases to be a Contracting Authority shall not affect the validity of the Contract. In such circumstances the Contract shall bind and inure to the benefit of any successor body to the Agency.</w:t>
      </w:r>
    </w:p>
    <w:p w14:paraId="1836DA51" w14:textId="77777777" w:rsidR="009D3CC2" w:rsidRPr="006357BA" w:rsidRDefault="009D3CC2" w:rsidP="009D3CC2">
      <w:pPr>
        <w:jc w:val="both"/>
        <w:rPr>
          <w:rFonts w:ascii="Arial" w:hAnsi="Arial" w:cs="Arial"/>
        </w:rPr>
      </w:pPr>
    </w:p>
    <w:p w14:paraId="0B6225AD"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EXTENSIONS OF TIME</w:t>
      </w:r>
    </w:p>
    <w:p w14:paraId="4F4C25EE" w14:textId="77777777" w:rsidR="009D3CC2" w:rsidRPr="006357BA" w:rsidRDefault="009D3CC2" w:rsidP="009D3CC2">
      <w:pPr>
        <w:jc w:val="both"/>
        <w:rPr>
          <w:rFonts w:ascii="Arial" w:hAnsi="Arial" w:cs="Arial"/>
        </w:rPr>
      </w:pPr>
    </w:p>
    <w:p w14:paraId="3757EB43"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42E92DF9" w14:textId="77777777" w:rsidR="009D3CC2" w:rsidRPr="006357BA" w:rsidRDefault="009D3CC2" w:rsidP="009D3CC2">
      <w:pPr>
        <w:jc w:val="both"/>
        <w:rPr>
          <w:rFonts w:ascii="Arial" w:hAnsi="Arial" w:cs="Arial"/>
        </w:rPr>
      </w:pPr>
    </w:p>
    <w:p w14:paraId="069591FC"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330E32EF" w14:textId="77777777" w:rsidR="009D3CC2" w:rsidRPr="006357BA" w:rsidRDefault="009D3CC2" w:rsidP="009D3CC2">
      <w:pPr>
        <w:jc w:val="both"/>
        <w:rPr>
          <w:rFonts w:ascii="Arial" w:hAnsi="Arial" w:cs="Arial"/>
        </w:rPr>
      </w:pPr>
    </w:p>
    <w:p w14:paraId="42C4D21E"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in the case of any delay of which the Agency is the cause, shall grant the Contractor a reasonable extension of time to take account of the delay.</w:t>
      </w:r>
    </w:p>
    <w:p w14:paraId="13BD93D4" w14:textId="77777777" w:rsidR="009D3CC2" w:rsidRPr="006357BA" w:rsidRDefault="009D3CC2" w:rsidP="009D3CC2">
      <w:pPr>
        <w:jc w:val="both"/>
        <w:rPr>
          <w:rFonts w:ascii="Arial" w:hAnsi="Arial" w:cs="Arial"/>
        </w:rPr>
      </w:pPr>
    </w:p>
    <w:p w14:paraId="6ADCF811"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 extension of time shall be granted where in the opinion of the Agency, the Contractor has failed to use reasonable endeavours to avoid or reduce the cause and/or effects of the delay.</w:t>
      </w:r>
    </w:p>
    <w:p w14:paraId="3A258C07" w14:textId="77777777" w:rsidR="009D3CC2" w:rsidRPr="006357BA" w:rsidRDefault="009D3CC2" w:rsidP="009D3CC2">
      <w:pPr>
        <w:jc w:val="both"/>
        <w:rPr>
          <w:rFonts w:ascii="Arial" w:hAnsi="Arial" w:cs="Arial"/>
        </w:rPr>
      </w:pPr>
    </w:p>
    <w:p w14:paraId="4D79B917"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Any extension of time granted under this Condition shall not affect the Agency’s rights to terminate or determine the Contract under Conditions 13 and 14 respectively.</w:t>
      </w:r>
    </w:p>
    <w:p w14:paraId="51BE8B4F" w14:textId="77777777" w:rsidR="009D3CC2" w:rsidRPr="006357BA" w:rsidRDefault="009D3CC2" w:rsidP="009D3CC2">
      <w:pPr>
        <w:jc w:val="both"/>
        <w:rPr>
          <w:rFonts w:ascii="Arial" w:hAnsi="Arial" w:cs="Arial"/>
        </w:rPr>
      </w:pPr>
    </w:p>
    <w:p w14:paraId="15F33B61"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DEFAULT</w:t>
      </w:r>
    </w:p>
    <w:p w14:paraId="2F39BE5F" w14:textId="77777777" w:rsidR="009D3CC2" w:rsidRPr="006357BA" w:rsidRDefault="009D3CC2" w:rsidP="009D3CC2">
      <w:pPr>
        <w:jc w:val="both"/>
        <w:rPr>
          <w:rFonts w:ascii="Arial" w:hAnsi="Arial" w:cs="Arial"/>
        </w:rPr>
      </w:pPr>
    </w:p>
    <w:p w14:paraId="55491CF3"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be in default if it:</w:t>
      </w:r>
    </w:p>
    <w:p w14:paraId="70E87954" w14:textId="77777777" w:rsidR="009D3CC2" w:rsidRPr="006357BA" w:rsidRDefault="009D3CC2" w:rsidP="009D3CC2">
      <w:pPr>
        <w:jc w:val="both"/>
        <w:rPr>
          <w:rFonts w:ascii="Arial" w:hAnsi="Arial" w:cs="Arial"/>
        </w:rPr>
      </w:pPr>
    </w:p>
    <w:p w14:paraId="218390AA"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Fails to perform the Contract with due skill, care, diligence and timeliness; or</w:t>
      </w:r>
    </w:p>
    <w:p w14:paraId="4F519B0E" w14:textId="77777777" w:rsidR="009D3CC2" w:rsidRPr="006357BA" w:rsidRDefault="009D3CC2" w:rsidP="009D3CC2">
      <w:pPr>
        <w:jc w:val="both"/>
        <w:rPr>
          <w:rFonts w:ascii="Arial" w:hAnsi="Arial" w:cs="Arial"/>
        </w:rPr>
      </w:pPr>
    </w:p>
    <w:p w14:paraId="08B64500"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Refuses or neglects to comply with any reasonable written instruction given by the Contract Supervisor; or</w:t>
      </w:r>
    </w:p>
    <w:p w14:paraId="5381CD77" w14:textId="77777777" w:rsidR="009D3CC2" w:rsidRPr="006357BA" w:rsidRDefault="009D3CC2" w:rsidP="009D3CC2">
      <w:pPr>
        <w:jc w:val="both"/>
        <w:rPr>
          <w:rFonts w:ascii="Arial" w:hAnsi="Arial" w:cs="Arial"/>
        </w:rPr>
      </w:pPr>
    </w:p>
    <w:p w14:paraId="35B43E79"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Is otherwise in breach of Contract.</w:t>
      </w:r>
    </w:p>
    <w:p w14:paraId="5ECD858A" w14:textId="77777777" w:rsidR="009D3CC2" w:rsidRPr="006357BA" w:rsidRDefault="009D3CC2" w:rsidP="009D3CC2">
      <w:pPr>
        <w:jc w:val="both"/>
        <w:rPr>
          <w:rFonts w:ascii="Arial" w:hAnsi="Arial" w:cs="Arial"/>
        </w:rPr>
      </w:pPr>
    </w:p>
    <w:p w14:paraId="0D88FA51"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lastRenderedPageBreak/>
        <w:t>Where in the opinion of the Contract Supervisor, the Contractor is in default, the Contract Supervisor may serve a Notice, giving at least 5 working days in which to remedy the default.</w:t>
      </w:r>
    </w:p>
    <w:p w14:paraId="5AF7C094" w14:textId="77777777" w:rsidR="009D3CC2" w:rsidRPr="006357BA" w:rsidRDefault="009D3CC2" w:rsidP="009D3CC2">
      <w:pPr>
        <w:jc w:val="both"/>
        <w:rPr>
          <w:rFonts w:ascii="Arial" w:hAnsi="Arial" w:cs="Arial"/>
        </w:rPr>
      </w:pPr>
    </w:p>
    <w:p w14:paraId="6DA3CEB8"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403E6AB2" w14:textId="77777777" w:rsidR="009D3CC2" w:rsidRPr="006357BA" w:rsidRDefault="009D3CC2" w:rsidP="009D3CC2">
      <w:pPr>
        <w:jc w:val="both"/>
        <w:rPr>
          <w:rFonts w:ascii="Arial" w:hAnsi="Arial" w:cs="Arial"/>
        </w:rPr>
      </w:pPr>
    </w:p>
    <w:p w14:paraId="35900043"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TERMINATION</w:t>
      </w:r>
    </w:p>
    <w:p w14:paraId="7066DCC2" w14:textId="77777777" w:rsidR="009D3CC2" w:rsidRPr="006357BA" w:rsidRDefault="009D3CC2" w:rsidP="009D3CC2">
      <w:pPr>
        <w:jc w:val="both"/>
        <w:rPr>
          <w:rFonts w:ascii="Arial" w:hAnsi="Arial" w:cs="Arial"/>
        </w:rPr>
      </w:pPr>
    </w:p>
    <w:p w14:paraId="352FF730"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0C2AB7E5" w14:textId="77777777" w:rsidR="009D3CC2" w:rsidRPr="006357BA" w:rsidRDefault="009D3CC2" w:rsidP="009D3CC2">
      <w:pPr>
        <w:jc w:val="both"/>
        <w:rPr>
          <w:rFonts w:ascii="Arial" w:hAnsi="Arial" w:cs="Arial"/>
        </w:rPr>
      </w:pPr>
    </w:p>
    <w:p w14:paraId="5DDD7C4B"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fails in the opinion of the Contract Supervisor to comply with (or take reasonable steps to comply with) a Notice under Condition 12.2; or</w:t>
      </w:r>
    </w:p>
    <w:p w14:paraId="14F63A9E" w14:textId="77777777" w:rsidR="009D3CC2" w:rsidRPr="006357BA" w:rsidRDefault="009D3CC2" w:rsidP="009D3CC2">
      <w:pPr>
        <w:jc w:val="both"/>
        <w:rPr>
          <w:rFonts w:ascii="Arial" w:hAnsi="Arial" w:cs="Arial"/>
        </w:rPr>
      </w:pPr>
    </w:p>
    <w:p w14:paraId="45336C0E"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60C538D0" w14:textId="77777777" w:rsidR="009D3CC2" w:rsidRPr="006357BA" w:rsidRDefault="009D3CC2" w:rsidP="009D3CC2">
      <w:pPr>
        <w:jc w:val="both"/>
        <w:rPr>
          <w:rFonts w:ascii="Arial" w:hAnsi="Arial" w:cs="Arial"/>
        </w:rPr>
      </w:pPr>
    </w:p>
    <w:p w14:paraId="09217AB4" w14:textId="77777777" w:rsidR="009D3CC2" w:rsidRPr="006357BA" w:rsidRDefault="009D3CC2" w:rsidP="009D3CC2">
      <w:pPr>
        <w:ind w:firstLine="720"/>
        <w:jc w:val="both"/>
        <w:rPr>
          <w:rFonts w:ascii="Arial" w:hAnsi="Arial" w:cs="Arial"/>
        </w:rPr>
      </w:pPr>
      <w:r w:rsidRPr="006357BA">
        <w:rPr>
          <w:rFonts w:ascii="Arial" w:hAnsi="Arial" w:cs="Arial"/>
        </w:rPr>
        <w:t>'Termination under the Procurement PCR’</w:t>
      </w:r>
    </w:p>
    <w:p w14:paraId="646CF786" w14:textId="77777777" w:rsidR="009D3CC2" w:rsidRPr="006357BA" w:rsidRDefault="009D3CC2" w:rsidP="009D3CC2">
      <w:pPr>
        <w:jc w:val="both"/>
        <w:rPr>
          <w:rFonts w:ascii="Arial" w:hAnsi="Arial" w:cs="Arial"/>
        </w:rPr>
      </w:pPr>
    </w:p>
    <w:p w14:paraId="4360A8F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Agency may terminate the Contract on written Notice to the Contractor if:</w:t>
      </w:r>
    </w:p>
    <w:p w14:paraId="6E4005E4" w14:textId="77777777" w:rsidR="009D3CC2" w:rsidRPr="006357BA" w:rsidRDefault="009D3CC2" w:rsidP="009D3CC2">
      <w:pPr>
        <w:jc w:val="both"/>
        <w:rPr>
          <w:rFonts w:ascii="Arial" w:hAnsi="Arial" w:cs="Arial"/>
        </w:rPr>
      </w:pPr>
    </w:p>
    <w:p w14:paraId="292EF211"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the contract has been subject to a substantial modification which requires a new procurement procedure pursuant to regulation 72(9) of the PCR;</w:t>
      </w:r>
    </w:p>
    <w:p w14:paraId="090941EF" w14:textId="77777777" w:rsidR="009D3CC2" w:rsidRPr="006357BA" w:rsidRDefault="009D3CC2" w:rsidP="009D3CC2">
      <w:pPr>
        <w:jc w:val="both"/>
        <w:rPr>
          <w:rFonts w:ascii="Arial" w:hAnsi="Arial" w:cs="Arial"/>
        </w:rPr>
      </w:pPr>
    </w:p>
    <w:p w14:paraId="43331370"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197D9093" w14:textId="77777777" w:rsidR="009D3CC2" w:rsidRPr="006357BA" w:rsidRDefault="009D3CC2" w:rsidP="009D3CC2">
      <w:pPr>
        <w:jc w:val="both"/>
        <w:rPr>
          <w:rFonts w:ascii="Arial" w:hAnsi="Arial" w:cs="Arial"/>
        </w:rPr>
      </w:pPr>
    </w:p>
    <w:p w14:paraId="01200590"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44821498" w14:textId="77777777" w:rsidR="009D3CC2" w:rsidRPr="006357BA" w:rsidRDefault="009D3CC2" w:rsidP="009D3CC2">
      <w:pPr>
        <w:jc w:val="both"/>
        <w:rPr>
          <w:rFonts w:ascii="Arial" w:hAnsi="Arial" w:cs="Arial"/>
        </w:rPr>
      </w:pPr>
    </w:p>
    <w:p w14:paraId="4D5CD64C"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DETERMINATION</w:t>
      </w:r>
    </w:p>
    <w:p w14:paraId="7D96070F" w14:textId="77777777" w:rsidR="009D3CC2" w:rsidRPr="006357BA" w:rsidRDefault="009D3CC2" w:rsidP="009D3CC2">
      <w:pPr>
        <w:jc w:val="both"/>
        <w:rPr>
          <w:rFonts w:ascii="Arial" w:hAnsi="Arial" w:cs="Arial"/>
        </w:rPr>
      </w:pPr>
    </w:p>
    <w:p w14:paraId="7F99C866"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Without prejudice to any other rights or remedies under the Contract, the Agency reserves the right to determine the Contract at any time by giving not less than one month’s Notice, (or such other time period as may be appropriate). </w:t>
      </w:r>
    </w:p>
    <w:p w14:paraId="49A9FE4B" w14:textId="77777777" w:rsidR="009D3CC2" w:rsidRPr="006357BA" w:rsidRDefault="009D3CC2" w:rsidP="009D3CC2">
      <w:pPr>
        <w:jc w:val="both"/>
        <w:rPr>
          <w:rFonts w:ascii="Arial" w:hAnsi="Arial" w:cs="Arial"/>
        </w:rPr>
      </w:pPr>
    </w:p>
    <w:p w14:paraId="198D6C39"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Agency shall pay the Contractor such amounts as may be necessary to cover his reasonable costs and outstanding and unavoidable commitments necessarily and solely incurred in properly performing the Contract prior to determination.</w:t>
      </w:r>
    </w:p>
    <w:p w14:paraId="617D8C8A" w14:textId="77777777" w:rsidR="009D3CC2" w:rsidRPr="006357BA" w:rsidRDefault="009D3CC2" w:rsidP="009D3CC2">
      <w:pPr>
        <w:jc w:val="both"/>
        <w:rPr>
          <w:rFonts w:ascii="Arial" w:hAnsi="Arial" w:cs="Arial"/>
        </w:rPr>
      </w:pPr>
    </w:p>
    <w:p w14:paraId="28856F10"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lastRenderedPageBreak/>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220285FE" w14:textId="77777777" w:rsidR="009D3CC2" w:rsidRPr="006357BA" w:rsidRDefault="009D3CC2" w:rsidP="009D3CC2">
      <w:pPr>
        <w:jc w:val="both"/>
        <w:rPr>
          <w:rFonts w:ascii="Arial" w:hAnsi="Arial" w:cs="Arial"/>
        </w:rPr>
      </w:pPr>
    </w:p>
    <w:p w14:paraId="55DB1832"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INDEMNITY</w:t>
      </w:r>
    </w:p>
    <w:p w14:paraId="513C1579" w14:textId="77777777" w:rsidR="009D3CC2" w:rsidRPr="006357BA" w:rsidRDefault="009D3CC2" w:rsidP="009D3CC2">
      <w:pPr>
        <w:jc w:val="both"/>
        <w:rPr>
          <w:rFonts w:ascii="Arial" w:hAnsi="Arial" w:cs="Arial"/>
        </w:rPr>
      </w:pPr>
    </w:p>
    <w:p w14:paraId="09109E99"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Subject always to Condition 15.2 without prejudice to the Agency’s remedies for breach of Contract, the Contractor shall fully indemnify the Agency and its staff against any liability, loss, costs, expenses, claims or proceedings in respect of:</w:t>
      </w:r>
    </w:p>
    <w:p w14:paraId="5DA10CAD" w14:textId="77777777" w:rsidR="009D3CC2" w:rsidRPr="006357BA" w:rsidRDefault="009D3CC2" w:rsidP="009D3CC2">
      <w:pPr>
        <w:jc w:val="both"/>
        <w:rPr>
          <w:rFonts w:ascii="Arial" w:hAnsi="Arial" w:cs="Arial"/>
        </w:rPr>
      </w:pPr>
    </w:p>
    <w:p w14:paraId="0670326D"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Death or injury to any person, and/or</w:t>
      </w:r>
    </w:p>
    <w:p w14:paraId="194B3074" w14:textId="77777777" w:rsidR="009D3CC2" w:rsidRPr="006357BA" w:rsidRDefault="009D3CC2" w:rsidP="009D3CC2">
      <w:pPr>
        <w:pStyle w:val="ListParagraph"/>
        <w:ind w:left="504"/>
        <w:jc w:val="both"/>
        <w:rPr>
          <w:rFonts w:cs="Arial"/>
          <w:sz w:val="20"/>
          <w:szCs w:val="20"/>
        </w:rPr>
      </w:pPr>
    </w:p>
    <w:p w14:paraId="748E9619"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Loss or damage to any property, excluding indirect and consequential loss, and/or</w:t>
      </w:r>
    </w:p>
    <w:p w14:paraId="1D21339F" w14:textId="77777777" w:rsidR="009D3CC2" w:rsidRPr="006357BA" w:rsidRDefault="009D3CC2" w:rsidP="009D3CC2">
      <w:pPr>
        <w:jc w:val="both"/>
        <w:rPr>
          <w:rFonts w:ascii="Arial" w:hAnsi="Arial" w:cs="Arial"/>
        </w:rPr>
      </w:pPr>
    </w:p>
    <w:p w14:paraId="1DC61C07"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 xml:space="preserve">Infringement of third party Intellectual Property Rights </w:t>
      </w:r>
    </w:p>
    <w:p w14:paraId="542DF409" w14:textId="77777777" w:rsidR="009D3CC2" w:rsidRPr="006357BA" w:rsidRDefault="009D3CC2" w:rsidP="009D3CC2">
      <w:pPr>
        <w:pStyle w:val="ListParagraph"/>
        <w:ind w:left="0"/>
        <w:rPr>
          <w:rFonts w:cs="Arial"/>
          <w:sz w:val="20"/>
          <w:szCs w:val="20"/>
        </w:rPr>
      </w:pPr>
    </w:p>
    <w:p w14:paraId="01F7DFA8" w14:textId="77777777" w:rsidR="009D3CC2" w:rsidRPr="006357BA" w:rsidRDefault="009D3CC2" w:rsidP="009D3CC2">
      <w:pPr>
        <w:ind w:left="981"/>
        <w:jc w:val="both"/>
        <w:rPr>
          <w:rFonts w:ascii="Arial" w:hAnsi="Arial" w:cs="Arial"/>
        </w:rPr>
      </w:pPr>
      <w:r w:rsidRPr="006357BA">
        <w:rPr>
          <w:rFonts w:ascii="Arial" w:hAnsi="Arial" w:cs="Arial"/>
        </w:rPr>
        <w:t>which might arise as a consequence of the actions, omissions or negligence of the Contractor, its staff or agents in the execution of the Contract.</w:t>
      </w:r>
    </w:p>
    <w:p w14:paraId="1D4BD01A" w14:textId="77777777" w:rsidR="009D3CC2" w:rsidRPr="006357BA" w:rsidRDefault="009D3CC2" w:rsidP="009D3CC2">
      <w:pPr>
        <w:jc w:val="both"/>
        <w:rPr>
          <w:rFonts w:ascii="Arial" w:hAnsi="Arial" w:cs="Arial"/>
        </w:rPr>
      </w:pPr>
    </w:p>
    <w:p w14:paraId="007B4566"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Nothing in this Condition 15 shall limit or exclude any liability of the Agency for personal injury or death arising from its negligence.</w:t>
      </w:r>
    </w:p>
    <w:p w14:paraId="14221D45" w14:textId="77777777" w:rsidR="009D3CC2" w:rsidRPr="006357BA" w:rsidRDefault="009D3CC2" w:rsidP="009D3CC2">
      <w:pPr>
        <w:jc w:val="both"/>
        <w:rPr>
          <w:rFonts w:ascii="Arial" w:hAnsi="Arial" w:cs="Arial"/>
        </w:rPr>
      </w:pPr>
    </w:p>
    <w:p w14:paraId="7BC990EB"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LIMIT OF CONTRACTOR’S LIABILITY</w:t>
      </w:r>
    </w:p>
    <w:p w14:paraId="7EC97D31" w14:textId="77777777" w:rsidR="009D3CC2" w:rsidRPr="006357BA" w:rsidRDefault="009D3CC2" w:rsidP="009D3CC2">
      <w:pPr>
        <w:jc w:val="both"/>
        <w:rPr>
          <w:rFonts w:ascii="Arial" w:hAnsi="Arial" w:cs="Arial"/>
        </w:rPr>
      </w:pPr>
    </w:p>
    <w:p w14:paraId="12D4C61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limit of the Contractor’s liability for each and every claim by the Agency, other than for death or personal injury, whether by way of indemnity or by reason of breach of Contract, or statutory duty, or by reason of any tort shall be-</w:t>
      </w:r>
    </w:p>
    <w:p w14:paraId="07C08C52" w14:textId="77777777" w:rsidR="009D3CC2" w:rsidRPr="006357BA" w:rsidRDefault="009D3CC2" w:rsidP="009D3CC2">
      <w:pPr>
        <w:jc w:val="both"/>
        <w:rPr>
          <w:rFonts w:ascii="Arial" w:hAnsi="Arial" w:cs="Arial"/>
        </w:rPr>
      </w:pPr>
    </w:p>
    <w:p w14:paraId="00D3D419" w14:textId="5ED0BFD9"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The sum stat</w:t>
      </w:r>
      <w:r w:rsidR="00E930C1">
        <w:rPr>
          <w:rFonts w:cs="Arial"/>
          <w:sz w:val="20"/>
          <w:szCs w:val="20"/>
        </w:rPr>
        <w:t>ed in the Appendix; £5 million</w:t>
      </w:r>
    </w:p>
    <w:p w14:paraId="597C804C" w14:textId="77777777" w:rsidR="009D3CC2" w:rsidRPr="006357BA" w:rsidRDefault="009D3CC2" w:rsidP="009D3CC2">
      <w:pPr>
        <w:jc w:val="both"/>
        <w:rPr>
          <w:rFonts w:ascii="Arial" w:hAnsi="Arial" w:cs="Arial"/>
        </w:rPr>
      </w:pPr>
    </w:p>
    <w:p w14:paraId="3B880767" w14:textId="77777777" w:rsidR="009D3CC2" w:rsidRPr="006357BA" w:rsidRDefault="009D3CC2" w:rsidP="009D3CC2">
      <w:pPr>
        <w:jc w:val="both"/>
        <w:rPr>
          <w:rFonts w:ascii="Arial" w:hAnsi="Arial" w:cs="Arial"/>
        </w:rPr>
      </w:pPr>
    </w:p>
    <w:p w14:paraId="6C90CAF7"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INSURANCE</w:t>
      </w:r>
    </w:p>
    <w:p w14:paraId="09C749B0" w14:textId="77777777" w:rsidR="009D3CC2" w:rsidRPr="006357BA" w:rsidRDefault="009D3CC2" w:rsidP="009D3CC2">
      <w:pPr>
        <w:jc w:val="both"/>
        <w:rPr>
          <w:rFonts w:ascii="Arial" w:hAnsi="Arial" w:cs="Arial"/>
        </w:rPr>
      </w:pPr>
    </w:p>
    <w:p w14:paraId="0C49D77E" w14:textId="37140D60" w:rsidR="009D3CC2" w:rsidRPr="00E930C1" w:rsidRDefault="009D3CC2" w:rsidP="00685416">
      <w:pPr>
        <w:pStyle w:val="ListParagraph"/>
        <w:numPr>
          <w:ilvl w:val="1"/>
          <w:numId w:val="18"/>
        </w:numPr>
        <w:suppressAutoHyphens/>
        <w:autoSpaceDN w:val="0"/>
        <w:spacing w:after="0" w:line="240" w:lineRule="auto"/>
        <w:ind w:left="981"/>
        <w:jc w:val="both"/>
        <w:textAlignment w:val="baseline"/>
        <w:rPr>
          <w:rFonts w:cs="Arial"/>
        </w:rPr>
      </w:pPr>
      <w:r w:rsidRPr="00E930C1">
        <w:rPr>
          <w:rFonts w:cs="Arial"/>
          <w:sz w:val="20"/>
          <w:szCs w:val="20"/>
        </w:rPr>
        <w:t>The Contractor shall insure, and maintain insurance against the liabilities under Condition 15 (Indemnity), in the manner, and to the values listed in th</w:t>
      </w:r>
      <w:r w:rsidR="00E930C1">
        <w:rPr>
          <w:rFonts w:cs="Arial"/>
          <w:sz w:val="20"/>
          <w:szCs w:val="20"/>
        </w:rPr>
        <w:t>e Appendix to these Conditions; £5 million.</w:t>
      </w:r>
    </w:p>
    <w:p w14:paraId="07DCA89C"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required by the Agency, nominated insurances shall be in the joint names of the Contractor and the Agency.</w:t>
      </w:r>
    </w:p>
    <w:p w14:paraId="373D261D" w14:textId="77777777" w:rsidR="009D3CC2" w:rsidRPr="006357BA" w:rsidRDefault="009D3CC2" w:rsidP="009D3CC2">
      <w:pPr>
        <w:jc w:val="both"/>
        <w:rPr>
          <w:rFonts w:ascii="Arial" w:hAnsi="Arial" w:cs="Arial"/>
        </w:rPr>
      </w:pPr>
    </w:p>
    <w:p w14:paraId="3FEBFE47"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upon request, produce to Contract Supervisor documentary evidence that the insurances required are fully paid up and valid for the duration of the Contract.</w:t>
      </w:r>
    </w:p>
    <w:p w14:paraId="5B86B82B" w14:textId="77777777" w:rsidR="009D3CC2" w:rsidRPr="006357BA" w:rsidRDefault="009D3CC2" w:rsidP="009D3CC2">
      <w:pPr>
        <w:jc w:val="both"/>
        <w:rPr>
          <w:rFonts w:ascii="Arial" w:hAnsi="Arial" w:cs="Arial"/>
        </w:rPr>
      </w:pPr>
    </w:p>
    <w:p w14:paraId="5A54234F"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PREVENTION OF FRAUD AND CORRUPTION</w:t>
      </w:r>
    </w:p>
    <w:p w14:paraId="68DB77CC" w14:textId="77777777" w:rsidR="009D3CC2" w:rsidRPr="006357BA" w:rsidRDefault="009D3CC2" w:rsidP="009D3CC2">
      <w:pPr>
        <w:jc w:val="both"/>
        <w:rPr>
          <w:rFonts w:ascii="Arial" w:hAnsi="Arial" w:cs="Arial"/>
        </w:rPr>
      </w:pPr>
    </w:p>
    <w:p w14:paraId="468FAEBE"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112F7C81" w14:textId="77777777" w:rsidR="009D3CC2" w:rsidRPr="006357BA" w:rsidRDefault="009D3CC2" w:rsidP="009D3CC2">
      <w:pPr>
        <w:jc w:val="both"/>
        <w:rPr>
          <w:rFonts w:ascii="Arial" w:hAnsi="Arial" w:cs="Arial"/>
        </w:rPr>
      </w:pPr>
    </w:p>
    <w:p w14:paraId="65C80D4B"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The Contractor shall take all reasonable steps, in accordance with good industry practice, to prevent fraud by the Contractor’s staff and the Contractor (including its shareholders, members and directors) in connection with the Contract and shall </w:t>
      </w:r>
      <w:r w:rsidRPr="006357BA">
        <w:rPr>
          <w:rFonts w:cs="Arial"/>
          <w:sz w:val="20"/>
          <w:szCs w:val="20"/>
        </w:rPr>
        <w:lastRenderedPageBreak/>
        <w:t>notify the Agency immediately if it has reason to suspect that any fraud has occurred or is occurring or is likely to occur.</w:t>
      </w:r>
    </w:p>
    <w:p w14:paraId="46B2EB6F" w14:textId="77777777" w:rsidR="009D3CC2" w:rsidRPr="006357BA" w:rsidRDefault="009D3CC2" w:rsidP="009D3CC2">
      <w:pPr>
        <w:jc w:val="both"/>
        <w:rPr>
          <w:rFonts w:ascii="Arial" w:hAnsi="Arial" w:cs="Arial"/>
        </w:rPr>
      </w:pPr>
    </w:p>
    <w:p w14:paraId="58FEDE7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the Contractor or the Contractor’s staff engages in conduct prohibited by this clause 18 or commits fraud in relation to the Contract or any other contract with the Crown (including the Agency) the Agency may:</w:t>
      </w:r>
    </w:p>
    <w:p w14:paraId="44A9263D" w14:textId="77777777" w:rsidR="009D3CC2" w:rsidRPr="006357BA" w:rsidRDefault="009D3CC2" w:rsidP="009D3CC2">
      <w:pPr>
        <w:jc w:val="both"/>
        <w:rPr>
          <w:rFonts w:ascii="Arial" w:hAnsi="Arial" w:cs="Arial"/>
        </w:rPr>
      </w:pPr>
    </w:p>
    <w:p w14:paraId="282CD60B"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5B1C1C57" w14:textId="77777777" w:rsidR="009D3CC2" w:rsidRPr="006357BA" w:rsidRDefault="009D3CC2" w:rsidP="009D3CC2">
      <w:pPr>
        <w:jc w:val="both"/>
        <w:rPr>
          <w:rFonts w:ascii="Arial" w:hAnsi="Arial" w:cs="Arial"/>
        </w:rPr>
      </w:pPr>
    </w:p>
    <w:p w14:paraId="60782639"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recover in full from the Contractor any other loss sustained by the Agency in consequence of any breach of this clause.</w:t>
      </w:r>
    </w:p>
    <w:p w14:paraId="7C5F32C4" w14:textId="77777777" w:rsidR="009D3CC2" w:rsidRPr="006357BA" w:rsidRDefault="009D3CC2" w:rsidP="009D3CC2">
      <w:pPr>
        <w:jc w:val="both"/>
        <w:rPr>
          <w:rFonts w:ascii="Arial" w:hAnsi="Arial" w:cs="Arial"/>
        </w:rPr>
      </w:pPr>
    </w:p>
    <w:p w14:paraId="6B2B9624"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not, directly or indirectly through intermediaries commit any offence under the Bribery Act 2010 (as amended), in any of its dealings with the Agency.</w:t>
      </w:r>
    </w:p>
    <w:p w14:paraId="022BD68C" w14:textId="77777777" w:rsidR="009D3CC2" w:rsidRPr="006357BA" w:rsidRDefault="009D3CC2" w:rsidP="009D3CC2">
      <w:pPr>
        <w:jc w:val="both"/>
        <w:rPr>
          <w:rFonts w:ascii="Arial" w:hAnsi="Arial" w:cs="Arial"/>
        </w:rPr>
      </w:pPr>
    </w:p>
    <w:p w14:paraId="66D268E3"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MONITORING AND AUDIT</w:t>
      </w:r>
    </w:p>
    <w:p w14:paraId="310EB6DE" w14:textId="77777777" w:rsidR="009D3CC2" w:rsidRPr="006357BA" w:rsidRDefault="009D3CC2" w:rsidP="009D3CC2">
      <w:pPr>
        <w:jc w:val="both"/>
        <w:rPr>
          <w:rFonts w:ascii="Arial" w:hAnsi="Arial" w:cs="Arial"/>
        </w:rPr>
      </w:pPr>
    </w:p>
    <w:p w14:paraId="1C8A2A6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7B8A983F" w14:textId="77777777" w:rsidR="009D3CC2" w:rsidRPr="006357BA" w:rsidRDefault="009D3CC2" w:rsidP="009D3CC2">
      <w:pPr>
        <w:jc w:val="both"/>
        <w:rPr>
          <w:rFonts w:ascii="Arial" w:hAnsi="Arial" w:cs="Arial"/>
        </w:rPr>
      </w:pPr>
    </w:p>
    <w:p w14:paraId="0EFFA45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0051912E" w14:textId="77777777" w:rsidR="009D3CC2" w:rsidRPr="006357BA" w:rsidRDefault="009D3CC2" w:rsidP="009D3CC2">
      <w:pPr>
        <w:jc w:val="both"/>
        <w:rPr>
          <w:rFonts w:ascii="Arial" w:hAnsi="Arial" w:cs="Arial"/>
        </w:rPr>
      </w:pPr>
    </w:p>
    <w:p w14:paraId="543B3BD2"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CONTRACT PRICE</w:t>
      </w:r>
    </w:p>
    <w:p w14:paraId="7F72C446" w14:textId="77777777" w:rsidR="009D3CC2" w:rsidRPr="006357BA" w:rsidRDefault="009D3CC2" w:rsidP="009D3CC2">
      <w:pPr>
        <w:jc w:val="both"/>
        <w:rPr>
          <w:rFonts w:ascii="Arial" w:hAnsi="Arial" w:cs="Arial"/>
        </w:rPr>
      </w:pPr>
    </w:p>
    <w:p w14:paraId="70E0A99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 Price will be paid by the Agency to the Contractor, as amended by any variations ordered under Condition 10 (Variations).</w:t>
      </w:r>
    </w:p>
    <w:p w14:paraId="75D7D35C" w14:textId="77777777" w:rsidR="009D3CC2" w:rsidRPr="006357BA" w:rsidRDefault="009D3CC2" w:rsidP="009D3CC2">
      <w:pPr>
        <w:jc w:val="both"/>
        <w:rPr>
          <w:rFonts w:ascii="Arial" w:hAnsi="Arial" w:cs="Arial"/>
        </w:rPr>
      </w:pPr>
    </w:p>
    <w:p w14:paraId="73D45CD7"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Subject to receipt of a valid VAT invoice addressed to the Agency, in addition to the Contract Price, the Agency will pay to the Contractor such VAT (if any) as may properly be chargeable at rates ruling at the time of invoice.</w:t>
      </w:r>
    </w:p>
    <w:p w14:paraId="34FA9E04" w14:textId="77777777" w:rsidR="009D3CC2" w:rsidRPr="006357BA" w:rsidRDefault="009D3CC2" w:rsidP="009D3CC2">
      <w:pPr>
        <w:jc w:val="both"/>
        <w:rPr>
          <w:rFonts w:ascii="Arial" w:hAnsi="Arial" w:cs="Arial"/>
        </w:rPr>
      </w:pPr>
    </w:p>
    <w:p w14:paraId="0D8CC750"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INVOICING AND PAYMENT</w:t>
      </w:r>
    </w:p>
    <w:p w14:paraId="6CC702F4" w14:textId="77777777" w:rsidR="009D3CC2" w:rsidRPr="006357BA" w:rsidRDefault="009D3CC2" w:rsidP="009D3CC2">
      <w:pPr>
        <w:jc w:val="both"/>
        <w:rPr>
          <w:rFonts w:ascii="Arial" w:hAnsi="Arial" w:cs="Arial"/>
        </w:rPr>
      </w:pPr>
    </w:p>
    <w:p w14:paraId="29C94201"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28F5E17A" w14:textId="77777777" w:rsidR="009D3CC2" w:rsidRPr="006357BA" w:rsidRDefault="009D3CC2" w:rsidP="009D3CC2">
      <w:pPr>
        <w:jc w:val="both"/>
        <w:rPr>
          <w:rFonts w:ascii="Arial" w:hAnsi="Arial" w:cs="Arial"/>
        </w:rPr>
      </w:pPr>
    </w:p>
    <w:p w14:paraId="7BD7D93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22B5E3C9" w14:textId="77777777" w:rsidR="009D3CC2" w:rsidRPr="006357BA" w:rsidRDefault="009D3CC2" w:rsidP="009D3CC2">
      <w:pPr>
        <w:jc w:val="both"/>
        <w:rPr>
          <w:rFonts w:ascii="Arial" w:hAnsi="Arial" w:cs="Arial"/>
        </w:rPr>
      </w:pPr>
    </w:p>
    <w:p w14:paraId="36F05BC7"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If the Contractor enters into a sub-contract with a supplier for the purpose of performing its obligations under the Contract, it shall ensure that a provision is </w:t>
      </w:r>
      <w:r w:rsidRPr="006357BA">
        <w:rPr>
          <w:rFonts w:cs="Arial"/>
          <w:sz w:val="20"/>
          <w:szCs w:val="20"/>
        </w:rPr>
        <w:lastRenderedPageBreak/>
        <w:t>included in the sub-contract which requires payment to be made of all sums due from it to the sub-contractor within 30 days from the receipt of a valid invoice.</w:t>
      </w:r>
    </w:p>
    <w:p w14:paraId="3DFDBF41" w14:textId="77777777" w:rsidR="009D3CC2" w:rsidRPr="006357BA" w:rsidRDefault="009D3CC2" w:rsidP="009D3CC2">
      <w:pPr>
        <w:jc w:val="both"/>
        <w:rPr>
          <w:rFonts w:ascii="Arial" w:hAnsi="Arial" w:cs="Arial"/>
        </w:rPr>
      </w:pPr>
    </w:p>
    <w:p w14:paraId="4A9EF1E9"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INTELLECTUAL PROPERTY RIGHTS</w:t>
      </w:r>
    </w:p>
    <w:p w14:paraId="4EB3548E" w14:textId="77777777" w:rsidR="009D3CC2" w:rsidRPr="006357BA" w:rsidRDefault="009D3CC2" w:rsidP="009D3CC2">
      <w:pPr>
        <w:jc w:val="both"/>
        <w:rPr>
          <w:rFonts w:ascii="Arial" w:hAnsi="Arial" w:cs="Arial"/>
        </w:rPr>
      </w:pPr>
    </w:p>
    <w:p w14:paraId="50BFAE6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All Prior Rights used in connection with the Services shall remain the property of the party introducing them. Details of each party’s Prior Rights are set out in the Prior Rights Schedule to this contract. </w:t>
      </w:r>
    </w:p>
    <w:p w14:paraId="649308C0" w14:textId="77777777" w:rsidR="009D3CC2" w:rsidRPr="006357BA" w:rsidRDefault="009D3CC2" w:rsidP="009D3CC2">
      <w:pPr>
        <w:jc w:val="both"/>
        <w:rPr>
          <w:rFonts w:ascii="Arial" w:hAnsi="Arial" w:cs="Arial"/>
        </w:rPr>
      </w:pPr>
    </w:p>
    <w:p w14:paraId="77C38B5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All Results shall be the property of the Agency.</w:t>
      </w:r>
      <w:r w:rsidRPr="006357BA">
        <w:rPr>
          <w:rFonts w:cs="Arial"/>
          <w:sz w:val="20"/>
          <w:szCs w:val="20"/>
        </w:rPr>
        <w:tab/>
      </w:r>
    </w:p>
    <w:p w14:paraId="23C53710" w14:textId="77777777" w:rsidR="009D3CC2" w:rsidRPr="006357BA" w:rsidRDefault="009D3CC2" w:rsidP="009D3CC2">
      <w:pPr>
        <w:jc w:val="both"/>
        <w:rPr>
          <w:rFonts w:ascii="Arial" w:hAnsi="Arial" w:cs="Arial"/>
        </w:rPr>
      </w:pPr>
    </w:p>
    <w:p w14:paraId="5FDE2BF7"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694983AF" w14:textId="77777777" w:rsidR="009D3CC2" w:rsidRPr="006357BA" w:rsidRDefault="009D3CC2" w:rsidP="009D3CC2">
      <w:pPr>
        <w:jc w:val="both"/>
        <w:rPr>
          <w:rFonts w:ascii="Arial" w:hAnsi="Arial" w:cs="Arial"/>
        </w:rPr>
      </w:pPr>
    </w:p>
    <w:p w14:paraId="444DD26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Unless otherwise agreed in writing between the Contractor and the Agency, the Contractor hereby:</w:t>
      </w:r>
    </w:p>
    <w:p w14:paraId="788E711E" w14:textId="77777777" w:rsidR="009D3CC2" w:rsidRPr="006357BA" w:rsidRDefault="009D3CC2" w:rsidP="009D3CC2">
      <w:pPr>
        <w:jc w:val="both"/>
        <w:rPr>
          <w:rFonts w:ascii="Arial" w:hAnsi="Arial" w:cs="Arial"/>
        </w:rPr>
      </w:pPr>
    </w:p>
    <w:p w14:paraId="0B967DB8"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assigns to the Agency all Resulting Rights</w:t>
      </w:r>
    </w:p>
    <w:p w14:paraId="2761AC06" w14:textId="77777777" w:rsidR="009D3CC2" w:rsidRPr="006357BA" w:rsidRDefault="009D3CC2" w:rsidP="009D3CC2">
      <w:pPr>
        <w:jc w:val="both"/>
        <w:rPr>
          <w:rFonts w:ascii="Arial" w:hAnsi="Arial" w:cs="Arial"/>
        </w:rPr>
      </w:pPr>
    </w:p>
    <w:p w14:paraId="69113426"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540A8B11" w14:textId="77777777" w:rsidR="009D3CC2" w:rsidRPr="006357BA" w:rsidRDefault="009D3CC2" w:rsidP="009D3CC2">
      <w:pPr>
        <w:jc w:val="both"/>
        <w:rPr>
          <w:rFonts w:ascii="Arial" w:hAnsi="Arial" w:cs="Arial"/>
        </w:rPr>
      </w:pPr>
    </w:p>
    <w:p w14:paraId="3385EF48"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34396A69" w14:textId="77777777" w:rsidR="009D3CC2" w:rsidRPr="006357BA" w:rsidRDefault="009D3CC2" w:rsidP="009D3CC2">
      <w:pPr>
        <w:jc w:val="both"/>
        <w:rPr>
          <w:rFonts w:ascii="Arial" w:hAnsi="Arial" w:cs="Arial"/>
        </w:rPr>
      </w:pPr>
    </w:p>
    <w:p w14:paraId="19B3FC0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Agency undertakes to the Contractor not to use or exploit the Contractor's Prior Rights, save as provided in Condition 22.3.</w:t>
      </w:r>
    </w:p>
    <w:p w14:paraId="28D8C076" w14:textId="77777777" w:rsidR="009D3CC2" w:rsidRPr="006357BA" w:rsidRDefault="009D3CC2" w:rsidP="009D3CC2">
      <w:pPr>
        <w:jc w:val="both"/>
        <w:rPr>
          <w:rFonts w:ascii="Arial" w:hAnsi="Arial" w:cs="Arial"/>
        </w:rPr>
      </w:pPr>
    </w:p>
    <w:p w14:paraId="1E5C248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warrants to the Agency that the performance of the Services, the Contractor’s Prior Rights and the Results shall not in any way infringe any Intellectual Property Rights of any third party.</w:t>
      </w:r>
    </w:p>
    <w:p w14:paraId="4FF1B7E4" w14:textId="77777777" w:rsidR="009D3CC2" w:rsidRPr="006357BA" w:rsidRDefault="009D3CC2" w:rsidP="009D3CC2">
      <w:pPr>
        <w:jc w:val="both"/>
        <w:rPr>
          <w:rFonts w:ascii="Arial" w:hAnsi="Arial" w:cs="Arial"/>
        </w:rPr>
      </w:pPr>
    </w:p>
    <w:p w14:paraId="07287AC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36FBBD33" w14:textId="77777777" w:rsidR="009D3CC2" w:rsidRPr="006357BA" w:rsidRDefault="009D3CC2" w:rsidP="009D3CC2">
      <w:pPr>
        <w:jc w:val="both"/>
        <w:rPr>
          <w:rFonts w:ascii="Arial" w:hAnsi="Arial" w:cs="Arial"/>
        </w:rPr>
      </w:pPr>
    </w:p>
    <w:p w14:paraId="7296263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not be liable if such infringement arises from the use of any design, technique or method of working provided by or specified by the Agency.</w:t>
      </w:r>
    </w:p>
    <w:p w14:paraId="0545F4C4" w14:textId="77777777" w:rsidR="009D3CC2" w:rsidRPr="006357BA" w:rsidRDefault="009D3CC2" w:rsidP="009D3CC2">
      <w:pPr>
        <w:jc w:val="both"/>
        <w:rPr>
          <w:rFonts w:ascii="Arial" w:hAnsi="Arial" w:cs="Arial"/>
        </w:rPr>
      </w:pPr>
    </w:p>
    <w:p w14:paraId="67CBA764"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AE19D45" w14:textId="77777777" w:rsidR="009D3CC2" w:rsidRPr="006357BA" w:rsidRDefault="009D3CC2" w:rsidP="009D3CC2">
      <w:pPr>
        <w:jc w:val="both"/>
        <w:rPr>
          <w:rFonts w:ascii="Arial" w:hAnsi="Arial" w:cs="Arial"/>
        </w:rPr>
      </w:pPr>
    </w:p>
    <w:p w14:paraId="0C5B0FC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not be liable for any consequential losses, damage or injuries arising from third party misuse of the Results, of which the Contractor is not aware.</w:t>
      </w:r>
    </w:p>
    <w:p w14:paraId="1C79D3A3" w14:textId="77777777" w:rsidR="009D3CC2" w:rsidRPr="006357BA" w:rsidRDefault="009D3CC2" w:rsidP="009D3CC2">
      <w:pPr>
        <w:jc w:val="both"/>
        <w:rPr>
          <w:rFonts w:ascii="Arial" w:hAnsi="Arial" w:cs="Arial"/>
        </w:rPr>
      </w:pPr>
    </w:p>
    <w:p w14:paraId="08B8D57B"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WARRANTIES</w:t>
      </w:r>
    </w:p>
    <w:p w14:paraId="35E28B2D" w14:textId="77777777" w:rsidR="009D3CC2" w:rsidRPr="006357BA" w:rsidRDefault="009D3CC2" w:rsidP="009D3CC2">
      <w:pPr>
        <w:jc w:val="both"/>
        <w:rPr>
          <w:rFonts w:ascii="Arial" w:hAnsi="Arial" w:cs="Arial"/>
        </w:rPr>
      </w:pPr>
    </w:p>
    <w:p w14:paraId="4F021FBA" w14:textId="77777777" w:rsidR="009D3CC2" w:rsidRPr="006357BA" w:rsidRDefault="009D3CC2" w:rsidP="009D3CC2">
      <w:pPr>
        <w:pStyle w:val="ListParagraph"/>
        <w:jc w:val="both"/>
        <w:rPr>
          <w:rFonts w:cs="Arial"/>
          <w:sz w:val="20"/>
          <w:szCs w:val="20"/>
        </w:rPr>
      </w:pPr>
      <w:r w:rsidRPr="006357BA">
        <w:rPr>
          <w:rFonts w:cs="Arial"/>
          <w:sz w:val="20"/>
          <w:szCs w:val="20"/>
        </w:rPr>
        <w:t>The Contractor warrants that the Services supplied by him will be discharged with reasonable skill, care and diligence.</w:t>
      </w:r>
    </w:p>
    <w:p w14:paraId="1F880F5E" w14:textId="77777777" w:rsidR="009D3CC2" w:rsidRPr="006357BA" w:rsidRDefault="009D3CC2" w:rsidP="009D3CC2">
      <w:pPr>
        <w:jc w:val="both"/>
        <w:rPr>
          <w:rFonts w:ascii="Arial" w:hAnsi="Arial" w:cs="Arial"/>
        </w:rPr>
      </w:pPr>
    </w:p>
    <w:p w14:paraId="41C25919"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PUBLICATION OF RESULTS</w:t>
      </w:r>
    </w:p>
    <w:p w14:paraId="57E0E6A7" w14:textId="77777777" w:rsidR="009D3CC2" w:rsidRPr="006357BA" w:rsidRDefault="009D3CC2" w:rsidP="009D3CC2">
      <w:pPr>
        <w:jc w:val="both"/>
        <w:rPr>
          <w:rFonts w:ascii="Arial" w:hAnsi="Arial" w:cs="Arial"/>
        </w:rPr>
      </w:pPr>
    </w:p>
    <w:p w14:paraId="69FD74F3"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3B7C77C7" w14:textId="77777777" w:rsidR="009D3CC2" w:rsidRPr="006357BA" w:rsidRDefault="009D3CC2" w:rsidP="009D3CC2">
      <w:pPr>
        <w:jc w:val="both"/>
        <w:rPr>
          <w:rFonts w:ascii="Arial" w:hAnsi="Arial" w:cs="Arial"/>
        </w:rPr>
      </w:pPr>
    </w:p>
    <w:p w14:paraId="310BDD8B"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2F3EE594" w14:textId="77777777" w:rsidR="009D3CC2" w:rsidRPr="006357BA" w:rsidRDefault="009D3CC2" w:rsidP="009D3CC2">
      <w:pPr>
        <w:jc w:val="both"/>
        <w:rPr>
          <w:rFonts w:ascii="Arial" w:hAnsi="Arial" w:cs="Arial"/>
        </w:rPr>
      </w:pPr>
    </w:p>
    <w:p w14:paraId="1AFA2E91"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Any agreed publication shall contain an acknowledgement that the Services were carried out under contract to the Agency, and is published with the Agency's agreement.</w:t>
      </w:r>
    </w:p>
    <w:p w14:paraId="0AD93550" w14:textId="77777777" w:rsidR="009D3CC2" w:rsidRPr="006357BA" w:rsidRDefault="009D3CC2" w:rsidP="009D3CC2">
      <w:pPr>
        <w:jc w:val="both"/>
        <w:rPr>
          <w:rFonts w:ascii="Arial" w:hAnsi="Arial" w:cs="Arial"/>
        </w:rPr>
      </w:pPr>
    </w:p>
    <w:p w14:paraId="49DF0039"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Any publication by the Contractor shall be entirely at the Contractor's own cost and the Contractor shall, within ten days of publication, supply the Agency free of charge with a reasonable number of copies of any publication.</w:t>
      </w:r>
    </w:p>
    <w:p w14:paraId="0B187376" w14:textId="77777777" w:rsidR="009D3CC2" w:rsidRPr="006357BA" w:rsidRDefault="009D3CC2" w:rsidP="009D3CC2">
      <w:pPr>
        <w:jc w:val="both"/>
        <w:rPr>
          <w:rFonts w:ascii="Arial" w:hAnsi="Arial" w:cs="Arial"/>
        </w:rPr>
      </w:pPr>
    </w:p>
    <w:p w14:paraId="441226CC"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STATUTORY REQUIREMENTS</w:t>
      </w:r>
    </w:p>
    <w:p w14:paraId="07672B0B" w14:textId="77777777" w:rsidR="009D3CC2" w:rsidRPr="006357BA" w:rsidRDefault="009D3CC2" w:rsidP="009D3CC2">
      <w:pPr>
        <w:jc w:val="both"/>
        <w:rPr>
          <w:rFonts w:ascii="Arial" w:hAnsi="Arial" w:cs="Arial"/>
        </w:rPr>
      </w:pPr>
    </w:p>
    <w:p w14:paraId="1BEAEAB0" w14:textId="77777777" w:rsidR="009D3CC2" w:rsidRPr="006357BA" w:rsidRDefault="009D3CC2" w:rsidP="009D3CC2">
      <w:pPr>
        <w:pStyle w:val="ListParagraph"/>
        <w:jc w:val="both"/>
        <w:rPr>
          <w:rFonts w:cs="Arial"/>
          <w:sz w:val="20"/>
          <w:szCs w:val="20"/>
        </w:rPr>
      </w:pPr>
      <w:r w:rsidRPr="006357BA">
        <w:rPr>
          <w:rFonts w:cs="Arial"/>
          <w:sz w:val="20"/>
          <w:szCs w:val="20"/>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E3A236D" w14:textId="77777777" w:rsidR="009D3CC2" w:rsidRPr="006357BA" w:rsidRDefault="009D3CC2" w:rsidP="009D3CC2">
      <w:pPr>
        <w:jc w:val="both"/>
        <w:rPr>
          <w:rFonts w:ascii="Arial" w:hAnsi="Arial" w:cs="Arial"/>
        </w:rPr>
      </w:pPr>
    </w:p>
    <w:p w14:paraId="376DDCFF"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ENVIRONMENT, SUSTAINABILITY AND DIVERSITY</w:t>
      </w:r>
    </w:p>
    <w:p w14:paraId="0CC3F8A8" w14:textId="77777777" w:rsidR="009D3CC2" w:rsidRPr="006357BA" w:rsidRDefault="009D3CC2" w:rsidP="009D3CC2">
      <w:pPr>
        <w:pStyle w:val="ListParagraph"/>
        <w:ind w:left="414"/>
        <w:jc w:val="both"/>
        <w:rPr>
          <w:rFonts w:cs="Arial"/>
          <w:sz w:val="20"/>
          <w:szCs w:val="20"/>
        </w:rPr>
      </w:pPr>
    </w:p>
    <w:p w14:paraId="55270C96"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561AC23D" w14:textId="77777777" w:rsidR="009D3CC2" w:rsidRPr="006357BA" w:rsidRDefault="009D3CC2" w:rsidP="009D3CC2">
      <w:pPr>
        <w:pStyle w:val="ListParagraph"/>
        <w:ind w:left="981"/>
        <w:jc w:val="both"/>
        <w:rPr>
          <w:rFonts w:cs="Arial"/>
          <w:sz w:val="20"/>
          <w:szCs w:val="20"/>
        </w:rPr>
      </w:pPr>
    </w:p>
    <w:p w14:paraId="5B9A7FA4"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511F9C7B" w14:textId="77777777" w:rsidR="009D3CC2" w:rsidRPr="006357BA" w:rsidRDefault="009D3CC2" w:rsidP="009D3CC2">
      <w:pPr>
        <w:pStyle w:val="ListParagraph"/>
        <w:ind w:left="0"/>
        <w:rPr>
          <w:rFonts w:cs="Arial"/>
          <w:sz w:val="20"/>
          <w:szCs w:val="20"/>
        </w:rPr>
      </w:pPr>
    </w:p>
    <w:p w14:paraId="44C2F5B9"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comply with the provisions of the Modern Slavery Act 2015;</w:t>
      </w:r>
    </w:p>
    <w:p w14:paraId="06598849" w14:textId="77777777" w:rsidR="009D3CC2" w:rsidRPr="006357BA" w:rsidRDefault="009D3CC2" w:rsidP="009D3CC2">
      <w:pPr>
        <w:pStyle w:val="ListParagraph"/>
        <w:ind w:left="2682"/>
        <w:jc w:val="both"/>
        <w:rPr>
          <w:rFonts w:cs="Arial"/>
          <w:sz w:val="20"/>
          <w:szCs w:val="20"/>
        </w:rPr>
      </w:pPr>
    </w:p>
    <w:p w14:paraId="33CE1656"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lastRenderedPageBreak/>
        <w:t>pay staff fair wages (and pays its staff in the UK not less than the Foundation Living Wage Rate ); and</w:t>
      </w:r>
    </w:p>
    <w:p w14:paraId="043BB577" w14:textId="77777777" w:rsidR="009D3CC2" w:rsidRPr="006357BA" w:rsidRDefault="009D3CC2" w:rsidP="009D3CC2">
      <w:pPr>
        <w:pStyle w:val="ListParagraph"/>
        <w:ind w:left="0"/>
        <w:rPr>
          <w:rFonts w:cs="Arial"/>
          <w:sz w:val="20"/>
          <w:szCs w:val="20"/>
        </w:rPr>
      </w:pPr>
    </w:p>
    <w:p w14:paraId="01AD5001"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implement fair shift arrangements, providing sufficient gaps between shifts, adequate rest breaks and reasonable shift length, and other best practices for staff welfare and performance.</w:t>
      </w:r>
    </w:p>
    <w:p w14:paraId="70E2EB8F" w14:textId="77777777" w:rsidR="009D3CC2" w:rsidRPr="006357BA" w:rsidRDefault="009D3CC2" w:rsidP="009D3CC2">
      <w:pPr>
        <w:pStyle w:val="ListParagraph"/>
        <w:ind w:left="0"/>
        <w:rPr>
          <w:rFonts w:cs="Arial"/>
          <w:sz w:val="20"/>
          <w:szCs w:val="20"/>
        </w:rPr>
      </w:pPr>
    </w:p>
    <w:p w14:paraId="4C73CBCE"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115E7C2D" w14:textId="77777777" w:rsidR="009D3CC2" w:rsidRPr="006357BA" w:rsidRDefault="009D3CC2" w:rsidP="009D3CC2">
      <w:pPr>
        <w:pStyle w:val="ListParagraph"/>
        <w:ind w:left="981"/>
        <w:jc w:val="both"/>
        <w:rPr>
          <w:rFonts w:cs="Arial"/>
          <w:sz w:val="20"/>
          <w:szCs w:val="20"/>
        </w:rPr>
      </w:pPr>
    </w:p>
    <w:p w14:paraId="70CE71C2"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eliminates discrimination, harassment, victimisation and any other conduct that is prohibited by or under the Equality Act 2010;</w:t>
      </w:r>
    </w:p>
    <w:p w14:paraId="3AEF0E25" w14:textId="77777777" w:rsidR="009D3CC2" w:rsidRPr="006357BA" w:rsidRDefault="009D3CC2" w:rsidP="009D3CC2">
      <w:pPr>
        <w:pStyle w:val="ListParagraph"/>
        <w:ind w:left="2682"/>
        <w:jc w:val="both"/>
        <w:rPr>
          <w:rFonts w:cs="Arial"/>
          <w:sz w:val="20"/>
          <w:szCs w:val="20"/>
        </w:rPr>
      </w:pPr>
    </w:p>
    <w:p w14:paraId="7FFE8637"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advances equality of opportunity between people who share a protected characteristic and those who do not; and</w:t>
      </w:r>
    </w:p>
    <w:p w14:paraId="626FF7F2" w14:textId="77777777" w:rsidR="009D3CC2" w:rsidRPr="006357BA" w:rsidRDefault="009D3CC2" w:rsidP="009D3CC2">
      <w:pPr>
        <w:pStyle w:val="ListParagraph"/>
        <w:ind w:left="2682"/>
        <w:jc w:val="both"/>
        <w:rPr>
          <w:rFonts w:cs="Arial"/>
          <w:sz w:val="20"/>
          <w:szCs w:val="20"/>
        </w:rPr>
      </w:pPr>
    </w:p>
    <w:p w14:paraId="7C87E470"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fosters good relations between people who share a protected characteristic and those who do not.</w:t>
      </w:r>
    </w:p>
    <w:p w14:paraId="0453A19D" w14:textId="77777777" w:rsidR="009D3CC2" w:rsidRPr="006357BA" w:rsidRDefault="009D3CC2" w:rsidP="009D3CC2">
      <w:pPr>
        <w:pStyle w:val="ListParagraph"/>
        <w:jc w:val="both"/>
        <w:rPr>
          <w:rFonts w:cs="Arial"/>
          <w:sz w:val="20"/>
          <w:szCs w:val="20"/>
        </w:rPr>
      </w:pPr>
    </w:p>
    <w:p w14:paraId="176BC081"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LAW</w:t>
      </w:r>
    </w:p>
    <w:p w14:paraId="1BC4DEBF" w14:textId="77777777" w:rsidR="009D3CC2" w:rsidRPr="006357BA" w:rsidRDefault="009D3CC2" w:rsidP="009D3CC2">
      <w:pPr>
        <w:jc w:val="both"/>
        <w:rPr>
          <w:rFonts w:ascii="Arial" w:hAnsi="Arial" w:cs="Arial"/>
        </w:rPr>
      </w:pPr>
    </w:p>
    <w:p w14:paraId="6AA1FC9B" w14:textId="77777777" w:rsidR="009D3CC2" w:rsidRPr="006357BA" w:rsidRDefault="009D3CC2" w:rsidP="009D3CC2">
      <w:pPr>
        <w:pStyle w:val="ListParagraph"/>
        <w:jc w:val="both"/>
        <w:rPr>
          <w:rFonts w:cs="Arial"/>
          <w:sz w:val="20"/>
          <w:szCs w:val="20"/>
        </w:rPr>
      </w:pPr>
      <w:r w:rsidRPr="006357BA">
        <w:rPr>
          <w:rFonts w:cs="Arial"/>
          <w:sz w:val="20"/>
          <w:szCs w:val="20"/>
        </w:rPr>
        <w:t xml:space="preserve">This Contract shall be governed and construed in accordance with the Law, and subject to the exclusive jurisdiction of the courts of England. </w:t>
      </w:r>
    </w:p>
    <w:p w14:paraId="6364C17D" w14:textId="77777777" w:rsidR="009D3CC2" w:rsidRPr="006357BA" w:rsidRDefault="009D3CC2" w:rsidP="009D3CC2">
      <w:pPr>
        <w:jc w:val="both"/>
        <w:rPr>
          <w:rFonts w:ascii="Arial" w:hAnsi="Arial" w:cs="Arial"/>
        </w:rPr>
      </w:pPr>
    </w:p>
    <w:p w14:paraId="2B5FC9EE"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WAIVER</w:t>
      </w:r>
    </w:p>
    <w:p w14:paraId="14D26A0F" w14:textId="77777777" w:rsidR="009D3CC2" w:rsidRPr="006357BA" w:rsidRDefault="009D3CC2" w:rsidP="009D3CC2">
      <w:pPr>
        <w:jc w:val="both"/>
        <w:rPr>
          <w:rFonts w:ascii="Arial" w:hAnsi="Arial" w:cs="Arial"/>
        </w:rPr>
      </w:pPr>
    </w:p>
    <w:p w14:paraId="673B7692"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 delay, neglect or forbearance by the Agency in enforcing any provision of the Contract shall be deemed to be a waiver, or in any other way prejudice the rights of the Agency under the Contract.</w:t>
      </w:r>
    </w:p>
    <w:p w14:paraId="6F40B6EC" w14:textId="77777777" w:rsidR="009D3CC2" w:rsidRPr="006357BA" w:rsidRDefault="009D3CC2" w:rsidP="009D3CC2">
      <w:pPr>
        <w:jc w:val="both"/>
        <w:rPr>
          <w:rFonts w:ascii="Arial" w:hAnsi="Arial" w:cs="Arial"/>
        </w:rPr>
      </w:pPr>
    </w:p>
    <w:p w14:paraId="20B66D8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 waiver by the Agency shall be effective unless made in writing.</w:t>
      </w:r>
    </w:p>
    <w:p w14:paraId="119590C5" w14:textId="77777777" w:rsidR="009D3CC2" w:rsidRPr="006357BA" w:rsidRDefault="009D3CC2" w:rsidP="009D3CC2">
      <w:pPr>
        <w:jc w:val="both"/>
        <w:rPr>
          <w:rFonts w:ascii="Arial" w:hAnsi="Arial" w:cs="Arial"/>
        </w:rPr>
      </w:pPr>
    </w:p>
    <w:p w14:paraId="31DF812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No waiver by the Agency of a breach of Contract shall constitute a waiver of any subsequent breach of Contract.</w:t>
      </w:r>
    </w:p>
    <w:p w14:paraId="666B6A3F" w14:textId="77777777" w:rsidR="009D3CC2" w:rsidRPr="006357BA" w:rsidRDefault="009D3CC2" w:rsidP="009D3CC2">
      <w:pPr>
        <w:jc w:val="both"/>
        <w:rPr>
          <w:rFonts w:ascii="Arial" w:hAnsi="Arial" w:cs="Arial"/>
        </w:rPr>
      </w:pPr>
    </w:p>
    <w:p w14:paraId="41D7D6FE"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ENFORCEABILITY AND SURVIVORSHIP</w:t>
      </w:r>
    </w:p>
    <w:p w14:paraId="105F9B87" w14:textId="77777777" w:rsidR="009D3CC2" w:rsidRPr="006357BA" w:rsidRDefault="009D3CC2" w:rsidP="009D3CC2">
      <w:pPr>
        <w:jc w:val="both"/>
        <w:rPr>
          <w:rFonts w:ascii="Arial" w:hAnsi="Arial" w:cs="Arial"/>
        </w:rPr>
      </w:pPr>
    </w:p>
    <w:p w14:paraId="3EDE47E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707A7702" w14:textId="77777777" w:rsidR="009D3CC2" w:rsidRPr="006357BA" w:rsidRDefault="009D3CC2" w:rsidP="009D3CC2">
      <w:pPr>
        <w:jc w:val="both"/>
        <w:rPr>
          <w:rFonts w:ascii="Arial" w:hAnsi="Arial" w:cs="Arial"/>
        </w:rPr>
      </w:pPr>
    </w:p>
    <w:p w14:paraId="25348A1B" w14:textId="77777777" w:rsidR="009D3CC2"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following clauses shall survive termination of the Contract, howsoever caused: 8, 13, 14, 15, 22, 23, 24, 25, 27, 29, 30, 31, 32 and 33.</w:t>
      </w:r>
    </w:p>
    <w:p w14:paraId="4B9B4E46" w14:textId="77777777" w:rsidR="00685416" w:rsidRPr="00685416" w:rsidRDefault="00685416" w:rsidP="00685416">
      <w:pPr>
        <w:pStyle w:val="ListParagraph"/>
        <w:rPr>
          <w:rFonts w:cs="Arial"/>
          <w:sz w:val="20"/>
          <w:szCs w:val="20"/>
        </w:rPr>
      </w:pPr>
    </w:p>
    <w:p w14:paraId="1B31411A" w14:textId="77777777" w:rsidR="00685416" w:rsidRDefault="00685416" w:rsidP="00685416">
      <w:pPr>
        <w:suppressAutoHyphens/>
        <w:autoSpaceDN w:val="0"/>
        <w:jc w:val="both"/>
        <w:textAlignment w:val="baseline"/>
        <w:rPr>
          <w:rFonts w:cs="Arial"/>
        </w:rPr>
      </w:pPr>
    </w:p>
    <w:p w14:paraId="2F6115F2" w14:textId="77777777" w:rsidR="00685416" w:rsidRPr="00685416" w:rsidRDefault="00685416" w:rsidP="00685416">
      <w:pPr>
        <w:suppressAutoHyphens/>
        <w:autoSpaceDN w:val="0"/>
        <w:jc w:val="both"/>
        <w:textAlignment w:val="baseline"/>
        <w:rPr>
          <w:rFonts w:cs="Arial"/>
        </w:rPr>
      </w:pPr>
    </w:p>
    <w:p w14:paraId="6BA2E361" w14:textId="77777777" w:rsidR="009D3CC2" w:rsidRPr="006357BA" w:rsidRDefault="009D3CC2" w:rsidP="009D3CC2">
      <w:pPr>
        <w:jc w:val="both"/>
        <w:rPr>
          <w:rFonts w:ascii="Arial" w:hAnsi="Arial" w:cs="Arial"/>
        </w:rPr>
      </w:pPr>
    </w:p>
    <w:p w14:paraId="62F9FB92"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lastRenderedPageBreak/>
        <w:t>DISPUTE RESOLUTION</w:t>
      </w:r>
    </w:p>
    <w:p w14:paraId="2B34E948" w14:textId="77777777" w:rsidR="009D3CC2" w:rsidRPr="006357BA" w:rsidRDefault="009D3CC2" w:rsidP="009D3CC2">
      <w:pPr>
        <w:jc w:val="both"/>
        <w:rPr>
          <w:rFonts w:ascii="Arial" w:hAnsi="Arial" w:cs="Arial"/>
        </w:rPr>
      </w:pPr>
    </w:p>
    <w:p w14:paraId="27E62F72"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All disputes under or in connection with this Contract shall be referred first to negotiators nominated at a suitable and appropriate working level by the Agency and the Contractor.</w:t>
      </w:r>
    </w:p>
    <w:p w14:paraId="44B6FC69" w14:textId="77777777" w:rsidR="009D3CC2" w:rsidRPr="006357BA" w:rsidRDefault="009D3CC2" w:rsidP="009D3CC2">
      <w:pPr>
        <w:jc w:val="both"/>
        <w:rPr>
          <w:rFonts w:ascii="Arial" w:hAnsi="Arial" w:cs="Arial"/>
        </w:rPr>
      </w:pPr>
    </w:p>
    <w:p w14:paraId="3AFE1360"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403A0B70" w14:textId="77777777" w:rsidR="009D3CC2" w:rsidRPr="006357BA" w:rsidRDefault="009D3CC2" w:rsidP="009D3CC2">
      <w:pPr>
        <w:jc w:val="both"/>
        <w:rPr>
          <w:rFonts w:ascii="Arial" w:hAnsi="Arial" w:cs="Arial"/>
        </w:rPr>
      </w:pPr>
    </w:p>
    <w:p w14:paraId="0DD59F0F"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5743ADFB" w14:textId="77777777" w:rsidR="009D3CC2" w:rsidRPr="006357BA" w:rsidRDefault="009D3CC2" w:rsidP="009D3CC2">
      <w:pPr>
        <w:jc w:val="both"/>
        <w:rPr>
          <w:rFonts w:ascii="Arial" w:hAnsi="Arial" w:cs="Arial"/>
        </w:rPr>
      </w:pPr>
    </w:p>
    <w:p w14:paraId="5A76647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0AF9848D" w14:textId="77777777" w:rsidR="009D3CC2" w:rsidRPr="006357BA" w:rsidRDefault="009D3CC2" w:rsidP="009D3CC2">
      <w:pPr>
        <w:jc w:val="both"/>
        <w:rPr>
          <w:rFonts w:ascii="Arial" w:hAnsi="Arial" w:cs="Arial"/>
        </w:rPr>
      </w:pPr>
    </w:p>
    <w:p w14:paraId="215EBBBD"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with the assistance of the mediator, the parties reach a settlement, such settlement shall be put in writing and, once signed by a duly authorised representative of each of the parties, shall remain binding on the parties.</w:t>
      </w:r>
    </w:p>
    <w:p w14:paraId="4A550312" w14:textId="77777777" w:rsidR="009D3CC2" w:rsidRPr="006357BA" w:rsidRDefault="009D3CC2" w:rsidP="009D3CC2">
      <w:pPr>
        <w:jc w:val="both"/>
        <w:rPr>
          <w:rFonts w:ascii="Arial" w:hAnsi="Arial" w:cs="Arial"/>
        </w:rPr>
      </w:pPr>
    </w:p>
    <w:p w14:paraId="3A63B955"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parties shall bear their own legal costs of this dispute resolution procedure, but the costs and expenses of mediation shall be borne by the parties equally.</w:t>
      </w:r>
    </w:p>
    <w:p w14:paraId="1EC9CC05" w14:textId="77777777" w:rsidR="009D3CC2" w:rsidRPr="006357BA" w:rsidRDefault="009D3CC2" w:rsidP="009D3CC2">
      <w:pPr>
        <w:jc w:val="both"/>
        <w:rPr>
          <w:rFonts w:ascii="Arial" w:hAnsi="Arial" w:cs="Arial"/>
        </w:rPr>
      </w:pPr>
    </w:p>
    <w:p w14:paraId="3EA4A300"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Any of the time limits in Condition 30 may be extended by mutual agreement between the parties. Such agreed extension shall not prejudice the right of either party to proceed to the next stage of resolution.</w:t>
      </w:r>
    </w:p>
    <w:p w14:paraId="4D0DFFE8" w14:textId="77777777" w:rsidR="009D3CC2" w:rsidRPr="006357BA" w:rsidRDefault="009D3CC2" w:rsidP="009D3CC2">
      <w:pPr>
        <w:jc w:val="both"/>
        <w:rPr>
          <w:rFonts w:ascii="Arial" w:hAnsi="Arial" w:cs="Arial"/>
        </w:rPr>
      </w:pPr>
    </w:p>
    <w:p w14:paraId="2D1F3702"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GENERAL</w:t>
      </w:r>
    </w:p>
    <w:p w14:paraId="218E0565" w14:textId="77777777" w:rsidR="009D3CC2" w:rsidRPr="006357BA" w:rsidRDefault="009D3CC2" w:rsidP="009D3CC2">
      <w:pPr>
        <w:jc w:val="both"/>
        <w:rPr>
          <w:rFonts w:ascii="Arial" w:hAnsi="Arial" w:cs="Arial"/>
        </w:rPr>
      </w:pPr>
    </w:p>
    <w:p w14:paraId="6071B9F9"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05F86DD6" w14:textId="77777777" w:rsidR="009D3CC2" w:rsidRPr="006357BA" w:rsidRDefault="009D3CC2" w:rsidP="009D3CC2">
      <w:pPr>
        <w:jc w:val="both"/>
        <w:rPr>
          <w:rFonts w:ascii="Arial" w:hAnsi="Arial" w:cs="Arial"/>
        </w:rPr>
      </w:pPr>
    </w:p>
    <w:p w14:paraId="269A5F32"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0B42BA57" w14:textId="77777777" w:rsidR="009D3CC2" w:rsidRPr="006357BA" w:rsidRDefault="009D3CC2" w:rsidP="009D3CC2">
      <w:pPr>
        <w:jc w:val="both"/>
        <w:rPr>
          <w:rFonts w:ascii="Arial" w:hAnsi="Arial" w:cs="Arial"/>
        </w:rPr>
      </w:pPr>
    </w:p>
    <w:p w14:paraId="19F33F6D"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FREEDOM OF INFORMATION ACT</w:t>
      </w:r>
    </w:p>
    <w:p w14:paraId="23D4E555" w14:textId="77777777" w:rsidR="009D3CC2" w:rsidRPr="006357BA" w:rsidRDefault="009D3CC2" w:rsidP="009D3CC2">
      <w:pPr>
        <w:jc w:val="both"/>
        <w:rPr>
          <w:rFonts w:ascii="Arial" w:hAnsi="Arial" w:cs="Arial"/>
        </w:rPr>
      </w:pPr>
    </w:p>
    <w:p w14:paraId="396EB237"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 xml:space="preserve">The Agency is committed to open government and to meeting its responsibilities under the Freedom of Information Act 2000 (as amended) (‘Act’) and the Environmental Information Regulations 2004 (as amended) (Regulations’). </w:t>
      </w:r>
    </w:p>
    <w:p w14:paraId="66B7B4A1" w14:textId="77777777" w:rsidR="009D3CC2" w:rsidRPr="006357BA" w:rsidRDefault="009D3CC2" w:rsidP="009D3CC2">
      <w:pPr>
        <w:jc w:val="both"/>
        <w:rPr>
          <w:rFonts w:ascii="Arial" w:hAnsi="Arial" w:cs="Arial"/>
        </w:rPr>
      </w:pPr>
    </w:p>
    <w:p w14:paraId="30997DB9"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The Contractor agrees that:</w:t>
      </w:r>
    </w:p>
    <w:p w14:paraId="0B78F801" w14:textId="77777777" w:rsidR="009D3CC2" w:rsidRPr="006357BA" w:rsidRDefault="009D3CC2" w:rsidP="009D3CC2">
      <w:pPr>
        <w:jc w:val="both"/>
        <w:rPr>
          <w:rFonts w:ascii="Arial" w:hAnsi="Arial" w:cs="Arial"/>
        </w:rPr>
      </w:pPr>
    </w:p>
    <w:p w14:paraId="3ACEF104"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t>All information submitted to the Agency may need to be disclosed by the Agency in response to a request under the Act or the Regulations; and</w:t>
      </w:r>
    </w:p>
    <w:p w14:paraId="3000F834" w14:textId="77777777" w:rsidR="009D3CC2" w:rsidRPr="006357BA" w:rsidRDefault="009D3CC2" w:rsidP="009D3CC2">
      <w:pPr>
        <w:jc w:val="both"/>
        <w:rPr>
          <w:rFonts w:ascii="Arial" w:hAnsi="Arial" w:cs="Arial"/>
        </w:rPr>
      </w:pPr>
    </w:p>
    <w:p w14:paraId="303E9CE3" w14:textId="77777777" w:rsidR="009D3CC2" w:rsidRPr="006357BA" w:rsidRDefault="009D3CC2" w:rsidP="00336610">
      <w:pPr>
        <w:pStyle w:val="ListParagraph"/>
        <w:numPr>
          <w:ilvl w:val="2"/>
          <w:numId w:val="18"/>
        </w:numPr>
        <w:suppressAutoHyphens/>
        <w:autoSpaceDN w:val="0"/>
        <w:spacing w:after="0" w:line="240" w:lineRule="auto"/>
        <w:ind w:left="2682"/>
        <w:jc w:val="both"/>
        <w:textAlignment w:val="baseline"/>
        <w:rPr>
          <w:rFonts w:cs="Arial"/>
          <w:sz w:val="20"/>
          <w:szCs w:val="20"/>
        </w:rPr>
      </w:pPr>
      <w:r w:rsidRPr="006357BA">
        <w:rPr>
          <w:rFonts w:cs="Arial"/>
          <w:sz w:val="20"/>
          <w:szCs w:val="20"/>
        </w:rPr>
        <w:lastRenderedPageBreak/>
        <w:t>The Agency may include information submitted (in whole or in part) in the publication scheme which it maintains under the Act or publish the Contract, including from time to time agreed changes to the Contract, to the public.</w:t>
      </w:r>
    </w:p>
    <w:p w14:paraId="6D157A91" w14:textId="77777777" w:rsidR="009D3CC2" w:rsidRPr="006357BA" w:rsidRDefault="009D3CC2" w:rsidP="009D3CC2">
      <w:pPr>
        <w:pStyle w:val="ListParagraph"/>
        <w:ind w:left="0"/>
        <w:rPr>
          <w:rFonts w:cs="Arial"/>
          <w:sz w:val="20"/>
          <w:szCs w:val="20"/>
        </w:rPr>
      </w:pPr>
    </w:p>
    <w:p w14:paraId="6C0BFF2A"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2348DD14" w14:textId="77777777" w:rsidR="009D3CC2" w:rsidRPr="006357BA" w:rsidRDefault="009D3CC2" w:rsidP="009D3CC2">
      <w:pPr>
        <w:jc w:val="both"/>
        <w:rPr>
          <w:rFonts w:ascii="Arial" w:hAnsi="Arial" w:cs="Arial"/>
        </w:rPr>
      </w:pPr>
    </w:p>
    <w:p w14:paraId="3D56149E" w14:textId="77777777" w:rsidR="009D3CC2" w:rsidRPr="006357BA" w:rsidRDefault="009D3CC2" w:rsidP="00336610">
      <w:pPr>
        <w:pStyle w:val="ListParagraph"/>
        <w:numPr>
          <w:ilvl w:val="0"/>
          <w:numId w:val="18"/>
        </w:numPr>
        <w:suppressAutoHyphens/>
        <w:autoSpaceDN w:val="0"/>
        <w:spacing w:after="0" w:line="240" w:lineRule="auto"/>
        <w:ind w:left="414"/>
        <w:jc w:val="both"/>
        <w:textAlignment w:val="baseline"/>
        <w:rPr>
          <w:rFonts w:cs="Arial"/>
          <w:b/>
          <w:sz w:val="20"/>
          <w:szCs w:val="20"/>
        </w:rPr>
      </w:pPr>
      <w:r w:rsidRPr="006357BA">
        <w:rPr>
          <w:rFonts w:cs="Arial"/>
          <w:b/>
          <w:sz w:val="20"/>
          <w:szCs w:val="20"/>
        </w:rPr>
        <w:t>Data Protection</w:t>
      </w:r>
    </w:p>
    <w:p w14:paraId="2A61CEC3" w14:textId="77777777" w:rsidR="009D3CC2" w:rsidRPr="006357BA" w:rsidRDefault="009D3CC2" w:rsidP="009D3CC2">
      <w:pPr>
        <w:pStyle w:val="ListParagraph"/>
        <w:ind w:left="414"/>
        <w:jc w:val="both"/>
        <w:rPr>
          <w:rFonts w:cs="Arial"/>
          <w:sz w:val="20"/>
          <w:szCs w:val="20"/>
        </w:rPr>
      </w:pPr>
    </w:p>
    <w:p w14:paraId="0545CEC2" w14:textId="77777777" w:rsidR="009D3CC2" w:rsidRPr="006357BA" w:rsidRDefault="009D3CC2" w:rsidP="00336610">
      <w:pPr>
        <w:pStyle w:val="ListParagraph"/>
        <w:numPr>
          <w:ilvl w:val="1"/>
          <w:numId w:val="18"/>
        </w:numPr>
        <w:suppressAutoHyphens/>
        <w:autoSpaceDN w:val="0"/>
        <w:spacing w:after="0" w:line="240" w:lineRule="auto"/>
        <w:ind w:left="981"/>
        <w:jc w:val="both"/>
        <w:textAlignment w:val="baseline"/>
        <w:rPr>
          <w:rFonts w:cs="Arial"/>
          <w:sz w:val="20"/>
          <w:szCs w:val="20"/>
        </w:rPr>
      </w:pPr>
      <w:r w:rsidRPr="006357BA">
        <w:rPr>
          <w:rFonts w:cs="Arial"/>
          <w:sz w:val="20"/>
          <w:szCs w:val="20"/>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621999A1" w14:textId="77777777" w:rsidR="009D3CC2" w:rsidRPr="006357BA" w:rsidRDefault="009D3CC2" w:rsidP="009D3CC2">
      <w:pPr>
        <w:pStyle w:val="ListParagraph"/>
        <w:ind w:left="414"/>
        <w:jc w:val="both"/>
        <w:rPr>
          <w:rFonts w:cs="Arial"/>
          <w:sz w:val="20"/>
          <w:szCs w:val="20"/>
        </w:rPr>
      </w:pPr>
    </w:p>
    <w:p w14:paraId="0B279553" w14:textId="77777777" w:rsidR="009D3CC2" w:rsidRPr="006357BA" w:rsidRDefault="009D3CC2" w:rsidP="006357BA">
      <w:pPr>
        <w:pageBreakBefore/>
        <w:suppressAutoHyphens/>
        <w:autoSpaceDN w:val="0"/>
        <w:jc w:val="both"/>
        <w:textAlignment w:val="baseline"/>
        <w:rPr>
          <w:rFonts w:cs="Arial"/>
        </w:rPr>
      </w:pPr>
    </w:p>
    <w:p w14:paraId="089850D8" w14:textId="77777777" w:rsidR="009D3CC2" w:rsidRPr="006357BA" w:rsidRDefault="009D3CC2" w:rsidP="009D3CC2">
      <w:pPr>
        <w:pStyle w:val="Heading1"/>
        <w:tabs>
          <w:tab w:val="clear" w:pos="0"/>
        </w:tabs>
        <w:suppressAutoHyphens/>
        <w:autoSpaceDN w:val="0"/>
        <w:textAlignment w:val="baseline"/>
        <w:rPr>
          <w:rFonts w:cs="Arial"/>
          <w:sz w:val="20"/>
        </w:rPr>
      </w:pPr>
      <w:r w:rsidRPr="006357BA">
        <w:rPr>
          <w:rFonts w:cs="Arial"/>
          <w:sz w:val="20"/>
        </w:rPr>
        <w:t>Appendix to Conditions Research and Development</w:t>
      </w:r>
    </w:p>
    <w:p w14:paraId="56623114" w14:textId="77777777" w:rsidR="009D3CC2" w:rsidRPr="006357BA" w:rsidRDefault="009D3CC2" w:rsidP="009D3CC2">
      <w:pPr>
        <w:jc w:val="both"/>
        <w:rPr>
          <w:rFonts w:ascii="Arial" w:hAnsi="Arial" w:cs="Arial"/>
        </w:rPr>
      </w:pPr>
    </w:p>
    <w:p w14:paraId="1001B877" w14:textId="15DB92E1" w:rsidR="009D3CC2" w:rsidRPr="006357BA" w:rsidRDefault="009D3CC2" w:rsidP="006357BA">
      <w:pPr>
        <w:jc w:val="both"/>
        <w:rPr>
          <w:rFonts w:ascii="Arial" w:hAnsi="Arial" w:cs="Arial"/>
          <w:b/>
          <w:szCs w:val="22"/>
        </w:rPr>
      </w:pPr>
      <w:r w:rsidRPr="006357BA">
        <w:rPr>
          <w:rFonts w:ascii="Arial" w:hAnsi="Arial" w:cs="Arial"/>
        </w:rPr>
        <w:t>Ref:</w:t>
      </w:r>
      <w:r w:rsidRPr="006357BA">
        <w:rPr>
          <w:rFonts w:ascii="Arial" w:hAnsi="Arial" w:cs="Arial"/>
        </w:rPr>
        <w:tab/>
      </w:r>
      <w:r w:rsidR="006357BA" w:rsidRPr="00620BB9">
        <w:rPr>
          <w:rFonts w:ascii="Arial" w:hAnsi="Arial" w:cs="Arial"/>
          <w:b/>
          <w:szCs w:val="22"/>
        </w:rPr>
        <w:t>EA WMME_PM_1.0</w:t>
      </w:r>
    </w:p>
    <w:p w14:paraId="2D0E6BCC" w14:textId="6C0D3A7C" w:rsidR="009D3CC2" w:rsidRDefault="009D3CC2" w:rsidP="009D3CC2">
      <w:pPr>
        <w:pStyle w:val="BodyText"/>
        <w:jc w:val="both"/>
        <w:rPr>
          <w:rFonts w:ascii="Arial" w:hAnsi="Arial" w:cs="Arial"/>
        </w:rPr>
      </w:pPr>
      <w:r w:rsidRPr="006357BA">
        <w:rPr>
          <w:rFonts w:ascii="Arial" w:hAnsi="Arial" w:cs="Arial"/>
        </w:rPr>
        <w:t>Title:</w:t>
      </w:r>
      <w:r w:rsidRPr="006357BA">
        <w:rPr>
          <w:rFonts w:ascii="Arial" w:hAnsi="Arial" w:cs="Arial"/>
        </w:rPr>
        <w:tab/>
      </w:r>
      <w:r w:rsidR="006357BA" w:rsidRPr="00620BB9">
        <w:rPr>
          <w:rFonts w:ascii="Arial" w:hAnsi="Arial" w:cs="Arial"/>
          <w:b/>
          <w:szCs w:val="22"/>
        </w:rPr>
        <w:t>Water Management Mechanisms Evaluation – Physical Modifications</w:t>
      </w:r>
    </w:p>
    <w:p w14:paraId="591E3C64" w14:textId="77777777" w:rsidR="006357BA" w:rsidRPr="006357BA" w:rsidRDefault="006357BA" w:rsidP="009D3CC2">
      <w:pPr>
        <w:pStyle w:val="BodyText"/>
        <w:jc w:val="both"/>
        <w:rPr>
          <w:rFonts w:ascii="Arial" w:hAnsi="Arial" w:cs="Arial"/>
        </w:rPr>
      </w:pPr>
    </w:p>
    <w:p w14:paraId="1D4A3E4A" w14:textId="77777777" w:rsidR="009D3CC2" w:rsidRPr="006357BA" w:rsidRDefault="009D3CC2" w:rsidP="009D3CC2">
      <w:pPr>
        <w:pStyle w:val="BodyText"/>
        <w:jc w:val="both"/>
        <w:rPr>
          <w:rFonts w:ascii="Arial" w:hAnsi="Arial" w:cs="Arial"/>
        </w:rPr>
      </w:pPr>
      <w:r w:rsidRPr="006357BA">
        <w:rPr>
          <w:rFonts w:ascii="Arial" w:hAnsi="Arial" w:cs="Arial"/>
          <w:b/>
        </w:rPr>
        <w:t xml:space="preserve">       </w:t>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t>Condition</w:t>
      </w:r>
    </w:p>
    <w:p w14:paraId="444453CE" w14:textId="77777777" w:rsidR="009D3CC2" w:rsidRPr="006357BA" w:rsidRDefault="009D3CC2" w:rsidP="009D3CC2">
      <w:pPr>
        <w:tabs>
          <w:tab w:val="left" w:pos="-1440"/>
        </w:tabs>
        <w:jc w:val="both"/>
        <w:rPr>
          <w:rFonts w:ascii="Arial" w:hAnsi="Arial" w:cs="Arial"/>
        </w:rPr>
      </w:pPr>
    </w:p>
    <w:p w14:paraId="0C4FE526" w14:textId="77777777" w:rsidR="009D3CC2" w:rsidRPr="006357BA" w:rsidRDefault="009D3CC2" w:rsidP="009D3CC2">
      <w:pPr>
        <w:tabs>
          <w:tab w:val="left" w:pos="-1440"/>
        </w:tabs>
        <w:jc w:val="both"/>
        <w:rPr>
          <w:rFonts w:ascii="Arial" w:hAnsi="Arial" w:cs="Arial"/>
        </w:rPr>
      </w:pPr>
      <w:r w:rsidRPr="006357BA">
        <w:rPr>
          <w:rFonts w:ascii="Arial" w:hAnsi="Arial" w:cs="Arial"/>
          <w:b/>
        </w:rPr>
        <w:t>1</w:t>
      </w:r>
      <w:r w:rsidRPr="006357BA">
        <w:rPr>
          <w:rFonts w:ascii="Arial" w:hAnsi="Arial" w:cs="Arial"/>
          <w:b/>
        </w:rPr>
        <w:tab/>
        <w:t>Contract Supervisor</w:t>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t>3</w:t>
      </w:r>
      <w:r w:rsidRPr="006357BA">
        <w:rPr>
          <w:rFonts w:ascii="Arial" w:hAnsi="Arial" w:cs="Arial"/>
        </w:rPr>
        <w:tab/>
      </w:r>
    </w:p>
    <w:p w14:paraId="70169813" w14:textId="7708850B" w:rsidR="009D3CC2" w:rsidRPr="006357BA" w:rsidRDefault="009D3CC2" w:rsidP="009D3CC2">
      <w:pPr>
        <w:tabs>
          <w:tab w:val="left" w:pos="-1440"/>
        </w:tabs>
        <w:jc w:val="both"/>
        <w:rPr>
          <w:rFonts w:ascii="Arial" w:hAnsi="Arial" w:cs="Arial"/>
        </w:rPr>
      </w:pPr>
      <w:r w:rsidRPr="006357BA">
        <w:rPr>
          <w:rFonts w:ascii="Arial" w:hAnsi="Arial" w:cs="Arial"/>
        </w:rPr>
        <w:tab/>
      </w:r>
      <w:r w:rsidR="006357BA" w:rsidRPr="006357BA">
        <w:rPr>
          <w:rFonts w:ascii="Arial" w:hAnsi="Arial" w:cs="Arial"/>
        </w:rPr>
        <w:t>Dr Susan Casper</w:t>
      </w:r>
    </w:p>
    <w:p w14:paraId="2DD516BA" w14:textId="77777777" w:rsidR="009D3CC2" w:rsidRPr="006357BA" w:rsidRDefault="009D3CC2" w:rsidP="009D3CC2">
      <w:pPr>
        <w:tabs>
          <w:tab w:val="left" w:pos="-1440"/>
        </w:tabs>
        <w:ind w:left="2115" w:hanging="2126"/>
        <w:jc w:val="both"/>
        <w:rPr>
          <w:rFonts w:ascii="Arial" w:hAnsi="Arial" w:cs="Arial"/>
        </w:rPr>
      </w:pPr>
    </w:p>
    <w:p w14:paraId="62D5A0EE" w14:textId="77777777" w:rsidR="009D3CC2" w:rsidRPr="006357BA" w:rsidRDefault="009D3CC2" w:rsidP="009D3CC2">
      <w:pPr>
        <w:tabs>
          <w:tab w:val="left" w:pos="-1440"/>
        </w:tabs>
        <w:ind w:left="2115" w:hanging="2126"/>
        <w:jc w:val="both"/>
        <w:rPr>
          <w:rFonts w:ascii="Arial" w:hAnsi="Arial" w:cs="Arial"/>
        </w:rPr>
      </w:pPr>
      <w:r w:rsidRPr="006357BA">
        <w:rPr>
          <w:rFonts w:ascii="Arial" w:hAnsi="Arial" w:cs="Arial"/>
        </w:rPr>
        <w:t>Address:-</w:t>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p>
    <w:p w14:paraId="388BAF9D" w14:textId="7A0841E4" w:rsidR="009D3CC2" w:rsidRPr="006357BA" w:rsidRDefault="006357BA" w:rsidP="009D3CC2">
      <w:pPr>
        <w:tabs>
          <w:tab w:val="left" w:pos="-1440"/>
        </w:tabs>
        <w:ind w:left="2115" w:hanging="2126"/>
        <w:jc w:val="both"/>
        <w:rPr>
          <w:rFonts w:ascii="Arial" w:hAnsi="Arial" w:cs="Arial"/>
        </w:rPr>
      </w:pPr>
      <w:r w:rsidRPr="006357BA">
        <w:rPr>
          <w:rFonts w:ascii="Arial" w:hAnsi="Arial" w:cs="Arial"/>
        </w:rPr>
        <w:t>Horizon House, Deanery Road</w:t>
      </w:r>
    </w:p>
    <w:p w14:paraId="61DCFC1D" w14:textId="782967A7" w:rsidR="009D3CC2" w:rsidRPr="006357BA" w:rsidRDefault="006357BA" w:rsidP="009D3CC2">
      <w:pPr>
        <w:tabs>
          <w:tab w:val="left" w:pos="-1440"/>
        </w:tabs>
        <w:ind w:left="2115" w:hanging="2126"/>
        <w:jc w:val="both"/>
        <w:rPr>
          <w:rFonts w:ascii="Arial" w:hAnsi="Arial" w:cs="Arial"/>
        </w:rPr>
      </w:pPr>
      <w:r w:rsidRPr="006357BA">
        <w:rPr>
          <w:rFonts w:ascii="Arial" w:hAnsi="Arial" w:cs="Arial"/>
        </w:rPr>
        <w:t>Bristol</w:t>
      </w:r>
    </w:p>
    <w:p w14:paraId="64359F34" w14:textId="7C4301D3" w:rsidR="006357BA" w:rsidRPr="006357BA" w:rsidRDefault="0066684C" w:rsidP="009D3CC2">
      <w:pPr>
        <w:tabs>
          <w:tab w:val="left" w:pos="-1440"/>
        </w:tabs>
        <w:ind w:left="2115" w:hanging="2126"/>
        <w:jc w:val="both"/>
        <w:rPr>
          <w:rFonts w:ascii="Arial" w:hAnsi="Arial" w:cs="Arial"/>
        </w:rPr>
      </w:pPr>
      <w:r>
        <w:rPr>
          <w:rFonts w:ascii="Arial" w:hAnsi="Arial" w:cs="Arial"/>
        </w:rPr>
        <w:t>BS</w:t>
      </w:r>
      <w:r w:rsidR="006357BA" w:rsidRPr="006357BA">
        <w:rPr>
          <w:rFonts w:ascii="Arial" w:hAnsi="Arial" w:cs="Arial"/>
        </w:rPr>
        <w:t>1 5AH</w:t>
      </w:r>
    </w:p>
    <w:p w14:paraId="75C0DBD1" w14:textId="398B49FC" w:rsidR="009D3CC2" w:rsidRPr="006357BA" w:rsidRDefault="006357BA" w:rsidP="009D3CC2">
      <w:pPr>
        <w:tabs>
          <w:tab w:val="left" w:pos="-1440"/>
        </w:tabs>
        <w:jc w:val="both"/>
        <w:rPr>
          <w:rFonts w:ascii="Arial" w:hAnsi="Arial" w:cs="Arial"/>
        </w:rPr>
      </w:pPr>
      <w:r w:rsidRPr="006357BA">
        <w:rPr>
          <w:rFonts w:ascii="Arial" w:hAnsi="Arial" w:cs="Arial"/>
        </w:rPr>
        <w:tab/>
      </w:r>
    </w:p>
    <w:p w14:paraId="02BDE7BA" w14:textId="77777777" w:rsidR="009D3CC2" w:rsidRPr="006357BA" w:rsidRDefault="009D3CC2" w:rsidP="009D3CC2">
      <w:pPr>
        <w:tabs>
          <w:tab w:val="left" w:pos="-1440"/>
        </w:tabs>
        <w:jc w:val="both"/>
        <w:rPr>
          <w:rFonts w:ascii="Arial" w:hAnsi="Arial" w:cs="Arial"/>
        </w:rPr>
      </w:pPr>
    </w:p>
    <w:p w14:paraId="4A6F755B" w14:textId="77777777" w:rsidR="009D3CC2" w:rsidRPr="006357BA" w:rsidRDefault="009D3CC2" w:rsidP="00336610">
      <w:pPr>
        <w:pStyle w:val="BodyText"/>
        <w:numPr>
          <w:ilvl w:val="0"/>
          <w:numId w:val="21"/>
        </w:numPr>
        <w:suppressAutoHyphens/>
        <w:autoSpaceDN w:val="0"/>
        <w:ind w:left="0"/>
        <w:jc w:val="both"/>
        <w:textAlignment w:val="baseline"/>
        <w:rPr>
          <w:rFonts w:ascii="Arial" w:hAnsi="Arial" w:cs="Arial"/>
        </w:rPr>
      </w:pPr>
      <w:r w:rsidRPr="006357BA">
        <w:rPr>
          <w:rFonts w:ascii="Arial" w:hAnsi="Arial" w:cs="Arial"/>
          <w:b/>
        </w:rPr>
        <w:t>Contractor</w:t>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p>
    <w:p w14:paraId="30F5F309" w14:textId="77777777" w:rsidR="009D3CC2" w:rsidRPr="006357BA" w:rsidRDefault="009D3CC2" w:rsidP="009D3CC2">
      <w:pPr>
        <w:pStyle w:val="BodyText"/>
        <w:jc w:val="both"/>
        <w:rPr>
          <w:rFonts w:ascii="Arial" w:hAnsi="Arial" w:cs="Arial"/>
        </w:rPr>
      </w:pPr>
      <w:r w:rsidRPr="006357BA">
        <w:rPr>
          <w:rFonts w:ascii="Arial" w:hAnsi="Arial" w:cs="Arial"/>
        </w:rPr>
        <w:fldChar w:fldCharType="begin"/>
      </w:r>
      <w:r w:rsidRPr="006357BA">
        <w:rPr>
          <w:rFonts w:ascii="Arial" w:hAnsi="Arial" w:cs="Arial"/>
        </w:rPr>
        <w:instrText xml:space="preserve"> MERGEFIELD Company_Name </w:instrText>
      </w:r>
      <w:r w:rsidRPr="006357BA">
        <w:rPr>
          <w:rFonts w:ascii="Arial" w:hAnsi="Arial" w:cs="Arial"/>
        </w:rPr>
        <w:fldChar w:fldCharType="separate"/>
      </w:r>
      <w:r w:rsidRPr="006357BA">
        <w:rPr>
          <w:rFonts w:ascii="Arial" w:hAnsi="Arial" w:cs="Arial"/>
        </w:rPr>
        <w:t>«Company_Name»</w:t>
      </w:r>
      <w:r w:rsidRPr="006357BA">
        <w:rPr>
          <w:rFonts w:ascii="Arial" w:hAnsi="Arial" w:cs="Arial"/>
        </w:rPr>
        <w:fldChar w:fldCharType="end"/>
      </w:r>
    </w:p>
    <w:p w14:paraId="66797BFB" w14:textId="77777777" w:rsidR="009D3CC2" w:rsidRPr="006357BA" w:rsidRDefault="009D3CC2" w:rsidP="009D3CC2">
      <w:pPr>
        <w:pStyle w:val="BodyText"/>
        <w:jc w:val="both"/>
        <w:rPr>
          <w:rFonts w:ascii="Arial" w:hAnsi="Arial" w:cs="Arial"/>
        </w:rPr>
      </w:pPr>
      <w:r w:rsidRPr="006357BA">
        <w:rPr>
          <w:rFonts w:ascii="Arial" w:hAnsi="Arial" w:cs="Arial"/>
        </w:rPr>
        <w:t>Address:</w:t>
      </w:r>
    </w:p>
    <w:p w14:paraId="5D96329C" w14:textId="77777777" w:rsidR="009D3CC2" w:rsidRPr="006357BA" w:rsidRDefault="009D3CC2" w:rsidP="009D3CC2">
      <w:pPr>
        <w:tabs>
          <w:tab w:val="left" w:pos="-1440"/>
        </w:tabs>
        <w:ind w:hanging="709"/>
        <w:jc w:val="both"/>
        <w:rPr>
          <w:rFonts w:ascii="Arial" w:hAnsi="Arial" w:cs="Arial"/>
        </w:rPr>
      </w:pPr>
      <w:r w:rsidRPr="006357BA">
        <w:rPr>
          <w:rFonts w:ascii="Arial" w:hAnsi="Arial" w:cs="Arial"/>
        </w:rPr>
        <w:tab/>
      </w:r>
      <w:r w:rsidRPr="006357BA">
        <w:rPr>
          <w:rFonts w:ascii="Arial" w:hAnsi="Arial" w:cs="Arial"/>
        </w:rPr>
        <w:fldChar w:fldCharType="begin"/>
      </w:r>
      <w:r w:rsidRPr="006357BA">
        <w:rPr>
          <w:rFonts w:ascii="Arial" w:hAnsi="Arial" w:cs="Arial"/>
        </w:rPr>
        <w:instrText xml:space="preserve"> MERGEFIELD SUPPLIER_ADDRESS </w:instrText>
      </w:r>
      <w:r w:rsidRPr="006357BA">
        <w:rPr>
          <w:rFonts w:ascii="Arial" w:hAnsi="Arial" w:cs="Arial"/>
        </w:rPr>
        <w:fldChar w:fldCharType="separate"/>
      </w:r>
      <w:r w:rsidRPr="006357BA">
        <w:rPr>
          <w:rFonts w:ascii="Arial" w:hAnsi="Arial" w:cs="Arial"/>
        </w:rPr>
        <w:t>«SUPPLIER_ADDRESS»</w:t>
      </w:r>
      <w:r w:rsidRPr="006357BA">
        <w:rPr>
          <w:rFonts w:ascii="Arial" w:hAnsi="Arial" w:cs="Arial"/>
        </w:rPr>
        <w:fldChar w:fldCharType="end"/>
      </w:r>
    </w:p>
    <w:p w14:paraId="6620701F" w14:textId="77777777" w:rsidR="009D3CC2" w:rsidRPr="006357BA" w:rsidRDefault="009D3CC2" w:rsidP="009D3CC2">
      <w:pPr>
        <w:tabs>
          <w:tab w:val="left" w:pos="-1440"/>
        </w:tabs>
        <w:ind w:hanging="709"/>
        <w:jc w:val="both"/>
        <w:rPr>
          <w:rFonts w:ascii="Arial" w:hAnsi="Arial" w:cs="Arial"/>
        </w:rPr>
      </w:pPr>
      <w:r w:rsidRPr="006357BA">
        <w:rPr>
          <w:rFonts w:ascii="Arial" w:hAnsi="Arial" w:cs="Arial"/>
        </w:rPr>
        <w:tab/>
      </w:r>
      <w:r w:rsidRPr="006357BA">
        <w:rPr>
          <w:rFonts w:ascii="Arial" w:hAnsi="Arial" w:cs="Arial"/>
        </w:rPr>
        <w:fldChar w:fldCharType="begin"/>
      </w:r>
      <w:r w:rsidRPr="006357BA">
        <w:rPr>
          <w:rFonts w:ascii="Arial" w:hAnsi="Arial" w:cs="Arial"/>
        </w:rPr>
        <w:instrText xml:space="preserve"> MERGEFIELD TOWN_CITY </w:instrText>
      </w:r>
      <w:r w:rsidRPr="006357BA">
        <w:rPr>
          <w:rFonts w:ascii="Arial" w:hAnsi="Arial" w:cs="Arial"/>
        </w:rPr>
        <w:fldChar w:fldCharType="separate"/>
      </w:r>
      <w:r w:rsidRPr="006357BA">
        <w:rPr>
          <w:rFonts w:ascii="Arial" w:hAnsi="Arial" w:cs="Arial"/>
        </w:rPr>
        <w:t>«TOWN_CITY»</w:t>
      </w:r>
      <w:r w:rsidRPr="006357BA">
        <w:rPr>
          <w:rFonts w:ascii="Arial" w:hAnsi="Arial" w:cs="Arial"/>
        </w:rPr>
        <w:fldChar w:fldCharType="end"/>
      </w:r>
    </w:p>
    <w:p w14:paraId="057A5338" w14:textId="77777777" w:rsidR="009D3CC2" w:rsidRPr="006357BA" w:rsidRDefault="009D3CC2" w:rsidP="009D3CC2">
      <w:pPr>
        <w:tabs>
          <w:tab w:val="left" w:pos="-1440"/>
        </w:tabs>
        <w:ind w:hanging="709"/>
        <w:jc w:val="both"/>
        <w:rPr>
          <w:rFonts w:ascii="Arial" w:hAnsi="Arial" w:cs="Arial"/>
        </w:rPr>
      </w:pPr>
      <w:r w:rsidRPr="006357BA">
        <w:rPr>
          <w:rFonts w:ascii="Arial" w:hAnsi="Arial" w:cs="Arial"/>
        </w:rPr>
        <w:tab/>
      </w:r>
      <w:r w:rsidRPr="006357BA">
        <w:rPr>
          <w:rFonts w:ascii="Arial" w:hAnsi="Arial" w:cs="Arial"/>
        </w:rPr>
        <w:fldChar w:fldCharType="begin"/>
      </w:r>
      <w:r w:rsidRPr="006357BA">
        <w:rPr>
          <w:rFonts w:ascii="Arial" w:hAnsi="Arial" w:cs="Arial"/>
        </w:rPr>
        <w:instrText xml:space="preserve"> MERGEFIELD COUNTY </w:instrText>
      </w:r>
      <w:r w:rsidRPr="006357BA">
        <w:rPr>
          <w:rFonts w:ascii="Arial" w:hAnsi="Arial" w:cs="Arial"/>
        </w:rPr>
        <w:fldChar w:fldCharType="separate"/>
      </w:r>
      <w:r w:rsidRPr="006357BA">
        <w:rPr>
          <w:rFonts w:ascii="Arial" w:hAnsi="Arial" w:cs="Arial"/>
        </w:rPr>
        <w:t>«COUNTY»</w:t>
      </w:r>
      <w:r w:rsidRPr="006357BA">
        <w:rPr>
          <w:rFonts w:ascii="Arial" w:hAnsi="Arial" w:cs="Arial"/>
        </w:rPr>
        <w:fldChar w:fldCharType="end"/>
      </w:r>
    </w:p>
    <w:p w14:paraId="40D74BC8" w14:textId="0786DCE4" w:rsidR="009D3CC2" w:rsidRPr="006357BA" w:rsidRDefault="009D3CC2" w:rsidP="009D3CC2">
      <w:pPr>
        <w:tabs>
          <w:tab w:val="left" w:pos="-1440"/>
        </w:tabs>
        <w:ind w:hanging="709"/>
        <w:jc w:val="both"/>
        <w:rPr>
          <w:rFonts w:ascii="Arial" w:hAnsi="Arial" w:cs="Arial"/>
        </w:rPr>
      </w:pPr>
      <w:r w:rsidRPr="006357BA">
        <w:rPr>
          <w:rFonts w:ascii="Arial" w:hAnsi="Arial" w:cs="Arial"/>
        </w:rPr>
        <w:tab/>
      </w:r>
      <w:r w:rsidRPr="006357BA">
        <w:rPr>
          <w:rFonts w:ascii="Arial" w:hAnsi="Arial" w:cs="Arial"/>
        </w:rPr>
        <w:fldChar w:fldCharType="begin"/>
      </w:r>
      <w:r w:rsidRPr="006357BA">
        <w:rPr>
          <w:rFonts w:ascii="Arial" w:hAnsi="Arial" w:cs="Arial"/>
        </w:rPr>
        <w:instrText xml:space="preserve"> MERGEFIELD ZIP </w:instrText>
      </w:r>
      <w:r w:rsidRPr="006357BA">
        <w:rPr>
          <w:rFonts w:ascii="Arial" w:hAnsi="Arial" w:cs="Arial"/>
        </w:rPr>
        <w:fldChar w:fldCharType="separate"/>
      </w:r>
      <w:r w:rsidR="0020645A">
        <w:rPr>
          <w:rFonts w:ascii="Arial" w:hAnsi="Arial" w:cs="Arial"/>
        </w:rPr>
        <w:t>«POSTCODE</w:t>
      </w:r>
      <w:r w:rsidRPr="006357BA">
        <w:rPr>
          <w:rFonts w:ascii="Arial" w:hAnsi="Arial" w:cs="Arial"/>
        </w:rPr>
        <w:t>»</w:t>
      </w:r>
      <w:r w:rsidRPr="006357BA">
        <w:rPr>
          <w:rFonts w:ascii="Arial" w:hAnsi="Arial" w:cs="Arial"/>
        </w:rPr>
        <w:fldChar w:fldCharType="end"/>
      </w:r>
    </w:p>
    <w:p w14:paraId="1E831997" w14:textId="77777777" w:rsidR="009D3CC2" w:rsidRPr="006357BA" w:rsidRDefault="009D3CC2" w:rsidP="009D3CC2">
      <w:pPr>
        <w:tabs>
          <w:tab w:val="left" w:pos="-1440"/>
        </w:tabs>
        <w:jc w:val="both"/>
        <w:rPr>
          <w:rFonts w:ascii="Arial" w:hAnsi="Arial" w:cs="Arial"/>
        </w:rPr>
      </w:pPr>
    </w:p>
    <w:p w14:paraId="267978D8" w14:textId="77777777" w:rsidR="009D3CC2" w:rsidRPr="006357BA" w:rsidRDefault="009D3CC2" w:rsidP="009D3CC2">
      <w:pPr>
        <w:tabs>
          <w:tab w:val="left" w:pos="-1440"/>
        </w:tabs>
        <w:jc w:val="both"/>
        <w:rPr>
          <w:rFonts w:ascii="Arial" w:hAnsi="Arial" w:cs="Arial"/>
        </w:rPr>
      </w:pPr>
      <w:r w:rsidRPr="006357BA">
        <w:rPr>
          <w:rFonts w:ascii="Arial" w:hAnsi="Arial" w:cs="Arial"/>
          <w:b/>
        </w:rPr>
        <w:t>3</w:t>
      </w:r>
      <w:r w:rsidRPr="006357BA">
        <w:rPr>
          <w:rFonts w:ascii="Arial" w:hAnsi="Arial" w:cs="Arial"/>
          <w:b/>
        </w:rPr>
        <w:tab/>
        <w:t>Completion</w:t>
      </w:r>
      <w:r w:rsidRPr="006357BA">
        <w:rPr>
          <w:rFonts w:ascii="Arial" w:hAnsi="Arial" w:cs="Arial"/>
          <w:b/>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b/>
        </w:rPr>
        <w:t>6</w:t>
      </w:r>
      <w:r w:rsidRPr="006357BA">
        <w:rPr>
          <w:rFonts w:ascii="Arial" w:hAnsi="Arial" w:cs="Arial"/>
        </w:rPr>
        <w:tab/>
      </w:r>
    </w:p>
    <w:p w14:paraId="1D1DB8C8" w14:textId="77777777" w:rsidR="009D3CC2" w:rsidRPr="006357BA" w:rsidRDefault="009D3CC2" w:rsidP="009D3CC2">
      <w:pPr>
        <w:tabs>
          <w:tab w:val="left" w:pos="-1440"/>
        </w:tabs>
        <w:jc w:val="both"/>
        <w:rPr>
          <w:rFonts w:ascii="Arial" w:hAnsi="Arial" w:cs="Arial"/>
        </w:rPr>
      </w:pPr>
    </w:p>
    <w:p w14:paraId="1846A0FB" w14:textId="55C13659" w:rsidR="009D3CC2" w:rsidRPr="006357BA" w:rsidRDefault="009D3CC2" w:rsidP="009D3CC2">
      <w:pPr>
        <w:tabs>
          <w:tab w:val="left" w:pos="-1440"/>
        </w:tabs>
        <w:ind w:left="2115" w:hanging="2126"/>
        <w:jc w:val="both"/>
        <w:rPr>
          <w:rFonts w:ascii="Arial" w:hAnsi="Arial" w:cs="Arial"/>
        </w:rPr>
      </w:pPr>
      <w:r w:rsidRPr="006357BA">
        <w:rPr>
          <w:rFonts w:ascii="Arial" w:hAnsi="Arial" w:cs="Arial"/>
        </w:rPr>
        <w:t>Contract Start Date</w:t>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0020645A">
        <w:rPr>
          <w:rFonts w:ascii="Arial" w:hAnsi="Arial" w:cs="Arial"/>
        </w:rPr>
        <w:t>1</w:t>
      </w:r>
      <w:r w:rsidR="0020645A" w:rsidRPr="0020645A">
        <w:rPr>
          <w:rFonts w:ascii="Arial" w:hAnsi="Arial" w:cs="Arial"/>
          <w:vertAlign w:val="superscript"/>
        </w:rPr>
        <w:t>st</w:t>
      </w:r>
      <w:r w:rsidR="0020645A">
        <w:rPr>
          <w:rFonts w:ascii="Arial" w:hAnsi="Arial" w:cs="Arial"/>
        </w:rPr>
        <w:t xml:space="preserve"> December 2020</w:t>
      </w:r>
    </w:p>
    <w:p w14:paraId="689A8C3B" w14:textId="77777777" w:rsidR="009D3CC2" w:rsidRPr="006357BA" w:rsidRDefault="009D3CC2" w:rsidP="009D3CC2">
      <w:pPr>
        <w:tabs>
          <w:tab w:val="left" w:pos="-1440"/>
        </w:tabs>
        <w:jc w:val="both"/>
        <w:rPr>
          <w:rFonts w:ascii="Arial" w:hAnsi="Arial" w:cs="Arial"/>
        </w:rPr>
      </w:pPr>
    </w:p>
    <w:p w14:paraId="0C02A57A" w14:textId="59CB7D7A" w:rsidR="009D3CC2" w:rsidRPr="006357BA" w:rsidRDefault="009D3CC2" w:rsidP="009D3CC2">
      <w:pPr>
        <w:tabs>
          <w:tab w:val="left" w:pos="-1440"/>
        </w:tabs>
        <w:ind w:left="2115" w:hanging="2126"/>
        <w:jc w:val="both"/>
        <w:rPr>
          <w:rFonts w:ascii="Arial" w:hAnsi="Arial" w:cs="Arial"/>
        </w:rPr>
      </w:pPr>
      <w:r w:rsidRPr="006357BA">
        <w:rPr>
          <w:rFonts w:ascii="Arial" w:hAnsi="Arial" w:cs="Arial"/>
        </w:rPr>
        <w:t>Contract End Date</w:t>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rPr>
        <w:tab/>
      </w:r>
      <w:r w:rsidR="0020645A">
        <w:rPr>
          <w:rFonts w:ascii="Arial" w:hAnsi="Arial" w:cs="Arial"/>
        </w:rPr>
        <w:t>31</w:t>
      </w:r>
      <w:r w:rsidR="0020645A" w:rsidRPr="0020645A">
        <w:rPr>
          <w:rFonts w:ascii="Arial" w:hAnsi="Arial" w:cs="Arial"/>
          <w:vertAlign w:val="superscript"/>
        </w:rPr>
        <w:t>st</w:t>
      </w:r>
      <w:r w:rsidR="0020645A">
        <w:rPr>
          <w:rFonts w:ascii="Arial" w:hAnsi="Arial" w:cs="Arial"/>
        </w:rPr>
        <w:t xml:space="preserve"> March 2021</w:t>
      </w:r>
      <w:r w:rsidRPr="006357BA">
        <w:rPr>
          <w:rFonts w:ascii="Arial" w:hAnsi="Arial" w:cs="Arial"/>
        </w:rPr>
        <w:tab/>
        <w:t xml:space="preserve">       </w:t>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t xml:space="preserve">     </w:t>
      </w:r>
      <w:r w:rsidRPr="006357BA">
        <w:rPr>
          <w:rFonts w:ascii="Arial" w:hAnsi="Arial" w:cs="Arial"/>
        </w:rPr>
        <w:tab/>
      </w:r>
    </w:p>
    <w:p w14:paraId="5C92FE54" w14:textId="77777777" w:rsidR="009D3CC2" w:rsidRPr="006357BA" w:rsidRDefault="009D3CC2" w:rsidP="009D3CC2">
      <w:pPr>
        <w:jc w:val="both"/>
        <w:rPr>
          <w:rFonts w:ascii="Arial" w:hAnsi="Arial" w:cs="Arial"/>
        </w:rPr>
      </w:pPr>
      <w:r w:rsidRPr="006357BA">
        <w:rPr>
          <w:rFonts w:ascii="Arial" w:hAnsi="Arial" w:cs="Arial"/>
          <w:b/>
        </w:rPr>
        <w:t>4</w:t>
      </w:r>
      <w:r w:rsidRPr="006357BA">
        <w:rPr>
          <w:rFonts w:ascii="Arial" w:hAnsi="Arial" w:cs="Arial"/>
          <w:b/>
        </w:rPr>
        <w:tab/>
        <w:t>Delivery</w:t>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b/>
        </w:rPr>
        <w:t>11</w:t>
      </w:r>
    </w:p>
    <w:p w14:paraId="0E33C186" w14:textId="77777777" w:rsidR="009D3CC2" w:rsidRPr="006357BA" w:rsidRDefault="009D3CC2" w:rsidP="009D3CC2">
      <w:pPr>
        <w:jc w:val="both"/>
        <w:rPr>
          <w:rFonts w:ascii="Arial" w:hAnsi="Arial" w:cs="Arial"/>
          <w:b/>
        </w:rPr>
      </w:pPr>
    </w:p>
    <w:p w14:paraId="7293DF75" w14:textId="77777777" w:rsidR="009D3CC2" w:rsidRPr="006357BA" w:rsidRDefault="009D3CC2" w:rsidP="009D3CC2">
      <w:pPr>
        <w:jc w:val="both"/>
        <w:rPr>
          <w:rFonts w:ascii="Arial" w:hAnsi="Arial" w:cs="Arial"/>
        </w:rPr>
      </w:pPr>
      <w:r w:rsidRPr="006357BA">
        <w:rPr>
          <w:rFonts w:ascii="Arial" w:hAnsi="Arial" w:cs="Arial"/>
        </w:rPr>
        <w:t>Address:-</w:t>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p>
    <w:p w14:paraId="359EDBB9" w14:textId="77777777" w:rsidR="00BC3FAB" w:rsidRDefault="0066684C" w:rsidP="009D3CC2">
      <w:pPr>
        <w:jc w:val="both"/>
        <w:rPr>
          <w:rFonts w:ascii="Arial" w:hAnsi="Arial" w:cs="Arial"/>
        </w:rPr>
      </w:pPr>
      <w:r>
        <w:rPr>
          <w:rFonts w:ascii="Arial" w:hAnsi="Arial" w:cs="Arial"/>
        </w:rPr>
        <w:t xml:space="preserve">In view of the Covid-19 situation, by email to: </w:t>
      </w:r>
    </w:p>
    <w:p w14:paraId="2016FF1B" w14:textId="77777777" w:rsidR="00BC3FAB" w:rsidRDefault="000C2376" w:rsidP="009D3CC2">
      <w:pPr>
        <w:jc w:val="both"/>
        <w:rPr>
          <w:rFonts w:ascii="Arial" w:hAnsi="Arial" w:cs="Arial"/>
        </w:rPr>
      </w:pPr>
      <w:hyperlink r:id="rId26" w:history="1">
        <w:r w:rsidR="0066684C" w:rsidRPr="006859F9">
          <w:rPr>
            <w:rStyle w:val="Hyperlink"/>
            <w:rFonts w:ascii="Arial" w:hAnsi="Arial" w:cs="Arial"/>
          </w:rPr>
          <w:t>susan.casper@environment-agency.gov.uk</w:t>
        </w:r>
      </w:hyperlink>
    </w:p>
    <w:p w14:paraId="2DF08B09" w14:textId="3CCF5635" w:rsidR="009D3CC2" w:rsidRDefault="000C2376" w:rsidP="009D3CC2">
      <w:pPr>
        <w:jc w:val="both"/>
        <w:rPr>
          <w:rFonts w:ascii="Arial" w:hAnsi="Arial" w:cs="Arial"/>
        </w:rPr>
      </w:pPr>
      <w:hyperlink r:id="rId27" w:history="1">
        <w:r w:rsidR="0066684C" w:rsidRPr="006859F9">
          <w:rPr>
            <w:rStyle w:val="Hyperlink"/>
            <w:rFonts w:ascii="Arial" w:hAnsi="Arial" w:cs="Arial"/>
          </w:rPr>
          <w:t>jon.greaves@environment-agency.gov.uk</w:t>
        </w:r>
      </w:hyperlink>
    </w:p>
    <w:p w14:paraId="6C5DAEED" w14:textId="4989840F" w:rsidR="00BC3FAB" w:rsidRDefault="000C2376" w:rsidP="009D3CC2">
      <w:pPr>
        <w:jc w:val="both"/>
        <w:rPr>
          <w:rFonts w:ascii="Arial" w:hAnsi="Arial" w:cs="Arial"/>
        </w:rPr>
      </w:pPr>
      <w:hyperlink r:id="rId28" w:history="1">
        <w:r w:rsidR="00BC3FAB" w:rsidRPr="006859F9">
          <w:rPr>
            <w:rStyle w:val="Hyperlink"/>
            <w:rFonts w:ascii="Arial" w:hAnsi="Arial" w:cs="Arial"/>
          </w:rPr>
          <w:t>EA.Evaluation_EB.RAE@environment-agency.gov.uk</w:t>
        </w:r>
      </w:hyperlink>
    </w:p>
    <w:p w14:paraId="792B00D9" w14:textId="3B9C1F32" w:rsidR="00BC3FAB" w:rsidRPr="0066684C" w:rsidRDefault="00BC3FAB" w:rsidP="009D3CC2">
      <w:pPr>
        <w:jc w:val="both"/>
        <w:rPr>
          <w:rFonts w:ascii="Arial" w:hAnsi="Arial" w:cs="Arial"/>
        </w:rPr>
      </w:pPr>
    </w:p>
    <w:p w14:paraId="001291BE" w14:textId="77777777" w:rsidR="009D3CC2" w:rsidRPr="006357BA" w:rsidRDefault="009D3CC2" w:rsidP="009D3CC2">
      <w:pPr>
        <w:jc w:val="both"/>
        <w:rPr>
          <w:rFonts w:ascii="Arial" w:hAnsi="Arial" w:cs="Arial"/>
          <w:b/>
        </w:rPr>
      </w:pPr>
    </w:p>
    <w:p w14:paraId="636DE5B6" w14:textId="77777777" w:rsidR="009D3CC2" w:rsidRPr="006357BA" w:rsidRDefault="009D3CC2" w:rsidP="009D3CC2">
      <w:pPr>
        <w:jc w:val="both"/>
        <w:rPr>
          <w:rFonts w:ascii="Arial" w:hAnsi="Arial" w:cs="Arial"/>
          <w:b/>
        </w:rPr>
      </w:pPr>
      <w:r w:rsidRPr="006357BA">
        <w:rPr>
          <w:rFonts w:ascii="Arial" w:hAnsi="Arial" w:cs="Arial"/>
          <w:b/>
        </w:rPr>
        <w:t>5</w:t>
      </w:r>
      <w:r w:rsidRPr="006357BA">
        <w:rPr>
          <w:rFonts w:ascii="Arial" w:hAnsi="Arial" w:cs="Arial"/>
          <w:b/>
        </w:rPr>
        <w:tab/>
        <w:t>Insurance</w:t>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r>
      <w:r w:rsidRPr="006357BA">
        <w:rPr>
          <w:rFonts w:ascii="Arial" w:hAnsi="Arial" w:cs="Arial"/>
          <w:b/>
        </w:rPr>
        <w:tab/>
        <w:t xml:space="preserve">    </w:t>
      </w:r>
      <w:r w:rsidRPr="006357BA">
        <w:rPr>
          <w:rFonts w:ascii="Arial" w:hAnsi="Arial" w:cs="Arial"/>
          <w:b/>
        </w:rPr>
        <w:tab/>
        <w:t>17</w:t>
      </w:r>
    </w:p>
    <w:p w14:paraId="0A126019" w14:textId="77777777" w:rsidR="009D3CC2" w:rsidRPr="006357BA" w:rsidRDefault="009D3CC2" w:rsidP="009D3CC2">
      <w:pPr>
        <w:jc w:val="both"/>
        <w:rPr>
          <w:rFonts w:ascii="Arial" w:hAnsi="Arial" w:cs="Arial"/>
        </w:rPr>
      </w:pPr>
    </w:p>
    <w:p w14:paraId="7DFD4C2F" w14:textId="425F4711" w:rsidR="009D3CC2" w:rsidRPr="006357BA" w:rsidRDefault="009D3CC2" w:rsidP="009D3CC2">
      <w:pPr>
        <w:jc w:val="both"/>
        <w:rPr>
          <w:rFonts w:ascii="Arial" w:hAnsi="Arial" w:cs="Arial"/>
        </w:rPr>
      </w:pPr>
      <w:r w:rsidRPr="006357BA">
        <w:rPr>
          <w:rFonts w:ascii="Arial" w:hAnsi="Arial" w:cs="Arial"/>
        </w:rPr>
        <w:t>Professional Indemnity Min. Cover</w:t>
      </w:r>
      <w:r w:rsidRPr="006357BA">
        <w:rPr>
          <w:rFonts w:ascii="Arial" w:hAnsi="Arial" w:cs="Arial"/>
        </w:rPr>
        <w:tab/>
      </w:r>
      <w:r w:rsidRPr="006357BA">
        <w:rPr>
          <w:rFonts w:ascii="Arial" w:hAnsi="Arial" w:cs="Arial"/>
          <w:color w:val="000000"/>
        </w:rPr>
        <w:t>£</w:t>
      </w:r>
      <w:r w:rsidR="00685416">
        <w:rPr>
          <w:rFonts w:ascii="Arial" w:hAnsi="Arial" w:cs="Arial"/>
        </w:rPr>
        <w:t>5</w:t>
      </w:r>
      <w:r w:rsidRPr="006357BA">
        <w:rPr>
          <w:rFonts w:ascii="Arial" w:hAnsi="Arial" w:cs="Arial"/>
          <w:i/>
          <w:color w:val="FF0000"/>
        </w:rPr>
        <w:t xml:space="preserve"> </w:t>
      </w:r>
      <w:r w:rsidRPr="006357BA">
        <w:rPr>
          <w:rFonts w:ascii="Arial" w:hAnsi="Arial" w:cs="Arial"/>
          <w:color w:val="000000"/>
        </w:rPr>
        <w:t>million</w:t>
      </w:r>
    </w:p>
    <w:p w14:paraId="7960B49C" w14:textId="247689F9" w:rsidR="009D3CC2" w:rsidRPr="006357BA" w:rsidRDefault="009D3CC2" w:rsidP="009D3CC2">
      <w:pPr>
        <w:jc w:val="both"/>
        <w:rPr>
          <w:rFonts w:ascii="Arial" w:hAnsi="Arial" w:cs="Arial"/>
        </w:rPr>
      </w:pPr>
      <w:r w:rsidRPr="006357BA">
        <w:rPr>
          <w:rFonts w:ascii="Arial" w:hAnsi="Arial" w:cs="Arial"/>
        </w:rPr>
        <w:t>Third Party Minimum Cover</w:t>
      </w:r>
      <w:r w:rsidRPr="006357BA">
        <w:rPr>
          <w:rFonts w:ascii="Arial" w:hAnsi="Arial" w:cs="Arial"/>
        </w:rPr>
        <w:tab/>
      </w:r>
      <w:r w:rsidRPr="006357BA">
        <w:rPr>
          <w:rFonts w:ascii="Arial" w:hAnsi="Arial" w:cs="Arial"/>
        </w:rPr>
        <w:tab/>
      </w:r>
      <w:r w:rsidRPr="006357BA">
        <w:rPr>
          <w:rFonts w:ascii="Arial" w:hAnsi="Arial" w:cs="Arial"/>
          <w:color w:val="000000"/>
        </w:rPr>
        <w:t>£</w:t>
      </w:r>
      <w:r w:rsidR="00685416">
        <w:rPr>
          <w:rFonts w:ascii="Arial" w:hAnsi="Arial" w:cs="Arial"/>
        </w:rPr>
        <w:t>5</w:t>
      </w:r>
      <w:r w:rsidRPr="006357BA">
        <w:rPr>
          <w:rFonts w:ascii="Arial" w:hAnsi="Arial" w:cs="Arial"/>
          <w:i/>
          <w:color w:val="FF0000"/>
        </w:rPr>
        <w:t xml:space="preserve"> </w:t>
      </w:r>
      <w:r w:rsidRPr="006357BA">
        <w:rPr>
          <w:rFonts w:ascii="Arial" w:hAnsi="Arial" w:cs="Arial"/>
          <w:color w:val="000000"/>
        </w:rPr>
        <w:t>million</w:t>
      </w:r>
    </w:p>
    <w:p w14:paraId="0DFDC986" w14:textId="48B014B2" w:rsidR="009D3CC2" w:rsidRPr="006357BA" w:rsidRDefault="009D3CC2" w:rsidP="009D3CC2">
      <w:pPr>
        <w:jc w:val="both"/>
        <w:rPr>
          <w:rFonts w:ascii="Arial" w:hAnsi="Arial" w:cs="Arial"/>
        </w:rPr>
      </w:pPr>
      <w:r w:rsidRPr="006357BA">
        <w:rPr>
          <w:rFonts w:ascii="Arial" w:hAnsi="Arial" w:cs="Arial"/>
        </w:rPr>
        <w:t>Public Liability Min. Cover</w:t>
      </w:r>
      <w:r w:rsidRPr="006357BA">
        <w:rPr>
          <w:rFonts w:ascii="Arial" w:hAnsi="Arial" w:cs="Arial"/>
        </w:rPr>
        <w:tab/>
      </w:r>
      <w:r w:rsidRPr="006357BA">
        <w:rPr>
          <w:rFonts w:ascii="Arial" w:hAnsi="Arial" w:cs="Arial"/>
        </w:rPr>
        <w:tab/>
      </w:r>
      <w:r w:rsidRPr="006357BA">
        <w:rPr>
          <w:rFonts w:ascii="Arial" w:hAnsi="Arial" w:cs="Arial"/>
          <w:color w:val="000000"/>
        </w:rPr>
        <w:t>£</w:t>
      </w:r>
      <w:r w:rsidR="00685416">
        <w:rPr>
          <w:rFonts w:ascii="Arial" w:hAnsi="Arial" w:cs="Arial"/>
        </w:rPr>
        <w:t>5</w:t>
      </w:r>
      <w:r w:rsidRPr="006357BA">
        <w:rPr>
          <w:rFonts w:ascii="Arial" w:hAnsi="Arial" w:cs="Arial"/>
          <w:i/>
          <w:color w:val="FF0000"/>
        </w:rPr>
        <w:t xml:space="preserve"> </w:t>
      </w:r>
      <w:r w:rsidRPr="006357BA">
        <w:rPr>
          <w:rFonts w:ascii="Arial" w:hAnsi="Arial" w:cs="Arial"/>
          <w:color w:val="000000"/>
        </w:rPr>
        <w:t>million</w:t>
      </w:r>
    </w:p>
    <w:p w14:paraId="5C28CF1A" w14:textId="77777777" w:rsidR="009D3CC2" w:rsidRPr="006357BA" w:rsidRDefault="009D3CC2" w:rsidP="009D3CC2">
      <w:pPr>
        <w:jc w:val="both"/>
        <w:rPr>
          <w:rFonts w:ascii="Arial" w:hAnsi="Arial" w:cs="Arial"/>
        </w:rPr>
      </w:pPr>
    </w:p>
    <w:p w14:paraId="249E05D8" w14:textId="77777777" w:rsidR="009D3CC2" w:rsidRPr="006357BA" w:rsidRDefault="009D3CC2" w:rsidP="009D3CC2">
      <w:pPr>
        <w:jc w:val="both"/>
        <w:rPr>
          <w:rFonts w:ascii="Arial" w:hAnsi="Arial" w:cs="Arial"/>
        </w:rPr>
      </w:pPr>
      <w:r w:rsidRPr="006357BA">
        <w:rPr>
          <w:rFonts w:ascii="Arial" w:hAnsi="Arial" w:cs="Arial"/>
          <w:b/>
        </w:rPr>
        <w:t>6</w:t>
      </w:r>
      <w:r w:rsidRPr="006357BA">
        <w:rPr>
          <w:rFonts w:ascii="Arial" w:hAnsi="Arial" w:cs="Arial"/>
          <w:b/>
        </w:rPr>
        <w:tab/>
        <w:t>Limit on Liability</w:t>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r>
      <w:r w:rsidRPr="006357BA">
        <w:rPr>
          <w:rFonts w:ascii="Arial" w:hAnsi="Arial" w:cs="Arial"/>
        </w:rPr>
        <w:tab/>
        <w:t xml:space="preserve">    </w:t>
      </w:r>
      <w:r w:rsidRPr="006357BA">
        <w:rPr>
          <w:rFonts w:ascii="Arial" w:hAnsi="Arial" w:cs="Arial"/>
        </w:rPr>
        <w:tab/>
      </w:r>
      <w:r w:rsidRPr="006357BA">
        <w:rPr>
          <w:rFonts w:ascii="Arial" w:hAnsi="Arial" w:cs="Arial"/>
          <w:b/>
        </w:rPr>
        <w:t>16</w:t>
      </w:r>
    </w:p>
    <w:p w14:paraId="5D52EA70" w14:textId="77777777" w:rsidR="009D3CC2" w:rsidRPr="006357BA" w:rsidRDefault="009D3CC2" w:rsidP="009D3CC2">
      <w:pPr>
        <w:jc w:val="both"/>
        <w:rPr>
          <w:rFonts w:ascii="Arial" w:hAnsi="Arial" w:cs="Arial"/>
        </w:rPr>
      </w:pPr>
    </w:p>
    <w:p w14:paraId="50F8A2A7" w14:textId="5523F45C" w:rsidR="009D3CC2" w:rsidRPr="006357BA" w:rsidRDefault="009D3CC2" w:rsidP="009D3CC2">
      <w:pPr>
        <w:ind w:firstLine="720"/>
        <w:jc w:val="both"/>
        <w:rPr>
          <w:rFonts w:ascii="Arial" w:hAnsi="Arial" w:cs="Arial"/>
        </w:rPr>
      </w:pPr>
      <w:r w:rsidRPr="006357BA">
        <w:rPr>
          <w:rFonts w:ascii="Arial" w:hAnsi="Arial" w:cs="Arial"/>
        </w:rPr>
        <w:t>Limit on Contractors Liability</w:t>
      </w:r>
      <w:r w:rsidRPr="006357BA">
        <w:rPr>
          <w:rFonts w:ascii="Arial" w:hAnsi="Arial" w:cs="Arial"/>
        </w:rPr>
        <w:tab/>
      </w:r>
      <w:r w:rsidRPr="006357BA">
        <w:rPr>
          <w:rFonts w:ascii="Arial" w:hAnsi="Arial" w:cs="Arial"/>
          <w:color w:val="000000"/>
        </w:rPr>
        <w:t>£</w:t>
      </w:r>
      <w:r w:rsidR="00685416">
        <w:rPr>
          <w:rFonts w:ascii="Arial" w:hAnsi="Arial" w:cs="Arial"/>
        </w:rPr>
        <w:t>5</w:t>
      </w:r>
      <w:r w:rsidRPr="006357BA">
        <w:rPr>
          <w:rFonts w:ascii="Arial" w:hAnsi="Arial" w:cs="Arial"/>
          <w:i/>
          <w:color w:val="FF0000"/>
        </w:rPr>
        <w:t xml:space="preserve"> </w:t>
      </w:r>
      <w:r w:rsidRPr="006357BA">
        <w:rPr>
          <w:rFonts w:ascii="Arial" w:hAnsi="Arial" w:cs="Arial"/>
        </w:rPr>
        <w:t>million</w:t>
      </w:r>
    </w:p>
    <w:p w14:paraId="54CA8EC3" w14:textId="77777777" w:rsidR="00C11EBA" w:rsidRPr="006357BA" w:rsidRDefault="00C11EBA" w:rsidP="009D3CC2">
      <w:pPr>
        <w:rPr>
          <w:rFonts w:ascii="Arial" w:hAnsi="Arial" w:cs="Arial"/>
          <w:b/>
          <w:color w:val="FF0000"/>
        </w:rPr>
      </w:pPr>
    </w:p>
    <w:p w14:paraId="6685AA7E" w14:textId="77777777" w:rsidR="009D3CC2" w:rsidRDefault="009D3CC2" w:rsidP="009D3CC2">
      <w:pPr>
        <w:rPr>
          <w:rFonts w:ascii="Arial" w:hAnsi="Arial" w:cs="Arial"/>
          <w:color w:val="FF0000"/>
        </w:rPr>
      </w:pPr>
    </w:p>
    <w:p w14:paraId="6F65A2A5" w14:textId="77777777" w:rsidR="00BC3FAB" w:rsidRDefault="00BC3FAB" w:rsidP="009D3CC2">
      <w:pPr>
        <w:rPr>
          <w:rFonts w:ascii="Arial" w:hAnsi="Arial" w:cs="Arial"/>
          <w:color w:val="FF0000"/>
        </w:rPr>
      </w:pPr>
    </w:p>
    <w:p w14:paraId="291D79D8" w14:textId="77777777" w:rsidR="00BC3FAB" w:rsidRDefault="00BC3FAB" w:rsidP="009D3CC2">
      <w:pPr>
        <w:rPr>
          <w:rFonts w:ascii="Arial" w:hAnsi="Arial" w:cs="Arial"/>
          <w:color w:val="FF0000"/>
        </w:rPr>
      </w:pPr>
    </w:p>
    <w:p w14:paraId="6AD82E81" w14:textId="77777777" w:rsidR="00BC3FAB" w:rsidRPr="006357BA" w:rsidRDefault="00BC3FAB" w:rsidP="009D3CC2">
      <w:pPr>
        <w:rPr>
          <w:rFonts w:ascii="Arial" w:hAnsi="Arial" w:cs="Arial"/>
          <w:color w:val="FF0000"/>
        </w:rPr>
      </w:pPr>
    </w:p>
    <w:p w14:paraId="54CA8EC4" w14:textId="77777777" w:rsidR="00C11EBA" w:rsidRPr="006357BA" w:rsidRDefault="00C11EBA" w:rsidP="009D3CC2">
      <w:pPr>
        <w:rPr>
          <w:rFonts w:ascii="Arial" w:hAnsi="Arial" w:cs="Arial"/>
        </w:rPr>
      </w:pPr>
      <w:r w:rsidRPr="006357BA">
        <w:rPr>
          <w:rFonts w:ascii="Arial" w:hAnsi="Arial" w:cs="Arial"/>
        </w:rPr>
        <w:lastRenderedPageBreak/>
        <w:t xml:space="preserve">Company </w:t>
      </w:r>
      <w:r w:rsidRPr="006357BA">
        <w:rPr>
          <w:rFonts w:ascii="Arial" w:hAnsi="Arial" w:cs="Arial"/>
        </w:rPr>
        <w:tab/>
        <w:t>____________________________________________________</w:t>
      </w:r>
    </w:p>
    <w:p w14:paraId="54CA8EC5" w14:textId="77777777" w:rsidR="00C11EBA" w:rsidRPr="006357BA" w:rsidRDefault="00C11EBA" w:rsidP="009D3CC2">
      <w:pPr>
        <w:tabs>
          <w:tab w:val="right" w:leader="dot" w:pos="8305"/>
        </w:tabs>
        <w:rPr>
          <w:rFonts w:ascii="Arial" w:hAnsi="Arial" w:cs="Arial"/>
        </w:rPr>
      </w:pPr>
      <w:r w:rsidRPr="006357BA">
        <w:rPr>
          <w:rFonts w:ascii="Arial" w:hAnsi="Arial" w:cs="Arial"/>
        </w:rPr>
        <w:t>Name</w:t>
      </w:r>
    </w:p>
    <w:p w14:paraId="54CA8EC6" w14:textId="77777777" w:rsidR="00C11EBA" w:rsidRPr="006357BA" w:rsidRDefault="00C11EBA" w:rsidP="009D3CC2">
      <w:pPr>
        <w:rPr>
          <w:rFonts w:ascii="Arial" w:hAnsi="Arial" w:cs="Arial"/>
        </w:rPr>
      </w:pPr>
    </w:p>
    <w:p w14:paraId="54CA8EC7" w14:textId="77777777" w:rsidR="00C11EBA" w:rsidRPr="006357BA" w:rsidRDefault="00C11EBA" w:rsidP="009D3CC2">
      <w:pPr>
        <w:rPr>
          <w:rFonts w:ascii="Arial" w:hAnsi="Arial" w:cs="Arial"/>
        </w:rPr>
      </w:pPr>
    </w:p>
    <w:p w14:paraId="54CA8EC8" w14:textId="77777777" w:rsidR="00C11EBA" w:rsidRPr="006357BA" w:rsidRDefault="00C11EBA" w:rsidP="009D3CC2">
      <w:pPr>
        <w:rPr>
          <w:rFonts w:ascii="Arial" w:hAnsi="Arial" w:cs="Arial"/>
        </w:rPr>
      </w:pPr>
      <w:r w:rsidRPr="006357BA">
        <w:rPr>
          <w:rFonts w:ascii="Arial" w:hAnsi="Arial" w:cs="Arial"/>
        </w:rPr>
        <w:t>Signature</w:t>
      </w:r>
      <w:r w:rsidRPr="006357BA">
        <w:rPr>
          <w:rFonts w:ascii="Arial" w:hAnsi="Arial" w:cs="Arial"/>
        </w:rPr>
        <w:tab/>
        <w:t>____________________________________________________</w:t>
      </w:r>
    </w:p>
    <w:p w14:paraId="54CA8EC9" w14:textId="77777777" w:rsidR="00C11EBA" w:rsidRPr="006357BA" w:rsidRDefault="00C11EBA" w:rsidP="009D3CC2">
      <w:pPr>
        <w:rPr>
          <w:rFonts w:ascii="Arial" w:hAnsi="Arial" w:cs="Arial"/>
        </w:rPr>
      </w:pPr>
    </w:p>
    <w:p w14:paraId="54CA8ECA" w14:textId="77777777" w:rsidR="00C11EBA" w:rsidRPr="006357BA" w:rsidRDefault="00C11EBA" w:rsidP="009D3CC2">
      <w:pPr>
        <w:rPr>
          <w:rFonts w:ascii="Arial" w:hAnsi="Arial" w:cs="Arial"/>
        </w:rPr>
      </w:pPr>
    </w:p>
    <w:p w14:paraId="54CA8ECB" w14:textId="77777777" w:rsidR="00C11EBA" w:rsidRPr="006357BA" w:rsidRDefault="00C11EBA" w:rsidP="009D3CC2">
      <w:pPr>
        <w:rPr>
          <w:rFonts w:ascii="Arial" w:hAnsi="Arial" w:cs="Arial"/>
        </w:rPr>
      </w:pPr>
      <w:r w:rsidRPr="006357BA">
        <w:rPr>
          <w:rFonts w:ascii="Arial" w:hAnsi="Arial" w:cs="Arial"/>
        </w:rPr>
        <w:t>Print Name</w:t>
      </w:r>
      <w:r w:rsidRPr="006357BA">
        <w:rPr>
          <w:rFonts w:ascii="Arial" w:hAnsi="Arial" w:cs="Arial"/>
        </w:rPr>
        <w:tab/>
        <w:t>____________________________________________________</w:t>
      </w:r>
    </w:p>
    <w:p w14:paraId="54CA8ECC" w14:textId="77777777" w:rsidR="00C11EBA" w:rsidRPr="006357BA" w:rsidRDefault="00C11EBA" w:rsidP="009D3CC2">
      <w:pPr>
        <w:rPr>
          <w:rFonts w:ascii="Arial" w:hAnsi="Arial" w:cs="Arial"/>
        </w:rPr>
      </w:pPr>
    </w:p>
    <w:p w14:paraId="54CA8ECD" w14:textId="77777777" w:rsidR="00C11EBA" w:rsidRPr="006357BA" w:rsidRDefault="00C11EBA" w:rsidP="009D3CC2">
      <w:pPr>
        <w:rPr>
          <w:rFonts w:ascii="Arial" w:hAnsi="Arial" w:cs="Arial"/>
        </w:rPr>
      </w:pPr>
    </w:p>
    <w:p w14:paraId="54CA8ECE" w14:textId="77777777" w:rsidR="00C11EBA" w:rsidRPr="006357BA" w:rsidRDefault="00C11EBA" w:rsidP="009D3CC2">
      <w:pPr>
        <w:rPr>
          <w:rFonts w:ascii="Arial" w:hAnsi="Arial" w:cs="Arial"/>
        </w:rPr>
      </w:pPr>
      <w:r w:rsidRPr="006357BA">
        <w:rPr>
          <w:rFonts w:ascii="Arial" w:hAnsi="Arial" w:cs="Arial"/>
        </w:rPr>
        <w:t>Position</w:t>
      </w:r>
      <w:r w:rsidRPr="006357BA">
        <w:rPr>
          <w:rFonts w:ascii="Arial" w:hAnsi="Arial" w:cs="Arial"/>
        </w:rPr>
        <w:tab/>
        <w:t>____________________________________________________</w:t>
      </w:r>
    </w:p>
    <w:p w14:paraId="54CA8ECF" w14:textId="77777777" w:rsidR="00C11EBA" w:rsidRPr="006357BA" w:rsidRDefault="00C11EBA" w:rsidP="009D3CC2">
      <w:pPr>
        <w:rPr>
          <w:rFonts w:ascii="Arial" w:hAnsi="Arial" w:cs="Arial"/>
        </w:rPr>
      </w:pPr>
    </w:p>
    <w:p w14:paraId="54CA8ED0" w14:textId="77777777" w:rsidR="00C11EBA" w:rsidRPr="006357BA" w:rsidRDefault="00C11EBA" w:rsidP="009D3CC2">
      <w:pPr>
        <w:rPr>
          <w:rFonts w:ascii="Arial" w:hAnsi="Arial" w:cs="Arial"/>
        </w:rPr>
      </w:pPr>
    </w:p>
    <w:p w14:paraId="54CA8ED1" w14:textId="77777777" w:rsidR="008811D3" w:rsidRPr="006357BA" w:rsidRDefault="00C11EBA" w:rsidP="009D3CC2">
      <w:pPr>
        <w:rPr>
          <w:rFonts w:ascii="Arial" w:hAnsi="Arial" w:cs="Arial"/>
        </w:rPr>
      </w:pPr>
      <w:r w:rsidRPr="006357BA">
        <w:rPr>
          <w:rFonts w:ascii="Arial" w:hAnsi="Arial" w:cs="Arial"/>
        </w:rPr>
        <w:t>Date</w:t>
      </w:r>
      <w:r w:rsidRPr="006357BA">
        <w:rPr>
          <w:rFonts w:ascii="Arial" w:hAnsi="Arial" w:cs="Arial"/>
        </w:rPr>
        <w:tab/>
      </w:r>
      <w:r w:rsidRPr="006357BA">
        <w:rPr>
          <w:rFonts w:ascii="Arial" w:hAnsi="Arial" w:cs="Arial"/>
        </w:rPr>
        <w:tab/>
        <w:t>____________________________________________________</w:t>
      </w:r>
    </w:p>
    <w:p w14:paraId="4886B161" w14:textId="77777777" w:rsidR="00F1162D" w:rsidRPr="006357BA" w:rsidRDefault="00F1162D" w:rsidP="009D3CC2">
      <w:pPr>
        <w:rPr>
          <w:rFonts w:ascii="Arial" w:hAnsi="Arial" w:cs="Arial"/>
        </w:rPr>
      </w:pPr>
    </w:p>
    <w:p w14:paraId="724FA044" w14:textId="77777777" w:rsidR="00F1162D" w:rsidRPr="006357BA" w:rsidRDefault="00F1162D" w:rsidP="00E65F5D">
      <w:pPr>
        <w:rPr>
          <w:rFonts w:ascii="Arial" w:hAnsi="Arial" w:cs="Arial"/>
        </w:rPr>
      </w:pPr>
    </w:p>
    <w:sectPr w:rsidR="00F1162D" w:rsidRPr="006357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55F2E" w14:textId="77777777" w:rsidR="000C2376" w:rsidRDefault="000C2376" w:rsidP="003F44EC">
      <w:r>
        <w:separator/>
      </w:r>
    </w:p>
  </w:endnote>
  <w:endnote w:type="continuationSeparator" w:id="0">
    <w:p w14:paraId="1D297E84" w14:textId="77777777" w:rsidR="000C2376" w:rsidRDefault="000C2376"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BC09E" w14:textId="77777777" w:rsidR="000C2376" w:rsidRDefault="000C2376" w:rsidP="003F44EC">
      <w:r>
        <w:separator/>
      </w:r>
    </w:p>
  </w:footnote>
  <w:footnote w:type="continuationSeparator" w:id="0">
    <w:p w14:paraId="7F169958" w14:textId="77777777" w:rsidR="000C2376" w:rsidRDefault="000C2376" w:rsidP="003F44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4392016"/>
    <w:multiLevelType w:val="multilevel"/>
    <w:tmpl w:val="5322DAE0"/>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E47837"/>
    <w:multiLevelType w:val="hybridMultilevel"/>
    <w:tmpl w:val="7B4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617F8"/>
    <w:multiLevelType w:val="hybridMultilevel"/>
    <w:tmpl w:val="045EE41C"/>
    <w:lvl w:ilvl="0" w:tplc="287216FC">
      <w:start w:val="1"/>
      <w:numFmt w:val="bullet"/>
      <w:lvlText w:val=""/>
      <w:lvlJc w:val="left"/>
      <w:pPr>
        <w:ind w:left="34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1" w:tplc="34EEF77A">
      <w:start w:val="1"/>
      <w:numFmt w:val="bullet"/>
      <w:lvlText w:val="o"/>
      <w:lvlJc w:val="left"/>
      <w:pPr>
        <w:ind w:left="108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2" w:tplc="86EA630C">
      <w:start w:val="1"/>
      <w:numFmt w:val="bullet"/>
      <w:lvlText w:val="▪"/>
      <w:lvlJc w:val="left"/>
      <w:pPr>
        <w:ind w:left="180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3" w:tplc="459869EC">
      <w:start w:val="1"/>
      <w:numFmt w:val="bullet"/>
      <w:lvlText w:val="•"/>
      <w:lvlJc w:val="left"/>
      <w:pPr>
        <w:ind w:left="252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4" w:tplc="FA424028">
      <w:start w:val="1"/>
      <w:numFmt w:val="bullet"/>
      <w:lvlText w:val="o"/>
      <w:lvlJc w:val="left"/>
      <w:pPr>
        <w:ind w:left="324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5" w:tplc="C9E87500">
      <w:start w:val="1"/>
      <w:numFmt w:val="bullet"/>
      <w:lvlText w:val="▪"/>
      <w:lvlJc w:val="left"/>
      <w:pPr>
        <w:ind w:left="396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6" w:tplc="15500E64">
      <w:start w:val="1"/>
      <w:numFmt w:val="bullet"/>
      <w:lvlText w:val="•"/>
      <w:lvlJc w:val="left"/>
      <w:pPr>
        <w:ind w:left="468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7" w:tplc="83EA4258">
      <w:start w:val="1"/>
      <w:numFmt w:val="bullet"/>
      <w:lvlText w:val="o"/>
      <w:lvlJc w:val="left"/>
      <w:pPr>
        <w:ind w:left="540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lvl w:ilvl="8" w:tplc="90601968">
      <w:start w:val="1"/>
      <w:numFmt w:val="bullet"/>
      <w:lvlText w:val="▪"/>
      <w:lvlJc w:val="left"/>
      <w:pPr>
        <w:ind w:left="6120"/>
      </w:pPr>
      <w:rPr>
        <w:rFonts w:ascii="Wingdings 2" w:eastAsia="Wingdings 2" w:hAnsi="Wingdings 2" w:cs="Wingdings 2"/>
        <w:b w:val="0"/>
        <w:i w:val="0"/>
        <w:strike w:val="0"/>
        <w:dstrike w:val="0"/>
        <w:color w:val="0069A5"/>
        <w:sz w:val="22"/>
        <w:szCs w:val="22"/>
        <w:u w:val="none" w:color="000000"/>
        <w:bdr w:val="none" w:sz="0" w:space="0" w:color="auto"/>
        <w:shd w:val="clear" w:color="auto" w:fill="auto"/>
        <w:vertAlign w:val="baseline"/>
      </w:rPr>
    </w:lvl>
  </w:abstractNum>
  <w:abstractNum w:abstractNumId="6"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573D6"/>
    <w:multiLevelType w:val="multilevel"/>
    <w:tmpl w:val="6C5C8B8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267F8C"/>
    <w:multiLevelType w:val="hybridMultilevel"/>
    <w:tmpl w:val="F0BE5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F78A2"/>
    <w:multiLevelType w:val="hybridMultilevel"/>
    <w:tmpl w:val="83D88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1"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D51C4"/>
    <w:multiLevelType w:val="hybridMultilevel"/>
    <w:tmpl w:val="0ACC9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4" w15:restartNumberingAfterBreak="0">
    <w:nsid w:val="53552C4C"/>
    <w:multiLevelType w:val="multilevel"/>
    <w:tmpl w:val="42FAD944"/>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5" w15:restartNumberingAfterBreak="0">
    <w:nsid w:val="57A651BE"/>
    <w:multiLevelType w:val="hybridMultilevel"/>
    <w:tmpl w:val="92CC29B6"/>
    <w:lvl w:ilvl="0" w:tplc="485C5F76">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87B4C75"/>
    <w:multiLevelType w:val="hybridMultilevel"/>
    <w:tmpl w:val="D2A21F1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9202347"/>
    <w:multiLevelType w:val="multilevel"/>
    <w:tmpl w:val="3AF665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E387392"/>
    <w:multiLevelType w:val="multilevel"/>
    <w:tmpl w:val="0450ECFE"/>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13"/>
  </w:num>
  <w:num w:numId="3">
    <w:abstractNumId w:val="3"/>
  </w:num>
  <w:num w:numId="4">
    <w:abstractNumId w:val="18"/>
  </w:num>
  <w:num w:numId="5">
    <w:abstractNumId w:val="6"/>
  </w:num>
  <w:num w:numId="6">
    <w:abstractNumId w:val="16"/>
  </w:num>
  <w:num w:numId="7">
    <w:abstractNumId w:val="11"/>
  </w:num>
  <w:num w:numId="8">
    <w:abstractNumId w:val="10"/>
  </w:num>
  <w:num w:numId="9">
    <w:abstractNumId w:val="17"/>
  </w:num>
  <w:num w:numId="1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9"/>
  </w:num>
  <w:num w:numId="14">
    <w:abstractNumId w:val="12"/>
  </w:num>
  <w:num w:numId="15">
    <w:abstractNumId w:val="4"/>
  </w:num>
  <w:num w:numId="16">
    <w:abstractNumId w:val="8"/>
  </w:num>
  <w:num w:numId="17">
    <w:abstractNumId w:val="1"/>
  </w:num>
  <w:num w:numId="18">
    <w:abstractNumId w:val="7"/>
  </w:num>
  <w:num w:numId="19">
    <w:abstractNumId w:val="14"/>
  </w:num>
  <w:num w:numId="20">
    <w:abstractNumId w:val="20"/>
  </w:num>
  <w:num w:numId="21">
    <w:abstractNumId w:val="21"/>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35388"/>
    <w:rsid w:val="00044F35"/>
    <w:rsid w:val="00050B8F"/>
    <w:rsid w:val="00050E06"/>
    <w:rsid w:val="00065A58"/>
    <w:rsid w:val="000878DD"/>
    <w:rsid w:val="00092BB9"/>
    <w:rsid w:val="00096C4C"/>
    <w:rsid w:val="00097CC0"/>
    <w:rsid w:val="000A352F"/>
    <w:rsid w:val="000B5C91"/>
    <w:rsid w:val="000C2376"/>
    <w:rsid w:val="000D1CA8"/>
    <w:rsid w:val="000D2F4D"/>
    <w:rsid w:val="000E2DE0"/>
    <w:rsid w:val="000E4AE8"/>
    <w:rsid w:val="000E6B62"/>
    <w:rsid w:val="00103932"/>
    <w:rsid w:val="00110822"/>
    <w:rsid w:val="001118F3"/>
    <w:rsid w:val="00122B02"/>
    <w:rsid w:val="00131DDA"/>
    <w:rsid w:val="0013383A"/>
    <w:rsid w:val="00137C20"/>
    <w:rsid w:val="00137C2F"/>
    <w:rsid w:val="00137E82"/>
    <w:rsid w:val="00180764"/>
    <w:rsid w:val="00183491"/>
    <w:rsid w:val="001839AA"/>
    <w:rsid w:val="001948DB"/>
    <w:rsid w:val="001A3679"/>
    <w:rsid w:val="001A553D"/>
    <w:rsid w:val="001C31F6"/>
    <w:rsid w:val="001D17FB"/>
    <w:rsid w:val="001F2201"/>
    <w:rsid w:val="001F22CB"/>
    <w:rsid w:val="001F3D6C"/>
    <w:rsid w:val="0020645A"/>
    <w:rsid w:val="002170E6"/>
    <w:rsid w:val="00222854"/>
    <w:rsid w:val="00222DA0"/>
    <w:rsid w:val="0023711F"/>
    <w:rsid w:val="00242637"/>
    <w:rsid w:val="00250DEB"/>
    <w:rsid w:val="002877CB"/>
    <w:rsid w:val="002911F0"/>
    <w:rsid w:val="00296D92"/>
    <w:rsid w:val="002A69DB"/>
    <w:rsid w:val="002B4CC9"/>
    <w:rsid w:val="002E5FCC"/>
    <w:rsid w:val="002F4C87"/>
    <w:rsid w:val="002F5AC6"/>
    <w:rsid w:val="002F7873"/>
    <w:rsid w:val="003014F2"/>
    <w:rsid w:val="003318A9"/>
    <w:rsid w:val="00334A8C"/>
    <w:rsid w:val="0033532F"/>
    <w:rsid w:val="00336610"/>
    <w:rsid w:val="0034416E"/>
    <w:rsid w:val="00375CE2"/>
    <w:rsid w:val="0038340B"/>
    <w:rsid w:val="00395856"/>
    <w:rsid w:val="003A00D4"/>
    <w:rsid w:val="003A6912"/>
    <w:rsid w:val="003B2D83"/>
    <w:rsid w:val="003B578A"/>
    <w:rsid w:val="003B7515"/>
    <w:rsid w:val="003C1C3E"/>
    <w:rsid w:val="003C26C8"/>
    <w:rsid w:val="003C74EF"/>
    <w:rsid w:val="003F44EC"/>
    <w:rsid w:val="00411E0E"/>
    <w:rsid w:val="00426B85"/>
    <w:rsid w:val="004502C9"/>
    <w:rsid w:val="00454D44"/>
    <w:rsid w:val="00467724"/>
    <w:rsid w:val="00491B79"/>
    <w:rsid w:val="004979D1"/>
    <w:rsid w:val="00497F43"/>
    <w:rsid w:val="004A1D5F"/>
    <w:rsid w:val="004B63DB"/>
    <w:rsid w:val="004C13AC"/>
    <w:rsid w:val="004C7FC4"/>
    <w:rsid w:val="004F2DDC"/>
    <w:rsid w:val="004F51A0"/>
    <w:rsid w:val="004F5E11"/>
    <w:rsid w:val="00502E9B"/>
    <w:rsid w:val="005141BA"/>
    <w:rsid w:val="005250C5"/>
    <w:rsid w:val="00536906"/>
    <w:rsid w:val="0054236D"/>
    <w:rsid w:val="00544F4A"/>
    <w:rsid w:val="005628EA"/>
    <w:rsid w:val="00567108"/>
    <w:rsid w:val="005700D8"/>
    <w:rsid w:val="005720B7"/>
    <w:rsid w:val="00575D5D"/>
    <w:rsid w:val="00582130"/>
    <w:rsid w:val="005D63B0"/>
    <w:rsid w:val="005F4C38"/>
    <w:rsid w:val="005F5BD2"/>
    <w:rsid w:val="0061427E"/>
    <w:rsid w:val="006159A7"/>
    <w:rsid w:val="006201E0"/>
    <w:rsid w:val="00620BB9"/>
    <w:rsid w:val="00626F32"/>
    <w:rsid w:val="006277E6"/>
    <w:rsid w:val="00634961"/>
    <w:rsid w:val="006357BA"/>
    <w:rsid w:val="006378A0"/>
    <w:rsid w:val="00646663"/>
    <w:rsid w:val="006515A9"/>
    <w:rsid w:val="0065624E"/>
    <w:rsid w:val="00664FF6"/>
    <w:rsid w:val="0066684C"/>
    <w:rsid w:val="006739AF"/>
    <w:rsid w:val="006765DE"/>
    <w:rsid w:val="00680D18"/>
    <w:rsid w:val="00685416"/>
    <w:rsid w:val="006A3118"/>
    <w:rsid w:val="006A4171"/>
    <w:rsid w:val="006B2A00"/>
    <w:rsid w:val="006C3EEF"/>
    <w:rsid w:val="006D38D0"/>
    <w:rsid w:val="006D546F"/>
    <w:rsid w:val="006D6FE0"/>
    <w:rsid w:val="006E4951"/>
    <w:rsid w:val="006F0D70"/>
    <w:rsid w:val="00702558"/>
    <w:rsid w:val="007101B7"/>
    <w:rsid w:val="00710211"/>
    <w:rsid w:val="00734DA1"/>
    <w:rsid w:val="0074406A"/>
    <w:rsid w:val="00750582"/>
    <w:rsid w:val="00751216"/>
    <w:rsid w:val="00757BEE"/>
    <w:rsid w:val="00760B64"/>
    <w:rsid w:val="0076219C"/>
    <w:rsid w:val="007652CF"/>
    <w:rsid w:val="00766C82"/>
    <w:rsid w:val="0077327A"/>
    <w:rsid w:val="00775063"/>
    <w:rsid w:val="00777EF1"/>
    <w:rsid w:val="00785BCF"/>
    <w:rsid w:val="007931F6"/>
    <w:rsid w:val="007C058A"/>
    <w:rsid w:val="007C5BBB"/>
    <w:rsid w:val="007C6E6C"/>
    <w:rsid w:val="007D26AD"/>
    <w:rsid w:val="007D26D8"/>
    <w:rsid w:val="007E3780"/>
    <w:rsid w:val="00801D1C"/>
    <w:rsid w:val="00810644"/>
    <w:rsid w:val="008113C3"/>
    <w:rsid w:val="00825B21"/>
    <w:rsid w:val="00837491"/>
    <w:rsid w:val="00841632"/>
    <w:rsid w:val="008704F0"/>
    <w:rsid w:val="008811D3"/>
    <w:rsid w:val="00895C87"/>
    <w:rsid w:val="008C4BA6"/>
    <w:rsid w:val="008D4CFA"/>
    <w:rsid w:val="008D7A7D"/>
    <w:rsid w:val="008E62FA"/>
    <w:rsid w:val="008F77CB"/>
    <w:rsid w:val="00921556"/>
    <w:rsid w:val="0093252F"/>
    <w:rsid w:val="00932EA0"/>
    <w:rsid w:val="00936D48"/>
    <w:rsid w:val="0093723A"/>
    <w:rsid w:val="00941D4B"/>
    <w:rsid w:val="00945337"/>
    <w:rsid w:val="0095254E"/>
    <w:rsid w:val="0097136C"/>
    <w:rsid w:val="009715FD"/>
    <w:rsid w:val="00980594"/>
    <w:rsid w:val="0098516F"/>
    <w:rsid w:val="00996F23"/>
    <w:rsid w:val="009B2B34"/>
    <w:rsid w:val="009B4EC1"/>
    <w:rsid w:val="009C0CF9"/>
    <w:rsid w:val="009C2291"/>
    <w:rsid w:val="009D3CC2"/>
    <w:rsid w:val="009E0923"/>
    <w:rsid w:val="009E79DE"/>
    <w:rsid w:val="009E7B02"/>
    <w:rsid w:val="009F257C"/>
    <w:rsid w:val="009F5493"/>
    <w:rsid w:val="00A04123"/>
    <w:rsid w:val="00A30CAF"/>
    <w:rsid w:val="00A323E2"/>
    <w:rsid w:val="00A5269C"/>
    <w:rsid w:val="00A53D8C"/>
    <w:rsid w:val="00A61C4E"/>
    <w:rsid w:val="00A73AF8"/>
    <w:rsid w:val="00A946D1"/>
    <w:rsid w:val="00AA18E7"/>
    <w:rsid w:val="00AB6556"/>
    <w:rsid w:val="00AC670A"/>
    <w:rsid w:val="00AD6F35"/>
    <w:rsid w:val="00AE2331"/>
    <w:rsid w:val="00AF6616"/>
    <w:rsid w:val="00B131B6"/>
    <w:rsid w:val="00B151D0"/>
    <w:rsid w:val="00B26E57"/>
    <w:rsid w:val="00B30644"/>
    <w:rsid w:val="00B326B6"/>
    <w:rsid w:val="00B411CA"/>
    <w:rsid w:val="00B46DFC"/>
    <w:rsid w:val="00B507DB"/>
    <w:rsid w:val="00B52604"/>
    <w:rsid w:val="00B54C10"/>
    <w:rsid w:val="00B66B70"/>
    <w:rsid w:val="00B85EA6"/>
    <w:rsid w:val="00B86D78"/>
    <w:rsid w:val="00B93AA1"/>
    <w:rsid w:val="00B94CDD"/>
    <w:rsid w:val="00BB6910"/>
    <w:rsid w:val="00BC26AA"/>
    <w:rsid w:val="00BC2742"/>
    <w:rsid w:val="00BC3FAB"/>
    <w:rsid w:val="00BD6C51"/>
    <w:rsid w:val="00BE3CF5"/>
    <w:rsid w:val="00BF23E3"/>
    <w:rsid w:val="00BF3654"/>
    <w:rsid w:val="00C11EBA"/>
    <w:rsid w:val="00C24614"/>
    <w:rsid w:val="00C2768F"/>
    <w:rsid w:val="00C33F87"/>
    <w:rsid w:val="00C401D9"/>
    <w:rsid w:val="00C40F42"/>
    <w:rsid w:val="00C465A2"/>
    <w:rsid w:val="00C56BE7"/>
    <w:rsid w:val="00C642E3"/>
    <w:rsid w:val="00C82830"/>
    <w:rsid w:val="00C87218"/>
    <w:rsid w:val="00CA7693"/>
    <w:rsid w:val="00CE58EF"/>
    <w:rsid w:val="00CE79BB"/>
    <w:rsid w:val="00CE7BF3"/>
    <w:rsid w:val="00D2044C"/>
    <w:rsid w:val="00D333F1"/>
    <w:rsid w:val="00D557F7"/>
    <w:rsid w:val="00D75420"/>
    <w:rsid w:val="00D768C4"/>
    <w:rsid w:val="00D777EF"/>
    <w:rsid w:val="00D85F07"/>
    <w:rsid w:val="00D92EC1"/>
    <w:rsid w:val="00DB50BC"/>
    <w:rsid w:val="00DC6C71"/>
    <w:rsid w:val="00DC7AB9"/>
    <w:rsid w:val="00E00656"/>
    <w:rsid w:val="00E06F31"/>
    <w:rsid w:val="00E21861"/>
    <w:rsid w:val="00E31B74"/>
    <w:rsid w:val="00E43AC8"/>
    <w:rsid w:val="00E57B73"/>
    <w:rsid w:val="00E60F04"/>
    <w:rsid w:val="00E62EE7"/>
    <w:rsid w:val="00E65F5D"/>
    <w:rsid w:val="00E71837"/>
    <w:rsid w:val="00E828AF"/>
    <w:rsid w:val="00E84EE9"/>
    <w:rsid w:val="00E930C1"/>
    <w:rsid w:val="00EA3C78"/>
    <w:rsid w:val="00EA6FE1"/>
    <w:rsid w:val="00ED68F5"/>
    <w:rsid w:val="00EE4C72"/>
    <w:rsid w:val="00F029D2"/>
    <w:rsid w:val="00F1162D"/>
    <w:rsid w:val="00F1537C"/>
    <w:rsid w:val="00F175BF"/>
    <w:rsid w:val="00F3181D"/>
    <w:rsid w:val="00F35228"/>
    <w:rsid w:val="00F506F3"/>
    <w:rsid w:val="00F60126"/>
    <w:rsid w:val="00F603F8"/>
    <w:rsid w:val="00F7147C"/>
    <w:rsid w:val="00F91F7C"/>
    <w:rsid w:val="00FA1F8B"/>
    <w:rsid w:val="00FB55C7"/>
    <w:rsid w:val="00FD6518"/>
    <w:rsid w:val="00FE42D1"/>
    <w:rsid w:val="00FE70A3"/>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A8C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uiPriority w:val="22"/>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paragraph" w:customStyle="1" w:styleId="Default">
    <w:name w:val="Default"/>
    <w:rsid w:val="001D17F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yperlink" Target="mailto:susan.casper@environment-agency.gov.uk" TargetMode="External"/><Relationship Id="rId3" Type="http://schemas.openxmlformats.org/officeDocument/2006/relationships/customXml" Target="../customXml/item3.xml"/><Relationship Id="rId21" Type="http://schemas.openxmlformats.org/officeDocument/2006/relationships/hyperlink" Target="https://www.gov.uk/browse/business/waste-environmen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 TargetMode="External"/><Relationship Id="rId25" Type="http://schemas.openxmlformats.org/officeDocument/2006/relationships/hyperlink" Target="https://www.gov.uk/government/organisations/environment-agency/about/equality-and-diversity" TargetMode="External"/><Relationship Id="rId2" Type="http://schemas.openxmlformats.org/officeDocument/2006/relationships/customXml" Target="../customXml/item2.xml"/><Relationship Id="rId16" Type="http://schemas.openxmlformats.org/officeDocument/2006/relationships/hyperlink" Target="mailto:EA.Evaluation_EB.RAE@environment-agency.gov.uk" TargetMode="External"/><Relationship Id="rId20" Type="http://schemas.openxmlformats.org/officeDocument/2006/relationships/hyperlink" Target="https://www.gov.uk/government/organisations/environment-agency/about/procur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susan.casper@environment-agency.gov.uk" TargetMode="External"/><Relationship Id="rId5" Type="http://schemas.openxmlformats.org/officeDocument/2006/relationships/customXml" Target="../customXml/item5.xml"/><Relationship Id="rId15" Type="http://schemas.openxmlformats.org/officeDocument/2006/relationships/hyperlink" Target="mailto:jon.greaves@environment-agency.gov.uk" TargetMode="External"/><Relationship Id="rId23" Type="http://schemas.openxmlformats.org/officeDocument/2006/relationships/hyperlink" Target="mailto:susan.casper@environment-agency.gov.uk" TargetMode="External"/><Relationship Id="rId28" Type="http://schemas.openxmlformats.org/officeDocument/2006/relationships/hyperlink" Target="mailto:EA.Evaluation_EB.RAE@environment-agency.gov.uk" TargetMode="External"/><Relationship Id="rId10" Type="http://schemas.openxmlformats.org/officeDocument/2006/relationships/webSettings" Target="webSettings.xml"/><Relationship Id="rId19" Type="http://schemas.openxmlformats.org/officeDocument/2006/relationships/hyperlink" Target="http://naturalresources.wales/splash?ori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san.casper@environment-agency.gov.uk" TargetMode="External"/><Relationship Id="rId22" Type="http://schemas.openxmlformats.org/officeDocument/2006/relationships/hyperlink" Target="https://www.gov.uk/browse/business/waste-environment/environmental-regulations" TargetMode="External"/><Relationship Id="rId27" Type="http://schemas.openxmlformats.org/officeDocument/2006/relationships/hyperlink" Target="mailto:jon.greaves@environment-agency.gov.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91" ma:contentTypeDescription="Templates are documents for staff to complete, includes forms." ma:contentTypeScope="" ma:versionID="f003a5c37190a8f8e2ba53ffaff25094">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a6ea6773d81d51c8f9e664b99d1e5b44"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2:_dlc_DocId" minOccurs="0"/>
                <xsd:element ref="ns2:_dlc_DocIdUrl" minOccurs="0"/>
                <xsd:element ref="ns2:_dlc_DocIdPersistId"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55"/>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55"/>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55"/>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55"/>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55"/>
        </xsd:restriction>
      </xsd:simpleType>
    </xsd:element>
    <xsd:element name="ContentCloud_AssurerComment" ma:index="57" nillable="true" ma:displayName="Assurer comment" ma:description="" ma:internalName="ContentCloud_AssurerComment">
      <xsd:simpleType>
        <xsd:restriction base="dms:Note">
          <xsd:maxLength value="255"/>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internalName="ContentCloud_SharedWith">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74" nillable="true" ma:displayName="Document ID Value" ma:description="The value of the document ID assigned to this item." ma:internalName="_dlc_DocId" ma:readOnly="true">
      <xsd:simpleType>
        <xsd:restriction base="dms:Text"/>
      </xsd:simpleType>
    </xsd:element>
    <xsd:element name="_dlc_DocIdUrl" ma:index="7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161ECF2F-321F-4FFC-AEE3-4D159D4A1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6.xml><?xml version="1.0" encoding="utf-8"?>
<ds:datastoreItem xmlns:ds="http://schemas.openxmlformats.org/officeDocument/2006/customXml" ds:itemID="{D0E95D44-E106-4171-9FBB-47704A67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10729</Words>
  <Characters>61157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71743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2020-10-20T18:00:00Z</dcterms:created>
  <dcterms:modified xsi:type="dcterms:W3CDTF">2020-10-20T18:00:00Z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