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BE" w:rsidRPr="00BF7F32" w:rsidRDefault="00AC4ABE" w:rsidP="007C65FD">
      <w:pPr>
        <w:jc w:val="right"/>
        <w:rPr>
          <w:rFonts w:cs="Arial"/>
          <w:sz w:val="20"/>
          <w:szCs w:val="20"/>
        </w:rPr>
      </w:pP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BF7F32" w:rsidRPr="00BF7F32" w:rsidRDefault="00BF7F32" w:rsidP="00BF7F32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 xml:space="preserve">Ford Motor </w:t>
      </w:r>
      <w:proofErr w:type="spellStart"/>
      <w:r w:rsidRPr="00BF7F32">
        <w:rPr>
          <w:rFonts w:ascii="Arial" w:hAnsi="Arial" w:cs="Arial"/>
          <w:sz w:val="20"/>
          <w:szCs w:val="20"/>
        </w:rPr>
        <w:t>Compant</w:t>
      </w:r>
      <w:proofErr w:type="spellEnd"/>
      <w:r w:rsidRPr="00BF7F32">
        <w:rPr>
          <w:rFonts w:ascii="Arial" w:hAnsi="Arial" w:cs="Arial"/>
          <w:sz w:val="20"/>
          <w:szCs w:val="20"/>
        </w:rPr>
        <w:t xml:space="preserve"> Limited</w:t>
      </w: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BF7F32" w:rsidRPr="00BF7F32" w:rsidRDefault="00BF7F32" w:rsidP="00BF7F32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Essex</w:t>
      </w: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BF7F32" w:rsidRPr="00BF7F32" w:rsidRDefault="00BF7F32" w:rsidP="00BF7F32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</w:p>
    <w:p w:rsidR="004C0AB0" w:rsidRPr="00BF7F32" w:rsidRDefault="0021770B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F7F32" w:rsidRPr="00BF7F32">
        <w:rPr>
          <w:rFonts w:ascii="Arial" w:hAnsi="Arial" w:cs="Arial"/>
          <w:sz w:val="20"/>
          <w:szCs w:val="20"/>
          <w:vertAlign w:val="superscript"/>
        </w:rPr>
        <w:t>th</w:t>
      </w:r>
      <w:r w:rsidR="00BF7F32" w:rsidRPr="00BF7F32">
        <w:rPr>
          <w:rFonts w:ascii="Arial" w:hAnsi="Arial" w:cs="Arial"/>
          <w:sz w:val="20"/>
          <w:szCs w:val="20"/>
        </w:rPr>
        <w:t xml:space="preserve"> March 2015</w:t>
      </w:r>
    </w:p>
    <w:p w:rsidR="004C0AB0" w:rsidRPr="00BF7F32" w:rsidRDefault="004C0AB0" w:rsidP="004C0AB0">
      <w:pPr>
        <w:pStyle w:val="BasicParagraph"/>
        <w:spacing w:after="120" w:line="240" w:lineRule="auto"/>
        <w:ind w:right="888"/>
        <w:jc w:val="both"/>
        <w:rPr>
          <w:rFonts w:ascii="Arial" w:hAnsi="Arial" w:cs="Arial"/>
          <w:sz w:val="20"/>
          <w:szCs w:val="20"/>
          <w:highlight w:val="yellow"/>
        </w:rPr>
      </w:pPr>
    </w:p>
    <w:p w:rsidR="004C0AB0" w:rsidRPr="00BF7F32" w:rsidRDefault="00BF7F32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 xml:space="preserve">Dear </w:t>
      </w:r>
      <w:r w:rsidR="00AC2F69">
        <w:rPr>
          <w:rFonts w:ascii="Arial" w:hAnsi="Arial" w:cs="Arial"/>
          <w:sz w:val="20"/>
          <w:szCs w:val="20"/>
        </w:rPr>
        <w:t>‘REDACTED TEXT’</w:t>
      </w:r>
      <w:r w:rsidRPr="00BF7F32">
        <w:rPr>
          <w:rFonts w:ascii="Arial" w:hAnsi="Arial" w:cs="Arial"/>
          <w:sz w:val="20"/>
          <w:szCs w:val="20"/>
        </w:rPr>
        <w:t>,</w:t>
      </w:r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b/>
          <w:bCs/>
          <w:sz w:val="20"/>
          <w:szCs w:val="20"/>
        </w:rPr>
      </w:pPr>
    </w:p>
    <w:p w:rsidR="00647EAE" w:rsidRPr="00BF7F32" w:rsidRDefault="00647EAE" w:rsidP="00647EAE">
      <w:pPr>
        <w:pStyle w:val="Header"/>
        <w:rPr>
          <w:b/>
          <w:sz w:val="20"/>
          <w:szCs w:val="20"/>
        </w:rPr>
      </w:pPr>
      <w:r w:rsidRPr="00BF7F32">
        <w:rPr>
          <w:b/>
          <w:sz w:val="20"/>
          <w:szCs w:val="20"/>
        </w:rPr>
        <w:t xml:space="preserve">RM5255 SO8689 Provision of 58 Vehicles to Border Force </w:t>
      </w:r>
    </w:p>
    <w:p w:rsidR="00647EAE" w:rsidRPr="00BF7F32" w:rsidRDefault="00647EAE" w:rsidP="00647EAE">
      <w:pPr>
        <w:pStyle w:val="Header"/>
        <w:rPr>
          <w:b/>
          <w:sz w:val="20"/>
          <w:szCs w:val="20"/>
        </w:rPr>
      </w:pPr>
    </w:p>
    <w:p w:rsidR="004C0AB0" w:rsidRPr="00BF7F32" w:rsidRDefault="004C0AB0" w:rsidP="004C0AB0">
      <w:pPr>
        <w:pStyle w:val="BasicParagraph"/>
        <w:tabs>
          <w:tab w:val="left" w:pos="5670"/>
        </w:tabs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Further to your submission of a Tender for the above Procurement, I am writing to advise that the procurement is now complete.</w:t>
      </w:r>
    </w:p>
    <w:p w:rsidR="00647EAE" w:rsidRPr="00BF7F32" w:rsidRDefault="004C0AB0" w:rsidP="00BF7F32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 xml:space="preserve">I am pleased to inform you that your company ranked first in our evaluation and therefore we would like to award the contract to you. </w:t>
      </w:r>
    </w:p>
    <w:p w:rsidR="00647EAE" w:rsidRDefault="00647EAE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bCs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The contract shall commence on</w:t>
      </w:r>
      <w:r w:rsidR="00BF7F32" w:rsidRPr="00BF7F32">
        <w:rPr>
          <w:rFonts w:ascii="Arial" w:hAnsi="Arial" w:cs="Arial"/>
          <w:sz w:val="20"/>
          <w:szCs w:val="20"/>
        </w:rPr>
        <w:t xml:space="preserve"> 09</w:t>
      </w:r>
      <w:r w:rsidR="00BF7F32" w:rsidRPr="00BF7F32">
        <w:rPr>
          <w:rFonts w:ascii="Arial" w:hAnsi="Arial" w:cs="Arial"/>
          <w:sz w:val="20"/>
          <w:szCs w:val="20"/>
          <w:vertAlign w:val="superscript"/>
        </w:rPr>
        <w:t>th</w:t>
      </w:r>
      <w:r w:rsidR="00BF7F32" w:rsidRPr="00BF7F32">
        <w:rPr>
          <w:rFonts w:ascii="Arial" w:hAnsi="Arial" w:cs="Arial"/>
          <w:sz w:val="20"/>
          <w:szCs w:val="20"/>
        </w:rPr>
        <w:t xml:space="preserve"> March </w:t>
      </w:r>
      <w:r w:rsidRPr="00BF7F32">
        <w:rPr>
          <w:rFonts w:ascii="Arial" w:hAnsi="Arial" w:cs="Arial"/>
          <w:sz w:val="20"/>
          <w:szCs w:val="20"/>
        </w:rPr>
        <w:t xml:space="preserve">2015 and will expire upon successful delivery of goods.  The contract value </w:t>
      </w:r>
      <w:r w:rsidR="00227777">
        <w:rPr>
          <w:rFonts w:ascii="Arial" w:hAnsi="Arial" w:cs="Arial"/>
          <w:sz w:val="20"/>
          <w:szCs w:val="20"/>
        </w:rPr>
        <w:t xml:space="preserve">shall be </w:t>
      </w:r>
      <w:r w:rsidR="00AC2F69">
        <w:rPr>
          <w:rFonts w:ascii="Arial" w:hAnsi="Arial" w:cs="Arial"/>
          <w:sz w:val="20"/>
          <w:szCs w:val="20"/>
        </w:rPr>
        <w:t xml:space="preserve">‘REDACTED </w:t>
      </w:r>
      <w:proofErr w:type="gramStart"/>
      <w:r w:rsidR="00AC2F69">
        <w:rPr>
          <w:rFonts w:ascii="Arial" w:hAnsi="Arial" w:cs="Arial"/>
          <w:sz w:val="20"/>
          <w:szCs w:val="20"/>
        </w:rPr>
        <w:t>TEXT’</w:t>
      </w:r>
      <w:r w:rsidR="00AC2F69">
        <w:rPr>
          <w:rFonts w:ascii="Arial" w:hAnsi="Arial" w:cs="Arial"/>
          <w:sz w:val="20"/>
          <w:szCs w:val="20"/>
        </w:rPr>
        <w:t xml:space="preserve"> </w:t>
      </w:r>
      <w:r w:rsidR="00AC2F69" w:rsidRPr="00BF7F32">
        <w:rPr>
          <w:rFonts w:ascii="Arial" w:hAnsi="Arial" w:cs="Arial"/>
          <w:sz w:val="20"/>
          <w:szCs w:val="20"/>
        </w:rPr>
        <w:t xml:space="preserve"> </w:t>
      </w:r>
      <w:r w:rsidR="00BF7F32" w:rsidRPr="00BF7F32">
        <w:rPr>
          <w:rFonts w:ascii="Arial" w:hAnsi="Arial" w:cs="Arial"/>
          <w:sz w:val="20"/>
          <w:szCs w:val="20"/>
        </w:rPr>
        <w:t>(</w:t>
      </w:r>
      <w:proofErr w:type="gramEnd"/>
      <w:r w:rsidR="00BF7F32" w:rsidRPr="00BF7F32">
        <w:rPr>
          <w:rFonts w:ascii="Arial" w:hAnsi="Arial" w:cs="Arial"/>
          <w:sz w:val="20"/>
          <w:szCs w:val="20"/>
        </w:rPr>
        <w:t>exclusive of VAT)</w:t>
      </w:r>
      <w:r w:rsidRPr="00BF7F32">
        <w:rPr>
          <w:rFonts w:ascii="Arial" w:hAnsi="Arial" w:cs="Arial"/>
          <w:bCs/>
          <w:sz w:val="20"/>
          <w:szCs w:val="20"/>
        </w:rPr>
        <w:t>.</w:t>
      </w: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</w:p>
    <w:p w:rsid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 xml:space="preserve">A contract has been provided with this letter, providing the terms and conditions that will govern </w:t>
      </w:r>
      <w:proofErr w:type="gramStart"/>
      <w:r w:rsidRPr="00BF7F32">
        <w:rPr>
          <w:rFonts w:ascii="Arial" w:hAnsi="Arial" w:cs="Arial"/>
          <w:sz w:val="20"/>
          <w:szCs w:val="20"/>
        </w:rPr>
        <w:t>the</w:t>
      </w:r>
      <w:proofErr w:type="gramEnd"/>
      <w:r w:rsidRPr="00BF7F32">
        <w:rPr>
          <w:rFonts w:ascii="Arial" w:hAnsi="Arial" w:cs="Arial"/>
          <w:sz w:val="20"/>
          <w:szCs w:val="20"/>
        </w:rPr>
        <w:t xml:space="preserve"> contract, please print and sig</w:t>
      </w:r>
      <w:r w:rsidR="00BF7F32">
        <w:rPr>
          <w:rFonts w:ascii="Arial" w:hAnsi="Arial" w:cs="Arial"/>
          <w:sz w:val="20"/>
          <w:szCs w:val="20"/>
        </w:rPr>
        <w:t xml:space="preserve">n two (2) copies and forward to me via the </w:t>
      </w:r>
      <w:proofErr w:type="spellStart"/>
      <w:r w:rsidR="00BF7F32">
        <w:rPr>
          <w:rFonts w:ascii="Arial" w:hAnsi="Arial" w:cs="Arial"/>
          <w:sz w:val="20"/>
          <w:szCs w:val="20"/>
        </w:rPr>
        <w:t>Esourcing</w:t>
      </w:r>
      <w:proofErr w:type="spellEnd"/>
      <w:r w:rsidR="00BF7F32">
        <w:rPr>
          <w:rFonts w:ascii="Arial" w:hAnsi="Arial" w:cs="Arial"/>
          <w:sz w:val="20"/>
          <w:szCs w:val="20"/>
        </w:rPr>
        <w:t xml:space="preserve"> Portal </w:t>
      </w:r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 xml:space="preserve">Can you also ensure that a </w:t>
      </w:r>
      <w:r w:rsidR="009D769D" w:rsidRPr="00BF7F32">
        <w:rPr>
          <w:rFonts w:ascii="Arial" w:hAnsi="Arial" w:cs="Arial"/>
          <w:sz w:val="20"/>
          <w:szCs w:val="20"/>
        </w:rPr>
        <w:t xml:space="preserve">signed </w:t>
      </w:r>
      <w:r w:rsidRPr="00BF7F32">
        <w:rPr>
          <w:rFonts w:ascii="Arial" w:hAnsi="Arial" w:cs="Arial"/>
          <w:sz w:val="20"/>
          <w:szCs w:val="20"/>
        </w:rPr>
        <w:t>copy of the contract is submitted via the e-</w:t>
      </w:r>
      <w:r w:rsidR="00BF7F32" w:rsidRPr="00BF7F32">
        <w:rPr>
          <w:rFonts w:ascii="Arial" w:hAnsi="Arial" w:cs="Arial"/>
          <w:sz w:val="20"/>
          <w:szCs w:val="20"/>
        </w:rPr>
        <w:t>sourcing suite by close of play Wednesday 11</w:t>
      </w:r>
      <w:r w:rsidR="00BF7F32" w:rsidRPr="00BF7F32">
        <w:rPr>
          <w:rFonts w:ascii="Arial" w:hAnsi="Arial" w:cs="Arial"/>
          <w:sz w:val="20"/>
          <w:szCs w:val="20"/>
          <w:vertAlign w:val="superscript"/>
        </w:rPr>
        <w:t>th</w:t>
      </w:r>
      <w:r w:rsidR="00BF7F32" w:rsidRPr="00BF7F32">
        <w:rPr>
          <w:rFonts w:ascii="Arial" w:hAnsi="Arial" w:cs="Arial"/>
          <w:sz w:val="20"/>
          <w:szCs w:val="20"/>
        </w:rPr>
        <w:t xml:space="preserve"> March </w:t>
      </w:r>
      <w:proofErr w:type="gramStart"/>
      <w:r w:rsidR="00BF7F32" w:rsidRPr="00BF7F32">
        <w:rPr>
          <w:rFonts w:ascii="Arial" w:hAnsi="Arial" w:cs="Arial"/>
          <w:sz w:val="20"/>
          <w:szCs w:val="20"/>
        </w:rPr>
        <w:t>2015.</w:t>
      </w:r>
      <w:proofErr w:type="gramEnd"/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Should you have any queries regarding this or any other matter please do not hesitate to contact me.</w:t>
      </w:r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Yours sincerely</w:t>
      </w:r>
    </w:p>
    <w:p w:rsidR="004C0AB0" w:rsidRPr="00BF7F32" w:rsidRDefault="004C0AB0" w:rsidP="004C0AB0">
      <w:pPr>
        <w:pStyle w:val="BasicParagraph"/>
        <w:spacing w:after="120" w:line="240" w:lineRule="auto"/>
        <w:ind w:right="890"/>
        <w:jc w:val="both"/>
        <w:rPr>
          <w:rFonts w:ascii="Arial" w:hAnsi="Arial" w:cs="Arial"/>
          <w:sz w:val="20"/>
          <w:szCs w:val="20"/>
        </w:rPr>
      </w:pPr>
    </w:p>
    <w:p w:rsidR="00AC2F69" w:rsidRPr="00BF7F32" w:rsidRDefault="00AC2F69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‘REDACTED TEXT’</w:t>
      </w:r>
    </w:p>
    <w:p w:rsidR="00647EAE" w:rsidRPr="00BF7F32" w:rsidRDefault="00647EAE" w:rsidP="00647EAE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b/>
          <w:sz w:val="20"/>
          <w:szCs w:val="20"/>
        </w:rPr>
      </w:pPr>
      <w:r w:rsidRPr="00BF7F32">
        <w:rPr>
          <w:rFonts w:ascii="Arial" w:hAnsi="Arial" w:cs="Arial"/>
          <w:b/>
          <w:sz w:val="20"/>
          <w:szCs w:val="20"/>
        </w:rPr>
        <w:t>Category Specialist</w:t>
      </w:r>
    </w:p>
    <w:p w:rsidR="00AC2F69" w:rsidRPr="00BF7F32" w:rsidRDefault="004C0AB0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Tel:</w:t>
      </w:r>
      <w:r w:rsidRPr="00BF7F32">
        <w:rPr>
          <w:rFonts w:ascii="Arial" w:hAnsi="Arial" w:cs="Arial"/>
          <w:sz w:val="20"/>
          <w:szCs w:val="20"/>
        </w:rPr>
        <w:tab/>
        <w:t xml:space="preserve">  </w:t>
      </w:r>
      <w:r w:rsidR="00AC2F69">
        <w:rPr>
          <w:rFonts w:ascii="Arial" w:hAnsi="Arial" w:cs="Arial"/>
          <w:sz w:val="20"/>
          <w:szCs w:val="20"/>
        </w:rPr>
        <w:t>‘REDACTED TEXT’</w:t>
      </w:r>
    </w:p>
    <w:p w:rsidR="004C0AB0" w:rsidRPr="00BF7F32" w:rsidRDefault="004C0AB0" w:rsidP="00647EAE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</w:p>
    <w:p w:rsidR="00AC2F69" w:rsidRPr="00BF7F32" w:rsidRDefault="004C0AB0" w:rsidP="00AC2F69">
      <w:pPr>
        <w:pStyle w:val="BasicParagraph"/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r w:rsidRPr="00BF7F32">
        <w:rPr>
          <w:rFonts w:ascii="Arial" w:hAnsi="Arial" w:cs="Arial"/>
          <w:sz w:val="20"/>
          <w:szCs w:val="20"/>
        </w:rPr>
        <w:t>E-mail</w:t>
      </w:r>
      <w:r w:rsidRPr="00BF7F32">
        <w:rPr>
          <w:rFonts w:ascii="Arial" w:hAnsi="Arial" w:cs="Arial"/>
          <w:b/>
          <w:sz w:val="20"/>
          <w:szCs w:val="20"/>
        </w:rPr>
        <w:t xml:space="preserve">: </w:t>
      </w:r>
      <w:r w:rsidR="00AC2F69">
        <w:rPr>
          <w:rFonts w:ascii="Arial" w:hAnsi="Arial" w:cs="Arial"/>
          <w:sz w:val="20"/>
          <w:szCs w:val="20"/>
        </w:rPr>
        <w:t>‘REDACTED TEXT’</w:t>
      </w:r>
    </w:p>
    <w:p w:rsidR="00B73118" w:rsidRPr="00BF7F32" w:rsidRDefault="00B73118" w:rsidP="00647EAE">
      <w:pPr>
        <w:pStyle w:val="BasicParagraph"/>
        <w:tabs>
          <w:tab w:val="left" w:pos="567"/>
        </w:tabs>
        <w:spacing w:line="240" w:lineRule="auto"/>
        <w:ind w:right="88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73118" w:rsidRPr="00BF7F32" w:rsidSect="009669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0" w:right="1276" w:bottom="1701" w:left="1276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A7" w:rsidRDefault="00B85CA7" w:rsidP="0024317A">
      <w:pPr>
        <w:spacing w:line="240" w:lineRule="auto"/>
      </w:pPr>
      <w:r>
        <w:separator/>
      </w:r>
    </w:p>
  </w:endnote>
  <w:endnote w:type="continuationSeparator" w:id="0">
    <w:p w:rsidR="00B85CA7" w:rsidRDefault="00B85CA7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75" w:rsidRDefault="00C02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75" w:rsidRDefault="00C02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93" w:rsidRDefault="00C0257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2599690</wp:posOffset>
          </wp:positionH>
          <wp:positionV relativeFrom="paragraph">
            <wp:posOffset>-161925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3" name="Picture 19" descr="Description: 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CIPS_Cert_BL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527050" cy="419100"/>
          <wp:effectExtent l="19050" t="0" r="6350" b="0"/>
          <wp:wrapSquare wrapText="bothSides"/>
          <wp:docPr id="1" name="Picture 1" descr="Description: 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isabled peol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AB0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-161290</wp:posOffset>
          </wp:positionV>
          <wp:extent cx="736600" cy="571500"/>
          <wp:effectExtent l="19050" t="0" r="6350" b="0"/>
          <wp:wrapSquare wrapText="bothSides"/>
          <wp:docPr id="2" name="Picture 20" descr="Description: 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A7" w:rsidRDefault="00B85CA7" w:rsidP="0024317A">
      <w:pPr>
        <w:spacing w:line="240" w:lineRule="auto"/>
      </w:pPr>
      <w:r>
        <w:separator/>
      </w:r>
    </w:p>
  </w:footnote>
  <w:footnote w:type="continuationSeparator" w:id="0">
    <w:p w:rsidR="00B85CA7" w:rsidRDefault="00B85CA7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75" w:rsidRDefault="00C02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575" w:rsidRDefault="00C025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77"/>
      <w:gridCol w:w="2835"/>
      <w:gridCol w:w="2552"/>
    </w:tblGrid>
    <w:tr w:rsidR="007475F9" w:rsidRPr="007475F9" w:rsidTr="00FD4395">
      <w:trPr>
        <w:trHeight w:val="1840"/>
      </w:trPr>
      <w:tc>
        <w:tcPr>
          <w:tcW w:w="4077" w:type="dxa"/>
          <w:shd w:val="clear" w:color="auto" w:fill="auto"/>
        </w:tcPr>
        <w:p w:rsidR="007475F9" w:rsidRPr="007475F9" w:rsidRDefault="004C0AB0" w:rsidP="003D79C7">
          <w:pPr>
            <w:rPr>
              <w:sz w:val="16"/>
              <w:szCs w:val="16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19685</wp:posOffset>
                </wp:positionV>
                <wp:extent cx="1231900" cy="1016000"/>
                <wp:effectExtent l="19050" t="0" r="6350" b="0"/>
                <wp:wrapThrough wrapText="bothSides">
                  <wp:wrapPolygon edited="0">
                    <wp:start x="-334" y="0"/>
                    <wp:lineTo x="-334" y="21060"/>
                    <wp:lineTo x="14697" y="21060"/>
                    <wp:lineTo x="15031" y="21060"/>
                    <wp:lineTo x="15031" y="19440"/>
                    <wp:lineTo x="18371" y="19440"/>
                    <wp:lineTo x="21711" y="16200"/>
                    <wp:lineTo x="21711" y="12555"/>
                    <wp:lineTo x="6680" y="6480"/>
                    <wp:lineTo x="8685" y="6075"/>
                    <wp:lineTo x="9019" y="2430"/>
                    <wp:lineTo x="7348" y="0"/>
                    <wp:lineTo x="-334" y="0"/>
                  </wp:wrapPolygon>
                </wp:wrapThrough>
                <wp:docPr id="10" name="Picture 10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spacing w:val="-2"/>
            </w:rPr>
          </w:pPr>
        </w:p>
        <w:p w:rsidR="00881C60" w:rsidRPr="00881C60" w:rsidRDefault="00881C60" w:rsidP="00881C60">
          <w:pPr>
            <w:pStyle w:val="Header"/>
            <w:rPr>
              <w:spacing w:val="-2"/>
            </w:rPr>
          </w:pPr>
          <w:r w:rsidRPr="00881C60">
            <w:rPr>
              <w:spacing w:val="-2"/>
            </w:rPr>
            <w:t>Room 2Y92 Concept House</w:t>
          </w:r>
        </w:p>
        <w:p w:rsidR="00881C60" w:rsidRPr="00881C60" w:rsidRDefault="00881C60" w:rsidP="00881C60">
          <w:pPr>
            <w:pStyle w:val="Header"/>
          </w:pPr>
          <w:r w:rsidRPr="00881C60">
            <w:rPr>
              <w:spacing w:val="-2"/>
            </w:rPr>
            <w:t xml:space="preserve">Cardiff </w:t>
          </w:r>
          <w:r w:rsidR="00793A96">
            <w:rPr>
              <w:spacing w:val="-2"/>
            </w:rPr>
            <w:t xml:space="preserve"> </w:t>
          </w:r>
          <w:r w:rsidRPr="00881C60">
            <w:rPr>
              <w:spacing w:val="-2"/>
            </w:rPr>
            <w:t>Road</w:t>
          </w:r>
        </w:p>
        <w:p w:rsidR="00881C60" w:rsidRPr="00881C60" w:rsidRDefault="00881C60" w:rsidP="00881C60">
          <w:pPr>
            <w:pStyle w:val="Header"/>
          </w:pPr>
          <w:r w:rsidRPr="00881C60">
            <w:t>Newport</w:t>
          </w:r>
        </w:p>
        <w:p w:rsidR="007475F9" w:rsidRPr="007475F9" w:rsidRDefault="00881C60" w:rsidP="00881C60">
          <w:pPr>
            <w:jc w:val="both"/>
            <w:rPr>
              <w:sz w:val="16"/>
              <w:szCs w:val="16"/>
            </w:rPr>
          </w:pPr>
          <w:r w:rsidRPr="00881C60">
            <w:rPr>
              <w:sz w:val="16"/>
              <w:szCs w:val="16"/>
            </w:rPr>
            <w:t>NP10 8QQ</w:t>
          </w:r>
        </w:p>
      </w:tc>
      <w:tc>
        <w:tcPr>
          <w:tcW w:w="2552" w:type="dxa"/>
          <w:shd w:val="clear" w:color="auto" w:fill="auto"/>
        </w:tcPr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475F9" w:rsidRDefault="007475F9" w:rsidP="007475F9">
          <w:pPr>
            <w:pStyle w:val="Header"/>
            <w:jc w:val="both"/>
            <w:rPr>
              <w:rFonts w:cs="Times New Roman"/>
            </w:rPr>
          </w:pPr>
        </w:p>
        <w:p w:rsidR="007475F9" w:rsidRPr="007004F8" w:rsidRDefault="007475F9" w:rsidP="007475F9">
          <w:pPr>
            <w:pStyle w:val="Header"/>
            <w:jc w:val="both"/>
          </w:pPr>
          <w:r w:rsidRPr="007004F8">
            <w:t>T  0345 410 2222</w:t>
          </w:r>
        </w:p>
        <w:p w:rsidR="007475F9" w:rsidRPr="007004F8" w:rsidRDefault="007475F9" w:rsidP="007475F9">
          <w:pPr>
            <w:pStyle w:val="Header"/>
            <w:tabs>
              <w:tab w:val="left" w:pos="3091"/>
            </w:tabs>
            <w:jc w:val="both"/>
          </w:pPr>
          <w:r w:rsidRPr="007004F8">
            <w:t>E  info@ccs.gsi.gov.uk</w:t>
          </w:r>
        </w:p>
        <w:p w:rsidR="007475F9" w:rsidRPr="007004F8" w:rsidRDefault="007475F9" w:rsidP="007475F9">
          <w:pPr>
            <w:pStyle w:val="Header"/>
            <w:jc w:val="both"/>
          </w:pPr>
        </w:p>
        <w:p w:rsidR="007475F9" w:rsidRPr="007475F9" w:rsidRDefault="00B85CA7" w:rsidP="007475F9">
          <w:pPr>
            <w:jc w:val="both"/>
            <w:rPr>
              <w:sz w:val="16"/>
              <w:szCs w:val="16"/>
            </w:rPr>
          </w:pPr>
          <w:hyperlink r:id="rId2" w:history="1">
            <w:r w:rsidR="007475F9" w:rsidRPr="007475F9">
              <w:rPr>
                <w:rStyle w:val="Hyperlink"/>
                <w:b/>
                <w:sz w:val="16"/>
                <w:szCs w:val="16"/>
              </w:rPr>
              <w:t>http://ccs.cabinetoffice.gov.uk</w:t>
            </w:r>
          </w:hyperlink>
        </w:p>
      </w:tc>
    </w:tr>
  </w:tbl>
  <w:p w:rsidR="00D36793" w:rsidRPr="0098234C" w:rsidRDefault="00D36793" w:rsidP="00982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E"/>
    <w:rsid w:val="00015200"/>
    <w:rsid w:val="000174E2"/>
    <w:rsid w:val="000273D1"/>
    <w:rsid w:val="00041A3A"/>
    <w:rsid w:val="0004359E"/>
    <w:rsid w:val="00074FA4"/>
    <w:rsid w:val="00081E39"/>
    <w:rsid w:val="00086DB2"/>
    <w:rsid w:val="000A6B93"/>
    <w:rsid w:val="000C1072"/>
    <w:rsid w:val="000C2F84"/>
    <w:rsid w:val="000C68C5"/>
    <w:rsid w:val="000C6F28"/>
    <w:rsid w:val="000E7E88"/>
    <w:rsid w:val="000F2D45"/>
    <w:rsid w:val="00132B73"/>
    <w:rsid w:val="001331A2"/>
    <w:rsid w:val="00134A59"/>
    <w:rsid w:val="00160741"/>
    <w:rsid w:val="00160900"/>
    <w:rsid w:val="00163156"/>
    <w:rsid w:val="00176228"/>
    <w:rsid w:val="0018729E"/>
    <w:rsid w:val="00192A0D"/>
    <w:rsid w:val="001F54E1"/>
    <w:rsid w:val="002107D2"/>
    <w:rsid w:val="0021204C"/>
    <w:rsid w:val="0021389D"/>
    <w:rsid w:val="0021770B"/>
    <w:rsid w:val="00227777"/>
    <w:rsid w:val="00230585"/>
    <w:rsid w:val="0024317A"/>
    <w:rsid w:val="00250DD5"/>
    <w:rsid w:val="0029209E"/>
    <w:rsid w:val="00296CB6"/>
    <w:rsid w:val="002A109A"/>
    <w:rsid w:val="002B28E7"/>
    <w:rsid w:val="002C4183"/>
    <w:rsid w:val="00302D25"/>
    <w:rsid w:val="00347E40"/>
    <w:rsid w:val="003548D3"/>
    <w:rsid w:val="0035686D"/>
    <w:rsid w:val="003879AA"/>
    <w:rsid w:val="003A57F1"/>
    <w:rsid w:val="003C504B"/>
    <w:rsid w:val="003E4EA1"/>
    <w:rsid w:val="003E634B"/>
    <w:rsid w:val="003F539D"/>
    <w:rsid w:val="003F65CC"/>
    <w:rsid w:val="004072EF"/>
    <w:rsid w:val="004304C3"/>
    <w:rsid w:val="004352FE"/>
    <w:rsid w:val="00441586"/>
    <w:rsid w:val="0047130F"/>
    <w:rsid w:val="00474CFF"/>
    <w:rsid w:val="004942F8"/>
    <w:rsid w:val="004B19E1"/>
    <w:rsid w:val="004C0AB0"/>
    <w:rsid w:val="004D49BC"/>
    <w:rsid w:val="004D7C52"/>
    <w:rsid w:val="004E2E5E"/>
    <w:rsid w:val="005410F3"/>
    <w:rsid w:val="00546392"/>
    <w:rsid w:val="00582C27"/>
    <w:rsid w:val="005859CA"/>
    <w:rsid w:val="005B11C6"/>
    <w:rsid w:val="005B6452"/>
    <w:rsid w:val="005D060B"/>
    <w:rsid w:val="005D2C5A"/>
    <w:rsid w:val="005F167A"/>
    <w:rsid w:val="006059D5"/>
    <w:rsid w:val="006346C5"/>
    <w:rsid w:val="006432FE"/>
    <w:rsid w:val="00644CFE"/>
    <w:rsid w:val="00647EAE"/>
    <w:rsid w:val="00657090"/>
    <w:rsid w:val="006B56EF"/>
    <w:rsid w:val="006D0F70"/>
    <w:rsid w:val="007475F9"/>
    <w:rsid w:val="007658CF"/>
    <w:rsid w:val="007803BB"/>
    <w:rsid w:val="0078680F"/>
    <w:rsid w:val="00792F42"/>
    <w:rsid w:val="00793A96"/>
    <w:rsid w:val="007C1A69"/>
    <w:rsid w:val="007C65FD"/>
    <w:rsid w:val="007D68FE"/>
    <w:rsid w:val="007E4CB7"/>
    <w:rsid w:val="007E6E7F"/>
    <w:rsid w:val="00800A77"/>
    <w:rsid w:val="00824280"/>
    <w:rsid w:val="008378BB"/>
    <w:rsid w:val="00840087"/>
    <w:rsid w:val="00851429"/>
    <w:rsid w:val="00870FFC"/>
    <w:rsid w:val="00881C60"/>
    <w:rsid w:val="00891DC9"/>
    <w:rsid w:val="008C0B8A"/>
    <w:rsid w:val="009048CD"/>
    <w:rsid w:val="00927409"/>
    <w:rsid w:val="009329E6"/>
    <w:rsid w:val="00946BD7"/>
    <w:rsid w:val="00950058"/>
    <w:rsid w:val="00963C9D"/>
    <w:rsid w:val="00966958"/>
    <w:rsid w:val="00972D81"/>
    <w:rsid w:val="009802C4"/>
    <w:rsid w:val="0098234C"/>
    <w:rsid w:val="009A1EFE"/>
    <w:rsid w:val="009B05A0"/>
    <w:rsid w:val="009D769D"/>
    <w:rsid w:val="009F480F"/>
    <w:rsid w:val="00A02994"/>
    <w:rsid w:val="00A77139"/>
    <w:rsid w:val="00A82E50"/>
    <w:rsid w:val="00AB00F3"/>
    <w:rsid w:val="00AC2F69"/>
    <w:rsid w:val="00AC4ABE"/>
    <w:rsid w:val="00AE05B4"/>
    <w:rsid w:val="00AF0229"/>
    <w:rsid w:val="00AF20BC"/>
    <w:rsid w:val="00AF5744"/>
    <w:rsid w:val="00B07FF9"/>
    <w:rsid w:val="00B4620C"/>
    <w:rsid w:val="00B54EDA"/>
    <w:rsid w:val="00B61231"/>
    <w:rsid w:val="00B73118"/>
    <w:rsid w:val="00B7536C"/>
    <w:rsid w:val="00B85CA7"/>
    <w:rsid w:val="00BD4A16"/>
    <w:rsid w:val="00BF7F32"/>
    <w:rsid w:val="00C02575"/>
    <w:rsid w:val="00C51B1B"/>
    <w:rsid w:val="00C64923"/>
    <w:rsid w:val="00C91C4C"/>
    <w:rsid w:val="00CA65A1"/>
    <w:rsid w:val="00CB7E04"/>
    <w:rsid w:val="00CC05C1"/>
    <w:rsid w:val="00CF150A"/>
    <w:rsid w:val="00CF1FD5"/>
    <w:rsid w:val="00D10A24"/>
    <w:rsid w:val="00D17946"/>
    <w:rsid w:val="00D36793"/>
    <w:rsid w:val="00D37C50"/>
    <w:rsid w:val="00D47258"/>
    <w:rsid w:val="00D749B4"/>
    <w:rsid w:val="00D76618"/>
    <w:rsid w:val="00D85E5F"/>
    <w:rsid w:val="00D97102"/>
    <w:rsid w:val="00DA449E"/>
    <w:rsid w:val="00E0295B"/>
    <w:rsid w:val="00E65864"/>
    <w:rsid w:val="00E6708E"/>
    <w:rsid w:val="00E83B52"/>
    <w:rsid w:val="00E83F05"/>
    <w:rsid w:val="00E92D2E"/>
    <w:rsid w:val="00E942D7"/>
    <w:rsid w:val="00EA007F"/>
    <w:rsid w:val="00EA02F6"/>
    <w:rsid w:val="00EB59EA"/>
    <w:rsid w:val="00EB661D"/>
    <w:rsid w:val="00ED02FE"/>
    <w:rsid w:val="00F133C4"/>
    <w:rsid w:val="00F17869"/>
    <w:rsid w:val="00F36C2A"/>
    <w:rsid w:val="00F5155E"/>
    <w:rsid w:val="00F53FA6"/>
    <w:rsid w:val="00F57526"/>
    <w:rsid w:val="00F638EF"/>
    <w:rsid w:val="00F77E63"/>
    <w:rsid w:val="00FB1082"/>
    <w:rsid w:val="00FD4395"/>
    <w:rsid w:val="00F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9B6D18-5E5A-4144-B529-854B0B58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B0"/>
    <w:pPr>
      <w:spacing w:after="200" w:line="276" w:lineRule="auto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C4"/>
    <w:pPr>
      <w:keepNext/>
      <w:spacing w:before="240" w:after="60" w:line="240" w:lineRule="exact"/>
      <w:outlineLvl w:val="0"/>
    </w:pPr>
    <w:rPr>
      <w:rFonts w:eastAsia="MS Gothic" w:cs="Times New Roman"/>
      <w:bCs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after="0" w:line="200" w:lineRule="exact"/>
    </w:pPr>
    <w:rPr>
      <w:rFonts w:eastAsia="Calibri" w:cs="Arial"/>
      <w:sz w:val="16"/>
      <w:szCs w:val="16"/>
      <w:lang w:val="en-US"/>
    </w:rPr>
  </w:style>
  <w:style w:type="character" w:customStyle="1" w:styleId="HeaderChar">
    <w:name w:val="Header Char"/>
    <w:link w:val="Header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after="0" w:line="200" w:lineRule="exact"/>
    </w:pPr>
    <w:rPr>
      <w:rFonts w:eastAsia="Calibri" w:cs="Times New Roman"/>
      <w:sz w:val="16"/>
      <w:lang w:val="en-US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C0A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ccs.cabinetoffice.gov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so\Desktop\Newport%20NEW%20C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3FDDA-35BC-4802-AE17-256CB017F76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D1089B-37DE-40FE-B522-BD7A6AA8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2D222A-3875-444A-9EDF-C10C6B761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Newport NEW CCS Letterhead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http://ccs.cabinetoffice.gov.uk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phillipso</dc:creator>
  <cp:lastModifiedBy>Connie Hunt</cp:lastModifiedBy>
  <cp:revision>3</cp:revision>
  <cp:lastPrinted>2012-10-24T11:40:00Z</cp:lastPrinted>
  <dcterms:created xsi:type="dcterms:W3CDTF">2015-03-12T11:54:00Z</dcterms:created>
  <dcterms:modified xsi:type="dcterms:W3CDTF">2015-04-10T10:41:00Z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