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ind w:right="283"/>
        <w:rPr>
          <w:rFonts w:ascii="Arial" w:eastAsia="Times New Roman" w:hAnsi="Arial" w:cs="Times New Roman"/>
          <w:b/>
          <w:sz w:val="36"/>
          <w:szCs w:val="24"/>
        </w:rPr>
      </w:pPr>
      <w:r>
        <w:rPr>
          <w:rFonts w:ascii="Arial" w:eastAsia="Times New Roman" w:hAnsi="Arial" w:cs="Times New Roman"/>
          <w:noProof/>
          <w:szCs w:val="24"/>
          <w:lang w:eastAsia="en-GB"/>
        </w:rPr>
        <w:drawing>
          <wp:anchor distT="0" distB="0" distL="114300" distR="114300" simplePos="0" relativeHeight="251658240" behindDoc="0" locked="0" layoutInCell="1" allowOverlap="1">
            <wp:simplePos x="0" y="0"/>
            <wp:positionH relativeFrom="column">
              <wp:posOffset>1776095</wp:posOffset>
            </wp:positionH>
            <wp:positionV relativeFrom="paragraph">
              <wp:posOffset>-1905</wp:posOffset>
            </wp:positionV>
            <wp:extent cx="2373630" cy="1916430"/>
            <wp:effectExtent l="0" t="0" r="7620" b="7620"/>
            <wp:wrapSquare wrapText="left"/>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3630" cy="1916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jc w:val="center"/>
        <w:rPr>
          <w:rFonts w:ascii="Arial" w:eastAsia="Times New Roman" w:hAnsi="Arial" w:cs="Times New Roman"/>
          <w:b/>
          <w:sz w:val="36"/>
          <w:szCs w:val="24"/>
        </w:rPr>
      </w:pPr>
    </w:p>
    <w:p w:rsidR="005A783C" w:rsidRPr="005A783C" w:rsidRDefault="005A783C" w:rsidP="005A783C">
      <w:pPr>
        <w:spacing w:after="0" w:line="240" w:lineRule="auto"/>
        <w:jc w:val="center"/>
        <w:rPr>
          <w:rFonts w:ascii="Arial" w:eastAsia="Times New Roman" w:hAnsi="Arial" w:cs="Times New Roman"/>
          <w:b/>
          <w:sz w:val="36"/>
          <w:szCs w:val="24"/>
        </w:rPr>
      </w:pPr>
      <w:bookmarkStart w:id="0" w:name="ITT_title"/>
      <w:bookmarkEnd w:id="0"/>
      <w:r w:rsidRPr="005A783C">
        <w:rPr>
          <w:rFonts w:ascii="Arial" w:eastAsia="Times New Roman" w:hAnsi="Arial" w:cs="Times New Roman"/>
          <w:b/>
          <w:sz w:val="36"/>
          <w:szCs w:val="24"/>
        </w:rPr>
        <w:t xml:space="preserve">MOD </w:t>
      </w:r>
    </w:p>
    <w:p w:rsidR="005A783C" w:rsidRPr="005A783C" w:rsidRDefault="005A783C" w:rsidP="005A783C">
      <w:pPr>
        <w:spacing w:after="0" w:line="240" w:lineRule="auto"/>
        <w:jc w:val="center"/>
        <w:rPr>
          <w:rFonts w:ascii="Arial" w:eastAsia="Times New Roman" w:hAnsi="Arial" w:cs="Times New Roman"/>
          <w:b/>
          <w:sz w:val="36"/>
          <w:szCs w:val="24"/>
        </w:rPr>
      </w:pPr>
      <w:r w:rsidRPr="005A783C">
        <w:rPr>
          <w:rFonts w:ascii="Arial" w:eastAsia="Times New Roman" w:hAnsi="Arial" w:cs="Times New Roman"/>
          <w:b/>
          <w:sz w:val="36"/>
          <w:szCs w:val="24"/>
        </w:rPr>
        <w:t xml:space="preserve">Block </w:t>
      </w:r>
      <w:proofErr w:type="gramStart"/>
      <w:r w:rsidRPr="005A783C">
        <w:rPr>
          <w:rFonts w:ascii="Arial" w:eastAsia="Times New Roman" w:hAnsi="Arial" w:cs="Times New Roman"/>
          <w:b/>
          <w:sz w:val="36"/>
          <w:szCs w:val="24"/>
        </w:rPr>
        <w:t>A</w:t>
      </w:r>
      <w:proofErr w:type="gramEnd"/>
      <w:r w:rsidRPr="005A783C">
        <w:rPr>
          <w:rFonts w:ascii="Arial" w:eastAsia="Times New Roman" w:hAnsi="Arial" w:cs="Times New Roman"/>
          <w:b/>
          <w:sz w:val="36"/>
          <w:szCs w:val="24"/>
        </w:rPr>
        <w:t xml:space="preserve">, </w:t>
      </w:r>
      <w:proofErr w:type="spellStart"/>
      <w:r w:rsidRPr="005A783C">
        <w:rPr>
          <w:rFonts w:ascii="Arial" w:eastAsia="Times New Roman" w:hAnsi="Arial" w:cs="Times New Roman"/>
          <w:b/>
          <w:sz w:val="36"/>
          <w:szCs w:val="24"/>
        </w:rPr>
        <w:t>Wyton</w:t>
      </w:r>
      <w:proofErr w:type="spellEnd"/>
      <w:r w:rsidRPr="005A783C">
        <w:rPr>
          <w:rFonts w:ascii="Arial" w:eastAsia="Times New Roman" w:hAnsi="Arial" w:cs="Times New Roman"/>
          <w:b/>
          <w:sz w:val="36"/>
          <w:szCs w:val="24"/>
        </w:rPr>
        <w:t xml:space="preserve">, </w:t>
      </w:r>
    </w:p>
    <w:p w:rsidR="005A783C" w:rsidRPr="005A783C" w:rsidRDefault="005A783C" w:rsidP="005A783C">
      <w:pPr>
        <w:spacing w:after="0" w:line="240" w:lineRule="auto"/>
        <w:jc w:val="center"/>
        <w:rPr>
          <w:rFonts w:ascii="Arial" w:eastAsia="Times New Roman" w:hAnsi="Arial" w:cs="Times New Roman"/>
          <w:b/>
          <w:sz w:val="36"/>
          <w:szCs w:val="24"/>
        </w:rPr>
      </w:pPr>
      <w:r w:rsidRPr="005A783C">
        <w:rPr>
          <w:rFonts w:ascii="Arial" w:eastAsia="Times New Roman" w:hAnsi="Arial" w:cs="Times New Roman"/>
          <w:b/>
          <w:sz w:val="36"/>
          <w:szCs w:val="24"/>
        </w:rPr>
        <w:t xml:space="preserve">Huntingdon, </w:t>
      </w:r>
      <w:proofErr w:type="spellStart"/>
      <w:r w:rsidRPr="005A783C">
        <w:rPr>
          <w:rFonts w:ascii="Arial" w:eastAsia="Times New Roman" w:hAnsi="Arial" w:cs="Times New Roman"/>
          <w:b/>
          <w:sz w:val="36"/>
          <w:szCs w:val="24"/>
        </w:rPr>
        <w:t>Cambs</w:t>
      </w:r>
      <w:proofErr w:type="spellEnd"/>
      <w:r w:rsidRPr="005A783C">
        <w:rPr>
          <w:rFonts w:ascii="Arial" w:eastAsia="Times New Roman" w:hAnsi="Arial" w:cs="Times New Roman"/>
          <w:b/>
          <w:sz w:val="36"/>
          <w:szCs w:val="24"/>
        </w:rPr>
        <w:t xml:space="preserve">, PE28 2QA </w:t>
      </w: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tabs>
          <w:tab w:val="left" w:pos="3300"/>
        </w:tabs>
        <w:spacing w:after="0" w:line="240" w:lineRule="auto"/>
        <w:ind w:left="1821" w:hanging="1821"/>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 w:val="24"/>
          <w:szCs w:val="24"/>
        </w:rPr>
      </w:pPr>
    </w:p>
    <w:tbl>
      <w:tblPr>
        <w:tblW w:w="0" w:type="auto"/>
        <w:tblLook w:val="01E0" w:firstRow="1" w:lastRow="1" w:firstColumn="1" w:lastColumn="1" w:noHBand="0" w:noVBand="0"/>
      </w:tblPr>
      <w:tblGrid>
        <w:gridCol w:w="8373"/>
      </w:tblGrid>
      <w:tr w:rsidR="005A783C" w:rsidRPr="005A783C" w:rsidTr="005A783C">
        <w:tc>
          <w:tcPr>
            <w:tcW w:w="0" w:type="auto"/>
            <w:shd w:val="clear" w:color="auto" w:fill="auto"/>
          </w:tcPr>
          <w:p w:rsidR="005A783C" w:rsidRPr="005A783C" w:rsidRDefault="005A783C" w:rsidP="005A783C">
            <w:pPr>
              <w:spacing w:after="0" w:line="240" w:lineRule="auto"/>
              <w:jc w:val="center"/>
              <w:rPr>
                <w:rFonts w:ascii="Arial" w:eastAsia="Times New Roman" w:hAnsi="Arial" w:cs="Times New Roman"/>
                <w:szCs w:val="24"/>
              </w:rPr>
            </w:pPr>
            <w:r w:rsidRPr="005A783C">
              <w:rPr>
                <w:rFonts w:ascii="Arial" w:eastAsia="Times New Roman" w:hAnsi="Arial" w:cs="Times New Roman"/>
                <w:b/>
                <w:szCs w:val="24"/>
              </w:rPr>
              <w:t xml:space="preserve">Tender Number </w:t>
            </w:r>
            <w:r w:rsidRPr="005A783C">
              <w:rPr>
                <w:rFonts w:ascii="Arial" w:eastAsia="Times New Roman" w:hAnsi="Arial" w:cs="Times New Roman"/>
                <w:szCs w:val="24"/>
              </w:rPr>
              <w:t>:</w:t>
            </w:r>
          </w:p>
          <w:p w:rsidR="005A783C" w:rsidRPr="005A783C" w:rsidRDefault="005A783C" w:rsidP="005A783C">
            <w:pPr>
              <w:tabs>
                <w:tab w:val="left" w:pos="3300"/>
              </w:tabs>
              <w:spacing w:after="0" w:line="240" w:lineRule="auto"/>
              <w:ind w:left="1821" w:hanging="1821"/>
              <w:jc w:val="center"/>
              <w:rPr>
                <w:rFonts w:ascii="Arial" w:eastAsia="Times New Roman" w:hAnsi="Arial" w:cs="Times New Roman"/>
                <w:szCs w:val="24"/>
              </w:rPr>
            </w:pPr>
            <w:bookmarkStart w:id="1" w:name="multiPO_Num100"/>
            <w:bookmarkEnd w:id="1"/>
            <w:r w:rsidRPr="005A783C">
              <w:rPr>
                <w:rFonts w:ascii="Arial" w:eastAsia="Times New Roman" w:hAnsi="Arial" w:cs="Times New Roman"/>
                <w:szCs w:val="24"/>
              </w:rPr>
              <w:t>CB/BFSAI/00022</w:t>
            </w:r>
          </w:p>
          <w:p w:rsidR="005A783C" w:rsidRPr="005A783C" w:rsidRDefault="005A783C" w:rsidP="005A783C">
            <w:pPr>
              <w:spacing w:after="0" w:line="240" w:lineRule="auto"/>
              <w:jc w:val="center"/>
              <w:rPr>
                <w:rFonts w:ascii="Arial" w:eastAsia="Times New Roman" w:hAnsi="Arial" w:cs="Times New Roman"/>
                <w:sz w:val="24"/>
                <w:szCs w:val="24"/>
              </w:rPr>
            </w:pPr>
          </w:p>
        </w:tc>
      </w:tr>
      <w:tr w:rsidR="005A783C" w:rsidRPr="005A783C" w:rsidTr="005A783C">
        <w:tc>
          <w:tcPr>
            <w:tcW w:w="0" w:type="auto"/>
            <w:shd w:val="clear" w:color="auto" w:fill="auto"/>
          </w:tcPr>
          <w:p w:rsidR="005A783C" w:rsidRPr="005A783C" w:rsidRDefault="005A783C" w:rsidP="005A783C">
            <w:pPr>
              <w:spacing w:after="0" w:line="240" w:lineRule="auto"/>
              <w:jc w:val="center"/>
              <w:rPr>
                <w:rFonts w:ascii="Arial" w:eastAsia="Times New Roman" w:hAnsi="Arial" w:cs="Times New Roman"/>
                <w:szCs w:val="24"/>
              </w:rPr>
            </w:pPr>
            <w:r w:rsidRPr="005A783C">
              <w:rPr>
                <w:rFonts w:ascii="Arial" w:eastAsia="Times New Roman" w:hAnsi="Arial" w:cs="Times New Roman"/>
                <w:b/>
                <w:szCs w:val="24"/>
              </w:rPr>
              <w:t>Description</w:t>
            </w:r>
            <w:r w:rsidRPr="005A783C">
              <w:rPr>
                <w:rFonts w:ascii="Arial" w:eastAsia="Times New Roman" w:hAnsi="Arial" w:cs="Times New Roman"/>
                <w:szCs w:val="24"/>
              </w:rPr>
              <w:t>:</w:t>
            </w:r>
          </w:p>
          <w:p w:rsidR="005A783C" w:rsidRPr="005A783C" w:rsidRDefault="005A783C" w:rsidP="005A783C">
            <w:pPr>
              <w:spacing w:after="0" w:line="240" w:lineRule="auto"/>
              <w:jc w:val="center"/>
              <w:rPr>
                <w:rFonts w:ascii="Arial" w:eastAsia="Times New Roman" w:hAnsi="Arial" w:cs="Times New Roman"/>
                <w:szCs w:val="24"/>
              </w:rPr>
            </w:pPr>
            <w:bookmarkStart w:id="2" w:name="multiPO_Desc100"/>
            <w:bookmarkEnd w:id="2"/>
            <w:r w:rsidRPr="005A783C">
              <w:rPr>
                <w:rFonts w:ascii="Arial" w:eastAsia="Times New Roman" w:hAnsi="Arial" w:cs="Times New Roman"/>
                <w:szCs w:val="24"/>
              </w:rPr>
              <w:t>Provision of Oil Spill Response Equipment and Training to Mare Harbour Naval Port</w:t>
            </w:r>
          </w:p>
        </w:tc>
      </w:tr>
    </w:tbl>
    <w:p w:rsidR="005A783C" w:rsidRPr="005A783C" w:rsidRDefault="005A783C" w:rsidP="005A783C">
      <w:pPr>
        <w:spacing w:after="0" w:line="240" w:lineRule="auto"/>
        <w:rPr>
          <w:rFonts w:ascii="Arial" w:eastAsia="Times New Roman" w:hAnsi="Arial" w:cs="Times New Roman"/>
          <w:sz w:val="24"/>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rPr>
          <w:rFonts w:ascii="Arial" w:eastAsia="Times New Roman" w:hAnsi="Arial" w:cs="Times New Roman"/>
          <w:szCs w:val="24"/>
        </w:rPr>
        <w:sectPr w:rsidR="005A783C" w:rsidRPr="005A783C" w:rsidSect="00A94CC1">
          <w:headerReference w:type="default" r:id="rId10"/>
          <w:footerReference w:type="default" r:id="rId11"/>
          <w:footerReference w:type="first" r:id="rId12"/>
          <w:pgSz w:w="11907" w:h="16840"/>
          <w:pgMar w:top="851" w:right="1417" w:bottom="851" w:left="851" w:header="0" w:footer="0" w:gutter="0"/>
          <w:pgNumType w:start="1"/>
          <w:cols w:space="720"/>
          <w:noEndnote/>
          <w:docGrid w:linePitch="299"/>
        </w:sectPr>
      </w:pPr>
    </w:p>
    <w:p w:rsidR="005A783C" w:rsidRPr="005A783C" w:rsidRDefault="005A783C" w:rsidP="005A783C">
      <w:pPr>
        <w:spacing w:after="0" w:line="240" w:lineRule="auto"/>
        <w:ind w:left="284"/>
        <w:rPr>
          <w:rFonts w:ascii="Arial" w:eastAsia="Times New Roman" w:hAnsi="Arial" w:cs="Times New Roman"/>
          <w:b/>
        </w:rPr>
      </w:pPr>
      <w:bookmarkStart w:id="3" w:name="_Toc388848826"/>
      <w:r w:rsidRPr="005A783C">
        <w:rPr>
          <w:rFonts w:ascii="Arial" w:eastAsia="Times New Roman" w:hAnsi="Arial" w:cs="Times New Roman"/>
          <w:b/>
        </w:rPr>
        <w:lastRenderedPageBreak/>
        <w:t>TABLE OF CONTENTS</w:t>
      </w:r>
    </w:p>
    <w:bookmarkStart w:id="4" w:name="table_of_contents"/>
    <w:bookmarkEnd w:id="4"/>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Cs/>
          <w:caps/>
          <w:sz w:val="20"/>
        </w:rPr>
        <w:fldChar w:fldCharType="begin"/>
      </w:r>
      <w:r w:rsidRPr="005965B4">
        <w:rPr>
          <w:rFonts w:ascii="Calibri" w:eastAsia="Times New Roman" w:hAnsi="Calibri" w:cs="Times New Roman"/>
          <w:bCs/>
          <w:caps/>
          <w:sz w:val="20"/>
        </w:rPr>
        <w:instrText xml:space="preserve"> TOC \f </w:instrText>
      </w:r>
      <w:r w:rsidRPr="005965B4">
        <w:rPr>
          <w:rFonts w:ascii="Calibri" w:eastAsia="Times New Roman" w:hAnsi="Calibri" w:cs="Times New Roman"/>
          <w:bCs/>
          <w:caps/>
          <w:sz w:val="20"/>
        </w:rPr>
        <w:fldChar w:fldCharType="separate"/>
      </w:r>
      <w:r w:rsidRPr="005965B4">
        <w:rPr>
          <w:rFonts w:ascii="Calibri" w:eastAsia="Times New Roman" w:hAnsi="Calibri" w:cs="Times New Roman"/>
          <w:b/>
          <w:bCs/>
          <w:caps/>
          <w:noProof/>
          <w:sz w:val="20"/>
          <w:szCs w:val="20"/>
        </w:rPr>
        <w:t>A</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GENERAL CONTRACT PROVISIONS</w:t>
      </w:r>
      <w:r w:rsidRPr="005965B4">
        <w:rPr>
          <w:rFonts w:ascii="Calibri" w:eastAsia="Times New Roman" w:hAnsi="Calibri" w:cs="Times New Roman"/>
          <w:b/>
          <w:bCs/>
          <w:caps/>
          <w:noProof/>
          <w:sz w:val="20"/>
          <w:szCs w:val="20"/>
        </w:rPr>
        <w:tab/>
      </w:r>
      <w:r w:rsidR="00EE4C10">
        <w:rPr>
          <w:rFonts w:ascii="Calibri" w:eastAsia="Times New Roman" w:hAnsi="Calibri" w:cs="Times New Roman"/>
          <w:b/>
          <w:bCs/>
          <w:caps/>
          <w:noProof/>
          <w:sz w:val="20"/>
          <w:szCs w:val="20"/>
        </w:rPr>
        <w:t>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Interpretation</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Amendments to Contract</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Variations to Specification</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A4.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Precedence</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A5.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Severability</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A6.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Assignment of Contract</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A7.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Waiver</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A8.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Third Party Rights</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A9.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Governing Law</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A10.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Entire Agreement</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7</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Disclosure of Information</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7</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Publicity and Communications with the Media</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9</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Protection of Personal Data</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9</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A14.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Transparency</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9</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A15. </w:t>
      </w:r>
      <w:r w:rsidRPr="005965B4">
        <w:rPr>
          <w:rFonts w:ascii="Calibri" w:eastAsia="Times New Roman" w:hAnsi="Calibri" w:cs="Times New Roman"/>
          <w:noProof/>
          <w:lang w:eastAsia="en-GB"/>
        </w:rPr>
        <w:tab/>
      </w:r>
      <w:r w:rsidR="00EE4C10">
        <w:rPr>
          <w:rFonts w:ascii="Calibri" w:eastAsia="Times New Roman" w:hAnsi="Calibri" w:cs="Times New Roman"/>
          <w:smallCaps/>
          <w:noProof/>
          <w:sz w:val="20"/>
          <w:szCs w:val="20"/>
        </w:rPr>
        <w:t>Equality</w:t>
      </w:r>
      <w:r w:rsidR="00EE4C10">
        <w:rPr>
          <w:rFonts w:ascii="Calibri" w:eastAsia="Times New Roman" w:hAnsi="Calibri" w:cs="Times New Roman"/>
          <w:smallCaps/>
          <w:noProof/>
          <w:sz w:val="20"/>
          <w:szCs w:val="20"/>
        </w:rPr>
        <w:tab/>
        <w:t>10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A16.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Child Labour and Employment Law</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10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A17.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Subcontracting</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10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A18.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Change of Control of Contractor</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11</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A19.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Termination for Insolvency or Corrupt Gifts</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11</w:t>
      </w:r>
    </w:p>
    <w:p w:rsidR="005A783C" w:rsidRPr="005965B4" w:rsidRDefault="00EE4C10" w:rsidP="00EE4C10">
      <w:pPr>
        <w:tabs>
          <w:tab w:val="left" w:pos="880"/>
          <w:tab w:val="right" w:leader="dot" w:pos="10763"/>
        </w:tabs>
        <w:spacing w:after="0" w:line="240" w:lineRule="auto"/>
        <w:ind w:left="220"/>
        <w:rPr>
          <w:rFonts w:ascii="Calibri" w:eastAsia="Times New Roman" w:hAnsi="Calibri" w:cs="Times New Roman"/>
          <w:noProof/>
          <w:lang w:eastAsia="en-GB"/>
        </w:rPr>
      </w:pPr>
      <w:r>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smallCaps/>
          <w:noProof/>
          <w:sz w:val="20"/>
          <w:szCs w:val="20"/>
        </w:rPr>
        <w:t xml:space="preserve">A20. </w:t>
      </w:r>
      <w:r w:rsidR="005A783C" w:rsidRPr="005965B4">
        <w:rPr>
          <w:rFonts w:ascii="Calibri" w:eastAsia="Times New Roman" w:hAnsi="Calibri" w:cs="Times New Roman"/>
          <w:noProof/>
          <w:lang w:eastAsia="en-GB"/>
        </w:rPr>
        <w:tab/>
      </w:r>
      <w:r>
        <w:rPr>
          <w:rFonts w:ascii="Calibri" w:eastAsia="Times New Roman" w:hAnsi="Calibri" w:cs="Times New Roman"/>
          <w:smallCaps/>
          <w:noProof/>
          <w:sz w:val="20"/>
          <w:szCs w:val="20"/>
        </w:rPr>
        <w:t>Consequences of Termination……………………………………………………………………………………………………………………………………………….15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Dispute Resolution</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Termination for Convenience</w:t>
      </w:r>
      <w:r w:rsidRPr="005965B4">
        <w:rPr>
          <w:rFonts w:ascii="Calibri" w:eastAsia="Times New Roman" w:hAnsi="Calibri" w:cs="Times New Roman"/>
          <w:smallCaps/>
          <w:noProof/>
          <w:sz w:val="20"/>
          <w:szCs w:val="20"/>
        </w:rPr>
        <w:tab/>
        <w:t>1</w:t>
      </w:r>
      <w:r w:rsidR="00402CF3" w:rsidRPr="005965B4">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Contractor's Records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A24.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Duration of Contract</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A25.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Contractor's Warranties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B</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CONTRACTOR DELIVERABLES</w:t>
      </w:r>
      <w:r w:rsidRPr="005965B4">
        <w:rPr>
          <w:rFonts w:ascii="Calibri" w:eastAsia="Times New Roman" w:hAnsi="Calibri" w:cs="Times New Roman"/>
          <w:b/>
          <w:bCs/>
          <w:caps/>
          <w:noProof/>
          <w:sz w:val="20"/>
          <w:szCs w:val="20"/>
        </w:rPr>
        <w:tab/>
        <w:t>1</w:t>
      </w:r>
      <w:r w:rsidR="00402CF3" w:rsidRPr="005965B4">
        <w:rPr>
          <w:rFonts w:ascii="Calibri" w:eastAsia="Times New Roman" w:hAnsi="Calibri" w:cs="Times New Roman"/>
          <w:b/>
          <w:bCs/>
          <w: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B1.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Supply of Contractor Deliverables and Quality Assurance</w:t>
      </w:r>
      <w:r w:rsidRPr="005965B4">
        <w:rPr>
          <w:rFonts w:ascii="Calibri" w:eastAsia="Times New Roman" w:hAnsi="Calibri" w:cs="Times New Roman"/>
          <w:smallCaps/>
          <w:noProof/>
          <w:sz w:val="20"/>
          <w:szCs w:val="20"/>
        </w:rPr>
        <w:tab/>
        <w:t>1</w:t>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B2.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Environmental Requirements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7</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B3.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Disruption</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402CF3" w:rsidRPr="005965B4">
        <w:rPr>
          <w:rFonts w:ascii="Calibri" w:eastAsia="Times New Roman" w:hAnsi="Calibri" w:cs="Times New Roman"/>
          <w:smallCaps/>
          <w:noProof/>
          <w:sz w:val="20"/>
          <w:szCs w:val="20"/>
        </w:rPr>
        <w:t>7</w:t>
      </w:r>
    </w:p>
    <w:p w:rsidR="005A783C" w:rsidRPr="00F64D0D"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C</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PRICE</w:t>
      </w:r>
      <w:r w:rsidRPr="005965B4">
        <w:rPr>
          <w:rFonts w:ascii="Calibri" w:eastAsia="Times New Roman" w:hAnsi="Calibri" w:cs="Times New Roman"/>
          <w:b/>
          <w:bCs/>
          <w:caps/>
          <w:noProof/>
          <w:sz w:val="20"/>
          <w:szCs w:val="20"/>
        </w:rPr>
        <w:tab/>
      </w:r>
      <w:r w:rsidR="00EE4C10">
        <w:rPr>
          <w:rFonts w:ascii="Calibri" w:eastAsia="Times New Roman" w:hAnsi="Calibri" w:cs="Times New Roman"/>
          <w:bCs/>
          <w:caps/>
          <w:noProof/>
          <w:sz w:val="20"/>
          <w:szCs w:val="20"/>
        </w:rPr>
        <w:t>18</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C1.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Price</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w:t>
      </w:r>
      <w:r w:rsidR="00EE4C10">
        <w:rPr>
          <w:rFonts w:ascii="Calibri" w:eastAsia="Times New Roman" w:hAnsi="Calibri" w:cs="Times New Roman"/>
          <w:smallCaps/>
          <w:noProof/>
          <w:sz w:val="20"/>
          <w:szCs w:val="20"/>
        </w:rPr>
        <w:t>8</w:t>
      </w:r>
    </w:p>
    <w:p w:rsidR="005A783C" w:rsidRPr="00F64D0D"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D</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INTELLECTUAL PROPERTY</w:t>
      </w:r>
      <w:r w:rsidRPr="005965B4">
        <w:rPr>
          <w:rFonts w:ascii="Calibri" w:eastAsia="Times New Roman" w:hAnsi="Calibri" w:cs="Times New Roman"/>
          <w:b/>
          <w:bCs/>
          <w:caps/>
          <w:noProof/>
          <w:sz w:val="20"/>
          <w:szCs w:val="20"/>
        </w:rPr>
        <w:tab/>
      </w:r>
      <w:r w:rsidR="00F64D0D">
        <w:rPr>
          <w:rFonts w:ascii="Calibri" w:eastAsia="Times New Roman" w:hAnsi="Calibri" w:cs="Times New Roman"/>
          <w:bCs/>
          <w:caps/>
          <w:noProof/>
          <w:sz w:val="20"/>
          <w:szCs w:val="20"/>
        </w:rPr>
        <w:t>18</w:t>
      </w:r>
    </w:p>
    <w:p w:rsidR="005A783C" w:rsidRPr="00F64D0D" w:rsidRDefault="005A783C" w:rsidP="00F64D0D">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D1.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Third Party Intellectual Property – Rights and Restrictions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18</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E</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FACILITIES AND ASSETS</w:t>
      </w:r>
      <w:r w:rsidRPr="005965B4">
        <w:rPr>
          <w:rFonts w:ascii="Calibri" w:eastAsia="Times New Roman" w:hAnsi="Calibri" w:cs="Times New Roman"/>
          <w:b/>
          <w:bCs/>
          <w:caps/>
          <w:noProof/>
          <w:sz w:val="20"/>
          <w:szCs w:val="20"/>
        </w:rPr>
        <w:tab/>
      </w:r>
      <w:r w:rsidR="00402CF3" w:rsidRPr="005965B4">
        <w:rPr>
          <w:rFonts w:ascii="Calibri" w:eastAsia="Times New Roman" w:hAnsi="Calibri" w:cs="Times New Roman"/>
          <w:b/>
          <w:bCs/>
          <w:caps/>
          <w:noProof/>
          <w:sz w:val="20"/>
          <w:szCs w:val="20"/>
        </w:rPr>
        <w:t>21</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E1.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Access to Contractor’s Premises</w:t>
      </w:r>
      <w:r w:rsidRPr="005965B4">
        <w:rPr>
          <w:rFonts w:ascii="Calibri" w:eastAsia="Times New Roman" w:hAnsi="Calibri" w:cs="Times New Roman"/>
          <w:smallCaps/>
          <w:noProof/>
          <w:sz w:val="20"/>
          <w:szCs w:val="20"/>
        </w:rPr>
        <w:tab/>
      </w:r>
      <w:r w:rsidR="00402CF3" w:rsidRPr="005965B4">
        <w:rPr>
          <w:rFonts w:ascii="Calibri" w:eastAsia="Times New Roman" w:hAnsi="Calibri" w:cs="Times New Roman"/>
          <w:smallCaps/>
          <w:noProof/>
          <w:sz w:val="20"/>
          <w:szCs w:val="20"/>
        </w:rPr>
        <w:t>21</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F</w:t>
      </w:r>
      <w:r w:rsidRPr="005965B4">
        <w:rPr>
          <w:rFonts w:ascii="Calibri" w:eastAsia="Times New Roman" w:hAnsi="Calibri" w:cs="Times New Roman"/>
          <w:noProof/>
          <w:lang w:eastAsia="en-GB"/>
        </w:rPr>
        <w:tab/>
      </w:r>
      <w:r w:rsidR="00402CF3" w:rsidRPr="005965B4">
        <w:rPr>
          <w:rFonts w:ascii="Calibri" w:eastAsia="Times New Roman" w:hAnsi="Calibri" w:cs="Times New Roman"/>
          <w:b/>
          <w:bCs/>
          <w:caps/>
          <w:noProof/>
          <w:sz w:val="20"/>
          <w:szCs w:val="20"/>
        </w:rPr>
        <w:t>DELIVERY</w:t>
      </w:r>
      <w:r w:rsidR="00402CF3" w:rsidRPr="005965B4">
        <w:rPr>
          <w:rFonts w:ascii="Calibri" w:eastAsia="Times New Roman" w:hAnsi="Calibri" w:cs="Times New Roman"/>
          <w:b/>
          <w:bCs/>
          <w:caps/>
          <w:noProof/>
          <w:sz w:val="20"/>
          <w:szCs w:val="20"/>
        </w:rPr>
        <w:tab/>
        <w:t>21</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F1.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Authority's Remedies for Breach of Contra</w:t>
      </w:r>
      <w:r w:rsidR="00402CF3" w:rsidRPr="005965B4">
        <w:rPr>
          <w:rFonts w:ascii="Calibri" w:eastAsia="Times New Roman" w:hAnsi="Calibri" w:cs="Times New Roman"/>
          <w:smallCaps/>
          <w:noProof/>
          <w:sz w:val="20"/>
          <w:szCs w:val="20"/>
        </w:rPr>
        <w:t>ct</w:t>
      </w:r>
      <w:r w:rsidR="00402CF3" w:rsidRPr="005965B4">
        <w:rPr>
          <w:rFonts w:ascii="Calibri" w:eastAsia="Times New Roman" w:hAnsi="Calibri" w:cs="Times New Roman"/>
          <w:smallCaps/>
          <w:noProof/>
          <w:sz w:val="20"/>
          <w:szCs w:val="20"/>
        </w:rPr>
        <w:tab/>
        <w:t>21</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G</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PAYMENTS AND RECEIPTS</w:t>
      </w:r>
      <w:r w:rsidRPr="005965B4">
        <w:rPr>
          <w:rFonts w:ascii="Calibri" w:eastAsia="Times New Roman" w:hAnsi="Calibri" w:cs="Times New Roman"/>
          <w:b/>
          <w:bCs/>
          <w:caps/>
          <w:noProof/>
          <w:sz w:val="20"/>
          <w:szCs w:val="20"/>
        </w:rPr>
        <w:tab/>
      </w:r>
      <w:r w:rsidR="00EE4C10">
        <w:rPr>
          <w:rFonts w:ascii="Calibri" w:eastAsia="Times New Roman" w:hAnsi="Calibri" w:cs="Times New Roman"/>
          <w:b/>
          <w:bCs/>
          <w:caps/>
          <w:noProof/>
          <w:sz w:val="20"/>
          <w:szCs w:val="20"/>
        </w:rPr>
        <w:t>23</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G1.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Payment</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23</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G2.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Value Added Tax</w:t>
      </w:r>
      <w:r w:rsidRPr="005965B4">
        <w:rPr>
          <w:rFonts w:ascii="Calibri" w:eastAsia="Times New Roman" w:hAnsi="Calibri" w:cs="Times New Roman"/>
          <w:smallCaps/>
          <w:noProof/>
          <w:sz w:val="20"/>
          <w:szCs w:val="20"/>
        </w:rPr>
        <w:tab/>
      </w:r>
      <w:r w:rsidR="00906E8D" w:rsidRPr="005965B4">
        <w:rPr>
          <w:rFonts w:ascii="Calibri" w:eastAsia="Times New Roman" w:hAnsi="Calibri" w:cs="Times New Roman"/>
          <w:smallCaps/>
          <w:noProof/>
          <w:sz w:val="20"/>
          <w:szCs w:val="20"/>
        </w:rPr>
        <w:t>2</w:t>
      </w:r>
      <w:r w:rsidR="00402CF3" w:rsidRPr="005965B4">
        <w:rPr>
          <w:rFonts w:ascii="Calibri" w:eastAsia="Times New Roman" w:hAnsi="Calibri" w:cs="Times New Roman"/>
          <w:smallCaps/>
          <w:noProof/>
          <w:sz w:val="20"/>
          <w:szCs w:val="20"/>
        </w:rPr>
        <w:t>3</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G3.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Debt Factoring</w:t>
      </w:r>
      <w:r w:rsidRPr="005965B4">
        <w:rPr>
          <w:rFonts w:ascii="Calibri" w:eastAsia="Times New Roman" w:hAnsi="Calibri" w:cs="Times New Roman"/>
          <w:smallCaps/>
          <w:noProof/>
          <w:sz w:val="20"/>
          <w:szCs w:val="20"/>
        </w:rPr>
        <w:tab/>
        <w:t>2</w:t>
      </w:r>
      <w:r w:rsidR="00402CF3" w:rsidRPr="005965B4">
        <w:rPr>
          <w:rFonts w:ascii="Calibri" w:eastAsia="Times New Roman" w:hAnsi="Calibri" w:cs="Times New Roman"/>
          <w:smallCaps/>
          <w:noProof/>
          <w:sz w:val="20"/>
          <w:szCs w:val="20"/>
        </w:rPr>
        <w:t>4</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H</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CONTRACT ADMINISTRATION</w:t>
      </w:r>
      <w:r w:rsidRPr="005965B4">
        <w:rPr>
          <w:rFonts w:ascii="Calibri" w:eastAsia="Times New Roman" w:hAnsi="Calibri" w:cs="Times New Roman"/>
          <w:b/>
          <w:bCs/>
          <w:caps/>
          <w:noProof/>
          <w:sz w:val="20"/>
          <w:szCs w:val="20"/>
        </w:rPr>
        <w:tab/>
      </w:r>
      <w:r w:rsidR="00F64D0D">
        <w:rPr>
          <w:rFonts w:ascii="Calibri" w:eastAsia="Times New Roman" w:hAnsi="Calibri" w:cs="Times New Roman"/>
          <w:b/>
          <w:bCs/>
          <w:caps/>
          <w:noProof/>
          <w:sz w:val="20"/>
          <w:szCs w:val="20"/>
        </w:rPr>
        <w:t>24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H1.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Progress Monitoring, Meetings and Reports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24</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H2.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Authority Representatives</w:t>
      </w:r>
      <w:r w:rsidRPr="005965B4">
        <w:rPr>
          <w:rFonts w:ascii="Calibri" w:eastAsia="Times New Roman" w:hAnsi="Calibri" w:cs="Times New Roman"/>
          <w:smallCaps/>
          <w:noProof/>
          <w:sz w:val="20"/>
          <w:szCs w:val="20"/>
        </w:rPr>
        <w:tab/>
        <w:t>2</w:t>
      </w:r>
      <w:r w:rsidR="00402CF3" w:rsidRPr="005965B4">
        <w:rPr>
          <w:rFonts w:ascii="Calibri" w:eastAsia="Times New Roman" w:hAnsi="Calibri" w:cs="Times New Roman"/>
          <w:smallCaps/>
          <w:noProof/>
          <w:sz w:val="20"/>
          <w:szCs w:val="20"/>
        </w:rPr>
        <w:t>5</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H3.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Notices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25</w:t>
      </w: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noProof/>
          <w:lang w:eastAsia="en-GB"/>
        </w:rPr>
      </w:pPr>
      <w:r w:rsidRPr="005965B4">
        <w:rPr>
          <w:rFonts w:ascii="Calibri" w:eastAsia="Times New Roman" w:hAnsi="Calibri" w:cs="Times New Roman"/>
          <w:b/>
          <w:bCs/>
          <w:caps/>
          <w:noProof/>
          <w:sz w:val="20"/>
          <w:szCs w:val="20"/>
        </w:rPr>
        <w:t>J</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The project specific DEFCONs and DEFCON SC variants that apply are:</w:t>
      </w:r>
      <w:r w:rsidRPr="005965B4">
        <w:rPr>
          <w:rFonts w:ascii="Calibri" w:eastAsia="Times New Roman" w:hAnsi="Calibri" w:cs="Times New Roman"/>
          <w:b/>
          <w:bCs/>
          <w:caps/>
          <w:noProof/>
          <w:sz w:val="20"/>
          <w:szCs w:val="20"/>
        </w:rPr>
        <w:tab/>
        <w:t>2</w:t>
      </w:r>
      <w:r w:rsidR="00402CF3" w:rsidRPr="005965B4">
        <w:rPr>
          <w:rFonts w:ascii="Calibri" w:eastAsia="Times New Roman" w:hAnsi="Calibri" w:cs="Times New Roman"/>
          <w:b/>
          <w:bCs/>
          <w:caps/>
          <w:noProof/>
          <w:sz w:val="20"/>
          <w:szCs w:val="20"/>
        </w:rPr>
        <w:t>6</w:t>
      </w:r>
    </w:p>
    <w:p w:rsidR="005A783C" w:rsidRPr="005965B4" w:rsidRDefault="005A783C" w:rsidP="005A783C">
      <w:pPr>
        <w:tabs>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DEFCON659A (Edn.11/14) - Security Measures</w:t>
      </w:r>
      <w:r w:rsidRPr="005965B4">
        <w:rPr>
          <w:rFonts w:ascii="Calibri" w:eastAsia="Times New Roman" w:hAnsi="Calibri" w:cs="Times New Roman"/>
          <w:smallCaps/>
          <w:noProof/>
          <w:sz w:val="20"/>
          <w:szCs w:val="20"/>
        </w:rPr>
        <w:tab/>
        <w:t>2</w:t>
      </w:r>
      <w:r w:rsidR="00402CF3" w:rsidRPr="005965B4">
        <w:rPr>
          <w:rFonts w:ascii="Calibri" w:eastAsia="Times New Roman" w:hAnsi="Calibri" w:cs="Times New Roman"/>
          <w:smallCaps/>
          <w:noProof/>
          <w:sz w:val="20"/>
          <w:szCs w:val="20"/>
        </w:rPr>
        <w:t>6</w:t>
      </w:r>
    </w:p>
    <w:p w:rsidR="005A783C" w:rsidRPr="005965B4" w:rsidRDefault="005A783C" w:rsidP="005A783C">
      <w:pPr>
        <w:tabs>
          <w:tab w:val="right" w:leader="dot" w:pos="10763"/>
        </w:tabs>
        <w:spacing w:after="0" w:line="240" w:lineRule="auto"/>
        <w:ind w:left="220"/>
        <w:jc w:val="center"/>
        <w:rPr>
          <w:rFonts w:ascii="Calibri" w:eastAsia="Times New Roman" w:hAnsi="Calibri" w:cs="Times New Roman"/>
          <w:smallCaps/>
          <w:noProof/>
          <w:sz w:val="20"/>
          <w:szCs w:val="20"/>
        </w:rPr>
      </w:pPr>
    </w:p>
    <w:p w:rsidR="005A783C" w:rsidRPr="005965B4" w:rsidRDefault="005A783C" w:rsidP="005A783C">
      <w:pPr>
        <w:spacing w:after="0" w:line="240" w:lineRule="auto"/>
        <w:jc w:val="center"/>
        <w:rPr>
          <w:rFonts w:ascii="Arial" w:eastAsia="Times New Roman" w:hAnsi="Arial" w:cs="Times New Roman"/>
          <w:szCs w:val="24"/>
        </w:rPr>
      </w:pPr>
    </w:p>
    <w:p w:rsidR="005A783C" w:rsidRPr="005965B4" w:rsidRDefault="005A783C" w:rsidP="005A783C">
      <w:pPr>
        <w:tabs>
          <w:tab w:val="left" w:pos="440"/>
          <w:tab w:val="right" w:leader="dot" w:pos="10763"/>
        </w:tabs>
        <w:spacing w:before="120" w:after="120" w:line="240" w:lineRule="auto"/>
        <w:jc w:val="center"/>
        <w:rPr>
          <w:rFonts w:ascii="Calibri" w:eastAsia="Times New Roman" w:hAnsi="Calibri" w:cs="Times New Roman"/>
          <w:b/>
          <w:bCs/>
          <w:caps/>
          <w:noProof/>
          <w:sz w:val="20"/>
          <w:szCs w:val="20"/>
        </w:rPr>
      </w:pPr>
      <w:r w:rsidRPr="005965B4">
        <w:rPr>
          <w:rFonts w:ascii="Calibri" w:eastAsia="Times New Roman" w:hAnsi="Calibri" w:cs="Times New Roman"/>
          <w:b/>
          <w:bCs/>
          <w:caps/>
          <w:noProof/>
          <w:sz w:val="20"/>
          <w:szCs w:val="20"/>
        </w:rPr>
        <w:t>K</w:t>
      </w:r>
      <w:r w:rsidRPr="005965B4">
        <w:rPr>
          <w:rFonts w:ascii="Calibri" w:eastAsia="Times New Roman" w:hAnsi="Calibri" w:cs="Times New Roman"/>
          <w:noProof/>
          <w:lang w:eastAsia="en-GB"/>
        </w:rPr>
        <w:tab/>
      </w:r>
      <w:r w:rsidRPr="005965B4">
        <w:rPr>
          <w:rFonts w:ascii="Calibri" w:eastAsia="Times New Roman" w:hAnsi="Calibri" w:cs="Times New Roman"/>
          <w:b/>
          <w:bCs/>
          <w:caps/>
          <w:noProof/>
          <w:sz w:val="20"/>
          <w:szCs w:val="20"/>
        </w:rPr>
        <w:t>The special conditions that apply to this contract are:</w:t>
      </w:r>
      <w:r w:rsidRPr="005965B4">
        <w:rPr>
          <w:rFonts w:ascii="Calibri" w:eastAsia="Times New Roman" w:hAnsi="Calibri" w:cs="Times New Roman"/>
          <w:b/>
          <w:bCs/>
          <w:caps/>
          <w:noProof/>
          <w:sz w:val="20"/>
          <w:szCs w:val="20"/>
        </w:rPr>
        <w:tab/>
        <w:t>2</w:t>
      </w:r>
      <w:r w:rsidR="00402CF3" w:rsidRPr="005965B4">
        <w:rPr>
          <w:rFonts w:ascii="Calibri" w:eastAsia="Times New Roman" w:hAnsi="Calibri" w:cs="Times New Roman"/>
          <w:b/>
          <w:bCs/>
          <w: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 xml:space="preserve">K1. </w:t>
      </w:r>
      <w:r w:rsidRPr="005965B4">
        <w:rPr>
          <w:rFonts w:ascii="Calibri" w:eastAsia="Times New Roman" w:hAnsi="Calibri" w:cs="Times New Roman"/>
          <w:noProof/>
          <w:lang w:eastAsia="en-GB"/>
        </w:rPr>
        <w:tab/>
      </w:r>
      <w:r w:rsidR="00906E8D" w:rsidRPr="005965B4">
        <w:rPr>
          <w:rFonts w:ascii="Calibri" w:eastAsia="Times New Roman" w:hAnsi="Calibri" w:cs="Times New Roman"/>
          <w:noProof/>
          <w:lang w:eastAsia="en-GB"/>
        </w:rPr>
        <w:t>PRICE</w:t>
      </w:r>
      <w:r w:rsidRPr="005965B4">
        <w:rPr>
          <w:rFonts w:ascii="Calibri" w:eastAsia="Times New Roman" w:hAnsi="Calibri" w:cs="Times New Roman"/>
          <w:smallCaps/>
          <w:noProof/>
          <w:sz w:val="20"/>
          <w:szCs w:val="20"/>
        </w:rPr>
        <w:tab/>
      </w:r>
      <w:r w:rsidR="00906E8D" w:rsidRPr="005965B4">
        <w:rPr>
          <w:rFonts w:ascii="Calibri" w:eastAsia="Times New Roman" w:hAnsi="Calibri" w:cs="Times New Roman"/>
          <w:smallCaps/>
          <w:noProof/>
          <w:sz w:val="20"/>
          <w:szCs w:val="20"/>
        </w:rPr>
        <w:t>2</w:t>
      </w:r>
      <w:r w:rsidR="00402CF3" w:rsidRPr="005965B4">
        <w:rPr>
          <w:rFonts w:ascii="Calibri" w:eastAsia="Times New Roman" w:hAnsi="Calibri" w:cs="Times New Roman"/>
          <w:smallCaps/>
          <w:noProof/>
          <w:sz w:val="20"/>
          <w:szCs w:val="20"/>
        </w:rPr>
        <w:t>6</w:t>
      </w:r>
    </w:p>
    <w:p w:rsidR="005A783C" w:rsidRPr="005965B4" w:rsidRDefault="00906E8D"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K2</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smallCaps/>
          <w:noProof/>
          <w:sz w:val="20"/>
          <w:szCs w:val="20"/>
        </w:rPr>
        <w:t>CONDITIONS AND CONTRACT PERIOD</w:t>
      </w:r>
      <w:r w:rsidR="005A783C"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w:t>
      </w:r>
      <w:r w:rsidR="00402CF3"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w:t>
      </w:r>
      <w:r w:rsidR="00906E8D" w:rsidRPr="005965B4">
        <w:rPr>
          <w:rFonts w:ascii="Calibri" w:eastAsia="Times New Roman" w:hAnsi="Calibri" w:cs="Times New Roman"/>
          <w:smallCaps/>
          <w:noProof/>
          <w:sz w:val="20"/>
          <w:szCs w:val="20"/>
        </w:rPr>
        <w:t>3</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DISPUTED AMOUNTS</w:t>
      </w:r>
      <w:r w:rsidRPr="005965B4">
        <w:rPr>
          <w:rFonts w:ascii="Calibri" w:eastAsia="Times New Roman" w:hAnsi="Calibri" w:cs="Times New Roman"/>
          <w:smallCaps/>
          <w:noProof/>
          <w:sz w:val="20"/>
          <w:szCs w:val="20"/>
        </w:rPr>
        <w:tab/>
      </w:r>
      <w:r w:rsidR="00906E8D" w:rsidRPr="005965B4">
        <w:rPr>
          <w:rFonts w:ascii="Calibri" w:eastAsia="Times New Roman" w:hAnsi="Calibri" w:cs="Times New Roman"/>
          <w:smallCaps/>
          <w:noProof/>
          <w:sz w:val="20"/>
          <w:szCs w:val="20"/>
        </w:rPr>
        <w:t>2</w:t>
      </w:r>
      <w:r w:rsidR="005965B4" w:rsidRPr="005965B4">
        <w:rPr>
          <w:rFonts w:ascii="Calibri" w:eastAsia="Times New Roman" w:hAnsi="Calibri" w:cs="Times New Roman"/>
          <w:smallCaps/>
          <w:noProof/>
          <w:sz w:val="20"/>
          <w:szCs w:val="20"/>
        </w:rPr>
        <w:t>6</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w:t>
      </w:r>
      <w:r w:rsidR="00906E8D" w:rsidRPr="005965B4">
        <w:rPr>
          <w:rFonts w:ascii="Calibri" w:eastAsia="Times New Roman" w:hAnsi="Calibri" w:cs="Times New Roman"/>
          <w:smallCaps/>
          <w:noProof/>
          <w:sz w:val="20"/>
          <w:szCs w:val="20"/>
        </w:rPr>
        <w:t>4</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LIABILITY</w:t>
      </w:r>
      <w:r w:rsidRPr="005965B4">
        <w:rPr>
          <w:rFonts w:ascii="Calibri" w:eastAsia="Times New Roman" w:hAnsi="Calibri" w:cs="Times New Roman"/>
          <w:smallCaps/>
          <w:noProof/>
          <w:sz w:val="20"/>
          <w:szCs w:val="20"/>
        </w:rPr>
        <w:tab/>
        <w:t>2</w:t>
      </w:r>
      <w:r w:rsidR="00EE4C10">
        <w:rPr>
          <w:rFonts w:ascii="Calibri" w:eastAsia="Times New Roman" w:hAnsi="Calibri" w:cs="Times New Roman"/>
          <w:smallCaps/>
          <w:noProof/>
          <w:sz w:val="20"/>
          <w:szCs w:val="20"/>
        </w:rPr>
        <w:t>7</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w:t>
      </w:r>
      <w:r w:rsidR="00906E8D" w:rsidRPr="005965B4">
        <w:rPr>
          <w:rFonts w:ascii="Calibri" w:eastAsia="Times New Roman" w:hAnsi="Calibri" w:cs="Times New Roman"/>
          <w:smallCaps/>
          <w:noProof/>
          <w:sz w:val="20"/>
          <w:szCs w:val="20"/>
        </w:rPr>
        <w:t>5</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INSURANCES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w:t>
      </w:r>
      <w:r w:rsidR="002203E2">
        <w:rPr>
          <w:rFonts w:ascii="Calibri" w:eastAsia="Times New Roman" w:hAnsi="Calibri" w:cs="Times New Roman"/>
          <w:smallCaps/>
          <w:noProof/>
          <w:sz w:val="20"/>
          <w:szCs w:val="20"/>
        </w:rPr>
        <w:t>7</w:t>
      </w:r>
    </w:p>
    <w:p w:rsidR="005A783C" w:rsidRPr="005965B4" w:rsidRDefault="00906E8D"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K6</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smallCaps/>
          <w:noProof/>
          <w:sz w:val="20"/>
          <w:szCs w:val="20"/>
        </w:rPr>
        <w:t>AUTHORITY DISCLOSED DATA</w:t>
      </w:r>
      <w:r w:rsidR="005A783C"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w:t>
      </w:r>
      <w:r w:rsidR="00EE4C10">
        <w:rPr>
          <w:rFonts w:ascii="Calibri" w:eastAsia="Times New Roman" w:hAnsi="Calibri" w:cs="Times New Roman"/>
          <w:smallCaps/>
          <w:noProof/>
          <w:sz w:val="20"/>
          <w:szCs w:val="20"/>
        </w:rPr>
        <w:t>8</w:t>
      </w:r>
    </w:p>
    <w:p w:rsidR="005A783C" w:rsidRPr="005965B4" w:rsidRDefault="00906E8D"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K7</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noProof/>
          <w:sz w:val="20"/>
          <w:szCs w:val="20"/>
          <w:lang w:eastAsia="en-GB"/>
        </w:rPr>
        <w:t>REPRESENTATIVES</w:t>
      </w:r>
      <w:r w:rsidR="005A783C" w:rsidRPr="005965B4">
        <w:rPr>
          <w:rFonts w:ascii="Calibri" w:eastAsia="Times New Roman" w:hAnsi="Calibri" w:cs="Times New Roman"/>
          <w:smallCaps/>
          <w:noProof/>
          <w:sz w:val="20"/>
          <w:szCs w:val="20"/>
        </w:rPr>
        <w:tab/>
        <w:t>2</w:t>
      </w:r>
      <w:r w:rsidR="005965B4" w:rsidRPr="005965B4">
        <w:rPr>
          <w:rFonts w:ascii="Calibri" w:eastAsia="Times New Roman" w:hAnsi="Calibri" w:cs="Times New Roman"/>
          <w:smallCaps/>
          <w:noProof/>
          <w:sz w:val="20"/>
          <w:szCs w:val="20"/>
        </w:rPr>
        <w:t>8</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w:t>
      </w:r>
      <w:r w:rsidR="00906E8D" w:rsidRPr="005965B4">
        <w:rPr>
          <w:rFonts w:ascii="Calibri" w:eastAsia="Times New Roman" w:hAnsi="Calibri" w:cs="Times New Roman"/>
          <w:smallCaps/>
          <w:noProof/>
          <w:sz w:val="20"/>
          <w:szCs w:val="20"/>
        </w:rPr>
        <w:t>8</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VARIATION OF REQUIREMENT</w:t>
      </w:r>
      <w:r w:rsidRPr="005965B4">
        <w:rPr>
          <w:rFonts w:ascii="Calibri" w:eastAsia="Times New Roman" w:hAnsi="Calibri" w:cs="Times New Roman"/>
          <w:smallCaps/>
          <w:noProof/>
          <w:sz w:val="20"/>
          <w:szCs w:val="20"/>
        </w:rPr>
        <w:tab/>
      </w:r>
      <w:r w:rsidR="00906E8D" w:rsidRPr="005965B4">
        <w:rPr>
          <w:rFonts w:ascii="Calibri" w:eastAsia="Times New Roman" w:hAnsi="Calibri" w:cs="Times New Roman"/>
          <w:smallCaps/>
          <w:noProof/>
          <w:sz w:val="20"/>
          <w:szCs w:val="20"/>
        </w:rPr>
        <w:t>2</w:t>
      </w:r>
      <w:r w:rsidR="005965B4" w:rsidRPr="005965B4">
        <w:rPr>
          <w:rFonts w:ascii="Calibri" w:eastAsia="Times New Roman" w:hAnsi="Calibri" w:cs="Times New Roman"/>
          <w:smallCaps/>
          <w:noProof/>
          <w:sz w:val="20"/>
          <w:szCs w:val="20"/>
        </w:rPr>
        <w:t>9</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w:t>
      </w:r>
      <w:r w:rsidR="00906E8D" w:rsidRPr="005965B4">
        <w:rPr>
          <w:rFonts w:ascii="Calibri" w:eastAsia="Times New Roman" w:hAnsi="Calibri" w:cs="Times New Roman"/>
          <w:smallCaps/>
          <w:noProof/>
          <w:sz w:val="20"/>
          <w:szCs w:val="20"/>
        </w:rPr>
        <w:t>9</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MONITORING AND LIAISON MEETINGS</w:t>
      </w:r>
      <w:r w:rsidRPr="005965B4">
        <w:rPr>
          <w:rFonts w:ascii="Calibri" w:eastAsia="Times New Roman" w:hAnsi="Calibri" w:cs="Times New Roman"/>
          <w:smallCaps/>
          <w:noProof/>
          <w:sz w:val="20"/>
          <w:szCs w:val="20"/>
        </w:rPr>
        <w:tab/>
      </w:r>
      <w:r w:rsidR="00F64D0D">
        <w:rPr>
          <w:rFonts w:ascii="Calibri" w:eastAsia="Times New Roman" w:hAnsi="Calibri" w:cs="Times New Roman"/>
          <w:smallCaps/>
          <w:noProof/>
          <w:sz w:val="20"/>
          <w:szCs w:val="20"/>
        </w:rPr>
        <w:t>2</w:t>
      </w:r>
      <w:r w:rsidR="005965B4" w:rsidRPr="005965B4">
        <w:rPr>
          <w:rFonts w:ascii="Calibri" w:eastAsia="Times New Roman" w:hAnsi="Calibri" w:cs="Times New Roman"/>
          <w:smallCaps/>
          <w:noProof/>
          <w:sz w:val="20"/>
          <w:szCs w:val="20"/>
        </w:rPr>
        <w:t>9</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K1</w:t>
      </w:r>
      <w:r w:rsidR="00906E8D" w:rsidRPr="005965B4">
        <w:rPr>
          <w:rFonts w:ascii="Calibri" w:eastAsia="Times New Roman" w:hAnsi="Calibri" w:cs="Times New Roman"/>
          <w:smallCaps/>
          <w:noProof/>
          <w:sz w:val="20"/>
          <w:szCs w:val="20"/>
        </w:rPr>
        <w:t>0</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INDUSTRIAL ACTION</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K1</w:t>
      </w:r>
      <w:r w:rsidR="00906E8D" w:rsidRPr="005965B4">
        <w:rPr>
          <w:rFonts w:ascii="Calibri" w:eastAsia="Times New Roman" w:hAnsi="Calibri" w:cs="Times New Roman"/>
          <w:smallCaps/>
          <w:noProof/>
          <w:sz w:val="20"/>
          <w:szCs w:val="20"/>
        </w:rPr>
        <w:t>1</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BUSINESS OR TRADING ACTIVITY</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5A783C" w:rsidRPr="005965B4" w:rsidRDefault="00906E8D"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K12</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noProof/>
          <w:sz w:val="20"/>
          <w:szCs w:val="20"/>
          <w:lang w:eastAsia="en-GB"/>
        </w:rPr>
        <w:t>ALLOTMENT</w:t>
      </w:r>
      <w:r w:rsidR="005A783C"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K1</w:t>
      </w:r>
      <w:r w:rsidR="00906E8D" w:rsidRPr="005965B4">
        <w:rPr>
          <w:rFonts w:ascii="Calibri" w:eastAsia="Times New Roman" w:hAnsi="Calibri" w:cs="Times New Roman"/>
          <w:smallCaps/>
          <w:noProof/>
          <w:sz w:val="20"/>
          <w:szCs w:val="20"/>
        </w:rPr>
        <w:t>3</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FUEL ECONOMY</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K1</w:t>
      </w:r>
      <w:r w:rsidR="00906E8D" w:rsidRPr="005965B4">
        <w:rPr>
          <w:rFonts w:ascii="Calibri" w:eastAsia="Times New Roman" w:hAnsi="Calibri" w:cs="Times New Roman"/>
          <w:smallCaps/>
          <w:noProof/>
          <w:sz w:val="20"/>
          <w:szCs w:val="20"/>
        </w:rPr>
        <w:t>4</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smallCaps/>
          <w:noProof/>
          <w:sz w:val="20"/>
          <w:szCs w:val="20"/>
        </w:rPr>
        <w:t>BOARDS OF INQUIRY ETC</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EE4C10" w:rsidRPr="00EE4C10" w:rsidRDefault="00906E8D" w:rsidP="00EE4C10">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K15</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noProof/>
          <w:sz w:val="20"/>
          <w:szCs w:val="20"/>
          <w:lang w:eastAsia="en-GB"/>
        </w:rPr>
        <w:t>PRIVACY</w:t>
      </w:r>
      <w:r w:rsidR="005A783C"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30</w:t>
      </w:r>
    </w:p>
    <w:p w:rsidR="00EE4C10" w:rsidRDefault="00906E8D" w:rsidP="00EE4C10">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K16</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noProof/>
          <w:sz w:val="20"/>
          <w:szCs w:val="20"/>
          <w:lang w:eastAsia="en-GB"/>
        </w:rPr>
        <w:t>CONTRACTOR'S PERSONNEL</w:t>
      </w:r>
      <w:r w:rsidR="005A783C"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31</w:t>
      </w:r>
    </w:p>
    <w:p w:rsidR="00EE4C10" w:rsidRPr="00EE4C10" w:rsidRDefault="00EE4C10" w:rsidP="00EE4C10">
      <w:pPr>
        <w:tabs>
          <w:tab w:val="left" w:pos="880"/>
          <w:tab w:val="right" w:leader="dot" w:pos="11057"/>
        </w:tabs>
        <w:spacing w:after="0" w:line="240" w:lineRule="auto"/>
        <w:ind w:left="220"/>
        <w:rPr>
          <w:rFonts w:ascii="Calibri" w:eastAsia="Times New Roman" w:hAnsi="Calibri" w:cs="Times New Roman"/>
          <w:smallCaps/>
          <w:noProof/>
          <w:sz w:val="20"/>
          <w:szCs w:val="20"/>
        </w:rPr>
      </w:pPr>
      <w:r>
        <w:rPr>
          <w:rFonts w:ascii="Calibri" w:eastAsia="Times New Roman" w:hAnsi="Calibri" w:cs="Times New Roman"/>
          <w:smallCaps/>
          <w:noProof/>
          <w:sz w:val="20"/>
          <w:szCs w:val="20"/>
        </w:rPr>
        <w:t xml:space="preserve">  K17.        MOBILISATION…………………………………………………………………………………………………………………………………………………………………..31</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K1</w:t>
      </w:r>
      <w:r w:rsidR="00EE4C10">
        <w:rPr>
          <w:rFonts w:ascii="Calibri" w:eastAsia="Times New Roman" w:hAnsi="Calibri" w:cs="Times New Roman"/>
          <w:smallCaps/>
          <w:noProof/>
          <w:sz w:val="20"/>
          <w:szCs w:val="20"/>
        </w:rPr>
        <w:t>8</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ACCOMMODATION</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31</w:t>
      </w:r>
    </w:p>
    <w:p w:rsidR="005A783C" w:rsidRPr="005965B4" w:rsidRDefault="00EE4C10"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Pr>
          <w:rFonts w:ascii="Calibri" w:eastAsia="Times New Roman" w:hAnsi="Calibri" w:cs="Times New Roman"/>
          <w:smallCaps/>
          <w:noProof/>
          <w:sz w:val="20"/>
          <w:szCs w:val="20"/>
        </w:rPr>
        <w:t>K19</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sidR="005A783C" w:rsidRPr="005965B4">
        <w:rPr>
          <w:rFonts w:ascii="Calibri" w:eastAsia="Times New Roman" w:hAnsi="Calibri" w:cs="Times New Roman"/>
          <w:smallCaps/>
          <w:noProof/>
          <w:sz w:val="20"/>
          <w:szCs w:val="20"/>
        </w:rPr>
        <w:t>ADDITIONAL CONSIDERATIONS</w:t>
      </w:r>
      <w:r w:rsidR="005A783C" w:rsidRPr="005965B4">
        <w:rPr>
          <w:rFonts w:ascii="Calibri" w:eastAsia="Times New Roman" w:hAnsi="Calibri" w:cs="Times New Roman"/>
          <w:smallCaps/>
          <w:noProof/>
          <w:sz w:val="20"/>
          <w:szCs w:val="20"/>
        </w:rPr>
        <w:tab/>
      </w:r>
      <w:r>
        <w:rPr>
          <w:rFonts w:ascii="Calibri" w:eastAsia="Times New Roman" w:hAnsi="Calibri" w:cs="Times New Roman"/>
          <w:smallCaps/>
          <w:noProof/>
          <w:sz w:val="20"/>
          <w:szCs w:val="20"/>
        </w:rPr>
        <w:t>32</w:t>
      </w:r>
    </w:p>
    <w:p w:rsidR="005A783C" w:rsidRPr="005965B4" w:rsidRDefault="00EE4C10"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Pr>
          <w:rFonts w:ascii="Calibri" w:eastAsia="Times New Roman" w:hAnsi="Calibri" w:cs="Times New Roman"/>
          <w:smallCaps/>
          <w:noProof/>
          <w:sz w:val="20"/>
          <w:szCs w:val="20"/>
        </w:rPr>
        <w:t>K20</w:t>
      </w:r>
      <w:r w:rsidR="005A783C" w:rsidRPr="005965B4">
        <w:rPr>
          <w:rFonts w:ascii="Calibri" w:eastAsia="Times New Roman" w:hAnsi="Calibri" w:cs="Times New Roman"/>
          <w:smallCaps/>
          <w:noProof/>
          <w:sz w:val="20"/>
          <w:szCs w:val="20"/>
        </w:rPr>
        <w:t xml:space="preserve">. </w:t>
      </w:r>
      <w:r w:rsidR="005A783C" w:rsidRPr="005965B4">
        <w:rPr>
          <w:rFonts w:ascii="Calibri" w:eastAsia="Times New Roman" w:hAnsi="Calibri" w:cs="Times New Roman"/>
          <w:noProof/>
          <w:lang w:eastAsia="en-GB"/>
        </w:rPr>
        <w:tab/>
      </w:r>
      <w:r>
        <w:rPr>
          <w:rFonts w:ascii="Calibri" w:eastAsia="Times New Roman" w:hAnsi="Calibri" w:cs="Times New Roman"/>
          <w:noProof/>
          <w:sz w:val="20"/>
          <w:szCs w:val="20"/>
          <w:lang w:eastAsia="en-GB"/>
        </w:rPr>
        <w:t>CONTRAC</w:t>
      </w:r>
      <w:r w:rsidR="005A783C" w:rsidRPr="005965B4">
        <w:rPr>
          <w:rFonts w:ascii="Calibri" w:eastAsia="Times New Roman" w:hAnsi="Calibri" w:cs="Times New Roman"/>
          <w:noProof/>
          <w:sz w:val="20"/>
          <w:szCs w:val="20"/>
          <w:lang w:eastAsia="en-GB"/>
        </w:rPr>
        <w:t>T</w:t>
      </w:r>
      <w:r>
        <w:rPr>
          <w:rFonts w:ascii="Calibri" w:eastAsia="Times New Roman" w:hAnsi="Calibri" w:cs="Times New Roman"/>
          <w:noProof/>
          <w:sz w:val="20"/>
          <w:szCs w:val="20"/>
          <w:lang w:eastAsia="en-GB"/>
        </w:rPr>
        <w:t>O</w:t>
      </w:r>
      <w:r w:rsidR="005A783C" w:rsidRPr="005965B4">
        <w:rPr>
          <w:rFonts w:ascii="Calibri" w:eastAsia="Times New Roman" w:hAnsi="Calibri" w:cs="Times New Roman"/>
          <w:noProof/>
          <w:sz w:val="20"/>
          <w:szCs w:val="20"/>
          <w:lang w:eastAsia="en-GB"/>
        </w:rPr>
        <w:t>R'S REPRESENTATIVE - REMOVAL</w:t>
      </w:r>
      <w:r>
        <w:rPr>
          <w:rFonts w:ascii="Calibri" w:eastAsia="Times New Roman" w:hAnsi="Calibri" w:cs="Times New Roman"/>
          <w:smallCaps/>
          <w:noProof/>
          <w:sz w:val="20"/>
          <w:szCs w:val="20"/>
        </w:rPr>
        <w:tab/>
        <w:t>32</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965B4">
        <w:rPr>
          <w:rFonts w:ascii="Calibri" w:eastAsia="Times New Roman" w:hAnsi="Calibri" w:cs="Times New Roman"/>
          <w:smallCaps/>
          <w:noProof/>
          <w:sz w:val="20"/>
          <w:szCs w:val="20"/>
        </w:rPr>
        <w:t>K2</w:t>
      </w:r>
      <w:r w:rsidR="00EE4C10">
        <w:rPr>
          <w:rFonts w:ascii="Calibri" w:eastAsia="Times New Roman" w:hAnsi="Calibri" w:cs="Times New Roman"/>
          <w:smallCaps/>
          <w:noProof/>
          <w:sz w:val="20"/>
          <w:szCs w:val="20"/>
        </w:rPr>
        <w:t>1</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ACCCESS, PERFORMANCE &amp; MONITORING</w:t>
      </w:r>
      <w:r w:rsidRPr="005965B4">
        <w:rPr>
          <w:rFonts w:ascii="Calibri" w:eastAsia="Times New Roman" w:hAnsi="Calibri" w:cs="Times New Roman"/>
          <w:smallCaps/>
          <w:noProof/>
          <w:sz w:val="20"/>
          <w:szCs w:val="20"/>
        </w:rPr>
        <w:tab/>
      </w:r>
      <w:r w:rsidR="002203E2">
        <w:rPr>
          <w:rFonts w:ascii="Calibri" w:eastAsia="Times New Roman" w:hAnsi="Calibri" w:cs="Times New Roman"/>
          <w:smallCaps/>
          <w:noProof/>
          <w:sz w:val="20"/>
          <w:szCs w:val="20"/>
        </w:rPr>
        <w:t>32</w:t>
      </w:r>
    </w:p>
    <w:p w:rsidR="005A783C" w:rsidRPr="005965B4"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965B4">
        <w:rPr>
          <w:rFonts w:ascii="Calibri" w:eastAsia="Times New Roman" w:hAnsi="Calibri" w:cs="Times New Roman"/>
          <w:smallCaps/>
          <w:noProof/>
          <w:sz w:val="20"/>
          <w:szCs w:val="20"/>
        </w:rPr>
        <w:t>K2</w:t>
      </w:r>
      <w:r w:rsidR="00EE4C10">
        <w:rPr>
          <w:rFonts w:ascii="Calibri" w:eastAsia="Times New Roman" w:hAnsi="Calibri" w:cs="Times New Roman"/>
          <w:smallCaps/>
          <w:noProof/>
          <w:sz w:val="20"/>
          <w:szCs w:val="20"/>
        </w:rPr>
        <w:t>2</w:t>
      </w:r>
      <w:r w:rsidRPr="005965B4">
        <w:rPr>
          <w:rFonts w:ascii="Calibri" w:eastAsia="Times New Roman" w:hAnsi="Calibri" w:cs="Times New Roman"/>
          <w:smallCaps/>
          <w:noProof/>
          <w:sz w:val="20"/>
          <w:szCs w:val="20"/>
        </w:rPr>
        <w:t xml:space="preserve">. </w:t>
      </w:r>
      <w:r w:rsidRPr="005965B4">
        <w:rPr>
          <w:rFonts w:ascii="Calibri" w:eastAsia="Times New Roman" w:hAnsi="Calibri" w:cs="Times New Roman"/>
          <w:noProof/>
          <w:lang w:eastAsia="en-GB"/>
        </w:rPr>
        <w:tab/>
      </w:r>
      <w:r w:rsidRPr="005965B4">
        <w:rPr>
          <w:rFonts w:ascii="Calibri" w:eastAsia="Times New Roman" w:hAnsi="Calibri" w:cs="Times New Roman"/>
          <w:noProof/>
          <w:sz w:val="20"/>
          <w:szCs w:val="20"/>
          <w:lang w:eastAsia="en-GB"/>
        </w:rPr>
        <w:t>DEFINITIONS</w:t>
      </w:r>
      <w:r w:rsidRPr="005965B4">
        <w:rPr>
          <w:rFonts w:ascii="Calibri" w:eastAsia="Times New Roman" w:hAnsi="Calibri" w:cs="Times New Roman"/>
          <w:smallCaps/>
          <w:noProof/>
          <w:sz w:val="20"/>
          <w:szCs w:val="20"/>
        </w:rPr>
        <w:tab/>
      </w:r>
      <w:r w:rsidR="00EE4C10">
        <w:rPr>
          <w:rFonts w:ascii="Calibri" w:eastAsia="Times New Roman" w:hAnsi="Calibri" w:cs="Times New Roman"/>
          <w:smallCaps/>
          <w:noProof/>
          <w:sz w:val="20"/>
          <w:szCs w:val="20"/>
        </w:rPr>
        <w:t>33</w:t>
      </w:r>
    </w:p>
    <w:p w:rsidR="005A783C" w:rsidRPr="005965B4" w:rsidRDefault="005A783C" w:rsidP="005A783C">
      <w:pPr>
        <w:spacing w:after="0" w:line="240" w:lineRule="auto"/>
        <w:rPr>
          <w:rFonts w:ascii="Arial" w:eastAsia="Times New Roman" w:hAnsi="Arial" w:cs="Times New Roman"/>
          <w:szCs w:val="24"/>
        </w:rPr>
      </w:pPr>
    </w:p>
    <w:p w:rsidR="005A783C" w:rsidRPr="005965B4" w:rsidRDefault="005A783C" w:rsidP="005A783C">
      <w:pPr>
        <w:spacing w:after="0" w:line="240" w:lineRule="auto"/>
        <w:rPr>
          <w:rFonts w:ascii="Arial" w:eastAsia="Times New Roman" w:hAnsi="Arial" w:cs="Times New Roman"/>
          <w:szCs w:val="24"/>
        </w:rPr>
      </w:pPr>
    </w:p>
    <w:p w:rsidR="005A783C" w:rsidRPr="005965B4" w:rsidRDefault="005A783C" w:rsidP="005A783C">
      <w:pPr>
        <w:spacing w:after="0" w:line="240" w:lineRule="auto"/>
        <w:rPr>
          <w:rFonts w:ascii="Arial" w:eastAsia="Times New Roman" w:hAnsi="Arial" w:cs="Times New Roman"/>
          <w:szCs w:val="24"/>
        </w:rPr>
      </w:pPr>
    </w:p>
    <w:p w:rsidR="005A783C" w:rsidRPr="005965B4" w:rsidRDefault="005A783C" w:rsidP="005A783C">
      <w:pPr>
        <w:spacing w:after="0" w:line="240" w:lineRule="auto"/>
        <w:rPr>
          <w:rFonts w:ascii="Arial" w:eastAsia="Times New Roman" w:hAnsi="Arial" w:cs="Times New Roman"/>
          <w:szCs w:val="24"/>
        </w:rPr>
      </w:pPr>
      <w:r w:rsidRPr="005965B4">
        <w:rPr>
          <w:rFonts w:ascii="Arial" w:eastAsia="Times New Roman" w:hAnsi="Arial" w:cs="Times New Roman"/>
          <w:szCs w:val="24"/>
        </w:rPr>
        <w:tab/>
      </w:r>
      <w:r w:rsidRPr="005965B4">
        <w:rPr>
          <w:rFonts w:ascii="Arial" w:eastAsia="Times New Roman" w:hAnsi="Arial" w:cs="Times New Roman"/>
          <w:szCs w:val="24"/>
        </w:rPr>
        <w:tab/>
      </w:r>
    </w:p>
    <w:p w:rsidR="005A783C" w:rsidRPr="005965B4" w:rsidRDefault="005A783C" w:rsidP="005A783C">
      <w:pPr>
        <w:spacing w:after="0" w:line="240" w:lineRule="auto"/>
        <w:rPr>
          <w:rFonts w:ascii="Calibri" w:eastAsia="Times New Roman" w:hAnsi="Calibri" w:cs="Times New Roman"/>
          <w:b/>
          <w:sz w:val="20"/>
          <w:szCs w:val="20"/>
        </w:rPr>
      </w:pPr>
      <w:r w:rsidRPr="005965B4">
        <w:rPr>
          <w:rFonts w:ascii="Calibri" w:eastAsia="Times New Roman" w:hAnsi="Calibri" w:cs="Times New Roman"/>
          <w:b/>
          <w:sz w:val="20"/>
          <w:szCs w:val="20"/>
        </w:rPr>
        <w:t>L      THE SPECIAL CONDITIONS THAT APPLY TO THIS CONTRACT ARE: N/A</w:t>
      </w:r>
    </w:p>
    <w:p w:rsidR="005A783C" w:rsidRPr="005965B4" w:rsidRDefault="005A783C" w:rsidP="005A783C">
      <w:pPr>
        <w:spacing w:after="0" w:line="240" w:lineRule="auto"/>
        <w:rPr>
          <w:rFonts w:ascii="Arial" w:eastAsia="Times New Roman" w:hAnsi="Arial" w:cs="Times New Roman"/>
          <w:szCs w:val="24"/>
        </w:rPr>
      </w:pPr>
    </w:p>
    <w:p w:rsidR="005A783C" w:rsidRPr="005965B4" w:rsidRDefault="005A783C" w:rsidP="005A783C">
      <w:pPr>
        <w:spacing w:after="0" w:line="240" w:lineRule="auto"/>
        <w:jc w:val="center"/>
        <w:rPr>
          <w:rFonts w:ascii="Arial" w:eastAsia="Times New Roman" w:hAnsi="Arial" w:cs="Times New Roman"/>
          <w:szCs w:val="24"/>
        </w:rPr>
      </w:pPr>
    </w:p>
    <w:p w:rsidR="005A783C" w:rsidRPr="005965B4" w:rsidRDefault="005A783C" w:rsidP="005A783C">
      <w:pPr>
        <w:spacing w:after="0" w:line="240" w:lineRule="auto"/>
        <w:jc w:val="center"/>
        <w:rPr>
          <w:rFonts w:ascii="Arial" w:eastAsia="Times New Roman" w:hAnsi="Arial" w:cs="Times New Roman"/>
          <w:szCs w:val="24"/>
        </w:rPr>
      </w:pPr>
    </w:p>
    <w:p w:rsidR="005A783C" w:rsidRPr="00F64D0D" w:rsidRDefault="005A783C" w:rsidP="00F64D0D">
      <w:pPr>
        <w:keepNext/>
        <w:widowControl w:val="0"/>
        <w:spacing w:after="0" w:line="240" w:lineRule="auto"/>
        <w:outlineLvl w:val="0"/>
        <w:rPr>
          <w:rFonts w:ascii="Calibri" w:eastAsia="Times New Roman" w:hAnsi="Calibri" w:cs="Times New Roman"/>
          <w:sz w:val="20"/>
          <w:szCs w:val="20"/>
        </w:rPr>
      </w:pPr>
      <w:r w:rsidRPr="005965B4">
        <w:rPr>
          <w:rFonts w:ascii="Arial" w:eastAsia="Times New Roman" w:hAnsi="Arial" w:cs="Times New Roman"/>
          <w:b/>
        </w:rPr>
        <w:fldChar w:fldCharType="end"/>
      </w:r>
      <w:r w:rsidRPr="005A783C">
        <w:rPr>
          <w:rFonts w:ascii="Arial" w:eastAsia="Times New Roman" w:hAnsi="Arial" w:cs="Times New Roman"/>
          <w:b/>
          <w:szCs w:val="24"/>
          <w:lang w:eastAsia="en-GB"/>
        </w:rPr>
        <w:t>The Schedules that apply to this Contract are:</w:t>
      </w:r>
    </w:p>
    <w:p w:rsidR="005A783C" w:rsidRPr="005A783C" w:rsidRDefault="005A783C" w:rsidP="005A783C">
      <w:pPr>
        <w:widowControl w:val="0"/>
        <w:spacing w:after="0" w:line="240" w:lineRule="auto"/>
        <w:ind w:firstLine="567"/>
        <w:rPr>
          <w:rFonts w:ascii="Arial" w:eastAsia="Times New Roman" w:hAnsi="Arial" w:cs="Times New Roman"/>
          <w:szCs w:val="24"/>
          <w:lang w:eastAsia="en-GB"/>
        </w:rPr>
      </w:pP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A783C">
        <w:rPr>
          <w:rFonts w:ascii="Calibri" w:eastAsia="Times New Roman" w:hAnsi="Calibri" w:cs="Times New Roman"/>
          <w:smallCaps/>
          <w:noProof/>
          <w:sz w:val="20"/>
          <w:szCs w:val="20"/>
        </w:rPr>
        <w:t>Schedule</w:t>
      </w:r>
      <w:r w:rsidRPr="005A783C">
        <w:rPr>
          <w:rFonts w:ascii="Calibri" w:eastAsia="Times New Roman" w:hAnsi="Calibri" w:cs="Times New Roman"/>
          <w:noProof/>
          <w:sz w:val="20"/>
          <w:szCs w:val="20"/>
          <w:lang w:eastAsia="en-GB"/>
        </w:rPr>
        <w:t xml:space="preserve"> 1 DEFINITIONS OF CONTRACT</w:t>
      </w:r>
      <w:r w:rsidRPr="005A783C">
        <w:rPr>
          <w:rFonts w:ascii="Calibri" w:eastAsia="Times New Roman" w:hAnsi="Calibri" w:cs="Times New Roman"/>
          <w:smallCaps/>
          <w:noProof/>
          <w:sz w:val="20"/>
          <w:szCs w:val="20"/>
        </w:rPr>
        <w:tab/>
        <w:t>3</w:t>
      </w:r>
      <w:r w:rsidR="00EE4C10">
        <w:rPr>
          <w:rFonts w:ascii="Calibri" w:eastAsia="Times New Roman" w:hAnsi="Calibri" w:cs="Times New Roman"/>
          <w:smallCaps/>
          <w:noProof/>
          <w:sz w:val="20"/>
          <w:szCs w:val="20"/>
        </w:rPr>
        <w:t>6</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A783C">
        <w:rPr>
          <w:rFonts w:ascii="Calibri" w:eastAsia="Times New Roman" w:hAnsi="Calibri" w:cs="Times New Roman"/>
          <w:smallCaps/>
          <w:noProof/>
          <w:sz w:val="20"/>
          <w:szCs w:val="20"/>
        </w:rPr>
        <w:t>Schedule  1 APPENDIX A –</w:t>
      </w:r>
      <w:r w:rsidR="00EE4C10">
        <w:rPr>
          <w:rFonts w:ascii="Calibri" w:eastAsia="Times New Roman" w:hAnsi="Calibri" w:cs="Times New Roman"/>
          <w:smallCaps/>
          <w:noProof/>
          <w:sz w:val="20"/>
          <w:szCs w:val="20"/>
        </w:rPr>
        <w:t xml:space="preserve"> CORE+ DEFINITIONS OF CONTRACT</w:t>
      </w:r>
      <w:r w:rsidR="00EE4C10">
        <w:rPr>
          <w:rFonts w:ascii="Calibri" w:eastAsia="Times New Roman" w:hAnsi="Calibri" w:cs="Times New Roman"/>
          <w:smallCaps/>
          <w:noProof/>
          <w:sz w:val="20"/>
          <w:szCs w:val="20"/>
        </w:rPr>
        <w:tab/>
        <w:t>40</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A783C">
        <w:rPr>
          <w:rFonts w:ascii="Calibri" w:eastAsia="Times New Roman" w:hAnsi="Calibri" w:cs="Times New Roman"/>
          <w:smallCaps/>
          <w:noProof/>
          <w:sz w:val="20"/>
          <w:szCs w:val="20"/>
        </w:rPr>
        <w:t xml:space="preserve">Schedule  2 REQUIREMENTS FOR OIL SPILL RESPONSE </w:t>
      </w:r>
      <w:r w:rsidRPr="005A783C">
        <w:rPr>
          <w:rFonts w:ascii="Calibri" w:eastAsia="Times New Roman" w:hAnsi="Calibri" w:cs="Times New Roman"/>
          <w:smallCaps/>
          <w:noProof/>
          <w:sz w:val="20"/>
          <w:szCs w:val="20"/>
        </w:rPr>
        <w:tab/>
        <w:t>4</w:t>
      </w:r>
      <w:r w:rsidR="00316801">
        <w:rPr>
          <w:rFonts w:ascii="Calibri" w:eastAsia="Times New Roman" w:hAnsi="Calibri" w:cs="Times New Roman"/>
          <w:smallCaps/>
          <w:noProof/>
          <w:sz w:val="20"/>
          <w:szCs w:val="20"/>
        </w:rPr>
        <w:t>4</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smallCaps/>
          <w:noProof/>
          <w:sz w:val="20"/>
          <w:szCs w:val="20"/>
        </w:rPr>
      </w:pPr>
      <w:r w:rsidRPr="005A783C">
        <w:rPr>
          <w:rFonts w:ascii="Calibri" w:eastAsia="Times New Roman" w:hAnsi="Calibri" w:cs="Times New Roman"/>
          <w:smallCaps/>
          <w:noProof/>
          <w:sz w:val="20"/>
          <w:szCs w:val="20"/>
        </w:rPr>
        <w:t>Schedule</w:t>
      </w:r>
      <w:r w:rsidRPr="005A783C">
        <w:rPr>
          <w:rFonts w:ascii="Calibri" w:eastAsia="Times New Roman" w:hAnsi="Calibri" w:cs="Times New Roman"/>
          <w:noProof/>
          <w:sz w:val="20"/>
          <w:szCs w:val="20"/>
          <w:lang w:eastAsia="en-GB"/>
        </w:rPr>
        <w:t xml:space="preserve"> 3 CONTRACT DATA SHEET</w:t>
      </w:r>
      <w:r w:rsidRPr="005A783C">
        <w:rPr>
          <w:rFonts w:ascii="Calibri" w:eastAsia="Times New Roman" w:hAnsi="Calibri" w:cs="Times New Roman"/>
          <w:smallCaps/>
          <w:noProof/>
          <w:sz w:val="20"/>
          <w:szCs w:val="20"/>
        </w:rPr>
        <w:tab/>
        <w:t>4</w:t>
      </w:r>
      <w:r w:rsidR="00E43A1B">
        <w:rPr>
          <w:rFonts w:ascii="Calibri" w:eastAsia="Times New Roman" w:hAnsi="Calibri" w:cs="Times New Roman"/>
          <w:smallCaps/>
          <w:noProof/>
          <w:sz w:val="20"/>
          <w:szCs w:val="20"/>
        </w:rPr>
        <w:t>6</w:t>
      </w:r>
    </w:p>
    <w:p w:rsidR="005A783C" w:rsidRPr="005A783C" w:rsidRDefault="005A783C" w:rsidP="00906E8D">
      <w:pPr>
        <w:spacing w:after="0" w:line="240" w:lineRule="auto"/>
        <w:ind w:left="1134" w:hanging="1134"/>
        <w:rPr>
          <w:rFonts w:ascii="Calibri" w:eastAsia="Times New Roman" w:hAnsi="Calibri" w:cs="Times New Roman"/>
          <w:sz w:val="20"/>
          <w:szCs w:val="20"/>
        </w:rPr>
      </w:pPr>
      <w:r w:rsidRPr="005A783C">
        <w:rPr>
          <w:rFonts w:ascii="Arial" w:eastAsia="Times New Roman" w:hAnsi="Arial" w:cs="Times New Roman"/>
          <w:szCs w:val="24"/>
        </w:rPr>
        <w:tab/>
      </w:r>
      <w:r w:rsidRPr="005A783C">
        <w:rPr>
          <w:rFonts w:ascii="Calibri" w:eastAsia="Times New Roman" w:hAnsi="Calibri" w:cs="Times New Roman"/>
          <w:sz w:val="20"/>
          <w:szCs w:val="20"/>
        </w:rPr>
        <w:t>ANNEX A TO SCHEDULE 3 …………………………………………………</w:t>
      </w:r>
      <w:r w:rsidR="00906E8D">
        <w:rPr>
          <w:rFonts w:ascii="Calibri" w:eastAsia="Times New Roman" w:hAnsi="Calibri" w:cs="Times New Roman"/>
          <w:sz w:val="20"/>
          <w:szCs w:val="20"/>
        </w:rPr>
        <w:t>…………………………………………………………………………………</w:t>
      </w:r>
      <w:r w:rsidR="00F64D0D">
        <w:rPr>
          <w:rFonts w:ascii="Calibri" w:eastAsia="Times New Roman" w:hAnsi="Calibri" w:cs="Times New Roman"/>
          <w:sz w:val="20"/>
          <w:szCs w:val="20"/>
        </w:rPr>
        <w:t>…………54</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A783C">
        <w:rPr>
          <w:rFonts w:ascii="Calibri" w:eastAsia="Times New Roman" w:hAnsi="Calibri" w:cs="Times New Roman"/>
          <w:smallCaps/>
          <w:noProof/>
          <w:sz w:val="20"/>
          <w:szCs w:val="20"/>
        </w:rPr>
        <w:t>Schedu</w:t>
      </w:r>
      <w:r w:rsidR="00316801">
        <w:rPr>
          <w:rFonts w:ascii="Calibri" w:eastAsia="Times New Roman" w:hAnsi="Calibri" w:cs="Times New Roman"/>
          <w:smallCaps/>
          <w:noProof/>
          <w:sz w:val="20"/>
          <w:szCs w:val="20"/>
        </w:rPr>
        <w:t>l</w:t>
      </w:r>
      <w:r w:rsidR="00E43A1B">
        <w:rPr>
          <w:rFonts w:ascii="Calibri" w:eastAsia="Times New Roman" w:hAnsi="Calibri" w:cs="Times New Roman"/>
          <w:smallCaps/>
          <w:noProof/>
          <w:sz w:val="20"/>
          <w:szCs w:val="20"/>
        </w:rPr>
        <w:t xml:space="preserve">e  4 CONTRACT CHANGE PROCESS </w:t>
      </w:r>
      <w:r w:rsidR="00E43A1B">
        <w:rPr>
          <w:rFonts w:ascii="Calibri" w:eastAsia="Times New Roman" w:hAnsi="Calibri" w:cs="Times New Roman"/>
          <w:smallCaps/>
          <w:noProof/>
          <w:sz w:val="20"/>
          <w:szCs w:val="20"/>
        </w:rPr>
        <w:tab/>
        <w:t>50</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noProof/>
          <w:lang w:eastAsia="en-GB"/>
        </w:rPr>
      </w:pPr>
      <w:r w:rsidRPr="005A783C">
        <w:rPr>
          <w:rFonts w:ascii="Calibri" w:eastAsia="Times New Roman" w:hAnsi="Calibri" w:cs="Times New Roman"/>
          <w:smallCaps/>
          <w:noProof/>
          <w:sz w:val="20"/>
          <w:szCs w:val="20"/>
        </w:rPr>
        <w:t>Schedule  5 SPECIFIC</w:t>
      </w:r>
      <w:r w:rsidR="00E43A1B">
        <w:rPr>
          <w:rFonts w:ascii="Calibri" w:eastAsia="Times New Roman" w:hAnsi="Calibri" w:cs="Times New Roman"/>
          <w:smallCaps/>
          <w:noProof/>
          <w:sz w:val="20"/>
          <w:szCs w:val="20"/>
        </w:rPr>
        <w:t xml:space="preserve">AITON </w:t>
      </w:r>
      <w:r w:rsidR="00E43A1B">
        <w:rPr>
          <w:rFonts w:ascii="Calibri" w:eastAsia="Times New Roman" w:hAnsi="Calibri" w:cs="Times New Roman"/>
          <w:smallCaps/>
          <w:noProof/>
          <w:sz w:val="20"/>
          <w:szCs w:val="20"/>
        </w:rPr>
        <w:tab/>
        <w:t>51</w:t>
      </w:r>
    </w:p>
    <w:p w:rsidR="005A783C" w:rsidRPr="005A783C" w:rsidRDefault="005A783C" w:rsidP="005A783C">
      <w:pPr>
        <w:tabs>
          <w:tab w:val="left" w:pos="880"/>
          <w:tab w:val="right" w:leader="dot" w:pos="10763"/>
        </w:tabs>
        <w:spacing w:after="0" w:line="240" w:lineRule="auto"/>
        <w:ind w:left="220"/>
        <w:jc w:val="center"/>
        <w:rPr>
          <w:rFonts w:ascii="Calibri" w:eastAsia="Times New Roman" w:hAnsi="Calibri" w:cs="Times New Roman"/>
          <w:smallCaps/>
          <w:sz w:val="20"/>
          <w:szCs w:val="20"/>
        </w:rPr>
      </w:pPr>
      <w:r w:rsidRPr="005A783C">
        <w:rPr>
          <w:rFonts w:ascii="Calibri" w:eastAsia="Times New Roman" w:hAnsi="Calibri" w:cs="Times New Roman"/>
          <w:smallCaps/>
          <w:noProof/>
          <w:sz w:val="20"/>
          <w:szCs w:val="20"/>
        </w:rPr>
        <w:t>DEFFORM 111 …………………………………………………………………………………………</w:t>
      </w:r>
      <w:r w:rsidR="00906E8D">
        <w:rPr>
          <w:rFonts w:ascii="Calibri" w:eastAsia="Times New Roman" w:hAnsi="Calibri" w:cs="Times New Roman"/>
          <w:smallCaps/>
          <w:noProof/>
          <w:sz w:val="20"/>
          <w:szCs w:val="20"/>
        </w:rPr>
        <w:t>……………………………………………………………………………</w:t>
      </w:r>
      <w:r w:rsidR="00F64D0D">
        <w:rPr>
          <w:rFonts w:ascii="Calibri" w:eastAsia="Times New Roman" w:hAnsi="Calibri" w:cs="Times New Roman"/>
          <w:smallCaps/>
          <w:noProof/>
          <w:sz w:val="20"/>
          <w:szCs w:val="20"/>
        </w:rPr>
        <w:t>………..54</w:t>
      </w:r>
    </w:p>
    <w:p w:rsidR="005A783C" w:rsidRPr="005A783C" w:rsidRDefault="005A783C" w:rsidP="005A783C">
      <w:pPr>
        <w:widowControl w:val="0"/>
        <w:spacing w:after="0" w:line="240" w:lineRule="auto"/>
        <w:rPr>
          <w:rFonts w:ascii="Arial" w:eastAsia="Times New Roman" w:hAnsi="Arial" w:cs="Times New Roman"/>
          <w:szCs w:val="24"/>
          <w:lang w:eastAsia="en-GB"/>
        </w:rPr>
      </w:pPr>
    </w:p>
    <w:p w:rsidR="005A783C" w:rsidRPr="005A783C" w:rsidRDefault="005A783C" w:rsidP="00EE4C10">
      <w:pPr>
        <w:spacing w:after="0" w:line="240" w:lineRule="auto"/>
        <w:rPr>
          <w:rFonts w:ascii="Calibri" w:eastAsia="Times New Roman" w:hAnsi="Calibri" w:cs="Times New Roman"/>
          <w:sz w:val="20"/>
          <w:szCs w:val="20"/>
        </w:rPr>
        <w:sectPr w:rsidR="005A783C" w:rsidRPr="005A783C" w:rsidSect="00F5797B">
          <w:footerReference w:type="default" r:id="rId13"/>
          <w:footnotePr>
            <w:numRestart w:val="eachPage"/>
          </w:footnotePr>
          <w:pgSz w:w="11907" w:h="16840" w:code="9"/>
          <w:pgMar w:top="454" w:right="425" w:bottom="454" w:left="567" w:header="397" w:footer="397" w:gutter="0"/>
          <w:pgNumType w:start="2"/>
          <w:cols w:space="720"/>
          <w:formProt w:val="0"/>
          <w:docGrid w:linePitch="299"/>
        </w:sect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Times New Roman"/>
          <w:szCs w:val="24"/>
        </w:rPr>
      </w:pPr>
      <w:bookmarkStart w:id="5" w:name="Terms_Conditions"/>
      <w:bookmarkEnd w:id="3"/>
      <w:bookmarkEnd w:id="5"/>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A</w:t>
      </w:r>
      <w:r w:rsidRPr="005A783C">
        <w:rPr>
          <w:rFonts w:ascii="Arial" w:eastAsia="Times New Roman" w:hAnsi="Arial" w:cs="Arial"/>
          <w:b/>
          <w:bCs/>
          <w:kern w:val="32"/>
          <w:sz w:val="20"/>
          <w:szCs w:val="32"/>
          <w:lang w:eastAsia="en-GB"/>
        </w:rPr>
        <w:tab/>
        <w:t>GENERAL CONTRACT PROVISIONS</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 </w:t>
      </w:r>
      <w:r w:rsidRPr="005A783C">
        <w:rPr>
          <w:rFonts w:ascii="Arial" w:eastAsia="Times New Roman" w:hAnsi="Arial" w:cs="Arial"/>
          <w:b/>
          <w:kern w:val="22"/>
          <w:sz w:val="20"/>
          <w:szCs w:val="20"/>
        </w:rPr>
        <w:tab/>
        <w:t>Interpretation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defined terms in the Contract shall be as set out in Schedule 1.</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Unless the context otherwise requires: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The singular includes the plural and vice versa, and the masculine includes the feminine and vice versa.</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The words “include”, “includes”, “including” and “included” are to be construed as if they were immediately followed by the words “without limitation”, except where explicitly stated otherwise.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The expression “person” means any individual, firm, body corporate, unincorporated association or partnership, government, state or agency of a state or joint venture.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t>The heading to any Contract provision shall not affect the interpretation of that provision.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(7)</w:t>
      </w:r>
      <w:r w:rsidRPr="005A783C">
        <w:rPr>
          <w:rFonts w:ascii="Arial" w:eastAsia="Times New Roman" w:hAnsi="Arial" w:cs="Arial"/>
          <w:sz w:val="20"/>
          <w:szCs w:val="24"/>
        </w:rPr>
        <w:tab/>
        <w:t>Unless excluded within the terms of the Contract or required by law, references to submission of documents in writing shall include electronic submission.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 </w:t>
      </w:r>
      <w:r w:rsidRPr="005A783C">
        <w:rPr>
          <w:rFonts w:ascii="Arial" w:eastAsia="Times New Roman" w:hAnsi="Arial" w:cs="Arial"/>
          <w:b/>
          <w:kern w:val="22"/>
          <w:sz w:val="20"/>
          <w:szCs w:val="20"/>
        </w:rPr>
        <w:tab/>
        <w:t>Amendments to Contract</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All amendments to this Contract shall be serially numbered, in writing, issued only by the Authority’s Representative (Commercial), and agreed by both Parties.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 xml:space="preserve"> Where the Authority or the Contractor wishes to introduce a change which is not </w:t>
      </w:r>
      <w:proofErr w:type="gramStart"/>
      <w:r w:rsidRPr="005A783C">
        <w:rPr>
          <w:rFonts w:ascii="Arial" w:eastAsia="Times New Roman" w:hAnsi="Arial" w:cs="Arial"/>
          <w:sz w:val="20"/>
          <w:szCs w:val="24"/>
        </w:rPr>
        <w:t>Minor</w:t>
      </w:r>
      <w:proofErr w:type="gramEnd"/>
      <w:r w:rsidRPr="005A783C">
        <w:rPr>
          <w:rFonts w:ascii="Arial" w:eastAsia="Times New Roman" w:hAnsi="Arial" w:cs="Arial"/>
          <w:sz w:val="20"/>
          <w:szCs w:val="24"/>
        </w:rPr>
        <w:t xml:space="preserve"> or which is likely to involve a change to the Contract Price, the provisions of Schedule 4 (Contract Change Process) shall apply.  The Contractor shall not carry out any work until any necessary change to the Contract Price has been agreed and a written amendment in accordance with condition A2.a above has been issued.</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A3. </w:t>
      </w:r>
      <w:r w:rsidRPr="005A783C">
        <w:rPr>
          <w:rFonts w:ascii="Arial" w:eastAsia="Times New Roman" w:hAnsi="Arial" w:cs="Arial"/>
          <w:b/>
          <w:kern w:val="22"/>
          <w:sz w:val="20"/>
          <w:szCs w:val="20"/>
        </w:rPr>
        <w:tab/>
        <w:t>Variations to Specification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 specified.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Any variations that cause a change to:</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(1)  </w:t>
      </w:r>
      <w:proofErr w:type="gramStart"/>
      <w:r w:rsidRPr="005A783C">
        <w:rPr>
          <w:rFonts w:ascii="Arial" w:eastAsia="Times New Roman" w:hAnsi="Arial" w:cs="Arial"/>
          <w:sz w:val="20"/>
          <w:szCs w:val="24"/>
        </w:rPr>
        <w:t>fit</w:t>
      </w:r>
      <w:proofErr w:type="gramEnd"/>
      <w:r w:rsidRPr="005A783C">
        <w:rPr>
          <w:rFonts w:ascii="Arial" w:eastAsia="Times New Roman" w:hAnsi="Arial" w:cs="Arial"/>
          <w:sz w:val="20"/>
          <w:szCs w:val="24"/>
        </w:rPr>
        <w:t>, form, function or characteristics of the Contractor Deliverables;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(2)  </w:t>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cost;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  Delivery Dates;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(4)  </w:t>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period required for the production or completion; 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(5)  </w:t>
      </w:r>
      <w:proofErr w:type="gramStart"/>
      <w:r w:rsidRPr="005A783C">
        <w:rPr>
          <w:rFonts w:ascii="Arial" w:eastAsia="Times New Roman" w:hAnsi="Arial" w:cs="Arial"/>
          <w:sz w:val="20"/>
          <w:szCs w:val="24"/>
        </w:rPr>
        <w:t>other</w:t>
      </w:r>
      <w:proofErr w:type="gramEnd"/>
      <w:r w:rsidRPr="005A783C">
        <w:rPr>
          <w:rFonts w:ascii="Arial" w:eastAsia="Times New Roman" w:hAnsi="Arial" w:cs="Arial"/>
          <w:sz w:val="20"/>
          <w:szCs w:val="24"/>
        </w:rPr>
        <w:t xml:space="preserve"> work caused by the alteration.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roofErr w:type="gramStart"/>
      <w:r w:rsidRPr="005A783C">
        <w:rPr>
          <w:rFonts w:ascii="Arial" w:eastAsia="Times New Roman" w:hAnsi="Arial" w:cs="Arial"/>
          <w:sz w:val="20"/>
          <w:szCs w:val="24"/>
        </w:rPr>
        <w:t>shall</w:t>
      </w:r>
      <w:proofErr w:type="gramEnd"/>
      <w:r w:rsidRPr="005A783C">
        <w:rPr>
          <w:rFonts w:ascii="Arial" w:eastAsia="Times New Roman" w:hAnsi="Arial" w:cs="Arial"/>
          <w:sz w:val="20"/>
          <w:szCs w:val="24"/>
        </w:rPr>
        <w:t xml:space="preserve"> be the subject to condition A2 (Amendments to Contract).  Each amendment under condition A2 (Amendments to Contract shall be classed as a formal change.</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A4. </w:t>
      </w:r>
      <w:r w:rsidRPr="005A783C">
        <w:rPr>
          <w:rFonts w:ascii="Arial" w:eastAsia="Times New Roman" w:hAnsi="Arial" w:cs="Arial"/>
          <w:b/>
          <w:kern w:val="22"/>
          <w:sz w:val="20"/>
          <w:szCs w:val="20"/>
        </w:rPr>
        <w:tab/>
        <w:t>Precedence</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If there is any inconsistency between the different provisions of the Contract the inconsistency shall be resolved according to the following descending order of precedence: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Sections A - H (and J - L, if sections J - L are included in this Contract) of the Conditions of the Contract shall be given equal precedence with Schedule 1 (Definitions of Contract) and Schedule 3 (Contract Data Sheet);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Schedule 2 (Schedule of Requirements) and, where included, Schedule entitled “Acceptance Procedure”;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remaining Schedules;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other documents expressly referred to in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If either Party becomes aware of any inconsistency, within or between the documents referred to in condition A4.a such Party shall notify the other Party forthwith and the Parties will seek to resolve that inconsistency on the basis of the order of precedence set out in condition A4.a.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A5. </w:t>
      </w:r>
      <w:r w:rsidRPr="005A783C">
        <w:rPr>
          <w:rFonts w:ascii="Arial" w:eastAsia="Times New Roman" w:hAnsi="Arial" w:cs="Arial"/>
          <w:b/>
          <w:kern w:val="22"/>
          <w:sz w:val="20"/>
          <w:szCs w:val="20"/>
        </w:rPr>
        <w:tab/>
        <w:t>Severability</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If any provision of the Contract is held to be invalid, illegal or unenforceable to any extent then: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a</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such provision shall (to the extent that it is invalid, illegal or unenforceable) be given no effect and shall be deemed not to be included in the Contract but without invalidating any of the remaining provisions of the Contract; and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A6. </w:t>
      </w:r>
      <w:r w:rsidRPr="005A783C">
        <w:rPr>
          <w:rFonts w:ascii="Arial" w:eastAsia="Times New Roman" w:hAnsi="Arial" w:cs="Arial"/>
          <w:b/>
          <w:kern w:val="22"/>
          <w:sz w:val="20"/>
          <w:szCs w:val="20"/>
        </w:rPr>
        <w:tab/>
        <w:t>Assignment of Contract</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Neither Party shall be entitled to assign the Contract (or any part thereof) without the prior written consent of the other Party.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lastRenderedPageBreak/>
        <w:t xml:space="preserve">A7. </w:t>
      </w:r>
      <w:r w:rsidRPr="005A783C">
        <w:rPr>
          <w:rFonts w:ascii="Arial" w:eastAsia="Times New Roman" w:hAnsi="Arial" w:cs="Arial"/>
          <w:b/>
          <w:kern w:val="22"/>
          <w:sz w:val="20"/>
          <w:szCs w:val="20"/>
        </w:rPr>
        <w:tab/>
        <w:t>Waiver</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No waiver in respect of any right or remedy shall operate as a waiver in respect of any other right or remedy.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A8. </w:t>
      </w:r>
      <w:r w:rsidRPr="005A783C">
        <w:rPr>
          <w:rFonts w:ascii="Arial" w:eastAsia="Times New Roman" w:hAnsi="Arial" w:cs="Arial"/>
          <w:b/>
          <w:kern w:val="22"/>
          <w:sz w:val="20"/>
          <w:szCs w:val="20"/>
        </w:rPr>
        <w:tab/>
        <w:t>Third Party Rights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A9. </w:t>
      </w:r>
      <w:r w:rsidRPr="005A783C">
        <w:rPr>
          <w:rFonts w:ascii="Arial" w:eastAsia="Times New Roman" w:hAnsi="Arial" w:cs="Arial"/>
          <w:b/>
          <w:kern w:val="22"/>
          <w:sz w:val="20"/>
          <w:szCs w:val="20"/>
        </w:rPr>
        <w:tab/>
        <w:t>Governing Law</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Subject to condition A9.b, the Contract and any non-contractual obligations arising out of or in connection with it shall be governed by and construed in accordance with English Law, and subject to condition A9.b and condition A21 (Dispute Resolution) and without prejudice to the dispute resolution procedure set out therein, the Parties submit to the exclusive jurisdiction of the English courts.  Other jurisdictions may apply solely for the purpose of giving effect to this condition A9.a and for enforcement of any judgement, order or award given under English jurisdiction.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If the Parties agree pursuant to the Contract that Scots Law should apply, then the following amendments shall apply to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Condition A9.a shall be amended to read: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“The Contract and any non-contractual obligations arising out of or in connection with it shall be governed by and construed in accordance with Scots Law, and subject to condition A21 (Dispute Resolution) and without prejudice to the dispute resolution procedure set out therein, the Parties submit to the exclusive jurisdiction of the Scottish courts.  Other jurisdictions may apply solely for the purpose of giving effect to this condition A9.a and for enforcement of any judgement, order or award given under Scottish jurisdiction”;</w:t>
      </w:r>
    </w:p>
    <w:p w:rsidR="005A783C" w:rsidRPr="005A783C" w:rsidRDefault="005A783C" w:rsidP="005A783C">
      <w:pPr>
        <w:keepNext/>
        <w:tabs>
          <w:tab w:val="left" w:pos="720"/>
          <w:tab w:val="left" w:pos="1440"/>
          <w:tab w:val="left" w:pos="2160"/>
          <w:tab w:val="left" w:pos="2880"/>
          <w:tab w:val="left" w:pos="3600"/>
        </w:tabs>
        <w:spacing w:after="0" w:line="240" w:lineRule="auto"/>
        <w:ind w:left="288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Condition A21.b shall be amended to read: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“In the event that the dispute or claim is not resolved pursuant to condition A21.a the dispute shall be referred to arbitration.  Unless otherwise agreed in writing by the Parties, the arbitration and this condition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w:t>
      </w:r>
    </w:p>
    <w:p w:rsidR="005A783C" w:rsidRPr="005A783C" w:rsidRDefault="005A783C" w:rsidP="005A783C">
      <w:pPr>
        <w:keepNext/>
        <w:tabs>
          <w:tab w:val="left" w:pos="720"/>
          <w:tab w:val="left" w:pos="1440"/>
          <w:tab w:val="left" w:pos="2160"/>
          <w:tab w:val="left" w:pos="2880"/>
          <w:tab w:val="left" w:pos="3600"/>
        </w:tabs>
        <w:spacing w:after="0" w:line="240" w:lineRule="auto"/>
        <w:ind w:left="288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Where the Contractor is an Overseas Contractor, any dispute arising out of or in connection with the Contract shall be determined within the English jurisdiction and to the exclusion of all foreign jurisdictions.  However, a foreign jurisdiction may apply solely for the purposes of giving full effect to this condition A9 and for the enforcement of any judgement order or award given under the English jurisdiction.  Each Party irrevocably submits to the jurisdiction provided for under this condition.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 xml:space="preserve">Each Party warrants to each other that entry into the Contract does not, and the performance of the Contract will not, violate or conflict with any provision of law, </w:t>
      </w:r>
      <w:r w:rsidRPr="005A783C">
        <w:rPr>
          <w:rFonts w:ascii="Arial" w:eastAsia="Times New Roman" w:hAnsi="Arial" w:cs="Arial"/>
          <w:sz w:val="20"/>
          <w:szCs w:val="24"/>
        </w:rPr>
        <w:lastRenderedPageBreak/>
        <w:t>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The provisions of this condition A9 shall survive any termination of the Contract for any reason whatsoever and shall remain fully enforceable between the Parties notwithstanding such a termination.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f.</w:t>
      </w:r>
      <w:r w:rsidRPr="005A783C">
        <w:rPr>
          <w:rFonts w:ascii="Arial" w:eastAsia="Times New Roman" w:hAnsi="Arial" w:cs="Arial"/>
          <w:sz w:val="20"/>
          <w:szCs w:val="24"/>
        </w:rPr>
        <w:tab/>
        <w:t>Where the Contractor is an Overseas Contractor it irrevocably appoints the solicitors or other persons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A10. </w:t>
      </w:r>
      <w:r w:rsidRPr="005A783C">
        <w:rPr>
          <w:rFonts w:ascii="Arial" w:eastAsia="Times New Roman" w:hAnsi="Arial" w:cs="Arial"/>
          <w:b/>
          <w:kern w:val="22"/>
          <w:sz w:val="20"/>
          <w:szCs w:val="20"/>
        </w:rPr>
        <w:tab/>
        <w:t>Entire Agreement</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A11. </w:t>
      </w:r>
      <w:r w:rsidRPr="005A783C">
        <w:rPr>
          <w:rFonts w:ascii="Arial" w:eastAsia="Times New Roman" w:hAnsi="Arial" w:cs="Arial"/>
          <w:b/>
          <w:kern w:val="22"/>
          <w:sz w:val="20"/>
          <w:szCs w:val="20"/>
        </w:rPr>
        <w:tab/>
        <w:t>Disclosure of Information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a</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Subject to conditions A11.d, A11.e, A11.h and A14 each Party: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shall</w:t>
      </w:r>
      <w:proofErr w:type="gramEnd"/>
      <w:r w:rsidRPr="005A783C">
        <w:rPr>
          <w:rFonts w:ascii="Arial" w:eastAsia="Times New Roman" w:hAnsi="Arial" w:cs="Arial"/>
          <w:sz w:val="20"/>
          <w:szCs w:val="24"/>
        </w:rPr>
        <w:t xml:space="preserve"> treat in confidence all Information it receives from the other;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shall</w:t>
      </w:r>
      <w:proofErr w:type="gramEnd"/>
      <w:r w:rsidRPr="005A783C">
        <w:rPr>
          <w:rFonts w:ascii="Arial" w:eastAsia="Times New Roman" w:hAnsi="Arial" w:cs="Arial"/>
          <w:sz w:val="20"/>
          <w:szCs w:val="24"/>
        </w:rPr>
        <w:t xml:space="preserve"> not use any of that Information otherwise than for the purpose of the Contract;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shall</w:t>
      </w:r>
      <w:proofErr w:type="gramEnd"/>
      <w:r w:rsidRPr="005A783C">
        <w:rPr>
          <w:rFonts w:ascii="Arial" w:eastAsia="Times New Roman" w:hAnsi="Arial" w:cs="Arial"/>
          <w:sz w:val="20"/>
          <w:szCs w:val="24"/>
        </w:rPr>
        <w:t xml:space="preserve"> not copy any of that Information except to the extent necessary for the purpose of exercising its rights of use and disclosure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Contractor shall take all reasonable precautions necessary to ensure that all Information disclosed to the Contractor by or on behalf of the Authority under or in connection with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is</w:t>
      </w:r>
      <w:proofErr w:type="gramEnd"/>
      <w:r w:rsidRPr="005A783C">
        <w:rPr>
          <w:rFonts w:ascii="Arial" w:eastAsia="Times New Roman" w:hAnsi="Arial" w:cs="Arial"/>
          <w:sz w:val="20"/>
          <w:szCs w:val="24"/>
        </w:rPr>
        <w:t xml:space="preserve"> disclosed to its employees and Subcontractors, only to the extent necessary for the performance of the Contract;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is</w:t>
      </w:r>
      <w:proofErr w:type="gramEnd"/>
      <w:r w:rsidRPr="005A783C">
        <w:rPr>
          <w:rFonts w:ascii="Arial" w:eastAsia="Times New Roman" w:hAnsi="Arial" w:cs="Arial"/>
          <w:sz w:val="20"/>
          <w:szCs w:val="24"/>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Contractor shall ensure that its employees are aware of the Contractor’s arrangements for discharging the obligations at conditions A11.a and A11.b before receiving Information and shall take such steps as may be reasonably practical to enforce such arrangements.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Conditions A11.a and A11.b shall not apply to any Information to the extent that either Party: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exercises</w:t>
      </w:r>
      <w:proofErr w:type="gramEnd"/>
      <w:r w:rsidRPr="005A783C">
        <w:rPr>
          <w:rFonts w:ascii="Arial" w:eastAsia="Times New Roman" w:hAnsi="Arial" w:cs="Arial"/>
          <w:sz w:val="20"/>
          <w:szCs w:val="24"/>
        </w:rPr>
        <w:t xml:space="preserve"> rights of use or disclosure granted otherwise than in consequence of, or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has</w:t>
      </w:r>
      <w:proofErr w:type="gramEnd"/>
      <w:r w:rsidRPr="005A783C">
        <w:rPr>
          <w:rFonts w:ascii="Arial" w:eastAsia="Times New Roman" w:hAnsi="Arial" w:cs="Arial"/>
          <w:sz w:val="20"/>
          <w:szCs w:val="24"/>
        </w:rPr>
        <w:t xml:space="preserve"> the right to use or disclose the Information in accordance with other Conditions of the Contract; or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can</w:t>
      </w:r>
      <w:proofErr w:type="gramEnd"/>
      <w:r w:rsidRPr="005A783C">
        <w:rPr>
          <w:rFonts w:ascii="Arial" w:eastAsia="Times New Roman" w:hAnsi="Arial" w:cs="Arial"/>
          <w:sz w:val="20"/>
          <w:szCs w:val="24"/>
        </w:rPr>
        <w:t xml:space="preserve"> show:</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that</w:t>
      </w:r>
      <w:proofErr w:type="gramEnd"/>
      <w:r w:rsidRPr="005A783C">
        <w:rPr>
          <w:rFonts w:ascii="Arial" w:eastAsia="Times New Roman" w:hAnsi="Arial" w:cs="Arial"/>
          <w:sz w:val="20"/>
          <w:szCs w:val="24"/>
        </w:rPr>
        <w:t xml:space="preserve"> the Information was or has become published or publicly available for use otherwise than in breach of any provision of the Contract or any other agreement between the Parties;</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that</w:t>
      </w:r>
      <w:proofErr w:type="gramEnd"/>
      <w:r w:rsidRPr="005A783C">
        <w:rPr>
          <w:rFonts w:ascii="Arial" w:eastAsia="Times New Roman" w:hAnsi="Arial" w:cs="Arial"/>
          <w:sz w:val="20"/>
          <w:szCs w:val="24"/>
        </w:rPr>
        <w:t xml:space="preserve"> the Information was already known to it (without restrictions on disclosure or use) prior to receiving the Information under or in connection with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that the Information was received without restriction on further disclosure from a third party which lawfully acquired the Information without any restriction on disclosure;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from</w:t>
      </w:r>
      <w:proofErr w:type="gramEnd"/>
      <w:r w:rsidRPr="005A783C">
        <w:rPr>
          <w:rFonts w:ascii="Arial" w:eastAsia="Times New Roman" w:hAnsi="Arial" w:cs="Arial"/>
          <w:sz w:val="20"/>
          <w:szCs w:val="24"/>
        </w:rPr>
        <w:t xml:space="preserve"> its records that the same Information was derived independently of that received under or in connection with the Contract;</w:t>
      </w: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hanging="1451"/>
        <w:rPr>
          <w:rFonts w:ascii="Arial" w:eastAsia="Times New Roman" w:hAnsi="Arial" w:cs="Arial"/>
          <w:sz w:val="20"/>
          <w:szCs w:val="24"/>
        </w:rPr>
      </w:pPr>
      <w:proofErr w:type="gramStart"/>
      <w:r w:rsidRPr="005A783C">
        <w:rPr>
          <w:rFonts w:ascii="Arial" w:eastAsia="Times New Roman" w:hAnsi="Arial" w:cs="Arial"/>
          <w:sz w:val="20"/>
          <w:szCs w:val="24"/>
        </w:rPr>
        <w:t>provided</w:t>
      </w:r>
      <w:proofErr w:type="gramEnd"/>
      <w:r w:rsidRPr="005A783C">
        <w:rPr>
          <w:rFonts w:ascii="Arial" w:eastAsia="Times New Roman" w:hAnsi="Arial" w:cs="Arial"/>
          <w:sz w:val="20"/>
          <w:szCs w:val="24"/>
        </w:rPr>
        <w:t xml:space="preserve"> that the relationship to any other Information is not revealed.</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 xml:space="preserve">f. </w:t>
      </w:r>
      <w:r w:rsidR="00B13607">
        <w:rPr>
          <w:rFonts w:ascii="Arial" w:eastAsia="Times New Roman" w:hAnsi="Arial" w:cs="Arial"/>
          <w:sz w:val="20"/>
          <w:szCs w:val="24"/>
        </w:rPr>
        <w:tab/>
      </w:r>
      <w:r w:rsidRPr="005A783C">
        <w:rPr>
          <w:rFonts w:ascii="Arial" w:eastAsia="Times New Roman" w:hAnsi="Arial" w:cs="Arial"/>
          <w:sz w:val="20"/>
          <w:szCs w:val="24"/>
        </w:rPr>
        <w:t xml:space="preserve">The Authority may disclose the Information: </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on</w:t>
      </w:r>
      <w:proofErr w:type="gramEnd"/>
      <w:r w:rsidRPr="005A783C">
        <w:rPr>
          <w:rFonts w:ascii="Arial" w:eastAsia="Times New Roman" w:hAnsi="Arial" w:cs="Arial"/>
          <w:sz w:val="20"/>
          <w:szCs w:val="24"/>
        </w:rPr>
        <w:t xml:space="preserve">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to</w:t>
      </w:r>
      <w:proofErr w:type="gramEnd"/>
      <w:r w:rsidRPr="005A783C">
        <w:rPr>
          <w:rFonts w:ascii="Arial" w:eastAsia="Times New Roman" w:hAnsi="Arial" w:cs="Arial"/>
          <w:sz w:val="20"/>
          <w:szCs w:val="24"/>
        </w:rPr>
        <w:t xml:space="preserve"> Parliament and Parliamentary Committees or if required by any Parliamentary reporting requirement;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to</w:t>
      </w:r>
      <w:proofErr w:type="gramEnd"/>
      <w:r w:rsidRPr="005A783C">
        <w:rPr>
          <w:rFonts w:ascii="Arial" w:eastAsia="Times New Roman" w:hAnsi="Arial" w:cs="Arial"/>
          <w:sz w:val="20"/>
          <w:szCs w:val="24"/>
        </w:rPr>
        <w:t xml:space="preserve"> the extent that the Authority (acting reasonably) deems disclosure necessary or appropriate in the course of carrying out its public functions;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on a confidential basis to a professional adviser, consultant or other person engaged by any of the entities defined in Schedule 1 (including benchmarking organisations) for any purpose relating to or connected with this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on</w:t>
      </w:r>
      <w:proofErr w:type="gramEnd"/>
      <w:r w:rsidRPr="005A783C">
        <w:rPr>
          <w:rFonts w:ascii="Arial" w:eastAsia="Times New Roman" w:hAnsi="Arial" w:cs="Arial"/>
          <w:sz w:val="20"/>
          <w:szCs w:val="24"/>
        </w:rPr>
        <w:t xml:space="preserve"> a confidential basis for the purpose of the exercise of its rights under the Contract; 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on</w:t>
      </w:r>
      <w:proofErr w:type="gramEnd"/>
      <w:r w:rsidRPr="005A783C">
        <w:rPr>
          <w:rFonts w:ascii="Arial" w:eastAsia="Times New Roman" w:hAnsi="Arial" w:cs="Arial"/>
          <w:sz w:val="20"/>
          <w:szCs w:val="24"/>
        </w:rPr>
        <w:t xml:space="preserve"> a confidential basis to a proposed body in connection with any assignment, novation or disposal of any of its rights, obligations or liabilities under the Contract;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roofErr w:type="gramStart"/>
      <w:r w:rsidRPr="005A783C">
        <w:rPr>
          <w:rFonts w:ascii="Arial" w:eastAsia="Times New Roman" w:hAnsi="Arial" w:cs="Arial"/>
          <w:sz w:val="20"/>
          <w:szCs w:val="24"/>
        </w:rPr>
        <w:t>and</w:t>
      </w:r>
      <w:proofErr w:type="gramEnd"/>
      <w:r w:rsidRPr="005A783C">
        <w:rPr>
          <w:rFonts w:ascii="Arial" w:eastAsia="Times New Roman" w:hAnsi="Arial" w:cs="Arial"/>
          <w:sz w:val="20"/>
          <w:szCs w:val="24"/>
        </w:rPr>
        <w:t xml:space="preserve"> for the purposes of the foregoing, references to disclosure on a confidential basis shall mean disclosure subject to a confidentiality agreement or arrangement containing terms no less stringent than those placed on the Authority under this condition.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g.</w:t>
      </w:r>
      <w:r w:rsidRPr="005A783C">
        <w:rPr>
          <w:rFonts w:ascii="Arial" w:eastAsia="Times New Roman" w:hAnsi="Arial" w:cs="Arial"/>
          <w:sz w:val="20"/>
          <w:szCs w:val="24"/>
        </w:rPr>
        <w:tab/>
        <w:t>Before sharing any Information in accordance with sub-condition A11.f above, the Authority may redact the Information.  Any decision to redact information made by the Authority shall be final.</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h.</w:t>
      </w:r>
      <w:r w:rsidRPr="005A783C">
        <w:rPr>
          <w:rFonts w:ascii="Arial" w:eastAsia="Times New Roman" w:hAnsi="Arial" w:cs="Arial"/>
          <w:sz w:val="20"/>
          <w:szCs w:val="24"/>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i.</w:t>
      </w:r>
      <w:r w:rsidRPr="005A783C">
        <w:rPr>
          <w:rFonts w:ascii="Arial" w:eastAsia="Times New Roman" w:hAnsi="Arial" w:cs="Arial"/>
          <w:sz w:val="20"/>
          <w:szCs w:val="24"/>
        </w:rPr>
        <w:tab/>
        <w:t>Nothing in this condition shall affect the Parties' obligations of confidentiality where Information is disclosed orally in confidence.</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A12. </w:t>
      </w:r>
      <w:r w:rsidRPr="005A783C">
        <w:rPr>
          <w:rFonts w:ascii="Arial" w:eastAsia="Times New Roman" w:hAnsi="Arial" w:cs="Arial"/>
          <w:b/>
          <w:kern w:val="22"/>
          <w:sz w:val="20"/>
          <w:szCs w:val="20"/>
        </w:rPr>
        <w:tab/>
        <w:t>Publicity and Communications with the Media</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A13. </w:t>
      </w:r>
      <w:r w:rsidRPr="005A783C">
        <w:rPr>
          <w:rFonts w:ascii="Arial" w:eastAsia="Times New Roman" w:hAnsi="Arial" w:cs="Arial"/>
          <w:b/>
          <w:kern w:val="22"/>
          <w:sz w:val="20"/>
          <w:szCs w:val="20"/>
        </w:rPr>
        <w:tab/>
        <w:t>Protection of Personal Data</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In the performance of the Contract, both Parties shall comply with their obligations as a data controller, as defined in the Data Protection Act 1998.</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A14. </w:t>
      </w:r>
      <w:r w:rsidRPr="005A783C">
        <w:rPr>
          <w:rFonts w:ascii="Arial" w:eastAsia="Times New Roman" w:hAnsi="Arial" w:cs="Arial"/>
          <w:b/>
          <w:kern w:val="22"/>
          <w:sz w:val="20"/>
          <w:szCs w:val="20"/>
        </w:rPr>
        <w:tab/>
        <w:t>Transparency</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Subject to condition A14.b but notwithstanding condition A11, the Contractor understands that the Authority may publish the Transparency Information to the general public.  The Contractor shall assist and cooperate with the Authority to enable the Authority to publish the Transparency Information.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 xml:space="preserve">Before publishing the Transparency Information to the general public in accordance with condition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w:t>
      </w:r>
      <w:r w:rsidR="00777F9C">
        <w:rPr>
          <w:rFonts w:ascii="Arial" w:eastAsia="Times New Roman" w:hAnsi="Arial" w:cs="Arial"/>
          <w:sz w:val="20"/>
          <w:szCs w:val="24"/>
        </w:rPr>
        <w:t>DEFFORM 539A</w:t>
      </w:r>
      <w:r w:rsidRPr="005A783C">
        <w:rPr>
          <w:rFonts w:ascii="Arial" w:eastAsia="Times New Roman" w:hAnsi="Arial" w:cs="Arial"/>
          <w:sz w:val="20"/>
          <w:szCs w:val="24"/>
        </w:rPr>
        <w:t xml:space="preserve"> (Contractor’s Commercially Sensitive Information)</w:t>
      </w:r>
      <w:r w:rsidR="00777F9C">
        <w:rPr>
          <w:rFonts w:ascii="Arial" w:eastAsia="Times New Roman" w:hAnsi="Arial" w:cs="Arial"/>
          <w:sz w:val="20"/>
          <w:szCs w:val="24"/>
        </w:rPr>
        <w:t xml:space="preserve"> – see DEFFORM 47</w:t>
      </w:r>
      <w:r w:rsidRPr="005A783C">
        <w:rPr>
          <w:rFonts w:ascii="Arial" w:eastAsia="Times New Roman" w:hAnsi="Arial" w:cs="Arial"/>
          <w:sz w:val="20"/>
          <w:szCs w:val="24"/>
        </w:rPr>
        <w: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Authority may consult with the Contractor before redacting any Information from the Transparency Information in accordance with condition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For the avoidance of doubt, nothing in this condition A14 shall affect the Contractor’s rights at law.</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lastRenderedPageBreak/>
        <w:t xml:space="preserve">A15. </w:t>
      </w:r>
      <w:r w:rsidRPr="005A783C">
        <w:rPr>
          <w:rFonts w:ascii="Arial" w:eastAsia="Times New Roman" w:hAnsi="Arial" w:cs="Arial"/>
          <w:b/>
          <w:kern w:val="22"/>
          <w:sz w:val="20"/>
          <w:szCs w:val="20"/>
        </w:rPr>
        <w:tab/>
        <w:t>Equality</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Without prejudice to the generality of the obligation in condition A15.a, the Contractor shall not unlawfully discriminate within the meaning and scope of the Equality Act 2010 (or any statutory modification or re-enactment thereof) or other relevant or equivalent Legislation in the country where the Contract is being performed.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Contractor agrees to take reasonable efforts to secure the observance of the provisions of this condition A15 by any of its employees, agents, or other persons acting under its direction or Control who are engaged in the performance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A16. </w:t>
      </w:r>
      <w:r w:rsidRPr="005A783C">
        <w:rPr>
          <w:rFonts w:ascii="Arial" w:eastAsia="Times New Roman" w:hAnsi="Arial" w:cs="Arial"/>
          <w:b/>
          <w:kern w:val="22"/>
          <w:sz w:val="20"/>
          <w:szCs w:val="20"/>
        </w:rPr>
        <w:tab/>
        <w:t>Child Labour and Employment Law</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In performing the Contract, the Contractor shall comply in all material respects with Child Labour Legislation and applicable employment legislation of those jurisdiction(s) where the Contract is being performed.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 xml:space="preserve">b.   </w:t>
      </w:r>
      <w:r w:rsidRPr="005A783C">
        <w:rPr>
          <w:rFonts w:ascii="Arial" w:eastAsia="Times New Roman" w:hAnsi="Arial" w:cs="Arial"/>
          <w:sz w:val="20"/>
          <w:szCs w:val="24"/>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A17. </w:t>
      </w:r>
      <w:r w:rsidRPr="005A783C">
        <w:rPr>
          <w:rFonts w:ascii="Arial" w:eastAsia="Times New Roman" w:hAnsi="Arial" w:cs="Arial"/>
          <w:b/>
          <w:kern w:val="22"/>
          <w:sz w:val="20"/>
          <w:szCs w:val="20"/>
        </w:rPr>
        <w:tab/>
        <w:t>Subcontracting</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Subcontracting any part of the Contract shall not relieve the Contractor of any obligation, duty or liability attributable to the Contractor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Contractor shall ensure, to the extent that they are applicable, that the Conditions of the Contract are reflected in any subcontracts for any part of the Contractor Deliverables.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In all circumstances the Contractor shall ensure that all subcontracts in relation to this Contract include: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a term which requires payment to be made to the Subcontractor within a specified period not exceeding thirty (30) days from receipt of a valid invoice as defined by the subcontract requirements.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5A783C">
        <w:rPr>
          <w:rFonts w:ascii="Arial" w:eastAsia="Times New Roman" w:hAnsi="Arial" w:cs="Arial"/>
          <w:sz w:val="20"/>
          <w:szCs w:val="24"/>
        </w:rPr>
        <w:t>Days notice</w:t>
      </w:r>
      <w:proofErr w:type="spellEnd"/>
      <w:r w:rsidRPr="005A783C">
        <w:rPr>
          <w:rFonts w:ascii="Arial" w:eastAsia="Times New Roman" w:hAnsi="Arial" w:cs="Arial"/>
          <w:sz w:val="20"/>
          <w:szCs w:val="24"/>
        </w:rPr>
        <w:t xml:space="preserve"> (or such other notice period as the Authority shall give under this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5A783C">
        <w:rPr>
          <w:rFonts w:ascii="Arial" w:eastAsia="Times New Roman" w:hAnsi="Arial" w:cs="Arial"/>
          <w:sz w:val="20"/>
          <w:szCs w:val="24"/>
        </w:rPr>
        <w:t>Tottington</w:t>
      </w:r>
      <w:proofErr w:type="spellEnd"/>
      <w:r w:rsidRPr="005A783C">
        <w:rPr>
          <w:rFonts w:ascii="Arial" w:eastAsia="Times New Roman" w:hAnsi="Arial" w:cs="Arial"/>
          <w:sz w:val="20"/>
          <w:szCs w:val="24"/>
        </w:rPr>
        <w:t>, Lancashire BL8 3DX (Telephone : 01204 880733) or http://business.base-uk.org/procurement.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f.</w:t>
      </w:r>
      <w:r w:rsidRPr="005A783C">
        <w:rPr>
          <w:rFonts w:ascii="Arial" w:eastAsia="Times New Roman" w:hAnsi="Arial" w:cs="Arial"/>
          <w:sz w:val="20"/>
          <w:szCs w:val="24"/>
        </w:rPr>
        <w:tab/>
        <w:t>The Contractor shall secure from any Subcontractor, the prompt notification to the Authority of the Information required by condition D1.a (Third Party Intellectual Property – Rights and Restrictions).  On receipt of any such notification the Authority shall issue a written authorisation to the Subcontractor in accordance with condition D1.g.  Any such authorisation shall always be subject to conditions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g.</w:t>
      </w:r>
      <w:r w:rsidRPr="005A783C">
        <w:rPr>
          <w:rFonts w:ascii="Arial" w:eastAsia="Times New Roman" w:hAnsi="Arial" w:cs="Arial"/>
          <w:sz w:val="20"/>
          <w:szCs w:val="24"/>
        </w:rPr>
        <w:tab/>
        <w:t>Where the Contractor subcontracts work under the Contract, which is likely to be subject to foreign export control, the Contractor shall use reasonable endeavours to incorporate in each subcontract the terms set out in the relevant parts of SC3 Schedule (Contract Data Sheet</w:t>
      </w:r>
      <w:proofErr w:type="gramStart"/>
      <w:r w:rsidRPr="005A783C">
        <w:rPr>
          <w:rFonts w:ascii="Arial" w:eastAsia="Times New Roman" w:hAnsi="Arial" w:cs="Arial"/>
          <w:sz w:val="20"/>
          <w:szCs w:val="24"/>
        </w:rPr>
        <w:t>)  “</w:t>
      </w:r>
      <w:proofErr w:type="gramEnd"/>
      <w:r w:rsidRPr="005A783C">
        <w:rPr>
          <w:rFonts w:ascii="Arial" w:eastAsia="Times New Roman" w:hAnsi="Arial" w:cs="Arial"/>
          <w:sz w:val="20"/>
          <w:szCs w:val="24"/>
        </w:rPr>
        <w:t>Export Licence”. Where it is not practicable to include the terms set out in SC3 Schedule (Contract Data Sheet)   “Export Licence”, the Contractor shall report that fact and the circumstances to the Authority.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A18. </w:t>
      </w:r>
      <w:r w:rsidRPr="005A783C">
        <w:rPr>
          <w:rFonts w:ascii="Arial" w:eastAsia="Times New Roman" w:hAnsi="Arial" w:cs="Arial"/>
          <w:b/>
          <w:kern w:val="22"/>
          <w:sz w:val="20"/>
          <w:szCs w:val="20"/>
        </w:rPr>
        <w:tab/>
        <w:t>Change of Control of Contractor</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Each notice of change of Control shall be taken to apply to all contracts with the Authority.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Authority may, acting reasonably, terminate the Contract by giving written notice to the Contractor within twenty (20) business days of the Authority being notified or becoming aware that the Contractor has undergone a change of Control where the Contractor has failed to address the Authority’s concerns to the Authority’s satisfaction in accordance with condition A18.a, or has failed to supply or withheld the Information required under condition A18.a.</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If the Authority exercises its right to terminate in accordance with condition F1.a</w:t>
      </w:r>
      <w:proofErr w:type="gramStart"/>
      <w:r w:rsidRPr="005A783C">
        <w:rPr>
          <w:rFonts w:ascii="Arial" w:eastAsia="Times New Roman" w:hAnsi="Arial" w:cs="Arial"/>
          <w:sz w:val="20"/>
          <w:szCs w:val="24"/>
        </w:rPr>
        <w:t>.(</w:t>
      </w:r>
      <w:proofErr w:type="gramEnd"/>
      <w:r w:rsidRPr="005A783C">
        <w:rPr>
          <w:rFonts w:ascii="Arial" w:eastAsia="Times New Roman" w:hAnsi="Arial" w:cs="Arial"/>
          <w:sz w:val="20"/>
          <w:szCs w:val="24"/>
        </w:rPr>
        <w:t>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condition A18.d must be fully supported by documentary evidence.  The decision whether to make such a payment shall be at the Authority’s sole discretion.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A19. </w:t>
      </w:r>
      <w:r w:rsidRPr="005A783C">
        <w:rPr>
          <w:rFonts w:ascii="Arial" w:eastAsia="Times New Roman" w:hAnsi="Arial" w:cs="Arial"/>
          <w:b/>
          <w:kern w:val="22"/>
          <w:sz w:val="20"/>
          <w:szCs w:val="20"/>
        </w:rPr>
        <w:tab/>
        <w:t>Termination for Insolvency or Corrupt Gifts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Authority may terminate the Contract with immediate effect, without compensation, by giving written Notice to the Contractor at any time after any of the following events: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Insolvency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a</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where the Contractor is an individual:</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the application by the Contractor for an interim order pursuant to Section 252 of the Insolvency Act 1986 (the “IA 86”) or the court making an interim order pursuant to Section 253 of the IA 86;</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where</w:t>
      </w:r>
      <w:proofErr w:type="gramEnd"/>
      <w:r w:rsidRPr="005A783C">
        <w:rPr>
          <w:rFonts w:ascii="Arial" w:eastAsia="Times New Roman" w:hAnsi="Arial" w:cs="Arial"/>
          <w:sz w:val="20"/>
          <w:szCs w:val="24"/>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it</w:t>
      </w:r>
      <w:proofErr w:type="gramEnd"/>
      <w:r w:rsidRPr="005A783C">
        <w:rPr>
          <w:rFonts w:ascii="Arial" w:eastAsia="Times New Roman" w:hAnsi="Arial" w:cs="Arial"/>
          <w:sz w:val="20"/>
          <w:szCs w:val="24"/>
        </w:rPr>
        <w:t xml:space="preserve"> has failed to comply with or to set aside a statutory demand under section 268 of the Insolvency Act 1986 or section 7 of the Bankruptcy (Scotland) Act 1985 within twenty-one (21) Business Days of service of the statutory demand on it;</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w:t>
      </w:r>
      <w:proofErr w:type="gramEnd"/>
      <w:r w:rsidRPr="005A783C">
        <w:rPr>
          <w:rFonts w:ascii="Arial" w:eastAsia="Times New Roman" w:hAnsi="Arial" w:cs="Arial"/>
          <w:sz w:val="20"/>
          <w:szCs w:val="24"/>
        </w:rPr>
        <w:t xml:space="preserve"> execution or other process to enforce a debt due under a judgment or order of the court has been returned unsatisfied in whole or in part;</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 xml:space="preserve">(c) </w:t>
      </w:r>
      <w:r w:rsidRPr="005A783C">
        <w:rPr>
          <w:rFonts w:ascii="Arial" w:eastAsia="Times New Roman" w:hAnsi="Arial" w:cs="Arial"/>
          <w:sz w:val="20"/>
          <w:szCs w:val="24"/>
        </w:rPr>
        <w:tab/>
        <w:t>a charge for payment of a debt has been served on the Contractor and has not been satisfied, returned or avoided within fourteen (14) Business Days of service;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it</w:t>
      </w:r>
      <w:proofErr w:type="gramEnd"/>
      <w:r w:rsidRPr="005A783C">
        <w:rPr>
          <w:rFonts w:ascii="Arial" w:eastAsia="Times New Roman" w:hAnsi="Arial" w:cs="Arial"/>
          <w:sz w:val="20"/>
          <w:szCs w:val="24"/>
        </w:rPr>
        <w:t xml:space="preserve"> is apparently insolvent within the meaning of the Bankruptcy (Scotland) Act 1985;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(7)</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analogous procedure or step is taken in any jurisdiction.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b</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where the Contractor is a firm:</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the Contractor preparing and submitting documents to a nominee or filing or lodging documents in court, in each case in respect of a moratorium on creditor action under Schedule A1 of IA 86 in respect of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event listed in condition A19.a occurs in respect of any partner of the Contractor who is an individual in connection with a liability or debt of the Contractor;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any event listed in condition A19.c occurs in respect of any partner of the Contractor which is a company or limited liability partnership registered in England and Wales or Scotland in connection with a liability or debt of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t>an event listed in condition A19.e in respect of any partner of the Contractor which is a company or similar entity (including any incorporated entity) registered other than in England and Wales or Scotland in connection with a liability or debt of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event listed in this condition A19.b occurs in respect of any partner of the Contractor which is itself a firm in connection with a liability or debt of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(7)</w:t>
      </w:r>
      <w:r w:rsidRPr="005A783C">
        <w:rPr>
          <w:rFonts w:ascii="Arial" w:eastAsia="Times New Roman" w:hAnsi="Arial" w:cs="Arial"/>
          <w:sz w:val="20"/>
          <w:szCs w:val="24"/>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(8)</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(9)</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resolution is passed or order made for the winding up, dissolution, administration or reorganisation of (or the institution of any other insolvency proceedings or procedure in relation to)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(10)</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where</w:t>
      </w:r>
      <w:proofErr w:type="gramEnd"/>
      <w:r w:rsidRPr="005A783C">
        <w:rPr>
          <w:rFonts w:ascii="Arial" w:eastAsia="Times New Roman" w:hAnsi="Arial" w:cs="Arial"/>
          <w:sz w:val="20"/>
          <w:szCs w:val="24"/>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it</w:t>
      </w:r>
      <w:proofErr w:type="gramEnd"/>
      <w:r w:rsidRPr="005A783C">
        <w:rPr>
          <w:rFonts w:ascii="Arial" w:eastAsia="Times New Roman" w:hAnsi="Arial" w:cs="Arial"/>
          <w:sz w:val="20"/>
          <w:szCs w:val="24"/>
        </w:rPr>
        <w:t xml:space="preserve"> is apparently insolvent within the meaning of the Bankruptcy (Scotland) Act 1985;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it</w:t>
      </w:r>
      <w:proofErr w:type="gramEnd"/>
      <w:r w:rsidRPr="005A783C">
        <w:rPr>
          <w:rFonts w:ascii="Arial" w:eastAsia="Times New Roman" w:hAnsi="Arial" w:cs="Arial"/>
          <w:sz w:val="20"/>
          <w:szCs w:val="24"/>
        </w:rPr>
        <w:t xml:space="preserve"> is unable to pay its debts in terms of section 221 of IA 86;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analogous procedure or step is taken in any jurisdiction.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c</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where the Contractor is a company or limited liability partnership registered in England and Wales or Scotland: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the Contractor preparing and submitting documents to a nominee or filing or lodging documents in court in each case in respect of a moratorium on creditor action under Schedule A1 of IA 86;</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 xml:space="preserve">any composition, compromise, assignment, assignation or arrangement is made with any of its creditors (including, without limitation, a </w:t>
      </w:r>
      <w:r w:rsidRPr="005A783C">
        <w:rPr>
          <w:rFonts w:ascii="Arial" w:eastAsia="Times New Roman" w:hAnsi="Arial" w:cs="Arial"/>
          <w:sz w:val="20"/>
          <w:szCs w:val="24"/>
        </w:rPr>
        <w:lastRenderedPageBreak/>
        <w:t>company voluntary arrangement under IA 86) or a moratorium on any of the Contractors indebtedness comes into force;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resolution is passed or order made for the winding up, dissolution, administration or reorganisation of (or the institution of any other insolvency proceedings or procedure in relation to)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where</w:t>
      </w:r>
      <w:proofErr w:type="gramEnd"/>
      <w:r w:rsidRPr="005A783C">
        <w:rPr>
          <w:rFonts w:ascii="Arial" w:eastAsia="Times New Roman" w:hAnsi="Arial" w:cs="Arial"/>
          <w:sz w:val="20"/>
          <w:szCs w:val="24"/>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(7)</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analogous procedure or step is taken in any jurisdiction.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b/>
          <w:sz w:val="20"/>
          <w:szCs w:val="24"/>
        </w:rPr>
      </w:pPr>
      <w:r w:rsidRPr="005A783C">
        <w:rPr>
          <w:rFonts w:ascii="Arial" w:eastAsia="Times New Roman" w:hAnsi="Arial" w:cs="Arial"/>
          <w:b/>
          <w:sz w:val="20"/>
          <w:szCs w:val="24"/>
        </w:rPr>
        <w:t>Corrupt Gifts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f</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where the Authority becomes aware that the Contractor, its employees, agents or any Subcontractor (or anyone acting on its behalf or any of its or their employees):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has</w:t>
      </w:r>
      <w:proofErr w:type="gramEnd"/>
      <w:r w:rsidRPr="005A783C">
        <w:rPr>
          <w:rFonts w:ascii="Arial" w:eastAsia="Times New Roman" w:hAnsi="Arial" w:cs="Arial"/>
          <w:sz w:val="20"/>
          <w:szCs w:val="24"/>
        </w:rPr>
        <w:t xml:space="preserve"> offered, promised or given to any Crown servant any gift or financial or other advantage of any kind as an inducement or reward: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 xml:space="preserve">(a) </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for</w:t>
      </w:r>
      <w:proofErr w:type="gramEnd"/>
      <w:r w:rsidRPr="005A783C">
        <w:rPr>
          <w:rFonts w:ascii="Arial" w:eastAsia="Times New Roman" w:hAnsi="Arial" w:cs="Arial"/>
          <w:sz w:val="20"/>
          <w:szCs w:val="24"/>
        </w:rPr>
        <w:t xml:space="preserve"> doing or not doing (or for having done or not having done) any act in relation to the obtaining or execution of this Contract or any other contract with the Crown;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for</w:t>
      </w:r>
      <w:proofErr w:type="gramEnd"/>
      <w:r w:rsidRPr="005A783C">
        <w:rPr>
          <w:rFonts w:ascii="Arial" w:eastAsia="Times New Roman" w:hAnsi="Arial" w:cs="Arial"/>
          <w:sz w:val="20"/>
          <w:szCs w:val="24"/>
        </w:rPr>
        <w:t xml:space="preserve"> showing or not showing favour or disfavour to any person in relation to this Contract or any other contract with the Crown;</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 xml:space="preserve">has entered into this Contract or any other contract with the Crown in connection with which commission has been paid or has been agreed to be </w:t>
      </w:r>
      <w:r w:rsidRPr="005A783C">
        <w:rPr>
          <w:rFonts w:ascii="Arial" w:eastAsia="Times New Roman" w:hAnsi="Arial" w:cs="Arial"/>
          <w:sz w:val="20"/>
          <w:szCs w:val="24"/>
        </w:rPr>
        <w:lastRenderedPageBreak/>
        <w:t>paid by it or on its behalf, or to its knowledge, unless before the Contract is made particulars of any such commission and of the conditions of any such agreement for the payment thereof have been disclosed in writing to the Authority.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g.</w:t>
      </w:r>
      <w:r w:rsidRPr="005A783C">
        <w:rPr>
          <w:rFonts w:ascii="Arial" w:eastAsia="Times New Roman" w:hAnsi="Arial" w:cs="Arial"/>
          <w:sz w:val="20"/>
          <w:szCs w:val="24"/>
        </w:rPr>
        <w:tab/>
        <w:t>In exercising its rights or remedies to terminate the Contract under A19 f. the Authority shall:</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act</w:t>
      </w:r>
      <w:proofErr w:type="gramEnd"/>
      <w:r w:rsidRPr="005A783C">
        <w:rPr>
          <w:rFonts w:ascii="Arial" w:eastAsia="Times New Roman" w:hAnsi="Arial" w:cs="Arial"/>
          <w:sz w:val="20"/>
          <w:szCs w:val="24"/>
        </w:rPr>
        <w:t xml:space="preserve"> in a reasonable and proportionate manner having regard to such matters as the gravity of, and the identity of the person committing the prohibited 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give</w:t>
      </w:r>
      <w:proofErr w:type="gramEnd"/>
      <w:r w:rsidRPr="005A783C">
        <w:rPr>
          <w:rFonts w:ascii="Arial" w:eastAsia="Times New Roman" w:hAnsi="Arial" w:cs="Arial"/>
          <w:sz w:val="20"/>
          <w:szCs w:val="24"/>
        </w:rPr>
        <w:t xml:space="preserve"> due consideration, where appropriate, to action other than termination of the Contract, including (without being limited to):</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requiring</w:t>
      </w:r>
      <w:proofErr w:type="gramEnd"/>
      <w:r w:rsidRPr="005A783C">
        <w:rPr>
          <w:rFonts w:ascii="Arial" w:eastAsia="Times New Roman" w:hAnsi="Arial" w:cs="Arial"/>
          <w:sz w:val="20"/>
          <w:szCs w:val="24"/>
        </w:rPr>
        <w:t xml:space="preserve"> the Contractor to procure the termination of a subcontract where the prohibited act is that of a Subcontractor or anyone acting on its or their behalf;</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requiring</w:t>
      </w:r>
      <w:proofErr w:type="gramEnd"/>
      <w:r w:rsidRPr="005A783C">
        <w:rPr>
          <w:rFonts w:ascii="Arial" w:eastAsia="Times New Roman" w:hAnsi="Arial" w:cs="Arial"/>
          <w:sz w:val="20"/>
          <w:szCs w:val="24"/>
        </w:rPr>
        <w:t xml:space="preserve"> the Contractor to procure the dismissal of an employee (whether its own or that of a Subcontractor or anyone acting on its behalf) where the prohibited act is that of such employee.</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h.</w:t>
      </w:r>
      <w:r w:rsidRPr="005A783C">
        <w:rPr>
          <w:rFonts w:ascii="Arial" w:eastAsia="Times New Roman" w:hAnsi="Arial" w:cs="Arial"/>
          <w:sz w:val="20"/>
          <w:szCs w:val="24"/>
        </w:rPr>
        <w:tab/>
        <w:t>Where the Contract has been terminated under condition A19 f.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A20. </w:t>
      </w:r>
      <w:r w:rsidRPr="005A783C">
        <w:rPr>
          <w:rFonts w:ascii="Arial" w:eastAsia="Times New Roman" w:hAnsi="Arial" w:cs="Arial"/>
          <w:b/>
          <w:kern w:val="22"/>
          <w:sz w:val="20"/>
          <w:szCs w:val="20"/>
        </w:rPr>
        <w:tab/>
        <w:t>Consequences of Termination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A21. </w:t>
      </w:r>
      <w:r w:rsidRPr="005A783C">
        <w:rPr>
          <w:rFonts w:ascii="Arial" w:eastAsia="Times New Roman" w:hAnsi="Arial" w:cs="Arial"/>
          <w:b/>
          <w:kern w:val="22"/>
          <w:sz w:val="20"/>
          <w:szCs w:val="20"/>
        </w:rPr>
        <w:tab/>
        <w:t>Dispute Resolution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r w:rsidRPr="005A783C">
        <w:rPr>
          <w:rFonts w:ascii="Arial" w:eastAsia="Times New Roman" w:hAnsi="Arial" w:cs="Arial"/>
          <w:color w:val="000000"/>
          <w:sz w:val="20"/>
          <w:szCs w:val="20"/>
          <w:lang w:val="en-US" w:eastAsia="en-GB"/>
        </w:rPr>
        <w:t>It is understood that both parties will attempt in good faith to resolve any dispute or claim arising out of or relating to this Contract through direct negotiations.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 xml:space="preserve">In the event that the dispute or claim is not resolved </w:t>
      </w:r>
      <w:r w:rsidRPr="005A783C">
        <w:rPr>
          <w:rFonts w:ascii="Arial" w:eastAsia="Times New Roman" w:hAnsi="Arial" w:cs="Arial"/>
          <w:color w:val="000000"/>
          <w:sz w:val="20"/>
          <w:szCs w:val="20"/>
          <w:lang w:val="en-US" w:eastAsia="en-GB"/>
        </w:rPr>
        <w:t>by negotiation then the use of Alternative Dispute Resolution (ADR) procedures shall be agreed by both parties. These may include the use of mediation, conciliation, neutral evaluation and arbitration.</w:t>
      </w:r>
    </w:p>
    <w:p w:rsidR="005A783C" w:rsidRPr="005A783C" w:rsidRDefault="005A783C" w:rsidP="005A783C">
      <w:pPr>
        <w:spacing w:after="0" w:line="240" w:lineRule="auto"/>
        <w:jc w:val="both"/>
        <w:rPr>
          <w:rFonts w:ascii="Times New Roman" w:eastAsia="Times New Roman" w:hAnsi="Times New Roman" w:cs="Times New Roman"/>
          <w:color w:val="000000"/>
          <w:sz w:val="18"/>
          <w:szCs w:val="18"/>
          <w:lang w:eastAsia="en-GB"/>
        </w:rPr>
      </w:pPr>
      <w:r w:rsidRPr="005A783C">
        <w:rPr>
          <w:rFonts w:ascii="Times New Roman" w:eastAsia="Times New Roman" w:hAnsi="Times New Roman" w:cs="Times New Roman"/>
          <w:color w:val="000000"/>
          <w:sz w:val="18"/>
          <w:szCs w:val="18"/>
          <w:lang w:eastAsia="en-GB"/>
        </w:rPr>
        <w:t> </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A22. </w:t>
      </w:r>
      <w:r w:rsidRPr="005A783C">
        <w:rPr>
          <w:rFonts w:ascii="Arial" w:eastAsia="Times New Roman" w:hAnsi="Arial" w:cs="Arial"/>
          <w:b/>
          <w:kern w:val="22"/>
          <w:sz w:val="20"/>
          <w:szCs w:val="20"/>
        </w:rPr>
        <w:tab/>
        <w:t>Termination for Convenience</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In the event that the Authority exercises its rights in accordance with condition A22.a</w:t>
      </w:r>
      <w:proofErr w:type="gramStart"/>
      <w:r w:rsidRPr="005A783C">
        <w:rPr>
          <w:rFonts w:ascii="Arial" w:eastAsia="Times New Roman" w:hAnsi="Arial" w:cs="Arial"/>
          <w:sz w:val="20"/>
          <w:szCs w:val="24"/>
        </w:rPr>
        <w:t>,(</w:t>
      </w:r>
      <w:proofErr w:type="gramEnd"/>
      <w:r w:rsidRPr="005A783C">
        <w:rPr>
          <w:rFonts w:ascii="Arial" w:eastAsia="Times New Roman" w:hAnsi="Arial" w:cs="Arial"/>
          <w:sz w:val="20"/>
          <w:szCs w:val="24"/>
        </w:rPr>
        <w:t xml:space="preserve"> Termination for Convenience),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Authority’s total liability under condition A22.b (Termination for Convenience), shall be limited to the total price of the Contractor Deliverables payable under the Contract or the relevant part thereof, including any sums paid, due or becoming due to the Contractor at the date of termination.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A23. </w:t>
      </w:r>
      <w:r w:rsidRPr="005A783C">
        <w:rPr>
          <w:rFonts w:ascii="Arial" w:eastAsia="Times New Roman" w:hAnsi="Arial" w:cs="Arial"/>
          <w:b/>
          <w:kern w:val="22"/>
          <w:sz w:val="20"/>
          <w:szCs w:val="20"/>
        </w:rPr>
        <w:tab/>
        <w:t>Contractor's Records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Arial"/>
          <w:sz w:val="20"/>
          <w:szCs w:val="24"/>
        </w:rPr>
      </w:pPr>
      <w:r w:rsidRPr="005A783C">
        <w:rPr>
          <w:rFonts w:ascii="Arial" w:eastAsia="Times New Roman" w:hAnsi="Arial" w:cs="Arial"/>
          <w:sz w:val="20"/>
          <w:szCs w:val="24"/>
        </w:rPr>
        <w:tab/>
      </w:r>
      <w:r w:rsidRPr="005A783C">
        <w:rPr>
          <w:rFonts w:ascii="Arial" w:eastAsia="Times New Roman" w:hAnsi="Arial" w:cs="Arial"/>
          <w:sz w:val="20"/>
          <w:szCs w:val="24"/>
        </w:rPr>
        <w:tab/>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end of the Contract term;</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Arial"/>
          <w:sz w:val="20"/>
          <w:szCs w:val="24"/>
        </w:rPr>
      </w:pPr>
      <w:r w:rsidRPr="005A783C">
        <w:rPr>
          <w:rFonts w:ascii="Arial" w:eastAsia="Times New Roman" w:hAnsi="Arial" w:cs="Arial"/>
          <w:sz w:val="20"/>
          <w:szCs w:val="24"/>
        </w:rPr>
        <w:tab/>
      </w:r>
      <w:r w:rsidRPr="005A783C">
        <w:rPr>
          <w:rFonts w:ascii="Arial" w:eastAsia="Times New Roman" w:hAnsi="Arial" w:cs="Arial"/>
          <w:sz w:val="20"/>
          <w:szCs w:val="24"/>
        </w:rPr>
        <w:tab/>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termination</w:t>
      </w:r>
      <w:proofErr w:type="gramEnd"/>
      <w:r w:rsidRPr="005A783C">
        <w:rPr>
          <w:rFonts w:ascii="Arial" w:eastAsia="Times New Roman" w:hAnsi="Arial" w:cs="Arial"/>
          <w:sz w:val="20"/>
          <w:szCs w:val="24"/>
        </w:rPr>
        <w:t xml:space="preserve"> of the Contract; or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Arial"/>
          <w:sz w:val="20"/>
          <w:szCs w:val="24"/>
        </w:rPr>
      </w:pPr>
      <w:r w:rsidRPr="005A783C">
        <w:rPr>
          <w:rFonts w:ascii="Arial" w:eastAsia="Times New Roman" w:hAnsi="Arial" w:cs="Arial"/>
          <w:sz w:val="20"/>
          <w:szCs w:val="24"/>
        </w:rPr>
        <w:tab/>
      </w:r>
      <w:r w:rsidRPr="005A783C">
        <w:rPr>
          <w:rFonts w:ascii="Arial" w:eastAsia="Times New Roman" w:hAnsi="Arial" w:cs="Arial"/>
          <w:sz w:val="20"/>
          <w:szCs w:val="24"/>
        </w:rPr>
        <w:tab/>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final payment;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whichever</w:t>
      </w:r>
      <w:proofErr w:type="gramEnd"/>
      <w:r w:rsidRPr="005A783C">
        <w:rPr>
          <w:rFonts w:ascii="Arial" w:eastAsia="Times New Roman" w:hAnsi="Arial" w:cs="Arial"/>
          <w:sz w:val="20"/>
          <w:szCs w:val="24"/>
        </w:rPr>
        <w:t xml:space="preserve"> occurs latest.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A24. </w:t>
      </w:r>
      <w:r w:rsidRPr="005A783C">
        <w:rPr>
          <w:rFonts w:ascii="Arial" w:eastAsia="Times New Roman" w:hAnsi="Arial" w:cs="Arial"/>
          <w:b/>
          <w:kern w:val="22"/>
          <w:sz w:val="20"/>
          <w:szCs w:val="20"/>
        </w:rPr>
        <w:tab/>
        <w:t>Duration of Contract</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A25. </w:t>
      </w:r>
      <w:r w:rsidRPr="005A783C">
        <w:rPr>
          <w:rFonts w:ascii="Arial" w:eastAsia="Times New Roman" w:hAnsi="Arial" w:cs="Arial"/>
          <w:b/>
          <w:kern w:val="22"/>
          <w:sz w:val="20"/>
          <w:szCs w:val="20"/>
        </w:rPr>
        <w:tab/>
        <w:t>Contractor's Warranties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 xml:space="preserve">The Contractor warrants and </w:t>
      </w:r>
      <w:proofErr w:type="gramStart"/>
      <w:r w:rsidRPr="005A783C">
        <w:rPr>
          <w:rFonts w:ascii="Arial" w:eastAsia="Times New Roman" w:hAnsi="Arial" w:cs="Arial"/>
          <w:sz w:val="20"/>
          <w:szCs w:val="24"/>
        </w:rPr>
        <w:t>represents,</w:t>
      </w:r>
      <w:proofErr w:type="gramEnd"/>
      <w:r w:rsidRPr="005A783C">
        <w:rPr>
          <w:rFonts w:ascii="Arial" w:eastAsia="Times New Roman" w:hAnsi="Arial" w:cs="Arial"/>
          <w:sz w:val="20"/>
          <w:szCs w:val="24"/>
        </w:rPr>
        <w:t xml:space="preserve"> that: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it</w:t>
      </w:r>
      <w:proofErr w:type="gramEnd"/>
      <w:r w:rsidRPr="005A783C">
        <w:rPr>
          <w:rFonts w:ascii="Arial" w:eastAsia="Times New Roman" w:hAnsi="Arial" w:cs="Arial"/>
          <w:sz w:val="20"/>
          <w:szCs w:val="24"/>
        </w:rPr>
        <w:t xml:space="preserve"> has the full capacity and authority to enter into, and to exercise its rights and perform its obligations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B</w:t>
      </w:r>
      <w:r w:rsidRPr="005A783C">
        <w:rPr>
          <w:rFonts w:ascii="Arial" w:eastAsia="Times New Roman" w:hAnsi="Arial" w:cs="Arial"/>
          <w:b/>
          <w:bCs/>
          <w:kern w:val="32"/>
          <w:sz w:val="20"/>
          <w:szCs w:val="32"/>
          <w:lang w:eastAsia="en-GB"/>
        </w:rPr>
        <w:tab/>
        <w:t>CONTRACTOR DELIVERABLES</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B1. </w:t>
      </w:r>
      <w:r w:rsidRPr="005A783C">
        <w:rPr>
          <w:rFonts w:ascii="Arial" w:eastAsia="Times New Roman" w:hAnsi="Arial" w:cs="Arial"/>
          <w:b/>
          <w:kern w:val="22"/>
          <w:sz w:val="20"/>
          <w:szCs w:val="20"/>
        </w:rPr>
        <w:tab/>
        <w:t>Supply of Contractor Deliverables and Quality Assurance</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 xml:space="preserve">The Contractor shall provide the Contractor Deliverables to the Authority, in accordance with the Schedule of Requirements and the Specification, and shall </w:t>
      </w:r>
      <w:r w:rsidRPr="005A783C">
        <w:rPr>
          <w:rFonts w:ascii="Arial" w:eastAsia="Times New Roman" w:hAnsi="Arial" w:cs="Arial"/>
          <w:sz w:val="20"/>
          <w:szCs w:val="24"/>
        </w:rPr>
        <w:lastRenderedPageBreak/>
        <w:t>allocate sufficient resource to the provision of the Contractor Deliverables to enable it to comply with this obligation.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Contractor shall:</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comply</w:t>
      </w:r>
      <w:proofErr w:type="gramEnd"/>
      <w:r w:rsidRPr="005A783C">
        <w:rPr>
          <w:rFonts w:ascii="Arial" w:eastAsia="Times New Roman" w:hAnsi="Arial" w:cs="Arial"/>
          <w:sz w:val="20"/>
          <w:szCs w:val="24"/>
        </w:rPr>
        <w:t xml:space="preserve"> with any applicable quality assurance requirements specified in Schedule 3 (Contract Data Sheet) in providing the Contractor Deliverables;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comply</w:t>
      </w:r>
      <w:proofErr w:type="gramEnd"/>
      <w:r w:rsidRPr="005A783C">
        <w:rPr>
          <w:rFonts w:ascii="Arial" w:eastAsia="Times New Roman" w:hAnsi="Arial" w:cs="Arial"/>
          <w:sz w:val="20"/>
          <w:szCs w:val="24"/>
        </w:rPr>
        <w:t xml:space="preserve"> with all applicable Legislation;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discharge</w:t>
      </w:r>
      <w:proofErr w:type="gramEnd"/>
      <w:r w:rsidRPr="005A783C">
        <w:rPr>
          <w:rFonts w:ascii="Arial" w:eastAsia="Times New Roman" w:hAnsi="Arial" w:cs="Arial"/>
          <w:sz w:val="20"/>
          <w:szCs w:val="24"/>
        </w:rPr>
        <w:t xml:space="preserve"> its obligations under the Contract with all due skill, care, diligence and operating practice by appropriately experienced, qualified and trained personnel.</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provisions of condition B1.b. shall survive any performance, acceptance or payment pursuant to the Contract and shall extend to any remedial services provided by the Contractor.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The Contractor shall:</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observe</w:t>
      </w:r>
      <w:proofErr w:type="gramEnd"/>
      <w:r w:rsidRPr="005A783C">
        <w:rPr>
          <w:rFonts w:ascii="Arial" w:eastAsia="Times New Roman" w:hAnsi="Arial" w:cs="Arial"/>
          <w:sz w:val="20"/>
          <w:szCs w:val="24"/>
        </w:rPr>
        <w:t>, and ensure that the Contractor’s Team observe, all health and safety rules and regulations and any other security requirements that apply at any of the Authority’s premises;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 xml:space="preserve">notify the Authority as soon as it becomes aware of any health and safety hazards or issues which arise in relation to the Contractor Deliverables; and </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before</w:t>
      </w:r>
      <w:proofErr w:type="gramEnd"/>
      <w:r w:rsidRPr="005A783C">
        <w:rPr>
          <w:rFonts w:ascii="Arial" w:eastAsia="Times New Roman" w:hAnsi="Arial" w:cs="Arial"/>
          <w:sz w:val="20"/>
          <w:szCs w:val="24"/>
        </w:rPr>
        <w:t xml:space="preserve"> the date on which the Contractor Deliverables are to start, obtain, and at all times maintain, all necessary licences and consents in relation to the Contractor Deliverables.</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B2. </w:t>
      </w:r>
      <w:r w:rsidRPr="005A783C">
        <w:rPr>
          <w:rFonts w:ascii="Arial" w:eastAsia="Times New Roman" w:hAnsi="Arial" w:cs="Arial"/>
          <w:b/>
          <w:kern w:val="22"/>
          <w:sz w:val="20"/>
          <w:szCs w:val="20"/>
        </w:rPr>
        <w:tab/>
        <w:t>Environmental Requirements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B3. </w:t>
      </w:r>
      <w:r w:rsidRPr="005A783C">
        <w:rPr>
          <w:rFonts w:ascii="Arial" w:eastAsia="Times New Roman" w:hAnsi="Arial" w:cs="Arial"/>
          <w:b/>
          <w:kern w:val="22"/>
          <w:sz w:val="20"/>
          <w:szCs w:val="20"/>
        </w:rPr>
        <w:tab/>
        <w:t>Disruption</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take reasonable care to ensure that in the performance of its obligations under this Contract it does not disrupt the operations of the Authority, its employees or any other contractor employed by the Authority.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Contractor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lastRenderedPageBreak/>
        <w:t>C</w:t>
      </w:r>
      <w:r w:rsidRPr="005A783C">
        <w:rPr>
          <w:rFonts w:ascii="Arial" w:eastAsia="Times New Roman" w:hAnsi="Arial" w:cs="Arial"/>
          <w:b/>
          <w:bCs/>
          <w:kern w:val="32"/>
          <w:sz w:val="20"/>
          <w:szCs w:val="32"/>
          <w:lang w:eastAsia="en-GB"/>
        </w:rPr>
        <w:tab/>
        <w:t>PRICE</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C1. </w:t>
      </w:r>
      <w:r w:rsidRPr="005A783C">
        <w:rPr>
          <w:rFonts w:ascii="Arial" w:eastAsia="Times New Roman" w:hAnsi="Arial" w:cs="Arial"/>
          <w:b/>
          <w:kern w:val="22"/>
          <w:sz w:val="20"/>
          <w:szCs w:val="20"/>
        </w:rPr>
        <w:tab/>
        <w:t>Price</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provide the Contractor Deliverables to the Authority at the Contract Price.  The Contract Price shall be a Firm Price in quarterly payments unless otherwise stated in Schedule 3 (Contract Data Sheet).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Subject to condition G2 (Value Added Tax), the Contract Price shall be inclusive of any UK custom and excise or other duty payable.  The Contractor shall not make any claim for drawback of UK import duty on any part of the Contract Deliverables supplied which may be for shipment outside of the UK.</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D</w:t>
      </w:r>
      <w:r w:rsidRPr="005A783C">
        <w:rPr>
          <w:rFonts w:ascii="Arial" w:eastAsia="Times New Roman" w:hAnsi="Arial" w:cs="Arial"/>
          <w:b/>
          <w:bCs/>
          <w:kern w:val="32"/>
          <w:sz w:val="20"/>
          <w:szCs w:val="32"/>
          <w:lang w:eastAsia="en-GB"/>
        </w:rPr>
        <w:tab/>
        <w:t>INTELLECTUAL PROPERTY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D1. </w:t>
      </w:r>
      <w:r w:rsidRPr="005A783C">
        <w:rPr>
          <w:rFonts w:ascii="Arial" w:eastAsia="Times New Roman" w:hAnsi="Arial" w:cs="Arial"/>
          <w:b/>
          <w:kern w:val="22"/>
          <w:sz w:val="20"/>
          <w:szCs w:val="20"/>
        </w:rPr>
        <w:tab/>
        <w:t>Third Party Intellectual Property – Rights and Restrictions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promptly notify the Authority as soon as they become aware of: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(1) </w:t>
      </w:r>
      <w:r w:rsidRPr="005A783C">
        <w:rPr>
          <w:rFonts w:ascii="Arial" w:eastAsia="Times New Roman" w:hAnsi="Arial" w:cs="Arial"/>
          <w:sz w:val="20"/>
          <w:szCs w:val="24"/>
        </w:rPr>
        <w:tab/>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allegation of infringement of intellectual property rights made against the Contractor and which pertains to the performance of the Contract or subsequent use by the Authority of anything required to be done or delivered under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Condition D1.a (Third Party Intellectual Property – Rights and Restrictions), does not apply in respect of Contractor Deliverables normally available from the Contractor as a commercial off the shelf (COTS) item or service.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If the Information required under condition D1.a (Third Party Intellectual Property – Rights and Restrictions), has been notified previously, the Contractor may meet its obligations by giving details of the previous notification.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Authority has made or makes an admission of any sort relevant to such question;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Authority has entered or enters into any discussions on such question with any third party without the prior written agreement of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Authority has entered or enters into negotiations in respect of any relevant claim for compensation in respect of Crown Use under Section 55 of the Patents Act 1977 or Section 12 of the Registered Designs Act 1977;</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legal</w:t>
      </w:r>
      <w:proofErr w:type="gramEnd"/>
      <w:r w:rsidRPr="005A783C">
        <w:rPr>
          <w:rFonts w:ascii="Arial" w:eastAsia="Times New Roman" w:hAnsi="Arial" w:cs="Arial"/>
          <w:sz w:val="20"/>
          <w:szCs w:val="24"/>
        </w:rPr>
        <w:t xml:space="preserve"> proceedings have been commenced against the Authority or the Contractor in respect of Crown Use, but only to the extent of such Crown Use that has been properly authorised.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The indemnity in condition D1.c (Third Party Intellectual Property – Rights and Restrictions), does not extend to use by the Authority of anything supplied under the Contract where that use was not reasonably foreseeable at the time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f.</w:t>
      </w:r>
      <w:r w:rsidRPr="005A783C">
        <w:rPr>
          <w:rFonts w:ascii="Arial" w:eastAsia="Times New Roman" w:hAnsi="Arial" w:cs="Arial"/>
          <w:sz w:val="20"/>
          <w:szCs w:val="24"/>
        </w:rPr>
        <w:tab/>
        <w:t>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g.</w:t>
      </w:r>
      <w:r w:rsidRPr="005A783C">
        <w:rPr>
          <w:rFonts w:ascii="Arial" w:eastAsia="Times New Roman" w:hAnsi="Arial" w:cs="Arial"/>
          <w:sz w:val="20"/>
          <w:szCs w:val="24"/>
        </w:rPr>
        <w:tab/>
        <w:t>If, under condition D.1a, (Third Party Intellectual Property – Rights and Restrictions), a relevant invention or design is notified to the Authority by the Contractor after the Effective Date of Contract, then: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in</w:t>
      </w:r>
      <w:proofErr w:type="gramEnd"/>
      <w:r w:rsidRPr="005A783C">
        <w:rPr>
          <w:rFonts w:ascii="Arial" w:eastAsia="Times New Roman" w:hAnsi="Arial" w:cs="Arial"/>
          <w:sz w:val="20"/>
          <w:szCs w:val="24"/>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h.</w:t>
      </w:r>
      <w:r w:rsidRPr="005A783C">
        <w:rPr>
          <w:rFonts w:ascii="Arial" w:eastAsia="Times New Roman" w:hAnsi="Arial" w:cs="Arial"/>
          <w:sz w:val="20"/>
          <w:szCs w:val="24"/>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i.</w:t>
      </w:r>
      <w:r w:rsidRPr="005A783C">
        <w:rPr>
          <w:rFonts w:ascii="Arial" w:eastAsia="Times New Roman" w:hAnsi="Arial" w:cs="Arial"/>
          <w:sz w:val="20"/>
          <w:szCs w:val="24"/>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w:t>
      </w:r>
      <w:r w:rsidRPr="005A783C">
        <w:rPr>
          <w:rFonts w:ascii="Arial" w:eastAsia="Times New Roman" w:hAnsi="Arial" w:cs="Arial"/>
          <w:sz w:val="20"/>
          <w:szCs w:val="24"/>
        </w:rPr>
        <w:lastRenderedPageBreak/>
        <w:t>or using, keeping or disposing of any item given by the Authority for the purpose of the Contract in accordance with the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j.</w:t>
      </w:r>
      <w:r w:rsidRPr="005A783C">
        <w:rPr>
          <w:rFonts w:ascii="Arial" w:eastAsia="Times New Roman" w:hAnsi="Arial" w:cs="Arial"/>
          <w:sz w:val="20"/>
          <w:szCs w:val="24"/>
        </w:rPr>
        <w:tab/>
        <w:t>The Contractor shall not be entitled to any reimbursement of any royalty, licence fee or similar expense incurred in respect of anything to be done under the Contract, where: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obligation to make payments for intellectual property has not been promptly notified to the Authority under condition D1.a.</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k.</w:t>
      </w:r>
      <w:r w:rsidRPr="005A783C">
        <w:rPr>
          <w:rFonts w:ascii="Arial" w:eastAsia="Times New Roman" w:hAnsi="Arial" w:cs="Arial"/>
          <w:sz w:val="20"/>
          <w:szCs w:val="24"/>
        </w:rPr>
        <w:tab/>
        <w:t>Where authorisation is given by the Authority under condition D1.e, D1.f or D1.g, (Third Party Intellectual Property – Rights and Restriction), to the extent permitted by Section 57 of the Patents Act 1977, Section 12 of the Registered Designs Act 1949 or Section 240 of the Copyright, Designs and Patents Act 1988, the Contractor shall also be: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released from payment whether by way of royalties, licence fees or similar expenses in respect of the Contractor's use of the relevant invention or design, or the use of any relevant model, document or information for the purpose of performing the Contract;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authorised</w:t>
      </w:r>
      <w:proofErr w:type="gramEnd"/>
      <w:r w:rsidRPr="005A783C">
        <w:rPr>
          <w:rFonts w:ascii="Arial" w:eastAsia="Times New Roman" w:hAnsi="Arial" w:cs="Arial"/>
          <w:sz w:val="20"/>
          <w:szCs w:val="24"/>
        </w:rPr>
        <w:t xml:space="preserve"> to use any model, document or information relating to any such invention or design which may be required for that purpose.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l.</w:t>
      </w:r>
      <w:r w:rsidRPr="005A783C">
        <w:rPr>
          <w:rFonts w:ascii="Arial" w:eastAsia="Times New Roman" w:hAnsi="Arial" w:cs="Arial"/>
          <w:sz w:val="20"/>
          <w:szCs w:val="24"/>
        </w:rPr>
        <w:tab/>
        <w:t>The Contractor shall assume all liability and indemnify the Authority and its officers, agents and employees against liability, including costs as a result of: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misuse of any confidential information, trade secret or the like by the Contractor in performing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provision</w:t>
      </w:r>
      <w:proofErr w:type="gramEnd"/>
      <w:r w:rsidRPr="005A783C">
        <w:rPr>
          <w:rFonts w:ascii="Arial" w:eastAsia="Times New Roman" w:hAnsi="Arial" w:cs="Arial"/>
          <w:sz w:val="20"/>
          <w:szCs w:val="24"/>
        </w:rPr>
        <w:t xml:space="preserve"> to the Authority of any information or material which the Contractor does not have the right to provide for the purpose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m.</w:t>
      </w:r>
      <w:r w:rsidRPr="005A783C">
        <w:rPr>
          <w:rFonts w:ascii="Arial" w:eastAsia="Times New Roman" w:hAnsi="Arial" w:cs="Arial"/>
          <w:sz w:val="20"/>
          <w:szCs w:val="24"/>
        </w:rPr>
        <w:tab/>
        <w:t>The Authority shall assume all liability and indemnify the Contractor, its officers, agents and employees against liability, including costs as a result of: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n.</w:t>
      </w:r>
      <w:r w:rsidRPr="005A783C">
        <w:rPr>
          <w:rFonts w:ascii="Arial" w:eastAsia="Times New Roman" w:hAnsi="Arial" w:cs="Arial"/>
          <w:sz w:val="20"/>
          <w:szCs w:val="24"/>
        </w:rPr>
        <w:tab/>
        <w:t>The general authorisation and indemnity is: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 xml:space="preserve">Conditions D1.a – D.1.m (Third Party Intellectual Property – Rights and Restrictions),  represents the total liability of each Party to the other </w:t>
      </w:r>
      <w:r w:rsidRPr="005A783C">
        <w:rPr>
          <w:rFonts w:ascii="Arial" w:eastAsia="Times New Roman" w:hAnsi="Arial" w:cs="Arial"/>
          <w:sz w:val="20"/>
          <w:szCs w:val="24"/>
        </w:rPr>
        <w:lastRenderedPageBreak/>
        <w:t>under the Contract in respect of any infringement or alleged infringement of patent or other Intellectual Property Right (IPR) owned by a third party;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Neither Party shall be liable, one to the other, for any consequential loss or damage arising as a result, directly or indirectly, of a claim for infringement or alleged infringement of any patent or other IPR owned by a third party;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t>Following a notification under condition D1.n.(3), (Third Party Intellectual Property – Rights and Restrictions),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t>The Party conducting negotiations for the settlement of a claim or any related litigation shall, if requested, keep the other Party fully informed of the conduct and progress of such negotiations.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o.</w:t>
      </w:r>
      <w:r w:rsidRPr="005A783C">
        <w:rPr>
          <w:rFonts w:ascii="Arial" w:eastAsia="Times New Roman" w:hAnsi="Arial" w:cs="Arial"/>
          <w:sz w:val="20"/>
          <w:szCs w:val="24"/>
        </w:rPr>
        <w:tab/>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p.</w:t>
      </w:r>
      <w:r w:rsidRPr="005A783C">
        <w:rPr>
          <w:rFonts w:ascii="Arial" w:eastAsia="Times New Roman" w:hAnsi="Arial" w:cs="Arial"/>
          <w:sz w:val="20"/>
          <w:szCs w:val="24"/>
        </w:rPr>
        <w:tab/>
        <w:t>Nothing in condition D1 (Third Party Intellectual Property – Rights and Restrictions)</w:t>
      </w:r>
      <w:proofErr w:type="gramStart"/>
      <w:r w:rsidRPr="005A783C">
        <w:rPr>
          <w:rFonts w:ascii="Arial" w:eastAsia="Times New Roman" w:hAnsi="Arial" w:cs="Arial"/>
          <w:sz w:val="20"/>
          <w:szCs w:val="24"/>
        </w:rPr>
        <w:t>,  shall</w:t>
      </w:r>
      <w:proofErr w:type="gramEnd"/>
      <w:r w:rsidRPr="005A783C">
        <w:rPr>
          <w:rFonts w:ascii="Arial" w:eastAsia="Times New Roman" w:hAnsi="Arial" w:cs="Arial"/>
          <w:sz w:val="20"/>
          <w:szCs w:val="24"/>
        </w:rPr>
        <w:t xml:space="preserve"> be taken as an authorisation or promise of an authorisation under Section 240 of the Copyright, Designs and Patents Act 1988.</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E</w:t>
      </w:r>
      <w:r w:rsidRPr="005A783C">
        <w:rPr>
          <w:rFonts w:ascii="Arial" w:eastAsia="Times New Roman" w:hAnsi="Arial" w:cs="Arial"/>
          <w:b/>
          <w:bCs/>
          <w:kern w:val="32"/>
          <w:sz w:val="20"/>
          <w:szCs w:val="32"/>
          <w:lang w:eastAsia="en-GB"/>
        </w:rPr>
        <w:tab/>
        <w:t>FACILITIES AND ASSETS</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E1. </w:t>
      </w:r>
      <w:r w:rsidRPr="005A783C">
        <w:rPr>
          <w:rFonts w:ascii="Arial" w:eastAsia="Times New Roman" w:hAnsi="Arial" w:cs="Arial"/>
          <w:b/>
          <w:kern w:val="22"/>
          <w:sz w:val="20"/>
          <w:szCs w:val="20"/>
        </w:rPr>
        <w:tab/>
        <w:t>Access to Contractor’s Premises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F</w:t>
      </w:r>
      <w:r w:rsidRPr="005A783C">
        <w:rPr>
          <w:rFonts w:ascii="Arial" w:eastAsia="Times New Roman" w:hAnsi="Arial" w:cs="Arial"/>
          <w:b/>
          <w:bCs/>
          <w:kern w:val="32"/>
          <w:sz w:val="20"/>
          <w:szCs w:val="32"/>
          <w:lang w:eastAsia="en-GB"/>
        </w:rPr>
        <w:tab/>
        <w:t>DELIVERY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F1. </w:t>
      </w:r>
      <w:r w:rsidRPr="005A783C">
        <w:rPr>
          <w:rFonts w:ascii="Arial" w:eastAsia="Times New Roman" w:hAnsi="Arial" w:cs="Arial"/>
          <w:b/>
          <w:kern w:val="22"/>
          <w:sz w:val="20"/>
          <w:szCs w:val="20"/>
        </w:rPr>
        <w:tab/>
        <w:t>Authority's Remedies for Breach of Contract</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If the Contractor: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fails</w:t>
      </w:r>
      <w:proofErr w:type="gramEnd"/>
      <w:r w:rsidRPr="005A783C">
        <w:rPr>
          <w:rFonts w:ascii="Arial" w:eastAsia="Times New Roman" w:hAnsi="Arial" w:cs="Arial"/>
          <w:sz w:val="20"/>
          <w:szCs w:val="24"/>
        </w:rPr>
        <w:t xml:space="preserve"> to provide the Contractor Deliverables (or any part thereof) by the relevant date specified in Schedule of Requirements and/or the Specification;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provides</w:t>
      </w:r>
      <w:proofErr w:type="gramEnd"/>
      <w:r w:rsidRPr="005A783C">
        <w:rPr>
          <w:rFonts w:ascii="Arial" w:eastAsia="Times New Roman" w:hAnsi="Arial" w:cs="Arial"/>
          <w:sz w:val="20"/>
          <w:szCs w:val="24"/>
        </w:rPr>
        <w:t xml:space="preserve"> Contractor Deliverables (or any part thereof) that are not in accordance with, or the Contractor fails to comply with, any terms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supplies</w:t>
      </w:r>
      <w:proofErr w:type="gramEnd"/>
      <w:r w:rsidRPr="005A783C">
        <w:rPr>
          <w:rFonts w:ascii="Arial" w:eastAsia="Times New Roman" w:hAnsi="Arial" w:cs="Arial"/>
          <w:sz w:val="20"/>
          <w:szCs w:val="24"/>
        </w:rPr>
        <w:t xml:space="preserve"> Contractor Deliverables that do not comply with condition B1.b (Supply of Contractor Deliverables and Quality Assurance);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fails</w:t>
      </w:r>
      <w:proofErr w:type="gramEnd"/>
      <w:r w:rsidRPr="005A783C">
        <w:rPr>
          <w:rFonts w:ascii="Arial" w:eastAsia="Times New Roman" w:hAnsi="Arial" w:cs="Arial"/>
          <w:sz w:val="20"/>
          <w:szCs w:val="24"/>
        </w:rPr>
        <w:t xml:space="preserve"> to address the Authority’s concerns to the Authority’s satisfaction in accordance with condition A18 (Change of Control of Contractor), or fails to supply or withholds the Information required under condition A18.a (Change of Control of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otherwise</w:t>
      </w:r>
      <w:proofErr w:type="gramEnd"/>
      <w:r w:rsidRPr="005A783C">
        <w:rPr>
          <w:rFonts w:ascii="Arial" w:eastAsia="Times New Roman" w:hAnsi="Arial" w:cs="Arial"/>
          <w:sz w:val="20"/>
          <w:szCs w:val="24"/>
        </w:rPr>
        <w:t xml:space="preserve"> commits a material breach of its obligations under the Contract, the Authority shall have the right to exercise one or more of the following remedies: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(6)</w:t>
      </w:r>
      <w:r w:rsidRPr="005A783C">
        <w:rPr>
          <w:rFonts w:ascii="Arial" w:eastAsia="Times New Roman" w:hAnsi="Arial" w:cs="Arial"/>
          <w:sz w:val="20"/>
          <w:szCs w:val="24"/>
        </w:rPr>
        <w:tab/>
        <w:t>where the Contractor commits a persistent failure in accordance with condition F1.a</w:t>
      </w:r>
      <w:proofErr w:type="gramStart"/>
      <w:r w:rsidRPr="005A783C">
        <w:rPr>
          <w:rFonts w:ascii="Arial" w:eastAsia="Times New Roman" w:hAnsi="Arial" w:cs="Arial"/>
          <w:sz w:val="20"/>
          <w:szCs w:val="24"/>
        </w:rPr>
        <w:t>.(</w:t>
      </w:r>
      <w:proofErr w:type="gramEnd"/>
      <w:r w:rsidRPr="005A783C">
        <w:rPr>
          <w:rFonts w:ascii="Arial" w:eastAsia="Times New Roman" w:hAnsi="Arial" w:cs="Arial"/>
          <w:sz w:val="20"/>
          <w:szCs w:val="24"/>
        </w:rPr>
        <w:t>5) (Authority’s Remedies for Breach of Contract), or where the breach is material in accordance with condition F1.a.(6), (Authority’s Remedies for Breach of Contract), to terminate the Contract or the relevant part thereof, with immediate effect and without liability to the Authority, by giving written Notice to the Contractor;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(7)</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refuse</w:t>
      </w:r>
      <w:proofErr w:type="gramEnd"/>
      <w:r w:rsidRPr="005A783C">
        <w:rPr>
          <w:rFonts w:ascii="Arial" w:eastAsia="Times New Roman" w:hAnsi="Arial" w:cs="Arial"/>
          <w:sz w:val="20"/>
          <w:szCs w:val="24"/>
        </w:rPr>
        <w:t xml:space="preserve"> to accept the provision of any further Contractor Deliverables by the Contractor and the Contractor shall refund to the Authority any sums paid in respect of the Contractor Deliverables that fail to comply with the terms of the Contract;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(8)</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give</w:t>
      </w:r>
      <w:proofErr w:type="gramEnd"/>
      <w:r w:rsidRPr="005A783C">
        <w:rPr>
          <w:rFonts w:ascii="Arial" w:eastAsia="Times New Roman" w:hAnsi="Arial" w:cs="Arial"/>
          <w:sz w:val="20"/>
          <w:szCs w:val="24"/>
        </w:rPr>
        <w:t xml:space="preserve"> the Contractor the opportunity at the Contractor’s expense to carry out such remedial services as is necessary to correct the Contractor’s failure or otherwise to rectify the breach within the Authority-specified time limits;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(9)</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purchase</w:t>
      </w:r>
      <w:proofErr w:type="gramEnd"/>
      <w:r w:rsidRPr="005A783C">
        <w:rPr>
          <w:rFonts w:ascii="Arial" w:eastAsia="Times New Roman" w:hAnsi="Arial" w:cs="Arial"/>
          <w:sz w:val="20"/>
          <w:szCs w:val="24"/>
        </w:rPr>
        <w:t xml:space="preserve"> substitute services from elsewhere;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(10)</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claim</w:t>
      </w:r>
      <w:proofErr w:type="gramEnd"/>
      <w:r w:rsidRPr="005A783C">
        <w:rPr>
          <w:rFonts w:ascii="Arial" w:eastAsia="Times New Roman" w:hAnsi="Arial" w:cs="Arial"/>
          <w:sz w:val="20"/>
          <w:szCs w:val="24"/>
        </w:rPr>
        <w:t xml:space="preserve"> such damages as may have been sustained as a result of the Contractor’s breach or breaches of the Contract, including but not limited to any costs and expenses incurred by the Authority in:</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carrying</w:t>
      </w:r>
      <w:proofErr w:type="gramEnd"/>
      <w:r w:rsidRPr="005A783C">
        <w:rPr>
          <w:rFonts w:ascii="Arial" w:eastAsia="Times New Roman" w:hAnsi="Arial" w:cs="Arial"/>
          <w:sz w:val="20"/>
          <w:szCs w:val="24"/>
        </w:rPr>
        <w:t xml:space="preserve"> out any work that may be required to make the Contractor Deliverables comply with the Contract;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obtaining</w:t>
      </w:r>
      <w:proofErr w:type="gramEnd"/>
      <w:r w:rsidRPr="005A783C">
        <w:rPr>
          <w:rFonts w:ascii="Arial" w:eastAsia="Times New Roman" w:hAnsi="Arial" w:cs="Arial"/>
          <w:sz w:val="20"/>
          <w:szCs w:val="24"/>
        </w:rPr>
        <w:t xml:space="preserve"> the Contractor Deliverables in substitution from another supplier.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roofErr w:type="gramStart"/>
      <w:r w:rsidRPr="005A783C">
        <w:rPr>
          <w:rFonts w:ascii="Arial" w:eastAsia="Times New Roman" w:hAnsi="Arial" w:cs="Arial"/>
          <w:sz w:val="20"/>
          <w:szCs w:val="24"/>
        </w:rPr>
        <w:t>b</w:t>
      </w:r>
      <w:proofErr w:type="gramEnd"/>
      <w:r w:rsidRPr="005A783C">
        <w:rPr>
          <w:rFonts w:ascii="Arial" w:eastAsia="Times New Roman" w:hAnsi="Arial" w:cs="Arial"/>
          <w:sz w:val="20"/>
          <w:szCs w:val="24"/>
        </w:rPr>
        <w:t>.</w:t>
      </w:r>
      <w:r w:rsidRPr="005A783C">
        <w:rPr>
          <w:rFonts w:ascii="Arial" w:eastAsia="Times New Roman" w:hAnsi="Arial" w:cs="Arial"/>
          <w:sz w:val="20"/>
          <w:szCs w:val="24"/>
        </w:rPr>
        <w:tab/>
        <w:t>In addition to the Authority’s rights in condition F1.a. (Authority’s Remedies for Breach of Contract),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In the event that the Authority terminates the Contract in whole or in part pursuant to this condition F1.a.(7) or F1.b. (Authority’s Remedies for Breach of Contract),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This condition F1 shall also apply to any remedial services carried out by the Contractor in accordance with condition F1.a</w:t>
      </w:r>
      <w:proofErr w:type="gramStart"/>
      <w:r w:rsidRPr="005A783C">
        <w:rPr>
          <w:rFonts w:ascii="Arial" w:eastAsia="Times New Roman" w:hAnsi="Arial" w:cs="Arial"/>
          <w:sz w:val="20"/>
          <w:szCs w:val="24"/>
        </w:rPr>
        <w:t>.(</w:t>
      </w:r>
      <w:proofErr w:type="gramEnd"/>
      <w:r w:rsidRPr="005A783C">
        <w:rPr>
          <w:rFonts w:ascii="Arial" w:eastAsia="Times New Roman" w:hAnsi="Arial" w:cs="Arial"/>
          <w:sz w:val="20"/>
          <w:szCs w:val="24"/>
        </w:rPr>
        <w:t>9), (Authority’s Remedies for Breach of Contract).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The Authority’s rights and remedies under this condition F1 (Authority’s Remedies for Breach of Contract)</w:t>
      </w:r>
      <w:proofErr w:type="gramStart"/>
      <w:r w:rsidRPr="005A783C">
        <w:rPr>
          <w:rFonts w:ascii="Arial" w:eastAsia="Times New Roman" w:hAnsi="Arial" w:cs="Arial"/>
          <w:sz w:val="20"/>
          <w:szCs w:val="24"/>
        </w:rPr>
        <w:t>,  are</w:t>
      </w:r>
      <w:proofErr w:type="gramEnd"/>
      <w:r w:rsidRPr="005A783C">
        <w:rPr>
          <w:rFonts w:ascii="Arial" w:eastAsia="Times New Roman" w:hAnsi="Arial" w:cs="Arial"/>
          <w:sz w:val="20"/>
          <w:szCs w:val="24"/>
        </w:rPr>
        <w:t xml:space="preserve"> in addition to its rights and remedies implied by statute and common law.</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G</w:t>
      </w:r>
      <w:r w:rsidRPr="005A783C">
        <w:rPr>
          <w:rFonts w:ascii="Arial" w:eastAsia="Times New Roman" w:hAnsi="Arial" w:cs="Arial"/>
          <w:b/>
          <w:bCs/>
          <w:kern w:val="32"/>
          <w:sz w:val="20"/>
          <w:szCs w:val="32"/>
          <w:lang w:eastAsia="en-GB"/>
        </w:rPr>
        <w:tab/>
        <w:t>PAYMENTS AND RECEIPTS</w:t>
      </w:r>
    </w:p>
    <w:p w:rsidR="00F64D0D" w:rsidRPr="00E21FF9" w:rsidRDefault="00F64D0D" w:rsidP="00F64D0D">
      <w:pPr>
        <w:pStyle w:val="tcconditionheadings"/>
        <w:tabs>
          <w:tab w:val="left" w:pos="720"/>
          <w:tab w:val="left" w:pos="1440"/>
          <w:tab w:val="left" w:pos="2160"/>
          <w:tab w:val="left" w:pos="2880"/>
          <w:tab w:val="left" w:pos="3600"/>
        </w:tabs>
      </w:pPr>
      <w:r w:rsidRPr="00E21FF9">
        <w:t xml:space="preserve">G1. Payment and Recovery of Sums Due </w:t>
      </w:r>
    </w:p>
    <w:p w:rsidR="00F64D0D" w:rsidRPr="00E21FF9" w:rsidRDefault="00F64D0D" w:rsidP="00F64D0D">
      <w:pPr>
        <w:pStyle w:val="ListParagraph"/>
        <w:numPr>
          <w:ilvl w:val="0"/>
          <w:numId w:val="39"/>
        </w:numPr>
        <w:overflowPunct w:val="0"/>
        <w:autoSpaceDE w:val="0"/>
        <w:autoSpaceDN w:val="0"/>
        <w:adjustRightInd w:val="0"/>
        <w:spacing w:after="0" w:line="240" w:lineRule="auto"/>
        <w:ind w:hanging="11"/>
        <w:textAlignment w:val="baseline"/>
        <w:rPr>
          <w:rFonts w:ascii="Arial" w:hAnsi="Arial" w:cs="Arial"/>
          <w:sz w:val="20"/>
          <w:szCs w:val="20"/>
        </w:rPr>
      </w:pPr>
      <w:r w:rsidRPr="00E21FF9">
        <w:rPr>
          <w:rFonts w:ascii="Arial" w:hAnsi="Arial" w:cs="Arial"/>
          <w:sz w:val="20"/>
          <w:szCs w:val="20"/>
        </w:rPr>
        <w:t xml:space="preserve">  Payment of Contractor Deliverables under the Contract shall be made via the Contracting, Purchasing &amp; Finance (CP&amp;F) electronic procurement tool.</w:t>
      </w:r>
    </w:p>
    <w:p w:rsidR="00F64D0D" w:rsidRPr="00E21FF9" w:rsidRDefault="00F64D0D" w:rsidP="00F64D0D">
      <w:pPr>
        <w:ind w:left="360"/>
        <w:rPr>
          <w:rFonts w:cs="Arial"/>
          <w:sz w:val="20"/>
          <w:szCs w:val="20"/>
        </w:rPr>
      </w:pPr>
    </w:p>
    <w:p w:rsidR="00F64D0D" w:rsidRPr="00E21FF9" w:rsidRDefault="00F64D0D" w:rsidP="00F64D0D">
      <w:pPr>
        <w:pStyle w:val="ListParagraph"/>
        <w:numPr>
          <w:ilvl w:val="0"/>
          <w:numId w:val="39"/>
        </w:numPr>
        <w:overflowPunct w:val="0"/>
        <w:autoSpaceDE w:val="0"/>
        <w:autoSpaceDN w:val="0"/>
        <w:adjustRightInd w:val="0"/>
        <w:spacing w:after="0" w:line="240" w:lineRule="auto"/>
        <w:ind w:hanging="11"/>
        <w:textAlignment w:val="baseline"/>
        <w:rPr>
          <w:rFonts w:ascii="Arial" w:hAnsi="Arial" w:cs="Arial"/>
          <w:sz w:val="20"/>
          <w:szCs w:val="20"/>
        </w:rPr>
      </w:pPr>
      <w:r w:rsidRPr="00E21FF9">
        <w:rPr>
          <w:rFonts w:ascii="Arial" w:hAnsi="Arial" w:cs="Arial"/>
          <w:sz w:val="20"/>
          <w:szCs w:val="20"/>
        </w:rPr>
        <w:t xml:space="preserve">  The Authority shall pay all valid and undisputed claims for payment submitted by the contractor to DBS Finance on or before the day which is thirty (30) days after the later of:</w:t>
      </w:r>
    </w:p>
    <w:p w:rsidR="00F64D0D" w:rsidRPr="00E21FF9" w:rsidRDefault="00F64D0D" w:rsidP="00F64D0D">
      <w:pPr>
        <w:pStyle w:val="ListParagraph"/>
        <w:rPr>
          <w:rFonts w:ascii="Arial" w:hAnsi="Arial" w:cs="Arial"/>
          <w:sz w:val="20"/>
          <w:szCs w:val="20"/>
        </w:rPr>
      </w:pPr>
    </w:p>
    <w:p w:rsidR="00F64D0D" w:rsidRPr="00E21FF9" w:rsidRDefault="00F64D0D" w:rsidP="00F64D0D">
      <w:pPr>
        <w:pStyle w:val="ListParagraph"/>
        <w:numPr>
          <w:ilvl w:val="0"/>
          <w:numId w:val="40"/>
        </w:numPr>
        <w:overflowPunct w:val="0"/>
        <w:autoSpaceDE w:val="0"/>
        <w:autoSpaceDN w:val="0"/>
        <w:adjustRightInd w:val="0"/>
        <w:spacing w:after="0" w:line="240" w:lineRule="auto"/>
        <w:textAlignment w:val="baseline"/>
        <w:rPr>
          <w:rFonts w:ascii="Arial" w:hAnsi="Arial" w:cs="Arial"/>
          <w:sz w:val="20"/>
          <w:szCs w:val="20"/>
        </w:rPr>
      </w:pPr>
      <w:r w:rsidRPr="00E21FF9">
        <w:rPr>
          <w:rFonts w:ascii="Arial" w:hAnsi="Arial" w:cs="Arial"/>
          <w:sz w:val="20"/>
          <w:szCs w:val="20"/>
        </w:rPr>
        <w:t xml:space="preserve">The day upon which a valid request for approval of payment is received by the Authority; and </w:t>
      </w:r>
    </w:p>
    <w:p w:rsidR="00F64D0D" w:rsidRPr="00E21FF9" w:rsidRDefault="00F64D0D" w:rsidP="00F64D0D">
      <w:pPr>
        <w:pStyle w:val="ListParagraph"/>
        <w:numPr>
          <w:ilvl w:val="0"/>
          <w:numId w:val="40"/>
        </w:numPr>
        <w:overflowPunct w:val="0"/>
        <w:autoSpaceDE w:val="0"/>
        <w:autoSpaceDN w:val="0"/>
        <w:adjustRightInd w:val="0"/>
        <w:spacing w:after="0" w:line="240" w:lineRule="auto"/>
        <w:textAlignment w:val="baseline"/>
        <w:rPr>
          <w:rFonts w:ascii="Arial" w:hAnsi="Arial" w:cs="Arial"/>
          <w:sz w:val="20"/>
          <w:szCs w:val="20"/>
        </w:rPr>
      </w:pPr>
      <w:r>
        <w:rPr>
          <w:rFonts w:ascii="Arial" w:hAnsi="Arial" w:cs="Arial"/>
          <w:sz w:val="20"/>
          <w:szCs w:val="20"/>
        </w:rPr>
        <w:t>The date</w:t>
      </w:r>
      <w:r w:rsidRPr="00E21FF9">
        <w:rPr>
          <w:rFonts w:ascii="Arial" w:hAnsi="Arial" w:cs="Arial"/>
          <w:sz w:val="20"/>
          <w:szCs w:val="20"/>
        </w:rPr>
        <w:t xml:space="preserve"> of completion of the part of the Contract to which the request for approval of payment relates</w:t>
      </w:r>
    </w:p>
    <w:p w:rsidR="00F64D0D" w:rsidRPr="00E21FF9" w:rsidRDefault="00F64D0D" w:rsidP="00F64D0D">
      <w:pPr>
        <w:rPr>
          <w:rFonts w:cs="Arial"/>
          <w:sz w:val="20"/>
          <w:szCs w:val="20"/>
        </w:rPr>
      </w:pPr>
    </w:p>
    <w:p w:rsidR="00F64D0D" w:rsidRPr="00E21FF9" w:rsidRDefault="00F64D0D" w:rsidP="00F64D0D">
      <w:pPr>
        <w:pStyle w:val="ListParagraph"/>
        <w:numPr>
          <w:ilvl w:val="0"/>
          <w:numId w:val="39"/>
        </w:numPr>
        <w:overflowPunct w:val="0"/>
        <w:autoSpaceDE w:val="0"/>
        <w:autoSpaceDN w:val="0"/>
        <w:adjustRightInd w:val="0"/>
        <w:spacing w:after="0" w:line="240" w:lineRule="auto"/>
        <w:ind w:hanging="11"/>
        <w:textAlignment w:val="baseline"/>
        <w:rPr>
          <w:rFonts w:ascii="Arial" w:hAnsi="Arial" w:cs="Arial"/>
          <w:sz w:val="20"/>
          <w:szCs w:val="20"/>
        </w:rPr>
      </w:pPr>
      <w:r w:rsidRPr="00E21FF9">
        <w:rPr>
          <w:rFonts w:ascii="Arial" w:hAnsi="Arial" w:cs="Arial"/>
          <w:sz w:val="20"/>
          <w:szCs w:val="20"/>
        </w:rPr>
        <w:t xml:space="preserve">  The approval for payment of a valid and undisputed invoice by the Authority shall not be construed as acceptance by the Authority of the performance of the Contractor’s obligations nor as a waiver of its rights and remedies under this Contract. </w:t>
      </w:r>
    </w:p>
    <w:p w:rsidR="00F64D0D" w:rsidRPr="00E21FF9" w:rsidRDefault="00F64D0D" w:rsidP="00F64D0D">
      <w:pPr>
        <w:ind w:left="360"/>
        <w:rPr>
          <w:rFonts w:cs="Arial"/>
          <w:sz w:val="20"/>
          <w:szCs w:val="20"/>
        </w:rPr>
      </w:pPr>
    </w:p>
    <w:p w:rsidR="00F64D0D" w:rsidRPr="00E21FF9" w:rsidRDefault="00F64D0D" w:rsidP="00F64D0D">
      <w:pPr>
        <w:pStyle w:val="ListParagraph"/>
        <w:numPr>
          <w:ilvl w:val="0"/>
          <w:numId w:val="39"/>
        </w:numPr>
        <w:overflowPunct w:val="0"/>
        <w:autoSpaceDE w:val="0"/>
        <w:autoSpaceDN w:val="0"/>
        <w:adjustRightInd w:val="0"/>
        <w:spacing w:after="0" w:line="240" w:lineRule="auto"/>
        <w:ind w:hanging="11"/>
        <w:textAlignment w:val="baseline"/>
        <w:rPr>
          <w:rFonts w:ascii="Arial" w:hAnsi="Arial" w:cs="Arial"/>
          <w:sz w:val="20"/>
          <w:szCs w:val="20"/>
        </w:rPr>
      </w:pPr>
      <w:r w:rsidRPr="00E21FF9">
        <w:rPr>
          <w:rFonts w:ascii="Arial" w:hAnsi="Arial" w:cs="Arial"/>
          <w:sz w:val="20"/>
          <w:szCs w:val="20"/>
        </w:rPr>
        <w:t xml:space="preserve">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F64D0D" w:rsidRDefault="00F64D0D" w:rsidP="00F64D0D">
      <w:pPr>
        <w:pStyle w:val="tcconditiontext"/>
        <w:tabs>
          <w:tab w:val="left" w:pos="720"/>
          <w:tab w:val="left" w:pos="1440"/>
          <w:tab w:val="left" w:pos="2160"/>
          <w:tab w:val="left" w:pos="2880"/>
          <w:tab w:val="left" w:pos="3600"/>
        </w:tabs>
        <w:ind w:left="720"/>
      </w:pP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G2. </w:t>
      </w:r>
      <w:r w:rsidRPr="005A783C">
        <w:rPr>
          <w:rFonts w:ascii="Arial" w:eastAsia="Times New Roman" w:hAnsi="Arial" w:cs="Arial"/>
          <w:b/>
          <w:kern w:val="22"/>
          <w:sz w:val="20"/>
          <w:szCs w:val="20"/>
        </w:rPr>
        <w:tab/>
        <w:t>Value Added Tax</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 Price excludes any UK output Value Added Tax (VAT) and any similar EU (or non-EU) taxes chargeable on the provision of any Contractor Deliverables by the Contractor to the Authority.</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 when the liability is other than at the standard rate of VAT, and any changes to it.</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 xml:space="preserve">Where the provision of any Contractor Deliverables comes within the scope of UK VAT, but the Contractor is not required by UK VAT law to be registered for UK VAT (and has not registered voluntarily), the Authority shall be responsible for </w:t>
      </w:r>
      <w:r w:rsidRPr="005A783C">
        <w:rPr>
          <w:rFonts w:ascii="Arial" w:eastAsia="Times New Roman" w:hAnsi="Arial" w:cs="Arial"/>
          <w:sz w:val="20"/>
          <w:szCs w:val="24"/>
        </w:rPr>
        <w:lastRenderedPageBreak/>
        <w:t>assessing and paying over directly to HMRC any UK output VAT due in respect of the Contractor Deliverables.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e.</w:t>
      </w:r>
      <w:r w:rsidRPr="005A783C">
        <w:rPr>
          <w:rFonts w:ascii="Arial" w:eastAsia="Times New Roman" w:hAnsi="Arial" w:cs="Arial"/>
          <w:sz w:val="20"/>
          <w:szCs w:val="24"/>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G3. </w:t>
      </w:r>
      <w:r w:rsidRPr="005A783C">
        <w:rPr>
          <w:rFonts w:ascii="Arial" w:eastAsia="Times New Roman" w:hAnsi="Arial" w:cs="Arial"/>
          <w:b/>
          <w:kern w:val="22"/>
          <w:sz w:val="20"/>
          <w:szCs w:val="20"/>
        </w:rPr>
        <w:tab/>
        <w:t>Debt Factoring</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Subject to the Contractor obtaining the prior written consent of the Authority in accordance with condition A6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(Debt Factoring), shall be subject to:</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reduction</w:t>
      </w:r>
      <w:proofErr w:type="gramEnd"/>
      <w:r w:rsidRPr="005A783C">
        <w:rPr>
          <w:rFonts w:ascii="Arial" w:eastAsia="Times New Roman" w:hAnsi="Arial" w:cs="Arial"/>
          <w:sz w:val="20"/>
          <w:szCs w:val="24"/>
        </w:rPr>
        <w:t xml:space="preserve"> of any sums in respect of which the Authority exercises its right of recovery under condition G1.i (Debt Factoring);</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all</w:t>
      </w:r>
      <w:proofErr w:type="gramEnd"/>
      <w:r w:rsidRPr="005A783C">
        <w:rPr>
          <w:rFonts w:ascii="Arial" w:eastAsia="Times New Roman" w:hAnsi="Arial" w:cs="Arial"/>
          <w:sz w:val="20"/>
          <w:szCs w:val="24"/>
        </w:rPr>
        <w:t xml:space="preserve"> related rights of the Authority under the Contract in relation to the recovery of sums due but unpaid;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Authority receiving notification under both conditions G3.b and G3.c.(2), (Debt Factoring).</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In the event that the Contractor obtains from the Authority the consent to assign the right to receive the Contract Price (or any part thereof) under condition G3.a. (Debt Factoring), the Contractor shall notify the Authority in writing of the assignment and the date upon which the assignment becomes effective.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The Contractor shall ensure that the Assignee: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is</w:t>
      </w:r>
      <w:proofErr w:type="gramEnd"/>
      <w:r w:rsidRPr="005A783C">
        <w:rPr>
          <w:rFonts w:ascii="Arial" w:eastAsia="Times New Roman" w:hAnsi="Arial" w:cs="Arial"/>
          <w:sz w:val="20"/>
          <w:szCs w:val="24"/>
        </w:rPr>
        <w:t xml:space="preserve"> made aware of the Authority’s continuing rights under conditions G3.a.1 and G3.a.2 (Debt Factoring);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t>notifies the Authority of the Assignee’s contact information and bank account details to which the Authority shall make payment, subject to any reduction made by the Authority in accordance with sub-conditions G3.a.(1) and G3.a.(2), (Debt Factoring).</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d.</w:t>
      </w:r>
      <w:r w:rsidRPr="005A783C">
        <w:rPr>
          <w:rFonts w:ascii="Arial" w:eastAsia="Times New Roman" w:hAnsi="Arial" w:cs="Arial"/>
          <w:sz w:val="20"/>
          <w:szCs w:val="24"/>
        </w:rPr>
        <w:tab/>
        <w:t>The provisions of condition G1 (Payment) shall continue to apply in all other respects after the assignment and shall not be amended without the prior approval of the Authority.</w:t>
      </w:r>
    </w:p>
    <w:p w:rsidR="005A783C" w:rsidRPr="005A783C" w:rsidRDefault="005A783C" w:rsidP="005A783C">
      <w:pPr>
        <w:keepNext/>
        <w:tabs>
          <w:tab w:val="left" w:pos="720"/>
          <w:tab w:val="left" w:pos="1440"/>
          <w:tab w:val="left" w:pos="2160"/>
          <w:tab w:val="left" w:pos="2880"/>
          <w:tab w:val="left" w:pos="3600"/>
        </w:tabs>
        <w:spacing w:before="240" w:after="240" w:line="240" w:lineRule="auto"/>
        <w:ind w:left="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H</w:t>
      </w:r>
      <w:r w:rsidRPr="005A783C">
        <w:rPr>
          <w:rFonts w:ascii="Arial" w:eastAsia="Times New Roman" w:hAnsi="Arial" w:cs="Arial"/>
          <w:b/>
          <w:bCs/>
          <w:kern w:val="32"/>
          <w:sz w:val="20"/>
          <w:szCs w:val="32"/>
          <w:lang w:eastAsia="en-GB"/>
        </w:rPr>
        <w:tab/>
        <w:t>CONTRACT ADMINISTRATION</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H1. </w:t>
      </w:r>
      <w:r w:rsidRPr="005A783C">
        <w:rPr>
          <w:rFonts w:ascii="Arial" w:eastAsia="Times New Roman" w:hAnsi="Arial" w:cs="Arial"/>
          <w:b/>
          <w:kern w:val="22"/>
          <w:sz w:val="20"/>
          <w:szCs w:val="20"/>
        </w:rPr>
        <w:tab/>
        <w:t>Progress Monitoring, Meetings and Reports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The Contractor shall attend progress meetings when mobilised at the frequency or times (if any) specified in Schedule 3 (Contract Data Sheet) and shall ensure that its Contractor’s Representatives are suitably qualified to attend such meetings.</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Contractor shall submit progress reports to the Authority’s Representatives at the times and in the format (if any) specified in Schedule 3 (Contract Data Sheet).  The reports shall detail as a minimum:</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t>performance/Delivery of the Contractor Deliverables;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risks</w:t>
      </w:r>
      <w:proofErr w:type="gramEnd"/>
      <w:r w:rsidRPr="005A783C">
        <w:rPr>
          <w:rFonts w:ascii="Arial" w:eastAsia="Times New Roman" w:hAnsi="Arial" w:cs="Arial"/>
          <w:sz w:val="20"/>
          <w:szCs w:val="24"/>
        </w:rPr>
        <w:t xml:space="preserve"> and opportunities;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other information specified in Schedule 3 (Contract Data Sheet);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any</w:t>
      </w:r>
      <w:proofErr w:type="gramEnd"/>
      <w:r w:rsidRPr="005A783C">
        <w:rPr>
          <w:rFonts w:ascii="Arial" w:eastAsia="Times New Roman" w:hAnsi="Arial" w:cs="Arial"/>
          <w:sz w:val="20"/>
          <w:szCs w:val="24"/>
        </w:rPr>
        <w:t xml:space="preserve"> other information reasonably requested by the Authority.</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H2. </w:t>
      </w:r>
      <w:r w:rsidRPr="005A783C">
        <w:rPr>
          <w:rFonts w:ascii="Arial" w:eastAsia="Times New Roman" w:hAnsi="Arial" w:cs="Arial"/>
          <w:b/>
          <w:kern w:val="22"/>
          <w:sz w:val="20"/>
          <w:szCs w:val="20"/>
        </w:rPr>
        <w:tab/>
        <w:t>Authority Representatives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Any reference to the Authority in respect of:</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giving of consent;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delivering of any Notices; or</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the</w:t>
      </w:r>
      <w:proofErr w:type="gramEnd"/>
      <w:r w:rsidRPr="005A783C">
        <w:rPr>
          <w:rFonts w:ascii="Arial" w:eastAsia="Times New Roman" w:hAnsi="Arial" w:cs="Arial"/>
          <w:sz w:val="20"/>
          <w:szCs w:val="24"/>
        </w:rPr>
        <w:t xml:space="preserve"> doing of any other thing that may reasonably be undertaken by an individual acting on behalf of the Authority,</w:t>
      </w: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hanging="731"/>
        <w:rPr>
          <w:rFonts w:ascii="Arial" w:eastAsia="Times New Roman" w:hAnsi="Arial" w:cs="Arial"/>
          <w:sz w:val="20"/>
          <w:szCs w:val="24"/>
        </w:rPr>
      </w:pPr>
      <w:proofErr w:type="gramStart"/>
      <w:r w:rsidRPr="005A783C">
        <w:rPr>
          <w:rFonts w:ascii="Arial" w:eastAsia="Times New Roman" w:hAnsi="Arial" w:cs="Arial"/>
          <w:sz w:val="20"/>
          <w:szCs w:val="24"/>
        </w:rPr>
        <w:t>shall</w:t>
      </w:r>
      <w:proofErr w:type="gramEnd"/>
      <w:r w:rsidRPr="005A783C">
        <w:rPr>
          <w:rFonts w:ascii="Arial" w:eastAsia="Times New Roman" w:hAnsi="Arial" w:cs="Arial"/>
          <w:sz w:val="20"/>
          <w:szCs w:val="24"/>
        </w:rPr>
        <w:t xml:space="preserve"> be deemed to be references to the Authority's Representatives in accordance</w:t>
      </w:r>
    </w:p>
    <w:p w:rsidR="005A783C" w:rsidRPr="005A783C" w:rsidRDefault="005A783C" w:rsidP="005A783C">
      <w:pPr>
        <w:tabs>
          <w:tab w:val="left" w:pos="720"/>
          <w:tab w:val="left" w:pos="1440"/>
          <w:tab w:val="left" w:pos="2160"/>
          <w:tab w:val="left" w:pos="2880"/>
          <w:tab w:val="left" w:pos="3600"/>
        </w:tabs>
        <w:spacing w:after="0" w:line="240" w:lineRule="auto"/>
        <w:ind w:left="1440" w:hanging="731"/>
        <w:rPr>
          <w:rFonts w:ascii="Arial" w:eastAsia="Times New Roman" w:hAnsi="Arial" w:cs="Arial"/>
          <w:sz w:val="20"/>
          <w:szCs w:val="24"/>
        </w:rPr>
      </w:pPr>
      <w:proofErr w:type="gramStart"/>
      <w:r w:rsidRPr="005A783C">
        <w:rPr>
          <w:rFonts w:ascii="Arial" w:eastAsia="Times New Roman" w:hAnsi="Arial" w:cs="Arial"/>
          <w:sz w:val="20"/>
          <w:szCs w:val="24"/>
        </w:rPr>
        <w:t>with</w:t>
      </w:r>
      <w:proofErr w:type="gramEnd"/>
      <w:r w:rsidRPr="005A783C">
        <w:rPr>
          <w:rFonts w:ascii="Arial" w:eastAsia="Times New Roman" w:hAnsi="Arial" w:cs="Arial"/>
          <w:sz w:val="20"/>
          <w:szCs w:val="24"/>
        </w:rPr>
        <w:t xml:space="preserve"> this condition H2.</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c.</w:t>
      </w:r>
      <w:r w:rsidRPr="005A783C">
        <w:rPr>
          <w:rFonts w:ascii="Arial" w:eastAsia="Times New Roman" w:hAnsi="Arial" w:cs="Arial"/>
          <w:sz w:val="20"/>
          <w:szCs w:val="24"/>
        </w:rPr>
        <w:tab/>
        <w:t>In the event of any change to the identity of the Authority’s Representatives, the Authority shall provide written confirmation to the Contractor, and shall update Schedule 3 (Contract Data Sheet) in accordance with condition A2 (Amendments to Contract).</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 xml:space="preserve">H3. </w:t>
      </w:r>
      <w:r w:rsidRPr="005A783C">
        <w:rPr>
          <w:rFonts w:ascii="Arial" w:eastAsia="Times New Roman" w:hAnsi="Arial" w:cs="Arial"/>
          <w:b/>
          <w:kern w:val="22"/>
          <w:sz w:val="20"/>
          <w:szCs w:val="20"/>
        </w:rPr>
        <w:tab/>
        <w:t>Notices</w:t>
      </w: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t>A Notice served under the Contract shall be:</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in</w:t>
      </w:r>
      <w:proofErr w:type="gramEnd"/>
      <w:r w:rsidRPr="005A783C">
        <w:rPr>
          <w:rFonts w:ascii="Arial" w:eastAsia="Times New Roman" w:hAnsi="Arial" w:cs="Arial"/>
          <w:sz w:val="20"/>
          <w:szCs w:val="24"/>
        </w:rPr>
        <w:t xml:space="preserve"> writing in the English Language;</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(2)</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authenticated</w:t>
      </w:r>
      <w:proofErr w:type="gramEnd"/>
      <w:r w:rsidRPr="005A783C">
        <w:rPr>
          <w:rFonts w:ascii="Arial" w:eastAsia="Times New Roman" w:hAnsi="Arial" w:cs="Arial"/>
          <w:sz w:val="20"/>
          <w:szCs w:val="24"/>
        </w:rPr>
        <w:t xml:space="preserve"> by signature or such other method as may be agreed between the Parties;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sent</w:t>
      </w:r>
      <w:proofErr w:type="gramEnd"/>
      <w:r w:rsidRPr="005A783C">
        <w:rPr>
          <w:rFonts w:ascii="Arial" w:eastAsia="Times New Roman" w:hAnsi="Arial" w:cs="Arial"/>
          <w:sz w:val="20"/>
          <w:szCs w:val="24"/>
        </w:rPr>
        <w:t xml:space="preserve"> for the attention of the other Party’s representative, and to the address set out in Schedule 3 (Contract Data Sheet);</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(4)</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marked</w:t>
      </w:r>
      <w:proofErr w:type="gramEnd"/>
      <w:r w:rsidRPr="005A783C">
        <w:rPr>
          <w:rFonts w:ascii="Arial" w:eastAsia="Times New Roman" w:hAnsi="Arial" w:cs="Arial"/>
          <w:sz w:val="20"/>
          <w:szCs w:val="24"/>
        </w:rPr>
        <w:t xml:space="preserve"> with the number of the Contract; and</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(5)</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delivered</w:t>
      </w:r>
      <w:proofErr w:type="gramEnd"/>
      <w:r w:rsidRPr="005A783C">
        <w:rPr>
          <w:rFonts w:ascii="Arial" w:eastAsia="Times New Roman" w:hAnsi="Arial" w:cs="Arial"/>
          <w:sz w:val="20"/>
          <w:szCs w:val="24"/>
        </w:rPr>
        <w:t xml:space="preserve"> by hand, prepaid post (or airmail), facsimile transmission or, if agreed in Schedule 3 (Contract Data Sheet), by electronic mail.</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t>Notices shall be deemed to have been received:</w:t>
      </w: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(1)</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if</w:t>
      </w:r>
      <w:proofErr w:type="gramEnd"/>
      <w:r w:rsidRPr="005A783C">
        <w:rPr>
          <w:rFonts w:ascii="Arial" w:eastAsia="Times New Roman" w:hAnsi="Arial" w:cs="Arial"/>
          <w:sz w:val="20"/>
          <w:szCs w:val="24"/>
        </w:rPr>
        <w:t xml:space="preserve"> delivered by hand, on the day of delivery if it is a Business Day in the place of receipt, and otherwise on the first Business Day in the place of receipt following the day of delivery;</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 xml:space="preserve">(2) </w:t>
      </w:r>
      <w:r w:rsidRPr="005A783C">
        <w:rPr>
          <w:rFonts w:ascii="Arial" w:eastAsia="Times New Roman" w:hAnsi="Arial" w:cs="Arial"/>
          <w:sz w:val="20"/>
          <w:szCs w:val="24"/>
        </w:rPr>
        <w:tab/>
        <w:t>if sent by prepaid post, on the fourth Business Day (or the tenth Business Day in the case of airmail) after the day of posting;</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r w:rsidRPr="005A783C">
        <w:rPr>
          <w:rFonts w:ascii="Arial" w:eastAsia="Times New Roman" w:hAnsi="Arial" w:cs="Arial"/>
          <w:sz w:val="20"/>
          <w:szCs w:val="24"/>
        </w:rPr>
        <w:t>(3)</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if</w:t>
      </w:r>
      <w:proofErr w:type="gramEnd"/>
      <w:r w:rsidRPr="005A783C">
        <w:rPr>
          <w:rFonts w:ascii="Arial" w:eastAsia="Times New Roman" w:hAnsi="Arial" w:cs="Arial"/>
          <w:sz w:val="20"/>
          <w:szCs w:val="24"/>
        </w:rPr>
        <w:t xml:space="preserve"> sent by facsimile or electronic means:</w:t>
      </w:r>
    </w:p>
    <w:p w:rsidR="005A783C" w:rsidRPr="005A783C" w:rsidRDefault="005A783C" w:rsidP="005A783C">
      <w:pPr>
        <w:keepNext/>
        <w:tabs>
          <w:tab w:val="left" w:pos="720"/>
          <w:tab w:val="left" w:pos="1440"/>
          <w:tab w:val="left" w:pos="2160"/>
          <w:tab w:val="left" w:pos="2880"/>
          <w:tab w:val="left" w:pos="3600"/>
        </w:tabs>
        <w:spacing w:after="0" w:line="240" w:lineRule="auto"/>
        <w:ind w:left="72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(a)</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if</w:t>
      </w:r>
      <w:proofErr w:type="gramEnd"/>
      <w:r w:rsidRPr="005A783C">
        <w:rPr>
          <w:rFonts w:ascii="Arial" w:eastAsia="Times New Roman" w:hAnsi="Arial" w:cs="Arial"/>
          <w:sz w:val="20"/>
          <w:szCs w:val="24"/>
        </w:rPr>
        <w:t xml:space="preserve"> transmitted between 09:00 and 17:00 hours on a Business Day (recipient’s time) on completion of receipt by the sender of verification of the transmission from the receiving instrument; or</w:t>
      </w:r>
    </w:p>
    <w:p w:rsidR="005A783C" w:rsidRPr="005A783C" w:rsidRDefault="005A783C" w:rsidP="005A783C">
      <w:pPr>
        <w:keepNext/>
        <w:tabs>
          <w:tab w:val="left" w:pos="720"/>
          <w:tab w:val="left" w:pos="1440"/>
          <w:tab w:val="left" w:pos="2160"/>
          <w:tab w:val="left" w:pos="2880"/>
          <w:tab w:val="left" w:pos="3600"/>
        </w:tabs>
        <w:spacing w:after="0" w:line="240" w:lineRule="auto"/>
        <w:ind w:left="1440"/>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ind w:left="2160"/>
        <w:rPr>
          <w:rFonts w:ascii="Arial" w:eastAsia="Times New Roman" w:hAnsi="Arial" w:cs="Arial"/>
          <w:sz w:val="20"/>
          <w:szCs w:val="24"/>
        </w:rPr>
      </w:pPr>
      <w:r w:rsidRPr="005A783C">
        <w:rPr>
          <w:rFonts w:ascii="Arial" w:eastAsia="Times New Roman" w:hAnsi="Arial" w:cs="Arial"/>
          <w:sz w:val="20"/>
          <w:szCs w:val="24"/>
        </w:rPr>
        <w:t>(b)</w:t>
      </w:r>
      <w:r w:rsidRPr="005A783C">
        <w:rPr>
          <w:rFonts w:ascii="Arial" w:eastAsia="Times New Roman" w:hAnsi="Arial" w:cs="Arial"/>
          <w:sz w:val="20"/>
          <w:szCs w:val="24"/>
        </w:rPr>
        <w:tab/>
      </w:r>
      <w:proofErr w:type="gramStart"/>
      <w:r w:rsidRPr="005A783C">
        <w:rPr>
          <w:rFonts w:ascii="Arial" w:eastAsia="Times New Roman" w:hAnsi="Arial" w:cs="Arial"/>
          <w:sz w:val="20"/>
          <w:szCs w:val="24"/>
        </w:rPr>
        <w:t>if</w:t>
      </w:r>
      <w:proofErr w:type="gramEnd"/>
      <w:r w:rsidRPr="005A783C">
        <w:rPr>
          <w:rFonts w:ascii="Arial" w:eastAsia="Times New Roman" w:hAnsi="Arial" w:cs="Arial"/>
          <w:sz w:val="20"/>
          <w:szCs w:val="24"/>
        </w:rPr>
        <w:t xml:space="preserve"> transmitted at any other time, at 09:00 on the first Business Day (recipient’s time) following the completion of receipt by the sender of verification of transmission from the receiving instrument.</w:t>
      </w:r>
    </w:p>
    <w:p w:rsidR="005A783C" w:rsidRPr="005A783C" w:rsidRDefault="005A783C" w:rsidP="005965B4">
      <w:pPr>
        <w:keepNext/>
        <w:tabs>
          <w:tab w:val="left" w:pos="720"/>
          <w:tab w:val="left" w:pos="1440"/>
          <w:tab w:val="left" w:pos="2160"/>
          <w:tab w:val="left" w:pos="2880"/>
          <w:tab w:val="left" w:pos="3600"/>
        </w:tabs>
        <w:spacing w:before="240" w:after="240" w:line="240" w:lineRule="auto"/>
        <w:ind w:left="720" w:hanging="720"/>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J</w:t>
      </w:r>
      <w:r w:rsidRPr="005A783C">
        <w:rPr>
          <w:rFonts w:ascii="Arial" w:eastAsia="Times New Roman" w:hAnsi="Arial" w:cs="Arial"/>
          <w:b/>
          <w:bCs/>
          <w:kern w:val="32"/>
          <w:sz w:val="20"/>
          <w:szCs w:val="32"/>
          <w:lang w:eastAsia="en-GB"/>
        </w:rPr>
        <w:tab/>
        <w:t>The project specific DEFCONs and DEFCON SC variants and JSP that apply are</w:t>
      </w: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kern w:val="22"/>
          <w:sz w:val="20"/>
          <w:szCs w:val="20"/>
        </w:rPr>
      </w:pPr>
      <w:r w:rsidRPr="005A783C">
        <w:rPr>
          <w:rFonts w:ascii="Arial" w:eastAsia="Times New Roman" w:hAnsi="Arial" w:cs="Arial"/>
          <w:kern w:val="22"/>
          <w:sz w:val="20"/>
          <w:szCs w:val="20"/>
        </w:rPr>
        <w:t>DEFCON659A (Edn.11/14) – Security Measures</w:t>
      </w:r>
      <w:r w:rsidRPr="005A783C">
        <w:rPr>
          <w:rFonts w:ascii="Arial" w:eastAsia="Times New Roman" w:hAnsi="Arial" w:cs="Arial"/>
          <w:b/>
          <w:color w:val="333D47"/>
          <w:kern w:val="22"/>
          <w:sz w:val="20"/>
          <w:szCs w:val="20"/>
        </w:rPr>
        <w:t xml:space="preserve"> </w:t>
      </w:r>
    </w:p>
    <w:p w:rsidR="005A783C" w:rsidRPr="005A783C" w:rsidRDefault="005A783C" w:rsidP="005A783C">
      <w:pPr>
        <w:keepNext/>
        <w:tabs>
          <w:tab w:val="left" w:pos="567"/>
          <w:tab w:val="left" w:pos="1440"/>
          <w:tab w:val="left" w:pos="2160"/>
          <w:tab w:val="left" w:pos="2880"/>
          <w:tab w:val="left" w:pos="3600"/>
        </w:tabs>
        <w:spacing w:before="240" w:after="240" w:line="240" w:lineRule="auto"/>
        <w:outlineLvl w:val="0"/>
        <w:rPr>
          <w:rFonts w:ascii="Arial" w:eastAsia="Times New Roman" w:hAnsi="Arial" w:cs="Arial"/>
          <w:b/>
          <w:bCs/>
          <w:kern w:val="32"/>
          <w:sz w:val="20"/>
          <w:szCs w:val="32"/>
          <w:lang w:eastAsia="en-GB"/>
        </w:rPr>
      </w:pPr>
      <w:r w:rsidRPr="005A783C">
        <w:rPr>
          <w:rFonts w:ascii="Arial" w:eastAsia="Times New Roman" w:hAnsi="Arial" w:cs="Arial"/>
          <w:b/>
          <w:bCs/>
          <w:kern w:val="32"/>
          <w:sz w:val="20"/>
          <w:szCs w:val="32"/>
          <w:lang w:eastAsia="en-GB"/>
        </w:rPr>
        <w:t>K</w:t>
      </w:r>
      <w:r w:rsidRPr="005A783C">
        <w:rPr>
          <w:rFonts w:ascii="Arial" w:eastAsia="Times New Roman" w:hAnsi="Arial" w:cs="Arial"/>
          <w:b/>
          <w:bCs/>
          <w:kern w:val="32"/>
          <w:sz w:val="20"/>
          <w:szCs w:val="32"/>
          <w:lang w:eastAsia="en-GB"/>
        </w:rPr>
        <w:tab/>
        <w:t>The special conditions that apply to this contract are</w:t>
      </w:r>
    </w:p>
    <w:p w:rsidR="005A783C" w:rsidRPr="005A783C" w:rsidRDefault="005A783C" w:rsidP="005A783C">
      <w:pPr>
        <w:keepNext/>
        <w:tabs>
          <w:tab w:val="left" w:pos="567"/>
          <w:tab w:val="left" w:pos="1440"/>
          <w:tab w:val="left" w:pos="2160"/>
          <w:tab w:val="left" w:pos="2880"/>
          <w:tab w:val="left" w:pos="3600"/>
        </w:tabs>
        <w:overflowPunct w:val="0"/>
        <w:autoSpaceDE w:val="0"/>
        <w:autoSpaceDN w:val="0"/>
        <w:adjustRightInd w:val="0"/>
        <w:spacing w:before="240" w:after="240" w:line="240" w:lineRule="auto"/>
        <w:ind w:left="720" w:hanging="720"/>
        <w:textAlignment w:val="baseline"/>
        <w:outlineLvl w:val="1"/>
        <w:rPr>
          <w:rFonts w:ascii="Arial" w:eastAsia="Times New Roman" w:hAnsi="Arial" w:cs="Arial"/>
          <w:b/>
          <w:kern w:val="22"/>
          <w:sz w:val="20"/>
          <w:szCs w:val="20"/>
        </w:rPr>
      </w:pPr>
      <w:r w:rsidRPr="005A783C">
        <w:rPr>
          <w:rFonts w:ascii="Arial" w:eastAsia="Times New Roman" w:hAnsi="Arial" w:cs="Arial"/>
          <w:b/>
          <w:kern w:val="22"/>
          <w:sz w:val="20"/>
          <w:szCs w:val="20"/>
        </w:rPr>
        <w:t>K1.</w:t>
      </w:r>
      <w:r w:rsidRPr="005A783C">
        <w:rPr>
          <w:rFonts w:ascii="Arial" w:eastAsia="Times New Roman" w:hAnsi="Arial" w:cs="Arial"/>
          <w:b/>
          <w:kern w:val="22"/>
          <w:sz w:val="20"/>
          <w:szCs w:val="20"/>
        </w:rPr>
        <w:tab/>
        <w:t>Price</w:t>
      </w:r>
    </w:p>
    <w:p w:rsidR="005A783C" w:rsidRPr="005A783C" w:rsidRDefault="005A783C" w:rsidP="005A783C">
      <w:pPr>
        <w:widowControl w:val="0"/>
        <w:tabs>
          <w:tab w:val="left" w:pos="720"/>
        </w:tabs>
        <w:spacing w:after="120" w:line="240" w:lineRule="auto"/>
        <w:ind w:left="567" w:hanging="567"/>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1.1</w:t>
      </w:r>
      <w:r w:rsidRPr="005A783C">
        <w:rPr>
          <w:rFonts w:ascii="Arial" w:eastAsia="Times New Roman" w:hAnsi="Arial" w:cs="Arial"/>
          <w:sz w:val="20"/>
          <w:szCs w:val="20"/>
          <w:lang w:eastAsia="en-GB"/>
        </w:rPr>
        <w:tab/>
        <w:t>The Price shall be Firm for the Services including the cost of all labour, materials, equipment, overheads, travel and subsistence, related TUPE costs and all other costs of the Contractor in connection with the Contract for full and proper performance by the Contractor.</w:t>
      </w:r>
    </w:p>
    <w:p w:rsidR="005A783C" w:rsidRPr="005A783C" w:rsidRDefault="005A783C" w:rsidP="005A783C">
      <w:pPr>
        <w:widowControl w:val="0"/>
        <w:tabs>
          <w:tab w:val="left" w:pos="0"/>
        </w:tabs>
        <w:spacing w:after="120" w:line="240" w:lineRule="auto"/>
        <w:ind w:left="567" w:hanging="567"/>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1.2</w:t>
      </w:r>
      <w:r w:rsidRPr="005A783C">
        <w:rPr>
          <w:rFonts w:ascii="Arial" w:eastAsia="Times New Roman" w:hAnsi="Arial" w:cs="Arial"/>
          <w:sz w:val="20"/>
          <w:szCs w:val="20"/>
          <w:lang w:eastAsia="en-GB"/>
        </w:rPr>
        <w:tab/>
        <w:t xml:space="preserve">The daily rate takes account of any enhancement to the Senior and Supervisor Oil Spill Responder’s pay for any reason whatsoever </w:t>
      </w:r>
      <w:proofErr w:type="spellStart"/>
      <w:r w:rsidRPr="005A783C">
        <w:rPr>
          <w:rFonts w:ascii="Arial" w:eastAsia="Times New Roman" w:hAnsi="Arial" w:cs="Arial"/>
          <w:sz w:val="20"/>
          <w:szCs w:val="20"/>
          <w:lang w:eastAsia="en-GB"/>
        </w:rPr>
        <w:t>eg</w:t>
      </w:r>
      <w:proofErr w:type="spellEnd"/>
      <w:r w:rsidRPr="005A783C">
        <w:rPr>
          <w:rFonts w:ascii="Arial" w:eastAsia="Times New Roman" w:hAnsi="Arial" w:cs="Arial"/>
          <w:sz w:val="20"/>
          <w:szCs w:val="20"/>
          <w:lang w:eastAsia="en-GB"/>
        </w:rPr>
        <w:t xml:space="preserve">. </w:t>
      </w:r>
      <w:proofErr w:type="gramStart"/>
      <w:r w:rsidRPr="005A783C">
        <w:rPr>
          <w:rFonts w:ascii="Arial" w:eastAsia="Times New Roman" w:hAnsi="Arial" w:cs="Arial"/>
          <w:sz w:val="20"/>
          <w:szCs w:val="20"/>
          <w:lang w:eastAsia="en-GB"/>
        </w:rPr>
        <w:t>Bank holiday working.</w:t>
      </w:r>
      <w:proofErr w:type="gramEnd"/>
      <w:r w:rsidRPr="005A783C">
        <w:rPr>
          <w:rFonts w:ascii="Arial" w:eastAsia="Times New Roman" w:hAnsi="Arial" w:cs="Arial"/>
          <w:sz w:val="20"/>
          <w:szCs w:val="20"/>
          <w:lang w:eastAsia="en-GB"/>
        </w:rPr>
        <w:t xml:space="preserve">  The Authority will only pay the quoted daily rate for all hours worked regardless of the rate paid to the Oil Responder in accordance with Schedule 2 (Schedule of Requirements).</w:t>
      </w:r>
    </w:p>
    <w:p w:rsidR="005A783C" w:rsidRPr="005A783C" w:rsidRDefault="005A783C" w:rsidP="005A783C">
      <w:pPr>
        <w:widowControl w:val="0"/>
        <w:tabs>
          <w:tab w:val="left" w:pos="567"/>
          <w:tab w:val="left" w:pos="720"/>
        </w:tabs>
        <w:spacing w:after="120" w:line="240" w:lineRule="auto"/>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1.3</w:t>
      </w:r>
      <w:r w:rsidRPr="005A783C">
        <w:rPr>
          <w:rFonts w:ascii="Arial" w:eastAsia="Times New Roman" w:hAnsi="Arial" w:cs="Arial"/>
          <w:sz w:val="20"/>
          <w:szCs w:val="20"/>
          <w:lang w:eastAsia="en-GB"/>
        </w:rPr>
        <w:tab/>
        <w:t xml:space="preserve">A contract month means the first day of the calendar month to the last day of the </w:t>
      </w:r>
      <w:r w:rsidRPr="005A783C">
        <w:rPr>
          <w:rFonts w:ascii="Arial" w:eastAsia="Times New Roman" w:hAnsi="Arial" w:cs="Arial"/>
          <w:sz w:val="20"/>
          <w:szCs w:val="20"/>
          <w:lang w:eastAsia="en-GB"/>
        </w:rPr>
        <w:tab/>
        <w:t>calendar month inclusive.</w:t>
      </w:r>
    </w:p>
    <w:p w:rsidR="005A783C" w:rsidRPr="005A783C" w:rsidRDefault="00C3082E" w:rsidP="005A783C">
      <w:pPr>
        <w:widowControl w:val="0"/>
        <w:tabs>
          <w:tab w:val="left" w:pos="720"/>
        </w:tabs>
        <w:spacing w:after="120" w:line="240" w:lineRule="auto"/>
        <w:ind w:left="567" w:hanging="567"/>
        <w:jc w:val="both"/>
        <w:rPr>
          <w:rFonts w:ascii="Arial" w:eastAsia="Times New Roman" w:hAnsi="Arial" w:cs="Arial"/>
          <w:b/>
          <w:sz w:val="20"/>
          <w:szCs w:val="20"/>
          <w:lang w:eastAsia="en-GB"/>
        </w:rPr>
      </w:pPr>
      <w:r>
        <w:rPr>
          <w:rFonts w:ascii="Arial" w:eastAsia="Times New Roman" w:hAnsi="Arial" w:cs="Arial"/>
          <w:b/>
          <w:sz w:val="20"/>
          <w:szCs w:val="20"/>
          <w:lang w:eastAsia="en-GB"/>
        </w:rPr>
        <w:t>K.2</w:t>
      </w:r>
      <w:r w:rsidR="005A783C" w:rsidRPr="005A783C">
        <w:rPr>
          <w:rFonts w:ascii="Arial" w:eastAsia="Times New Roman" w:hAnsi="Arial" w:cs="Arial"/>
          <w:b/>
          <w:sz w:val="20"/>
          <w:szCs w:val="20"/>
          <w:lang w:eastAsia="en-GB"/>
        </w:rPr>
        <w:tab/>
        <w:t>CONDITIONS AND CONTRACT PERIOD</w:t>
      </w:r>
    </w:p>
    <w:p w:rsidR="005A783C" w:rsidRPr="005A783C" w:rsidRDefault="00C3082E" w:rsidP="005A783C">
      <w:pPr>
        <w:widowControl w:val="0"/>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2</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Further to Condition A.24 (Contract Duration) and in accordance with Condition A, the Authority may at its sole discretion extend the term of this Contract by a further period of two (2) years, of the subject to conditions K</w:t>
      </w:r>
      <w:r>
        <w:rPr>
          <w:rFonts w:ascii="Arial" w:eastAsia="Batang" w:hAnsi="Arial" w:cs="Arial"/>
          <w:sz w:val="20"/>
          <w:szCs w:val="20"/>
          <w:lang w:eastAsia="en-GB"/>
        </w:rPr>
        <w:t>2.2 and K2</w:t>
      </w:r>
      <w:r w:rsidR="005A783C" w:rsidRPr="005A783C">
        <w:rPr>
          <w:rFonts w:ascii="Arial" w:eastAsia="Batang" w:hAnsi="Arial" w:cs="Arial"/>
          <w:sz w:val="20"/>
          <w:szCs w:val="20"/>
          <w:lang w:eastAsia="en-GB"/>
        </w:rPr>
        <w:t xml:space="preserve">.3 (Conditions and Contract Period). The Authority shall give written notice to the Contractor if it wishes to do so no less than thirty (30) days before the Expiry Date. The provisions of this Contract will continue to apply throughout any extended period. </w:t>
      </w:r>
    </w:p>
    <w:p w:rsidR="005A783C" w:rsidRPr="005A783C" w:rsidRDefault="005A783C" w:rsidP="005A783C">
      <w:pPr>
        <w:widowControl w:val="0"/>
        <w:spacing w:after="0" w:line="240" w:lineRule="auto"/>
        <w:ind w:left="357"/>
        <w:jc w:val="both"/>
        <w:outlineLvl w:val="1"/>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2</w:t>
      </w:r>
      <w:r w:rsidR="005A783C" w:rsidRPr="005A783C">
        <w:rPr>
          <w:rFonts w:ascii="Arial" w:eastAsia="Batang" w:hAnsi="Arial" w:cs="Arial"/>
          <w:sz w:val="20"/>
          <w:szCs w:val="20"/>
          <w:lang w:eastAsia="en-GB"/>
        </w:rPr>
        <w:t>.2</w:t>
      </w:r>
      <w:r w:rsidR="005A783C" w:rsidRPr="005A783C">
        <w:rPr>
          <w:rFonts w:ascii="Arial" w:eastAsia="Batang" w:hAnsi="Arial" w:cs="Arial"/>
          <w:sz w:val="20"/>
          <w:szCs w:val="20"/>
          <w:lang w:eastAsia="en-GB"/>
        </w:rPr>
        <w:tab/>
        <w:t>The Firm Prices listed in Schedule 2 shall apply accordingly to any such extended period.</w:t>
      </w:r>
    </w:p>
    <w:p w:rsidR="005A783C" w:rsidRPr="005A783C" w:rsidRDefault="005A783C" w:rsidP="005A783C">
      <w:pPr>
        <w:widowControl w:val="0"/>
        <w:tabs>
          <w:tab w:val="left" w:pos="360"/>
        </w:tabs>
        <w:spacing w:after="0" w:line="240" w:lineRule="auto"/>
        <w:jc w:val="both"/>
        <w:outlineLvl w:val="0"/>
        <w:rPr>
          <w:rFonts w:ascii="Arial" w:eastAsia="Batang" w:hAnsi="Arial" w:cs="Arial"/>
          <w:b/>
          <w:sz w:val="20"/>
          <w:szCs w:val="20"/>
          <w:lang w:eastAsia="en-GB"/>
        </w:rPr>
      </w:pPr>
    </w:p>
    <w:p w:rsidR="005A783C" w:rsidRPr="005A783C" w:rsidRDefault="005A783C" w:rsidP="005A783C">
      <w:pPr>
        <w:widowControl w:val="0"/>
        <w:tabs>
          <w:tab w:val="left" w:pos="360"/>
        </w:tabs>
        <w:spacing w:after="0" w:line="240" w:lineRule="auto"/>
        <w:jc w:val="both"/>
        <w:outlineLvl w:val="0"/>
        <w:rPr>
          <w:rFonts w:ascii="Arial" w:eastAsia="Batang" w:hAnsi="Arial" w:cs="Arial"/>
          <w:b/>
          <w:sz w:val="20"/>
          <w:szCs w:val="20"/>
          <w:lang w:eastAsia="en-GB"/>
        </w:rPr>
      </w:pPr>
      <w:r w:rsidRPr="005A783C">
        <w:rPr>
          <w:rFonts w:ascii="Arial" w:eastAsia="Batang" w:hAnsi="Arial" w:cs="Arial"/>
          <w:b/>
          <w:sz w:val="20"/>
          <w:szCs w:val="20"/>
          <w:lang w:eastAsia="en-GB"/>
        </w:rPr>
        <w:t>K.</w:t>
      </w:r>
      <w:r w:rsidR="00C3082E">
        <w:rPr>
          <w:rFonts w:ascii="Arial" w:eastAsia="Batang" w:hAnsi="Arial" w:cs="Arial"/>
          <w:b/>
          <w:sz w:val="20"/>
          <w:szCs w:val="20"/>
          <w:lang w:eastAsia="en-GB"/>
        </w:rPr>
        <w:t>3</w:t>
      </w:r>
      <w:r w:rsidRPr="005A783C">
        <w:rPr>
          <w:rFonts w:ascii="Arial" w:eastAsia="Batang" w:hAnsi="Arial" w:cs="Arial"/>
          <w:b/>
          <w:sz w:val="20"/>
          <w:szCs w:val="20"/>
          <w:lang w:eastAsia="en-GB"/>
        </w:rPr>
        <w:tab/>
      </w:r>
      <w:r w:rsidRPr="005A783C">
        <w:rPr>
          <w:rFonts w:ascii="Arial" w:eastAsia="Batang" w:hAnsi="Arial" w:cs="Arial"/>
          <w:b/>
          <w:sz w:val="20"/>
          <w:szCs w:val="20"/>
          <w:lang w:eastAsia="en-GB"/>
        </w:rPr>
        <w:tab/>
        <w:t>DISPUTED AMOUNTS</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r>
        <w:rPr>
          <w:rFonts w:ascii="Arial" w:eastAsia="Batang" w:hAnsi="Arial" w:cs="Arial"/>
          <w:sz w:val="20"/>
          <w:szCs w:val="20"/>
          <w:lang w:eastAsia="en-GB"/>
        </w:rPr>
        <w:t>3</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 xml:space="preserve">The Authority may withhold payment of any amount it believes the Contractor is not entitled </w:t>
      </w:r>
      <w:r>
        <w:rPr>
          <w:rFonts w:ascii="Arial" w:eastAsia="Batang" w:hAnsi="Arial" w:cs="Arial"/>
          <w:sz w:val="20"/>
          <w:szCs w:val="20"/>
          <w:lang w:eastAsia="en-GB"/>
        </w:rPr>
        <w:t>to pursuant to this Condition K3</w:t>
      </w:r>
      <w:r w:rsidR="005A783C" w:rsidRPr="005A783C">
        <w:rPr>
          <w:rFonts w:ascii="Arial" w:eastAsia="Batang" w:hAnsi="Arial" w:cs="Arial"/>
          <w:sz w:val="20"/>
          <w:szCs w:val="20"/>
          <w:lang w:eastAsia="en-GB"/>
        </w:rPr>
        <w:t xml:space="preserve"> (Disputed Amount), pending agreement or determination of the Contractor’s entitlement in relation to the Disputed Amount, subject to notifying the Contractor of such belief (and the reasons for it) on or before the day on which the Disputed Amount would (but for this Condition K</w:t>
      </w:r>
      <w:r>
        <w:rPr>
          <w:rFonts w:ascii="Arial" w:eastAsia="Batang" w:hAnsi="Arial" w:cs="Arial"/>
          <w:sz w:val="20"/>
          <w:szCs w:val="20"/>
          <w:lang w:eastAsia="en-GB"/>
        </w:rPr>
        <w:t>3</w:t>
      </w:r>
      <w:r w:rsidR="005A783C" w:rsidRPr="005A783C">
        <w:rPr>
          <w:rFonts w:ascii="Arial" w:eastAsia="Batang" w:hAnsi="Arial" w:cs="Arial"/>
          <w:sz w:val="20"/>
          <w:szCs w:val="20"/>
          <w:lang w:eastAsia="en-GB"/>
        </w:rPr>
        <w:t>.1) otherwise fall due.</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r>
        <w:rPr>
          <w:rFonts w:ascii="Arial" w:eastAsia="Batang" w:hAnsi="Arial" w:cs="Arial"/>
          <w:sz w:val="20"/>
          <w:szCs w:val="20"/>
          <w:lang w:eastAsia="en-GB"/>
        </w:rPr>
        <w:t>3</w:t>
      </w:r>
      <w:r w:rsidR="005A783C" w:rsidRPr="005A783C">
        <w:rPr>
          <w:rFonts w:ascii="Arial" w:eastAsia="Batang" w:hAnsi="Arial" w:cs="Arial"/>
          <w:sz w:val="20"/>
          <w:szCs w:val="20"/>
          <w:lang w:eastAsia="en-GB"/>
        </w:rPr>
        <w:t>.2</w:t>
      </w:r>
      <w:r w:rsidR="005A783C" w:rsidRPr="005A783C">
        <w:rPr>
          <w:rFonts w:ascii="Arial" w:eastAsia="Batang" w:hAnsi="Arial" w:cs="Arial"/>
          <w:sz w:val="20"/>
          <w:szCs w:val="20"/>
          <w:lang w:eastAsia="en-GB"/>
        </w:rPr>
        <w:tab/>
        <w:t>The Authority shall pay any undisputed amounts on or before the day on which they fall due.</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r>
        <w:rPr>
          <w:rFonts w:ascii="Arial" w:eastAsia="Batang" w:hAnsi="Arial" w:cs="Arial"/>
          <w:sz w:val="20"/>
          <w:szCs w:val="20"/>
          <w:lang w:eastAsia="en-GB"/>
        </w:rPr>
        <w:t>3</w:t>
      </w:r>
      <w:r w:rsidR="005A783C" w:rsidRPr="005A783C">
        <w:rPr>
          <w:rFonts w:ascii="Arial" w:eastAsia="Batang" w:hAnsi="Arial" w:cs="Arial"/>
          <w:sz w:val="20"/>
          <w:szCs w:val="20"/>
          <w:lang w:eastAsia="en-GB"/>
        </w:rPr>
        <w:t>.3</w:t>
      </w:r>
      <w:r w:rsidR="005A783C" w:rsidRPr="005A783C">
        <w:rPr>
          <w:rFonts w:ascii="Arial" w:eastAsia="Batang" w:hAnsi="Arial" w:cs="Arial"/>
          <w:sz w:val="20"/>
          <w:szCs w:val="20"/>
          <w:lang w:eastAsia="en-GB"/>
        </w:rPr>
        <w:tab/>
        <w:t xml:space="preserve">Within Five (5) Business Days following receipt by the Contractor of any notice served by the Authority pursuant to condition </w:t>
      </w:r>
      <w:proofErr w:type="gramStart"/>
      <w:r w:rsidR="005A783C" w:rsidRPr="005A783C">
        <w:rPr>
          <w:rFonts w:ascii="Arial" w:eastAsia="Batang" w:hAnsi="Arial" w:cs="Arial"/>
          <w:sz w:val="20"/>
          <w:szCs w:val="20"/>
          <w:lang w:eastAsia="en-GB"/>
        </w:rPr>
        <w:t>K</w:t>
      </w:r>
      <w:r>
        <w:rPr>
          <w:rFonts w:ascii="Arial" w:eastAsia="Batang" w:hAnsi="Arial" w:cs="Arial"/>
          <w:sz w:val="20"/>
          <w:szCs w:val="20"/>
          <w:lang w:eastAsia="en-GB"/>
        </w:rPr>
        <w:t>3</w:t>
      </w:r>
      <w:r w:rsidR="005A783C" w:rsidRPr="005A783C">
        <w:rPr>
          <w:rFonts w:ascii="Arial" w:eastAsia="Batang" w:hAnsi="Arial" w:cs="Arial"/>
          <w:sz w:val="20"/>
          <w:szCs w:val="20"/>
          <w:lang w:eastAsia="en-GB"/>
        </w:rPr>
        <w:t>.1(</w:t>
      </w:r>
      <w:proofErr w:type="gramEnd"/>
      <w:r w:rsidR="005A783C" w:rsidRPr="005A783C">
        <w:rPr>
          <w:rFonts w:ascii="Arial" w:eastAsia="Batang" w:hAnsi="Arial" w:cs="Arial"/>
          <w:sz w:val="20"/>
          <w:szCs w:val="20"/>
          <w:lang w:eastAsia="en-GB"/>
        </w:rPr>
        <w:t>Disputed Amount) above (or such other notice regarding the existence of a Disputed Amount as may be served by the Authority pursuant to this Contract), the Contractor shall respond by notifying the Authority as to whether or not it agrees with the statements made in that notice and the grounds for such agreement or disagreement. If the Contractor indicates that it does agree, or if the Contractor fails to make such a response within that time limit, the Authority shall be entitled:</w:t>
      </w:r>
    </w:p>
    <w:p w:rsidR="005A783C" w:rsidRPr="005A783C" w:rsidRDefault="005A783C" w:rsidP="005A783C">
      <w:pPr>
        <w:widowControl w:val="0"/>
        <w:spacing w:after="0" w:line="240" w:lineRule="auto"/>
        <w:ind w:left="720"/>
        <w:jc w:val="both"/>
        <w:outlineLvl w:val="0"/>
        <w:rPr>
          <w:rFonts w:ascii="Arial" w:eastAsia="Batang" w:hAnsi="Arial" w:cs="Arial"/>
          <w:sz w:val="20"/>
          <w:szCs w:val="20"/>
          <w:lang w:eastAsia="en-GB"/>
        </w:rPr>
      </w:pPr>
    </w:p>
    <w:p w:rsidR="005A783C" w:rsidRPr="005A783C" w:rsidRDefault="00C3082E" w:rsidP="005A783C">
      <w:pPr>
        <w:widowControl w:val="0"/>
        <w:tabs>
          <w:tab w:val="left" w:pos="1800"/>
        </w:tabs>
        <w:spacing w:after="0" w:line="240" w:lineRule="auto"/>
        <w:ind w:left="1701" w:hanging="621"/>
        <w:jc w:val="both"/>
        <w:outlineLvl w:val="0"/>
        <w:rPr>
          <w:rFonts w:ascii="Arial" w:eastAsia="Batang" w:hAnsi="Arial" w:cs="Arial"/>
          <w:sz w:val="20"/>
          <w:szCs w:val="20"/>
          <w:lang w:eastAsia="en-GB"/>
        </w:rPr>
      </w:pPr>
      <w:r>
        <w:rPr>
          <w:rFonts w:ascii="Arial" w:eastAsia="Batang" w:hAnsi="Arial" w:cs="Arial"/>
          <w:sz w:val="20"/>
          <w:szCs w:val="20"/>
          <w:lang w:eastAsia="en-GB"/>
        </w:rPr>
        <w:lastRenderedPageBreak/>
        <w:t>3</w:t>
      </w:r>
      <w:r w:rsidR="005A783C" w:rsidRPr="005A783C">
        <w:rPr>
          <w:rFonts w:ascii="Arial" w:eastAsia="Batang" w:hAnsi="Arial" w:cs="Arial"/>
          <w:sz w:val="20"/>
          <w:szCs w:val="20"/>
          <w:lang w:eastAsia="en-GB"/>
        </w:rPr>
        <w:t>.3.1</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to</w:t>
      </w:r>
      <w:proofErr w:type="gramEnd"/>
      <w:r w:rsidR="005A783C" w:rsidRPr="005A783C">
        <w:rPr>
          <w:rFonts w:ascii="Arial" w:eastAsia="Batang" w:hAnsi="Arial" w:cs="Arial"/>
          <w:sz w:val="20"/>
          <w:szCs w:val="20"/>
          <w:lang w:eastAsia="en-GB"/>
        </w:rPr>
        <w:t xml:space="preserve"> retain in a permanent basis any amounts withheld pursuant to Condition K4.1 (Disputed Amount); and</w:t>
      </w:r>
    </w:p>
    <w:p w:rsidR="005A783C" w:rsidRPr="005A783C" w:rsidRDefault="005A783C" w:rsidP="005A783C">
      <w:pPr>
        <w:widowControl w:val="0"/>
        <w:spacing w:after="0" w:line="240" w:lineRule="auto"/>
        <w:ind w:left="720"/>
        <w:jc w:val="both"/>
        <w:outlineLvl w:val="0"/>
        <w:rPr>
          <w:rFonts w:ascii="Arial" w:eastAsia="Batang" w:hAnsi="Arial" w:cs="Arial"/>
          <w:sz w:val="20"/>
          <w:szCs w:val="20"/>
          <w:lang w:eastAsia="en-GB"/>
        </w:rPr>
      </w:pPr>
    </w:p>
    <w:p w:rsidR="005A783C" w:rsidRPr="005A783C" w:rsidRDefault="00C3082E" w:rsidP="005A783C">
      <w:pPr>
        <w:widowControl w:val="0"/>
        <w:tabs>
          <w:tab w:val="left" w:pos="1800"/>
        </w:tabs>
        <w:spacing w:after="0" w:line="240" w:lineRule="auto"/>
        <w:ind w:left="1800" w:hanging="720"/>
        <w:jc w:val="both"/>
        <w:outlineLvl w:val="0"/>
        <w:rPr>
          <w:rFonts w:ascii="Arial" w:eastAsia="Batang" w:hAnsi="Arial" w:cs="Arial"/>
          <w:sz w:val="20"/>
          <w:szCs w:val="20"/>
          <w:lang w:eastAsia="en-GB"/>
        </w:rPr>
      </w:pPr>
      <w:r>
        <w:rPr>
          <w:rFonts w:ascii="Arial" w:eastAsia="Batang" w:hAnsi="Arial" w:cs="Arial"/>
          <w:sz w:val="20"/>
          <w:szCs w:val="20"/>
          <w:lang w:eastAsia="en-GB"/>
        </w:rPr>
        <w:t>3</w:t>
      </w:r>
      <w:r w:rsidR="005A783C" w:rsidRPr="005A783C">
        <w:rPr>
          <w:rFonts w:ascii="Arial" w:eastAsia="Batang" w:hAnsi="Arial" w:cs="Arial"/>
          <w:sz w:val="20"/>
          <w:szCs w:val="20"/>
          <w:lang w:eastAsia="en-GB"/>
        </w:rPr>
        <w:t>.3.2</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to</w:t>
      </w:r>
      <w:proofErr w:type="gramEnd"/>
      <w:r w:rsidR="005A783C" w:rsidRPr="005A783C">
        <w:rPr>
          <w:rFonts w:ascii="Arial" w:eastAsia="Batang" w:hAnsi="Arial" w:cs="Arial"/>
          <w:sz w:val="20"/>
          <w:szCs w:val="20"/>
          <w:lang w:eastAsia="en-GB"/>
        </w:rPr>
        <w:t xml:space="preserve"> reclaim from the Contractor the amount of any over-payment which may have been made to the Contractor.</w:t>
      </w:r>
    </w:p>
    <w:p w:rsidR="005A783C" w:rsidRPr="005A783C" w:rsidRDefault="005A783C" w:rsidP="005A783C">
      <w:pPr>
        <w:widowControl w:val="0"/>
        <w:tabs>
          <w:tab w:val="left" w:pos="1800"/>
        </w:tabs>
        <w:spacing w:after="0" w:line="240" w:lineRule="auto"/>
        <w:ind w:left="1800" w:hanging="720"/>
        <w:jc w:val="both"/>
        <w:outlineLvl w:val="0"/>
        <w:rPr>
          <w:rFonts w:ascii="Arial" w:eastAsia="Batang" w:hAnsi="Arial" w:cs="Arial"/>
          <w:sz w:val="20"/>
          <w:szCs w:val="20"/>
          <w:lang w:eastAsia="en-GB"/>
        </w:rPr>
      </w:pPr>
    </w:p>
    <w:p w:rsidR="005A783C" w:rsidRPr="005A783C" w:rsidRDefault="005A783C" w:rsidP="005A783C">
      <w:pPr>
        <w:tabs>
          <w:tab w:val="left" w:pos="360"/>
        </w:tabs>
        <w:spacing w:after="0" w:line="240" w:lineRule="auto"/>
        <w:jc w:val="both"/>
        <w:rPr>
          <w:rFonts w:ascii="Arial" w:eastAsia="Times New Roman" w:hAnsi="Arial" w:cs="Arial"/>
          <w:b/>
          <w:sz w:val="20"/>
          <w:szCs w:val="20"/>
        </w:rPr>
      </w:pPr>
      <w:r w:rsidRPr="005A783C">
        <w:rPr>
          <w:rFonts w:ascii="Arial" w:eastAsia="Times New Roman" w:hAnsi="Arial" w:cs="Arial"/>
          <w:b/>
          <w:sz w:val="20"/>
          <w:szCs w:val="20"/>
        </w:rPr>
        <w:t>K</w:t>
      </w:r>
      <w:r w:rsidR="00C3082E">
        <w:rPr>
          <w:rFonts w:ascii="Arial" w:eastAsia="Times New Roman" w:hAnsi="Arial" w:cs="Arial"/>
          <w:b/>
          <w:sz w:val="20"/>
          <w:szCs w:val="20"/>
        </w:rPr>
        <w:t>.4</w:t>
      </w:r>
      <w:r w:rsidRPr="005A783C">
        <w:rPr>
          <w:rFonts w:ascii="Arial" w:eastAsia="Times New Roman" w:hAnsi="Arial" w:cs="Arial"/>
          <w:b/>
          <w:sz w:val="20"/>
          <w:szCs w:val="20"/>
        </w:rPr>
        <w:t>.</w:t>
      </w:r>
      <w:r w:rsidRPr="005A783C">
        <w:rPr>
          <w:rFonts w:ascii="Arial" w:eastAsia="Times New Roman" w:hAnsi="Arial" w:cs="Arial"/>
          <w:b/>
          <w:sz w:val="20"/>
          <w:szCs w:val="20"/>
        </w:rPr>
        <w:tab/>
        <w:t>LIABILITY</w:t>
      </w:r>
      <w:r w:rsidRPr="005A783C">
        <w:rPr>
          <w:rFonts w:ascii="Arial" w:eastAsia="Times New Roman" w:hAnsi="Arial" w:cs="Arial"/>
          <w:b/>
          <w:sz w:val="20"/>
          <w:szCs w:val="20"/>
        </w:rPr>
        <w:tab/>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C3082E" w:rsidP="005A783C">
      <w:pPr>
        <w:tabs>
          <w:tab w:val="left" w:pos="567"/>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4</w:t>
      </w:r>
      <w:r w:rsidR="005A783C" w:rsidRPr="005A783C">
        <w:rPr>
          <w:rFonts w:ascii="Arial" w:eastAsia="Times New Roman" w:hAnsi="Arial" w:cs="Arial"/>
          <w:sz w:val="20"/>
          <w:szCs w:val="20"/>
        </w:rPr>
        <w:t>.1</w:t>
      </w:r>
      <w:r w:rsidR="005A783C" w:rsidRPr="005A783C">
        <w:rPr>
          <w:rFonts w:ascii="Arial" w:eastAsia="Times New Roman" w:hAnsi="Arial" w:cs="Arial"/>
          <w:sz w:val="20"/>
          <w:szCs w:val="20"/>
        </w:rPr>
        <w:tab/>
        <w:t>Without prejudice to any further or other rights or remedies of the Authority, the Contractor shall indemnify the Authority against:</w:t>
      </w:r>
    </w:p>
    <w:p w:rsidR="005A783C" w:rsidRPr="005A783C" w:rsidRDefault="005A783C" w:rsidP="005A783C">
      <w:pPr>
        <w:spacing w:after="0" w:line="240" w:lineRule="auto"/>
        <w:ind w:left="720"/>
        <w:jc w:val="both"/>
        <w:rPr>
          <w:rFonts w:ascii="Arial" w:eastAsia="Times New Roman" w:hAnsi="Arial" w:cs="Arial"/>
          <w:sz w:val="20"/>
          <w:szCs w:val="20"/>
        </w:rPr>
      </w:pPr>
    </w:p>
    <w:p w:rsidR="005A783C" w:rsidRPr="005A783C" w:rsidRDefault="00C3082E" w:rsidP="005A783C">
      <w:pPr>
        <w:spacing w:after="0" w:line="240" w:lineRule="auto"/>
        <w:ind w:left="1800" w:hanging="720"/>
        <w:jc w:val="both"/>
        <w:rPr>
          <w:rFonts w:ascii="Arial" w:eastAsia="Times New Roman" w:hAnsi="Arial" w:cs="Arial"/>
          <w:sz w:val="20"/>
          <w:szCs w:val="20"/>
        </w:rPr>
      </w:pPr>
      <w:r>
        <w:rPr>
          <w:rFonts w:ascii="Arial" w:eastAsia="Times New Roman" w:hAnsi="Arial" w:cs="Arial"/>
          <w:sz w:val="20"/>
          <w:szCs w:val="20"/>
        </w:rPr>
        <w:t>4</w:t>
      </w:r>
      <w:r w:rsidR="005A783C" w:rsidRPr="005A783C">
        <w:rPr>
          <w:rFonts w:ascii="Arial" w:eastAsia="Times New Roman" w:hAnsi="Arial" w:cs="Arial"/>
          <w:sz w:val="20"/>
          <w:szCs w:val="20"/>
        </w:rPr>
        <w:t>.1.1</w:t>
      </w:r>
      <w:r w:rsidR="005A783C" w:rsidRPr="005A783C">
        <w:rPr>
          <w:rFonts w:ascii="Arial" w:eastAsia="Times New Roman" w:hAnsi="Arial" w:cs="Arial"/>
          <w:sz w:val="20"/>
          <w:szCs w:val="20"/>
        </w:rPr>
        <w:tab/>
      </w:r>
      <w:proofErr w:type="gramStart"/>
      <w:r w:rsidR="005A783C" w:rsidRPr="005A783C">
        <w:rPr>
          <w:rFonts w:ascii="Arial" w:eastAsia="Times New Roman" w:hAnsi="Arial" w:cs="Arial"/>
          <w:sz w:val="20"/>
          <w:szCs w:val="20"/>
        </w:rPr>
        <w:t>all</w:t>
      </w:r>
      <w:proofErr w:type="gramEnd"/>
      <w:r w:rsidR="005A783C" w:rsidRPr="005A783C">
        <w:rPr>
          <w:rFonts w:ascii="Arial" w:eastAsia="Times New Roman" w:hAnsi="Arial" w:cs="Arial"/>
          <w:sz w:val="20"/>
          <w:szCs w:val="20"/>
        </w:rPr>
        <w:t xml:space="preserve"> loss or damage of MOD property in any way connected with the execution or purported execution of the Contract; </w:t>
      </w:r>
    </w:p>
    <w:p w:rsidR="005A783C" w:rsidRPr="005A783C" w:rsidRDefault="005A783C" w:rsidP="005A783C">
      <w:pPr>
        <w:spacing w:after="0" w:line="240" w:lineRule="auto"/>
        <w:ind w:left="1800" w:hanging="720"/>
        <w:jc w:val="both"/>
        <w:rPr>
          <w:rFonts w:ascii="Arial" w:eastAsia="Times New Roman" w:hAnsi="Arial" w:cs="Arial"/>
          <w:sz w:val="20"/>
          <w:szCs w:val="20"/>
        </w:rPr>
      </w:pPr>
    </w:p>
    <w:p w:rsidR="005A783C" w:rsidRPr="005A783C" w:rsidRDefault="00C3082E" w:rsidP="005A783C">
      <w:pPr>
        <w:spacing w:after="0" w:line="240" w:lineRule="auto"/>
        <w:ind w:left="1800" w:hanging="720"/>
        <w:jc w:val="both"/>
        <w:rPr>
          <w:rFonts w:ascii="Arial" w:eastAsia="Times New Roman" w:hAnsi="Arial" w:cs="Arial"/>
          <w:sz w:val="20"/>
          <w:szCs w:val="20"/>
        </w:rPr>
      </w:pPr>
      <w:r>
        <w:rPr>
          <w:rFonts w:ascii="Arial" w:eastAsia="Times New Roman" w:hAnsi="Arial" w:cs="Arial"/>
          <w:sz w:val="20"/>
          <w:szCs w:val="20"/>
        </w:rPr>
        <w:t>4</w:t>
      </w:r>
      <w:r w:rsidR="005A783C" w:rsidRPr="005A783C">
        <w:rPr>
          <w:rFonts w:ascii="Arial" w:eastAsia="Times New Roman" w:hAnsi="Arial" w:cs="Arial"/>
          <w:sz w:val="20"/>
          <w:szCs w:val="20"/>
        </w:rPr>
        <w:t>.1.2</w:t>
      </w:r>
      <w:r w:rsidR="005A783C" w:rsidRPr="005A783C">
        <w:rPr>
          <w:rFonts w:ascii="Arial" w:eastAsia="Times New Roman" w:hAnsi="Arial" w:cs="Arial"/>
          <w:sz w:val="20"/>
          <w:szCs w:val="20"/>
        </w:rPr>
        <w:tab/>
        <w:t>all damage occurring to any Government property, which includes land or buildings, occasioned by the Contractor or by his servants, agents, suppliers or Subcontractors, arising from his or their presence on Government premises in connection with the Contract; provided that the Contractor shall not be under any such liability if he is able to show that such injury, illness, disease, loss or damage was neither caused nor contributed to by the negligent act, omission or default of the Contractor or his servants, agents or any Subcontractor or by any circumstances within his control.</w:t>
      </w:r>
    </w:p>
    <w:p w:rsidR="005A783C" w:rsidRPr="005A783C" w:rsidRDefault="005A783C" w:rsidP="005A783C">
      <w:pPr>
        <w:widowControl w:val="0"/>
        <w:tabs>
          <w:tab w:val="left" w:pos="360"/>
        </w:tabs>
        <w:spacing w:after="0" w:line="240" w:lineRule="auto"/>
        <w:ind w:left="1800" w:hanging="720"/>
        <w:jc w:val="both"/>
        <w:outlineLvl w:val="0"/>
        <w:rPr>
          <w:rFonts w:ascii="Arial" w:eastAsia="Batang" w:hAnsi="Arial" w:cs="Arial"/>
          <w:b/>
          <w:caps/>
          <w:sz w:val="20"/>
          <w:szCs w:val="20"/>
          <w:lang w:eastAsia="en-GB"/>
        </w:rPr>
      </w:pPr>
    </w:p>
    <w:p w:rsidR="005A783C" w:rsidRPr="005A783C" w:rsidRDefault="005A783C" w:rsidP="005A783C">
      <w:pPr>
        <w:widowControl w:val="0"/>
        <w:tabs>
          <w:tab w:val="left" w:pos="360"/>
        </w:tabs>
        <w:spacing w:after="0" w:line="240" w:lineRule="auto"/>
        <w:ind w:left="1800" w:hanging="720"/>
        <w:jc w:val="both"/>
        <w:outlineLvl w:val="0"/>
        <w:rPr>
          <w:rFonts w:ascii="Arial" w:eastAsia="Batang" w:hAnsi="Arial" w:cs="Arial"/>
          <w:b/>
          <w:caps/>
          <w:sz w:val="20"/>
          <w:szCs w:val="20"/>
          <w:lang w:eastAsia="en-GB"/>
        </w:rPr>
      </w:pPr>
    </w:p>
    <w:p w:rsidR="005A783C" w:rsidRPr="005A783C" w:rsidRDefault="005A783C" w:rsidP="005A783C">
      <w:pPr>
        <w:widowControl w:val="0"/>
        <w:tabs>
          <w:tab w:val="left" w:pos="360"/>
        </w:tabs>
        <w:spacing w:after="0" w:line="240" w:lineRule="auto"/>
        <w:jc w:val="both"/>
        <w:outlineLvl w:val="0"/>
        <w:rPr>
          <w:rFonts w:ascii="Arial" w:eastAsia="Batang" w:hAnsi="Arial" w:cs="Arial"/>
          <w:b/>
          <w:caps/>
          <w:sz w:val="20"/>
          <w:szCs w:val="20"/>
          <w:lang w:eastAsia="en-GB"/>
        </w:rPr>
      </w:pPr>
      <w:r w:rsidRPr="005A783C">
        <w:rPr>
          <w:rFonts w:ascii="Arial" w:eastAsia="Batang" w:hAnsi="Arial" w:cs="Arial"/>
          <w:b/>
          <w:caps/>
          <w:sz w:val="20"/>
          <w:szCs w:val="20"/>
          <w:lang w:eastAsia="en-GB"/>
        </w:rPr>
        <w:t>K</w:t>
      </w:r>
      <w:r w:rsidR="00C3082E">
        <w:rPr>
          <w:rFonts w:ascii="Arial" w:eastAsia="Batang" w:hAnsi="Arial" w:cs="Arial"/>
          <w:b/>
          <w:caps/>
          <w:sz w:val="20"/>
          <w:szCs w:val="20"/>
          <w:lang w:eastAsia="en-GB"/>
        </w:rPr>
        <w:t>.5</w:t>
      </w:r>
      <w:r w:rsidRPr="005A783C">
        <w:rPr>
          <w:rFonts w:ascii="Arial" w:eastAsia="Batang" w:hAnsi="Arial" w:cs="Arial"/>
          <w:b/>
          <w:caps/>
          <w:sz w:val="20"/>
          <w:szCs w:val="20"/>
          <w:lang w:eastAsia="en-GB"/>
        </w:rPr>
        <w:t>.</w:t>
      </w:r>
      <w:r w:rsidRPr="005A783C">
        <w:rPr>
          <w:rFonts w:ascii="Arial" w:eastAsia="Batang" w:hAnsi="Arial" w:cs="Arial"/>
          <w:b/>
          <w:caps/>
          <w:sz w:val="20"/>
          <w:szCs w:val="20"/>
          <w:lang w:eastAsia="en-GB"/>
        </w:rPr>
        <w:tab/>
        <w:t>INSURANCES</w:t>
      </w:r>
    </w:p>
    <w:p w:rsidR="005A783C" w:rsidRPr="005A783C" w:rsidRDefault="005A783C" w:rsidP="005A783C">
      <w:pPr>
        <w:widowControl w:val="0"/>
        <w:tabs>
          <w:tab w:val="left" w:pos="360"/>
        </w:tabs>
        <w:spacing w:after="0" w:line="240" w:lineRule="auto"/>
        <w:jc w:val="both"/>
        <w:outlineLvl w:val="0"/>
        <w:rPr>
          <w:rFonts w:ascii="Arial" w:eastAsia="Batang" w:hAnsi="Arial" w:cs="Arial"/>
          <w:caps/>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 </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.2</w:t>
      </w:r>
      <w:r w:rsidR="005A783C" w:rsidRPr="005A783C">
        <w:rPr>
          <w:rFonts w:ascii="Arial" w:eastAsia="Batang" w:hAnsi="Arial" w:cs="Arial"/>
          <w:sz w:val="20"/>
          <w:szCs w:val="20"/>
          <w:lang w:eastAsia="en-GB"/>
        </w:rPr>
        <w:tab/>
        <w:t xml:space="preserve">The Contractor shall hold Employer’s Liability Insurance in respect of staff in accordance with any legal requirement for the time being in force. </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.3</w:t>
      </w:r>
      <w:r w:rsidR="005A783C" w:rsidRPr="005A783C">
        <w:rPr>
          <w:rFonts w:ascii="Arial" w:eastAsia="Batang" w:hAnsi="Arial" w:cs="Arial"/>
          <w:sz w:val="20"/>
          <w:szCs w:val="20"/>
          <w:lang w:eastAsia="en-GB"/>
        </w:rPr>
        <w:tab/>
        <w:t>The Contractor shall produce to the QHM Falkland Islands,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rsidR="005A783C" w:rsidRPr="005A783C" w:rsidRDefault="005A783C"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.4</w:t>
      </w:r>
      <w:r w:rsidR="005A783C" w:rsidRPr="005A783C">
        <w:rPr>
          <w:rFonts w:ascii="Arial" w:eastAsia="Batang" w:hAnsi="Arial" w:cs="Arial"/>
          <w:sz w:val="20"/>
          <w:szCs w:val="20"/>
          <w:lang w:eastAsia="en-GB"/>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rsidR="005A783C" w:rsidRPr="005A783C" w:rsidRDefault="005A783C"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.5</w:t>
      </w:r>
      <w:r w:rsidR="005A783C" w:rsidRPr="005A783C">
        <w:rPr>
          <w:rFonts w:ascii="Arial" w:eastAsia="Batang" w:hAnsi="Arial" w:cs="Arial"/>
          <w:sz w:val="20"/>
          <w:szCs w:val="20"/>
          <w:lang w:eastAsia="en-GB"/>
        </w:rPr>
        <w:tab/>
        <w:t>The terms of any insurance or the amount of cover shall not relieve the Contractor of any liabilities under the Contract.  It shall be the responsibility of the Contractor to determine the amount of insurance cover required.</w:t>
      </w:r>
    </w:p>
    <w:p w:rsidR="005A783C" w:rsidRPr="005A783C" w:rsidRDefault="005A783C"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.6</w:t>
      </w:r>
      <w:r w:rsidR="005A783C" w:rsidRPr="005A783C">
        <w:rPr>
          <w:rFonts w:ascii="Arial" w:eastAsia="Batang" w:hAnsi="Arial" w:cs="Arial"/>
          <w:sz w:val="20"/>
          <w:szCs w:val="20"/>
          <w:lang w:eastAsia="en-GB"/>
        </w:rPr>
        <w:tab/>
        <w:t>Neither failure to comply nor full compliance with the insurance provisions of this Contract shall limit or relieve the Contractor of its liabilities and obligations under this Contract.</w:t>
      </w:r>
    </w:p>
    <w:p w:rsidR="005A783C" w:rsidRPr="005A783C" w:rsidRDefault="005A783C"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.7</w:t>
      </w:r>
      <w:r w:rsidR="005A783C" w:rsidRPr="005A783C">
        <w:rPr>
          <w:rFonts w:ascii="Arial" w:eastAsia="Batang" w:hAnsi="Arial" w:cs="Arial"/>
          <w:sz w:val="20"/>
          <w:szCs w:val="20"/>
          <w:lang w:eastAsia="en-GB"/>
        </w:rPr>
        <w:tab/>
        <w:t>Where any Insurance requires payment of a premium, the Contractor shall be liable for such premium.</w:t>
      </w:r>
    </w:p>
    <w:p w:rsidR="005A783C" w:rsidRPr="005A783C" w:rsidRDefault="005A783C"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r>
        <w:rPr>
          <w:rFonts w:ascii="Arial" w:eastAsia="Batang" w:hAnsi="Arial" w:cs="Arial"/>
          <w:sz w:val="20"/>
          <w:szCs w:val="20"/>
          <w:lang w:eastAsia="en-GB"/>
        </w:rPr>
        <w:t>5</w:t>
      </w:r>
      <w:r w:rsidR="005A783C" w:rsidRPr="005A783C">
        <w:rPr>
          <w:rFonts w:ascii="Arial" w:eastAsia="Batang" w:hAnsi="Arial" w:cs="Arial"/>
          <w:sz w:val="20"/>
          <w:szCs w:val="20"/>
          <w:lang w:eastAsia="en-GB"/>
        </w:rPr>
        <w:t>.8</w:t>
      </w:r>
      <w:r w:rsidR="005A783C" w:rsidRPr="005A783C">
        <w:rPr>
          <w:rFonts w:ascii="Arial" w:eastAsia="Batang" w:hAnsi="Arial" w:cs="Arial"/>
          <w:sz w:val="20"/>
          <w:szCs w:val="20"/>
          <w:lang w:eastAsia="en-GB"/>
        </w:rPr>
        <w:tab/>
        <w:t xml:space="preserve">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t>
      </w:r>
      <w:r w:rsidR="005A783C" w:rsidRPr="005A783C">
        <w:rPr>
          <w:rFonts w:ascii="Arial" w:eastAsia="Batang" w:hAnsi="Arial" w:cs="Arial"/>
          <w:sz w:val="20"/>
          <w:szCs w:val="20"/>
          <w:lang w:eastAsia="en-GB"/>
        </w:rPr>
        <w:lastRenderedPageBreak/>
        <w:t>whether under the terms of this Contract or otherwise.</w:t>
      </w:r>
    </w:p>
    <w:p w:rsidR="005A783C" w:rsidRPr="005A783C" w:rsidRDefault="005A783C" w:rsidP="005A783C">
      <w:pPr>
        <w:widowControl w:val="0"/>
        <w:tabs>
          <w:tab w:val="left" w:pos="1080"/>
        </w:tabs>
        <w:spacing w:after="0" w:line="240" w:lineRule="auto"/>
        <w:ind w:left="1080" w:hanging="108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jc w:val="both"/>
        <w:outlineLvl w:val="0"/>
        <w:rPr>
          <w:rFonts w:ascii="Arial" w:eastAsia="Batang" w:hAnsi="Arial" w:cs="Arial"/>
          <w:b/>
          <w:caps/>
          <w:sz w:val="20"/>
          <w:szCs w:val="20"/>
          <w:lang w:eastAsia="en-GB"/>
        </w:rPr>
      </w:pPr>
      <w:r>
        <w:rPr>
          <w:rFonts w:ascii="Arial" w:eastAsia="Batang" w:hAnsi="Arial" w:cs="Arial"/>
          <w:b/>
          <w:caps/>
          <w:sz w:val="20"/>
          <w:szCs w:val="20"/>
          <w:lang w:eastAsia="en-GB"/>
        </w:rPr>
        <w:t>K</w:t>
      </w:r>
      <w:r w:rsidR="005A783C" w:rsidRPr="005A783C">
        <w:rPr>
          <w:rFonts w:ascii="Arial" w:eastAsia="Batang" w:hAnsi="Arial" w:cs="Arial"/>
          <w:b/>
          <w:caps/>
          <w:sz w:val="20"/>
          <w:szCs w:val="20"/>
          <w:lang w:eastAsia="en-GB"/>
        </w:rPr>
        <w:t>.</w:t>
      </w:r>
      <w:r>
        <w:rPr>
          <w:rFonts w:ascii="Arial" w:eastAsia="Batang" w:hAnsi="Arial" w:cs="Arial"/>
          <w:b/>
          <w:caps/>
          <w:sz w:val="20"/>
          <w:szCs w:val="20"/>
          <w:lang w:eastAsia="en-GB"/>
        </w:rPr>
        <w:t>6.</w:t>
      </w:r>
      <w:r w:rsidR="005A783C" w:rsidRPr="005A783C">
        <w:rPr>
          <w:rFonts w:ascii="Arial" w:eastAsia="Batang" w:hAnsi="Arial" w:cs="Arial"/>
          <w:b/>
          <w:caps/>
          <w:sz w:val="20"/>
          <w:szCs w:val="20"/>
          <w:lang w:eastAsia="en-GB"/>
        </w:rPr>
        <w:tab/>
        <w:t>Authority disclosed data</w:t>
      </w:r>
    </w:p>
    <w:p w:rsidR="005A783C" w:rsidRPr="005A783C" w:rsidRDefault="005A783C" w:rsidP="005A783C">
      <w:pPr>
        <w:widowControl w:val="0"/>
        <w:spacing w:after="0" w:line="240" w:lineRule="auto"/>
        <w:ind w:left="360" w:hanging="108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caps/>
          <w:sz w:val="20"/>
          <w:szCs w:val="20"/>
          <w:lang w:eastAsia="en-GB"/>
        </w:rPr>
      </w:pPr>
      <w:r>
        <w:rPr>
          <w:rFonts w:ascii="Arial" w:eastAsia="Batang" w:hAnsi="Arial" w:cs="Arial"/>
          <w:sz w:val="20"/>
          <w:szCs w:val="20"/>
          <w:lang w:eastAsia="en-GB"/>
        </w:rPr>
        <w:t>6</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 xml:space="preserve">Subject to condition </w:t>
      </w:r>
      <w:r>
        <w:rPr>
          <w:rFonts w:ascii="Arial" w:eastAsia="Batang" w:hAnsi="Arial" w:cs="Arial"/>
          <w:sz w:val="20"/>
          <w:szCs w:val="20"/>
          <w:lang w:eastAsia="en-GB"/>
        </w:rPr>
        <w:t>6</w:t>
      </w:r>
      <w:r w:rsidR="005A783C" w:rsidRPr="005A783C">
        <w:rPr>
          <w:rFonts w:ascii="Arial" w:eastAsia="Batang" w:hAnsi="Arial" w:cs="Arial"/>
          <w:sz w:val="20"/>
          <w:szCs w:val="20"/>
          <w:lang w:eastAsia="en-GB"/>
        </w:rPr>
        <w:t>.3 (Fraudulent Statements), the Authority does not give any warranty or undertaking as to the relevance, completeness, accuracy or fitness for any purpose of any data disclosed by the Authority during the course of the procurement of this Contract and neither the Authority nor any of its agents or employees shall be liable to the Contractor in contract, tort (including negligence or breach of statutory duty), statute or otherwise as a result of:</w:t>
      </w:r>
    </w:p>
    <w:p w:rsidR="005A783C" w:rsidRPr="005A783C" w:rsidRDefault="005A783C" w:rsidP="005A783C">
      <w:pPr>
        <w:widowControl w:val="0"/>
        <w:spacing w:after="0" w:line="240" w:lineRule="auto"/>
        <w:ind w:left="720" w:hanging="1080"/>
        <w:jc w:val="both"/>
        <w:outlineLvl w:val="0"/>
        <w:rPr>
          <w:rFonts w:ascii="Arial" w:eastAsia="Batang" w:hAnsi="Arial" w:cs="Arial"/>
          <w:sz w:val="20"/>
          <w:szCs w:val="20"/>
          <w:lang w:eastAsia="en-GB"/>
        </w:rPr>
      </w:pPr>
    </w:p>
    <w:p w:rsidR="005A783C" w:rsidRPr="005A783C" w:rsidRDefault="00C3082E" w:rsidP="005A783C">
      <w:pPr>
        <w:widowControl w:val="0"/>
        <w:tabs>
          <w:tab w:val="left" w:pos="1701"/>
        </w:tabs>
        <w:spacing w:after="0" w:line="240" w:lineRule="auto"/>
        <w:ind w:left="1701" w:hanging="1134"/>
        <w:jc w:val="both"/>
        <w:outlineLvl w:val="0"/>
        <w:rPr>
          <w:rFonts w:ascii="Arial" w:eastAsia="Batang" w:hAnsi="Arial" w:cs="Arial"/>
          <w:caps/>
          <w:sz w:val="20"/>
          <w:szCs w:val="20"/>
          <w:lang w:eastAsia="en-GB"/>
        </w:rPr>
      </w:pPr>
      <w:r>
        <w:rPr>
          <w:rFonts w:ascii="Arial" w:eastAsia="Batang" w:hAnsi="Arial" w:cs="Arial"/>
          <w:sz w:val="20"/>
          <w:szCs w:val="20"/>
          <w:lang w:eastAsia="en-GB"/>
        </w:rPr>
        <w:t>6</w:t>
      </w:r>
      <w:r w:rsidR="005A783C" w:rsidRPr="005A783C">
        <w:rPr>
          <w:rFonts w:ascii="Arial" w:eastAsia="Batang" w:hAnsi="Arial" w:cs="Arial"/>
          <w:sz w:val="20"/>
          <w:szCs w:val="20"/>
          <w:lang w:eastAsia="en-GB"/>
        </w:rPr>
        <w:t>.1.1</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any</w:t>
      </w:r>
      <w:proofErr w:type="gramEnd"/>
      <w:r w:rsidR="005A783C" w:rsidRPr="005A783C">
        <w:rPr>
          <w:rFonts w:ascii="Arial" w:eastAsia="Batang" w:hAnsi="Arial" w:cs="Arial"/>
          <w:sz w:val="20"/>
          <w:szCs w:val="20"/>
          <w:lang w:eastAsia="en-GB"/>
        </w:rPr>
        <w:t xml:space="preserve"> inaccuracy, omission, unfitness for any purpose or inadequacy of any kind whatsoever in any data disclosed by the Authority during the course of the procurement of this Contract; or</w:t>
      </w:r>
    </w:p>
    <w:p w:rsidR="005A783C" w:rsidRPr="005A783C" w:rsidRDefault="005A783C" w:rsidP="005A783C">
      <w:pPr>
        <w:widowControl w:val="0"/>
        <w:tabs>
          <w:tab w:val="left" w:pos="1701"/>
        </w:tabs>
        <w:spacing w:after="0" w:line="240" w:lineRule="auto"/>
        <w:ind w:left="1701" w:hanging="1134"/>
        <w:jc w:val="both"/>
        <w:outlineLvl w:val="0"/>
        <w:rPr>
          <w:rFonts w:ascii="Arial" w:eastAsia="Batang" w:hAnsi="Arial" w:cs="Arial"/>
          <w:sz w:val="20"/>
          <w:szCs w:val="20"/>
          <w:lang w:eastAsia="en-GB"/>
        </w:rPr>
      </w:pPr>
    </w:p>
    <w:p w:rsidR="005A783C" w:rsidRPr="005A783C" w:rsidRDefault="00C3082E" w:rsidP="00C3082E">
      <w:pPr>
        <w:widowControl w:val="0"/>
        <w:tabs>
          <w:tab w:val="left" w:pos="1701"/>
        </w:tabs>
        <w:spacing w:after="0" w:line="240" w:lineRule="auto"/>
        <w:ind w:left="566"/>
        <w:jc w:val="both"/>
        <w:outlineLvl w:val="0"/>
        <w:rPr>
          <w:rFonts w:ascii="Arial" w:eastAsia="Batang" w:hAnsi="Arial" w:cs="Arial"/>
          <w:sz w:val="20"/>
          <w:szCs w:val="20"/>
          <w:lang w:eastAsia="en-GB"/>
        </w:rPr>
      </w:pPr>
      <w:r>
        <w:rPr>
          <w:rFonts w:ascii="Arial" w:eastAsia="Batang" w:hAnsi="Arial" w:cs="Arial"/>
          <w:sz w:val="20"/>
          <w:szCs w:val="20"/>
          <w:lang w:eastAsia="en-GB"/>
        </w:rPr>
        <w:t>6.1.2</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any</w:t>
      </w:r>
      <w:proofErr w:type="gramEnd"/>
      <w:r w:rsidR="005A783C" w:rsidRPr="005A783C">
        <w:rPr>
          <w:rFonts w:ascii="Arial" w:eastAsia="Batang" w:hAnsi="Arial" w:cs="Arial"/>
          <w:sz w:val="20"/>
          <w:szCs w:val="20"/>
          <w:lang w:eastAsia="en-GB"/>
        </w:rPr>
        <w:t xml:space="preserve"> failure to make available to the Contractor any materials, documents, </w:t>
      </w:r>
      <w:r w:rsidR="005A783C" w:rsidRPr="005A783C">
        <w:rPr>
          <w:rFonts w:ascii="Arial" w:eastAsia="Batang" w:hAnsi="Arial" w:cs="Arial"/>
          <w:sz w:val="20"/>
          <w:szCs w:val="20"/>
          <w:lang w:eastAsia="en-GB"/>
        </w:rPr>
        <w:tab/>
        <w:t>drawings, plans or other information relating to this Contract.</w:t>
      </w:r>
    </w:p>
    <w:p w:rsidR="005A783C" w:rsidRPr="005A783C" w:rsidRDefault="005A783C" w:rsidP="005A783C">
      <w:pPr>
        <w:widowControl w:val="0"/>
        <w:spacing w:after="0" w:line="240" w:lineRule="auto"/>
        <w:ind w:hanging="1080"/>
        <w:jc w:val="both"/>
        <w:outlineLvl w:val="0"/>
        <w:rPr>
          <w:rFonts w:ascii="Arial" w:eastAsia="Batang" w:hAnsi="Arial" w:cs="Arial"/>
          <w:b/>
          <w:sz w:val="20"/>
          <w:szCs w:val="20"/>
          <w:lang w:eastAsia="en-GB"/>
        </w:rPr>
      </w:pPr>
    </w:p>
    <w:p w:rsidR="005A783C" w:rsidRPr="005A783C" w:rsidRDefault="005A783C" w:rsidP="005A783C">
      <w:pPr>
        <w:widowControl w:val="0"/>
        <w:spacing w:after="0" w:line="240" w:lineRule="auto"/>
        <w:ind w:left="851" w:hanging="851"/>
        <w:jc w:val="both"/>
        <w:outlineLvl w:val="0"/>
        <w:rPr>
          <w:rFonts w:ascii="Arial" w:eastAsia="Batang" w:hAnsi="Arial" w:cs="Arial"/>
          <w:b/>
          <w:sz w:val="20"/>
          <w:szCs w:val="20"/>
          <w:lang w:eastAsia="en-GB"/>
        </w:rPr>
      </w:pPr>
      <w:r w:rsidRPr="005A783C">
        <w:rPr>
          <w:rFonts w:ascii="Arial" w:eastAsia="Batang" w:hAnsi="Arial" w:cs="Arial"/>
          <w:b/>
          <w:sz w:val="20"/>
          <w:szCs w:val="20"/>
          <w:lang w:eastAsia="en-GB"/>
        </w:rPr>
        <w:t>No Relief</w:t>
      </w:r>
    </w:p>
    <w:p w:rsidR="005A783C" w:rsidRPr="005A783C" w:rsidRDefault="005A783C" w:rsidP="005A783C">
      <w:pPr>
        <w:widowControl w:val="0"/>
        <w:spacing w:after="0" w:line="240" w:lineRule="auto"/>
        <w:ind w:hanging="1080"/>
        <w:jc w:val="both"/>
        <w:outlineLvl w:val="0"/>
        <w:rPr>
          <w:rFonts w:ascii="Arial" w:eastAsia="Batang" w:hAnsi="Arial" w:cs="Arial"/>
          <w:b/>
          <w:caps/>
          <w:sz w:val="20"/>
          <w:szCs w:val="20"/>
          <w:lang w:eastAsia="en-GB"/>
        </w:rPr>
      </w:pPr>
    </w:p>
    <w:p w:rsidR="005A783C" w:rsidRPr="005A783C" w:rsidRDefault="00C3082E" w:rsidP="005A783C">
      <w:pPr>
        <w:widowControl w:val="0"/>
        <w:tabs>
          <w:tab w:val="left" w:pos="567"/>
        </w:tabs>
        <w:spacing w:after="0" w:line="240" w:lineRule="auto"/>
        <w:ind w:left="567" w:hanging="567"/>
        <w:jc w:val="both"/>
        <w:outlineLvl w:val="0"/>
        <w:rPr>
          <w:rFonts w:ascii="Arial" w:eastAsia="Batang" w:hAnsi="Arial" w:cs="Arial"/>
          <w:sz w:val="20"/>
          <w:szCs w:val="20"/>
          <w:lang w:eastAsia="en-GB"/>
        </w:rPr>
      </w:pPr>
      <w:r>
        <w:rPr>
          <w:rFonts w:ascii="Arial" w:eastAsia="Batang" w:hAnsi="Arial" w:cs="Arial"/>
          <w:sz w:val="20"/>
          <w:szCs w:val="20"/>
          <w:lang w:eastAsia="en-GB"/>
        </w:rPr>
        <w:t>6</w:t>
      </w:r>
      <w:r w:rsidR="005A783C" w:rsidRPr="005A783C">
        <w:rPr>
          <w:rFonts w:ascii="Arial" w:eastAsia="Batang" w:hAnsi="Arial" w:cs="Arial"/>
          <w:sz w:val="20"/>
          <w:szCs w:val="20"/>
          <w:lang w:eastAsia="en-GB"/>
        </w:rPr>
        <w:t>.2</w:t>
      </w:r>
      <w:r w:rsidR="005A783C" w:rsidRPr="005A783C">
        <w:rPr>
          <w:rFonts w:ascii="Arial" w:eastAsia="Batang" w:hAnsi="Arial" w:cs="Arial"/>
          <w:sz w:val="20"/>
          <w:szCs w:val="20"/>
          <w:lang w:eastAsia="en-GB"/>
        </w:rPr>
        <w:tab/>
        <w:t xml:space="preserve">Subject to condition </w:t>
      </w:r>
      <w:r>
        <w:rPr>
          <w:rFonts w:ascii="Arial" w:eastAsia="Batang" w:hAnsi="Arial" w:cs="Arial"/>
          <w:sz w:val="20"/>
          <w:szCs w:val="20"/>
          <w:lang w:eastAsia="en-GB"/>
        </w:rPr>
        <w:t>6</w:t>
      </w:r>
      <w:r w:rsidR="005A783C" w:rsidRPr="005A783C">
        <w:rPr>
          <w:rFonts w:ascii="Arial" w:eastAsia="Batang" w:hAnsi="Arial" w:cs="Arial"/>
          <w:sz w:val="20"/>
          <w:szCs w:val="20"/>
          <w:lang w:eastAsia="en-GB"/>
        </w:rPr>
        <w:t>.3, the Contractor shall not be in any way relieved from any obligation under this Contract nor shall it be entitled to claim against the Authority on grounds that any information, whether obtained from the Authority or otherwise (including information made available by the Authority), is incorrect or insufficient, and shall make its own enquiries as to the accuracy and adequacy of that information.</w:t>
      </w:r>
    </w:p>
    <w:p w:rsidR="005A783C" w:rsidRPr="005A783C" w:rsidRDefault="005A783C" w:rsidP="005A783C">
      <w:pPr>
        <w:widowControl w:val="0"/>
        <w:spacing w:after="0" w:line="240" w:lineRule="auto"/>
        <w:ind w:left="426"/>
        <w:jc w:val="both"/>
        <w:outlineLvl w:val="0"/>
        <w:rPr>
          <w:rFonts w:ascii="Arial" w:eastAsia="Batang" w:hAnsi="Arial" w:cs="Arial"/>
          <w:b/>
          <w:sz w:val="20"/>
          <w:szCs w:val="20"/>
          <w:lang w:eastAsia="en-GB"/>
        </w:rPr>
      </w:pPr>
    </w:p>
    <w:p w:rsidR="005A783C" w:rsidRPr="005A783C" w:rsidRDefault="005A783C" w:rsidP="005A783C">
      <w:pPr>
        <w:widowControl w:val="0"/>
        <w:spacing w:after="0" w:line="240" w:lineRule="auto"/>
        <w:ind w:left="426" w:hanging="426"/>
        <w:jc w:val="both"/>
        <w:outlineLvl w:val="0"/>
        <w:rPr>
          <w:rFonts w:ascii="Arial" w:eastAsia="Batang" w:hAnsi="Arial" w:cs="Arial"/>
          <w:b/>
          <w:caps/>
          <w:sz w:val="20"/>
          <w:szCs w:val="20"/>
          <w:lang w:eastAsia="en-GB"/>
        </w:rPr>
      </w:pPr>
      <w:r w:rsidRPr="005A783C">
        <w:rPr>
          <w:rFonts w:ascii="Arial" w:eastAsia="Batang" w:hAnsi="Arial" w:cs="Arial"/>
          <w:b/>
          <w:sz w:val="20"/>
          <w:szCs w:val="20"/>
          <w:lang w:eastAsia="en-GB"/>
        </w:rPr>
        <w:t>Fraudulent Statements</w:t>
      </w:r>
    </w:p>
    <w:p w:rsidR="005A783C" w:rsidRPr="005A783C" w:rsidRDefault="005A783C" w:rsidP="005A783C">
      <w:pPr>
        <w:widowControl w:val="0"/>
        <w:spacing w:after="0" w:line="240" w:lineRule="auto"/>
        <w:ind w:left="360"/>
        <w:jc w:val="both"/>
        <w:outlineLvl w:val="0"/>
        <w:rPr>
          <w:rFonts w:ascii="Arial" w:eastAsia="Batang" w:hAnsi="Arial" w:cs="Arial"/>
          <w:sz w:val="20"/>
          <w:szCs w:val="20"/>
          <w:lang w:eastAsia="en-GB"/>
        </w:rPr>
      </w:pPr>
    </w:p>
    <w:p w:rsidR="005A783C" w:rsidRPr="005A783C" w:rsidRDefault="00C3082E" w:rsidP="005A783C">
      <w:pPr>
        <w:widowControl w:val="0"/>
        <w:tabs>
          <w:tab w:val="left" w:pos="567"/>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6.3</w:t>
      </w:r>
      <w:r>
        <w:rPr>
          <w:rFonts w:ascii="Arial" w:eastAsia="Times New Roman" w:hAnsi="Arial" w:cs="Arial"/>
          <w:sz w:val="20"/>
          <w:szCs w:val="20"/>
        </w:rPr>
        <w:tab/>
        <w:t>Nothing in this condition 6</w:t>
      </w:r>
      <w:r w:rsidR="005A783C" w:rsidRPr="005A783C">
        <w:rPr>
          <w:rFonts w:ascii="Arial" w:eastAsia="Times New Roman" w:hAnsi="Arial" w:cs="Arial"/>
          <w:sz w:val="20"/>
          <w:szCs w:val="20"/>
        </w:rPr>
        <w:t xml:space="preserve"> shall exclude any liability which the Authority or any of its agents or employees would otherwise have to the Contractor in respect of any statements made fraudulently or fraudulent omissions to make statements prior to the date of this Contract.</w:t>
      </w:r>
    </w:p>
    <w:p w:rsidR="005A783C" w:rsidRPr="005A783C" w:rsidRDefault="005A783C" w:rsidP="005A783C">
      <w:pPr>
        <w:widowControl w:val="0"/>
        <w:tabs>
          <w:tab w:val="left" w:pos="567"/>
        </w:tabs>
        <w:spacing w:after="0" w:line="240" w:lineRule="auto"/>
        <w:ind w:left="567" w:hanging="567"/>
        <w:jc w:val="both"/>
        <w:rPr>
          <w:rFonts w:ascii="Arial" w:eastAsia="Times New Roman" w:hAnsi="Arial" w:cs="Arial"/>
          <w:sz w:val="20"/>
          <w:szCs w:val="20"/>
        </w:rPr>
      </w:pPr>
    </w:p>
    <w:p w:rsidR="005A783C" w:rsidRPr="005A783C" w:rsidRDefault="00C3082E" w:rsidP="00B13607">
      <w:pPr>
        <w:tabs>
          <w:tab w:val="left" w:pos="360"/>
          <w:tab w:val="left" w:pos="567"/>
        </w:tabs>
        <w:spacing w:after="0" w:line="240" w:lineRule="auto"/>
        <w:jc w:val="both"/>
        <w:outlineLvl w:val="0"/>
        <w:rPr>
          <w:rFonts w:ascii="Arial" w:eastAsia="Batang" w:hAnsi="Arial" w:cs="Arial"/>
          <w:b/>
          <w:caps/>
          <w:sz w:val="20"/>
          <w:szCs w:val="20"/>
          <w:lang w:eastAsia="en-GB"/>
        </w:rPr>
      </w:pPr>
      <w:r>
        <w:rPr>
          <w:rFonts w:ascii="Arial" w:eastAsia="Batang" w:hAnsi="Arial" w:cs="Arial"/>
          <w:b/>
          <w:caps/>
          <w:sz w:val="20"/>
          <w:szCs w:val="20"/>
          <w:lang w:eastAsia="en-GB"/>
        </w:rPr>
        <w:t>k.7</w:t>
      </w:r>
      <w:r w:rsidR="00B13607">
        <w:rPr>
          <w:rFonts w:ascii="Arial" w:eastAsia="Batang" w:hAnsi="Arial" w:cs="Arial"/>
          <w:b/>
          <w:caps/>
          <w:sz w:val="20"/>
          <w:szCs w:val="20"/>
          <w:lang w:eastAsia="en-GB"/>
        </w:rPr>
        <w:t>.</w:t>
      </w:r>
      <w:r w:rsidR="00B13607">
        <w:rPr>
          <w:rFonts w:ascii="Arial" w:eastAsia="Batang" w:hAnsi="Arial" w:cs="Arial"/>
          <w:b/>
          <w:caps/>
          <w:sz w:val="20"/>
          <w:szCs w:val="20"/>
          <w:lang w:eastAsia="en-GB"/>
        </w:rPr>
        <w:tab/>
      </w:r>
      <w:r w:rsidR="005A783C" w:rsidRPr="005A783C">
        <w:rPr>
          <w:rFonts w:ascii="Arial" w:eastAsia="Batang" w:hAnsi="Arial" w:cs="Arial"/>
          <w:b/>
          <w:caps/>
          <w:sz w:val="20"/>
          <w:szCs w:val="20"/>
          <w:lang w:eastAsia="en-GB"/>
        </w:rPr>
        <w:t>representatives</w:t>
      </w:r>
    </w:p>
    <w:p w:rsidR="005A783C" w:rsidRPr="005A783C" w:rsidRDefault="005A783C" w:rsidP="005A783C">
      <w:pPr>
        <w:spacing w:after="0" w:line="240" w:lineRule="auto"/>
        <w:jc w:val="both"/>
        <w:rPr>
          <w:rFonts w:ascii="Arial" w:eastAsia="Batang" w:hAnsi="Arial" w:cs="Arial"/>
          <w:b/>
          <w:sz w:val="20"/>
          <w:szCs w:val="20"/>
          <w:lang w:eastAsia="en-GB"/>
        </w:rPr>
      </w:pPr>
    </w:p>
    <w:p w:rsidR="005A783C" w:rsidRPr="005A783C" w:rsidRDefault="005A783C" w:rsidP="005A783C">
      <w:pPr>
        <w:spacing w:after="0" w:line="240" w:lineRule="auto"/>
        <w:jc w:val="both"/>
        <w:rPr>
          <w:rFonts w:ascii="Arial" w:eastAsia="Batang" w:hAnsi="Arial" w:cs="Arial"/>
          <w:b/>
          <w:sz w:val="20"/>
          <w:szCs w:val="20"/>
          <w:lang w:eastAsia="en-GB"/>
        </w:rPr>
      </w:pPr>
      <w:r w:rsidRPr="005A783C">
        <w:rPr>
          <w:rFonts w:ascii="Arial" w:eastAsia="Batang" w:hAnsi="Arial" w:cs="Arial"/>
          <w:b/>
          <w:sz w:val="20"/>
          <w:szCs w:val="20"/>
          <w:lang w:eastAsia="en-GB"/>
        </w:rPr>
        <w:t>References to Authority and Contractor</w:t>
      </w:r>
    </w:p>
    <w:p w:rsidR="005A783C" w:rsidRPr="005A783C" w:rsidRDefault="005A783C" w:rsidP="005A783C">
      <w:pPr>
        <w:spacing w:after="0" w:line="240" w:lineRule="auto"/>
        <w:ind w:firstLine="360"/>
        <w:jc w:val="both"/>
        <w:rPr>
          <w:rFonts w:ascii="Arial" w:eastAsia="Batang" w:hAnsi="Arial" w:cs="Arial"/>
          <w:b/>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Except as provided otherwise under this Contract, any reference to the Authority and the Contractor in respect of:</w:t>
      </w:r>
    </w:p>
    <w:p w:rsidR="005A783C" w:rsidRPr="005A783C" w:rsidRDefault="005A783C" w:rsidP="005A783C">
      <w:pPr>
        <w:spacing w:after="0" w:line="240" w:lineRule="auto"/>
        <w:ind w:left="720"/>
        <w:jc w:val="both"/>
        <w:outlineLvl w:val="2"/>
        <w:rPr>
          <w:rFonts w:ascii="Arial" w:eastAsia="Batang" w:hAnsi="Arial" w:cs="Arial"/>
          <w:sz w:val="20"/>
          <w:szCs w:val="20"/>
          <w:lang w:eastAsia="en-GB"/>
        </w:rPr>
      </w:pPr>
    </w:p>
    <w:p w:rsidR="005A783C" w:rsidRPr="005A783C" w:rsidRDefault="00C3082E" w:rsidP="005A783C">
      <w:pPr>
        <w:spacing w:after="0" w:line="240" w:lineRule="auto"/>
        <w:ind w:left="1843" w:hanging="1276"/>
        <w:jc w:val="both"/>
        <w:outlineLvl w:val="2"/>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.1.1</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the</w:t>
      </w:r>
      <w:proofErr w:type="gramEnd"/>
      <w:r w:rsidR="005A783C" w:rsidRPr="005A783C">
        <w:rPr>
          <w:rFonts w:ascii="Arial" w:eastAsia="Batang" w:hAnsi="Arial" w:cs="Arial"/>
          <w:sz w:val="20"/>
          <w:szCs w:val="20"/>
          <w:lang w:eastAsia="en-GB"/>
        </w:rPr>
        <w:t xml:space="preserve"> giving of consent;</w:t>
      </w:r>
    </w:p>
    <w:p w:rsidR="005A783C" w:rsidRPr="005A783C" w:rsidRDefault="005A783C" w:rsidP="005A783C">
      <w:pPr>
        <w:spacing w:after="0" w:line="240" w:lineRule="auto"/>
        <w:ind w:left="1843" w:hanging="1276"/>
        <w:jc w:val="both"/>
        <w:outlineLvl w:val="2"/>
        <w:rPr>
          <w:rFonts w:ascii="Arial" w:eastAsia="Batang" w:hAnsi="Arial" w:cs="Arial"/>
          <w:sz w:val="20"/>
          <w:szCs w:val="20"/>
          <w:lang w:eastAsia="en-GB"/>
        </w:rPr>
      </w:pPr>
    </w:p>
    <w:p w:rsidR="005A783C" w:rsidRPr="005A783C" w:rsidRDefault="00C3082E" w:rsidP="005A783C">
      <w:pPr>
        <w:spacing w:after="0" w:line="240" w:lineRule="auto"/>
        <w:ind w:left="1843" w:hanging="1276"/>
        <w:jc w:val="both"/>
        <w:outlineLvl w:val="2"/>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.1.2</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the</w:t>
      </w:r>
      <w:proofErr w:type="gramEnd"/>
      <w:r w:rsidR="005A783C" w:rsidRPr="005A783C">
        <w:rPr>
          <w:rFonts w:ascii="Arial" w:eastAsia="Batang" w:hAnsi="Arial" w:cs="Arial"/>
          <w:sz w:val="20"/>
          <w:szCs w:val="20"/>
          <w:lang w:eastAsia="en-GB"/>
        </w:rPr>
        <w:t xml:space="preserve"> delivering of any notices; or</w:t>
      </w:r>
    </w:p>
    <w:p w:rsidR="005A783C" w:rsidRPr="005A783C" w:rsidRDefault="005A783C" w:rsidP="005A783C">
      <w:pPr>
        <w:spacing w:after="0" w:line="240" w:lineRule="auto"/>
        <w:ind w:left="1843" w:hanging="1276"/>
        <w:jc w:val="both"/>
        <w:outlineLvl w:val="2"/>
        <w:rPr>
          <w:rFonts w:ascii="Arial" w:eastAsia="Batang" w:hAnsi="Arial" w:cs="Arial"/>
          <w:sz w:val="20"/>
          <w:szCs w:val="20"/>
          <w:lang w:eastAsia="en-GB"/>
        </w:rPr>
      </w:pPr>
    </w:p>
    <w:p w:rsidR="005A783C" w:rsidRPr="005A783C" w:rsidRDefault="00C3082E" w:rsidP="005A783C">
      <w:pPr>
        <w:spacing w:after="0" w:line="240" w:lineRule="auto"/>
        <w:ind w:left="1843" w:hanging="1276"/>
        <w:jc w:val="both"/>
        <w:outlineLvl w:val="2"/>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.1.3</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the</w:t>
      </w:r>
      <w:proofErr w:type="gramEnd"/>
      <w:r w:rsidR="005A783C" w:rsidRPr="005A783C">
        <w:rPr>
          <w:rFonts w:ascii="Arial" w:eastAsia="Batang" w:hAnsi="Arial" w:cs="Arial"/>
          <w:sz w:val="20"/>
          <w:szCs w:val="20"/>
          <w:lang w:eastAsia="en-GB"/>
        </w:rPr>
        <w:t xml:space="preserve"> doing of any other thing that may reasonably be undertaken by an individual acting on behalf of the relevant Party,</w:t>
      </w:r>
    </w:p>
    <w:p w:rsidR="005A783C" w:rsidRPr="005A783C" w:rsidRDefault="005A783C" w:rsidP="005A783C">
      <w:pPr>
        <w:spacing w:after="0" w:line="240" w:lineRule="auto"/>
        <w:ind w:left="1843" w:hanging="1276"/>
        <w:jc w:val="both"/>
        <w:rPr>
          <w:rFonts w:ascii="Arial" w:eastAsia="Batang" w:hAnsi="Arial" w:cs="Arial"/>
          <w:sz w:val="20"/>
          <w:szCs w:val="20"/>
          <w:lang w:eastAsia="en-GB"/>
        </w:rPr>
      </w:pPr>
    </w:p>
    <w:p w:rsidR="005A783C" w:rsidRPr="005A783C" w:rsidRDefault="00C3082E" w:rsidP="005A783C">
      <w:pPr>
        <w:spacing w:after="0" w:line="240" w:lineRule="auto"/>
        <w:ind w:left="1843" w:hanging="1276"/>
        <w:jc w:val="both"/>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.1.4</w:t>
      </w:r>
      <w:r w:rsidR="005A783C" w:rsidRPr="005A783C">
        <w:rPr>
          <w:rFonts w:ascii="Arial" w:eastAsia="Batang" w:hAnsi="Arial" w:cs="Arial"/>
          <w:sz w:val="20"/>
          <w:szCs w:val="20"/>
          <w:lang w:eastAsia="en-GB"/>
        </w:rPr>
        <w:tab/>
      </w:r>
      <w:proofErr w:type="gramStart"/>
      <w:r w:rsidR="005A783C" w:rsidRPr="005A783C">
        <w:rPr>
          <w:rFonts w:ascii="Arial" w:eastAsia="Batang" w:hAnsi="Arial" w:cs="Arial"/>
          <w:sz w:val="20"/>
          <w:szCs w:val="20"/>
          <w:lang w:eastAsia="en-GB"/>
        </w:rPr>
        <w:t>shall</w:t>
      </w:r>
      <w:proofErr w:type="gramEnd"/>
      <w:r w:rsidR="005A783C" w:rsidRPr="005A783C">
        <w:rPr>
          <w:rFonts w:ascii="Arial" w:eastAsia="Batang" w:hAnsi="Arial" w:cs="Arial"/>
          <w:sz w:val="20"/>
          <w:szCs w:val="20"/>
          <w:lang w:eastAsia="en-GB"/>
        </w:rPr>
        <w:t xml:space="preserve"> be deemed to be references to the Authority's Representative and the Contractor's Representative (respectively) in accordance with this condition 8. </w:t>
      </w:r>
    </w:p>
    <w:p w:rsidR="005A783C" w:rsidRPr="005A783C" w:rsidRDefault="005A783C" w:rsidP="005A783C">
      <w:pPr>
        <w:spacing w:after="0" w:line="240" w:lineRule="auto"/>
        <w:ind w:firstLine="360"/>
        <w:jc w:val="both"/>
        <w:rPr>
          <w:rFonts w:ascii="Arial" w:eastAsia="Batang" w:hAnsi="Arial" w:cs="Arial"/>
          <w:b/>
          <w:sz w:val="20"/>
          <w:szCs w:val="20"/>
          <w:lang w:eastAsia="en-GB"/>
        </w:rPr>
      </w:pPr>
    </w:p>
    <w:p w:rsidR="005A783C" w:rsidRPr="005A783C" w:rsidRDefault="005A783C" w:rsidP="005A783C">
      <w:pPr>
        <w:spacing w:after="0" w:line="240" w:lineRule="auto"/>
        <w:rPr>
          <w:rFonts w:ascii="Arial" w:eastAsia="Batang" w:hAnsi="Arial" w:cs="Arial"/>
          <w:b/>
          <w:sz w:val="20"/>
          <w:szCs w:val="20"/>
          <w:lang w:eastAsia="en-GB"/>
        </w:rPr>
      </w:pPr>
      <w:r w:rsidRPr="005A783C">
        <w:rPr>
          <w:rFonts w:ascii="Arial" w:eastAsia="Batang" w:hAnsi="Arial" w:cs="Arial"/>
          <w:b/>
          <w:sz w:val="20"/>
          <w:szCs w:val="20"/>
          <w:lang w:eastAsia="en-GB"/>
        </w:rPr>
        <w:t>Contractor's Representative</w:t>
      </w:r>
    </w:p>
    <w:p w:rsidR="005A783C" w:rsidRPr="005A783C" w:rsidRDefault="005A783C" w:rsidP="005A783C">
      <w:pPr>
        <w:spacing w:after="0" w:line="240" w:lineRule="auto"/>
        <w:ind w:left="360"/>
        <w:jc w:val="both"/>
        <w:outlineLvl w:val="1"/>
        <w:rPr>
          <w:rFonts w:ascii="Arial" w:eastAsia="Batang" w:hAnsi="Arial" w:cs="Arial"/>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.2</w:t>
      </w:r>
      <w:r w:rsidR="005A783C" w:rsidRPr="005A783C">
        <w:rPr>
          <w:rFonts w:ascii="Arial" w:eastAsia="Batang" w:hAnsi="Arial" w:cs="Arial"/>
          <w:sz w:val="20"/>
          <w:szCs w:val="20"/>
          <w:lang w:eastAsia="en-GB"/>
        </w:rPr>
        <w:tab/>
        <w:t>The Contractor shall appoint the person whose name, address and telephone number is set out in Schedule 3 (Contract Data Sheet)</w:t>
      </w:r>
      <w:r w:rsidR="005A783C" w:rsidRPr="005A783C">
        <w:rPr>
          <w:rFonts w:ascii="Arial" w:eastAsia="Times New Roman" w:hAnsi="Arial" w:cs="Arial"/>
          <w:b/>
          <w:sz w:val="20"/>
          <w:szCs w:val="20"/>
          <w:lang w:eastAsia="en-GB"/>
        </w:rPr>
        <w:t xml:space="preserve"> </w:t>
      </w:r>
      <w:r w:rsidR="005A783C" w:rsidRPr="005A783C">
        <w:rPr>
          <w:rFonts w:ascii="Arial" w:eastAsia="Times New Roman" w:hAnsi="Arial" w:cs="Arial"/>
          <w:sz w:val="20"/>
          <w:szCs w:val="20"/>
          <w:lang w:eastAsia="en-GB"/>
        </w:rPr>
        <w:t>Condition H3.a.(3) Notices</w:t>
      </w:r>
      <w:r w:rsidR="005A783C" w:rsidRPr="005A783C">
        <w:rPr>
          <w:rFonts w:ascii="Arial" w:eastAsia="Batang" w:hAnsi="Arial" w:cs="Arial"/>
          <w:sz w:val="20"/>
          <w:szCs w:val="20"/>
          <w:lang w:eastAsia="en-GB"/>
        </w:rPr>
        <w:t xml:space="preserve"> as the </w:t>
      </w:r>
      <w:r w:rsidR="005A783C" w:rsidRPr="005A783C">
        <w:rPr>
          <w:rFonts w:ascii="Arial" w:eastAsia="Batang" w:hAnsi="Arial" w:cs="Arial"/>
          <w:b/>
          <w:sz w:val="20"/>
          <w:szCs w:val="20"/>
          <w:lang w:eastAsia="en-GB"/>
        </w:rPr>
        <w:t>“Contractor's Representative”</w:t>
      </w:r>
      <w:r w:rsidR="005A783C" w:rsidRPr="005A783C">
        <w:rPr>
          <w:rFonts w:ascii="Arial" w:eastAsia="Batang" w:hAnsi="Arial" w:cs="Arial"/>
          <w:sz w:val="20"/>
          <w:szCs w:val="20"/>
          <w:lang w:eastAsia="en-GB"/>
        </w:rPr>
        <w:t xml:space="preserve"> to act as the Contractor's representative in connection with the provision of the Contract Deliverables and generally in connection with this Contract.</w:t>
      </w:r>
    </w:p>
    <w:p w:rsidR="005A783C" w:rsidRPr="005A783C" w:rsidRDefault="005A783C" w:rsidP="005A783C">
      <w:pPr>
        <w:tabs>
          <w:tab w:val="left" w:pos="864"/>
        </w:tabs>
        <w:spacing w:after="0" w:line="240" w:lineRule="auto"/>
        <w:jc w:val="both"/>
        <w:rPr>
          <w:rFonts w:ascii="Arial" w:eastAsia="Times New Roman" w:hAnsi="Arial" w:cs="Arial"/>
          <w:b/>
          <w:bCs/>
          <w:spacing w:val="10"/>
          <w:sz w:val="20"/>
          <w:szCs w:val="20"/>
        </w:rPr>
      </w:pPr>
      <w:r w:rsidRPr="005A783C">
        <w:rPr>
          <w:rFonts w:ascii="Arial" w:eastAsia="Times New Roman" w:hAnsi="Arial" w:cs="Arial"/>
          <w:b/>
          <w:bCs/>
          <w:spacing w:val="10"/>
          <w:sz w:val="20"/>
          <w:szCs w:val="20"/>
        </w:rPr>
        <w:tab/>
      </w:r>
    </w:p>
    <w:p w:rsidR="005A783C" w:rsidRPr="005A783C" w:rsidRDefault="005A783C" w:rsidP="005A783C">
      <w:pPr>
        <w:widowControl w:val="0"/>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Authority of Contractor's Representative</w:t>
      </w:r>
    </w:p>
    <w:p w:rsidR="005A783C" w:rsidRPr="005A783C" w:rsidRDefault="005A783C" w:rsidP="005A783C">
      <w:pPr>
        <w:tabs>
          <w:tab w:val="left" w:pos="864"/>
        </w:tabs>
        <w:spacing w:after="0" w:line="240" w:lineRule="auto"/>
        <w:jc w:val="both"/>
        <w:rPr>
          <w:rFonts w:ascii="Arial" w:eastAsia="Times New Roman" w:hAnsi="Arial" w:cs="Arial"/>
          <w:b/>
          <w:bCs/>
          <w:spacing w:val="10"/>
          <w:sz w:val="20"/>
          <w:szCs w:val="20"/>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.3</w:t>
      </w:r>
      <w:r w:rsidR="005A783C" w:rsidRPr="005A783C">
        <w:rPr>
          <w:rFonts w:ascii="Arial" w:eastAsia="Batang" w:hAnsi="Arial" w:cs="Arial"/>
          <w:sz w:val="20"/>
          <w:szCs w:val="20"/>
          <w:lang w:eastAsia="en-GB"/>
        </w:rPr>
        <w:tab/>
        <w:t xml:space="preserve">The Contractor's Representative shall have full authority to act on behalf of the Contractor for all purposes of this Contract. Unless notified in writing before such act or </w:t>
      </w:r>
      <w:r w:rsidR="005A783C" w:rsidRPr="005A783C">
        <w:rPr>
          <w:rFonts w:ascii="Arial" w:eastAsia="Batang" w:hAnsi="Arial" w:cs="Arial"/>
          <w:sz w:val="20"/>
          <w:szCs w:val="20"/>
          <w:lang w:eastAsia="en-GB"/>
        </w:rPr>
        <w:lastRenderedPageBreak/>
        <w:t>instruction, the Authority shall be entitled to treat any act of the Contractor's Representative which is authorised by this Contract as being expressly authorised by the Contractor and the Authority shall not be required to determine whether authority has in fact been given.</w:t>
      </w:r>
    </w:p>
    <w:p w:rsidR="005A783C" w:rsidRPr="005A783C" w:rsidRDefault="005A783C" w:rsidP="005A783C">
      <w:pPr>
        <w:spacing w:after="0" w:line="240" w:lineRule="auto"/>
        <w:ind w:left="360"/>
        <w:jc w:val="both"/>
        <w:outlineLvl w:val="1"/>
        <w:rPr>
          <w:rFonts w:ascii="Arial" w:eastAsia="Batang" w:hAnsi="Arial" w:cs="Arial"/>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.4</w:t>
      </w:r>
      <w:r w:rsidR="005A783C" w:rsidRPr="005A783C">
        <w:rPr>
          <w:rFonts w:ascii="Arial" w:eastAsia="Batang" w:hAnsi="Arial" w:cs="Arial"/>
          <w:sz w:val="20"/>
          <w:szCs w:val="20"/>
          <w:lang w:eastAsia="en-GB"/>
        </w:rPr>
        <w:tab/>
        <w:t xml:space="preserve">The Contractor shall ensure that the Contractor's Representative acts in </w:t>
      </w:r>
      <w:r w:rsidR="005A783C" w:rsidRPr="005A783C">
        <w:rPr>
          <w:rFonts w:ascii="Arial" w:eastAsia="Batang" w:hAnsi="Arial" w:cs="Arial"/>
          <w:spacing w:val="8"/>
          <w:sz w:val="20"/>
          <w:szCs w:val="20"/>
          <w:lang w:eastAsia="en-GB"/>
        </w:rPr>
        <w:t>accordance with the Contractor's Representative's powers and functions</w:t>
      </w:r>
      <w:r w:rsidR="005A783C" w:rsidRPr="005A783C">
        <w:rPr>
          <w:rFonts w:ascii="Arial" w:eastAsia="Batang" w:hAnsi="Arial" w:cs="Arial"/>
          <w:sz w:val="20"/>
          <w:szCs w:val="20"/>
          <w:lang w:eastAsia="en-GB"/>
        </w:rPr>
        <w:t xml:space="preserve"> in this Contract.</w:t>
      </w:r>
    </w:p>
    <w:p w:rsidR="005A783C" w:rsidRPr="005A783C" w:rsidRDefault="005A783C" w:rsidP="005A783C">
      <w:pPr>
        <w:tabs>
          <w:tab w:val="left" w:pos="1080"/>
        </w:tabs>
        <w:spacing w:after="0" w:line="240" w:lineRule="auto"/>
        <w:jc w:val="both"/>
        <w:outlineLvl w:val="1"/>
        <w:rPr>
          <w:rFonts w:ascii="Arial" w:eastAsia="Batang" w:hAnsi="Arial" w:cs="Arial"/>
          <w:sz w:val="20"/>
          <w:szCs w:val="20"/>
          <w:lang w:eastAsia="en-GB"/>
        </w:rPr>
      </w:pPr>
    </w:p>
    <w:p w:rsidR="005A783C" w:rsidRPr="005A783C" w:rsidRDefault="005A783C" w:rsidP="005A783C">
      <w:pPr>
        <w:spacing w:after="0" w:line="240" w:lineRule="auto"/>
        <w:jc w:val="both"/>
        <w:rPr>
          <w:rFonts w:ascii="Arial" w:eastAsia="Batang" w:hAnsi="Arial" w:cs="Arial"/>
          <w:b/>
          <w:sz w:val="20"/>
          <w:szCs w:val="20"/>
          <w:lang w:eastAsia="en-GB"/>
        </w:rPr>
      </w:pPr>
      <w:r w:rsidRPr="005A783C">
        <w:rPr>
          <w:rFonts w:ascii="Arial" w:eastAsia="Batang" w:hAnsi="Arial" w:cs="Arial"/>
          <w:b/>
          <w:sz w:val="20"/>
          <w:szCs w:val="20"/>
          <w:lang w:eastAsia="en-GB"/>
        </w:rPr>
        <w:t>Authority's Representative</w:t>
      </w:r>
    </w:p>
    <w:p w:rsidR="005A783C" w:rsidRPr="005A783C" w:rsidRDefault="005A783C" w:rsidP="005A783C">
      <w:pPr>
        <w:spacing w:after="0" w:line="240" w:lineRule="auto"/>
        <w:ind w:firstLine="360"/>
        <w:jc w:val="both"/>
        <w:rPr>
          <w:rFonts w:ascii="Arial" w:eastAsia="Batang" w:hAnsi="Arial" w:cs="Arial"/>
          <w:b/>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.5</w:t>
      </w:r>
      <w:r w:rsidR="005A783C" w:rsidRPr="005A783C">
        <w:rPr>
          <w:rFonts w:ascii="Arial" w:eastAsia="Batang" w:hAnsi="Arial" w:cs="Arial"/>
          <w:sz w:val="20"/>
          <w:szCs w:val="20"/>
          <w:lang w:eastAsia="en-GB"/>
        </w:rPr>
        <w:tab/>
        <w:t xml:space="preserve">The Authority shall appoint the persons whose names, addresses and telephone numbers are set out in Schedule 3 (Contract Data Sheet) as the </w:t>
      </w:r>
      <w:r w:rsidR="005A783C" w:rsidRPr="005A783C">
        <w:rPr>
          <w:rFonts w:ascii="Arial" w:eastAsia="Batang" w:hAnsi="Arial" w:cs="Arial"/>
          <w:b/>
          <w:sz w:val="20"/>
          <w:szCs w:val="20"/>
          <w:lang w:eastAsia="en-GB"/>
        </w:rPr>
        <w:t>“Authority's Representatives”</w:t>
      </w:r>
      <w:r w:rsidR="005A783C" w:rsidRPr="005A783C">
        <w:rPr>
          <w:rFonts w:ascii="Arial" w:eastAsia="Batang" w:hAnsi="Arial" w:cs="Arial"/>
          <w:sz w:val="20"/>
          <w:szCs w:val="20"/>
          <w:lang w:eastAsia="en-GB"/>
        </w:rPr>
        <w:t xml:space="preserve"> to act as the Authority's representatives in connection with this Contract.</w:t>
      </w:r>
    </w:p>
    <w:p w:rsidR="005A783C" w:rsidRPr="005A783C" w:rsidRDefault="005A783C" w:rsidP="005A783C">
      <w:pPr>
        <w:spacing w:after="0" w:line="240" w:lineRule="auto"/>
        <w:ind w:firstLine="360"/>
        <w:jc w:val="both"/>
        <w:rPr>
          <w:rFonts w:ascii="Arial" w:eastAsia="Batang" w:hAnsi="Arial" w:cs="Arial"/>
          <w:b/>
          <w:sz w:val="20"/>
          <w:szCs w:val="20"/>
          <w:lang w:eastAsia="en-GB"/>
        </w:rPr>
      </w:pPr>
    </w:p>
    <w:p w:rsidR="005A783C" w:rsidRPr="005A783C" w:rsidRDefault="005A783C" w:rsidP="005A783C">
      <w:pPr>
        <w:spacing w:after="0" w:line="240" w:lineRule="auto"/>
        <w:jc w:val="both"/>
        <w:rPr>
          <w:rFonts w:ascii="Arial" w:eastAsia="Batang" w:hAnsi="Arial" w:cs="Arial"/>
          <w:b/>
          <w:sz w:val="20"/>
          <w:szCs w:val="20"/>
          <w:lang w:eastAsia="en-GB"/>
        </w:rPr>
      </w:pPr>
      <w:r w:rsidRPr="005A783C">
        <w:rPr>
          <w:rFonts w:ascii="Arial" w:eastAsia="Batang" w:hAnsi="Arial" w:cs="Arial"/>
          <w:b/>
          <w:sz w:val="20"/>
          <w:szCs w:val="20"/>
          <w:lang w:eastAsia="en-GB"/>
        </w:rPr>
        <w:t>Authority of Authority's Representatives</w:t>
      </w:r>
    </w:p>
    <w:p w:rsidR="005A783C" w:rsidRPr="005A783C" w:rsidRDefault="005A783C" w:rsidP="005A783C">
      <w:pPr>
        <w:tabs>
          <w:tab w:val="left" w:pos="1080"/>
        </w:tabs>
        <w:spacing w:after="0" w:line="240" w:lineRule="auto"/>
        <w:ind w:left="1080" w:hanging="720"/>
        <w:jc w:val="both"/>
        <w:outlineLvl w:val="1"/>
        <w:rPr>
          <w:rFonts w:ascii="Arial" w:eastAsia="Batang" w:hAnsi="Arial" w:cs="Arial"/>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.6</w:t>
      </w:r>
      <w:r w:rsidR="005A783C" w:rsidRPr="005A783C">
        <w:rPr>
          <w:rFonts w:ascii="Arial" w:eastAsia="Batang" w:hAnsi="Arial" w:cs="Arial"/>
          <w:sz w:val="20"/>
          <w:szCs w:val="20"/>
          <w:lang w:eastAsia="en-GB"/>
        </w:rPr>
        <w:tab/>
        <w:t>The Authority's Representatives shall have full authority to act on behalf of the Authority for all purposes of this Contract. Unless notified in writing before such act or instruction, the Contractor shall be entitled to treat any act of the Authority's Representatives which are authorised by this Contract as being expressly authorised by the Authority and the Contractor shall not be required to determine whether authority has in fact been given.</w:t>
      </w:r>
    </w:p>
    <w:p w:rsidR="005A783C" w:rsidRPr="005A783C" w:rsidRDefault="005A783C" w:rsidP="005A783C">
      <w:pPr>
        <w:spacing w:after="0" w:line="240" w:lineRule="auto"/>
        <w:ind w:left="360"/>
        <w:jc w:val="both"/>
        <w:outlineLvl w:val="1"/>
        <w:rPr>
          <w:rFonts w:ascii="Arial" w:eastAsia="Batang" w:hAnsi="Arial" w:cs="Arial"/>
          <w:sz w:val="20"/>
          <w:szCs w:val="20"/>
          <w:lang w:eastAsia="en-GB"/>
        </w:rPr>
      </w:pPr>
    </w:p>
    <w:p w:rsidR="005A783C" w:rsidRPr="005A783C" w:rsidRDefault="00B13607"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.7</w:t>
      </w:r>
      <w:r w:rsidR="005A783C" w:rsidRPr="005A783C">
        <w:rPr>
          <w:rFonts w:ascii="Arial" w:eastAsia="Batang" w:hAnsi="Arial" w:cs="Arial"/>
          <w:sz w:val="20"/>
          <w:szCs w:val="20"/>
          <w:lang w:eastAsia="en-GB"/>
        </w:rPr>
        <w:tab/>
        <w:t>The Authority shall ensure that the Authority's Representatives act in accordance with the Authority's Representatives’ powers and functions in this Contract.</w:t>
      </w:r>
    </w:p>
    <w:p w:rsidR="005A783C" w:rsidRPr="005A783C" w:rsidRDefault="005A783C" w:rsidP="005A783C">
      <w:pPr>
        <w:tabs>
          <w:tab w:val="left" w:pos="567"/>
        </w:tabs>
        <w:spacing w:after="0" w:line="240" w:lineRule="auto"/>
        <w:ind w:left="567" w:hanging="567"/>
        <w:jc w:val="both"/>
        <w:outlineLvl w:val="1"/>
        <w:rPr>
          <w:rFonts w:ascii="Arial" w:eastAsia="Batang" w:hAnsi="Arial" w:cs="Arial"/>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7</w:t>
      </w:r>
      <w:r w:rsidR="005A783C" w:rsidRPr="005A783C">
        <w:rPr>
          <w:rFonts w:ascii="Arial" w:eastAsia="Batang" w:hAnsi="Arial" w:cs="Arial"/>
          <w:sz w:val="20"/>
          <w:szCs w:val="20"/>
          <w:lang w:eastAsia="en-GB"/>
        </w:rPr>
        <w:t>.8</w:t>
      </w:r>
      <w:r w:rsidR="005A783C" w:rsidRPr="005A783C">
        <w:rPr>
          <w:rFonts w:ascii="Arial" w:eastAsia="Batang" w:hAnsi="Arial" w:cs="Arial"/>
          <w:sz w:val="20"/>
          <w:szCs w:val="20"/>
          <w:lang w:eastAsia="en-GB"/>
        </w:rPr>
        <w:tab/>
        <w:t xml:space="preserve">The Authority shall not be responsible for any Contract Deliverables supplied on the verbal or written order of any person other than the Authority’s Representatives. </w:t>
      </w:r>
    </w:p>
    <w:p w:rsidR="005A783C" w:rsidRPr="005A783C" w:rsidRDefault="005A783C" w:rsidP="005A783C">
      <w:pPr>
        <w:tabs>
          <w:tab w:val="left" w:pos="567"/>
        </w:tabs>
        <w:spacing w:after="0" w:line="240" w:lineRule="auto"/>
        <w:ind w:left="567" w:hanging="567"/>
        <w:jc w:val="both"/>
        <w:outlineLvl w:val="1"/>
        <w:rPr>
          <w:rFonts w:ascii="Arial" w:eastAsia="Batang" w:hAnsi="Arial" w:cs="Arial"/>
          <w:b/>
          <w:sz w:val="20"/>
          <w:szCs w:val="20"/>
          <w:lang w:eastAsia="en-GB"/>
        </w:rPr>
      </w:pPr>
    </w:p>
    <w:p w:rsidR="005A783C" w:rsidRPr="005A783C" w:rsidRDefault="00C3082E" w:rsidP="005A783C">
      <w:pPr>
        <w:tabs>
          <w:tab w:val="left" w:pos="567"/>
          <w:tab w:val="left" w:pos="1134"/>
        </w:tabs>
        <w:spacing w:after="0" w:line="240" w:lineRule="auto"/>
        <w:ind w:left="567" w:hanging="567"/>
        <w:jc w:val="both"/>
        <w:rPr>
          <w:rFonts w:ascii="Arial" w:eastAsia="Times New Roman" w:hAnsi="Arial" w:cs="Arial"/>
          <w:b/>
          <w:sz w:val="20"/>
          <w:szCs w:val="20"/>
        </w:rPr>
      </w:pPr>
      <w:r>
        <w:rPr>
          <w:rFonts w:ascii="Arial" w:eastAsia="Times New Roman" w:hAnsi="Arial" w:cs="Arial"/>
          <w:b/>
          <w:sz w:val="20"/>
          <w:szCs w:val="20"/>
        </w:rPr>
        <w:t>K.8.</w:t>
      </w:r>
      <w:r w:rsidR="005A783C" w:rsidRPr="005A783C">
        <w:rPr>
          <w:rFonts w:ascii="Arial" w:eastAsia="Times New Roman" w:hAnsi="Arial" w:cs="Arial"/>
          <w:b/>
          <w:sz w:val="20"/>
          <w:szCs w:val="20"/>
        </w:rPr>
        <w:tab/>
        <w:t>VARIATION OF REQUIREMENT</w:t>
      </w:r>
    </w:p>
    <w:p w:rsidR="005A783C" w:rsidRPr="005A783C" w:rsidRDefault="005A783C" w:rsidP="005A783C">
      <w:pPr>
        <w:tabs>
          <w:tab w:val="left" w:pos="567"/>
        </w:tabs>
        <w:spacing w:after="0" w:line="240" w:lineRule="auto"/>
        <w:ind w:left="567" w:hanging="567"/>
        <w:jc w:val="both"/>
        <w:rPr>
          <w:rFonts w:ascii="Arial" w:eastAsia="Times New Roman" w:hAnsi="Arial" w:cs="Arial"/>
          <w:sz w:val="20"/>
          <w:szCs w:val="20"/>
          <w:u w:val="single"/>
        </w:rPr>
      </w:pPr>
    </w:p>
    <w:p w:rsidR="005A783C" w:rsidRPr="005A783C" w:rsidRDefault="00C3082E" w:rsidP="005A783C">
      <w:pPr>
        <w:tabs>
          <w:tab w:val="left" w:pos="567"/>
        </w:tabs>
        <w:spacing w:after="0" w:line="240" w:lineRule="auto"/>
        <w:jc w:val="both"/>
        <w:rPr>
          <w:rFonts w:ascii="Arial" w:eastAsia="Times New Roman" w:hAnsi="Arial" w:cs="Arial"/>
          <w:sz w:val="20"/>
          <w:szCs w:val="20"/>
        </w:rPr>
      </w:pPr>
      <w:r>
        <w:rPr>
          <w:rFonts w:ascii="Arial" w:eastAsia="Times New Roman" w:hAnsi="Arial" w:cs="Arial"/>
          <w:sz w:val="20"/>
          <w:szCs w:val="20"/>
        </w:rPr>
        <w:t>8</w:t>
      </w:r>
      <w:r w:rsidR="005A783C" w:rsidRPr="005A783C">
        <w:rPr>
          <w:rFonts w:ascii="Arial" w:eastAsia="Times New Roman" w:hAnsi="Arial" w:cs="Arial"/>
          <w:sz w:val="20"/>
          <w:szCs w:val="20"/>
        </w:rPr>
        <w:t>.1</w:t>
      </w:r>
      <w:r w:rsidR="005A783C" w:rsidRPr="005A783C">
        <w:rPr>
          <w:rFonts w:ascii="Arial" w:eastAsia="Times New Roman" w:hAnsi="Arial" w:cs="Arial"/>
          <w:sz w:val="20"/>
          <w:szCs w:val="20"/>
        </w:rPr>
        <w:tab/>
        <w:t>Should the introduction of new technology, changes in operating requirements,</w:t>
      </w:r>
    </w:p>
    <w:p w:rsidR="005A783C" w:rsidRPr="005A783C" w:rsidRDefault="005A783C" w:rsidP="005A783C">
      <w:pPr>
        <w:tabs>
          <w:tab w:val="left" w:pos="567"/>
        </w:tabs>
        <w:spacing w:after="0" w:line="240" w:lineRule="auto"/>
        <w:ind w:left="567"/>
        <w:jc w:val="both"/>
        <w:rPr>
          <w:rFonts w:ascii="Arial" w:eastAsia="Times New Roman" w:hAnsi="Arial" w:cs="Arial"/>
          <w:sz w:val="20"/>
          <w:szCs w:val="20"/>
        </w:rPr>
      </w:pPr>
      <w:r w:rsidRPr="005A783C">
        <w:rPr>
          <w:rFonts w:ascii="Arial" w:eastAsia="Times New Roman" w:hAnsi="Arial" w:cs="Arial"/>
          <w:sz w:val="20"/>
          <w:szCs w:val="20"/>
        </w:rPr>
        <w:t>or any change in circumstances appear to call for amendments to any of the Establishment Instructions, Publications or Schedules then the Contractor shall bring this to the notice of the QHM Falkland Islands immediately.</w:t>
      </w:r>
    </w:p>
    <w:p w:rsidR="005A783C" w:rsidRPr="005A783C" w:rsidRDefault="005A783C" w:rsidP="005A783C">
      <w:pPr>
        <w:tabs>
          <w:tab w:val="left" w:pos="567"/>
        </w:tabs>
        <w:spacing w:after="0" w:line="240" w:lineRule="auto"/>
        <w:ind w:left="720"/>
        <w:jc w:val="both"/>
        <w:rPr>
          <w:rFonts w:ascii="Arial" w:eastAsia="Times New Roman" w:hAnsi="Arial" w:cs="Arial"/>
          <w:sz w:val="20"/>
          <w:szCs w:val="20"/>
        </w:rPr>
      </w:pPr>
    </w:p>
    <w:p w:rsidR="005A783C" w:rsidRPr="005A783C" w:rsidRDefault="00C3082E" w:rsidP="005A783C">
      <w:pPr>
        <w:tabs>
          <w:tab w:val="left" w:pos="567"/>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8</w:t>
      </w:r>
      <w:r w:rsidR="005A783C" w:rsidRPr="005A783C">
        <w:rPr>
          <w:rFonts w:ascii="Arial" w:eastAsia="Times New Roman" w:hAnsi="Arial" w:cs="Arial"/>
          <w:sz w:val="20"/>
          <w:szCs w:val="20"/>
        </w:rPr>
        <w:t>.2</w:t>
      </w:r>
      <w:r w:rsidR="005A783C" w:rsidRPr="005A783C">
        <w:rPr>
          <w:rFonts w:ascii="Arial" w:eastAsia="Times New Roman" w:hAnsi="Arial" w:cs="Arial"/>
          <w:sz w:val="20"/>
          <w:szCs w:val="20"/>
        </w:rPr>
        <w:tab/>
        <w:t xml:space="preserve">The Authority may, by notice in writing, delete, amend or alter the extent of any service to be provided under the Contract, or add to the Contract any additional services.  In the event of such variation of the Contract requirements payment shall be subject to such fair and reasonable adjustment as may be attributable to the variation.  For the purposes of agreeing an adjustment, the rates provided by the Contractor at the time of tendering shall be the basis of the calculation.  </w:t>
      </w:r>
    </w:p>
    <w:p w:rsidR="005A783C" w:rsidRPr="005A783C" w:rsidRDefault="005A783C" w:rsidP="005A783C">
      <w:pPr>
        <w:tabs>
          <w:tab w:val="left" w:pos="567"/>
        </w:tabs>
        <w:spacing w:after="0" w:line="240" w:lineRule="auto"/>
        <w:ind w:left="567" w:hanging="567"/>
        <w:jc w:val="both"/>
        <w:rPr>
          <w:rFonts w:ascii="Arial" w:eastAsia="Times New Roman" w:hAnsi="Arial" w:cs="Arial"/>
          <w:sz w:val="20"/>
          <w:szCs w:val="20"/>
        </w:rPr>
      </w:pPr>
    </w:p>
    <w:p w:rsidR="005A783C" w:rsidRPr="005A783C" w:rsidRDefault="00C3082E" w:rsidP="005A783C">
      <w:pPr>
        <w:tabs>
          <w:tab w:val="left" w:pos="567"/>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8</w:t>
      </w:r>
      <w:r w:rsidR="005A783C" w:rsidRPr="005A783C">
        <w:rPr>
          <w:rFonts w:ascii="Arial" w:eastAsia="Times New Roman" w:hAnsi="Arial" w:cs="Arial"/>
          <w:sz w:val="20"/>
          <w:szCs w:val="20"/>
        </w:rPr>
        <w:t>.3</w:t>
      </w:r>
      <w:r w:rsidR="005A783C" w:rsidRPr="005A783C">
        <w:rPr>
          <w:rFonts w:ascii="Arial" w:eastAsia="Times New Roman" w:hAnsi="Arial" w:cs="Arial"/>
          <w:sz w:val="20"/>
          <w:szCs w:val="20"/>
        </w:rPr>
        <w:tab/>
        <w:t>If at any time during the Contract the Contractor considers that additional services are required other than those currently covered by the Contract, he shall immediately inform the Contracts Branch of the requirement and provide to the Authority an estimate of the cost for consideration.  Such work shall not proceed until approval has been given in writing by Commercial Branch, JFC</w:t>
      </w:r>
      <w:r>
        <w:rPr>
          <w:rFonts w:ascii="Arial" w:eastAsia="Times New Roman" w:hAnsi="Arial" w:cs="Arial"/>
          <w:sz w:val="20"/>
          <w:szCs w:val="20"/>
        </w:rPr>
        <w:t>1</w:t>
      </w:r>
      <w:r w:rsidR="005A783C" w:rsidRPr="005A783C">
        <w:rPr>
          <w:rFonts w:ascii="Arial" w:eastAsia="Times New Roman" w:hAnsi="Arial" w:cs="Arial"/>
          <w:sz w:val="20"/>
          <w:szCs w:val="20"/>
        </w:rPr>
        <w:t>.</w:t>
      </w:r>
    </w:p>
    <w:p w:rsidR="005A783C" w:rsidRPr="005A783C" w:rsidRDefault="005A783C" w:rsidP="005A783C">
      <w:pPr>
        <w:tabs>
          <w:tab w:val="left" w:pos="567"/>
        </w:tabs>
        <w:spacing w:after="0" w:line="240" w:lineRule="auto"/>
        <w:ind w:left="567" w:hanging="567"/>
        <w:jc w:val="both"/>
        <w:rPr>
          <w:rFonts w:ascii="Arial" w:eastAsia="Times New Roman" w:hAnsi="Arial" w:cs="Arial"/>
          <w:sz w:val="20"/>
          <w:szCs w:val="20"/>
        </w:rPr>
      </w:pPr>
    </w:p>
    <w:p w:rsidR="005A783C" w:rsidRPr="005A783C" w:rsidRDefault="00C3082E" w:rsidP="005A783C">
      <w:pPr>
        <w:tabs>
          <w:tab w:val="left" w:pos="567"/>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8</w:t>
      </w:r>
      <w:r w:rsidR="005A783C" w:rsidRPr="005A783C">
        <w:rPr>
          <w:rFonts w:ascii="Arial" w:eastAsia="Times New Roman" w:hAnsi="Arial" w:cs="Arial"/>
          <w:sz w:val="20"/>
          <w:szCs w:val="20"/>
        </w:rPr>
        <w:t>.4</w:t>
      </w:r>
      <w:r w:rsidR="005A783C" w:rsidRPr="005A783C">
        <w:rPr>
          <w:rFonts w:ascii="Arial" w:eastAsia="Times New Roman" w:hAnsi="Arial" w:cs="Arial"/>
          <w:sz w:val="20"/>
          <w:szCs w:val="20"/>
        </w:rPr>
        <w:tab/>
        <w:t>Nothing said, done or written by any person, nor anything omitted to be said, done or written by any person including, but without limitation, any servant or agent of the Authority shall in any way affect the rights of the Authority to modify, affect, reduce or extinguish the obligations and liabilities of the Contractor under the Contract, or deemed to be a waiver of the rights of the Authority, unless stated in writing and signed by Commercial Branch.</w:t>
      </w:r>
    </w:p>
    <w:p w:rsidR="005A783C" w:rsidRPr="005A783C" w:rsidRDefault="005A783C" w:rsidP="005A783C">
      <w:pPr>
        <w:tabs>
          <w:tab w:val="left" w:pos="1080"/>
        </w:tabs>
        <w:spacing w:after="0" w:line="240" w:lineRule="auto"/>
        <w:ind w:left="1080" w:hanging="720"/>
        <w:jc w:val="both"/>
        <w:rPr>
          <w:rFonts w:ascii="Arial" w:eastAsia="Times New Roman" w:hAnsi="Arial" w:cs="Arial"/>
          <w:sz w:val="20"/>
          <w:szCs w:val="20"/>
        </w:rPr>
      </w:pPr>
    </w:p>
    <w:p w:rsidR="005A783C" w:rsidRPr="005A783C" w:rsidRDefault="00C3082E" w:rsidP="005A783C">
      <w:pPr>
        <w:tabs>
          <w:tab w:val="left" w:pos="360"/>
        </w:tabs>
        <w:spacing w:after="0" w:line="240" w:lineRule="auto"/>
        <w:ind w:left="567" w:hanging="567"/>
        <w:jc w:val="both"/>
        <w:rPr>
          <w:rFonts w:ascii="Arial" w:eastAsia="Times New Roman" w:hAnsi="Arial" w:cs="Arial"/>
          <w:b/>
          <w:sz w:val="20"/>
          <w:szCs w:val="20"/>
          <w:u w:val="single"/>
        </w:rPr>
      </w:pPr>
      <w:r>
        <w:rPr>
          <w:rFonts w:ascii="Arial" w:eastAsia="Times New Roman" w:hAnsi="Arial" w:cs="Arial"/>
          <w:b/>
          <w:sz w:val="20"/>
          <w:szCs w:val="20"/>
        </w:rPr>
        <w:t>K.9</w:t>
      </w:r>
      <w:r w:rsidR="005A783C" w:rsidRPr="005A783C">
        <w:rPr>
          <w:rFonts w:ascii="Arial" w:eastAsia="Times New Roman" w:hAnsi="Arial" w:cs="Arial"/>
          <w:b/>
          <w:sz w:val="20"/>
          <w:szCs w:val="20"/>
        </w:rPr>
        <w:t>.</w:t>
      </w:r>
      <w:r w:rsidR="005A783C" w:rsidRPr="005A783C">
        <w:rPr>
          <w:rFonts w:ascii="Arial" w:eastAsia="Times New Roman" w:hAnsi="Arial" w:cs="Arial"/>
          <w:b/>
          <w:sz w:val="20"/>
          <w:szCs w:val="20"/>
        </w:rPr>
        <w:tab/>
        <w:t>MONITORING AND LIAISON MEETINGS</w:t>
      </w:r>
    </w:p>
    <w:p w:rsidR="005A783C" w:rsidRPr="005A783C" w:rsidRDefault="005A783C" w:rsidP="005A783C">
      <w:pPr>
        <w:spacing w:after="0" w:line="240" w:lineRule="auto"/>
        <w:jc w:val="both"/>
        <w:rPr>
          <w:rFonts w:ascii="Arial" w:eastAsia="Times New Roman" w:hAnsi="Arial" w:cs="Arial"/>
          <w:sz w:val="20"/>
          <w:szCs w:val="20"/>
          <w:u w:val="single"/>
        </w:rPr>
      </w:pPr>
    </w:p>
    <w:p w:rsidR="005A783C" w:rsidRPr="005A783C" w:rsidRDefault="00C3082E" w:rsidP="005A783C">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9</w:t>
      </w:r>
      <w:r w:rsidR="005A783C" w:rsidRPr="005A783C">
        <w:rPr>
          <w:rFonts w:ascii="Arial" w:eastAsia="Times New Roman" w:hAnsi="Arial" w:cs="Arial"/>
          <w:sz w:val="20"/>
          <w:szCs w:val="20"/>
        </w:rPr>
        <w:t>.1</w:t>
      </w:r>
      <w:r w:rsidR="005A783C" w:rsidRPr="005A783C">
        <w:rPr>
          <w:rFonts w:ascii="Arial" w:eastAsia="Times New Roman" w:hAnsi="Arial" w:cs="Arial"/>
          <w:sz w:val="20"/>
          <w:szCs w:val="20"/>
        </w:rPr>
        <w:tab/>
        <w:t>The Contractor shall be responsible for monitoring his performance of the Contract and provide the QHM Falkland Islands with full particulars of any aspects of his said performance which fail to meet the requirements of the Contract, unless otherwise notified in writing by the Authority.</w:t>
      </w:r>
    </w:p>
    <w:p w:rsidR="005A783C" w:rsidRPr="005A783C" w:rsidRDefault="005A783C" w:rsidP="005A783C">
      <w:pPr>
        <w:spacing w:after="0" w:line="240" w:lineRule="auto"/>
        <w:ind w:left="567" w:hanging="567"/>
        <w:jc w:val="both"/>
        <w:rPr>
          <w:rFonts w:ascii="Arial" w:eastAsia="Times New Roman" w:hAnsi="Arial" w:cs="Arial"/>
          <w:sz w:val="20"/>
          <w:szCs w:val="20"/>
        </w:rPr>
      </w:pPr>
    </w:p>
    <w:p w:rsidR="005A783C" w:rsidRPr="005A783C" w:rsidRDefault="00C3082E" w:rsidP="005A783C">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lastRenderedPageBreak/>
        <w:t>9</w:t>
      </w:r>
      <w:r w:rsidR="005A783C" w:rsidRPr="005A783C">
        <w:rPr>
          <w:rFonts w:ascii="Arial" w:eastAsia="Times New Roman" w:hAnsi="Arial" w:cs="Arial"/>
          <w:sz w:val="20"/>
          <w:szCs w:val="20"/>
        </w:rPr>
        <w:t>.2</w:t>
      </w:r>
      <w:r w:rsidR="005A783C" w:rsidRPr="005A783C">
        <w:rPr>
          <w:rFonts w:ascii="Arial" w:eastAsia="Times New Roman" w:hAnsi="Arial" w:cs="Arial"/>
          <w:sz w:val="20"/>
          <w:szCs w:val="20"/>
        </w:rPr>
        <w:tab/>
        <w:t>The Contractor shall, taking into account all requirements arising from the Contract, issue appropriate operating and procedural instructions in writing to staff engaged on the Contract and provide copies to the Authority of any instructions which withdraw, notify or supplement any instructions previously in force, within 14 days of the issue of any such instructions.</w:t>
      </w:r>
    </w:p>
    <w:p w:rsidR="005A783C" w:rsidRPr="005A783C" w:rsidRDefault="005A783C" w:rsidP="005A783C">
      <w:pPr>
        <w:spacing w:after="0" w:line="240" w:lineRule="auto"/>
        <w:ind w:left="567" w:hanging="567"/>
        <w:jc w:val="both"/>
        <w:rPr>
          <w:rFonts w:ascii="Arial" w:eastAsia="Times New Roman" w:hAnsi="Arial" w:cs="Arial"/>
          <w:sz w:val="20"/>
          <w:szCs w:val="20"/>
        </w:rPr>
      </w:pPr>
    </w:p>
    <w:p w:rsidR="005A783C" w:rsidRPr="005A783C" w:rsidRDefault="00C3082E" w:rsidP="005A783C">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9</w:t>
      </w:r>
      <w:r w:rsidR="005A783C" w:rsidRPr="005A783C">
        <w:rPr>
          <w:rFonts w:ascii="Arial" w:eastAsia="Times New Roman" w:hAnsi="Arial" w:cs="Arial"/>
          <w:sz w:val="20"/>
          <w:szCs w:val="20"/>
        </w:rPr>
        <w:t>.3</w:t>
      </w:r>
      <w:r w:rsidR="005A783C" w:rsidRPr="005A783C">
        <w:rPr>
          <w:rFonts w:ascii="Arial" w:eastAsia="Times New Roman" w:hAnsi="Arial" w:cs="Arial"/>
          <w:sz w:val="20"/>
          <w:szCs w:val="20"/>
        </w:rPr>
        <w:tab/>
        <w:t>Progress meetings between the Authority and the Contractor’s Contract Manager and Area Manager shall be held not less frequently than once per month when mobilised.  The Authority will make the necessary arrangements for these meetings which will be held at the offices of the QHM Falkland Islands.  A record of all meetings shall be made by the Contractor and shall be provided to the Authority within 5 working days.  Within 7 working days of each meeting, a member of the Contractor’s management is to be available to discuss and resolve any difficulties which cannot be resolved on site.</w:t>
      </w:r>
    </w:p>
    <w:p w:rsidR="005A783C" w:rsidRPr="005A783C" w:rsidRDefault="005A783C" w:rsidP="005A783C">
      <w:pPr>
        <w:spacing w:after="0" w:line="240" w:lineRule="auto"/>
        <w:ind w:left="567" w:hanging="567"/>
        <w:jc w:val="both"/>
        <w:rPr>
          <w:rFonts w:ascii="Arial" w:eastAsia="Times New Roman" w:hAnsi="Arial" w:cs="Arial"/>
          <w:sz w:val="20"/>
          <w:szCs w:val="20"/>
        </w:rPr>
      </w:pPr>
    </w:p>
    <w:p w:rsidR="005A783C" w:rsidRPr="005A783C" w:rsidRDefault="00C3082E" w:rsidP="005A783C">
      <w:pPr>
        <w:tabs>
          <w:tab w:val="left" w:pos="1080"/>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9</w:t>
      </w:r>
      <w:r w:rsidR="005A783C" w:rsidRPr="005A783C">
        <w:rPr>
          <w:rFonts w:ascii="Arial" w:eastAsia="Times New Roman" w:hAnsi="Arial" w:cs="Arial"/>
          <w:sz w:val="20"/>
          <w:szCs w:val="20"/>
        </w:rPr>
        <w:t>.4</w:t>
      </w:r>
      <w:r w:rsidR="005A783C" w:rsidRPr="005A783C">
        <w:rPr>
          <w:rFonts w:ascii="Arial" w:eastAsia="Times New Roman" w:hAnsi="Arial" w:cs="Arial"/>
          <w:sz w:val="20"/>
          <w:szCs w:val="20"/>
        </w:rPr>
        <w:tab/>
        <w:t>The Contractor shall arrange for the attendance of such members of his staff and those of his Subcontractors or his agents who may be required by the Authority to attend as witnesses at Boards of Enquiry or similar proceedings.</w:t>
      </w:r>
    </w:p>
    <w:p w:rsidR="005A783C" w:rsidRPr="005A783C" w:rsidRDefault="005A783C" w:rsidP="005A783C">
      <w:pPr>
        <w:tabs>
          <w:tab w:val="left" w:pos="1080"/>
        </w:tabs>
        <w:spacing w:after="0" w:line="240" w:lineRule="auto"/>
        <w:ind w:left="567" w:hanging="567"/>
        <w:jc w:val="both"/>
        <w:rPr>
          <w:rFonts w:ascii="Arial" w:eastAsia="Times New Roman" w:hAnsi="Arial" w:cs="Arial"/>
          <w:sz w:val="20"/>
          <w:szCs w:val="20"/>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0</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INDUSTRIAL ACTION</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sz w:val="20"/>
          <w:szCs w:val="20"/>
          <w:lang w:eastAsia="en-GB"/>
        </w:rPr>
      </w:pPr>
      <w:r w:rsidRPr="005A783C">
        <w:rPr>
          <w:rFonts w:ascii="Arial" w:eastAsia="Batang" w:hAnsi="Arial" w:cs="Arial"/>
          <w:sz w:val="20"/>
          <w:szCs w:val="20"/>
          <w:lang w:eastAsia="en-GB"/>
        </w:rPr>
        <w:t>1</w:t>
      </w:r>
      <w:r w:rsidR="00C3082E">
        <w:rPr>
          <w:rFonts w:ascii="Arial" w:eastAsia="Batang" w:hAnsi="Arial" w:cs="Arial"/>
          <w:sz w:val="20"/>
          <w:szCs w:val="20"/>
          <w:lang w:eastAsia="en-GB"/>
        </w:rPr>
        <w:t>0</w:t>
      </w:r>
      <w:r w:rsidRPr="005A783C">
        <w:rPr>
          <w:rFonts w:ascii="Arial" w:eastAsia="Batang" w:hAnsi="Arial" w:cs="Arial"/>
          <w:sz w:val="20"/>
          <w:szCs w:val="20"/>
          <w:lang w:eastAsia="en-GB"/>
        </w:rPr>
        <w:t>.1</w:t>
      </w:r>
      <w:r w:rsidRPr="005A783C">
        <w:rPr>
          <w:rFonts w:ascii="Arial" w:eastAsia="Batang" w:hAnsi="Arial" w:cs="Arial"/>
          <w:sz w:val="20"/>
          <w:szCs w:val="20"/>
          <w:lang w:eastAsia="en-GB"/>
        </w:rPr>
        <w:tab/>
        <w:t>The Contractor shall, at the Authority’s request, immediately replace anyone who, in the course of providing services to the Authority, engages in or threatens to engage in, industrial action of any kind.</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1</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BUSINESS OR TRADING ACTIVITY</w:t>
      </w:r>
    </w:p>
    <w:p w:rsidR="005A783C" w:rsidRPr="005A783C" w:rsidRDefault="005A783C" w:rsidP="005A783C">
      <w:pPr>
        <w:tabs>
          <w:tab w:val="left" w:pos="360"/>
          <w:tab w:val="left" w:pos="1276"/>
        </w:tabs>
        <w:spacing w:after="0" w:line="240" w:lineRule="auto"/>
        <w:ind w:left="567"/>
        <w:jc w:val="both"/>
        <w:outlineLvl w:val="1"/>
        <w:rPr>
          <w:rFonts w:ascii="Arial" w:eastAsia="Batang" w:hAnsi="Arial" w:cs="Arial"/>
          <w:b/>
          <w:sz w:val="20"/>
          <w:szCs w:val="20"/>
          <w:lang w:eastAsia="en-GB"/>
        </w:rPr>
      </w:pPr>
    </w:p>
    <w:p w:rsidR="005A783C" w:rsidRPr="005A783C" w:rsidRDefault="005A783C" w:rsidP="005A783C">
      <w:pPr>
        <w:tabs>
          <w:tab w:val="left" w:pos="360"/>
          <w:tab w:val="left" w:pos="567"/>
          <w:tab w:val="left" w:pos="1276"/>
        </w:tabs>
        <w:spacing w:after="0" w:line="240" w:lineRule="auto"/>
        <w:ind w:left="567" w:hanging="567"/>
        <w:jc w:val="both"/>
        <w:outlineLvl w:val="1"/>
        <w:rPr>
          <w:rFonts w:ascii="Arial" w:eastAsia="Batang" w:hAnsi="Arial" w:cs="Arial"/>
          <w:sz w:val="20"/>
          <w:szCs w:val="20"/>
          <w:lang w:eastAsia="en-GB"/>
        </w:rPr>
      </w:pPr>
      <w:r w:rsidRPr="005A783C">
        <w:rPr>
          <w:rFonts w:ascii="Arial" w:eastAsia="Batang" w:hAnsi="Arial" w:cs="Arial"/>
          <w:sz w:val="20"/>
          <w:szCs w:val="20"/>
          <w:lang w:eastAsia="en-GB"/>
        </w:rPr>
        <w:t>1</w:t>
      </w:r>
      <w:r w:rsidR="00C3082E">
        <w:rPr>
          <w:rFonts w:ascii="Arial" w:eastAsia="Batang" w:hAnsi="Arial" w:cs="Arial"/>
          <w:sz w:val="20"/>
          <w:szCs w:val="20"/>
          <w:lang w:eastAsia="en-GB"/>
        </w:rPr>
        <w:t>1</w:t>
      </w:r>
      <w:r w:rsidRPr="005A783C">
        <w:rPr>
          <w:rFonts w:ascii="Arial" w:eastAsia="Batang" w:hAnsi="Arial" w:cs="Arial"/>
          <w:sz w:val="20"/>
          <w:szCs w:val="20"/>
          <w:lang w:eastAsia="en-GB"/>
        </w:rPr>
        <w:t>.1</w:t>
      </w:r>
      <w:r w:rsidRPr="005A783C">
        <w:rPr>
          <w:rFonts w:ascii="Arial" w:eastAsia="Batang" w:hAnsi="Arial" w:cs="Arial"/>
          <w:sz w:val="20"/>
          <w:szCs w:val="20"/>
          <w:lang w:eastAsia="en-GB"/>
        </w:rPr>
        <w:tab/>
        <w:t>Except as provided in this Contract, neither the Contractor nor any of his employees or agents shall carry out any business or trading activity within the confines of the Authority’s premises and no advertisement, sign or notice of description shall be exhibited without prior approval, in writing, of the Authority.</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2</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ALLOTMENT, USE &amp; MAINTENANCE OF BUILDINGS, EQUIPMENT &amp; FACILITIES</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C3082E" w:rsidP="00C3082E">
      <w:pPr>
        <w:widowControl w:val="0"/>
        <w:tabs>
          <w:tab w:val="left" w:pos="567"/>
        </w:tabs>
        <w:spacing w:after="0" w:line="240" w:lineRule="auto"/>
        <w:jc w:val="both"/>
        <w:outlineLvl w:val="1"/>
        <w:rPr>
          <w:rFonts w:ascii="Arial" w:eastAsia="Batang" w:hAnsi="Arial" w:cs="Arial"/>
          <w:sz w:val="20"/>
          <w:szCs w:val="20"/>
          <w:lang w:eastAsia="en-GB"/>
        </w:rPr>
      </w:pPr>
      <w:r>
        <w:rPr>
          <w:rFonts w:ascii="Arial" w:eastAsia="Batang" w:hAnsi="Arial" w:cs="Arial"/>
          <w:sz w:val="20"/>
          <w:szCs w:val="20"/>
          <w:lang w:eastAsia="en-GB"/>
        </w:rPr>
        <w:t>12.1</w:t>
      </w:r>
      <w:r>
        <w:rPr>
          <w:rFonts w:ascii="Arial" w:eastAsia="Batang" w:hAnsi="Arial" w:cs="Arial"/>
          <w:sz w:val="20"/>
          <w:szCs w:val="20"/>
          <w:lang w:eastAsia="en-GB"/>
        </w:rPr>
        <w:tab/>
      </w:r>
      <w:r w:rsidR="005A783C" w:rsidRPr="005A783C">
        <w:rPr>
          <w:rFonts w:ascii="Arial" w:eastAsia="Batang" w:hAnsi="Arial" w:cs="Arial"/>
          <w:sz w:val="20"/>
          <w:szCs w:val="20"/>
          <w:lang w:eastAsia="en-GB"/>
        </w:rPr>
        <w:t>The Authority shall allot the accommodation and facilities detailed within Schedule 5, Statement of Requirements without charge to the Contractor for the purpose of the Contract.</w:t>
      </w:r>
    </w:p>
    <w:p w:rsidR="005A783C" w:rsidRPr="005A783C" w:rsidRDefault="005A783C" w:rsidP="005A783C">
      <w:pPr>
        <w:widowControl w:val="0"/>
        <w:tabs>
          <w:tab w:val="left" w:pos="360"/>
          <w:tab w:val="num" w:pos="851"/>
        </w:tabs>
        <w:spacing w:after="0" w:line="240" w:lineRule="auto"/>
        <w:ind w:left="360" w:hanging="1080"/>
        <w:jc w:val="both"/>
        <w:outlineLvl w:val="1"/>
        <w:rPr>
          <w:rFonts w:ascii="Arial" w:eastAsia="Batang" w:hAnsi="Arial" w:cs="Arial"/>
          <w:sz w:val="20"/>
          <w:szCs w:val="20"/>
          <w:lang w:eastAsia="en-GB"/>
        </w:rPr>
      </w:pPr>
    </w:p>
    <w:p w:rsidR="005A783C" w:rsidRPr="005A783C" w:rsidRDefault="00C3082E" w:rsidP="00C3082E">
      <w:pPr>
        <w:widowControl w:val="0"/>
        <w:tabs>
          <w:tab w:val="left" w:pos="567"/>
        </w:tabs>
        <w:spacing w:after="0" w:line="240" w:lineRule="auto"/>
        <w:jc w:val="both"/>
        <w:outlineLvl w:val="1"/>
        <w:rPr>
          <w:rFonts w:ascii="Arial" w:eastAsia="Batang" w:hAnsi="Arial" w:cs="Arial"/>
          <w:sz w:val="20"/>
          <w:szCs w:val="20"/>
          <w:lang w:eastAsia="en-GB"/>
        </w:rPr>
      </w:pPr>
      <w:r>
        <w:rPr>
          <w:rFonts w:ascii="Arial" w:eastAsia="Batang" w:hAnsi="Arial" w:cs="Arial"/>
          <w:sz w:val="20"/>
          <w:szCs w:val="20"/>
          <w:lang w:eastAsia="en-GB"/>
        </w:rPr>
        <w:t>12.2</w:t>
      </w:r>
      <w:r>
        <w:rPr>
          <w:rFonts w:ascii="Arial" w:eastAsia="Batang" w:hAnsi="Arial" w:cs="Arial"/>
          <w:sz w:val="20"/>
          <w:szCs w:val="20"/>
          <w:lang w:eastAsia="en-GB"/>
        </w:rPr>
        <w:tab/>
      </w:r>
      <w:r w:rsidR="005A783C" w:rsidRPr="005A783C">
        <w:rPr>
          <w:rFonts w:ascii="Arial" w:eastAsia="Batang" w:hAnsi="Arial" w:cs="Arial"/>
          <w:sz w:val="20"/>
          <w:szCs w:val="20"/>
          <w:lang w:eastAsia="en-GB"/>
        </w:rPr>
        <w:t>The Contractor shall be entitled to use the said facilities on Ordinary Loan for the purposes of the Contract and no other purpose whatsoever, unless the prior written approval of the Authority has been obtained.  The Authority reserves the right to vary numbers and types of the said facilities allotted for the purpose of the Contract.</w:t>
      </w:r>
    </w:p>
    <w:p w:rsidR="005A783C" w:rsidRPr="005A783C" w:rsidRDefault="005A783C" w:rsidP="005A783C">
      <w:pPr>
        <w:tabs>
          <w:tab w:val="left" w:pos="360"/>
          <w:tab w:val="num" w:pos="851"/>
        </w:tabs>
        <w:spacing w:after="0" w:line="240" w:lineRule="auto"/>
        <w:ind w:hanging="1080"/>
        <w:jc w:val="both"/>
        <w:outlineLvl w:val="1"/>
        <w:rPr>
          <w:rFonts w:ascii="Arial" w:eastAsia="Batang" w:hAnsi="Arial" w:cs="Arial"/>
          <w:sz w:val="20"/>
          <w:szCs w:val="20"/>
          <w:lang w:eastAsia="en-GB"/>
        </w:rPr>
      </w:pPr>
    </w:p>
    <w:p w:rsidR="005A783C" w:rsidRPr="005A783C" w:rsidRDefault="00C3082E" w:rsidP="00C3082E">
      <w:pPr>
        <w:widowControl w:val="0"/>
        <w:tabs>
          <w:tab w:val="left" w:pos="360"/>
        </w:tabs>
        <w:spacing w:after="0" w:line="240" w:lineRule="auto"/>
        <w:jc w:val="both"/>
        <w:outlineLvl w:val="1"/>
        <w:rPr>
          <w:rFonts w:ascii="Arial" w:eastAsia="Batang" w:hAnsi="Arial" w:cs="Arial"/>
          <w:sz w:val="20"/>
          <w:szCs w:val="20"/>
          <w:lang w:eastAsia="en-GB"/>
        </w:rPr>
      </w:pPr>
      <w:r>
        <w:rPr>
          <w:rFonts w:ascii="Arial" w:eastAsia="Batang" w:hAnsi="Arial" w:cs="Arial"/>
          <w:sz w:val="20"/>
          <w:szCs w:val="20"/>
          <w:lang w:eastAsia="en-GB"/>
        </w:rPr>
        <w:t>12.3</w:t>
      </w:r>
      <w:r>
        <w:rPr>
          <w:rFonts w:ascii="Arial" w:eastAsia="Batang" w:hAnsi="Arial" w:cs="Arial"/>
          <w:sz w:val="20"/>
          <w:szCs w:val="20"/>
          <w:lang w:eastAsia="en-GB"/>
        </w:rPr>
        <w:tab/>
      </w:r>
      <w:r w:rsidR="005A783C" w:rsidRPr="005A783C">
        <w:rPr>
          <w:rFonts w:ascii="Arial" w:eastAsia="Batang" w:hAnsi="Arial" w:cs="Arial"/>
          <w:sz w:val="20"/>
          <w:szCs w:val="20"/>
          <w:lang w:eastAsia="en-GB"/>
        </w:rPr>
        <w:t>Whilst the Authority shall endeavour to ensure the continuity of the allotted property, services and facilities, any failure to do so shall not be deemed to be breach of the Contract.  Under such circumstances, the Contractor shall continue to perform the Contract subject to any changes agreed with the Commercial Branch.</w:t>
      </w:r>
    </w:p>
    <w:p w:rsidR="00C3082E" w:rsidRPr="005A783C" w:rsidRDefault="00C3082E"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3</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FUEL ECONOMY</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sz w:val="20"/>
          <w:szCs w:val="20"/>
          <w:lang w:eastAsia="en-GB"/>
        </w:rPr>
      </w:pPr>
      <w:r w:rsidRPr="005A783C">
        <w:rPr>
          <w:rFonts w:ascii="Arial" w:eastAsia="Batang" w:hAnsi="Arial" w:cs="Arial"/>
          <w:sz w:val="20"/>
          <w:szCs w:val="20"/>
          <w:lang w:eastAsia="en-GB"/>
        </w:rPr>
        <w:t>1</w:t>
      </w:r>
      <w:r w:rsidR="00C3082E">
        <w:rPr>
          <w:rFonts w:ascii="Arial" w:eastAsia="Batang" w:hAnsi="Arial" w:cs="Arial"/>
          <w:sz w:val="20"/>
          <w:szCs w:val="20"/>
          <w:lang w:eastAsia="en-GB"/>
        </w:rPr>
        <w:t>3</w:t>
      </w:r>
      <w:r w:rsidRPr="005A783C">
        <w:rPr>
          <w:rFonts w:ascii="Arial" w:eastAsia="Batang" w:hAnsi="Arial" w:cs="Arial"/>
          <w:sz w:val="20"/>
          <w:szCs w:val="20"/>
          <w:lang w:eastAsia="en-GB"/>
        </w:rPr>
        <w:t>.1</w:t>
      </w:r>
      <w:r w:rsidRPr="005A783C">
        <w:rPr>
          <w:rFonts w:ascii="Arial" w:eastAsia="Batang" w:hAnsi="Arial" w:cs="Arial"/>
          <w:sz w:val="20"/>
          <w:szCs w:val="20"/>
          <w:lang w:eastAsia="en-GB"/>
        </w:rPr>
        <w:tab/>
        <w:t xml:space="preserve">The Contractor shall ensure that proper attention is paid at all times to economy and conservation in the use of fuels and energy, </w:t>
      </w:r>
      <w:proofErr w:type="spellStart"/>
      <w:r w:rsidRPr="005A783C">
        <w:rPr>
          <w:rFonts w:ascii="Arial" w:eastAsia="Batang" w:hAnsi="Arial" w:cs="Arial"/>
          <w:sz w:val="20"/>
          <w:szCs w:val="20"/>
          <w:lang w:eastAsia="en-GB"/>
        </w:rPr>
        <w:t>eg</w:t>
      </w:r>
      <w:proofErr w:type="spellEnd"/>
      <w:r w:rsidRPr="005A783C">
        <w:rPr>
          <w:rFonts w:ascii="Arial" w:eastAsia="Batang" w:hAnsi="Arial" w:cs="Arial"/>
          <w:sz w:val="20"/>
          <w:szCs w:val="20"/>
          <w:lang w:eastAsia="en-GB"/>
        </w:rPr>
        <w:t xml:space="preserve">. </w:t>
      </w:r>
      <w:proofErr w:type="gramStart"/>
      <w:r w:rsidRPr="005A783C">
        <w:rPr>
          <w:rFonts w:ascii="Arial" w:eastAsia="Batang" w:hAnsi="Arial" w:cs="Arial"/>
          <w:sz w:val="20"/>
          <w:szCs w:val="20"/>
          <w:lang w:eastAsia="en-GB"/>
        </w:rPr>
        <w:t>heating</w:t>
      </w:r>
      <w:proofErr w:type="gramEnd"/>
      <w:r w:rsidRPr="005A783C">
        <w:rPr>
          <w:rFonts w:ascii="Arial" w:eastAsia="Batang" w:hAnsi="Arial" w:cs="Arial"/>
          <w:sz w:val="20"/>
          <w:szCs w:val="20"/>
          <w:lang w:eastAsia="en-GB"/>
        </w:rPr>
        <w:t xml:space="preserve"> and lighting </w:t>
      </w:r>
      <w:proofErr w:type="spellStart"/>
      <w:r w:rsidRPr="005A783C">
        <w:rPr>
          <w:rFonts w:ascii="Arial" w:eastAsia="Batang" w:hAnsi="Arial" w:cs="Arial"/>
          <w:sz w:val="20"/>
          <w:szCs w:val="20"/>
          <w:lang w:eastAsia="en-GB"/>
        </w:rPr>
        <w:t>etc</w:t>
      </w:r>
      <w:proofErr w:type="spellEnd"/>
      <w:r w:rsidRPr="005A783C">
        <w:rPr>
          <w:rFonts w:ascii="Arial" w:eastAsia="Batang" w:hAnsi="Arial" w:cs="Arial"/>
          <w:sz w:val="20"/>
          <w:szCs w:val="20"/>
          <w:lang w:eastAsia="en-GB"/>
        </w:rPr>
        <w:t xml:space="preserve"> and avoid waste.  The Contractor shall comply with any targets for fuel and energy consumption imposed by the Authority. </w:t>
      </w:r>
    </w:p>
    <w:p w:rsidR="005A783C" w:rsidRPr="005A783C" w:rsidRDefault="005A783C" w:rsidP="005A783C">
      <w:pPr>
        <w:tabs>
          <w:tab w:val="left" w:pos="360"/>
        </w:tabs>
        <w:spacing w:after="0" w:line="240" w:lineRule="auto"/>
        <w:jc w:val="both"/>
        <w:outlineLvl w:val="1"/>
        <w:rPr>
          <w:rFonts w:ascii="Arial" w:eastAsia="Batang" w:hAnsi="Arial" w:cs="Arial"/>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4</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BOARDS OF INQUIRY ETC</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C3082E" w:rsidP="005A783C">
      <w:pPr>
        <w:tabs>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14</w:t>
      </w:r>
      <w:r w:rsidR="005A783C" w:rsidRPr="005A783C">
        <w:rPr>
          <w:rFonts w:ascii="Arial" w:eastAsia="Batang" w:hAnsi="Arial" w:cs="Arial"/>
          <w:sz w:val="20"/>
          <w:szCs w:val="20"/>
          <w:lang w:eastAsia="en-GB"/>
        </w:rPr>
        <w:t xml:space="preserve">.1 </w:t>
      </w:r>
      <w:r w:rsidR="005A783C" w:rsidRPr="005A783C">
        <w:rPr>
          <w:rFonts w:ascii="Arial" w:eastAsia="Batang" w:hAnsi="Arial" w:cs="Arial"/>
          <w:sz w:val="20"/>
          <w:szCs w:val="20"/>
          <w:lang w:eastAsia="en-GB"/>
        </w:rPr>
        <w:tab/>
        <w:t xml:space="preserve">The Contractor shall facilitate the attendance as witnesses at Boards of Inquiry, </w:t>
      </w:r>
      <w:proofErr w:type="spellStart"/>
      <w:r w:rsidR="005A783C" w:rsidRPr="005A783C">
        <w:rPr>
          <w:rFonts w:ascii="Arial" w:eastAsia="Batang" w:hAnsi="Arial" w:cs="Arial"/>
          <w:sz w:val="20"/>
          <w:szCs w:val="20"/>
          <w:lang w:eastAsia="en-GB"/>
        </w:rPr>
        <w:t>etc</w:t>
      </w:r>
      <w:proofErr w:type="spellEnd"/>
      <w:r w:rsidR="005A783C" w:rsidRPr="005A783C">
        <w:rPr>
          <w:rFonts w:ascii="Arial" w:eastAsia="Batang" w:hAnsi="Arial" w:cs="Arial"/>
          <w:sz w:val="20"/>
          <w:szCs w:val="20"/>
          <w:lang w:eastAsia="en-GB"/>
        </w:rPr>
        <w:t xml:space="preserve"> of such of his staff as may be invited by the Authority to give evidence.</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 w:val="left" w:pos="567"/>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K.1</w:t>
      </w:r>
      <w:r w:rsidR="00C3082E">
        <w:rPr>
          <w:rFonts w:ascii="Arial" w:eastAsia="Batang" w:hAnsi="Arial" w:cs="Arial"/>
          <w:b/>
          <w:sz w:val="20"/>
          <w:szCs w:val="20"/>
          <w:lang w:eastAsia="en-GB"/>
        </w:rPr>
        <w:t>5</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PRIVACY</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C3082E" w:rsidP="005A783C">
      <w:pPr>
        <w:tabs>
          <w:tab w:val="left" w:pos="360"/>
          <w:tab w:val="left" w:pos="567"/>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15</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 xml:space="preserve">It shall be the responsibility of the Contractor to ensure that the highest standards of privacy and confidentiality are maintained by his personnel in relation to documents, which bear privacy markings whether classified or not, with which they are entrusted.  </w:t>
      </w:r>
      <w:r w:rsidR="005A783C" w:rsidRPr="005A783C">
        <w:rPr>
          <w:rFonts w:ascii="Arial" w:eastAsia="Batang" w:hAnsi="Arial" w:cs="Arial"/>
          <w:sz w:val="20"/>
          <w:szCs w:val="20"/>
          <w:lang w:eastAsia="en-GB"/>
        </w:rPr>
        <w:lastRenderedPageBreak/>
        <w:t>The same standards of privacy and confidentiality shall be applied to information acquired orally.  Unauthorised divulgence of ‘In Confidence’ information can damage the reputation of an individual.  The Contract shall be aware that the Authority attaches great importance to the protection of the individual.</w:t>
      </w:r>
    </w:p>
    <w:p w:rsidR="005965B4" w:rsidRPr="005A783C" w:rsidRDefault="005965B4" w:rsidP="005A783C">
      <w:pPr>
        <w:tabs>
          <w:tab w:val="left" w:pos="360"/>
          <w:tab w:val="left" w:pos="567"/>
        </w:tabs>
        <w:spacing w:after="0" w:line="240" w:lineRule="auto"/>
        <w:ind w:left="567" w:hanging="567"/>
        <w:jc w:val="both"/>
        <w:outlineLvl w:val="1"/>
        <w:rPr>
          <w:rFonts w:ascii="Arial" w:eastAsia="Batang" w:hAnsi="Arial" w:cs="Arial"/>
          <w:sz w:val="20"/>
          <w:szCs w:val="20"/>
          <w:lang w:eastAsia="en-GB"/>
        </w:rPr>
      </w:pPr>
    </w:p>
    <w:p w:rsidR="005A783C" w:rsidRPr="005A783C" w:rsidRDefault="005A783C" w:rsidP="005A783C">
      <w:pPr>
        <w:tabs>
          <w:tab w:val="left" w:pos="360"/>
        </w:tabs>
        <w:spacing w:after="0" w:line="240" w:lineRule="auto"/>
        <w:ind w:left="567" w:hanging="567"/>
        <w:jc w:val="both"/>
        <w:rPr>
          <w:rFonts w:ascii="Arial" w:eastAsia="Times New Roman" w:hAnsi="Arial" w:cs="Arial"/>
          <w:b/>
          <w:sz w:val="20"/>
          <w:szCs w:val="20"/>
        </w:rPr>
      </w:pPr>
      <w:r w:rsidRPr="005A783C">
        <w:rPr>
          <w:rFonts w:ascii="Arial" w:eastAsia="Times New Roman" w:hAnsi="Arial" w:cs="Arial"/>
          <w:b/>
          <w:sz w:val="20"/>
          <w:szCs w:val="20"/>
        </w:rPr>
        <w:t>K.1</w:t>
      </w:r>
      <w:r w:rsidR="00C3082E">
        <w:rPr>
          <w:rFonts w:ascii="Arial" w:eastAsia="Times New Roman" w:hAnsi="Arial" w:cs="Arial"/>
          <w:b/>
          <w:sz w:val="20"/>
          <w:szCs w:val="20"/>
        </w:rPr>
        <w:t>6</w:t>
      </w:r>
      <w:r w:rsidRPr="005A783C">
        <w:rPr>
          <w:rFonts w:ascii="Arial" w:eastAsia="Times New Roman" w:hAnsi="Arial" w:cs="Arial"/>
          <w:b/>
          <w:sz w:val="20"/>
          <w:szCs w:val="20"/>
        </w:rPr>
        <w:t>.</w:t>
      </w:r>
      <w:r w:rsidRPr="005A783C">
        <w:rPr>
          <w:rFonts w:ascii="Arial" w:eastAsia="Times New Roman" w:hAnsi="Arial" w:cs="Arial"/>
          <w:b/>
          <w:sz w:val="20"/>
          <w:szCs w:val="20"/>
        </w:rPr>
        <w:tab/>
        <w:t>CONTRACTOR’S PERSONNEL</w:t>
      </w:r>
    </w:p>
    <w:p w:rsidR="005A783C" w:rsidRPr="005A783C" w:rsidRDefault="005A783C" w:rsidP="005A783C">
      <w:pPr>
        <w:spacing w:after="0" w:line="240" w:lineRule="auto"/>
        <w:ind w:hanging="720"/>
        <w:jc w:val="both"/>
        <w:rPr>
          <w:rFonts w:ascii="Arial" w:eastAsia="Times New Roman" w:hAnsi="Arial" w:cs="Arial"/>
          <w:snapToGrid w:val="0"/>
          <w:color w:val="000000"/>
          <w:sz w:val="20"/>
          <w:szCs w:val="20"/>
        </w:rPr>
      </w:pPr>
    </w:p>
    <w:p w:rsidR="005A783C" w:rsidRPr="005A783C" w:rsidRDefault="00C3082E" w:rsidP="005A783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16</w:t>
      </w:r>
      <w:r w:rsidR="005A783C" w:rsidRPr="005A783C">
        <w:rPr>
          <w:rFonts w:ascii="Arial" w:eastAsia="Times New Roman" w:hAnsi="Arial" w:cs="Arial"/>
          <w:sz w:val="20"/>
          <w:szCs w:val="20"/>
          <w:lang w:eastAsia="en-GB"/>
        </w:rPr>
        <w:t>.1</w:t>
      </w:r>
      <w:r w:rsidR="005A783C" w:rsidRPr="005A783C">
        <w:rPr>
          <w:rFonts w:ascii="Arial" w:eastAsia="Times New Roman" w:hAnsi="Arial" w:cs="Arial"/>
          <w:sz w:val="20"/>
          <w:szCs w:val="20"/>
          <w:lang w:eastAsia="en-GB"/>
        </w:rPr>
        <w:tab/>
        <w:t>All personnel are to be experienced and suitably qualified in the discipline for which they are mobilised. Exception to the requirement will only be allowed through the express written permission of the authority.</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5A783C" w:rsidP="005A783C">
      <w:pPr>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1</w:t>
      </w:r>
      <w:r w:rsidR="00C3082E">
        <w:rPr>
          <w:rFonts w:ascii="Arial" w:eastAsia="Times New Roman" w:hAnsi="Arial" w:cs="Arial"/>
          <w:sz w:val="20"/>
          <w:szCs w:val="20"/>
          <w:lang w:eastAsia="en-GB"/>
        </w:rPr>
        <w:t>6</w:t>
      </w:r>
      <w:r w:rsidRPr="005A783C">
        <w:rPr>
          <w:rFonts w:ascii="Arial" w:eastAsia="Times New Roman" w:hAnsi="Arial" w:cs="Arial"/>
          <w:sz w:val="20"/>
          <w:szCs w:val="20"/>
          <w:lang w:eastAsia="en-GB"/>
        </w:rPr>
        <w:t>.2</w:t>
      </w:r>
      <w:r w:rsidRPr="005A783C">
        <w:rPr>
          <w:rFonts w:ascii="Arial" w:eastAsia="Times New Roman" w:hAnsi="Arial" w:cs="Arial"/>
          <w:sz w:val="20"/>
          <w:szCs w:val="20"/>
          <w:lang w:eastAsia="en-GB"/>
        </w:rPr>
        <w:tab/>
        <w:t>All personnel enabled under the contract must hold a current UKOOA, ENG 1or equivalent medical certificate appropriate to the duties to be undertaken. Due to the possibility that flights may be diverted to North Africa or South America all personnel must be inoculated against Yellow Fever and carry the appropriate inoculation certificates with them on all military flights. It is highly recommended that personnel are inoculated against Polio, Hepatitis A, Tetanus and Typhoid.</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5A783C" w:rsidP="005A783C">
      <w:pPr>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1</w:t>
      </w:r>
      <w:r w:rsidR="00C3082E">
        <w:rPr>
          <w:rFonts w:ascii="Arial" w:eastAsia="Times New Roman" w:hAnsi="Arial" w:cs="Arial"/>
          <w:sz w:val="20"/>
          <w:szCs w:val="20"/>
          <w:lang w:eastAsia="en-GB"/>
        </w:rPr>
        <w:t>6</w:t>
      </w:r>
      <w:r w:rsidRPr="005A783C">
        <w:rPr>
          <w:rFonts w:ascii="Arial" w:eastAsia="Times New Roman" w:hAnsi="Arial" w:cs="Arial"/>
          <w:sz w:val="20"/>
          <w:szCs w:val="20"/>
          <w:lang w:eastAsia="en-GB"/>
        </w:rPr>
        <w:t>.3</w:t>
      </w:r>
      <w:r w:rsidRPr="005A783C">
        <w:rPr>
          <w:rFonts w:ascii="Arial" w:eastAsia="Times New Roman" w:hAnsi="Arial" w:cs="Arial"/>
          <w:sz w:val="20"/>
          <w:szCs w:val="20"/>
          <w:lang w:eastAsia="en-GB"/>
        </w:rPr>
        <w:tab/>
        <w:t>The contractor must ensure that all personnel have the required security clearance and hold the appropriate contractors security pass before travelling. All personnel must also hold a valid passport for the duration of their intended stay (at least 6 months validity) and if required it is the contractor’s responsibility to ensure they have the appropriate work permit.</w:t>
      </w:r>
    </w:p>
    <w:p w:rsidR="005A783C" w:rsidRPr="005A783C" w:rsidRDefault="005A783C" w:rsidP="005A783C">
      <w:pPr>
        <w:spacing w:after="0" w:line="240" w:lineRule="auto"/>
        <w:rPr>
          <w:rFonts w:ascii="Arial" w:eastAsia="Times New Roman" w:hAnsi="Arial" w:cs="Arial"/>
          <w:sz w:val="20"/>
          <w:szCs w:val="20"/>
          <w:lang w:eastAsia="en-GB"/>
        </w:rPr>
      </w:pPr>
    </w:p>
    <w:p w:rsidR="005A783C" w:rsidRDefault="005A783C" w:rsidP="005A783C">
      <w:pPr>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1</w:t>
      </w:r>
      <w:r w:rsidR="00C3082E">
        <w:rPr>
          <w:rFonts w:ascii="Arial" w:eastAsia="Times New Roman" w:hAnsi="Arial" w:cs="Arial"/>
          <w:sz w:val="20"/>
          <w:szCs w:val="20"/>
          <w:lang w:eastAsia="en-GB"/>
        </w:rPr>
        <w:t>6</w:t>
      </w:r>
      <w:r w:rsidRPr="005A783C">
        <w:rPr>
          <w:rFonts w:ascii="Arial" w:eastAsia="Times New Roman" w:hAnsi="Arial" w:cs="Arial"/>
          <w:sz w:val="20"/>
          <w:szCs w:val="20"/>
          <w:lang w:eastAsia="en-GB"/>
        </w:rPr>
        <w:t>.4</w:t>
      </w:r>
      <w:r w:rsidRPr="005A783C">
        <w:rPr>
          <w:rFonts w:ascii="Arial" w:eastAsia="Times New Roman" w:hAnsi="Arial" w:cs="Arial"/>
          <w:sz w:val="20"/>
          <w:szCs w:val="20"/>
          <w:lang w:eastAsia="en-GB"/>
        </w:rPr>
        <w:tab/>
        <w:t>The total number of personnel to be deployed on a task and their day rate (if applicable) must be agreed by the Authority prior to task commencement.</w:t>
      </w:r>
    </w:p>
    <w:p w:rsidR="004051B5" w:rsidRDefault="004051B5" w:rsidP="005A783C">
      <w:pPr>
        <w:spacing w:after="0" w:line="240" w:lineRule="auto"/>
        <w:rPr>
          <w:rFonts w:ascii="Arial" w:eastAsia="Times New Roman" w:hAnsi="Arial" w:cs="Arial"/>
          <w:sz w:val="20"/>
          <w:szCs w:val="20"/>
          <w:lang w:eastAsia="en-GB"/>
        </w:rPr>
      </w:pPr>
    </w:p>
    <w:p w:rsidR="004051B5" w:rsidRDefault="004051B5" w:rsidP="005A783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K.17.    MOBILISATION</w:t>
      </w:r>
    </w:p>
    <w:p w:rsidR="004051B5" w:rsidRDefault="004051B5" w:rsidP="004051B5">
      <w:pPr>
        <w:pStyle w:val="Level1"/>
        <w:keepNext/>
        <w:numPr>
          <w:ilvl w:val="0"/>
          <w:numId w:val="0"/>
        </w:numPr>
        <w:adjustRightInd w:val="0"/>
        <w:spacing w:after="240" w:line="240" w:lineRule="auto"/>
        <w:rPr>
          <w:rFonts w:ascii="Arial" w:eastAsia="Times New Roman" w:hAnsi="Arial" w:cs="Arial"/>
          <w:b/>
          <w:sz w:val="20"/>
          <w:szCs w:val="20"/>
        </w:rPr>
      </w:pPr>
    </w:p>
    <w:p w:rsidR="004051B5" w:rsidRDefault="004051B5" w:rsidP="004051B5">
      <w:pPr>
        <w:pStyle w:val="Level1"/>
        <w:keepNext/>
        <w:numPr>
          <w:ilvl w:val="0"/>
          <w:numId w:val="0"/>
        </w:numPr>
        <w:adjustRightInd w:val="0"/>
        <w:spacing w:after="240" w:line="240" w:lineRule="auto"/>
        <w:rPr>
          <w:rFonts w:ascii="Arial" w:hAnsi="Arial"/>
          <w:sz w:val="20"/>
          <w:szCs w:val="20"/>
        </w:rPr>
      </w:pPr>
      <w:r>
        <w:rPr>
          <w:rFonts w:ascii="Arial" w:eastAsia="Times New Roman" w:hAnsi="Arial" w:cs="Arial"/>
          <w:sz w:val="20"/>
          <w:szCs w:val="20"/>
        </w:rPr>
        <w:t xml:space="preserve">17.1 </w:t>
      </w:r>
      <w:bookmarkStart w:id="6" w:name="_Ref173051449"/>
      <w:bookmarkStart w:id="7" w:name="_Toc439096816"/>
      <w:bookmarkStart w:id="8" w:name="_Ref221415605"/>
      <w:r>
        <w:rPr>
          <w:rFonts w:ascii="Arial" w:eastAsia="Times New Roman" w:hAnsi="Arial" w:cs="Arial"/>
          <w:sz w:val="20"/>
          <w:szCs w:val="20"/>
        </w:rPr>
        <w:t xml:space="preserve">  </w:t>
      </w:r>
      <w:r w:rsidRPr="004051B5">
        <w:rPr>
          <w:rFonts w:ascii="Arial" w:hAnsi="Arial"/>
          <w:sz w:val="20"/>
          <w:szCs w:val="20"/>
        </w:rPr>
        <w:t>No earlier than six months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w:t>
      </w:r>
      <w:bookmarkEnd w:id="6"/>
      <w:bookmarkEnd w:id="7"/>
      <w:bookmarkEnd w:id="8"/>
      <w:r>
        <w:rPr>
          <w:rFonts w:ascii="Arial" w:hAnsi="Arial"/>
          <w:sz w:val="20"/>
          <w:szCs w:val="20"/>
        </w:rPr>
        <w:t xml:space="preserve"> shall:</w:t>
      </w:r>
    </w:p>
    <w:p w:rsidR="004051B5" w:rsidRPr="004051B5" w:rsidRDefault="004051B5" w:rsidP="004051B5">
      <w:pPr>
        <w:pStyle w:val="Level4"/>
        <w:numPr>
          <w:ilvl w:val="0"/>
          <w:numId w:val="0"/>
        </w:numPr>
        <w:adjustRightInd w:val="0"/>
        <w:spacing w:after="240" w:line="240" w:lineRule="auto"/>
        <w:ind w:left="709"/>
        <w:rPr>
          <w:rFonts w:ascii="Arial" w:hAnsi="Arial"/>
          <w:sz w:val="20"/>
          <w:szCs w:val="20"/>
        </w:rPr>
      </w:pPr>
      <w:r w:rsidRPr="004051B5">
        <w:rPr>
          <w:rFonts w:ascii="Arial" w:hAnsi="Arial"/>
          <w:sz w:val="20"/>
          <w:szCs w:val="20"/>
        </w:rPr>
        <w:t xml:space="preserve"> a) Supply to the Authority such information as the Authority may re</w:t>
      </w:r>
      <w:r>
        <w:rPr>
          <w:rFonts w:ascii="Arial" w:hAnsi="Arial"/>
          <w:sz w:val="20"/>
          <w:szCs w:val="20"/>
        </w:rPr>
        <w:t xml:space="preserve">asonably require in order </w:t>
      </w:r>
      <w:proofErr w:type="gramStart"/>
      <w:r>
        <w:rPr>
          <w:rFonts w:ascii="Arial" w:hAnsi="Arial"/>
          <w:sz w:val="20"/>
          <w:szCs w:val="20"/>
        </w:rPr>
        <w:t xml:space="preserve">to </w:t>
      </w:r>
      <w:r w:rsidRPr="004051B5">
        <w:rPr>
          <w:rFonts w:ascii="Arial" w:hAnsi="Arial"/>
          <w:sz w:val="20"/>
          <w:szCs w:val="20"/>
        </w:rPr>
        <w:t>consider</w:t>
      </w:r>
      <w:proofErr w:type="gramEnd"/>
      <w:r w:rsidRPr="004051B5">
        <w:rPr>
          <w:rFonts w:ascii="Arial" w:hAnsi="Arial"/>
          <w:sz w:val="20"/>
          <w:szCs w:val="20"/>
        </w:rPr>
        <w:t xml:space="preserve"> the application of the Transfer Regulations on the termination, partial termination or expiry of this Contract; </w:t>
      </w:r>
    </w:p>
    <w:p w:rsidR="004051B5" w:rsidRDefault="004051B5" w:rsidP="004051B5">
      <w:pPr>
        <w:tabs>
          <w:tab w:val="left" w:pos="709"/>
          <w:tab w:val="left" w:pos="1134"/>
        </w:tabs>
        <w:ind w:left="709"/>
        <w:rPr>
          <w:rFonts w:ascii="Arial" w:hAnsi="Arial" w:cs="Arial"/>
          <w:sz w:val="20"/>
          <w:szCs w:val="20"/>
        </w:rPr>
      </w:pPr>
      <w:r w:rsidRPr="004051B5">
        <w:rPr>
          <w:rFonts w:ascii="Arial" w:hAnsi="Arial" w:cs="Arial"/>
          <w:sz w:val="20"/>
          <w:szCs w:val="20"/>
        </w:rPr>
        <w:t xml:space="preserve">b) The Authority may require staff </w:t>
      </w:r>
      <w:proofErr w:type="gramStart"/>
      <w:r w:rsidRPr="004051B5">
        <w:rPr>
          <w:rFonts w:ascii="Arial" w:hAnsi="Arial" w:cs="Arial"/>
          <w:sz w:val="20"/>
          <w:szCs w:val="20"/>
        </w:rPr>
        <w:t>who</w:t>
      </w:r>
      <w:proofErr w:type="gramEnd"/>
      <w:r w:rsidRPr="004051B5">
        <w:rPr>
          <w:rFonts w:ascii="Arial" w:hAnsi="Arial" w:cs="Arial"/>
          <w:sz w:val="20"/>
          <w:szCs w:val="20"/>
        </w:rPr>
        <w:t xml:space="preserve"> are subject to a TUPE transfer to be transferred to the new supplier rather than the Authority (if appropriate);</w:t>
      </w:r>
    </w:p>
    <w:p w:rsidR="004051B5" w:rsidRPr="004051B5" w:rsidRDefault="004051B5" w:rsidP="004051B5">
      <w:pPr>
        <w:tabs>
          <w:tab w:val="left" w:pos="709"/>
          <w:tab w:val="left" w:pos="1134"/>
        </w:tabs>
        <w:ind w:left="709"/>
        <w:rPr>
          <w:rFonts w:ascii="Arial" w:hAnsi="Arial" w:cs="Arial"/>
          <w:sz w:val="20"/>
          <w:szCs w:val="20"/>
        </w:rPr>
      </w:pPr>
      <w:r>
        <w:rPr>
          <w:rFonts w:ascii="Arial" w:hAnsi="Arial" w:cs="Arial"/>
          <w:sz w:val="20"/>
          <w:szCs w:val="20"/>
        </w:rPr>
        <w:t xml:space="preserve">c) Ensure that any Authority owned equipment is in a serviceable condition and handed over to the new provider or back to the assigned Authority representative to allow for the continued delivery of the services by another provider </w:t>
      </w:r>
    </w:p>
    <w:p w:rsidR="005A783C" w:rsidRPr="004051B5" w:rsidRDefault="004051B5" w:rsidP="004051B5">
      <w:pPr>
        <w:pStyle w:val="Level4"/>
        <w:numPr>
          <w:ilvl w:val="0"/>
          <w:numId w:val="0"/>
        </w:numPr>
        <w:adjustRightInd w:val="0"/>
        <w:spacing w:after="240" w:line="240" w:lineRule="auto"/>
        <w:ind w:left="709"/>
        <w:rPr>
          <w:rFonts w:ascii="Arial" w:hAnsi="Arial"/>
          <w:sz w:val="20"/>
          <w:szCs w:val="20"/>
        </w:rPr>
      </w:pPr>
      <w:r>
        <w:rPr>
          <w:rFonts w:ascii="Arial" w:hAnsi="Arial"/>
          <w:sz w:val="20"/>
          <w:szCs w:val="20"/>
        </w:rPr>
        <w:t xml:space="preserve">d) </w:t>
      </w:r>
      <w:r w:rsidRPr="004051B5">
        <w:rPr>
          <w:rFonts w:ascii="Arial" w:hAnsi="Arial"/>
          <w:sz w:val="20"/>
          <w:szCs w:val="20"/>
        </w:rPr>
        <w:t xml:space="preserve">Provide the </w:t>
      </w:r>
      <w:r>
        <w:rPr>
          <w:rFonts w:ascii="Arial" w:hAnsi="Arial"/>
          <w:sz w:val="20"/>
          <w:szCs w:val="20"/>
        </w:rPr>
        <w:t>above</w:t>
      </w:r>
      <w:r w:rsidRPr="004051B5">
        <w:rPr>
          <w:rFonts w:ascii="Arial" w:hAnsi="Arial"/>
          <w:sz w:val="20"/>
          <w:szCs w:val="20"/>
        </w:rPr>
        <w:t xml:space="preserve"> promptly and in any event not later than three months from the date when a request for such information is made a</w:t>
      </w:r>
      <w:r>
        <w:rPr>
          <w:rFonts w:ascii="Arial" w:hAnsi="Arial"/>
          <w:sz w:val="20"/>
          <w:szCs w:val="20"/>
        </w:rPr>
        <w:t>nd at no cost to the Authority.</w:t>
      </w:r>
    </w:p>
    <w:p w:rsidR="005A783C" w:rsidRPr="005A783C" w:rsidRDefault="005A783C" w:rsidP="005A783C">
      <w:pPr>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K.1</w:t>
      </w:r>
      <w:r w:rsidR="004051B5">
        <w:rPr>
          <w:rFonts w:ascii="Arial" w:eastAsia="Times New Roman" w:hAnsi="Arial" w:cs="Arial"/>
          <w:b/>
          <w:sz w:val="20"/>
          <w:szCs w:val="20"/>
          <w:lang w:eastAsia="en-GB"/>
        </w:rPr>
        <w:t>8</w:t>
      </w:r>
      <w:r w:rsidRPr="005A783C">
        <w:rPr>
          <w:rFonts w:ascii="Arial" w:eastAsia="Times New Roman" w:hAnsi="Arial" w:cs="Arial"/>
          <w:b/>
          <w:sz w:val="20"/>
          <w:szCs w:val="20"/>
          <w:lang w:eastAsia="en-GB"/>
        </w:rPr>
        <w:tab/>
        <w:t>ACCOMMODATION</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4051B5" w:rsidP="005A783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18</w:t>
      </w:r>
      <w:r w:rsidR="005A783C" w:rsidRPr="005A783C">
        <w:rPr>
          <w:rFonts w:ascii="Arial" w:eastAsia="Times New Roman" w:hAnsi="Arial" w:cs="Arial"/>
          <w:sz w:val="20"/>
          <w:szCs w:val="20"/>
          <w:lang w:eastAsia="en-GB"/>
        </w:rPr>
        <w:t>.1</w:t>
      </w:r>
      <w:r w:rsidR="005A783C" w:rsidRPr="005A783C">
        <w:rPr>
          <w:rFonts w:ascii="Arial" w:eastAsia="Times New Roman" w:hAnsi="Arial" w:cs="Arial"/>
          <w:sz w:val="20"/>
          <w:szCs w:val="20"/>
          <w:lang w:eastAsia="en-GB"/>
        </w:rPr>
        <w:tab/>
        <w:t>The standard of accommodation provided for contractors at Mount Pleasant Complex (MPC), may fall short of those expected in the UK. The accommodation policy and list of contractor’s entitlements can be provided on request. The Authority has no influence on the accommodation available.</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4051B5" w:rsidP="005A783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18</w:t>
      </w:r>
      <w:r w:rsidR="005A783C" w:rsidRPr="005A783C">
        <w:rPr>
          <w:rFonts w:ascii="Arial" w:eastAsia="Times New Roman" w:hAnsi="Arial" w:cs="Arial"/>
          <w:sz w:val="20"/>
          <w:szCs w:val="20"/>
          <w:lang w:eastAsia="en-GB"/>
        </w:rPr>
        <w:t>.2</w:t>
      </w:r>
      <w:r w:rsidR="005A783C" w:rsidRPr="005A783C">
        <w:rPr>
          <w:rFonts w:ascii="Arial" w:eastAsia="Times New Roman" w:hAnsi="Arial" w:cs="Arial"/>
          <w:sz w:val="20"/>
          <w:szCs w:val="20"/>
          <w:lang w:eastAsia="en-GB"/>
        </w:rPr>
        <w:tab/>
        <w:t>In exceptional circumstances contractor personnel may be able to use the military messes at MPC. Permission for this would be at the discretion of the respective Mess President or Chairman of the Mess Committee. The allocation of military accommodation is on a rank equivalent basis.</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5A783C" w:rsidP="005A783C">
      <w:pPr>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lastRenderedPageBreak/>
        <w:t>1</w:t>
      </w:r>
      <w:r w:rsidR="004051B5">
        <w:rPr>
          <w:rFonts w:ascii="Arial" w:eastAsia="Times New Roman" w:hAnsi="Arial" w:cs="Arial"/>
          <w:sz w:val="20"/>
          <w:szCs w:val="20"/>
          <w:lang w:eastAsia="en-GB"/>
        </w:rPr>
        <w:t>8</w:t>
      </w:r>
      <w:r w:rsidRPr="005A783C">
        <w:rPr>
          <w:rFonts w:ascii="Arial" w:eastAsia="Times New Roman" w:hAnsi="Arial" w:cs="Arial"/>
          <w:sz w:val="20"/>
          <w:szCs w:val="20"/>
          <w:lang w:eastAsia="en-GB"/>
        </w:rPr>
        <w:t>.3</w:t>
      </w:r>
      <w:r w:rsidRPr="005A783C">
        <w:rPr>
          <w:rFonts w:ascii="Arial" w:eastAsia="Times New Roman" w:hAnsi="Arial" w:cs="Arial"/>
          <w:sz w:val="20"/>
          <w:szCs w:val="20"/>
          <w:lang w:eastAsia="en-GB"/>
        </w:rPr>
        <w:tab/>
        <w:t>The MoD operates strict codes of practice at BFSAI regarding dress, behaviour and the consumption of alcohol. Breaches of the codes will be unacceptable and may result in contractors being returned to the UK at no cost to the MoD.</w:t>
      </w:r>
    </w:p>
    <w:p w:rsidR="005A783C" w:rsidRPr="005A783C" w:rsidRDefault="005A783C" w:rsidP="005A783C">
      <w:pPr>
        <w:spacing w:after="0" w:line="240" w:lineRule="auto"/>
        <w:rPr>
          <w:rFonts w:ascii="Arial" w:eastAsia="Times New Roman" w:hAnsi="Arial" w:cs="Arial"/>
          <w:b/>
          <w:sz w:val="20"/>
          <w:szCs w:val="20"/>
          <w:lang w:eastAsia="en-GB"/>
        </w:rPr>
      </w:pPr>
    </w:p>
    <w:p w:rsidR="005A783C" w:rsidRPr="005A783C" w:rsidRDefault="005A783C" w:rsidP="005A783C">
      <w:pPr>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K.1</w:t>
      </w:r>
      <w:r w:rsidR="004051B5">
        <w:rPr>
          <w:rFonts w:ascii="Arial" w:eastAsia="Times New Roman" w:hAnsi="Arial" w:cs="Arial"/>
          <w:b/>
          <w:sz w:val="20"/>
          <w:szCs w:val="20"/>
          <w:lang w:eastAsia="en-GB"/>
        </w:rPr>
        <w:t>9</w:t>
      </w:r>
      <w:r w:rsidRPr="005A783C">
        <w:rPr>
          <w:rFonts w:ascii="Arial" w:eastAsia="Times New Roman" w:hAnsi="Arial" w:cs="Arial"/>
          <w:b/>
          <w:sz w:val="20"/>
          <w:szCs w:val="20"/>
          <w:lang w:eastAsia="en-GB"/>
        </w:rPr>
        <w:tab/>
        <w:t>ADDITIONAL CONSIDERATIONS</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4051B5" w:rsidP="005A783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19</w:t>
      </w:r>
      <w:r w:rsidR="005A783C" w:rsidRPr="005A783C">
        <w:rPr>
          <w:rFonts w:ascii="Arial" w:eastAsia="Times New Roman" w:hAnsi="Arial" w:cs="Arial"/>
          <w:sz w:val="20"/>
          <w:szCs w:val="20"/>
          <w:lang w:eastAsia="en-GB"/>
        </w:rPr>
        <w:t>.1.</w:t>
      </w:r>
      <w:r w:rsidR="005A783C" w:rsidRPr="005A783C">
        <w:rPr>
          <w:rFonts w:ascii="Arial" w:eastAsia="Times New Roman" w:hAnsi="Arial" w:cs="Arial"/>
          <w:sz w:val="20"/>
          <w:szCs w:val="20"/>
          <w:lang w:eastAsia="en-GB"/>
        </w:rPr>
        <w:tab/>
      </w:r>
      <w:r w:rsidR="005A783C" w:rsidRPr="005A783C">
        <w:rPr>
          <w:rFonts w:ascii="Arial" w:eastAsia="Times New Roman" w:hAnsi="Arial" w:cs="Arial"/>
          <w:sz w:val="20"/>
          <w:szCs w:val="20"/>
          <w:u w:val="single"/>
          <w:lang w:eastAsia="en-GB"/>
        </w:rPr>
        <w:t>Operations away from Mare Harbour Naval Port (MNHP)</w:t>
      </w:r>
      <w:r w:rsidR="005A783C" w:rsidRPr="005A783C">
        <w:rPr>
          <w:rFonts w:ascii="Arial" w:eastAsia="Times New Roman" w:hAnsi="Arial" w:cs="Arial"/>
          <w:sz w:val="20"/>
          <w:szCs w:val="20"/>
          <w:lang w:eastAsia="en-GB"/>
        </w:rPr>
        <w:t>. In the event of a requirement for services away from MHNP the Authority will give adequate notice for preparation of appropriate plans. The authority does not envisage any requirement for services outside Falkland Island territorial waters.</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4051B5" w:rsidP="005A783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19</w:t>
      </w:r>
      <w:r w:rsidR="005A783C" w:rsidRPr="005A783C">
        <w:rPr>
          <w:rFonts w:ascii="Arial" w:eastAsia="Times New Roman" w:hAnsi="Arial" w:cs="Arial"/>
          <w:sz w:val="20"/>
          <w:szCs w:val="20"/>
          <w:lang w:eastAsia="en-GB"/>
        </w:rPr>
        <w:t>.2</w:t>
      </w:r>
      <w:r w:rsidR="005A783C" w:rsidRPr="005A783C">
        <w:rPr>
          <w:rFonts w:ascii="Arial" w:eastAsia="Times New Roman" w:hAnsi="Arial" w:cs="Arial"/>
          <w:sz w:val="20"/>
          <w:szCs w:val="20"/>
          <w:lang w:eastAsia="en-GB"/>
        </w:rPr>
        <w:tab/>
      </w:r>
      <w:r w:rsidR="005A783C" w:rsidRPr="005A783C">
        <w:rPr>
          <w:rFonts w:ascii="Arial" w:eastAsia="Times New Roman" w:hAnsi="Arial" w:cs="Arial"/>
          <w:sz w:val="20"/>
          <w:szCs w:val="20"/>
          <w:u w:val="single"/>
          <w:lang w:eastAsia="en-GB"/>
        </w:rPr>
        <w:t>Surge and Crisis</w:t>
      </w:r>
      <w:r w:rsidR="005A783C" w:rsidRPr="005A783C">
        <w:rPr>
          <w:rFonts w:ascii="Arial" w:eastAsia="Times New Roman" w:hAnsi="Arial" w:cs="Arial"/>
          <w:sz w:val="20"/>
          <w:szCs w:val="20"/>
          <w:lang w:eastAsia="en-GB"/>
        </w:rPr>
        <w:t>. Additional resources may be required to meet unforeseen surges in workload, especially those created by periods of crisis. Contractors may be required to operate in a war zone and must state any limitations as regards such a contingency of their ability to provide such an expanded service. Any additional staff recruited in such circumstances must hold previous experience of MoD operations.</w:t>
      </w:r>
    </w:p>
    <w:p w:rsidR="005A783C" w:rsidRPr="005A783C" w:rsidRDefault="005A783C" w:rsidP="005A783C">
      <w:pPr>
        <w:spacing w:after="0" w:line="240" w:lineRule="auto"/>
        <w:rPr>
          <w:rFonts w:ascii="Arial" w:eastAsia="Times New Roman" w:hAnsi="Arial" w:cs="Arial"/>
          <w:sz w:val="20"/>
          <w:szCs w:val="20"/>
          <w:lang w:eastAsia="en-GB"/>
        </w:rPr>
      </w:pPr>
    </w:p>
    <w:p w:rsidR="005A783C" w:rsidRPr="005A783C" w:rsidRDefault="004051B5" w:rsidP="005A783C">
      <w:pPr>
        <w:tabs>
          <w:tab w:val="left" w:pos="360"/>
        </w:tabs>
        <w:spacing w:after="0" w:line="240" w:lineRule="auto"/>
        <w:ind w:left="567" w:hanging="567"/>
        <w:jc w:val="both"/>
        <w:outlineLvl w:val="1"/>
        <w:rPr>
          <w:rFonts w:ascii="Arial" w:eastAsia="Batang" w:hAnsi="Arial" w:cs="Arial"/>
          <w:b/>
          <w:sz w:val="20"/>
          <w:szCs w:val="20"/>
          <w:lang w:eastAsia="en-GB"/>
        </w:rPr>
      </w:pPr>
      <w:r>
        <w:rPr>
          <w:rFonts w:ascii="Arial" w:eastAsia="Batang" w:hAnsi="Arial" w:cs="Arial"/>
          <w:b/>
          <w:sz w:val="20"/>
          <w:szCs w:val="20"/>
          <w:lang w:eastAsia="en-GB"/>
        </w:rPr>
        <w:t>K.20</w:t>
      </w:r>
      <w:r w:rsidR="005A783C" w:rsidRPr="005A783C">
        <w:rPr>
          <w:rFonts w:ascii="Arial" w:eastAsia="Batang" w:hAnsi="Arial" w:cs="Arial"/>
          <w:b/>
          <w:sz w:val="20"/>
          <w:szCs w:val="20"/>
          <w:lang w:eastAsia="en-GB"/>
        </w:rPr>
        <w:t>.</w:t>
      </w:r>
      <w:r w:rsidR="005A783C" w:rsidRPr="005A783C">
        <w:rPr>
          <w:rFonts w:ascii="Arial" w:eastAsia="Batang" w:hAnsi="Arial" w:cs="Arial"/>
          <w:b/>
          <w:sz w:val="20"/>
          <w:szCs w:val="20"/>
          <w:lang w:eastAsia="en-GB"/>
        </w:rPr>
        <w:tab/>
        <w:t>CONTRACTOR’S REPRESENTATIVE - REMOVAL</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4051B5" w:rsidP="005A783C">
      <w:pPr>
        <w:tabs>
          <w:tab w:val="left" w:pos="360"/>
        </w:tabs>
        <w:spacing w:after="0" w:line="240" w:lineRule="auto"/>
        <w:ind w:left="567" w:hanging="567"/>
        <w:jc w:val="both"/>
        <w:outlineLvl w:val="1"/>
        <w:rPr>
          <w:rFonts w:ascii="Arial" w:eastAsia="Batang" w:hAnsi="Arial" w:cs="Arial"/>
          <w:sz w:val="20"/>
          <w:szCs w:val="20"/>
          <w:lang w:eastAsia="en-GB"/>
        </w:rPr>
      </w:pPr>
      <w:r>
        <w:rPr>
          <w:rFonts w:ascii="Arial" w:eastAsia="Batang" w:hAnsi="Arial" w:cs="Arial"/>
          <w:sz w:val="20"/>
          <w:szCs w:val="20"/>
          <w:lang w:eastAsia="en-GB"/>
        </w:rPr>
        <w:t>20</w:t>
      </w:r>
      <w:r w:rsidR="005A783C" w:rsidRPr="005A783C">
        <w:rPr>
          <w:rFonts w:ascii="Arial" w:eastAsia="Batang" w:hAnsi="Arial" w:cs="Arial"/>
          <w:sz w:val="20"/>
          <w:szCs w:val="20"/>
          <w:lang w:eastAsia="en-GB"/>
        </w:rPr>
        <w:t>.1</w:t>
      </w:r>
      <w:r w:rsidR="005A783C" w:rsidRPr="005A783C">
        <w:rPr>
          <w:rFonts w:ascii="Arial" w:eastAsia="Batang" w:hAnsi="Arial" w:cs="Arial"/>
          <w:sz w:val="20"/>
          <w:szCs w:val="20"/>
          <w:lang w:eastAsia="en-GB"/>
        </w:rPr>
        <w:tab/>
        <w:t>If in the opinion of the Authority, any representative or agent of the Contractor shall misconduct himself or be incapable of efficiently performing his duties, or it shall not be in the public interest for any person to be employed or engaged by the Contractor, the Contractor shall remove such person without delay on being required to do so and shall cause the work to be performed by such other person as may be necessary, in default of which the Authority may employ such other persons as he may deem necessary for the purpose of carrying out the work and recover from the Contractor the additional cost thereby incurred.  The decision of the Authority shall be final and conclusive.</w:t>
      </w:r>
    </w:p>
    <w:p w:rsid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tabs>
          <w:tab w:val="left" w:pos="360"/>
        </w:tabs>
        <w:spacing w:after="0" w:line="240" w:lineRule="auto"/>
        <w:ind w:left="567" w:hanging="567"/>
        <w:jc w:val="both"/>
        <w:outlineLvl w:val="1"/>
        <w:rPr>
          <w:rFonts w:ascii="Arial" w:eastAsia="Batang" w:hAnsi="Arial" w:cs="Arial"/>
          <w:b/>
          <w:sz w:val="20"/>
          <w:szCs w:val="20"/>
          <w:lang w:eastAsia="en-GB"/>
        </w:rPr>
      </w:pPr>
      <w:r w:rsidRPr="005A783C">
        <w:rPr>
          <w:rFonts w:ascii="Arial" w:eastAsia="Batang" w:hAnsi="Arial" w:cs="Arial"/>
          <w:b/>
          <w:sz w:val="20"/>
          <w:szCs w:val="20"/>
          <w:lang w:eastAsia="en-GB"/>
        </w:rPr>
        <w:t>K.2</w:t>
      </w:r>
      <w:r w:rsidR="004051B5">
        <w:rPr>
          <w:rFonts w:ascii="Arial" w:eastAsia="Batang" w:hAnsi="Arial" w:cs="Arial"/>
          <w:b/>
          <w:sz w:val="20"/>
          <w:szCs w:val="20"/>
          <w:lang w:eastAsia="en-GB"/>
        </w:rPr>
        <w:t>1</w:t>
      </w:r>
      <w:r w:rsidRPr="005A783C">
        <w:rPr>
          <w:rFonts w:ascii="Arial" w:eastAsia="Batang" w:hAnsi="Arial" w:cs="Arial"/>
          <w:b/>
          <w:sz w:val="20"/>
          <w:szCs w:val="20"/>
          <w:lang w:eastAsia="en-GB"/>
        </w:rPr>
        <w:t>.</w:t>
      </w:r>
      <w:r w:rsidRPr="005A783C">
        <w:rPr>
          <w:rFonts w:ascii="Arial" w:eastAsia="Batang" w:hAnsi="Arial" w:cs="Arial"/>
          <w:b/>
          <w:sz w:val="20"/>
          <w:szCs w:val="20"/>
          <w:lang w:eastAsia="en-GB"/>
        </w:rPr>
        <w:tab/>
        <w:t>ACCESS, PERFORMANCE &amp; MONITORING</w:t>
      </w:r>
    </w:p>
    <w:p w:rsidR="005A783C" w:rsidRPr="005A783C" w:rsidRDefault="005A783C" w:rsidP="005A783C">
      <w:pPr>
        <w:tabs>
          <w:tab w:val="left" w:pos="360"/>
        </w:tabs>
        <w:spacing w:after="0" w:line="240" w:lineRule="auto"/>
        <w:jc w:val="both"/>
        <w:outlineLvl w:val="1"/>
        <w:rPr>
          <w:rFonts w:ascii="Arial" w:eastAsia="Batang" w:hAnsi="Arial" w:cs="Arial"/>
          <w:b/>
          <w:sz w:val="20"/>
          <w:szCs w:val="20"/>
          <w:lang w:eastAsia="en-GB"/>
        </w:rPr>
      </w:pPr>
    </w:p>
    <w:p w:rsidR="005A783C" w:rsidRPr="005A783C" w:rsidRDefault="005A783C" w:rsidP="005A783C">
      <w:pPr>
        <w:spacing w:after="0" w:line="240" w:lineRule="auto"/>
        <w:ind w:left="567" w:hanging="567"/>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.1</w:t>
      </w:r>
      <w:r w:rsidRPr="005A783C">
        <w:rPr>
          <w:rFonts w:ascii="Arial" w:eastAsia="Times New Roman" w:hAnsi="Arial" w:cs="Arial"/>
          <w:sz w:val="20"/>
          <w:szCs w:val="20"/>
        </w:rPr>
        <w:tab/>
        <w:t>Day to day monitoring of the performance of the Contract will be the responsibility of the QHM Falkland Islands assisted as necessary by other representatives of the Authority.  The QHM Falkland Islands and others shall be afforded every facility to carry out their duties which may include inspections to take place on a “no notice” basis.  Such inspections may be undertaken in conjunction with the Contractors Inspectorate.</w:t>
      </w:r>
    </w:p>
    <w:p w:rsidR="005A783C" w:rsidRPr="005A783C" w:rsidRDefault="005A783C" w:rsidP="005A783C">
      <w:pPr>
        <w:spacing w:after="0" w:line="240" w:lineRule="auto"/>
        <w:ind w:left="540" w:hanging="540"/>
        <w:jc w:val="both"/>
        <w:rPr>
          <w:rFonts w:ascii="Arial" w:eastAsia="Times New Roman" w:hAnsi="Arial" w:cs="Arial"/>
          <w:sz w:val="20"/>
          <w:szCs w:val="20"/>
        </w:rPr>
      </w:pPr>
    </w:p>
    <w:p w:rsidR="005A783C" w:rsidRPr="005A783C" w:rsidRDefault="005A783C" w:rsidP="005A783C">
      <w:pPr>
        <w:spacing w:after="0" w:line="240" w:lineRule="auto"/>
        <w:ind w:left="540" w:hanging="540"/>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.2</w:t>
      </w:r>
      <w:r w:rsidRPr="005A783C">
        <w:rPr>
          <w:rFonts w:ascii="Arial" w:eastAsia="Times New Roman" w:hAnsi="Arial" w:cs="Arial"/>
          <w:sz w:val="20"/>
          <w:szCs w:val="20"/>
        </w:rPr>
        <w:tab/>
        <w:t>The Contractor shall, taking into account all requirements, issue appropriate operating and procedural instructions in writing to all staff and provide copies to the QHM Falkland Islands for agreement prior to the start of the Contract.</w:t>
      </w:r>
    </w:p>
    <w:p w:rsidR="005A783C" w:rsidRPr="005A783C" w:rsidRDefault="005A783C" w:rsidP="005A783C">
      <w:pPr>
        <w:spacing w:after="0" w:line="240" w:lineRule="auto"/>
        <w:ind w:left="540" w:hanging="540"/>
        <w:jc w:val="both"/>
        <w:rPr>
          <w:rFonts w:ascii="Arial" w:eastAsia="Times New Roman" w:hAnsi="Arial" w:cs="Arial"/>
          <w:sz w:val="20"/>
          <w:szCs w:val="20"/>
        </w:rPr>
      </w:pPr>
    </w:p>
    <w:p w:rsidR="005A783C" w:rsidRPr="005A783C" w:rsidRDefault="005A783C" w:rsidP="005A783C">
      <w:pPr>
        <w:spacing w:after="0" w:line="240" w:lineRule="auto"/>
        <w:ind w:left="540" w:hanging="540"/>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.3</w:t>
      </w:r>
      <w:r w:rsidRPr="005A783C">
        <w:rPr>
          <w:rFonts w:ascii="Arial" w:eastAsia="Times New Roman" w:hAnsi="Arial" w:cs="Arial"/>
          <w:sz w:val="20"/>
          <w:szCs w:val="20"/>
        </w:rPr>
        <w:tab/>
        <w:t>The Contractor shall provide adequate supervision of the workforce force in consultation with the QHM Falkland Islands who will monitor the day-to-day performance and will take up with the Contractor’s nominated representative any shortcomings in the performance of their tasks.  The Contractors will remedy such shortcomings on being advised.</w:t>
      </w:r>
    </w:p>
    <w:p w:rsidR="005A783C" w:rsidRPr="005A783C" w:rsidRDefault="005A783C" w:rsidP="005A783C">
      <w:pPr>
        <w:spacing w:after="0" w:line="240" w:lineRule="auto"/>
        <w:ind w:left="540" w:hanging="540"/>
        <w:jc w:val="both"/>
        <w:rPr>
          <w:rFonts w:ascii="Arial" w:eastAsia="Times New Roman" w:hAnsi="Arial" w:cs="Arial"/>
          <w:sz w:val="20"/>
          <w:szCs w:val="20"/>
        </w:rPr>
      </w:pPr>
    </w:p>
    <w:p w:rsidR="005A783C" w:rsidRPr="005A783C" w:rsidRDefault="005A783C" w:rsidP="005A783C">
      <w:pPr>
        <w:spacing w:after="0" w:line="240" w:lineRule="auto"/>
        <w:ind w:left="540" w:hanging="540"/>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.4</w:t>
      </w:r>
      <w:r w:rsidRPr="005A783C">
        <w:rPr>
          <w:rFonts w:ascii="Arial" w:eastAsia="Times New Roman" w:hAnsi="Arial" w:cs="Arial"/>
          <w:sz w:val="20"/>
          <w:szCs w:val="20"/>
        </w:rPr>
        <w:tab/>
        <w:t xml:space="preserve">During silent </w:t>
      </w:r>
      <w:proofErr w:type="gramStart"/>
      <w:r w:rsidRPr="005A783C">
        <w:rPr>
          <w:rFonts w:ascii="Arial" w:eastAsia="Times New Roman" w:hAnsi="Arial" w:cs="Arial"/>
          <w:sz w:val="20"/>
          <w:szCs w:val="20"/>
        </w:rPr>
        <w:t>hours</w:t>
      </w:r>
      <w:proofErr w:type="gramEnd"/>
      <w:r w:rsidRPr="005A783C">
        <w:rPr>
          <w:rFonts w:ascii="Arial" w:eastAsia="Times New Roman" w:hAnsi="Arial" w:cs="Arial"/>
          <w:sz w:val="20"/>
          <w:szCs w:val="20"/>
        </w:rPr>
        <w:t xml:space="preserve"> duties, frequent communication between site and area control either by telephone or radio is essential.  The frequency may be varied according to the importance of that which is being protected but once per hour is normal with irregular “reverse” calls being made by Control to ensure that all is well.  Any missed calls from the site must be investigated immediately by the company.</w:t>
      </w:r>
    </w:p>
    <w:p w:rsidR="005A783C" w:rsidRPr="005A783C" w:rsidRDefault="005A783C" w:rsidP="005A783C">
      <w:pPr>
        <w:spacing w:after="0" w:line="240" w:lineRule="auto"/>
        <w:ind w:left="540" w:hanging="540"/>
        <w:jc w:val="both"/>
        <w:rPr>
          <w:rFonts w:ascii="Arial" w:eastAsia="Times New Roman" w:hAnsi="Arial" w:cs="Arial"/>
          <w:sz w:val="20"/>
          <w:szCs w:val="20"/>
        </w:rPr>
      </w:pPr>
    </w:p>
    <w:p w:rsidR="005A783C" w:rsidRPr="005A783C" w:rsidRDefault="005A783C" w:rsidP="005A783C">
      <w:pPr>
        <w:spacing w:after="0" w:line="240" w:lineRule="auto"/>
        <w:ind w:left="540" w:hanging="540"/>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.5</w:t>
      </w:r>
      <w:r w:rsidRPr="005A783C">
        <w:rPr>
          <w:rFonts w:ascii="Arial" w:eastAsia="Times New Roman" w:hAnsi="Arial" w:cs="Arial"/>
          <w:sz w:val="20"/>
          <w:szCs w:val="20"/>
        </w:rPr>
        <w:tab/>
        <w:t>The Contractor shall give reasonable access and facilities to representatives of the Authority to permit the observance of the performance of the Contract and shall make available for inspection as required the allotted equipment, buildings and facilities;</w:t>
      </w:r>
    </w:p>
    <w:p w:rsidR="005A783C" w:rsidRPr="005A783C" w:rsidRDefault="005A783C" w:rsidP="005A783C">
      <w:pPr>
        <w:spacing w:after="0" w:line="240" w:lineRule="auto"/>
        <w:ind w:left="540" w:hanging="540"/>
        <w:jc w:val="both"/>
        <w:rPr>
          <w:rFonts w:ascii="Arial" w:eastAsia="Times New Roman" w:hAnsi="Arial" w:cs="Arial"/>
          <w:sz w:val="20"/>
          <w:szCs w:val="20"/>
        </w:rPr>
      </w:pPr>
    </w:p>
    <w:p w:rsidR="004051B5" w:rsidRPr="005A783C" w:rsidRDefault="005A783C" w:rsidP="004051B5">
      <w:pPr>
        <w:spacing w:after="0" w:line="240" w:lineRule="auto"/>
        <w:ind w:left="540" w:hanging="540"/>
        <w:jc w:val="both"/>
        <w:rPr>
          <w:rFonts w:ascii="Arial" w:eastAsia="Times New Roman" w:hAnsi="Arial" w:cs="Arial"/>
          <w:sz w:val="20"/>
          <w:szCs w:val="20"/>
        </w:rPr>
      </w:pPr>
      <w:r w:rsidRPr="005A783C">
        <w:rPr>
          <w:rFonts w:ascii="Arial" w:eastAsia="Times New Roman" w:hAnsi="Arial" w:cs="Arial"/>
          <w:sz w:val="20"/>
          <w:szCs w:val="20"/>
        </w:rPr>
        <w:t>2</w:t>
      </w:r>
      <w:r w:rsidR="004051B5">
        <w:rPr>
          <w:rFonts w:ascii="Arial" w:eastAsia="Times New Roman" w:hAnsi="Arial" w:cs="Arial"/>
          <w:sz w:val="20"/>
          <w:szCs w:val="20"/>
        </w:rPr>
        <w:t>1</w:t>
      </w:r>
      <w:r w:rsidRPr="005A783C">
        <w:rPr>
          <w:rFonts w:ascii="Arial" w:eastAsia="Times New Roman" w:hAnsi="Arial" w:cs="Arial"/>
          <w:sz w:val="20"/>
          <w:szCs w:val="20"/>
        </w:rPr>
        <w:t>.6</w:t>
      </w:r>
      <w:r w:rsidRPr="005A783C">
        <w:rPr>
          <w:rFonts w:ascii="Arial" w:eastAsia="Times New Roman" w:hAnsi="Arial" w:cs="Arial"/>
          <w:sz w:val="20"/>
          <w:szCs w:val="20"/>
        </w:rPr>
        <w:tab/>
        <w:t>In order to discharge its responsibilities under all current legislation appropriate to the services being provided by the Contractor, the Authority reserves the right to make safety inspections within the Contractor’s area of responsibility at the Unit at any time without prior notice.</w:t>
      </w:r>
    </w:p>
    <w:p w:rsidR="005A783C" w:rsidRPr="005A783C" w:rsidRDefault="005A783C" w:rsidP="005A783C">
      <w:pPr>
        <w:spacing w:after="0" w:line="240" w:lineRule="auto"/>
        <w:jc w:val="both"/>
        <w:rPr>
          <w:rFonts w:ascii="Arial" w:eastAsia="Times New Roman" w:hAnsi="Arial" w:cs="Arial"/>
          <w:b/>
          <w:sz w:val="20"/>
          <w:szCs w:val="20"/>
          <w:u w:val="single"/>
        </w:rPr>
      </w:pPr>
    </w:p>
    <w:p w:rsidR="00EE4C10" w:rsidRDefault="00EE4C10" w:rsidP="005A783C">
      <w:pPr>
        <w:spacing w:after="0" w:line="240" w:lineRule="auto"/>
        <w:jc w:val="both"/>
        <w:rPr>
          <w:rFonts w:ascii="Arial" w:eastAsia="Times New Roman" w:hAnsi="Arial" w:cs="Arial"/>
          <w:b/>
          <w:sz w:val="20"/>
          <w:szCs w:val="20"/>
        </w:rPr>
      </w:pPr>
    </w:p>
    <w:p w:rsidR="00EE4C10" w:rsidRDefault="00EE4C10" w:rsidP="005A783C">
      <w:pPr>
        <w:spacing w:after="0" w:line="240" w:lineRule="auto"/>
        <w:jc w:val="both"/>
        <w:rPr>
          <w:rFonts w:ascii="Arial" w:eastAsia="Times New Roman" w:hAnsi="Arial" w:cs="Arial"/>
          <w:b/>
          <w:sz w:val="20"/>
          <w:szCs w:val="20"/>
        </w:rPr>
      </w:pPr>
    </w:p>
    <w:p w:rsidR="005A783C" w:rsidRPr="005A783C" w:rsidRDefault="005A783C" w:rsidP="005A783C">
      <w:pPr>
        <w:spacing w:after="0" w:line="240" w:lineRule="auto"/>
        <w:jc w:val="both"/>
        <w:rPr>
          <w:rFonts w:ascii="Arial" w:eastAsia="Times New Roman" w:hAnsi="Arial" w:cs="Arial"/>
          <w:b/>
          <w:sz w:val="20"/>
          <w:szCs w:val="20"/>
        </w:rPr>
      </w:pPr>
      <w:r w:rsidRPr="005A783C">
        <w:rPr>
          <w:rFonts w:ascii="Arial" w:eastAsia="Times New Roman" w:hAnsi="Arial" w:cs="Arial"/>
          <w:b/>
          <w:sz w:val="20"/>
          <w:szCs w:val="20"/>
        </w:rPr>
        <w:lastRenderedPageBreak/>
        <w:t>K.2</w:t>
      </w:r>
      <w:r w:rsidR="004051B5">
        <w:rPr>
          <w:rFonts w:ascii="Arial" w:eastAsia="Times New Roman" w:hAnsi="Arial" w:cs="Arial"/>
          <w:b/>
          <w:sz w:val="20"/>
          <w:szCs w:val="20"/>
        </w:rPr>
        <w:t>2</w:t>
      </w:r>
      <w:r w:rsidRPr="005A783C">
        <w:rPr>
          <w:rFonts w:ascii="Arial" w:eastAsia="Times New Roman" w:hAnsi="Arial" w:cs="Arial"/>
          <w:b/>
          <w:sz w:val="20"/>
          <w:szCs w:val="20"/>
        </w:rPr>
        <w:t>.</w:t>
      </w:r>
      <w:r w:rsidRPr="005A783C">
        <w:rPr>
          <w:rFonts w:ascii="Arial" w:eastAsia="Times New Roman" w:hAnsi="Arial" w:cs="Arial"/>
          <w:b/>
          <w:sz w:val="20"/>
          <w:szCs w:val="20"/>
        </w:rPr>
        <w:tab/>
        <w:t>DEFINITIONS</w:t>
      </w:r>
    </w:p>
    <w:p w:rsidR="005A783C" w:rsidRPr="005A783C" w:rsidRDefault="005A783C" w:rsidP="005A783C">
      <w:pPr>
        <w:spacing w:after="0" w:line="240" w:lineRule="auto"/>
        <w:jc w:val="both"/>
        <w:rPr>
          <w:rFonts w:ascii="Arial" w:eastAsia="Times New Roman" w:hAnsi="Arial" w:cs="Arial"/>
          <w:b/>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In this Contract the following words and expressions shall be deemed to have the following meanings: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‘BFSAI’ means British Forces South Atlantic Islands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‘Business Day’ has the same meaning as in DEFCON 501 (Edition 04/04);</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i/>
          <w:sz w:val="20"/>
          <w:szCs w:val="20"/>
        </w:rPr>
      </w:pPr>
      <w:r w:rsidRPr="005A783C">
        <w:rPr>
          <w:rFonts w:ascii="Arial" w:eastAsia="Times New Roman" w:hAnsi="Arial" w:cs="Arial"/>
          <w:sz w:val="20"/>
          <w:szCs w:val="20"/>
        </w:rPr>
        <w:t>‘Commencement Date’ means 1 December 2016;</w:t>
      </w:r>
    </w:p>
    <w:p w:rsidR="005A783C" w:rsidRPr="005A783C" w:rsidRDefault="005A783C" w:rsidP="005A783C">
      <w:pPr>
        <w:spacing w:after="0" w:line="240" w:lineRule="auto"/>
        <w:jc w:val="both"/>
        <w:rPr>
          <w:rFonts w:ascii="Arial" w:eastAsia="Times New Roman" w:hAnsi="Arial" w:cs="Arial"/>
          <w:color w:val="FF0000"/>
          <w:sz w:val="20"/>
          <w:szCs w:val="20"/>
        </w:rPr>
      </w:pPr>
    </w:p>
    <w:p w:rsidR="005A783C" w:rsidRPr="005A783C" w:rsidRDefault="005A783C" w:rsidP="005A783C">
      <w:pPr>
        <w:spacing w:after="0" w:line="240" w:lineRule="auto"/>
        <w:jc w:val="both"/>
        <w:rPr>
          <w:rFonts w:ascii="Arial" w:eastAsia="Batang" w:hAnsi="Arial" w:cs="Arial"/>
          <w:sz w:val="20"/>
          <w:szCs w:val="20"/>
          <w:lang w:eastAsia="en-GB"/>
        </w:rPr>
      </w:pPr>
      <w:r w:rsidRPr="005A783C">
        <w:rPr>
          <w:rFonts w:ascii="Arial" w:eastAsia="Batang" w:hAnsi="Arial" w:cs="Arial"/>
          <w:sz w:val="20"/>
          <w:szCs w:val="20"/>
          <w:lang w:eastAsia="en-GB"/>
        </w:rPr>
        <w:t>‘Contractor Default’</w:t>
      </w:r>
      <w:r w:rsidRPr="005A783C">
        <w:rPr>
          <w:rFonts w:ascii="Arial" w:eastAsia="Batang" w:hAnsi="Arial" w:cs="Arial"/>
          <w:b/>
          <w:sz w:val="20"/>
          <w:szCs w:val="20"/>
          <w:lang w:eastAsia="en-GB"/>
        </w:rPr>
        <w:t xml:space="preserve"> </w:t>
      </w:r>
      <w:r w:rsidRPr="005A783C">
        <w:rPr>
          <w:rFonts w:ascii="Arial" w:eastAsia="Batang" w:hAnsi="Arial" w:cs="Arial"/>
          <w:sz w:val="20"/>
          <w:szCs w:val="20"/>
          <w:lang w:eastAsia="en-GB"/>
        </w:rPr>
        <w:t>means any one or more of the following:</w:t>
      </w:r>
    </w:p>
    <w:p w:rsidR="005A783C" w:rsidRPr="005A783C" w:rsidRDefault="005A783C" w:rsidP="005A783C">
      <w:pPr>
        <w:spacing w:after="0" w:line="240" w:lineRule="auto"/>
        <w:jc w:val="both"/>
        <w:rPr>
          <w:rFonts w:ascii="Arial" w:eastAsia="Batang" w:hAnsi="Arial" w:cs="Arial"/>
          <w:sz w:val="20"/>
          <w:szCs w:val="20"/>
          <w:lang w:eastAsia="en-GB"/>
        </w:rPr>
      </w:pPr>
    </w:p>
    <w:p w:rsidR="005A783C" w:rsidRPr="005A783C" w:rsidRDefault="005A783C" w:rsidP="005A783C">
      <w:pPr>
        <w:tabs>
          <w:tab w:val="num" w:pos="1260"/>
        </w:tabs>
        <w:spacing w:after="0" w:line="240" w:lineRule="auto"/>
        <w:ind w:left="1260" w:hanging="54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w:t>
      </w:r>
      <w:proofErr w:type="gramEnd"/>
      <w:r w:rsidRPr="005A783C">
        <w:rPr>
          <w:rFonts w:ascii="Arial" w:eastAsia="Batang" w:hAnsi="Arial" w:cs="Arial"/>
          <w:sz w:val="20"/>
          <w:szCs w:val="20"/>
          <w:lang w:eastAsia="en-GB"/>
        </w:rPr>
        <w:t xml:space="preserve"> failure by the Contractor to provide the Contractor Deliverables (or a material part thereof);</w:t>
      </w:r>
    </w:p>
    <w:p w:rsidR="005A783C" w:rsidRPr="005A783C" w:rsidRDefault="005A783C" w:rsidP="005A783C">
      <w:pPr>
        <w:tabs>
          <w:tab w:val="num" w:pos="2160"/>
        </w:tabs>
        <w:spacing w:after="0" w:line="240" w:lineRule="auto"/>
        <w:ind w:left="720" w:hanging="1440"/>
        <w:jc w:val="both"/>
        <w:outlineLvl w:val="2"/>
        <w:rPr>
          <w:rFonts w:ascii="Arial" w:eastAsia="Batang" w:hAnsi="Arial" w:cs="Arial"/>
          <w:sz w:val="20"/>
          <w:szCs w:val="20"/>
          <w:lang w:eastAsia="en-GB"/>
        </w:rPr>
      </w:pPr>
    </w:p>
    <w:p w:rsidR="005A783C" w:rsidRPr="005A783C" w:rsidRDefault="005A783C" w:rsidP="005A783C">
      <w:pPr>
        <w:tabs>
          <w:tab w:val="num" w:pos="1260"/>
        </w:tabs>
        <w:spacing w:after="0" w:line="240" w:lineRule="auto"/>
        <w:ind w:left="720" w:hanging="144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b/>
        <w:t>(b)</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the</w:t>
      </w:r>
      <w:proofErr w:type="gramEnd"/>
      <w:r w:rsidRPr="005A783C">
        <w:rPr>
          <w:rFonts w:ascii="Arial" w:eastAsia="Batang" w:hAnsi="Arial" w:cs="Arial"/>
          <w:sz w:val="20"/>
          <w:szCs w:val="20"/>
          <w:lang w:eastAsia="en-GB"/>
        </w:rPr>
        <w:t xml:space="preserve"> occurrence of a Persistent Breach;</w:t>
      </w:r>
    </w:p>
    <w:p w:rsidR="005A783C" w:rsidRPr="005A783C" w:rsidRDefault="005A783C" w:rsidP="005A783C">
      <w:pPr>
        <w:tabs>
          <w:tab w:val="num" w:pos="2160"/>
        </w:tabs>
        <w:spacing w:after="0" w:line="240" w:lineRule="auto"/>
        <w:ind w:left="720" w:hanging="1440"/>
        <w:jc w:val="both"/>
        <w:outlineLvl w:val="2"/>
        <w:rPr>
          <w:rFonts w:ascii="Arial" w:eastAsia="Batang" w:hAnsi="Arial" w:cs="Arial"/>
          <w:sz w:val="20"/>
          <w:szCs w:val="20"/>
          <w:lang w:eastAsia="en-GB"/>
        </w:rPr>
      </w:pPr>
    </w:p>
    <w:p w:rsidR="005A783C" w:rsidRPr="005A783C" w:rsidRDefault="005A783C" w:rsidP="005A783C">
      <w:pPr>
        <w:tabs>
          <w:tab w:val="num" w:pos="720"/>
        </w:tabs>
        <w:spacing w:after="0" w:line="240" w:lineRule="auto"/>
        <w:ind w:left="1260" w:hanging="198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b/>
        <w:t>(c)</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the</w:t>
      </w:r>
      <w:proofErr w:type="gramEnd"/>
      <w:r w:rsidRPr="005A783C">
        <w:rPr>
          <w:rFonts w:ascii="Arial" w:eastAsia="Batang" w:hAnsi="Arial" w:cs="Arial"/>
          <w:sz w:val="20"/>
          <w:szCs w:val="20"/>
          <w:lang w:eastAsia="en-GB"/>
        </w:rPr>
        <w:t xml:space="preserve"> occurrence of an insolvency or bankruptcy pursuant to DEFCON 515 Bankruptcy and Insolvency);</w:t>
      </w:r>
    </w:p>
    <w:p w:rsidR="005A783C" w:rsidRPr="005A783C" w:rsidRDefault="005A783C" w:rsidP="005A783C">
      <w:pPr>
        <w:tabs>
          <w:tab w:val="num" w:pos="2160"/>
        </w:tabs>
        <w:spacing w:after="0" w:line="240" w:lineRule="auto"/>
        <w:ind w:left="720" w:hanging="1440"/>
        <w:jc w:val="both"/>
        <w:outlineLvl w:val="2"/>
        <w:rPr>
          <w:rFonts w:ascii="Arial" w:eastAsia="Batang" w:hAnsi="Arial" w:cs="Arial"/>
          <w:sz w:val="20"/>
          <w:szCs w:val="20"/>
          <w:lang w:eastAsia="en-GB"/>
        </w:rPr>
      </w:pPr>
    </w:p>
    <w:p w:rsidR="005A783C" w:rsidRPr="005A783C" w:rsidRDefault="005A783C" w:rsidP="005A783C">
      <w:pPr>
        <w:tabs>
          <w:tab w:val="num" w:pos="720"/>
        </w:tabs>
        <w:spacing w:after="0" w:line="240" w:lineRule="auto"/>
        <w:ind w:left="1260" w:hanging="108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b/>
        <w:t>(d)</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the</w:t>
      </w:r>
      <w:proofErr w:type="gramEnd"/>
      <w:r w:rsidRPr="005A783C">
        <w:rPr>
          <w:rFonts w:ascii="Arial" w:eastAsia="Batang" w:hAnsi="Arial" w:cs="Arial"/>
          <w:sz w:val="20"/>
          <w:szCs w:val="20"/>
          <w:lang w:eastAsia="en-GB"/>
        </w:rPr>
        <w:t xml:space="preserve"> occurrence of a Prohibited Act as defined in DEFCON 520 (Corrupt Gifts &amp; Payment of Commission); </w:t>
      </w:r>
    </w:p>
    <w:p w:rsidR="005A783C" w:rsidRPr="005A783C" w:rsidRDefault="005A783C" w:rsidP="005A783C">
      <w:pPr>
        <w:tabs>
          <w:tab w:val="num" w:pos="720"/>
        </w:tabs>
        <w:spacing w:after="0" w:line="240" w:lineRule="auto"/>
        <w:ind w:left="1260" w:hanging="1080"/>
        <w:jc w:val="both"/>
        <w:outlineLvl w:val="2"/>
        <w:rPr>
          <w:rFonts w:ascii="Arial" w:eastAsia="Batang" w:hAnsi="Arial" w:cs="Arial"/>
          <w:sz w:val="20"/>
          <w:szCs w:val="20"/>
          <w:lang w:eastAsia="en-GB"/>
        </w:rPr>
      </w:pPr>
    </w:p>
    <w:p w:rsidR="005A783C" w:rsidRPr="005A783C" w:rsidRDefault="005A783C" w:rsidP="005A783C">
      <w:pPr>
        <w:tabs>
          <w:tab w:val="num" w:pos="720"/>
          <w:tab w:val="left" w:pos="1440"/>
          <w:tab w:val="left" w:pos="2160"/>
          <w:tab w:val="left" w:pos="2880"/>
          <w:tab w:val="left" w:pos="3600"/>
          <w:tab w:val="left" w:pos="4320"/>
          <w:tab w:val="left" w:pos="5040"/>
          <w:tab w:val="left" w:pos="5760"/>
          <w:tab w:val="left" w:pos="6480"/>
          <w:tab w:val="left" w:pos="7200"/>
          <w:tab w:val="left" w:pos="8740"/>
        </w:tabs>
        <w:spacing w:after="0" w:line="240" w:lineRule="auto"/>
        <w:ind w:left="1260" w:hanging="198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b/>
        <w:t>(e)</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w:t>
      </w:r>
      <w:proofErr w:type="gramEnd"/>
      <w:r w:rsidRPr="005A783C">
        <w:rPr>
          <w:rFonts w:ascii="Arial" w:eastAsia="Batang" w:hAnsi="Arial" w:cs="Arial"/>
          <w:sz w:val="20"/>
          <w:szCs w:val="20"/>
          <w:lang w:eastAsia="en-GB"/>
        </w:rPr>
        <w:t xml:space="preserve"> failure by the Contractor to provide the Contract Deliverables in accordance with the Schedule of Requirements;</w:t>
      </w:r>
      <w:r w:rsidRPr="005A783C">
        <w:rPr>
          <w:rFonts w:ascii="Arial" w:eastAsia="Batang" w:hAnsi="Arial" w:cs="Arial"/>
          <w:sz w:val="20"/>
          <w:szCs w:val="20"/>
          <w:lang w:eastAsia="en-GB"/>
        </w:rPr>
        <w:fldChar w:fldCharType="begin"/>
      </w:r>
      <w:r w:rsidRPr="005A783C">
        <w:rPr>
          <w:rFonts w:ascii="Arial" w:eastAsia="Batang" w:hAnsi="Arial" w:cs="Arial"/>
          <w:sz w:val="20"/>
          <w:szCs w:val="20"/>
          <w:lang w:eastAsia="en-GB"/>
        </w:rPr>
        <w:instrText xml:space="preserve"> ADVANCE \l41.0 </w:instrText>
      </w:r>
      <w:r w:rsidRPr="005A783C">
        <w:rPr>
          <w:rFonts w:ascii="Arial" w:eastAsia="Batang" w:hAnsi="Arial" w:cs="Arial"/>
          <w:sz w:val="20"/>
          <w:szCs w:val="20"/>
          <w:lang w:eastAsia="en-GB"/>
        </w:rPr>
        <w:fldChar w:fldCharType="end"/>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‘Contract Deliverables’ means Services which the Contractor is required to provide under this Contract in accordance with the Schedule of Requirements;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‘Contract Payment’ means the amount payable to the Contractor by the Authority under this Contract in respect of the Contractor's provision of the Contract Deliverables;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‘Contract Price’ means the amount payable to the Contractor by the Authority under this Contract in respect of the Contractor’s provision of the Contract Deliverables;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 xml:space="preserve">‘European Union’ means </w:t>
      </w:r>
      <w:r w:rsidRPr="005A783C">
        <w:rPr>
          <w:rFonts w:ascii="Arial" w:eastAsia="Times New Roman" w:hAnsi="Arial" w:cs="Arial"/>
          <w:sz w:val="20"/>
          <w:szCs w:val="20"/>
          <w:lang w:eastAsia="ko-KR"/>
        </w:rPr>
        <w:t>the union of member states (that are members at any given time) established by the Treaty on European Union, which took effect on 1 November 1993;</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ind w:left="22" w:hanging="22"/>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‘Ex</w:t>
      </w:r>
      <w:r w:rsidR="009A3665">
        <w:rPr>
          <w:rFonts w:ascii="Arial" w:eastAsia="Batang" w:hAnsi="Arial" w:cs="Arial"/>
          <w:sz w:val="20"/>
          <w:szCs w:val="20"/>
          <w:lang w:eastAsia="en-GB"/>
        </w:rPr>
        <w:t>piry Date’ means 8</w:t>
      </w:r>
      <w:r w:rsidR="009A3665" w:rsidRPr="009A3665">
        <w:rPr>
          <w:rFonts w:ascii="Arial" w:eastAsia="Batang" w:hAnsi="Arial" w:cs="Arial"/>
          <w:sz w:val="20"/>
          <w:szCs w:val="20"/>
          <w:vertAlign w:val="superscript"/>
          <w:lang w:eastAsia="en-GB"/>
        </w:rPr>
        <w:t>th</w:t>
      </w:r>
      <w:r w:rsidR="009A3665">
        <w:rPr>
          <w:rFonts w:ascii="Arial" w:eastAsia="Batang" w:hAnsi="Arial" w:cs="Arial"/>
          <w:sz w:val="20"/>
          <w:szCs w:val="20"/>
          <w:lang w:eastAsia="en-GB"/>
        </w:rPr>
        <w:t xml:space="preserve"> February 2020</w:t>
      </w:r>
      <w:r w:rsidRPr="005A783C">
        <w:rPr>
          <w:rFonts w:ascii="Arial" w:eastAsia="Batang" w:hAnsi="Arial" w:cs="Arial"/>
          <w:sz w:val="20"/>
          <w:szCs w:val="20"/>
          <w:lang w:eastAsia="en-GB"/>
        </w:rPr>
        <w:t xml:space="preserve"> unless extended by the Authority in accordance with Condition K3.1.</w:t>
      </w:r>
    </w:p>
    <w:p w:rsidR="005A783C" w:rsidRPr="005A783C" w:rsidRDefault="005A783C" w:rsidP="005A783C">
      <w:pPr>
        <w:spacing w:after="0" w:line="240" w:lineRule="auto"/>
        <w:ind w:left="22" w:hanging="22"/>
        <w:jc w:val="both"/>
        <w:outlineLvl w:val="3"/>
        <w:rPr>
          <w:rFonts w:ascii="Arial" w:eastAsia="Batang" w:hAnsi="Arial" w:cs="Arial"/>
          <w:sz w:val="20"/>
          <w:szCs w:val="20"/>
          <w:lang w:eastAsia="en-GB"/>
        </w:rPr>
      </w:pPr>
    </w:p>
    <w:p w:rsidR="005A783C" w:rsidRPr="005A783C" w:rsidRDefault="005A783C" w:rsidP="005A783C">
      <w:pPr>
        <w:spacing w:after="0" w:line="240" w:lineRule="auto"/>
        <w:ind w:left="22" w:hanging="22"/>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‘Disputed Amount’ means the amount or claim in question</w:t>
      </w:r>
    </w:p>
    <w:p w:rsidR="005A783C" w:rsidRPr="005A783C" w:rsidRDefault="005A783C" w:rsidP="005A783C">
      <w:pPr>
        <w:spacing w:after="0" w:line="240" w:lineRule="auto"/>
        <w:ind w:left="1440"/>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ko-KR"/>
        </w:rPr>
      </w:pPr>
      <w:r w:rsidRPr="005A783C">
        <w:rPr>
          <w:rFonts w:ascii="Arial" w:eastAsia="Batang" w:hAnsi="Arial" w:cs="Arial"/>
          <w:sz w:val="20"/>
          <w:szCs w:val="20"/>
          <w:lang w:eastAsia="ko-KR"/>
        </w:rPr>
        <w:t>‘Good Industry Practice’ means that degree of skill, care, prudence and foresight and operating practice which would reasonably and ordinarily be expected from time to time of a skilled and experienced operator engaged in the same type of undertaking as that of the Contractor under the same or similar circumstances;</w:t>
      </w:r>
    </w:p>
    <w:p w:rsidR="005A783C" w:rsidRPr="005A783C" w:rsidRDefault="005A783C" w:rsidP="005A783C">
      <w:pPr>
        <w:spacing w:after="0" w:line="240" w:lineRule="auto"/>
        <w:jc w:val="both"/>
        <w:rPr>
          <w:rFonts w:ascii="Arial" w:eastAsia="Times New Roman" w:hAnsi="Arial" w:cs="Arial"/>
          <w:sz w:val="20"/>
          <w:szCs w:val="20"/>
          <w:lang w:eastAsia="ko-KR"/>
        </w:rPr>
      </w:pPr>
    </w:p>
    <w:p w:rsidR="005A783C" w:rsidRPr="005A783C" w:rsidRDefault="005A783C" w:rsidP="005A783C">
      <w:pPr>
        <w:spacing w:after="0" w:line="240" w:lineRule="auto"/>
        <w:jc w:val="both"/>
        <w:rPr>
          <w:rFonts w:ascii="Arial" w:eastAsia="Times New Roman" w:hAnsi="Arial" w:cs="Arial"/>
          <w:sz w:val="20"/>
          <w:szCs w:val="20"/>
          <w:lang w:eastAsia="ko-KR"/>
        </w:rPr>
      </w:pPr>
      <w:r w:rsidRPr="005A783C">
        <w:rPr>
          <w:rFonts w:ascii="Arial" w:eastAsia="Times New Roman" w:hAnsi="Arial" w:cs="Arial"/>
          <w:sz w:val="20"/>
          <w:szCs w:val="20"/>
          <w:lang w:eastAsia="ko-KR"/>
        </w:rPr>
        <w:t>‘Government Department’ means any department of the central government of the United Kingdom;</w:t>
      </w:r>
    </w:p>
    <w:p w:rsidR="005A783C" w:rsidRPr="005A783C" w:rsidRDefault="005A783C" w:rsidP="005A783C">
      <w:pPr>
        <w:spacing w:after="0" w:line="240" w:lineRule="auto"/>
        <w:jc w:val="both"/>
        <w:rPr>
          <w:rFonts w:ascii="Arial" w:eastAsia="Times New Roman" w:hAnsi="Arial" w:cs="Arial"/>
          <w:sz w:val="20"/>
          <w:szCs w:val="20"/>
          <w:lang w:eastAsia="ko-KR"/>
        </w:rPr>
      </w:pPr>
    </w:p>
    <w:p w:rsidR="005A783C" w:rsidRPr="005A783C" w:rsidRDefault="005A783C" w:rsidP="005A783C">
      <w:pPr>
        <w:spacing w:after="0" w:line="240" w:lineRule="auto"/>
        <w:jc w:val="both"/>
        <w:rPr>
          <w:rFonts w:ascii="Arial" w:eastAsia="Times New Roman" w:hAnsi="Arial" w:cs="Arial"/>
          <w:sz w:val="20"/>
          <w:szCs w:val="20"/>
          <w:lang w:eastAsia="ko-KR"/>
        </w:rPr>
      </w:pPr>
      <w:r w:rsidRPr="005A783C">
        <w:rPr>
          <w:rFonts w:ascii="Arial" w:eastAsia="Times New Roman" w:hAnsi="Arial" w:cs="Arial"/>
          <w:sz w:val="20"/>
          <w:szCs w:val="20"/>
          <w:lang w:eastAsia="ko-KR"/>
        </w:rPr>
        <w:t>‘HMRC’ means HM Revenue and Customs;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‘Indirect Losses’ means loss of profits, loss of use, loss of production, loss of business, loss of business opportunity, loss of revenue, loss of contract, loss of goodwill or any claim for consequential loss or for indirect loss of any nature;</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 xml:space="preserve">‘IPR’ means all </w:t>
      </w:r>
      <w:proofErr w:type="spellStart"/>
      <w:r w:rsidRPr="005A783C">
        <w:rPr>
          <w:rFonts w:ascii="Arial" w:eastAsia="Times New Roman" w:hAnsi="Arial" w:cs="Arial"/>
          <w:sz w:val="20"/>
          <w:szCs w:val="20"/>
        </w:rPr>
        <w:t>trade marks</w:t>
      </w:r>
      <w:proofErr w:type="spellEnd"/>
      <w:r w:rsidRPr="005A783C">
        <w:rPr>
          <w:rFonts w:ascii="Arial" w:eastAsia="Times New Roman" w:hAnsi="Arial" w:cs="Arial"/>
          <w:sz w:val="20"/>
          <w:szCs w:val="20"/>
        </w:rPr>
        <w:t xml:space="preserve">, trade and business names, patents, copyright (including copyright in computer programs), database rights, design rights, registered designs, utility models, </w:t>
      </w:r>
      <w:proofErr w:type="spellStart"/>
      <w:r w:rsidRPr="005A783C">
        <w:rPr>
          <w:rFonts w:ascii="Arial" w:eastAsia="Times New Roman" w:hAnsi="Arial" w:cs="Arial"/>
          <w:sz w:val="20"/>
          <w:szCs w:val="20"/>
        </w:rPr>
        <w:t>semi conductor</w:t>
      </w:r>
      <w:proofErr w:type="spellEnd"/>
      <w:r w:rsidRPr="005A783C">
        <w:rPr>
          <w:rFonts w:ascii="Arial" w:eastAsia="Times New Roman" w:hAnsi="Arial" w:cs="Arial"/>
          <w:sz w:val="20"/>
          <w:szCs w:val="20"/>
        </w:rPr>
        <w:t xml:space="preserve"> topography rights, inventions, know-how, moral rights, confidential information and all other intellectual property and rights of a similar or corresponding nature in any part of the world, whether or not registered or capable of registration, and, in respect of </w:t>
      </w:r>
      <w:r w:rsidRPr="005A783C">
        <w:rPr>
          <w:rFonts w:ascii="Arial" w:eastAsia="Times New Roman" w:hAnsi="Arial" w:cs="Arial"/>
          <w:sz w:val="20"/>
          <w:szCs w:val="20"/>
        </w:rPr>
        <w:lastRenderedPageBreak/>
        <w:t>such rights which are capable of registration, the right to apply for registration and all applications for registration of any of the foregoing rights;</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Batang" w:hAnsi="Arial" w:cs="Arial"/>
          <w:sz w:val="20"/>
          <w:szCs w:val="20"/>
          <w:lang w:eastAsia="en-GB"/>
        </w:rPr>
      </w:pPr>
      <w:r w:rsidRPr="005A783C">
        <w:rPr>
          <w:rFonts w:ascii="Arial" w:eastAsia="Batang" w:hAnsi="Arial" w:cs="Arial"/>
          <w:sz w:val="20"/>
          <w:szCs w:val="20"/>
          <w:lang w:eastAsia="ko-KR"/>
        </w:rPr>
        <w:t xml:space="preserve">‘Legislation’ means </w:t>
      </w:r>
      <w:r w:rsidRPr="005A783C">
        <w:rPr>
          <w:rFonts w:ascii="Arial" w:eastAsia="Batang" w:hAnsi="Arial" w:cs="Arial"/>
          <w:sz w:val="20"/>
          <w:szCs w:val="20"/>
          <w:lang w:eastAsia="en-GB"/>
        </w:rPr>
        <w:t>in relation to the United Kingdom:</w:t>
      </w:r>
    </w:p>
    <w:p w:rsidR="005A783C" w:rsidRPr="005A783C" w:rsidRDefault="005A783C" w:rsidP="005A783C">
      <w:pPr>
        <w:spacing w:after="0" w:line="240" w:lineRule="auto"/>
        <w:ind w:left="1800"/>
        <w:jc w:val="both"/>
        <w:outlineLvl w:val="2"/>
        <w:rPr>
          <w:rFonts w:ascii="Arial" w:eastAsia="Batang" w:hAnsi="Arial" w:cs="Arial"/>
          <w:sz w:val="20"/>
          <w:szCs w:val="20"/>
          <w:lang w:eastAsia="en-GB"/>
        </w:rPr>
      </w:pPr>
    </w:p>
    <w:p w:rsidR="005A783C" w:rsidRPr="005A783C" w:rsidRDefault="005A783C" w:rsidP="005A783C">
      <w:pPr>
        <w:spacing w:after="0" w:line="240" w:lineRule="auto"/>
        <w:ind w:left="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any</w:t>
      </w:r>
      <w:proofErr w:type="gramEnd"/>
      <w:r w:rsidRPr="005A783C">
        <w:rPr>
          <w:rFonts w:ascii="Arial" w:eastAsia="Batang" w:hAnsi="Arial" w:cs="Arial"/>
          <w:sz w:val="20"/>
          <w:szCs w:val="20"/>
          <w:lang w:eastAsia="en-GB"/>
        </w:rPr>
        <w:t xml:space="preserve"> Act of Parliament;</w:t>
      </w:r>
    </w:p>
    <w:p w:rsidR="005A783C" w:rsidRPr="005A783C" w:rsidRDefault="005A783C" w:rsidP="005A783C">
      <w:pPr>
        <w:spacing w:after="0" w:line="240" w:lineRule="auto"/>
        <w:ind w:left="1800"/>
        <w:jc w:val="both"/>
        <w:outlineLvl w:val="2"/>
        <w:rPr>
          <w:rFonts w:ascii="Arial" w:eastAsia="Batang" w:hAnsi="Arial" w:cs="Arial"/>
          <w:sz w:val="20"/>
          <w:szCs w:val="20"/>
          <w:lang w:eastAsia="en-GB"/>
        </w:rPr>
      </w:pPr>
    </w:p>
    <w:p w:rsidR="005A783C" w:rsidRPr="005A783C" w:rsidRDefault="005A783C" w:rsidP="005A783C">
      <w:pPr>
        <w:spacing w:after="0" w:line="240" w:lineRule="auto"/>
        <w:ind w:left="1440" w:hanging="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(b)</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any</w:t>
      </w:r>
      <w:proofErr w:type="gramEnd"/>
      <w:r w:rsidRPr="005A783C">
        <w:rPr>
          <w:rFonts w:ascii="Arial" w:eastAsia="Batang" w:hAnsi="Arial" w:cs="Arial"/>
          <w:sz w:val="20"/>
          <w:szCs w:val="20"/>
          <w:lang w:eastAsia="en-GB"/>
        </w:rPr>
        <w:t xml:space="preserve"> subordinate legislation within the meaning of section 21 of the Interpretation Act 1978;</w:t>
      </w:r>
    </w:p>
    <w:p w:rsidR="005A783C" w:rsidRPr="005A783C" w:rsidRDefault="005A783C" w:rsidP="005A783C">
      <w:pPr>
        <w:spacing w:after="0" w:line="240" w:lineRule="auto"/>
        <w:ind w:left="1800"/>
        <w:jc w:val="both"/>
        <w:outlineLvl w:val="2"/>
        <w:rPr>
          <w:rFonts w:ascii="Arial" w:eastAsia="Batang" w:hAnsi="Arial" w:cs="Arial"/>
          <w:sz w:val="20"/>
          <w:szCs w:val="20"/>
          <w:lang w:eastAsia="en-GB"/>
        </w:rPr>
      </w:pPr>
    </w:p>
    <w:p w:rsidR="005A783C" w:rsidRPr="005A783C" w:rsidRDefault="005A783C" w:rsidP="005A783C">
      <w:pPr>
        <w:spacing w:after="0" w:line="240" w:lineRule="auto"/>
        <w:ind w:left="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(c)</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any</w:t>
      </w:r>
      <w:proofErr w:type="gramEnd"/>
      <w:r w:rsidRPr="005A783C">
        <w:rPr>
          <w:rFonts w:ascii="Arial" w:eastAsia="Batang" w:hAnsi="Arial" w:cs="Arial"/>
          <w:sz w:val="20"/>
          <w:szCs w:val="20"/>
          <w:lang w:eastAsia="en-GB"/>
        </w:rPr>
        <w:t xml:space="preserve"> exercise of the Royal Prerogative; or</w:t>
      </w:r>
    </w:p>
    <w:p w:rsidR="005A783C" w:rsidRPr="005A783C" w:rsidRDefault="005A783C" w:rsidP="005A783C">
      <w:pPr>
        <w:spacing w:after="0" w:line="240" w:lineRule="auto"/>
        <w:ind w:left="1800"/>
        <w:jc w:val="both"/>
        <w:outlineLvl w:val="2"/>
        <w:rPr>
          <w:rFonts w:ascii="Arial" w:eastAsia="Batang" w:hAnsi="Arial" w:cs="Arial"/>
          <w:sz w:val="20"/>
          <w:szCs w:val="20"/>
          <w:lang w:eastAsia="en-GB"/>
        </w:rPr>
      </w:pPr>
    </w:p>
    <w:p w:rsidR="005A783C" w:rsidRPr="005A783C" w:rsidRDefault="005A783C" w:rsidP="005A783C">
      <w:pPr>
        <w:spacing w:after="0" w:line="240" w:lineRule="auto"/>
        <w:ind w:left="1440" w:hanging="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(d)</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any</w:t>
      </w:r>
      <w:proofErr w:type="gramEnd"/>
      <w:r w:rsidRPr="005A783C">
        <w:rPr>
          <w:rFonts w:ascii="Arial" w:eastAsia="Batang" w:hAnsi="Arial" w:cs="Arial"/>
          <w:sz w:val="20"/>
          <w:szCs w:val="20"/>
          <w:lang w:eastAsia="en-GB"/>
        </w:rPr>
        <w:t xml:space="preserve"> enforceable community right within the meaning of section 2 of the European Communities Act 1972,</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proofErr w:type="gramStart"/>
      <w:r w:rsidRPr="005A783C">
        <w:rPr>
          <w:rFonts w:ascii="Arial" w:eastAsia="Times New Roman" w:hAnsi="Arial" w:cs="Arial"/>
          <w:sz w:val="20"/>
          <w:szCs w:val="20"/>
        </w:rPr>
        <w:t>in</w:t>
      </w:r>
      <w:proofErr w:type="gramEnd"/>
      <w:r w:rsidRPr="005A783C">
        <w:rPr>
          <w:rFonts w:ascii="Arial" w:eastAsia="Times New Roman" w:hAnsi="Arial" w:cs="Arial"/>
          <w:sz w:val="20"/>
          <w:szCs w:val="20"/>
        </w:rPr>
        <w:t xml:space="preserve"> each case in the United Kingdom;</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‘MCA’ means the Marine and Coastguard Agency</w:t>
      </w:r>
    </w:p>
    <w:p w:rsidR="005A783C" w:rsidRPr="005A783C" w:rsidRDefault="005A783C" w:rsidP="005A783C">
      <w:pPr>
        <w:spacing w:after="0" w:line="240" w:lineRule="auto"/>
        <w:jc w:val="both"/>
        <w:rPr>
          <w:rFonts w:ascii="Arial" w:eastAsia="Times New Roman" w:hAnsi="Arial" w:cs="Arial"/>
          <w:sz w:val="20"/>
          <w:szCs w:val="20"/>
        </w:rPr>
      </w:pPr>
    </w:p>
    <w:p w:rsidR="005A783C" w:rsidRPr="005A783C" w:rsidRDefault="005A783C" w:rsidP="005A783C">
      <w:pPr>
        <w:spacing w:after="0" w:line="240" w:lineRule="auto"/>
        <w:jc w:val="both"/>
        <w:rPr>
          <w:rFonts w:ascii="Arial" w:eastAsia="Batang" w:hAnsi="Arial" w:cs="Arial"/>
          <w:sz w:val="20"/>
          <w:szCs w:val="20"/>
          <w:lang w:eastAsia="en-GB"/>
        </w:rPr>
      </w:pPr>
      <w:r w:rsidRPr="005A783C">
        <w:rPr>
          <w:rFonts w:ascii="Arial" w:eastAsia="Batang" w:hAnsi="Arial" w:cs="Arial"/>
          <w:sz w:val="20"/>
          <w:szCs w:val="20"/>
          <w:lang w:eastAsia="en-GB"/>
        </w:rPr>
        <w:t>‘Ordinary Loan’ means the issue of materiel, without charge, for a particular purpose and for a specified period, at the end of which the item is intended to be returned unchanged, except for fair wear and tear.</w:t>
      </w:r>
    </w:p>
    <w:p w:rsidR="005A783C" w:rsidRPr="005A783C" w:rsidRDefault="005A783C" w:rsidP="005A783C">
      <w:pPr>
        <w:spacing w:after="0" w:line="240" w:lineRule="auto"/>
        <w:jc w:val="both"/>
        <w:rPr>
          <w:rFonts w:ascii="Arial" w:eastAsia="Batang" w:hAnsi="Arial" w:cs="Arial"/>
          <w:sz w:val="20"/>
          <w:szCs w:val="20"/>
          <w:lang w:eastAsia="en-GB"/>
        </w:rPr>
      </w:pPr>
    </w:p>
    <w:p w:rsidR="005A783C" w:rsidRPr="005A783C" w:rsidRDefault="005A783C" w:rsidP="005A783C">
      <w:pPr>
        <w:spacing w:after="0" w:line="240" w:lineRule="auto"/>
        <w:jc w:val="both"/>
        <w:rPr>
          <w:rFonts w:ascii="Arial" w:eastAsia="Batang" w:hAnsi="Arial" w:cs="Arial"/>
          <w:sz w:val="20"/>
          <w:szCs w:val="20"/>
          <w:lang w:eastAsia="en-GB"/>
        </w:rPr>
      </w:pPr>
      <w:r w:rsidRPr="005A783C">
        <w:rPr>
          <w:rFonts w:ascii="Arial" w:eastAsia="Batang" w:hAnsi="Arial" w:cs="Arial"/>
          <w:sz w:val="20"/>
          <w:szCs w:val="20"/>
          <w:lang w:eastAsia="en-GB"/>
        </w:rPr>
        <w:t xml:space="preserve">‘Persistent Breach’ means 3 (three) or more breaches (the </w:t>
      </w:r>
      <w:r w:rsidRPr="005A783C">
        <w:rPr>
          <w:rFonts w:ascii="Arial" w:eastAsia="Batang" w:hAnsi="Arial" w:cs="Arial"/>
          <w:b/>
          <w:sz w:val="20"/>
          <w:szCs w:val="20"/>
          <w:lang w:eastAsia="en-GB"/>
        </w:rPr>
        <w:t>"Subsequent Breaches"</w:t>
      </w:r>
      <w:r w:rsidRPr="005A783C">
        <w:rPr>
          <w:rFonts w:ascii="Arial" w:eastAsia="Batang" w:hAnsi="Arial" w:cs="Arial"/>
          <w:sz w:val="20"/>
          <w:szCs w:val="20"/>
          <w:lang w:eastAsia="en-GB"/>
        </w:rPr>
        <w:t>) by the Contractor of one of its obligations under this Contract, provided:</w:t>
      </w:r>
    </w:p>
    <w:p w:rsidR="005A783C" w:rsidRPr="005A783C" w:rsidRDefault="005A783C" w:rsidP="005A783C">
      <w:pPr>
        <w:spacing w:after="0" w:line="240" w:lineRule="auto"/>
        <w:jc w:val="both"/>
        <w:rPr>
          <w:rFonts w:ascii="Arial" w:eastAsia="Batang" w:hAnsi="Arial" w:cs="Arial"/>
          <w:sz w:val="20"/>
          <w:szCs w:val="20"/>
          <w:lang w:eastAsia="en-GB"/>
        </w:rPr>
      </w:pPr>
    </w:p>
    <w:p w:rsidR="005A783C" w:rsidRPr="005A783C" w:rsidRDefault="005A783C" w:rsidP="005A783C">
      <w:pPr>
        <w:tabs>
          <w:tab w:val="num" w:pos="1440"/>
        </w:tabs>
        <w:spacing w:after="0" w:line="240" w:lineRule="auto"/>
        <w:ind w:left="1440" w:hanging="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(a)</w:t>
      </w:r>
      <w:r w:rsidRPr="005A783C">
        <w:rPr>
          <w:rFonts w:ascii="Arial" w:eastAsia="Batang" w:hAnsi="Arial" w:cs="Arial"/>
          <w:sz w:val="20"/>
          <w:szCs w:val="20"/>
          <w:lang w:eastAsia="en-GB"/>
        </w:rPr>
        <w:tab/>
        <w:t>that the Authority has previously served on the Contractor a notice (</w:t>
      </w:r>
      <w:r w:rsidRPr="005A783C">
        <w:rPr>
          <w:rFonts w:ascii="Arial" w:eastAsia="Batang" w:hAnsi="Arial" w:cs="Arial"/>
          <w:b/>
          <w:sz w:val="20"/>
          <w:szCs w:val="20"/>
          <w:lang w:eastAsia="en-GB"/>
        </w:rPr>
        <w:t>"Warning Notice"</w:t>
      </w:r>
      <w:r w:rsidRPr="005A783C">
        <w:rPr>
          <w:rFonts w:ascii="Arial" w:eastAsia="Batang" w:hAnsi="Arial" w:cs="Arial"/>
          <w:sz w:val="20"/>
          <w:szCs w:val="20"/>
          <w:lang w:eastAsia="en-GB"/>
        </w:rPr>
        <w:t>) correctly stating that the Contractor has, in the 6 (six) month period prior to the service of such Warning Notice, breached such obligation under this Contract on 3 (three) or more occasions;</w:t>
      </w:r>
    </w:p>
    <w:p w:rsidR="005A783C" w:rsidRPr="005A783C" w:rsidRDefault="005A783C" w:rsidP="005A783C">
      <w:pPr>
        <w:tabs>
          <w:tab w:val="num" w:pos="2880"/>
        </w:tabs>
        <w:spacing w:after="0" w:line="240" w:lineRule="auto"/>
        <w:ind w:left="990"/>
        <w:jc w:val="both"/>
        <w:outlineLvl w:val="2"/>
        <w:rPr>
          <w:rFonts w:ascii="Arial" w:eastAsia="Batang" w:hAnsi="Arial" w:cs="Arial"/>
          <w:sz w:val="20"/>
          <w:szCs w:val="20"/>
          <w:lang w:eastAsia="en-GB"/>
        </w:rPr>
      </w:pPr>
    </w:p>
    <w:p w:rsidR="005A783C" w:rsidRPr="005A783C" w:rsidRDefault="005A783C" w:rsidP="005A783C">
      <w:pPr>
        <w:tabs>
          <w:tab w:val="num" w:pos="1440"/>
        </w:tabs>
        <w:spacing w:after="0" w:line="240" w:lineRule="auto"/>
        <w:ind w:left="1440" w:hanging="720"/>
        <w:jc w:val="both"/>
        <w:outlineLvl w:val="2"/>
        <w:rPr>
          <w:rFonts w:ascii="Arial" w:eastAsia="Batang" w:hAnsi="Arial" w:cs="Arial"/>
          <w:sz w:val="20"/>
          <w:szCs w:val="20"/>
          <w:lang w:eastAsia="en-GB"/>
        </w:rPr>
      </w:pPr>
      <w:r w:rsidRPr="005A783C">
        <w:rPr>
          <w:rFonts w:ascii="Arial" w:eastAsia="Batang" w:hAnsi="Arial" w:cs="Arial"/>
          <w:sz w:val="20"/>
          <w:szCs w:val="20"/>
          <w:lang w:eastAsia="en-GB"/>
        </w:rPr>
        <w:t>(b)</w:t>
      </w:r>
      <w:r w:rsidRPr="005A783C">
        <w:rPr>
          <w:rFonts w:ascii="Arial" w:eastAsia="Batang" w:hAnsi="Arial" w:cs="Arial"/>
          <w:sz w:val="20"/>
          <w:szCs w:val="20"/>
          <w:lang w:eastAsia="en-GB"/>
        </w:rPr>
        <w:tab/>
      </w:r>
      <w:proofErr w:type="gramStart"/>
      <w:r w:rsidRPr="005A783C">
        <w:rPr>
          <w:rFonts w:ascii="Arial" w:eastAsia="Batang" w:hAnsi="Arial" w:cs="Arial"/>
          <w:sz w:val="20"/>
          <w:szCs w:val="20"/>
          <w:lang w:eastAsia="en-GB"/>
        </w:rPr>
        <w:t>that</w:t>
      </w:r>
      <w:proofErr w:type="gramEnd"/>
      <w:r w:rsidRPr="005A783C">
        <w:rPr>
          <w:rFonts w:ascii="Arial" w:eastAsia="Batang" w:hAnsi="Arial" w:cs="Arial"/>
          <w:sz w:val="20"/>
          <w:szCs w:val="20"/>
          <w:lang w:eastAsia="en-GB"/>
        </w:rPr>
        <w:t xml:space="preserve"> the Contractor's Subsequent Breaches of such obligation take place during the 6 (six) month period following the service of such Warning Notice; and</w:t>
      </w:r>
    </w:p>
    <w:p w:rsidR="005A783C" w:rsidRPr="005A783C" w:rsidRDefault="005A783C" w:rsidP="005A783C">
      <w:pPr>
        <w:tabs>
          <w:tab w:val="num" w:pos="1440"/>
        </w:tabs>
        <w:spacing w:after="0" w:line="240" w:lineRule="auto"/>
        <w:ind w:left="1440" w:hanging="720"/>
        <w:jc w:val="both"/>
        <w:outlineLvl w:val="2"/>
        <w:rPr>
          <w:rFonts w:ascii="Arial" w:eastAsia="Batang" w:hAnsi="Arial" w:cs="Arial"/>
          <w:b/>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proofErr w:type="gramStart"/>
      <w:r w:rsidRPr="005A783C">
        <w:rPr>
          <w:rFonts w:ascii="Arial" w:eastAsia="Batang" w:hAnsi="Arial" w:cs="Arial"/>
          <w:sz w:val="20"/>
          <w:szCs w:val="20"/>
          <w:lang w:eastAsia="en-GB"/>
        </w:rPr>
        <w:t>no</w:t>
      </w:r>
      <w:proofErr w:type="gramEnd"/>
      <w:r w:rsidRPr="005A783C">
        <w:rPr>
          <w:rFonts w:ascii="Arial" w:eastAsia="Batang" w:hAnsi="Arial" w:cs="Arial"/>
          <w:sz w:val="20"/>
          <w:szCs w:val="20"/>
          <w:lang w:eastAsia="en-GB"/>
        </w:rPr>
        <w:t xml:space="preserve"> service of a Warning Notice may be based on any breaches of such obligation that have already been the subject of a Warning Notice;</w:t>
      </w:r>
    </w:p>
    <w:p w:rsidR="005A783C" w:rsidRPr="005A783C" w:rsidRDefault="005A783C" w:rsidP="005A783C">
      <w:pPr>
        <w:spacing w:after="0" w:line="240" w:lineRule="auto"/>
        <w:ind w:left="1440" w:hanging="1440"/>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 xml:space="preserve">‘Prescribed Rate’ means 2 (two) </w:t>
      </w:r>
      <w:proofErr w:type="spellStart"/>
      <w:r w:rsidRPr="005A783C">
        <w:rPr>
          <w:rFonts w:ascii="Arial" w:eastAsia="Batang" w:hAnsi="Arial" w:cs="Arial"/>
          <w:sz w:val="20"/>
          <w:szCs w:val="20"/>
          <w:lang w:eastAsia="en-GB"/>
        </w:rPr>
        <w:t>percent</w:t>
      </w:r>
      <w:proofErr w:type="spellEnd"/>
      <w:r w:rsidRPr="005A783C">
        <w:rPr>
          <w:rFonts w:ascii="Arial" w:eastAsia="Batang" w:hAnsi="Arial" w:cs="Arial"/>
          <w:sz w:val="20"/>
          <w:szCs w:val="20"/>
          <w:lang w:eastAsia="en-GB"/>
        </w:rPr>
        <w:t xml:space="preserve"> above the base rate of The Bank of England;</w:t>
      </w:r>
    </w:p>
    <w:p w:rsidR="005A783C" w:rsidRPr="005A783C" w:rsidRDefault="005A783C" w:rsidP="005A783C">
      <w:pPr>
        <w:spacing w:after="0" w:line="240" w:lineRule="auto"/>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‘Prohibited Act’ has the meaning given to it by DEFCON 520 (Corrupt Gifts and Payments of Commission);</w:t>
      </w:r>
    </w:p>
    <w:p w:rsidR="005A783C" w:rsidRPr="005A783C" w:rsidRDefault="005A783C" w:rsidP="005A783C">
      <w:pPr>
        <w:spacing w:after="0" w:line="240" w:lineRule="auto"/>
        <w:ind w:left="1440"/>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 xml:space="preserve">‘Relevant Authority’ means any court with the relevant jurisdiction and any local, national or supranational agency, inspectorate, minister, ministry, official or public or statutory person of the government of the United Kingdom or of the European Union; </w:t>
      </w:r>
    </w:p>
    <w:p w:rsidR="005A783C" w:rsidRPr="005A783C" w:rsidRDefault="005A783C" w:rsidP="005A783C">
      <w:pPr>
        <w:spacing w:after="0" w:line="240" w:lineRule="auto"/>
        <w:ind w:left="1440"/>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‘Subcontractor’ means a subcontractor to the Contractor, a subcontractor of a subcontractor to the Contractor, and any other subcontractor of whatever tier involved in provision of the Contract Deliverables;</w:t>
      </w:r>
    </w:p>
    <w:p w:rsidR="005A783C" w:rsidRPr="005A783C" w:rsidRDefault="005A783C" w:rsidP="005A783C">
      <w:pPr>
        <w:spacing w:after="0" w:line="240" w:lineRule="auto"/>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‘Subcontract(s)’ means the contract(s) entered into between the Contractor and the Subcontractors in respect of the provision of the Contract Deliverables;</w:t>
      </w:r>
    </w:p>
    <w:p w:rsidR="005A783C" w:rsidRPr="005A783C" w:rsidRDefault="005A783C" w:rsidP="005A783C">
      <w:pPr>
        <w:spacing w:after="0" w:line="240" w:lineRule="auto"/>
        <w:jc w:val="both"/>
        <w:outlineLvl w:val="3"/>
        <w:rPr>
          <w:rFonts w:ascii="Arial" w:eastAsia="Batang" w:hAnsi="Arial" w:cs="Arial"/>
          <w:sz w:val="20"/>
          <w:szCs w:val="20"/>
          <w:lang w:eastAsia="en-GB"/>
        </w:rPr>
      </w:pPr>
    </w:p>
    <w:p w:rsidR="005A783C" w:rsidRPr="005A783C" w:rsidRDefault="005A783C" w:rsidP="005A783C">
      <w:pPr>
        <w:spacing w:after="0" w:line="240" w:lineRule="auto"/>
        <w:jc w:val="both"/>
        <w:outlineLvl w:val="3"/>
        <w:rPr>
          <w:rFonts w:ascii="Arial" w:eastAsia="Batang" w:hAnsi="Arial" w:cs="Arial"/>
          <w:sz w:val="20"/>
          <w:szCs w:val="20"/>
          <w:lang w:eastAsia="en-GB"/>
        </w:rPr>
      </w:pPr>
      <w:r w:rsidRPr="005A783C">
        <w:rPr>
          <w:rFonts w:ascii="Arial" w:eastAsia="Batang" w:hAnsi="Arial" w:cs="Arial"/>
          <w:sz w:val="20"/>
          <w:szCs w:val="20"/>
          <w:lang w:eastAsia="en-GB"/>
        </w:rPr>
        <w:t>‘Tax’ means any kind of tax, duty, levy or other charge (other than VAT) whether or not similar to any in force at the date of this Contract and whether imposed by a local, governmental or other Relevant Authority in the United Kingdom or elsewhere;</w:t>
      </w:r>
    </w:p>
    <w:p w:rsidR="005A783C" w:rsidRPr="005A783C" w:rsidRDefault="005A783C" w:rsidP="005A783C">
      <w:pPr>
        <w:spacing w:after="0" w:line="240" w:lineRule="auto"/>
        <w:jc w:val="both"/>
        <w:outlineLvl w:val="3"/>
        <w:rPr>
          <w:rFonts w:ascii="Arial" w:eastAsia="Batang" w:hAnsi="Arial" w:cs="Arial"/>
          <w:sz w:val="20"/>
          <w:szCs w:val="20"/>
          <w:lang w:eastAsia="en-GB"/>
        </w:rPr>
      </w:pPr>
    </w:p>
    <w:p w:rsidR="005A783C" w:rsidRPr="005A783C" w:rsidRDefault="005A783C" w:rsidP="005A783C">
      <w:pPr>
        <w:numPr>
          <w:ilvl w:val="1"/>
          <w:numId w:val="0"/>
        </w:numPr>
        <w:tabs>
          <w:tab w:val="num" w:pos="720"/>
        </w:tabs>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‘Termination Date’ means the date of any early termination of this Contract pursuant to DEFCON 656 (Break);</w:t>
      </w:r>
    </w:p>
    <w:p w:rsidR="005A783C" w:rsidRPr="005A783C" w:rsidRDefault="005A783C" w:rsidP="005A783C">
      <w:pPr>
        <w:numPr>
          <w:ilvl w:val="1"/>
          <w:numId w:val="0"/>
        </w:numPr>
        <w:tabs>
          <w:tab w:val="num" w:pos="720"/>
        </w:tabs>
        <w:spacing w:after="0" w:line="240" w:lineRule="auto"/>
        <w:jc w:val="both"/>
        <w:rPr>
          <w:rFonts w:ascii="Arial" w:eastAsia="Times New Roman" w:hAnsi="Arial" w:cs="Arial"/>
          <w:sz w:val="20"/>
          <w:szCs w:val="20"/>
        </w:rPr>
      </w:pPr>
    </w:p>
    <w:p w:rsidR="005A783C" w:rsidRPr="005A783C" w:rsidRDefault="005A783C" w:rsidP="005A783C">
      <w:pPr>
        <w:numPr>
          <w:ilvl w:val="1"/>
          <w:numId w:val="0"/>
        </w:numPr>
        <w:tabs>
          <w:tab w:val="num" w:pos="720"/>
        </w:tabs>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lastRenderedPageBreak/>
        <w:t>‘United Kingdom’ or ‘UK’ means the nation state consisting of England, Scotland, Wales and Northern Ireland;</w:t>
      </w:r>
    </w:p>
    <w:p w:rsidR="005A783C" w:rsidRPr="005A783C" w:rsidRDefault="005A783C" w:rsidP="005A783C">
      <w:pPr>
        <w:numPr>
          <w:ilvl w:val="1"/>
          <w:numId w:val="0"/>
        </w:numPr>
        <w:tabs>
          <w:tab w:val="num" w:pos="720"/>
        </w:tabs>
        <w:spacing w:after="0" w:line="240" w:lineRule="auto"/>
        <w:jc w:val="both"/>
        <w:rPr>
          <w:rFonts w:ascii="Arial" w:eastAsia="Times New Roman" w:hAnsi="Arial" w:cs="Arial"/>
          <w:sz w:val="20"/>
          <w:szCs w:val="20"/>
        </w:rPr>
      </w:pPr>
    </w:p>
    <w:p w:rsidR="005A783C" w:rsidRPr="005A783C" w:rsidRDefault="005A783C" w:rsidP="005A783C">
      <w:pPr>
        <w:numPr>
          <w:ilvl w:val="1"/>
          <w:numId w:val="0"/>
        </w:numPr>
        <w:tabs>
          <w:tab w:val="num" w:pos="720"/>
        </w:tabs>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‘VAT’ means value added tax and is the tax charged on supplies of goods and services in the United Kingdom pursuant to the Value Added Tax Act 1994; and</w:t>
      </w:r>
    </w:p>
    <w:p w:rsidR="005A783C" w:rsidRPr="005A783C" w:rsidRDefault="005A783C" w:rsidP="005A783C">
      <w:pPr>
        <w:spacing w:after="0" w:line="240" w:lineRule="auto"/>
        <w:jc w:val="both"/>
        <w:outlineLvl w:val="4"/>
        <w:rPr>
          <w:rFonts w:ascii="Arial" w:eastAsia="Times New Roman" w:hAnsi="Arial" w:cs="Arial"/>
          <w:b/>
          <w:bCs/>
          <w:i/>
          <w:iCs/>
          <w:sz w:val="20"/>
          <w:szCs w:val="20"/>
        </w:rPr>
      </w:pPr>
    </w:p>
    <w:p w:rsidR="005A783C" w:rsidRPr="005A783C" w:rsidRDefault="005A783C" w:rsidP="005A783C">
      <w:pPr>
        <w:tabs>
          <w:tab w:val="num" w:pos="0"/>
          <w:tab w:val="center" w:pos="4320"/>
          <w:tab w:val="right" w:pos="8640"/>
        </w:tabs>
        <w:spacing w:after="0" w:line="240" w:lineRule="auto"/>
        <w:jc w:val="both"/>
        <w:rPr>
          <w:rFonts w:ascii="Arial" w:eastAsia="Times New Roman" w:hAnsi="Arial" w:cs="Arial"/>
          <w:sz w:val="20"/>
          <w:szCs w:val="20"/>
        </w:rPr>
      </w:pPr>
      <w:r w:rsidRPr="005A783C">
        <w:rPr>
          <w:rFonts w:ascii="Arial" w:eastAsia="Times New Roman" w:hAnsi="Arial" w:cs="Arial"/>
          <w:sz w:val="20"/>
          <w:szCs w:val="20"/>
        </w:rPr>
        <w:t>‘Year’ means the 12 (twelve) month period from and including the day falling immediately before the day bearing the same number in the same month of the following year (or, in the case of a period commencing on 29 February, ending on the next following February 28);</w:t>
      </w:r>
    </w:p>
    <w:p w:rsidR="005A783C" w:rsidRPr="005A783C" w:rsidRDefault="005A783C" w:rsidP="005A783C">
      <w:pPr>
        <w:tabs>
          <w:tab w:val="num" w:pos="0"/>
          <w:tab w:val="center" w:pos="4320"/>
          <w:tab w:val="right" w:pos="8640"/>
        </w:tabs>
        <w:spacing w:after="0" w:line="240" w:lineRule="auto"/>
        <w:jc w:val="both"/>
        <w:rPr>
          <w:rFonts w:ascii="Arial" w:eastAsia="Times New Roman" w:hAnsi="Arial" w:cs="Arial"/>
          <w:sz w:val="20"/>
          <w:szCs w:val="20"/>
        </w:rPr>
      </w:pPr>
    </w:p>
    <w:p w:rsidR="005A783C" w:rsidRPr="005A783C" w:rsidRDefault="005A783C" w:rsidP="005A783C">
      <w:pPr>
        <w:keepNext/>
        <w:widowControl w:val="0"/>
        <w:spacing w:after="0" w:line="240" w:lineRule="auto"/>
        <w:ind w:left="567" w:hanging="567"/>
        <w:jc w:val="both"/>
        <w:outlineLvl w:val="0"/>
        <w:rPr>
          <w:rFonts w:ascii="Arial" w:eastAsia="Times New Roman" w:hAnsi="Arial" w:cs="Times New Roman"/>
          <w:b/>
          <w:bCs/>
          <w:sz w:val="20"/>
          <w:szCs w:val="20"/>
          <w:lang w:val="x-none" w:eastAsia="x-none"/>
        </w:rPr>
      </w:pPr>
      <w:bookmarkStart w:id="9" w:name="_Toc420657560"/>
      <w:r w:rsidRPr="005A783C">
        <w:rPr>
          <w:rFonts w:ascii="Arial" w:eastAsia="Times New Roman" w:hAnsi="Arial" w:cs="Times New Roman"/>
          <w:b/>
          <w:bCs/>
          <w:sz w:val="20"/>
          <w:szCs w:val="20"/>
          <w:lang w:val="x-none" w:eastAsia="x-none"/>
        </w:rPr>
        <w:t>L.</w:t>
      </w:r>
      <w:r w:rsidRPr="005A783C">
        <w:rPr>
          <w:rFonts w:ascii="Arial" w:eastAsia="Times New Roman" w:hAnsi="Arial" w:cs="Times New Roman"/>
          <w:b/>
          <w:bCs/>
          <w:sz w:val="20"/>
          <w:szCs w:val="20"/>
          <w:lang w:val="x-none" w:eastAsia="x-none"/>
        </w:rPr>
        <w:tab/>
        <w:t>The processes that apply to this Contract are:</w:t>
      </w:r>
      <w:bookmarkEnd w:id="9"/>
    </w:p>
    <w:p w:rsidR="005A783C" w:rsidRPr="005A783C" w:rsidRDefault="005A783C" w:rsidP="005A783C">
      <w:pPr>
        <w:widowControl w:val="0"/>
        <w:spacing w:after="0" w:line="240" w:lineRule="auto"/>
        <w:ind w:firstLine="567"/>
        <w:jc w:val="both"/>
        <w:rPr>
          <w:rFonts w:ascii="Arial" w:eastAsia="Times New Roman" w:hAnsi="Arial" w:cs="Arial"/>
          <w:sz w:val="20"/>
          <w:szCs w:val="20"/>
          <w:lang w:eastAsia="en-GB"/>
        </w:rPr>
      </w:pPr>
    </w:p>
    <w:p w:rsidR="005A783C" w:rsidRPr="005A783C" w:rsidRDefault="005A783C" w:rsidP="005A783C">
      <w:pPr>
        <w:widowControl w:val="0"/>
        <w:spacing w:after="0" w:line="240" w:lineRule="auto"/>
        <w:ind w:firstLine="567"/>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N/A</w:t>
      </w:r>
    </w:p>
    <w:p w:rsidR="005A783C" w:rsidRPr="005A783C" w:rsidRDefault="005A783C" w:rsidP="005A783C">
      <w:pPr>
        <w:spacing w:after="0" w:line="240" w:lineRule="auto"/>
        <w:jc w:val="both"/>
        <w:rPr>
          <w:rFonts w:ascii="Arial" w:eastAsia="Times New Roman" w:hAnsi="Arial" w:cs="Arial"/>
          <w:b/>
          <w:bCs/>
          <w:sz w:val="20"/>
          <w:szCs w:val="20"/>
          <w:lang w:eastAsia="en-GB"/>
        </w:rPr>
      </w:pPr>
      <w:r w:rsidRPr="005A783C">
        <w:rPr>
          <w:rFonts w:ascii="Arial" w:eastAsia="Times New Roman" w:hAnsi="Arial" w:cs="Arial"/>
          <w:b/>
          <w:bCs/>
          <w:sz w:val="20"/>
          <w:szCs w:val="20"/>
          <w:u w:val="single"/>
          <w:lang w:eastAsia="en-GB"/>
        </w:rPr>
        <w:br w:type="page"/>
      </w:r>
      <w:bookmarkStart w:id="10" w:name="_Toc367085102"/>
      <w:bookmarkStart w:id="11" w:name="_Toc367970742"/>
      <w:bookmarkStart w:id="12" w:name="_Toc371500817"/>
      <w:r w:rsidRPr="005A783C">
        <w:rPr>
          <w:rFonts w:ascii="Arial" w:eastAsia="Times New Roman" w:hAnsi="Arial" w:cs="Arial"/>
          <w:b/>
          <w:bCs/>
          <w:sz w:val="20"/>
          <w:szCs w:val="20"/>
          <w:lang w:eastAsia="en-GB"/>
        </w:rPr>
        <w:lastRenderedPageBreak/>
        <w:t>Schedule 1 - Definitions of Contract</w:t>
      </w:r>
      <w:bookmarkEnd w:id="10"/>
      <w:bookmarkEnd w:id="11"/>
      <w:bookmarkEnd w:id="12"/>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Core Definitions</w:t>
      </w:r>
    </w:p>
    <w:p w:rsidR="005A783C" w:rsidRPr="005A783C" w:rsidRDefault="005A783C" w:rsidP="005A783C">
      <w:pPr>
        <w:widowControl w:val="0"/>
        <w:spacing w:before="120" w:after="120" w:line="240" w:lineRule="auto"/>
        <w:ind w:left="3119" w:hanging="3119"/>
        <w:jc w:val="both"/>
        <w:rPr>
          <w:rFonts w:ascii="Arial" w:eastAsia="Times New Roman" w:hAnsi="Arial" w:cs="Arial"/>
          <w:color w:val="000000"/>
          <w:sz w:val="20"/>
          <w:szCs w:val="20"/>
          <w:lang w:eastAsia="en-GB"/>
        </w:rPr>
      </w:pPr>
      <w:proofErr w:type="gramStart"/>
      <w:r w:rsidRPr="005A783C">
        <w:rPr>
          <w:rFonts w:ascii="Arial" w:eastAsia="Times New Roman" w:hAnsi="Arial" w:cs="Arial"/>
          <w:b/>
          <w:sz w:val="20"/>
          <w:szCs w:val="20"/>
          <w:lang w:eastAsia="en-GB"/>
        </w:rPr>
        <w:t>Assets</w:t>
      </w:r>
      <w:r w:rsidRPr="005A783C">
        <w:rPr>
          <w:rFonts w:ascii="Arial" w:eastAsia="Times New Roman" w:hAnsi="Arial" w:cs="Arial"/>
          <w:b/>
          <w:sz w:val="20"/>
          <w:szCs w:val="20"/>
          <w:lang w:eastAsia="en-GB"/>
        </w:rPr>
        <w:tab/>
      </w:r>
      <w:r w:rsidRPr="005A783C">
        <w:rPr>
          <w:rFonts w:ascii="Arial" w:eastAsia="Times New Roman" w:hAnsi="Arial" w:cs="Arial"/>
          <w:color w:val="000000"/>
          <w:sz w:val="20"/>
          <w:szCs w:val="20"/>
          <w:lang w:eastAsia="en-GB"/>
        </w:rPr>
        <w:t>means</w:t>
      </w:r>
      <w:proofErr w:type="gramEnd"/>
      <w:r w:rsidRPr="005A783C">
        <w:rPr>
          <w:rFonts w:ascii="Arial" w:eastAsia="Times New Roman" w:hAnsi="Arial" w:cs="Arial"/>
          <w:color w:val="000000"/>
          <w:sz w:val="20"/>
          <w:szCs w:val="20"/>
          <w:lang w:eastAsia="en-GB"/>
        </w:rPr>
        <w:t xml:space="preserve"> items / materials which the Contractor has acquired for the purposes of performing their obligations under the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Authority</w:t>
      </w:r>
      <w:r w:rsidRPr="005A783C">
        <w:rPr>
          <w:rFonts w:ascii="Arial" w:eastAsia="Times New Roman" w:hAnsi="Arial" w:cs="Arial"/>
          <w:b/>
          <w:sz w:val="20"/>
          <w:szCs w:val="20"/>
          <w:lang w:eastAsia="en-GB"/>
        </w:rPr>
        <w:tab/>
      </w:r>
      <w:r w:rsidRPr="005A783C">
        <w:rPr>
          <w:rFonts w:ascii="Arial" w:eastAsia="Times New Roman" w:hAnsi="Arial" w:cs="Arial"/>
          <w:color w:val="000000"/>
          <w:sz w:val="20"/>
          <w:szCs w:val="20"/>
          <w:lang w:eastAsia="en-GB"/>
        </w:rPr>
        <w:t>means the Secretary of State for Defence acting on behalf of the Crown</w:t>
      </w:r>
      <w:r w:rsidRPr="005A783C">
        <w:rPr>
          <w:rFonts w:ascii="Arial" w:eastAsia="Times New Roman" w:hAnsi="Arial" w:cs="Arial"/>
          <w:sz w:val="20"/>
          <w:szCs w:val="20"/>
          <w:lang w:eastAsia="en-GB"/>
        </w:rPr>
        <w: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Authority’s</w:t>
      </w:r>
      <w:r w:rsidRPr="005A783C">
        <w:rPr>
          <w:rFonts w:ascii="Arial" w:eastAsia="Times New Roman" w:hAnsi="Arial" w:cs="Arial"/>
          <w:b/>
          <w:i/>
          <w:sz w:val="20"/>
          <w:szCs w:val="20"/>
          <w:lang w:eastAsia="en-GB"/>
        </w:rPr>
        <w:t xml:space="preserve"> </w:t>
      </w:r>
      <w:r w:rsidRPr="005A783C">
        <w:rPr>
          <w:rFonts w:ascii="Arial" w:eastAsia="Times New Roman" w:hAnsi="Arial" w:cs="Arial"/>
          <w:b/>
          <w:sz w:val="20"/>
          <w:szCs w:val="20"/>
          <w:lang w:eastAsia="en-GB"/>
        </w:rPr>
        <w:t>Representative(s)</w:t>
      </w:r>
      <w:r w:rsidRPr="005A783C">
        <w:rPr>
          <w:rFonts w:ascii="Arial" w:eastAsia="Times New Roman" w:hAnsi="Arial" w:cs="Arial"/>
          <w:b/>
          <w:i/>
          <w:sz w:val="20"/>
          <w:szCs w:val="20"/>
          <w:lang w:eastAsia="en-GB"/>
        </w:rPr>
        <w:tab/>
      </w:r>
      <w:r w:rsidRPr="005A783C">
        <w:rPr>
          <w:rFonts w:ascii="Arial" w:eastAsia="Times New Roman" w:hAnsi="Arial" w:cs="Arial"/>
          <w:sz w:val="20"/>
          <w:szCs w:val="2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H2.b;</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Business Day</w:t>
      </w:r>
      <w:r w:rsidRPr="005A783C">
        <w:rPr>
          <w:rFonts w:ascii="Arial" w:eastAsia="Times New Roman" w:hAnsi="Arial" w:cs="Arial"/>
          <w:sz w:val="20"/>
          <w:szCs w:val="20"/>
          <w:lang w:eastAsia="en-GB"/>
        </w:rPr>
        <w:tab/>
        <w:t>means any day excluding:</w:t>
      </w:r>
    </w:p>
    <w:p w:rsidR="005A783C" w:rsidRPr="005A783C" w:rsidRDefault="005A783C" w:rsidP="005A783C">
      <w:pPr>
        <w:widowControl w:val="0"/>
        <w:numPr>
          <w:ilvl w:val="0"/>
          <w:numId w:val="9"/>
        </w:numPr>
        <w:tabs>
          <w:tab w:val="left"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Saturdays, Sundays and public and statutory holidays in the jurisdiction of either Party;</w:t>
      </w:r>
    </w:p>
    <w:p w:rsidR="005A783C" w:rsidRPr="005A783C" w:rsidRDefault="005A783C" w:rsidP="005A783C">
      <w:pPr>
        <w:widowControl w:val="0"/>
        <w:numPr>
          <w:ilvl w:val="0"/>
          <w:numId w:val="9"/>
        </w:numPr>
        <w:tabs>
          <w:tab w:val="left"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privilege days notified in writing by the Authority to the Contractor at least ten (10) Business Days in advance; and</w:t>
      </w:r>
    </w:p>
    <w:p w:rsidR="005A783C" w:rsidRPr="005A783C" w:rsidRDefault="005A783C" w:rsidP="005A783C">
      <w:pPr>
        <w:widowControl w:val="0"/>
        <w:numPr>
          <w:ilvl w:val="0"/>
          <w:numId w:val="9"/>
        </w:numPr>
        <w:tabs>
          <w:tab w:val="left"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such periods of holiday closure of the Contractor’s premises of which the Authority is given written Notice by the Contractor at least ten (10) Business Days in advance;</w:t>
      </w:r>
    </w:p>
    <w:p w:rsidR="005A783C" w:rsidRPr="005A783C" w:rsidRDefault="005A783C" w:rsidP="005A783C">
      <w:pPr>
        <w:autoSpaceDE w:val="0"/>
        <w:autoSpaceDN w:val="0"/>
        <w:adjustRightInd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Central Government Body</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5A783C" w:rsidRPr="005A783C" w:rsidRDefault="005A783C" w:rsidP="005A783C">
      <w:pPr>
        <w:widowControl w:val="0"/>
        <w:numPr>
          <w:ilvl w:val="0"/>
          <w:numId w:val="13"/>
        </w:numPr>
        <w:tabs>
          <w:tab w:val="num"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Government Department;</w:t>
      </w:r>
    </w:p>
    <w:p w:rsidR="005A783C" w:rsidRPr="005A783C" w:rsidRDefault="005A783C" w:rsidP="005A783C">
      <w:pPr>
        <w:widowControl w:val="0"/>
        <w:numPr>
          <w:ilvl w:val="0"/>
          <w:numId w:val="13"/>
        </w:numPr>
        <w:tabs>
          <w:tab w:val="num"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Non-Departmental Public Body or Assembly Sponsored Public Body (advisory, executive, or tribunal);</w:t>
      </w:r>
    </w:p>
    <w:p w:rsidR="005A783C" w:rsidRPr="005A783C" w:rsidRDefault="005A783C" w:rsidP="005A783C">
      <w:pPr>
        <w:widowControl w:val="0"/>
        <w:numPr>
          <w:ilvl w:val="0"/>
          <w:numId w:val="13"/>
        </w:numPr>
        <w:tabs>
          <w:tab w:val="num" w:pos="3686"/>
        </w:tabs>
        <w:spacing w:before="120" w:after="120" w:line="240" w:lineRule="auto"/>
        <w:ind w:left="3119"/>
        <w:jc w:val="both"/>
        <w:rPr>
          <w:rFonts w:ascii="Arial" w:eastAsia="Times New Roman" w:hAnsi="Arial" w:cs="Arial"/>
          <w:b/>
          <w:sz w:val="20"/>
          <w:szCs w:val="20"/>
          <w:lang w:eastAsia="en-GB"/>
        </w:rPr>
      </w:pPr>
      <w:r w:rsidRPr="005A783C">
        <w:rPr>
          <w:rFonts w:ascii="Arial" w:eastAsia="Times New Roman" w:hAnsi="Arial" w:cs="Arial"/>
          <w:sz w:val="20"/>
          <w:szCs w:val="20"/>
          <w:lang w:eastAsia="en-GB"/>
        </w:rPr>
        <w:t>Non-Ministerial Department; or Executive Agency.</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Child Labour Legislation</w:t>
      </w:r>
      <w:r w:rsidRPr="005A783C">
        <w:rPr>
          <w:rFonts w:ascii="Arial" w:eastAsia="Times New Roman" w:hAnsi="Arial" w:cs="Arial"/>
          <w:b/>
          <w:sz w:val="20"/>
          <w:szCs w:val="20"/>
          <w:lang w:eastAsia="en-GB"/>
        </w:rPr>
        <w:tab/>
      </w:r>
      <w:r w:rsidRPr="005A783C">
        <w:rPr>
          <w:rFonts w:ascii="Arial" w:eastAsia="Times New Roman" w:hAnsi="Arial" w:cs="Arial"/>
          <w:color w:val="000000"/>
          <w:sz w:val="20"/>
          <w:szCs w:val="20"/>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Conditions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terms and conditions set out in this document;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Consignee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that part of the Authority identified in Schedule 3 (Contract Data Sheet) to whom the Contractor Deliverables</w:t>
      </w:r>
      <w:r w:rsidRPr="005A783C">
        <w:rPr>
          <w:rFonts w:ascii="Arial" w:eastAsia="Times New Roman" w:hAnsi="Arial" w:cs="Arial"/>
          <w:i/>
          <w:sz w:val="20"/>
          <w:szCs w:val="20"/>
          <w:lang w:eastAsia="en-GB"/>
        </w:rPr>
        <w:t xml:space="preserve"> </w:t>
      </w:r>
      <w:r w:rsidRPr="005A783C">
        <w:rPr>
          <w:rFonts w:ascii="Arial" w:eastAsia="Times New Roman" w:hAnsi="Arial" w:cs="Arial"/>
          <w:sz w:val="20"/>
          <w:szCs w:val="20"/>
          <w:lang w:eastAsia="en-GB"/>
        </w:rPr>
        <w:t>are to be supplied;</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Contract including its Schedules and any amendments agreed by the Parties in accordance with condition A2 (Amendments);</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 Implementation Date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day upon which the Contractor is fully responsible for the provision of all of the Contractor Deliverables required;</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 Price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5A783C">
        <w:rPr>
          <w:rFonts w:ascii="Arial" w:eastAsia="Times New Roman" w:hAnsi="Arial" w:cs="Arial"/>
          <w:i/>
          <w:sz w:val="20"/>
          <w:szCs w:val="20"/>
          <w:lang w:eastAsia="en-GB"/>
        </w:rPr>
        <w:t xml:space="preserve"> </w:t>
      </w:r>
      <w:r w:rsidRPr="005A783C">
        <w:rPr>
          <w:rFonts w:ascii="Arial" w:eastAsia="Times New Roman" w:hAnsi="Arial" w:cs="Arial"/>
          <w:sz w:val="20"/>
          <w:szCs w:val="20"/>
          <w:lang w:eastAsia="en-GB"/>
        </w:rPr>
        <w:t xml:space="preserve">for the full and proper performance by the </w:t>
      </w:r>
      <w:r w:rsidRPr="005A783C">
        <w:rPr>
          <w:rFonts w:ascii="Arial" w:eastAsia="Times New Roman" w:hAnsi="Arial" w:cs="Arial"/>
          <w:sz w:val="20"/>
          <w:szCs w:val="20"/>
          <w:lang w:eastAsia="en-GB"/>
        </w:rPr>
        <w:lastRenderedPageBreak/>
        <w:t>Contractor of its obligations under the Contract;</w:t>
      </w:r>
    </w:p>
    <w:p w:rsidR="005A783C" w:rsidRPr="005A783C" w:rsidRDefault="005A783C" w:rsidP="005A783C">
      <w:pPr>
        <w:keepLines/>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Contractor</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5A783C" w:rsidRPr="005A783C" w:rsidRDefault="005A783C" w:rsidP="005A783C">
      <w:pPr>
        <w:widowControl w:val="0"/>
        <w:spacing w:after="0" w:line="240" w:lineRule="auto"/>
        <w:ind w:left="3119" w:hanging="3119"/>
        <w:jc w:val="both"/>
        <w:rPr>
          <w:rFonts w:ascii="Arial" w:eastAsia="Times New Roman" w:hAnsi="Arial" w:cs="Arial"/>
          <w:b/>
          <w:sz w:val="20"/>
          <w:szCs w:val="20"/>
          <w:lang w:eastAsia="en-GB"/>
        </w:rPr>
      </w:pPr>
    </w:p>
    <w:p w:rsidR="005A783C" w:rsidRPr="005A783C" w:rsidRDefault="005A783C" w:rsidP="005A783C">
      <w:pPr>
        <w:widowControl w:val="0"/>
        <w:spacing w:after="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 xml:space="preserve">Contractor Commercially </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Information listed in the completed Schedule 6 - </w:t>
      </w:r>
    </w:p>
    <w:p w:rsidR="005A783C" w:rsidRPr="005A783C" w:rsidRDefault="005A783C" w:rsidP="005A783C">
      <w:pPr>
        <w:widowControl w:val="0"/>
        <w:spacing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Sensitive Information</w:t>
      </w:r>
      <w:r w:rsidRPr="005A783C">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Contractor Deliverables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services and, where appropriate the documents, which the Contractor is required to provide under the Contract in accordance with the Schedule of Requirements and the Specification;</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Contractor’s Representative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 person or persons employed by the Contractor in connection with the provision of the Contractor Deliverables and in connection with this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Contractor’s Team</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all employees, consultants, agents and Subcontractors which the Contractor engages in relation to the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Control</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power of a person to secure that the affairs of the Contractor are conducted in accordance with the wishes of that person:</w:t>
      </w:r>
    </w:p>
    <w:p w:rsidR="005A783C" w:rsidRPr="005A783C" w:rsidRDefault="005A783C" w:rsidP="005A783C">
      <w:pPr>
        <w:widowControl w:val="0"/>
        <w:tabs>
          <w:tab w:val="left"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a.</w:t>
      </w:r>
      <w:r w:rsidRPr="005A783C">
        <w:rPr>
          <w:rFonts w:ascii="Arial" w:eastAsia="Times New Roman" w:hAnsi="Arial" w:cs="Arial"/>
          <w:sz w:val="20"/>
          <w:szCs w:val="20"/>
          <w:lang w:eastAsia="en-GB"/>
        </w:rPr>
        <w:tab/>
        <w:t>by means of the holding of shares, or the possession of voting powers in, or in relation to, the Contractor; or</w:t>
      </w:r>
    </w:p>
    <w:p w:rsidR="005A783C" w:rsidRPr="005A783C" w:rsidRDefault="005A783C" w:rsidP="005A783C">
      <w:pPr>
        <w:widowControl w:val="0"/>
        <w:numPr>
          <w:ilvl w:val="0"/>
          <w:numId w:val="10"/>
        </w:numPr>
        <w:tabs>
          <w:tab w:val="left" w:pos="3686"/>
        </w:tabs>
        <w:spacing w:before="120" w:after="120" w:line="240" w:lineRule="auto"/>
        <w:ind w:left="3119"/>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by virtue of any powers conferred by the constitutional or corporate documents, or any other document, regulating the Contractor;</w:t>
      </w:r>
    </w:p>
    <w:p w:rsidR="005A783C" w:rsidRPr="005A783C" w:rsidRDefault="005A783C" w:rsidP="005A783C">
      <w:pPr>
        <w:widowControl w:val="0"/>
        <w:spacing w:before="120" w:after="120" w:line="240" w:lineRule="auto"/>
        <w:ind w:left="3119"/>
        <w:jc w:val="both"/>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and</w:t>
      </w:r>
      <w:proofErr w:type="gramEnd"/>
      <w:r w:rsidRPr="005A783C">
        <w:rPr>
          <w:rFonts w:ascii="Arial" w:eastAsia="Times New Roman" w:hAnsi="Arial" w:cs="Arial"/>
          <w:sz w:val="20"/>
          <w:szCs w:val="20"/>
          <w:lang w:eastAsia="en-GB"/>
        </w:rPr>
        <w:t xml:space="preserve"> a change of Control occurs if a person who Controls the Contractor ceases to do so or if another person acquires Control of the Contractor;</w:t>
      </w:r>
    </w:p>
    <w:p w:rsidR="005A783C" w:rsidRPr="005A783C" w:rsidRDefault="005A783C" w:rsidP="005A783C">
      <w:pPr>
        <w:autoSpaceDE w:val="0"/>
        <w:autoSpaceDN w:val="0"/>
        <w:adjustRightInd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color w:val="000000"/>
          <w:sz w:val="20"/>
          <w:szCs w:val="20"/>
          <w:lang w:eastAsia="en-GB"/>
        </w:rPr>
        <w:t>Crown Use</w:t>
      </w:r>
      <w:r w:rsidRPr="005A783C">
        <w:rPr>
          <w:rFonts w:ascii="Arial" w:eastAsia="Times New Roman" w:hAnsi="Arial" w:cs="Arial"/>
          <w:color w:val="000000"/>
          <w:sz w:val="20"/>
          <w:szCs w:val="20"/>
          <w:lang w:eastAsia="en-GB"/>
        </w:rPr>
        <w:tab/>
      </w:r>
      <w:r w:rsidRPr="005A783C">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DAB</w:t>
      </w:r>
      <w:r w:rsidRPr="005A783C">
        <w:rPr>
          <w:rFonts w:ascii="Arial" w:eastAsia="Times New Roman" w:hAnsi="Arial" w:cs="Arial"/>
          <w:b/>
          <w:i/>
          <w:sz w:val="20"/>
          <w:szCs w:val="20"/>
          <w:lang w:eastAsia="en-GB"/>
        </w:rPr>
        <w:t xml:space="preserve"> </w:t>
      </w:r>
      <w:r w:rsidRPr="005A783C">
        <w:rPr>
          <w:rFonts w:ascii="Arial" w:eastAsia="Times New Roman" w:hAnsi="Arial" w:cs="Arial"/>
          <w:b/>
          <w:sz w:val="20"/>
          <w:szCs w:val="20"/>
          <w:lang w:eastAsia="en-GB"/>
        </w:rPr>
        <w:t>Form</w:t>
      </w:r>
      <w:r w:rsidRPr="005A783C">
        <w:rPr>
          <w:rFonts w:ascii="Arial" w:eastAsia="Times New Roman" w:hAnsi="Arial" w:cs="Arial"/>
          <w:b/>
          <w:i/>
          <w:sz w:val="20"/>
          <w:szCs w:val="20"/>
          <w:lang w:eastAsia="en-GB"/>
        </w:rPr>
        <w:t xml:space="preserve"> </w:t>
      </w:r>
      <w:r w:rsidRPr="005A783C">
        <w:rPr>
          <w:rFonts w:ascii="Arial" w:eastAsia="Times New Roman" w:hAnsi="Arial" w:cs="Arial"/>
          <w:b/>
          <w:sz w:val="20"/>
          <w:szCs w:val="20"/>
          <w:lang w:eastAsia="en-GB"/>
        </w:rPr>
        <w:t>10</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MOD invoice summary form;</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DBS Finance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Defence Business Services Finance, at the address stated at Annex A to Schedule 3 (Contract Data Sheet);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DEFFORM</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MOD DEFFORM series which can be found at </w:t>
      </w:r>
      <w:hyperlink r:id="rId14" w:history="1">
        <w:r w:rsidRPr="005A783C">
          <w:rPr>
            <w:rFonts w:ascii="Arial" w:eastAsia="Times New Roman" w:hAnsi="Arial" w:cs="Arial"/>
            <w:color w:val="0000FF"/>
            <w:sz w:val="20"/>
            <w:szCs w:val="20"/>
            <w:u w:val="single"/>
            <w:lang w:eastAsia="en-GB"/>
          </w:rPr>
          <w:t>https://www.gov.uk/acquisition-operating-framework</w:t>
        </w:r>
      </w:hyperlink>
      <w:r w:rsidRPr="005A783C">
        <w:rPr>
          <w:rFonts w:ascii="Arial" w:eastAsia="Times New Roman" w:hAnsi="Arial" w:cs="Arial"/>
          <w:sz w:val="20"/>
          <w:szCs w:val="20"/>
          <w:lang w:eastAsia="en-GB"/>
        </w:rPr>
        <w:t>;</w:t>
      </w:r>
      <w:r w:rsidRPr="005A783C">
        <w:rPr>
          <w:rFonts w:ascii="Arial" w:eastAsia="Times New Roman" w:hAnsi="Arial" w:cs="Arial"/>
          <w:sz w:val="20"/>
          <w:szCs w:val="20"/>
          <w:lang w:eastAsia="en-GB"/>
        </w:rPr>
        <w:tab/>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DEF STAN</w:t>
      </w:r>
      <w:r w:rsidRPr="005A783C">
        <w:rPr>
          <w:rFonts w:ascii="Arial" w:eastAsia="Times New Roman" w:hAnsi="Arial" w:cs="Arial"/>
          <w:sz w:val="20"/>
          <w:szCs w:val="20"/>
          <w:lang w:eastAsia="en-GB"/>
        </w:rPr>
        <w:tab/>
        <w:t>means Defence Standards which can be accessed at https://</w:t>
      </w:r>
      <w:hyperlink r:id="rId15" w:history="1">
        <w:r w:rsidRPr="005A783C">
          <w:rPr>
            <w:rFonts w:ascii="Arial" w:eastAsia="Times New Roman" w:hAnsi="Arial" w:cs="Arial"/>
            <w:color w:val="0000FF"/>
            <w:sz w:val="20"/>
            <w:szCs w:val="20"/>
            <w:u w:val="single"/>
            <w:lang w:eastAsia="en-GB"/>
          </w:rPr>
          <w:t>www.dstan.mod.uk</w:t>
        </w:r>
      </w:hyperlink>
      <w:r w:rsidRPr="005A783C">
        <w:rPr>
          <w:rFonts w:ascii="Arial" w:eastAsia="Times New Roman" w:hAnsi="Arial" w:cs="Arial"/>
          <w:sz w:val="20"/>
          <w:szCs w:val="20"/>
          <w:lang w:eastAsia="en-GB"/>
        </w:rPr>
        <w: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Deliver</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hand over the Contractor Deliverables to the Consignee.  This shall include </w:t>
      </w:r>
      <w:proofErr w:type="gramStart"/>
      <w:r w:rsidRPr="005A783C">
        <w:rPr>
          <w:rFonts w:ascii="Arial" w:eastAsia="Times New Roman" w:hAnsi="Arial" w:cs="Arial"/>
          <w:sz w:val="20"/>
          <w:szCs w:val="20"/>
          <w:lang w:eastAsia="en-GB"/>
        </w:rPr>
        <w:t>unloading,</w:t>
      </w:r>
      <w:proofErr w:type="gramEnd"/>
      <w:r w:rsidRPr="005A783C">
        <w:rPr>
          <w:rFonts w:ascii="Arial" w:eastAsia="Times New Roman" w:hAnsi="Arial" w:cs="Arial"/>
          <w:sz w:val="20"/>
          <w:szCs w:val="20"/>
          <w:lang w:eastAsia="en-GB"/>
        </w:rPr>
        <w:t xml:space="preserve"> and any other </w:t>
      </w:r>
      <w:r w:rsidRPr="005A783C">
        <w:rPr>
          <w:rFonts w:ascii="Arial" w:eastAsia="Times New Roman" w:hAnsi="Arial" w:cs="Arial"/>
          <w:sz w:val="20"/>
          <w:szCs w:val="20"/>
          <w:lang w:eastAsia="en-GB"/>
        </w:rPr>
        <w:lastRenderedPageBreak/>
        <w:t>specific arrangements, agreed in accordance with SC3 Condition “Delivery / Collection” and Delivered and Delivery shall be construed accordingly;</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Delivery</w:t>
      </w:r>
      <w:r w:rsidRPr="005A783C">
        <w:rPr>
          <w:rFonts w:ascii="Arial" w:eastAsia="Times New Roman" w:hAnsi="Arial" w:cs="Arial"/>
          <w:b/>
          <w:i/>
          <w:sz w:val="20"/>
          <w:szCs w:val="20"/>
          <w:lang w:eastAsia="en-GB"/>
        </w:rPr>
        <w:t xml:space="preserve"> </w:t>
      </w:r>
      <w:r w:rsidRPr="005A783C">
        <w:rPr>
          <w:rFonts w:ascii="Arial" w:eastAsia="Times New Roman" w:hAnsi="Arial" w:cs="Arial"/>
          <w:b/>
          <w:sz w:val="20"/>
          <w:szCs w:val="20"/>
          <w:lang w:eastAsia="en-GB"/>
        </w:rPr>
        <w:t>Date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date as specified in Schedule 2 (Schedule of Requirements) on which the Contractor </w:t>
      </w:r>
      <w:proofErr w:type="gramStart"/>
      <w:r w:rsidRPr="005A783C">
        <w:rPr>
          <w:rFonts w:ascii="Arial" w:eastAsia="Times New Roman" w:hAnsi="Arial" w:cs="Arial"/>
          <w:sz w:val="20"/>
          <w:szCs w:val="20"/>
          <w:lang w:eastAsia="en-GB"/>
        </w:rPr>
        <w:t>Deliverables,</w:t>
      </w:r>
      <w:proofErr w:type="gramEnd"/>
      <w:r w:rsidRPr="005A783C">
        <w:rPr>
          <w:rFonts w:ascii="Arial" w:eastAsia="Times New Roman" w:hAnsi="Arial" w:cs="Arial"/>
          <w:sz w:val="20"/>
          <w:szCs w:val="20"/>
          <w:lang w:eastAsia="en-GB"/>
        </w:rPr>
        <w:t xml:space="preserve"> or the relevant portion of them are to be Delivered or made available for Collection;</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Design Right(s)</w:t>
      </w:r>
      <w:r w:rsidRPr="005A783C">
        <w:rPr>
          <w:rFonts w:ascii="Arial" w:eastAsia="Times New Roman" w:hAnsi="Arial" w:cs="Arial"/>
          <w:sz w:val="20"/>
          <w:szCs w:val="20"/>
          <w:lang w:eastAsia="en-GB"/>
        </w:rPr>
        <w:tab/>
        <w:t>has the meaning ascribed to it by Section 213 of the Copyright, Designs and Patents Act 1988;</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Effective</w:t>
      </w:r>
      <w:r w:rsidRPr="005A783C">
        <w:rPr>
          <w:rFonts w:ascii="Arial" w:eastAsia="Times New Roman" w:hAnsi="Arial" w:cs="Arial"/>
          <w:b/>
          <w:i/>
          <w:sz w:val="20"/>
          <w:szCs w:val="20"/>
          <w:lang w:eastAsia="en-GB"/>
        </w:rPr>
        <w:t xml:space="preserve"> </w:t>
      </w:r>
      <w:r w:rsidRPr="005A783C">
        <w:rPr>
          <w:rFonts w:ascii="Arial" w:eastAsia="Times New Roman" w:hAnsi="Arial" w:cs="Arial"/>
          <w:b/>
          <w:sz w:val="20"/>
          <w:szCs w:val="20"/>
          <w:lang w:eastAsia="en-GB"/>
        </w:rPr>
        <w:t>Date of Contract</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date specified on the Authority’s acceptance letter.  For example the DEFFORM 159, or where the standstill period applies, the relevant Notice of Entry into Contract letter;</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Firm Price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 price (Excl. VAT) which is not subject to variation;</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Full Service Provision</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provision by the Contractor of all of the Contractor Deliverables in accordance with the Conditions of this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Information</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Key Performance Indicators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agreed method of monitoring and measuring the Contractor’s performance against the Contract as set out in Condition K2 and Schedule 7 where this Contract includes Core Plus condition “Key Performance Indicators and Performance Management”;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Legislation</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in relation to the United Kingdom:</w:t>
      </w:r>
    </w:p>
    <w:p w:rsidR="005A783C" w:rsidRPr="005A783C" w:rsidRDefault="005A783C" w:rsidP="005A783C">
      <w:pPr>
        <w:widowControl w:val="0"/>
        <w:tabs>
          <w:tab w:val="left" w:pos="3686"/>
        </w:tabs>
        <w:spacing w:before="120" w:after="120" w:line="240" w:lineRule="auto"/>
        <w:ind w:left="3119"/>
        <w:jc w:val="both"/>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a</w:t>
      </w:r>
      <w:proofErr w:type="gramEnd"/>
      <w:r w:rsidRPr="005A783C">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ab/>
        <w:t>any Act of Parliament;</w:t>
      </w:r>
    </w:p>
    <w:p w:rsidR="005A783C" w:rsidRPr="005A783C" w:rsidRDefault="005A783C" w:rsidP="005A783C">
      <w:pPr>
        <w:widowControl w:val="0"/>
        <w:tabs>
          <w:tab w:val="left" w:pos="3686"/>
        </w:tabs>
        <w:spacing w:before="120" w:after="120" w:line="240" w:lineRule="auto"/>
        <w:ind w:left="3119"/>
        <w:jc w:val="both"/>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b</w:t>
      </w:r>
      <w:proofErr w:type="gramEnd"/>
      <w:r w:rsidRPr="005A783C">
        <w:rPr>
          <w:rFonts w:ascii="Arial" w:eastAsia="Times New Roman" w:hAnsi="Arial" w:cs="Arial"/>
          <w:sz w:val="20"/>
          <w:szCs w:val="20"/>
          <w:lang w:eastAsia="en-GB"/>
        </w:rPr>
        <w:t>.</w:t>
      </w:r>
      <w:r w:rsidRPr="005A783C">
        <w:rPr>
          <w:rFonts w:ascii="Arial" w:eastAsia="Times New Roman" w:hAnsi="Arial" w:cs="Arial"/>
          <w:sz w:val="20"/>
          <w:szCs w:val="20"/>
          <w:lang w:eastAsia="en-GB"/>
        </w:rPr>
        <w:tab/>
        <w:t>any subordinate Legislation within the meaning of section 21 of the Interpretation Act 1978;</w:t>
      </w:r>
    </w:p>
    <w:p w:rsidR="005A783C" w:rsidRPr="005A783C" w:rsidRDefault="005A783C" w:rsidP="005A783C">
      <w:pPr>
        <w:widowControl w:val="0"/>
        <w:tabs>
          <w:tab w:val="left" w:pos="3686"/>
        </w:tabs>
        <w:spacing w:before="120" w:after="120" w:line="240" w:lineRule="auto"/>
        <w:ind w:left="3119"/>
        <w:jc w:val="both"/>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c</w:t>
      </w:r>
      <w:proofErr w:type="gramEnd"/>
      <w:r w:rsidRPr="005A783C">
        <w:rPr>
          <w:rFonts w:ascii="Arial" w:eastAsia="Times New Roman" w:hAnsi="Arial" w:cs="Arial"/>
          <w:sz w:val="20"/>
          <w:szCs w:val="20"/>
          <w:lang w:eastAsia="en-GB"/>
        </w:rPr>
        <w:t>.</w:t>
      </w:r>
      <w:r w:rsidRPr="005A783C">
        <w:rPr>
          <w:rFonts w:ascii="Arial" w:eastAsia="Times New Roman" w:hAnsi="Arial" w:cs="Arial"/>
          <w:sz w:val="20"/>
          <w:szCs w:val="20"/>
          <w:lang w:eastAsia="en-GB"/>
        </w:rPr>
        <w:tab/>
        <w:t>any exercise of the Royal Prerogative; or</w:t>
      </w:r>
    </w:p>
    <w:p w:rsidR="005A783C" w:rsidRPr="005A783C" w:rsidRDefault="005A783C" w:rsidP="005A783C">
      <w:pPr>
        <w:widowControl w:val="0"/>
        <w:tabs>
          <w:tab w:val="left" w:pos="3686"/>
        </w:tabs>
        <w:spacing w:before="120" w:after="120" w:line="240" w:lineRule="auto"/>
        <w:ind w:left="3119"/>
        <w:jc w:val="both"/>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d</w:t>
      </w:r>
      <w:proofErr w:type="gramEnd"/>
      <w:r w:rsidRPr="005A783C">
        <w:rPr>
          <w:rFonts w:ascii="Arial" w:eastAsia="Times New Roman" w:hAnsi="Arial" w:cs="Arial"/>
          <w:sz w:val="20"/>
          <w:szCs w:val="20"/>
          <w:lang w:eastAsia="en-GB"/>
        </w:rPr>
        <w:t>.</w:t>
      </w:r>
      <w:r w:rsidRPr="005A783C">
        <w:rPr>
          <w:rFonts w:ascii="Arial" w:eastAsia="Times New Roman" w:hAnsi="Arial" w:cs="Arial"/>
          <w:sz w:val="20"/>
          <w:szCs w:val="20"/>
          <w:lang w:eastAsia="en-GB"/>
        </w:rPr>
        <w:tab/>
        <w:t xml:space="preserve"> any enforceable community right within the meaning of section 2 of the European Communities Act 1972;</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Minor Change</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any change that does not significantly/materially affect the nature of the Contractor Deliverables;</w:t>
      </w:r>
    </w:p>
    <w:p w:rsidR="005A783C" w:rsidRPr="005A783C" w:rsidRDefault="005A783C" w:rsidP="00036384">
      <w:pPr>
        <w:widowControl w:val="0"/>
        <w:spacing w:before="120" w:after="120" w:line="240" w:lineRule="auto"/>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ab/>
      </w:r>
    </w:p>
    <w:p w:rsidR="005A783C" w:rsidRDefault="005A783C" w:rsidP="00F64D0D">
      <w:pPr>
        <w:widowControl w:val="0"/>
        <w:spacing w:before="120" w:after="12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b/>
          <w:sz w:val="20"/>
          <w:szCs w:val="20"/>
          <w:lang w:eastAsia="en-GB"/>
        </w:rPr>
        <w:t>Notices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ko-KR"/>
        </w:rPr>
        <w:t>shall mean all notices, orders, or other forms of communication required to be given in writing under or in connection with the Contract;</w:t>
      </w:r>
    </w:p>
    <w:p w:rsidR="00F64D0D" w:rsidRPr="00F64D0D" w:rsidRDefault="00F64D0D" w:rsidP="00F64D0D">
      <w:pPr>
        <w:widowControl w:val="0"/>
        <w:spacing w:before="120" w:after="120" w:line="240" w:lineRule="auto"/>
        <w:ind w:left="3119" w:hanging="3119"/>
        <w:jc w:val="both"/>
        <w:rPr>
          <w:rFonts w:ascii="Arial" w:eastAsia="Times New Roman" w:hAnsi="Arial" w:cs="Arial"/>
          <w:sz w:val="20"/>
          <w:szCs w:val="20"/>
          <w:lang w:eastAsia="ko-KR"/>
        </w:rPr>
      </w:pP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b/>
          <w:sz w:val="20"/>
          <w:szCs w:val="20"/>
          <w:lang w:eastAsia="ko-KR"/>
        </w:rPr>
        <w:t>Parties</w:t>
      </w:r>
      <w:r w:rsidRPr="005A783C">
        <w:rPr>
          <w:rFonts w:ascii="Arial" w:eastAsia="Times New Roman" w:hAnsi="Arial" w:cs="Arial"/>
          <w:b/>
          <w:sz w:val="20"/>
          <w:szCs w:val="20"/>
          <w:lang w:eastAsia="ko-KR"/>
        </w:rPr>
        <w:tab/>
      </w:r>
      <w:r w:rsidRPr="005A783C">
        <w:rPr>
          <w:rFonts w:ascii="Arial" w:eastAsia="Times New Roman" w:hAnsi="Arial" w:cs="Arial"/>
          <w:sz w:val="20"/>
          <w:szCs w:val="20"/>
          <w:lang w:eastAsia="ko-KR"/>
        </w:rPr>
        <w:t>means the Contractor and the Authority, and Party shall be construed accordingly;</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ko-KR"/>
        </w:rPr>
      </w:pPr>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ko-KR"/>
        </w:rPr>
        <w:t>QHM</w:t>
      </w:r>
      <w:r w:rsidRPr="005A783C">
        <w:rPr>
          <w:rFonts w:ascii="Arial" w:eastAsia="Times New Roman" w:hAnsi="Arial" w:cs="Arial"/>
          <w:sz w:val="20"/>
          <w:szCs w:val="20"/>
          <w:lang w:eastAsia="ko-KR"/>
        </w:rPr>
        <w:tab/>
        <w:t>Quarter Harbour Master</w:t>
      </w:r>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Schedule of Requirements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Schedule 2 (Schedule of Requirements) and Annex A to Schedule 2, which identifies, either directly or by reference, Contractor Deliverables to be provided, the performance dates involved and the price or pricing terms in relation to each Contractor Deliverable;</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lastRenderedPageBreak/>
        <w:t>Specification</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Schedule 5 (Specification) which provides the detailed description of the Contractor Deliverables and sets out any performance dates by which the Contractor shall provide such Contractor Deliverables;</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b/>
          <w:sz w:val="20"/>
          <w:szCs w:val="20"/>
          <w:lang w:eastAsia="en-GB"/>
        </w:rPr>
        <w:t xml:space="preserve">Subcontractor </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ko-KR"/>
        </w:rPr>
        <w:t>means any person engaged by the Contractor from time to time as may be permitted by the Contract to provide the Contractor Deliverables (or any part thereof);</w:t>
      </w:r>
    </w:p>
    <w:p w:rsidR="005A783C" w:rsidRPr="005A783C" w:rsidRDefault="005A783C" w:rsidP="005A783C">
      <w:pPr>
        <w:widowControl w:val="0"/>
        <w:spacing w:before="120" w:after="120" w:line="240" w:lineRule="auto"/>
        <w:ind w:left="3119" w:hanging="3119"/>
        <w:jc w:val="both"/>
        <w:outlineLvl w:val="2"/>
        <w:rPr>
          <w:rFonts w:ascii="Arial" w:eastAsia="Times New Roman" w:hAnsi="Arial" w:cs="Arial"/>
          <w:iCs/>
          <w:sz w:val="20"/>
          <w:szCs w:val="20"/>
          <w:lang w:val="x-none" w:eastAsia="x-none"/>
        </w:rPr>
      </w:pPr>
      <w:r w:rsidRPr="005A783C">
        <w:rPr>
          <w:rFonts w:ascii="Arial" w:eastAsia="Times New Roman" w:hAnsi="Arial" w:cs="Arial"/>
          <w:b/>
          <w:sz w:val="20"/>
          <w:szCs w:val="20"/>
          <w:lang w:val="x-none" w:eastAsia="x-none"/>
        </w:rPr>
        <w:t>Supported Businesses</w:t>
      </w:r>
      <w:r w:rsidRPr="005A783C">
        <w:rPr>
          <w:rFonts w:ascii="Arial" w:eastAsia="Times New Roman" w:hAnsi="Arial" w:cs="Arial"/>
          <w:sz w:val="20"/>
          <w:szCs w:val="20"/>
          <w:lang w:val="x-none" w:eastAsia="x-none"/>
        </w:rPr>
        <w:t xml:space="preserve"> </w:t>
      </w:r>
      <w:r w:rsidRPr="005A783C">
        <w:rPr>
          <w:rFonts w:ascii="Arial" w:eastAsia="Times New Roman" w:hAnsi="Arial" w:cs="Arial"/>
          <w:sz w:val="20"/>
          <w:szCs w:val="20"/>
          <w:lang w:val="x-none" w:eastAsia="x-none"/>
        </w:rPr>
        <w:tab/>
        <w:t>means establishments or services where more than 50% of the workers are disabled persons who by reason</w:t>
      </w:r>
      <w:r w:rsidRPr="005A783C">
        <w:rPr>
          <w:rFonts w:ascii="Arial" w:eastAsia="Times New Roman" w:hAnsi="Arial" w:cs="Arial"/>
          <w:iCs/>
          <w:sz w:val="20"/>
          <w:szCs w:val="20"/>
          <w:lang w:val="x-none" w:eastAsia="x-none"/>
        </w:rPr>
        <w:t xml:space="preserve"> of the nature or severity of their disability are unable to take up work in the open labour market;</w:t>
      </w:r>
    </w:p>
    <w:p w:rsidR="005A783C" w:rsidRPr="005A783C" w:rsidRDefault="005A783C" w:rsidP="005A783C">
      <w:pPr>
        <w:widowControl w:val="0"/>
        <w:spacing w:before="120" w:after="120" w:line="240" w:lineRule="auto"/>
        <w:ind w:left="3119" w:hanging="3119"/>
        <w:jc w:val="both"/>
        <w:outlineLvl w:val="2"/>
        <w:rPr>
          <w:rFonts w:ascii="Arial" w:eastAsia="Times New Roman" w:hAnsi="Arial" w:cs="Arial"/>
          <w:sz w:val="20"/>
          <w:szCs w:val="20"/>
          <w:lang w:val="x-none" w:eastAsia="x-none"/>
        </w:rPr>
      </w:pPr>
      <w:r w:rsidRPr="005A783C">
        <w:rPr>
          <w:rFonts w:ascii="Arial" w:eastAsia="Times New Roman" w:hAnsi="Arial" w:cs="Arial"/>
          <w:b/>
          <w:sz w:val="20"/>
          <w:szCs w:val="20"/>
          <w:lang w:val="x-none" w:eastAsia="x-none"/>
        </w:rPr>
        <w:t>Transparency</w:t>
      </w:r>
      <w:r w:rsidRPr="005A783C">
        <w:rPr>
          <w:rFonts w:ascii="Arial" w:eastAsia="Times New Roman" w:hAnsi="Arial" w:cs="Arial"/>
          <w:b/>
          <w:i/>
          <w:sz w:val="20"/>
          <w:szCs w:val="20"/>
          <w:lang w:val="x-none" w:eastAsia="x-none"/>
        </w:rPr>
        <w:t xml:space="preserve"> </w:t>
      </w:r>
      <w:r w:rsidRPr="005A783C">
        <w:rPr>
          <w:rFonts w:ascii="Arial" w:eastAsia="Times New Roman" w:hAnsi="Arial" w:cs="Arial"/>
          <w:b/>
          <w:sz w:val="20"/>
          <w:szCs w:val="20"/>
          <w:lang w:val="x-none" w:eastAsia="x-none"/>
        </w:rPr>
        <w:t>Information</w:t>
      </w:r>
      <w:r w:rsidRPr="005A783C">
        <w:rPr>
          <w:rFonts w:ascii="Arial" w:eastAsia="Times New Roman" w:hAnsi="Arial" w:cs="Arial"/>
          <w:b/>
          <w:sz w:val="20"/>
          <w:szCs w:val="20"/>
          <w:lang w:val="x-none" w:eastAsia="x-none"/>
        </w:rPr>
        <w:tab/>
      </w:r>
      <w:r w:rsidRPr="005A783C">
        <w:rPr>
          <w:rFonts w:ascii="Arial" w:eastAsia="Times New Roman" w:hAnsi="Arial" w:cs="Arial"/>
          <w:sz w:val="20"/>
          <w:szCs w:val="20"/>
          <w:lang w:val="x-none" w:eastAsia="x-none"/>
        </w:rPr>
        <w:t>means the content of this Contract in its entirety, including from time to time agreed changes to the Contract, and details of any payments made by the Authority to the Contractor under the Contract.</w:t>
      </w:r>
    </w:p>
    <w:p w:rsidR="005A783C" w:rsidRPr="005A783C" w:rsidRDefault="005A783C" w:rsidP="005A783C">
      <w:pPr>
        <w:widowControl w:val="0"/>
        <w:spacing w:after="0" w:line="240" w:lineRule="auto"/>
        <w:jc w:val="both"/>
        <w:rPr>
          <w:rFonts w:ascii="Arial" w:eastAsia="Times New Roman" w:hAnsi="Arial" w:cs="Arial"/>
          <w:b/>
          <w:sz w:val="20"/>
          <w:szCs w:val="20"/>
          <w:u w:val="single"/>
          <w:lang w:eastAsia="en-GB"/>
        </w:rPr>
      </w:pPr>
      <w:bookmarkStart w:id="13" w:name="_DV_M72"/>
      <w:bookmarkStart w:id="14" w:name="_DV_M73"/>
      <w:bookmarkEnd w:id="13"/>
      <w:bookmarkEnd w:id="14"/>
      <w:r w:rsidRPr="005A783C">
        <w:rPr>
          <w:rFonts w:ascii="Arial" w:eastAsia="Times New Roman" w:hAnsi="Arial" w:cs="Arial"/>
          <w:b/>
          <w:sz w:val="20"/>
          <w:szCs w:val="20"/>
          <w:u w:val="single"/>
          <w:lang w:eastAsia="en-GB"/>
        </w:rPr>
        <w:br w:type="page"/>
      </w:r>
      <w:r w:rsidRPr="005A783C">
        <w:rPr>
          <w:rFonts w:ascii="Arial" w:eastAsia="Times New Roman" w:hAnsi="Arial" w:cs="Arial"/>
          <w:b/>
          <w:sz w:val="20"/>
          <w:szCs w:val="20"/>
          <w:u w:val="single"/>
          <w:lang w:eastAsia="en-GB"/>
        </w:rPr>
        <w:lastRenderedPageBreak/>
        <w:t>Appendix A to Schedule 1 – Core+ Definitions of Contract</w:t>
      </w:r>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Core+ Definitions</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Articles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A783C">
        <w:rPr>
          <w:rFonts w:ascii="Arial" w:eastAsia="Times New Roman" w:hAnsi="Arial" w:cs="Arial"/>
          <w:b/>
          <w:sz w:val="20"/>
          <w:szCs w:val="20"/>
          <w:lang w:eastAsia="en-GB"/>
        </w:rPr>
        <w:t xml:space="preserve">(This definition only applies to Core </w:t>
      </w:r>
      <w:proofErr w:type="gramStart"/>
      <w:r w:rsidRPr="005A783C">
        <w:rPr>
          <w:rFonts w:ascii="Arial" w:eastAsia="Times New Roman" w:hAnsi="Arial" w:cs="Arial"/>
          <w:b/>
          <w:sz w:val="20"/>
          <w:szCs w:val="20"/>
          <w:lang w:eastAsia="en-GB"/>
        </w:rPr>
        <w:t>Plus</w:t>
      </w:r>
      <w:proofErr w:type="gramEnd"/>
      <w:r w:rsidRPr="005A783C">
        <w:rPr>
          <w:rFonts w:ascii="Arial" w:eastAsia="Times New Roman" w:hAnsi="Arial" w:cs="Arial"/>
          <w:b/>
          <w:sz w:val="20"/>
          <w:szCs w:val="20"/>
          <w:lang w:eastAsia="en-GB"/>
        </w:rPr>
        <w:t xml:space="preserve"> Schedule “Hazardous Articles, Materials or Substances supplied under the Contract” and any DEFCONs if either are included in this Contract)</w:t>
      </w:r>
      <w:r w:rsidRPr="005A783C">
        <w:rPr>
          <w:rFonts w:ascii="Arial" w:eastAsia="Times New Roman" w:hAnsi="Arial" w:cs="Arial"/>
          <w:sz w:val="20"/>
          <w:szCs w:val="20"/>
          <w:lang w:eastAsia="en-GB"/>
        </w:rPr>
        <w: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Collect</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pick up the Contractor Deliverables from the Consignor. This shall include loading, and any other specific arrangements, agreed in accordance with condition K14.c and Collected and Collection shall be construed accordingly;</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Consignor</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name and address specified in Schedule 3 (Contract Data Sheet) from whom the Contractor Deliverables will be dispatched or Collected;</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Calibri" w:hAnsi="Arial" w:cs="Arial"/>
          <w:b/>
          <w:sz w:val="20"/>
          <w:szCs w:val="20"/>
        </w:rPr>
        <w:t xml:space="preserve">CPET </w:t>
      </w:r>
      <w:r w:rsidRPr="005A783C">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rsidR="005A783C" w:rsidRPr="005A783C" w:rsidRDefault="005A783C" w:rsidP="005A783C">
      <w:pPr>
        <w:widowControl w:val="0"/>
        <w:spacing w:before="120" w:after="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 xml:space="preserve">Denomination of Quantity </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quantity or measure by which an item of material is </w:t>
      </w:r>
    </w:p>
    <w:p w:rsidR="005A783C" w:rsidRPr="005A783C" w:rsidRDefault="005A783C" w:rsidP="005A783C">
      <w:pPr>
        <w:widowControl w:val="0"/>
        <w:spacing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 of Q)</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managed;</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Diversion Order</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 xml:space="preserve">Employee </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shall include any person who is an employee or director of the Contractor or who occupies the position of a director of the Contractor, by whatever title given.  </w:t>
      </w:r>
      <w:r w:rsidRPr="005A783C">
        <w:rPr>
          <w:rFonts w:ascii="Arial" w:eastAsia="Calibri" w:hAnsi="Arial" w:cs="Arial"/>
          <w:b/>
          <w:sz w:val="20"/>
          <w:szCs w:val="20"/>
        </w:rPr>
        <w:t>(This definition only applies to the narrative condition “Security Measures”)</w:t>
      </w:r>
      <w:r w:rsidRPr="005A783C">
        <w:rPr>
          <w:rFonts w:ascii="Arial" w:eastAsia="Calibri" w:hAnsi="Arial" w:cs="Arial"/>
          <w:sz w:val="20"/>
          <w:szCs w:val="20"/>
        </w:rPr>
        <w:t xml:space="preserve">; </w:t>
      </w:r>
      <w:r w:rsidRPr="005A783C">
        <w:rPr>
          <w:rFonts w:ascii="Arial" w:eastAsia="Times New Roman" w:hAnsi="Arial" w:cs="Arial"/>
          <w:sz w:val="20"/>
          <w:szCs w:val="20"/>
          <w:lang w:eastAsia="en-GB"/>
        </w:rPr>
        <w:t xml:space="preserve"> </w:t>
      </w:r>
    </w:p>
    <w:p w:rsidR="005A783C" w:rsidRPr="005A783C" w:rsidRDefault="005A783C" w:rsidP="005A783C">
      <w:pPr>
        <w:autoSpaceDE w:val="0"/>
        <w:autoSpaceDN w:val="0"/>
        <w:adjustRightInd w:val="0"/>
        <w:spacing w:before="120" w:after="0" w:line="240" w:lineRule="auto"/>
        <w:ind w:left="3119" w:hanging="3119"/>
        <w:jc w:val="both"/>
        <w:rPr>
          <w:rFonts w:ascii="Arial" w:eastAsia="Times New Roman" w:hAnsi="Arial" w:cs="Arial"/>
          <w:bCs/>
          <w:color w:val="000000"/>
          <w:sz w:val="20"/>
          <w:szCs w:val="20"/>
          <w:lang w:eastAsia="en-GB"/>
        </w:rPr>
      </w:pPr>
      <w:r w:rsidRPr="005A783C">
        <w:rPr>
          <w:rFonts w:ascii="Arial" w:eastAsia="Times New Roman" w:hAnsi="Arial" w:cs="Arial"/>
          <w:b/>
          <w:bCs/>
          <w:color w:val="000000"/>
          <w:sz w:val="20"/>
          <w:szCs w:val="20"/>
          <w:lang w:eastAsia="en-GB"/>
        </w:rPr>
        <w:t>Evidence</w:t>
      </w:r>
      <w:r w:rsidRPr="005A783C">
        <w:rPr>
          <w:rFonts w:ascii="Arial" w:eastAsia="Times New Roman" w:hAnsi="Arial" w:cs="Arial"/>
          <w:bCs/>
          <w:color w:val="000000"/>
          <w:sz w:val="20"/>
          <w:szCs w:val="20"/>
          <w:lang w:eastAsia="en-GB"/>
        </w:rPr>
        <w:t xml:space="preserve"> </w:t>
      </w:r>
      <w:r w:rsidRPr="005A783C">
        <w:rPr>
          <w:rFonts w:ascii="Arial" w:eastAsia="Times New Roman" w:hAnsi="Arial" w:cs="Arial"/>
          <w:bCs/>
          <w:color w:val="000000"/>
          <w:sz w:val="20"/>
          <w:szCs w:val="20"/>
          <w:lang w:eastAsia="en-GB"/>
        </w:rPr>
        <w:tab/>
        <w:t>means either:</w:t>
      </w:r>
    </w:p>
    <w:p w:rsidR="005A783C" w:rsidRPr="005A783C" w:rsidRDefault="005A783C" w:rsidP="005A783C">
      <w:pPr>
        <w:widowControl w:val="0"/>
        <w:numPr>
          <w:ilvl w:val="0"/>
          <w:numId w:val="11"/>
        </w:numPr>
        <w:tabs>
          <w:tab w:val="left" w:pos="3686"/>
        </w:tabs>
        <w:spacing w:before="120" w:after="120" w:line="240" w:lineRule="auto"/>
        <w:ind w:left="3119"/>
        <w:jc w:val="both"/>
        <w:rPr>
          <w:rFonts w:ascii="Arial" w:eastAsia="Times New Roman" w:hAnsi="Arial" w:cs="Arial"/>
          <w:sz w:val="20"/>
          <w:szCs w:val="20"/>
          <w:lang w:eastAsia="en-GB"/>
        </w:rPr>
      </w:pPr>
      <w:bookmarkStart w:id="15" w:name="_Toc359231929"/>
      <w:bookmarkStart w:id="16" w:name="_Toc359312011"/>
      <w:bookmarkStart w:id="17" w:name="_Toc360090777"/>
      <w:bookmarkStart w:id="18" w:name="_Toc361731454"/>
      <w:bookmarkStart w:id="19" w:name="_Toc361814585"/>
      <w:bookmarkStart w:id="20" w:name="_Toc362416416"/>
      <w:bookmarkStart w:id="21" w:name="_Toc362527281"/>
      <w:bookmarkStart w:id="22" w:name="_Toc363026456"/>
      <w:bookmarkStart w:id="23" w:name="_Toc363031818"/>
      <w:bookmarkStart w:id="24" w:name="_Toc363116034"/>
      <w:bookmarkStart w:id="25" w:name="_Toc367085103"/>
      <w:bookmarkStart w:id="26" w:name="_Toc367956143"/>
      <w:bookmarkStart w:id="27" w:name="_Toc367970743"/>
      <w:bookmarkStart w:id="28" w:name="_Toc371500818"/>
      <w:bookmarkStart w:id="29" w:name="_Toc375032119"/>
      <w:bookmarkStart w:id="30" w:name="_Toc377119580"/>
      <w:bookmarkStart w:id="31" w:name="_Toc377372731"/>
      <w:bookmarkStart w:id="32" w:name="_Toc377550107"/>
      <w:r w:rsidRPr="005A783C">
        <w:rPr>
          <w:rFonts w:ascii="Arial" w:eastAsia="Times New Roman" w:hAnsi="Arial" w:cs="Arial"/>
          <w:sz w:val="20"/>
          <w:szCs w:val="20"/>
          <w:lang w:eastAsia="en-GB"/>
        </w:rPr>
        <w:t>an invoice or delivery note from the timber supplier or subcontractor to the Contractor specifying that the product supplied to the Authority</w:t>
      </w:r>
      <w:r w:rsidRPr="005A783C" w:rsidDel="0005399B">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is FSC or PEFC certified; or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A783C" w:rsidRPr="005A783C" w:rsidRDefault="005A783C" w:rsidP="005A783C">
      <w:pPr>
        <w:widowControl w:val="0"/>
        <w:numPr>
          <w:ilvl w:val="0"/>
          <w:numId w:val="11"/>
        </w:numPr>
        <w:tabs>
          <w:tab w:val="left" w:pos="3686"/>
        </w:tabs>
        <w:spacing w:before="120" w:after="120" w:line="240" w:lineRule="auto"/>
        <w:ind w:left="3119"/>
        <w:jc w:val="both"/>
        <w:rPr>
          <w:rFonts w:ascii="Arial" w:eastAsia="Times New Roman" w:hAnsi="Arial" w:cs="Arial"/>
          <w:sz w:val="20"/>
          <w:szCs w:val="20"/>
          <w:lang w:eastAsia="en-GB"/>
        </w:rPr>
      </w:pPr>
      <w:bookmarkStart w:id="33" w:name="_Toc359231930"/>
      <w:bookmarkStart w:id="34" w:name="_Toc359312012"/>
      <w:bookmarkStart w:id="35" w:name="_Toc360090778"/>
      <w:bookmarkStart w:id="36" w:name="_Toc361731455"/>
      <w:bookmarkStart w:id="37" w:name="_Toc361814586"/>
      <w:bookmarkStart w:id="38" w:name="_Toc362416417"/>
      <w:bookmarkStart w:id="39" w:name="_Toc362527282"/>
      <w:bookmarkStart w:id="40" w:name="_Toc363026457"/>
      <w:bookmarkStart w:id="41" w:name="_Toc363031819"/>
      <w:bookmarkStart w:id="42" w:name="_Toc363116035"/>
      <w:bookmarkStart w:id="43" w:name="_Toc367085104"/>
      <w:bookmarkStart w:id="44" w:name="_Toc367956144"/>
      <w:bookmarkStart w:id="45" w:name="_Toc367970744"/>
      <w:bookmarkStart w:id="46" w:name="_Toc371500819"/>
      <w:bookmarkStart w:id="47" w:name="_Toc375032120"/>
      <w:bookmarkStart w:id="48" w:name="_Toc377119581"/>
      <w:bookmarkStart w:id="49" w:name="_Toc377372732"/>
      <w:bookmarkStart w:id="50" w:name="_Toc377550108"/>
      <w:r w:rsidRPr="005A783C">
        <w:rPr>
          <w:rFonts w:ascii="Arial" w:eastAsia="Times New Roman" w:hAnsi="Arial" w:cs="Arial"/>
          <w:sz w:val="20"/>
          <w:szCs w:val="20"/>
          <w:lang w:eastAsia="en-GB"/>
        </w:rPr>
        <w:t>other robust evidence of sustainability or FLEGT licensed origin, as advised by CPET;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A783C">
        <w:rPr>
          <w:rFonts w:ascii="Arial" w:eastAsia="Times New Roman" w:hAnsi="Arial" w:cs="Arial"/>
          <w:sz w:val="20"/>
          <w:szCs w:val="20"/>
          <w:lang w:eastAsia="en-GB"/>
        </w:rPr>
        <w:t xml:space="preserve"> </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FLEGT</w:t>
      </w:r>
      <w:r w:rsidRPr="005A783C">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ab/>
        <w:t>means the</w:t>
      </w:r>
      <w:r w:rsidRPr="005A783C">
        <w:rPr>
          <w:rFonts w:ascii="Arial" w:eastAsia="Times New Roman" w:hAnsi="Arial" w:cs="Arial"/>
          <w:bCs/>
          <w:sz w:val="20"/>
          <w:szCs w:val="20"/>
          <w:lang w:eastAsia="en-GB"/>
        </w:rPr>
        <w:t xml:space="preserve"> </w:t>
      </w:r>
      <w:r w:rsidRPr="005A783C">
        <w:rPr>
          <w:rFonts w:ascii="Arial" w:eastAsia="Times New Roman" w:hAnsi="Arial" w:cs="Arial"/>
          <w:sz w:val="20"/>
          <w:szCs w:val="20"/>
          <w:lang w:eastAsia="en-GB"/>
        </w:rPr>
        <w:t xml:space="preserve">Forest Law Enforcement, Governance and Trade initiative by the </w:t>
      </w:r>
      <w:r w:rsidRPr="005A783C">
        <w:rPr>
          <w:rFonts w:ascii="Arial" w:eastAsia="Times New Roman" w:hAnsi="Arial" w:cs="Arial"/>
          <w:bCs/>
          <w:sz w:val="20"/>
          <w:szCs w:val="20"/>
          <w:lang w:eastAsia="en-GB"/>
        </w:rPr>
        <w:t>European Union to use the power of timber-consuming countries to reduce the extent of illegal logging;</w:t>
      </w:r>
    </w:p>
    <w:p w:rsidR="005A783C" w:rsidRPr="005A783C" w:rsidRDefault="005A783C" w:rsidP="005A783C">
      <w:pPr>
        <w:widowControl w:val="0"/>
        <w:spacing w:before="120" w:after="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Hazardous Contractor</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means a Contractor Deliverable or a component of a Contractor</w:t>
      </w:r>
    </w:p>
    <w:p w:rsidR="005A783C" w:rsidRPr="005A783C" w:rsidRDefault="005A783C" w:rsidP="005A783C">
      <w:pPr>
        <w:widowControl w:val="0"/>
        <w:spacing w:after="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Deliverable</w:t>
      </w:r>
      <w:r w:rsidRPr="005A783C">
        <w:rPr>
          <w:rFonts w:ascii="Arial" w:eastAsia="Times New Roman" w:hAnsi="Arial" w:cs="Arial"/>
          <w:b/>
          <w:sz w:val="20"/>
          <w:szCs w:val="20"/>
          <w:lang w:eastAsia="en-GB"/>
        </w:rPr>
        <w:tab/>
      </w:r>
      <w:proofErr w:type="spellStart"/>
      <w:r w:rsidRPr="005A783C">
        <w:rPr>
          <w:rFonts w:ascii="Arial" w:eastAsia="Times New Roman" w:hAnsi="Arial" w:cs="Arial"/>
          <w:sz w:val="20"/>
          <w:szCs w:val="20"/>
          <w:lang w:eastAsia="en-GB"/>
        </w:rPr>
        <w:t>Deliverable</w:t>
      </w:r>
      <w:proofErr w:type="spellEnd"/>
      <w:r w:rsidRPr="005A783C">
        <w:rPr>
          <w:rFonts w:ascii="Arial" w:eastAsia="Times New Roman" w:hAnsi="Arial" w:cs="Arial"/>
          <w:sz w:val="20"/>
          <w:szCs w:val="20"/>
          <w:lang w:eastAsia="en-GB"/>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5A783C" w:rsidRPr="005A783C" w:rsidRDefault="005A783C" w:rsidP="005A783C">
      <w:pPr>
        <w:widowControl w:val="0"/>
        <w:spacing w:before="120" w:after="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br w:type="page"/>
      </w:r>
      <w:r w:rsidRPr="005A783C">
        <w:rPr>
          <w:rFonts w:ascii="Arial" w:eastAsia="Times New Roman" w:hAnsi="Arial" w:cs="Arial"/>
          <w:b/>
          <w:sz w:val="20"/>
          <w:szCs w:val="20"/>
          <w:lang w:eastAsia="en-GB"/>
        </w:rPr>
        <w:lastRenderedPageBreak/>
        <w:t>Independent Verification</w:t>
      </w:r>
      <w:r w:rsidRPr="005A783C">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ab/>
        <w:t>means that an evaluation is undertaken and reported by an individual or body whose organisation, systems and procedures conform to “BS EN ISO / IEC 17065: 2012 Conformity assessment - Requirements for bodies certifying products, processes and services”, and who is accredited to audit against forest management standards by a body whose organisation, systems and procedures conform to “ISO 17011: 2004 General Requirements for Providing Assessment and Accreditation of Conformity Assessment Bodies or equivalent”;</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Calibri" w:hAnsi="Arial" w:cs="Arial"/>
          <w:b/>
          <w:sz w:val="20"/>
          <w:szCs w:val="20"/>
        </w:rPr>
        <w:t>Legal and Sustainable</w:t>
      </w:r>
      <w:r w:rsidRPr="005A783C">
        <w:rPr>
          <w:rFonts w:ascii="Arial" w:eastAsia="Calibri" w:hAnsi="Arial" w:cs="Arial"/>
          <w:sz w:val="20"/>
          <w:szCs w:val="20"/>
        </w:rPr>
        <w:t xml:space="preserve"> </w:t>
      </w:r>
      <w:r w:rsidRPr="005A783C">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5A783C" w:rsidRPr="005A783C" w:rsidRDefault="005A783C" w:rsidP="005A783C">
      <w:pPr>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Military Level Packaging</w:t>
      </w:r>
      <w:r w:rsidRPr="005A783C">
        <w:rPr>
          <w:rFonts w:ascii="Arial" w:eastAsia="Times New Roman" w:hAnsi="Arial" w:cs="Arial"/>
          <w:sz w:val="20"/>
          <w:szCs w:val="20"/>
          <w:lang w:eastAsia="en-GB"/>
        </w:rPr>
        <w:tab/>
      </w:r>
      <w:proofErr w:type="spellStart"/>
      <w:r w:rsidRPr="005A783C">
        <w:rPr>
          <w:rFonts w:ascii="Arial" w:eastAsia="Times New Roman" w:hAnsi="Arial" w:cs="Arial"/>
          <w:sz w:val="20"/>
          <w:szCs w:val="20"/>
          <w:lang w:eastAsia="en-GB"/>
        </w:rPr>
        <w:t>Packaging</w:t>
      </w:r>
      <w:proofErr w:type="spellEnd"/>
      <w:r w:rsidRPr="005A783C">
        <w:rPr>
          <w:rFonts w:ascii="Arial" w:eastAsia="Times New Roman" w:hAnsi="Arial" w:cs="Arial"/>
          <w:sz w:val="20"/>
          <w:szCs w:val="20"/>
          <w:lang w:eastAsia="en-GB"/>
        </w:rPr>
        <w:t xml:space="preserve"> that by the nature of the packaged items nature, or envisaged transport / movement or handling within the military supply chain and requires enhanced protection beyond that which commercial Packaging normally provides;  </w:t>
      </w:r>
    </w:p>
    <w:p w:rsidR="005A783C" w:rsidRPr="005A783C" w:rsidRDefault="005A783C" w:rsidP="005A783C">
      <w:pPr>
        <w:widowControl w:val="0"/>
        <w:spacing w:before="120" w:after="0" w:line="240" w:lineRule="auto"/>
        <w:ind w:left="3119" w:hanging="3119"/>
        <w:jc w:val="both"/>
        <w:rPr>
          <w:rFonts w:ascii="Arial" w:eastAsia="Times New Roman" w:hAnsi="Arial" w:cs="Arial"/>
          <w:sz w:val="20"/>
          <w:szCs w:val="20"/>
          <w:lang w:val="x-none" w:eastAsia="x-none"/>
        </w:rPr>
      </w:pPr>
      <w:r w:rsidRPr="005A783C">
        <w:rPr>
          <w:rFonts w:ascii="Arial" w:eastAsia="Times New Roman" w:hAnsi="Arial" w:cs="Arial"/>
          <w:b/>
          <w:sz w:val="20"/>
          <w:szCs w:val="20"/>
          <w:lang w:val="x-none" w:eastAsia="x-none"/>
        </w:rPr>
        <w:t>Military Packaging</w:t>
      </w:r>
      <w:r w:rsidRPr="005A783C">
        <w:rPr>
          <w:rFonts w:ascii="Arial" w:eastAsia="Times New Roman" w:hAnsi="Arial" w:cs="Arial"/>
          <w:sz w:val="20"/>
          <w:szCs w:val="20"/>
          <w:lang w:val="x-none" w:eastAsia="x-none"/>
        </w:rPr>
        <w:tab/>
        <w:t xml:space="preserve">is a MOD sponsored scheme to accredit military packaging </w:t>
      </w:r>
    </w:p>
    <w:p w:rsidR="005A783C" w:rsidRPr="005A783C" w:rsidRDefault="005A783C" w:rsidP="005A783C">
      <w:pPr>
        <w:widowControl w:val="0"/>
        <w:spacing w:after="0" w:line="240" w:lineRule="auto"/>
        <w:ind w:left="3119" w:hanging="3119"/>
        <w:jc w:val="both"/>
        <w:rPr>
          <w:rFonts w:ascii="Arial" w:eastAsia="Times New Roman" w:hAnsi="Arial" w:cs="Arial"/>
          <w:sz w:val="20"/>
          <w:szCs w:val="20"/>
          <w:lang w:val="x-none" w:eastAsia="x-none"/>
        </w:rPr>
      </w:pPr>
      <w:r w:rsidRPr="005A783C">
        <w:rPr>
          <w:rFonts w:ascii="Arial" w:eastAsia="Times New Roman" w:hAnsi="Arial" w:cs="Arial"/>
          <w:b/>
          <w:sz w:val="20"/>
          <w:szCs w:val="20"/>
          <w:lang w:val="x-none" w:eastAsia="x-none"/>
        </w:rPr>
        <w:t>Accreditation Scheme</w:t>
      </w:r>
      <w:r w:rsidRPr="005A783C">
        <w:rPr>
          <w:rFonts w:ascii="Arial" w:eastAsia="Times New Roman" w:hAnsi="Arial" w:cs="Arial"/>
          <w:sz w:val="20"/>
          <w:szCs w:val="20"/>
          <w:lang w:val="x-none" w:eastAsia="x-none"/>
        </w:rPr>
        <w:tab/>
        <w:t xml:space="preserve">designers capable of producing SPIS designs acceptable </w:t>
      </w:r>
    </w:p>
    <w:p w:rsidR="005A783C" w:rsidRPr="005A783C" w:rsidRDefault="005A783C" w:rsidP="005A783C">
      <w:pPr>
        <w:widowControl w:val="0"/>
        <w:spacing w:after="120" w:line="240" w:lineRule="auto"/>
        <w:ind w:left="3119" w:hanging="3119"/>
        <w:jc w:val="both"/>
        <w:rPr>
          <w:rFonts w:ascii="Arial" w:eastAsia="Times New Roman" w:hAnsi="Arial" w:cs="Arial"/>
          <w:color w:val="000000"/>
          <w:sz w:val="20"/>
          <w:szCs w:val="20"/>
          <w:lang w:val="x-none" w:eastAsia="x-none"/>
        </w:rPr>
      </w:pPr>
      <w:r w:rsidRPr="005A783C">
        <w:rPr>
          <w:rFonts w:ascii="Arial" w:eastAsia="Times New Roman" w:hAnsi="Arial" w:cs="Arial"/>
          <w:b/>
          <w:sz w:val="20"/>
          <w:szCs w:val="20"/>
          <w:lang w:val="x-none" w:eastAsia="x-none"/>
        </w:rPr>
        <w:t>(MPAS)</w:t>
      </w:r>
      <w:r w:rsidRPr="005A783C">
        <w:rPr>
          <w:rFonts w:ascii="Arial" w:eastAsia="Times New Roman" w:hAnsi="Arial" w:cs="Arial"/>
          <w:sz w:val="20"/>
          <w:szCs w:val="20"/>
          <w:lang w:val="x-none" w:eastAsia="x-none"/>
        </w:rPr>
        <w:tab/>
        <w:t xml:space="preserve">to the MOD by meeting its requirements and thereby assure good Military Level Packaging.  MPAS supersedes MPCAS/DR14.  MPAS detail is available from </w:t>
      </w:r>
      <w:hyperlink r:id="rId16" w:history="1">
        <w:r w:rsidRPr="005A783C">
          <w:rPr>
            <w:rFonts w:ascii="Arial" w:eastAsia="Times New Roman" w:hAnsi="Arial" w:cs="Arial"/>
            <w:color w:val="0000FF"/>
            <w:sz w:val="20"/>
            <w:szCs w:val="20"/>
            <w:u w:val="single"/>
            <w:lang w:val="x-none" w:eastAsia="x-none"/>
          </w:rPr>
          <w:t>DESJSCSCM-EngTLS-Pkg@mod.uk</w:t>
        </w:r>
      </w:hyperlink>
      <w:r w:rsidRPr="005A783C">
        <w:rPr>
          <w:rFonts w:ascii="Arial" w:eastAsia="Times New Roman" w:hAnsi="Arial" w:cs="Arial"/>
          <w:color w:val="000000"/>
          <w:sz w:val="20"/>
          <w:szCs w:val="20"/>
          <w:lang w:val="x-none" w:eastAsia="x-none"/>
        </w:rPr>
        <w:t>;</w:t>
      </w:r>
    </w:p>
    <w:p w:rsidR="005A783C" w:rsidRPr="005A783C" w:rsidRDefault="005A783C" w:rsidP="005A783C">
      <w:pPr>
        <w:widowControl w:val="0"/>
        <w:spacing w:after="120" w:line="240" w:lineRule="auto"/>
        <w:ind w:left="3119" w:hanging="3119"/>
        <w:jc w:val="both"/>
        <w:rPr>
          <w:rFonts w:ascii="Arial" w:eastAsia="Times New Roman" w:hAnsi="Arial" w:cs="Arial"/>
          <w:color w:val="000000"/>
          <w:sz w:val="20"/>
          <w:szCs w:val="20"/>
          <w:lang w:val="x-none" w:eastAsia="x-none"/>
        </w:rPr>
      </w:pPr>
      <w:r w:rsidRPr="005A783C">
        <w:rPr>
          <w:rFonts w:ascii="Arial" w:eastAsia="Times New Roman" w:hAnsi="Arial" w:cs="Arial"/>
          <w:b/>
          <w:color w:val="000000"/>
          <w:sz w:val="20"/>
          <w:szCs w:val="20"/>
          <w:lang w:val="x-none" w:eastAsia="x-none"/>
        </w:rPr>
        <w:t>MPAS Registered Organisation</w:t>
      </w:r>
      <w:r w:rsidRPr="005A783C">
        <w:rPr>
          <w:rFonts w:ascii="Arial" w:eastAsia="Times New Roman" w:hAnsi="Arial" w:cs="Arial"/>
          <w:color w:val="000000"/>
          <w:sz w:val="20"/>
          <w:szCs w:val="20"/>
          <w:lang w:val="x-none" w:eastAsia="x-none"/>
        </w:rPr>
        <w:tab/>
        <w:t>is a packaging organisation having one or more MPAS Certificated Designers capable of Military level designs.  A company capable of both Military Level and commercial Packaging designs including MOD labelling requirements;</w:t>
      </w:r>
    </w:p>
    <w:p w:rsidR="005A783C" w:rsidRPr="005A783C" w:rsidRDefault="005A783C" w:rsidP="005A783C">
      <w:pPr>
        <w:widowControl w:val="0"/>
        <w:spacing w:after="120" w:line="240" w:lineRule="auto"/>
        <w:ind w:left="3119" w:hanging="3119"/>
        <w:jc w:val="both"/>
        <w:rPr>
          <w:rFonts w:ascii="Arial" w:eastAsia="Times New Roman" w:hAnsi="Arial" w:cs="Arial"/>
          <w:color w:val="000000"/>
          <w:sz w:val="20"/>
          <w:szCs w:val="20"/>
          <w:lang w:val="x-none" w:eastAsia="x-none"/>
        </w:rPr>
      </w:pPr>
      <w:r w:rsidRPr="005A783C">
        <w:rPr>
          <w:rFonts w:ascii="Arial" w:eastAsia="Times New Roman" w:hAnsi="Arial" w:cs="Arial"/>
          <w:b/>
          <w:color w:val="000000"/>
          <w:sz w:val="20"/>
          <w:szCs w:val="20"/>
          <w:lang w:val="x-none" w:eastAsia="x-none"/>
        </w:rPr>
        <w:t>MPAS Certificated Designer</w:t>
      </w:r>
      <w:r w:rsidRPr="005A783C">
        <w:rPr>
          <w:rFonts w:ascii="Arial" w:eastAsia="Times New Roman" w:hAnsi="Arial" w:cs="Arial"/>
          <w:color w:val="000000"/>
          <w:sz w:val="20"/>
          <w:szCs w:val="20"/>
          <w:lang w:val="x-none" w:eastAsia="x-none"/>
        </w:rPr>
        <w:tab/>
        <w:t>shall mean an experienced Packaging Designer trained and certified to MPAS requirements;</w:t>
      </w:r>
    </w:p>
    <w:p w:rsidR="005A783C" w:rsidRPr="005A783C" w:rsidRDefault="005A783C" w:rsidP="005A783C">
      <w:pPr>
        <w:widowControl w:val="0"/>
        <w:spacing w:before="120" w:after="120" w:line="240" w:lineRule="auto"/>
        <w:ind w:left="3119" w:hanging="3119"/>
        <w:jc w:val="both"/>
        <w:rPr>
          <w:rFonts w:ascii="Arial" w:eastAsia="Times New Roman" w:hAnsi="Arial" w:cs="Arial"/>
          <w:bCs/>
          <w:sz w:val="20"/>
          <w:szCs w:val="20"/>
          <w:lang w:val="en" w:eastAsia="en-GB"/>
        </w:rPr>
      </w:pPr>
      <w:r w:rsidRPr="005A783C">
        <w:rPr>
          <w:rFonts w:ascii="Arial" w:eastAsia="Times New Roman" w:hAnsi="Arial" w:cs="Arial"/>
          <w:b/>
          <w:sz w:val="20"/>
          <w:szCs w:val="20"/>
          <w:lang w:eastAsia="en-GB"/>
        </w:rPr>
        <w:t>NATO</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w:t>
      </w:r>
      <w:r w:rsidRPr="005A783C">
        <w:rPr>
          <w:rFonts w:ascii="Arial" w:eastAsia="Times New Roman" w:hAnsi="Arial" w:cs="Arial"/>
          <w:bCs/>
          <w:sz w:val="20"/>
          <w:szCs w:val="20"/>
          <w:lang w:val="en" w:eastAsia="en-GB"/>
        </w:rPr>
        <w:t xml:space="preserve">North Atlantic Treaty </w:t>
      </w:r>
      <w:proofErr w:type="spellStart"/>
      <w:r w:rsidRPr="005A783C">
        <w:rPr>
          <w:rFonts w:ascii="Arial" w:eastAsia="Times New Roman" w:hAnsi="Arial" w:cs="Arial"/>
          <w:bCs/>
          <w:sz w:val="20"/>
          <w:szCs w:val="20"/>
          <w:lang w:val="en" w:eastAsia="en-GB"/>
        </w:rPr>
        <w:t>Organisation</w:t>
      </w:r>
      <w:proofErr w:type="spellEnd"/>
      <w:r w:rsidRPr="005A783C">
        <w:rPr>
          <w:rFonts w:ascii="Arial" w:eastAsia="Times New Roman" w:hAnsi="Arial" w:cs="Arial"/>
          <w:bCs/>
          <w:sz w:val="20"/>
          <w:szCs w:val="20"/>
          <w:lang w:val="en" w:eastAsia="en-GB"/>
        </w:rPr>
        <w:t xml:space="preserve"> which is an intergovernmental military alliance based on the North Atlantic Treaty which was signed on 4 April 1949;</w:t>
      </w:r>
    </w:p>
    <w:p w:rsidR="005A783C" w:rsidRPr="005A783C" w:rsidRDefault="005A783C" w:rsidP="005A783C">
      <w:pPr>
        <w:widowControl w:val="0"/>
        <w:spacing w:before="120" w:after="120" w:line="240" w:lineRule="auto"/>
        <w:ind w:left="3119" w:hanging="3119"/>
        <w:jc w:val="both"/>
        <w:rPr>
          <w:rFonts w:ascii="Arial" w:eastAsia="Times New Roman" w:hAnsi="Arial" w:cs="Arial"/>
          <w:b/>
          <w:sz w:val="20"/>
          <w:szCs w:val="20"/>
          <w:lang w:eastAsia="en-GB"/>
        </w:rPr>
      </w:pPr>
      <w:r w:rsidRPr="005A783C">
        <w:rPr>
          <w:rFonts w:ascii="Arial" w:eastAsia="Times New Roman" w:hAnsi="Arial" w:cs="Arial"/>
          <w:b/>
          <w:sz w:val="20"/>
          <w:szCs w:val="20"/>
          <w:lang w:eastAsia="en-GB"/>
        </w:rPr>
        <w:t>Overseas</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shall mean non UK or Foreign</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proofErr w:type="gramStart"/>
      <w:r w:rsidRPr="005A783C">
        <w:rPr>
          <w:rFonts w:ascii="Arial" w:eastAsia="Times New Roman" w:hAnsi="Arial" w:cs="Arial"/>
          <w:b/>
          <w:sz w:val="20"/>
          <w:szCs w:val="20"/>
          <w:lang w:eastAsia="en-GB"/>
        </w:rPr>
        <w:t>Packaging</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Verb.</w:t>
      </w:r>
      <w:proofErr w:type="gramEnd"/>
      <w:r w:rsidRPr="005A783C">
        <w:rPr>
          <w:rFonts w:ascii="Arial" w:eastAsia="Times New Roman" w:hAnsi="Arial" w:cs="Arial"/>
          <w:sz w:val="20"/>
          <w:szCs w:val="20"/>
          <w:lang w:eastAsia="en-GB"/>
        </w:rPr>
        <w:t xml:space="preserve">  The operations involved in the preparation of materiel for:  transportation, handling, storage and Delivery to the user;</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sz w:val="20"/>
          <w:szCs w:val="20"/>
          <w:lang w:eastAsia="en-GB"/>
        </w:rPr>
        <w:tab/>
      </w:r>
      <w:proofErr w:type="gramStart"/>
      <w:r w:rsidRPr="005A783C">
        <w:rPr>
          <w:rFonts w:ascii="Arial" w:eastAsia="Times New Roman" w:hAnsi="Arial" w:cs="Arial"/>
          <w:sz w:val="20"/>
          <w:szCs w:val="20"/>
          <w:lang w:eastAsia="en-GB"/>
        </w:rPr>
        <w:t>Noun.</w:t>
      </w:r>
      <w:proofErr w:type="gramEnd"/>
      <w:r w:rsidRPr="005A783C">
        <w:rPr>
          <w:rFonts w:ascii="Arial" w:eastAsia="Times New Roman" w:hAnsi="Arial" w:cs="Arial"/>
          <w:sz w:val="20"/>
          <w:szCs w:val="20"/>
          <w:lang w:eastAsia="en-GB"/>
        </w:rPr>
        <w:t xml:space="preserve">  The materials and components used for the preparation of the Contractor Deliverables for transportation and storage in accordance with the Contract; </w:t>
      </w:r>
    </w:p>
    <w:p w:rsidR="005A783C" w:rsidRPr="005A783C" w:rsidRDefault="005A783C" w:rsidP="005A783C">
      <w:pPr>
        <w:spacing w:before="120" w:after="0" w:line="240" w:lineRule="auto"/>
        <w:ind w:left="3119" w:hanging="3119"/>
        <w:jc w:val="both"/>
        <w:rPr>
          <w:rFonts w:ascii="Arial" w:eastAsia="Times New Roman" w:hAnsi="Arial" w:cs="Arial"/>
          <w:color w:val="000000"/>
          <w:sz w:val="20"/>
          <w:szCs w:val="20"/>
          <w:lang w:eastAsia="en-GB"/>
        </w:rPr>
      </w:pPr>
      <w:r w:rsidRPr="005A783C">
        <w:rPr>
          <w:rFonts w:ascii="Arial" w:eastAsia="Times New Roman" w:hAnsi="Arial" w:cs="Arial"/>
          <w:b/>
          <w:color w:val="000000"/>
          <w:sz w:val="20"/>
          <w:szCs w:val="20"/>
          <w:lang w:eastAsia="en-GB"/>
        </w:rPr>
        <w:t>Packaging Design Authority</w:t>
      </w:r>
      <w:r w:rsidRPr="005A783C">
        <w:rPr>
          <w:rFonts w:ascii="Arial" w:eastAsia="Times New Roman" w:hAnsi="Arial" w:cs="Arial"/>
          <w:b/>
          <w:color w:val="000000"/>
          <w:sz w:val="20"/>
          <w:szCs w:val="20"/>
          <w:lang w:eastAsia="en-GB"/>
        </w:rPr>
        <w:tab/>
      </w:r>
      <w:r w:rsidRPr="005A783C">
        <w:rPr>
          <w:rFonts w:ascii="Arial" w:eastAsia="Times New Roman" w:hAnsi="Arial" w:cs="Arial"/>
          <w:color w:val="000000"/>
          <w:sz w:val="20"/>
          <w:szCs w:val="20"/>
          <w:lang w:eastAsia="en-GB"/>
        </w:rPr>
        <w:t>shall mean the organisation that is responsible for the original</w:t>
      </w:r>
    </w:p>
    <w:p w:rsidR="005A783C" w:rsidRPr="005A783C" w:rsidRDefault="005A783C" w:rsidP="005A783C">
      <w:pPr>
        <w:spacing w:after="0" w:line="240" w:lineRule="auto"/>
        <w:ind w:left="3119" w:hanging="3119"/>
        <w:jc w:val="both"/>
        <w:rPr>
          <w:rFonts w:ascii="Arial" w:eastAsia="Times New Roman" w:hAnsi="Arial" w:cs="Arial"/>
          <w:color w:val="000000"/>
          <w:sz w:val="20"/>
          <w:szCs w:val="20"/>
          <w:lang w:eastAsia="en-GB"/>
        </w:rPr>
      </w:pPr>
      <w:proofErr w:type="gramStart"/>
      <w:r w:rsidRPr="005A783C">
        <w:rPr>
          <w:rFonts w:ascii="Arial" w:eastAsia="Times New Roman" w:hAnsi="Arial" w:cs="Arial"/>
          <w:b/>
          <w:color w:val="000000"/>
          <w:sz w:val="20"/>
          <w:szCs w:val="20"/>
          <w:lang w:eastAsia="en-GB"/>
        </w:rPr>
        <w:t>(PDA)</w:t>
      </w:r>
      <w:r w:rsidRPr="005A783C">
        <w:rPr>
          <w:rFonts w:ascii="Arial" w:eastAsia="Times New Roman" w:hAnsi="Arial" w:cs="Arial"/>
          <w:color w:val="000000"/>
          <w:sz w:val="20"/>
          <w:szCs w:val="20"/>
          <w:lang w:eastAsia="en-GB"/>
        </w:rPr>
        <w:t xml:space="preserve"> </w:t>
      </w:r>
      <w:r w:rsidRPr="005A783C">
        <w:rPr>
          <w:rFonts w:ascii="Arial" w:eastAsia="Times New Roman" w:hAnsi="Arial" w:cs="Arial"/>
          <w:color w:val="000000"/>
          <w:sz w:val="20"/>
          <w:szCs w:val="20"/>
          <w:lang w:eastAsia="en-GB"/>
        </w:rPr>
        <w:tab/>
        <w:t>design of the Packaging except where transferred by agreement.</w:t>
      </w:r>
      <w:proofErr w:type="gramEnd"/>
      <w:r w:rsidRPr="005A783C">
        <w:rPr>
          <w:rFonts w:ascii="Arial" w:eastAsia="Times New Roman" w:hAnsi="Arial" w:cs="Arial"/>
          <w:color w:val="000000"/>
          <w:sz w:val="20"/>
          <w:szCs w:val="20"/>
          <w:lang w:eastAsia="en-GB"/>
        </w:rPr>
        <w:t xml:space="preserve">  The PDA shall be identified in the Contract, see Annex A to Schedule 3 (Appendix – Addresses and Other Information), Box 3. The PDA should be MPAS registered or accepted as having an equivalent certification;</w:t>
      </w:r>
    </w:p>
    <w:p w:rsidR="005A783C" w:rsidRPr="005A783C" w:rsidRDefault="005A783C" w:rsidP="005A783C">
      <w:pPr>
        <w:keepNext/>
        <w:widowControl w:val="0"/>
        <w:spacing w:after="0" w:line="240" w:lineRule="auto"/>
        <w:ind w:left="3119" w:hanging="3119"/>
        <w:jc w:val="both"/>
        <w:rPr>
          <w:rFonts w:ascii="Arial" w:eastAsia="Times New Roman" w:hAnsi="Arial" w:cs="Arial"/>
          <w:b/>
          <w:sz w:val="20"/>
          <w:szCs w:val="20"/>
          <w:lang w:eastAsia="ko-KR"/>
        </w:rPr>
      </w:pPr>
    </w:p>
    <w:p w:rsidR="005A783C" w:rsidRPr="005A783C" w:rsidRDefault="005A783C" w:rsidP="005A783C">
      <w:pPr>
        <w:keepNext/>
        <w:widowControl w:val="0"/>
        <w:spacing w:after="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b/>
          <w:sz w:val="20"/>
          <w:szCs w:val="20"/>
          <w:lang w:eastAsia="ko-KR"/>
        </w:rPr>
        <w:t>Primary Packaging Quantity</w:t>
      </w:r>
      <w:r w:rsidRPr="005A783C">
        <w:rPr>
          <w:rFonts w:ascii="Arial" w:eastAsia="Times New Roman" w:hAnsi="Arial" w:cs="Arial"/>
          <w:b/>
          <w:sz w:val="20"/>
          <w:szCs w:val="20"/>
          <w:lang w:eastAsia="ko-KR"/>
        </w:rPr>
        <w:tab/>
      </w:r>
      <w:r w:rsidRPr="005A783C">
        <w:rPr>
          <w:rFonts w:ascii="Arial" w:eastAsia="Times New Roman" w:hAnsi="Arial" w:cs="Arial"/>
          <w:sz w:val="20"/>
          <w:szCs w:val="20"/>
          <w:lang w:eastAsia="ko-KR"/>
        </w:rPr>
        <w:t>means the quantity of an item of material to be contained in an</w:t>
      </w:r>
    </w:p>
    <w:p w:rsidR="005A783C" w:rsidRPr="005A783C" w:rsidRDefault="005A783C" w:rsidP="005A783C">
      <w:pPr>
        <w:widowControl w:val="0"/>
        <w:spacing w:after="0" w:line="240" w:lineRule="auto"/>
        <w:ind w:left="3119" w:hanging="3119"/>
        <w:jc w:val="both"/>
        <w:rPr>
          <w:rFonts w:ascii="Arial" w:eastAsia="Times New Roman" w:hAnsi="Arial" w:cs="Arial"/>
          <w:sz w:val="20"/>
          <w:szCs w:val="20"/>
          <w:lang w:eastAsia="ko-KR"/>
        </w:rPr>
      </w:pPr>
      <w:r w:rsidRPr="005A783C">
        <w:rPr>
          <w:rFonts w:ascii="Arial" w:eastAsia="Times New Roman" w:hAnsi="Arial" w:cs="Arial"/>
          <w:b/>
          <w:sz w:val="20"/>
          <w:szCs w:val="20"/>
          <w:lang w:eastAsia="ko-KR"/>
        </w:rPr>
        <w:t>(PPQ)</w:t>
      </w:r>
      <w:r w:rsidRPr="005A783C">
        <w:rPr>
          <w:rFonts w:ascii="Arial" w:eastAsia="Times New Roman" w:hAnsi="Arial" w:cs="Arial"/>
          <w:b/>
          <w:sz w:val="20"/>
          <w:szCs w:val="20"/>
          <w:lang w:eastAsia="ko-KR"/>
        </w:rPr>
        <w:tab/>
      </w:r>
      <w:r w:rsidRPr="005A783C">
        <w:rPr>
          <w:rFonts w:ascii="Arial" w:eastAsia="Times New Roman" w:hAnsi="Arial" w:cs="Arial"/>
          <w:sz w:val="20"/>
          <w:szCs w:val="20"/>
          <w:lang w:eastAsia="ko-KR"/>
        </w:rPr>
        <w:t xml:space="preserve">individual package, which has been selected as being the </w:t>
      </w:r>
      <w:r w:rsidRPr="005A783C">
        <w:rPr>
          <w:rFonts w:ascii="Arial" w:eastAsia="Times New Roman" w:hAnsi="Arial" w:cs="Arial"/>
          <w:sz w:val="20"/>
          <w:szCs w:val="20"/>
          <w:lang w:eastAsia="ko-KR"/>
        </w:rPr>
        <w:lastRenderedPageBreak/>
        <w:t>most suitable for issue(s) to the ultimate user;</w:t>
      </w:r>
    </w:p>
    <w:p w:rsidR="005A783C" w:rsidRPr="005A783C" w:rsidRDefault="005A783C" w:rsidP="005A783C">
      <w:pPr>
        <w:widowControl w:val="0"/>
        <w:tabs>
          <w:tab w:val="left" w:pos="3119"/>
        </w:tabs>
        <w:spacing w:after="0" w:line="240" w:lineRule="auto"/>
        <w:ind w:left="3119" w:hanging="3119"/>
        <w:jc w:val="both"/>
        <w:rPr>
          <w:rFonts w:ascii="Arial" w:eastAsia="Times New Roman" w:hAnsi="Arial" w:cs="Arial"/>
          <w:b/>
          <w:sz w:val="20"/>
          <w:szCs w:val="20"/>
          <w:lang w:eastAsia="en-GB"/>
        </w:rPr>
      </w:pPr>
    </w:p>
    <w:p w:rsidR="005A783C" w:rsidRPr="005A783C" w:rsidRDefault="005A783C" w:rsidP="005A783C">
      <w:pPr>
        <w:autoSpaceDE w:val="0"/>
        <w:autoSpaceDN w:val="0"/>
        <w:adjustRightInd w:val="0"/>
        <w:spacing w:after="0" w:line="240" w:lineRule="auto"/>
        <w:ind w:left="3119" w:hanging="3119"/>
        <w:jc w:val="both"/>
        <w:rPr>
          <w:rFonts w:ascii="Arial" w:eastAsia="Calibri" w:hAnsi="Arial" w:cs="Arial"/>
          <w:b/>
          <w:sz w:val="20"/>
          <w:szCs w:val="20"/>
        </w:rPr>
      </w:pPr>
    </w:p>
    <w:p w:rsidR="005A783C" w:rsidRPr="005A783C" w:rsidRDefault="005A783C" w:rsidP="005A783C">
      <w:pPr>
        <w:autoSpaceDE w:val="0"/>
        <w:autoSpaceDN w:val="0"/>
        <w:adjustRightInd w:val="0"/>
        <w:spacing w:after="0" w:line="240" w:lineRule="auto"/>
        <w:ind w:left="3119" w:hanging="3119"/>
        <w:jc w:val="both"/>
        <w:rPr>
          <w:rFonts w:ascii="Arial" w:eastAsia="Calibri" w:hAnsi="Arial" w:cs="Arial"/>
          <w:sz w:val="20"/>
          <w:szCs w:val="20"/>
        </w:rPr>
      </w:pPr>
      <w:r w:rsidRPr="005A783C">
        <w:rPr>
          <w:rFonts w:ascii="Arial" w:eastAsia="Calibri" w:hAnsi="Arial" w:cs="Arial"/>
          <w:b/>
          <w:sz w:val="20"/>
          <w:szCs w:val="20"/>
        </w:rPr>
        <w:t>Recycled Timber</w:t>
      </w:r>
      <w:r w:rsidRPr="005A783C">
        <w:rPr>
          <w:rFonts w:ascii="Arial" w:eastAsia="Calibri" w:hAnsi="Arial" w:cs="Arial"/>
          <w:sz w:val="20"/>
          <w:szCs w:val="20"/>
        </w:rPr>
        <w:tab/>
        <w:t>means recovered wood that prior to being supplied to the Authority had an end use as a standalone object or as part of a structure.  Recycled Timber covers:</w:t>
      </w:r>
    </w:p>
    <w:p w:rsidR="005A783C" w:rsidRPr="005A783C" w:rsidRDefault="005A783C" w:rsidP="005A783C">
      <w:pPr>
        <w:widowControl w:val="0"/>
        <w:numPr>
          <w:ilvl w:val="0"/>
          <w:numId w:val="12"/>
        </w:numPr>
        <w:tabs>
          <w:tab w:val="left" w:pos="3686"/>
        </w:tabs>
        <w:spacing w:before="120" w:after="120" w:line="240" w:lineRule="auto"/>
        <w:ind w:left="3119"/>
        <w:jc w:val="both"/>
        <w:rPr>
          <w:rFonts w:ascii="Arial" w:eastAsia="Times New Roman" w:hAnsi="Arial" w:cs="Arial"/>
          <w:sz w:val="20"/>
          <w:szCs w:val="20"/>
          <w:lang w:eastAsia="en-GB"/>
        </w:rPr>
      </w:pPr>
      <w:bookmarkStart w:id="51" w:name="_Toc359231931"/>
      <w:bookmarkStart w:id="52" w:name="_Toc359312013"/>
      <w:bookmarkStart w:id="53" w:name="_Toc360090779"/>
      <w:bookmarkStart w:id="54" w:name="_Toc361731456"/>
      <w:bookmarkStart w:id="55" w:name="_Toc361814587"/>
      <w:bookmarkStart w:id="56" w:name="_Toc362416418"/>
      <w:bookmarkStart w:id="57" w:name="_Toc362527283"/>
      <w:bookmarkStart w:id="58" w:name="_Toc363026458"/>
      <w:bookmarkStart w:id="59" w:name="_Toc363031820"/>
      <w:bookmarkStart w:id="60" w:name="_Toc363116036"/>
      <w:bookmarkStart w:id="61" w:name="_Toc367085105"/>
      <w:bookmarkStart w:id="62" w:name="_Toc367956145"/>
      <w:bookmarkStart w:id="63" w:name="_Toc367970745"/>
      <w:bookmarkStart w:id="64" w:name="_Toc371500820"/>
      <w:bookmarkStart w:id="65" w:name="_Toc375032121"/>
      <w:bookmarkStart w:id="66" w:name="_Toc377119582"/>
      <w:bookmarkStart w:id="67" w:name="_Toc377372733"/>
      <w:bookmarkStart w:id="68" w:name="_Toc377550109"/>
      <w:r w:rsidRPr="005A783C">
        <w:rPr>
          <w:rFonts w:ascii="Arial" w:eastAsia="Times New Roman" w:hAnsi="Arial" w:cs="Arial"/>
          <w:sz w:val="20"/>
          <w:szCs w:val="20"/>
          <w:lang w:eastAsia="en-GB"/>
        </w:rPr>
        <w:t>pre-consumer reclaimed wood and wood fibre and industrial by products but excluding sawmill co-products which fall within the category of Virgin Timber;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A783C">
        <w:rPr>
          <w:rFonts w:ascii="Arial" w:eastAsia="Times New Roman" w:hAnsi="Arial" w:cs="Arial"/>
          <w:sz w:val="20"/>
          <w:szCs w:val="20"/>
          <w:lang w:eastAsia="en-GB"/>
        </w:rPr>
        <w:t xml:space="preserve"> </w:t>
      </w:r>
    </w:p>
    <w:p w:rsidR="005A783C" w:rsidRPr="005A783C" w:rsidRDefault="005A783C" w:rsidP="005A783C">
      <w:pPr>
        <w:widowControl w:val="0"/>
        <w:numPr>
          <w:ilvl w:val="0"/>
          <w:numId w:val="12"/>
        </w:numPr>
        <w:tabs>
          <w:tab w:val="left" w:pos="3686"/>
        </w:tabs>
        <w:spacing w:before="120" w:after="120" w:line="240" w:lineRule="auto"/>
        <w:ind w:left="3119"/>
        <w:jc w:val="both"/>
        <w:rPr>
          <w:rFonts w:ascii="Arial" w:eastAsia="Times New Roman" w:hAnsi="Arial" w:cs="Arial"/>
          <w:sz w:val="20"/>
          <w:szCs w:val="20"/>
          <w:lang w:eastAsia="en-GB"/>
        </w:rPr>
      </w:pPr>
      <w:bookmarkStart w:id="69" w:name="_Toc359231932"/>
      <w:bookmarkStart w:id="70" w:name="_Toc359312014"/>
      <w:bookmarkStart w:id="71" w:name="_Toc360090780"/>
      <w:bookmarkStart w:id="72" w:name="_Toc361731457"/>
      <w:bookmarkStart w:id="73" w:name="_Toc361814588"/>
      <w:bookmarkStart w:id="74" w:name="_Toc362416419"/>
      <w:bookmarkStart w:id="75" w:name="_Toc362527284"/>
      <w:bookmarkStart w:id="76" w:name="_Toc363026459"/>
      <w:bookmarkStart w:id="77" w:name="_Toc363031821"/>
      <w:bookmarkStart w:id="78" w:name="_Toc363116037"/>
      <w:bookmarkStart w:id="79" w:name="_Toc367085106"/>
      <w:bookmarkStart w:id="80" w:name="_Toc367956146"/>
      <w:bookmarkStart w:id="81" w:name="_Toc367970746"/>
      <w:bookmarkStart w:id="82" w:name="_Toc371500821"/>
      <w:bookmarkStart w:id="83" w:name="_Toc375032122"/>
      <w:bookmarkStart w:id="84" w:name="_Toc377119583"/>
      <w:bookmarkStart w:id="85" w:name="_Toc377372734"/>
      <w:bookmarkStart w:id="86" w:name="_Toc377550110"/>
      <w:r w:rsidRPr="005A783C">
        <w:rPr>
          <w:rFonts w:ascii="Arial" w:eastAsia="Times New Roman" w:hAnsi="Arial" w:cs="Arial"/>
          <w:sz w:val="20"/>
          <w:szCs w:val="20"/>
          <w:lang w:eastAsia="en-GB"/>
        </w:rPr>
        <w:t>post-consumer reclaimed wood and wood fibre, and driftwood;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5A783C">
        <w:rPr>
          <w:rFonts w:ascii="Arial" w:eastAsia="Times New Roman" w:hAnsi="Arial" w:cs="Arial"/>
          <w:sz w:val="20"/>
          <w:szCs w:val="20"/>
          <w:lang w:eastAsia="en-GB"/>
        </w:rPr>
        <w:t xml:space="preserve"> </w:t>
      </w:r>
      <w:bookmarkStart w:id="87" w:name="_Toc359231933"/>
      <w:bookmarkStart w:id="88" w:name="_Toc359312015"/>
      <w:bookmarkStart w:id="89" w:name="_Toc360090781"/>
      <w:bookmarkStart w:id="90" w:name="_Toc361731458"/>
      <w:bookmarkStart w:id="91" w:name="_Toc361814589"/>
      <w:bookmarkStart w:id="92" w:name="_Toc362416420"/>
      <w:bookmarkStart w:id="93" w:name="_Toc362527285"/>
      <w:bookmarkStart w:id="94" w:name="_Toc363026460"/>
      <w:bookmarkStart w:id="95" w:name="_Toc363031822"/>
      <w:bookmarkStart w:id="96" w:name="_Toc363116038"/>
      <w:bookmarkStart w:id="97" w:name="_Toc367085107"/>
      <w:bookmarkStart w:id="98" w:name="_Toc367956147"/>
      <w:bookmarkStart w:id="99" w:name="_Toc367970747"/>
      <w:bookmarkStart w:id="100" w:name="_Toc371500822"/>
      <w:bookmarkStart w:id="101" w:name="_Toc375032123"/>
      <w:bookmarkStart w:id="102" w:name="_Toc377119584"/>
      <w:bookmarkStart w:id="103" w:name="_Toc377372735"/>
    </w:p>
    <w:p w:rsidR="005A783C" w:rsidRPr="005A783C" w:rsidRDefault="005A783C" w:rsidP="005A783C">
      <w:pPr>
        <w:widowControl w:val="0"/>
        <w:numPr>
          <w:ilvl w:val="0"/>
          <w:numId w:val="12"/>
        </w:numPr>
        <w:tabs>
          <w:tab w:val="left" w:pos="3686"/>
        </w:tabs>
        <w:spacing w:before="120" w:after="120" w:line="240" w:lineRule="auto"/>
        <w:ind w:left="3119"/>
        <w:jc w:val="both"/>
        <w:rPr>
          <w:rFonts w:ascii="Arial" w:eastAsia="Times New Roman" w:hAnsi="Arial" w:cs="Arial"/>
          <w:sz w:val="20"/>
          <w:szCs w:val="20"/>
          <w:lang w:eastAsia="en-GB"/>
        </w:rPr>
      </w:pPr>
      <w:bookmarkStart w:id="104" w:name="_Toc377550111"/>
      <w:r w:rsidRPr="005A783C">
        <w:rPr>
          <w:rFonts w:ascii="Arial" w:eastAsia="Times New Roman" w:hAnsi="Arial" w:cs="Arial"/>
          <w:sz w:val="20"/>
          <w:szCs w:val="20"/>
          <w:lang w:eastAsia="en-GB"/>
        </w:rPr>
        <w:t>reclaimed timber abandoned or confiscated at least ten years previously;</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5A783C">
        <w:rPr>
          <w:rFonts w:ascii="Arial" w:eastAsia="Times New Roman" w:hAnsi="Arial" w:cs="Arial"/>
          <w:sz w:val="20"/>
          <w:szCs w:val="20"/>
          <w:lang w:eastAsia="en-GB"/>
        </w:rPr>
        <w:t xml:space="preserve"> </w:t>
      </w:r>
    </w:p>
    <w:p w:rsidR="005A783C" w:rsidRPr="005A783C" w:rsidRDefault="005A783C" w:rsidP="005A783C">
      <w:pPr>
        <w:widowControl w:val="0"/>
        <w:spacing w:before="120" w:after="120" w:line="240" w:lineRule="auto"/>
        <w:ind w:left="3119"/>
        <w:jc w:val="both"/>
        <w:rPr>
          <w:rFonts w:ascii="Arial" w:eastAsia="Times New Roman" w:hAnsi="Arial" w:cs="Arial"/>
          <w:sz w:val="20"/>
          <w:szCs w:val="20"/>
          <w:lang w:eastAsia="ko-KR"/>
        </w:rPr>
      </w:pPr>
      <w:proofErr w:type="gramStart"/>
      <w:r w:rsidRPr="005A783C">
        <w:rPr>
          <w:rFonts w:ascii="Arial" w:eastAsia="Calibri" w:hAnsi="Arial" w:cs="Arial"/>
          <w:sz w:val="20"/>
          <w:szCs w:val="20"/>
        </w:rPr>
        <w:t>it</w:t>
      </w:r>
      <w:proofErr w:type="gramEnd"/>
      <w:r w:rsidRPr="005A783C">
        <w:rPr>
          <w:rFonts w:ascii="Arial" w:eastAsia="Calibri" w:hAnsi="Arial" w:cs="Arial"/>
          <w:sz w:val="20"/>
          <w:szCs w:val="20"/>
        </w:rPr>
        <w:t xml:space="preserve"> excludes sawmill co-products;</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Calibri" w:hAnsi="Arial" w:cs="Arial"/>
          <w:b/>
          <w:sz w:val="20"/>
          <w:szCs w:val="20"/>
        </w:rPr>
        <w:t>Short-Rotation Coppice</w:t>
      </w:r>
      <w:r w:rsidRPr="005A783C">
        <w:rPr>
          <w:rFonts w:ascii="Arial" w:eastAsia="Calibri" w:hAnsi="Arial" w:cs="Arial"/>
          <w:sz w:val="20"/>
          <w:szCs w:val="20"/>
        </w:rPr>
        <w:t xml:space="preserve"> </w:t>
      </w:r>
      <w:r w:rsidRPr="005A783C">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5A783C" w:rsidRPr="005A783C" w:rsidRDefault="005A783C" w:rsidP="005A783C">
      <w:pPr>
        <w:widowControl w:val="0"/>
        <w:spacing w:before="120" w:after="12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STANAG 4329</w:t>
      </w:r>
      <w:r w:rsidRPr="005A783C">
        <w:rPr>
          <w:rFonts w:ascii="Arial" w:eastAsia="Times New Roman" w:hAnsi="Arial" w:cs="Arial"/>
          <w:b/>
          <w:sz w:val="20"/>
          <w:szCs w:val="20"/>
          <w:lang w:eastAsia="en-GB"/>
        </w:rPr>
        <w:tab/>
      </w:r>
      <w:r w:rsidRPr="005A783C">
        <w:rPr>
          <w:rFonts w:ascii="Arial" w:eastAsia="Times New Roman" w:hAnsi="Arial" w:cs="Arial"/>
          <w:sz w:val="20"/>
          <w:szCs w:val="20"/>
          <w:lang w:eastAsia="en-GB"/>
        </w:rPr>
        <w:t xml:space="preserve">means the publication NATO Standard Bar Code </w:t>
      </w:r>
      <w:proofErr w:type="spellStart"/>
      <w:r w:rsidRPr="005A783C">
        <w:rPr>
          <w:rFonts w:ascii="Arial" w:eastAsia="Times New Roman" w:hAnsi="Arial" w:cs="Arial"/>
          <w:sz w:val="20"/>
          <w:szCs w:val="20"/>
          <w:lang w:eastAsia="en-GB"/>
        </w:rPr>
        <w:t>Symbologies</w:t>
      </w:r>
      <w:proofErr w:type="spellEnd"/>
      <w:r w:rsidRPr="005A783C">
        <w:rPr>
          <w:rFonts w:ascii="Arial" w:eastAsia="Times New Roman" w:hAnsi="Arial" w:cs="Arial"/>
          <w:sz w:val="20"/>
          <w:szCs w:val="20"/>
          <w:lang w:eastAsia="en-GB"/>
        </w:rPr>
        <w:t xml:space="preserve"> which can be sourced from Information at </w:t>
      </w:r>
      <w:hyperlink r:id="rId17" w:history="1">
        <w:r w:rsidRPr="005A783C">
          <w:rPr>
            <w:rFonts w:ascii="Arial" w:eastAsia="Times New Roman" w:hAnsi="Arial" w:cs="Arial"/>
            <w:color w:val="0000FF"/>
            <w:sz w:val="20"/>
            <w:szCs w:val="20"/>
            <w:u w:val="single"/>
            <w:lang w:eastAsia="en-GB"/>
          </w:rPr>
          <w:t>www.dstan.mod.uk/faqs.html</w:t>
        </w:r>
      </w:hyperlink>
      <w:r w:rsidRPr="005A783C">
        <w:rPr>
          <w:rFonts w:ascii="Arial" w:eastAsia="Times New Roman" w:hAnsi="Arial" w:cs="Arial"/>
          <w:sz w:val="20"/>
          <w:szCs w:val="20"/>
          <w:lang w:eastAsia="en-GB"/>
        </w:rPr>
        <w:t xml:space="preserve">; </w:t>
      </w:r>
    </w:p>
    <w:p w:rsidR="005A783C" w:rsidRPr="005A783C" w:rsidRDefault="005A783C" w:rsidP="005A783C">
      <w:pPr>
        <w:widowControl w:val="0"/>
        <w:spacing w:before="120" w:after="0" w:line="240" w:lineRule="auto"/>
        <w:ind w:left="3119" w:hanging="3119"/>
        <w:jc w:val="both"/>
        <w:rPr>
          <w:rFonts w:ascii="Arial" w:eastAsia="Times New Roman" w:hAnsi="Arial" w:cs="Arial"/>
          <w:sz w:val="20"/>
          <w:szCs w:val="20"/>
          <w:lang w:eastAsia="en-GB"/>
        </w:rPr>
      </w:pPr>
      <w:r w:rsidRPr="005A783C">
        <w:rPr>
          <w:rFonts w:ascii="Arial" w:eastAsia="Times New Roman" w:hAnsi="Arial" w:cs="Arial"/>
          <w:b/>
          <w:sz w:val="20"/>
          <w:szCs w:val="20"/>
          <w:lang w:eastAsia="en-GB"/>
        </w:rPr>
        <w:t>Timber and Wood-Derived</w:t>
      </w:r>
      <w:r w:rsidRPr="005A783C">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ab/>
        <w:t>means timber (including Recycled Timber and Virgin Timber but</w:t>
      </w:r>
    </w:p>
    <w:p w:rsidR="005A783C" w:rsidRPr="005A783C" w:rsidRDefault="005A783C" w:rsidP="005A783C">
      <w:pPr>
        <w:widowControl w:val="0"/>
        <w:spacing w:after="0" w:line="240" w:lineRule="auto"/>
        <w:ind w:left="3119" w:hanging="3119"/>
        <w:jc w:val="both"/>
        <w:rPr>
          <w:rFonts w:ascii="Arial" w:eastAsia="Calibri" w:hAnsi="Arial" w:cs="Arial"/>
          <w:sz w:val="20"/>
          <w:szCs w:val="20"/>
        </w:rPr>
      </w:pPr>
      <w:r w:rsidRPr="005A783C">
        <w:rPr>
          <w:rFonts w:ascii="Arial" w:eastAsia="Times New Roman" w:hAnsi="Arial" w:cs="Arial"/>
          <w:b/>
          <w:sz w:val="20"/>
          <w:szCs w:val="20"/>
          <w:lang w:eastAsia="en-GB"/>
        </w:rPr>
        <w:t>Products</w:t>
      </w:r>
      <w:r w:rsidRPr="005A783C">
        <w:rPr>
          <w:rFonts w:ascii="Arial" w:eastAsia="Times New Roman" w:hAnsi="Arial" w:cs="Arial"/>
          <w:sz w:val="20"/>
          <w:szCs w:val="20"/>
          <w:lang w:eastAsia="en-GB"/>
        </w:rPr>
        <w:t xml:space="preserve"> </w:t>
      </w:r>
      <w:r w:rsidRPr="005A783C">
        <w:rPr>
          <w:rFonts w:ascii="Arial" w:eastAsia="Times New Roman" w:hAnsi="Arial" w:cs="Arial"/>
          <w:sz w:val="20"/>
          <w:szCs w:val="20"/>
          <w:lang w:eastAsia="en-GB"/>
        </w:rPr>
        <w:tab/>
        <w:t xml:space="preserve">excluding </w:t>
      </w:r>
      <w:r w:rsidRPr="005A783C">
        <w:rPr>
          <w:rFonts w:ascii="Arial" w:eastAsia="Calibri" w:hAnsi="Arial" w:cs="Arial"/>
          <w:sz w:val="20"/>
          <w:szCs w:val="20"/>
        </w:rPr>
        <w:t>Short-Rotation Coppice)</w:t>
      </w:r>
      <w:r w:rsidRPr="005A783C">
        <w:rPr>
          <w:rFonts w:ascii="Arial" w:eastAsia="Times New Roman" w:hAnsi="Arial" w:cs="Arial"/>
          <w:sz w:val="20"/>
          <w:szCs w:val="20"/>
          <w:lang w:eastAsia="en-GB"/>
        </w:rPr>
        <w:t xml:space="preserve"> and any products that contain wood or wood fibre derived from those timbers.</w:t>
      </w:r>
      <w:r w:rsidRPr="005A783C">
        <w:rPr>
          <w:rFonts w:ascii="Arial" w:eastAsia="Calibri" w:hAnsi="Arial" w:cs="Arial"/>
          <w:sz w:val="20"/>
          <w:szCs w:val="20"/>
        </w:rPr>
        <w:t xml:space="preserve"> Such products range from solid wood to those where the manufacturing processes obscure the wood element;</w:t>
      </w:r>
    </w:p>
    <w:p w:rsidR="005A783C" w:rsidRPr="005A783C" w:rsidRDefault="005A783C" w:rsidP="005A783C">
      <w:pPr>
        <w:widowControl w:val="0"/>
        <w:spacing w:before="120" w:after="120" w:line="240" w:lineRule="auto"/>
        <w:ind w:left="3119" w:hanging="3119"/>
        <w:jc w:val="both"/>
        <w:rPr>
          <w:rFonts w:ascii="Arial" w:eastAsia="Calibri" w:hAnsi="Arial" w:cs="Arial"/>
          <w:sz w:val="20"/>
          <w:szCs w:val="20"/>
        </w:rPr>
      </w:pPr>
      <w:r w:rsidRPr="005A783C">
        <w:rPr>
          <w:rFonts w:ascii="Arial" w:eastAsia="Calibri" w:hAnsi="Arial" w:cs="Arial"/>
          <w:b/>
          <w:sz w:val="20"/>
          <w:szCs w:val="20"/>
        </w:rPr>
        <w:t>Virgin Timber</w:t>
      </w:r>
      <w:r w:rsidRPr="005A783C">
        <w:rPr>
          <w:rFonts w:ascii="Arial" w:eastAsia="Calibri" w:hAnsi="Arial" w:cs="Arial"/>
          <w:sz w:val="20"/>
          <w:szCs w:val="20"/>
        </w:rPr>
        <w:t xml:space="preserve"> </w:t>
      </w:r>
      <w:r w:rsidRPr="005A783C">
        <w:rPr>
          <w:rFonts w:ascii="Arial" w:eastAsia="Calibri" w:hAnsi="Arial" w:cs="Arial"/>
          <w:sz w:val="20"/>
          <w:szCs w:val="20"/>
        </w:rPr>
        <w:tab/>
        <w:t>means Timber and Wood-Derived Products that do not include Recycled Timber.</w:t>
      </w:r>
    </w:p>
    <w:p w:rsidR="005A783C" w:rsidRPr="005A783C" w:rsidRDefault="005A783C" w:rsidP="005A783C">
      <w:pPr>
        <w:widowControl w:val="0"/>
        <w:spacing w:after="0" w:line="240" w:lineRule="auto"/>
        <w:jc w:val="both"/>
        <w:rPr>
          <w:rFonts w:ascii="Arial" w:eastAsia="Times New Roman" w:hAnsi="Arial" w:cs="Arial"/>
          <w:b/>
          <w:sz w:val="20"/>
          <w:szCs w:val="20"/>
          <w:lang w:eastAsia="en-GB"/>
        </w:rPr>
      </w:pPr>
    </w:p>
    <w:p w:rsidR="005A783C" w:rsidRPr="005A783C" w:rsidRDefault="005A783C" w:rsidP="005A783C">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eastAsia="Times New Roman" w:hAnsi="Arial" w:cs="Arial"/>
          <w:b/>
          <w:kern w:val="22"/>
          <w:sz w:val="20"/>
          <w:szCs w:val="20"/>
        </w:rPr>
      </w:pPr>
    </w:p>
    <w:p w:rsidR="005A783C" w:rsidRPr="005A783C" w:rsidRDefault="005A783C" w:rsidP="005A783C">
      <w:pPr>
        <w:keepNext/>
        <w:tabs>
          <w:tab w:val="left" w:pos="720"/>
          <w:tab w:val="left" w:pos="1440"/>
          <w:tab w:val="left" w:pos="2160"/>
          <w:tab w:val="left" w:pos="2880"/>
          <w:tab w:val="left" w:pos="3600"/>
        </w:tabs>
        <w:spacing w:after="0" w:line="240" w:lineRule="auto"/>
        <w:rPr>
          <w:rFonts w:ascii="Arial" w:eastAsia="Times New Roman" w:hAnsi="Arial" w:cs="Arial"/>
          <w:sz w:val="20"/>
          <w:szCs w:val="24"/>
        </w:r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Times New Roman"/>
          <w:szCs w:val="24"/>
        </w:rPr>
      </w:pPr>
    </w:p>
    <w:p w:rsidR="005A783C" w:rsidRPr="005A783C" w:rsidRDefault="005A783C" w:rsidP="005A783C">
      <w:pPr>
        <w:tabs>
          <w:tab w:val="left" w:pos="720"/>
          <w:tab w:val="left" w:pos="1440"/>
          <w:tab w:val="left" w:pos="2160"/>
          <w:tab w:val="left" w:pos="2880"/>
          <w:tab w:val="left" w:pos="3600"/>
        </w:tabs>
        <w:spacing w:after="0" w:line="240" w:lineRule="auto"/>
        <w:rPr>
          <w:rFonts w:ascii="Arial" w:eastAsia="Times New Roman" w:hAnsi="Arial" w:cs="Times New Roman"/>
          <w:szCs w:val="24"/>
        </w:rPr>
        <w:sectPr w:rsidR="005A783C" w:rsidRPr="005A783C" w:rsidSect="00D10845">
          <w:footerReference w:type="default" r:id="rId18"/>
          <w:headerReference w:type="first" r:id="rId19"/>
          <w:footnotePr>
            <w:numRestart w:val="eachPage"/>
          </w:footnotePr>
          <w:pgSz w:w="11907" w:h="16839" w:code="9"/>
          <w:pgMar w:top="851" w:right="1797" w:bottom="284" w:left="1797" w:header="289" w:footer="289" w:gutter="0"/>
          <w:pgNumType w:start="4"/>
          <w:cols w:space="720"/>
          <w:formProt w:val="0"/>
          <w:titlePg/>
        </w:sectPr>
      </w:pPr>
    </w:p>
    <w:p w:rsidR="005A783C" w:rsidRPr="005A783C" w:rsidRDefault="005A783C" w:rsidP="005A783C">
      <w:pPr>
        <w:keepNext/>
        <w:spacing w:before="240" w:after="60" w:line="240" w:lineRule="auto"/>
        <w:jc w:val="center"/>
        <w:outlineLvl w:val="0"/>
        <w:rPr>
          <w:rFonts w:ascii="Arial" w:eastAsia="Times New Roman" w:hAnsi="Arial" w:cs="Arial"/>
          <w:b/>
          <w:bCs/>
          <w:kern w:val="32"/>
          <w:sz w:val="32"/>
          <w:szCs w:val="32"/>
          <w:lang w:eastAsia="en-GB"/>
        </w:rPr>
      </w:pPr>
      <w:r w:rsidRPr="005A783C">
        <w:rPr>
          <w:rFonts w:ascii="Arial" w:eastAsia="Times New Roman" w:hAnsi="Arial" w:cs="Arial"/>
          <w:b/>
          <w:bCs/>
          <w:kern w:val="32"/>
          <w:sz w:val="32"/>
          <w:szCs w:val="32"/>
          <w:lang w:eastAsia="en-GB"/>
        </w:rPr>
        <w:lastRenderedPageBreak/>
        <w:t xml:space="preserve">SCHEDULE 2 </w:t>
      </w:r>
    </w:p>
    <w:p w:rsidR="005A783C" w:rsidRPr="005A783C" w:rsidRDefault="005A783C" w:rsidP="005A783C">
      <w:pPr>
        <w:keepNext/>
        <w:spacing w:before="240" w:after="60" w:line="240" w:lineRule="auto"/>
        <w:jc w:val="center"/>
        <w:outlineLvl w:val="0"/>
        <w:rPr>
          <w:rFonts w:ascii="Arial" w:eastAsia="Times New Roman" w:hAnsi="Arial" w:cs="Arial"/>
          <w:b/>
          <w:bCs/>
          <w:kern w:val="32"/>
          <w:sz w:val="32"/>
          <w:szCs w:val="32"/>
          <w:lang w:eastAsia="en-GB"/>
        </w:rPr>
      </w:pPr>
      <w:r w:rsidRPr="005A783C">
        <w:rPr>
          <w:rFonts w:ascii="Arial" w:eastAsia="Times New Roman" w:hAnsi="Arial" w:cs="Arial"/>
          <w:b/>
          <w:bCs/>
          <w:kern w:val="32"/>
          <w:sz w:val="32"/>
          <w:szCs w:val="32"/>
          <w:lang w:eastAsia="en-GB"/>
        </w:rPr>
        <w:t>SCHEDULE OF REQUIREMENTS FOR OIL SPILL RESPONSE</w:t>
      </w: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szCs w:val="24"/>
        </w:rPr>
      </w:pPr>
      <w:r w:rsidRPr="005A783C">
        <w:rPr>
          <w:rFonts w:ascii="Arial" w:eastAsia="Times New Roman" w:hAnsi="Arial" w:cs="Times New Roman"/>
          <w:szCs w:val="24"/>
        </w:rPr>
        <w:tab/>
      </w:r>
      <w:r w:rsidRPr="005A783C">
        <w:rPr>
          <w:rFonts w:ascii="Arial" w:eastAsia="Times New Roman" w:hAnsi="Arial" w:cs="Times New Roman"/>
          <w:szCs w:val="24"/>
        </w:rPr>
        <w:tab/>
      </w:r>
      <w:r w:rsidRPr="005A783C">
        <w:rPr>
          <w:rFonts w:ascii="Arial" w:eastAsia="Times New Roman" w:hAnsi="Arial" w:cs="Times New Roman"/>
          <w:szCs w:val="24"/>
        </w:rPr>
        <w:tab/>
      </w:r>
      <w:r w:rsidRPr="005A783C">
        <w:rPr>
          <w:rFonts w:ascii="Arial" w:eastAsia="Times New Roman" w:hAnsi="Arial" w:cs="Times New Roman"/>
          <w:szCs w:val="24"/>
        </w:rPr>
        <w:tab/>
      </w:r>
    </w:p>
    <w:tbl>
      <w:tblPr>
        <w:tblW w:w="0" w:type="auto"/>
        <w:jc w:val="center"/>
        <w:tblInd w:w="20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8"/>
        <w:gridCol w:w="5327"/>
        <w:gridCol w:w="3859"/>
      </w:tblGrid>
      <w:tr w:rsidR="005A783C" w:rsidRPr="005A783C" w:rsidTr="005A783C">
        <w:trPr>
          <w:trHeight w:val="365"/>
          <w:jc w:val="center"/>
        </w:trPr>
        <w:tc>
          <w:tcPr>
            <w:tcW w:w="4678" w:type="dxa"/>
            <w:tcBorders>
              <w:top w:val="single" w:sz="4" w:space="0" w:color="auto"/>
              <w:left w:val="single" w:sz="4" w:space="0" w:color="auto"/>
              <w:bottom w:val="nil"/>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p>
        </w:tc>
        <w:tc>
          <w:tcPr>
            <w:tcW w:w="5327" w:type="dxa"/>
            <w:tcBorders>
              <w:top w:val="single" w:sz="4" w:space="0" w:color="auto"/>
              <w:left w:val="single" w:sz="4" w:space="0" w:color="auto"/>
              <w:bottom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Cs w:val="24"/>
              </w:rPr>
            </w:pPr>
            <w:r w:rsidRPr="005A783C">
              <w:rPr>
                <w:rFonts w:ascii="Arial" w:eastAsia="Times New Roman" w:hAnsi="Arial" w:cs="Times New Roman"/>
                <w:b/>
                <w:szCs w:val="24"/>
              </w:rPr>
              <w:t>MINISTRY OF DEFENCE</w:t>
            </w:r>
          </w:p>
        </w:tc>
        <w:tc>
          <w:tcPr>
            <w:tcW w:w="3859" w:type="dxa"/>
            <w:tcBorders>
              <w:top w:val="single" w:sz="4" w:space="0" w:color="auto"/>
              <w:left w:val="single" w:sz="4" w:space="0" w:color="auto"/>
              <w:bottom w:val="nil"/>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p>
        </w:tc>
      </w:tr>
      <w:tr w:rsidR="005A783C" w:rsidRPr="005A783C" w:rsidTr="005A783C">
        <w:trPr>
          <w:trHeight w:val="1200"/>
          <w:jc w:val="center"/>
        </w:trPr>
        <w:tc>
          <w:tcPr>
            <w:tcW w:w="4678" w:type="dxa"/>
            <w:tcBorders>
              <w:top w:val="nil"/>
              <w:left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r w:rsidRPr="005A783C">
              <w:rPr>
                <w:rFonts w:ascii="Arial" w:eastAsia="Times New Roman" w:hAnsi="Arial" w:cs="Times New Roman"/>
                <w:b/>
                <w:sz w:val="16"/>
                <w:szCs w:val="24"/>
              </w:rPr>
              <w:t>Name and Address of Tenderer</w:t>
            </w: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p>
          <w:p w:rsidR="005A783C" w:rsidRPr="005A783C" w:rsidRDefault="005A783C" w:rsidP="005A783C">
            <w:pPr>
              <w:tabs>
                <w:tab w:val="left" w:pos="-720"/>
              </w:tabs>
              <w:suppressAutoHyphens/>
              <w:spacing w:after="0" w:line="240" w:lineRule="auto"/>
              <w:rPr>
                <w:rFonts w:ascii="Arial" w:eastAsia="Times New Roman" w:hAnsi="Arial" w:cs="Times New Roman"/>
                <w:b/>
                <w:szCs w:val="24"/>
              </w:rPr>
            </w:pPr>
          </w:p>
          <w:p w:rsidR="005A783C" w:rsidRPr="005A783C" w:rsidRDefault="005A783C" w:rsidP="005A783C">
            <w:pPr>
              <w:tabs>
                <w:tab w:val="left" w:pos="-720"/>
              </w:tabs>
              <w:suppressAutoHyphens/>
              <w:spacing w:after="0" w:line="240" w:lineRule="auto"/>
              <w:rPr>
                <w:rFonts w:ascii="Arial" w:eastAsia="Times New Roman" w:hAnsi="Arial" w:cs="Times New Roman"/>
                <w:b/>
                <w:szCs w:val="24"/>
              </w:rPr>
            </w:pPr>
          </w:p>
          <w:p w:rsidR="005A783C" w:rsidRPr="005A783C" w:rsidRDefault="005A783C" w:rsidP="005A783C">
            <w:pPr>
              <w:tabs>
                <w:tab w:val="left" w:pos="-720"/>
              </w:tabs>
              <w:suppressAutoHyphens/>
              <w:spacing w:after="0" w:line="240" w:lineRule="auto"/>
              <w:rPr>
                <w:rFonts w:ascii="Arial" w:eastAsia="Times New Roman" w:hAnsi="Arial" w:cs="Times New Roman"/>
                <w:b/>
                <w:szCs w:val="24"/>
              </w:rPr>
            </w:pPr>
          </w:p>
        </w:tc>
        <w:tc>
          <w:tcPr>
            <w:tcW w:w="5327" w:type="dxa"/>
            <w:tcBorders>
              <w:top w:val="single" w:sz="4" w:space="0" w:color="auto"/>
              <w:left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 w:val="16"/>
                <w:szCs w:val="24"/>
              </w:rPr>
            </w:pPr>
          </w:p>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 w:val="16"/>
                <w:szCs w:val="24"/>
              </w:rPr>
            </w:pPr>
            <w:r w:rsidRPr="005A783C">
              <w:rPr>
                <w:rFonts w:ascii="Arial" w:eastAsia="Times New Roman" w:hAnsi="Arial" w:cs="Times New Roman"/>
                <w:b/>
                <w:sz w:val="16"/>
                <w:szCs w:val="24"/>
              </w:rPr>
              <w:t>Schedule of Requirements for</w:t>
            </w:r>
          </w:p>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Cs w:val="24"/>
              </w:rPr>
            </w:pPr>
            <w:r w:rsidRPr="005A783C">
              <w:rPr>
                <w:rFonts w:ascii="Arial" w:eastAsia="Times New Roman" w:hAnsi="Arial" w:cs="Times New Roman"/>
                <w:b/>
                <w:szCs w:val="24"/>
              </w:rPr>
              <w:t>Provision of Oil Spill Response Equipment and Training to Mare Harbour Naval Port</w:t>
            </w:r>
          </w:p>
        </w:tc>
        <w:tc>
          <w:tcPr>
            <w:tcW w:w="3859" w:type="dxa"/>
            <w:tcBorders>
              <w:top w:val="nil"/>
              <w:left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Cs w:val="24"/>
              </w:rPr>
            </w:pPr>
            <w:r w:rsidRPr="005A783C">
              <w:rPr>
                <w:rFonts w:ascii="Arial" w:eastAsia="Times New Roman" w:hAnsi="Arial" w:cs="Times New Roman"/>
                <w:b/>
                <w:sz w:val="16"/>
                <w:szCs w:val="24"/>
              </w:rPr>
              <w:t>Tender No</w:t>
            </w:r>
            <w:r w:rsidRPr="005A783C">
              <w:rPr>
                <w:rFonts w:ascii="Arial" w:eastAsia="Times New Roman" w:hAnsi="Arial" w:cs="Times New Roman"/>
                <w:b/>
                <w:szCs w:val="24"/>
              </w:rPr>
              <w:t xml:space="preserve"> </w:t>
            </w:r>
          </w:p>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Cs w:val="24"/>
              </w:rPr>
            </w:pPr>
          </w:p>
          <w:p w:rsidR="005A783C" w:rsidRPr="005A783C" w:rsidRDefault="005A783C" w:rsidP="005A783C">
            <w:pPr>
              <w:tabs>
                <w:tab w:val="left" w:pos="2778"/>
                <w:tab w:val="left" w:pos="3061"/>
                <w:tab w:val="left" w:pos="5839"/>
                <w:tab w:val="left" w:pos="6124"/>
                <w:tab w:val="left" w:pos="9179"/>
              </w:tabs>
              <w:spacing w:after="0" w:line="240" w:lineRule="auto"/>
              <w:jc w:val="center"/>
              <w:rPr>
                <w:rFonts w:ascii="Arial" w:eastAsia="Times New Roman" w:hAnsi="Arial" w:cs="Times New Roman"/>
                <w:b/>
                <w:szCs w:val="24"/>
              </w:rPr>
            </w:pPr>
            <w:r w:rsidRPr="005A783C">
              <w:rPr>
                <w:rFonts w:ascii="Arial" w:eastAsia="Times New Roman" w:hAnsi="Arial" w:cs="Times New Roman"/>
                <w:b/>
                <w:szCs w:val="24"/>
              </w:rPr>
              <w:t>CB/BFSAI/00022</w:t>
            </w:r>
            <w:r w:rsidRPr="005A783C">
              <w:rPr>
                <w:rFonts w:ascii="Arial" w:eastAsia="Times New Roman" w:hAnsi="Arial" w:cs="Times New Roman"/>
                <w:b/>
                <w:szCs w:val="24"/>
              </w:rPr>
              <w:tab/>
            </w:r>
            <w:r w:rsidRPr="005A783C">
              <w:rPr>
                <w:rFonts w:ascii="Arial" w:eastAsia="Times New Roman" w:hAnsi="Arial" w:cs="Times New Roman"/>
                <w:b/>
                <w:szCs w:val="24"/>
              </w:rPr>
              <w:tab/>
            </w:r>
          </w:p>
        </w:tc>
      </w:tr>
      <w:tr w:rsidR="005A783C" w:rsidRPr="005A783C" w:rsidTr="005A783C">
        <w:trPr>
          <w:jc w:val="center"/>
        </w:trPr>
        <w:tc>
          <w:tcPr>
            <w:tcW w:w="4678" w:type="dxa"/>
            <w:tcBorders>
              <w:left w:val="single" w:sz="4" w:space="0" w:color="auto"/>
              <w:bottom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r w:rsidRPr="005A783C">
              <w:rPr>
                <w:rFonts w:ascii="Arial" w:eastAsia="Times New Roman" w:hAnsi="Arial" w:cs="Times New Roman"/>
                <w:b/>
                <w:sz w:val="16"/>
                <w:szCs w:val="24"/>
              </w:rPr>
              <w:t>Issued With</w:t>
            </w: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Cs w:val="24"/>
              </w:rPr>
            </w:pPr>
            <w:r w:rsidRPr="005A783C">
              <w:rPr>
                <w:rFonts w:ascii="Arial" w:eastAsia="Times New Roman" w:hAnsi="Arial" w:cs="Times New Roman"/>
                <w:b/>
                <w:szCs w:val="24"/>
              </w:rPr>
              <w:t>DEFFORM 47</w:t>
            </w:r>
          </w:p>
        </w:tc>
        <w:tc>
          <w:tcPr>
            <w:tcW w:w="5327" w:type="dxa"/>
            <w:tcBorders>
              <w:left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Cs w:val="24"/>
              </w:rPr>
            </w:pPr>
            <w:r w:rsidRPr="005A783C">
              <w:rPr>
                <w:rFonts w:ascii="Arial" w:eastAsia="Times New Roman" w:hAnsi="Arial" w:cs="Times New Roman"/>
                <w:b/>
                <w:sz w:val="16"/>
                <w:szCs w:val="24"/>
              </w:rPr>
              <w:t>On</w:t>
            </w: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Cs w:val="24"/>
              </w:rPr>
            </w:pPr>
          </w:p>
        </w:tc>
        <w:tc>
          <w:tcPr>
            <w:tcW w:w="3859" w:type="dxa"/>
            <w:tcBorders>
              <w:left w:val="single" w:sz="4" w:space="0" w:color="auto"/>
              <w:bottom w:val="single" w:sz="4" w:space="0" w:color="auto"/>
              <w:right w:val="single" w:sz="4" w:space="0" w:color="auto"/>
            </w:tcBorders>
          </w:tcPr>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Cs w:val="24"/>
              </w:rPr>
            </w:pPr>
            <w:r w:rsidRPr="005A783C">
              <w:rPr>
                <w:rFonts w:ascii="Arial" w:eastAsia="Times New Roman" w:hAnsi="Arial" w:cs="Times New Roman"/>
                <w:b/>
                <w:sz w:val="16"/>
                <w:szCs w:val="24"/>
              </w:rPr>
              <w:t>Previous Contract No</w:t>
            </w:r>
            <w:r w:rsidRPr="005A783C">
              <w:rPr>
                <w:rFonts w:ascii="Arial" w:eastAsia="Times New Roman" w:hAnsi="Arial" w:cs="Times New Roman"/>
                <w:b/>
                <w:szCs w:val="24"/>
              </w:rPr>
              <w:t xml:space="preserve"> </w:t>
            </w:r>
          </w:p>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b/>
                <w:sz w:val="16"/>
                <w:szCs w:val="24"/>
              </w:rPr>
            </w:pPr>
            <w:r w:rsidRPr="005A783C">
              <w:rPr>
                <w:rFonts w:ascii="Arial" w:eastAsia="Times New Roman" w:hAnsi="Arial" w:cs="Times New Roman"/>
                <w:b/>
                <w:sz w:val="16"/>
                <w:szCs w:val="24"/>
              </w:rPr>
              <w:t>N/A</w:t>
            </w:r>
          </w:p>
        </w:tc>
      </w:tr>
    </w:tbl>
    <w:p w:rsidR="005A783C" w:rsidRPr="005A783C" w:rsidRDefault="005A783C" w:rsidP="005A783C">
      <w:pPr>
        <w:tabs>
          <w:tab w:val="left" w:pos="2778"/>
          <w:tab w:val="left" w:pos="3061"/>
          <w:tab w:val="left" w:pos="5839"/>
          <w:tab w:val="left" w:pos="6124"/>
          <w:tab w:val="left" w:pos="9179"/>
        </w:tabs>
        <w:spacing w:after="0" w:line="240" w:lineRule="auto"/>
        <w:rPr>
          <w:rFonts w:ascii="Arial" w:eastAsia="Times New Roman" w:hAnsi="Arial" w:cs="Times New Roman"/>
          <w:szCs w:val="24"/>
        </w:rPr>
      </w:pPr>
      <w:r w:rsidRPr="005A783C">
        <w:rPr>
          <w:rFonts w:ascii="Arial" w:eastAsia="Times New Roman" w:hAnsi="Arial" w:cs="Times New Roman"/>
          <w:szCs w:val="24"/>
        </w:rPr>
        <w:tab/>
      </w:r>
    </w:p>
    <w:p w:rsidR="005A783C" w:rsidRPr="005A783C" w:rsidRDefault="005A783C" w:rsidP="005A783C">
      <w:pPr>
        <w:spacing w:after="0" w:line="240" w:lineRule="auto"/>
        <w:rPr>
          <w:rFonts w:ascii="Arial" w:eastAsia="Times New Roman" w:hAnsi="Arial" w:cs="Times New Roman"/>
          <w:szCs w:val="24"/>
        </w:rPr>
      </w:pPr>
      <w:r w:rsidRPr="005A783C">
        <w:rPr>
          <w:rFonts w:ascii="Arial" w:eastAsia="Times New Roman" w:hAnsi="Arial" w:cs="Times New Roman"/>
          <w:b/>
          <w:szCs w:val="24"/>
        </w:rPr>
        <w:t>Requirements</w:t>
      </w:r>
    </w:p>
    <w:tbl>
      <w:tblPr>
        <w:tblW w:w="4611" w:type="pct"/>
        <w:jc w:val="center"/>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72"/>
        <w:gridCol w:w="3384"/>
        <w:gridCol w:w="3527"/>
        <w:gridCol w:w="1395"/>
        <w:gridCol w:w="1429"/>
        <w:gridCol w:w="1395"/>
        <w:gridCol w:w="1395"/>
        <w:gridCol w:w="1395"/>
      </w:tblGrid>
      <w:tr w:rsidR="0045169D" w:rsidRPr="005A783C" w:rsidTr="00EE3C59">
        <w:trPr>
          <w:trHeight w:val="1509"/>
          <w:jc w:val="center"/>
        </w:trPr>
        <w:tc>
          <w:tcPr>
            <w:tcW w:w="326" w:type="pct"/>
            <w:tcBorders>
              <w:bottom w:val="nil"/>
            </w:tcBorders>
          </w:tcPr>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Item Number</w:t>
            </w:r>
          </w:p>
        </w:tc>
        <w:tc>
          <w:tcPr>
            <w:tcW w:w="1142" w:type="pct"/>
            <w:tcBorders>
              <w:bottom w:val="nil"/>
            </w:tcBorders>
          </w:tcPr>
          <w:p w:rsidR="005A783C" w:rsidRPr="005A783C" w:rsidRDefault="005A783C" w:rsidP="005A783C">
            <w:pPr>
              <w:spacing w:after="0" w:line="240" w:lineRule="auto"/>
              <w:rPr>
                <w:rFonts w:ascii="Arial" w:eastAsia="Times New Roman" w:hAnsi="Arial" w:cs="Times New Roman"/>
                <w:b/>
                <w:sz w:val="20"/>
                <w:szCs w:val="20"/>
              </w:rPr>
            </w:pPr>
          </w:p>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Contract Deliverables –</w:t>
            </w:r>
          </w:p>
          <w:p w:rsidR="005A783C" w:rsidRPr="005A783C" w:rsidRDefault="005A783C" w:rsidP="005A783C">
            <w:pPr>
              <w:spacing w:after="0" w:line="240" w:lineRule="auto"/>
              <w:rPr>
                <w:rFonts w:ascii="Arial" w:eastAsia="Times New Roman" w:hAnsi="Arial" w:cs="Times New Roman"/>
                <w:b/>
                <w:sz w:val="20"/>
                <w:szCs w:val="20"/>
              </w:rPr>
            </w:pPr>
          </w:p>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 xml:space="preserve">Firm Price </w:t>
            </w:r>
          </w:p>
        </w:tc>
        <w:tc>
          <w:tcPr>
            <w:tcW w:w="1190" w:type="pct"/>
            <w:tcBorders>
              <w:bottom w:val="nil"/>
            </w:tcBorders>
          </w:tcPr>
          <w:p w:rsidR="005A783C" w:rsidRPr="005A783C" w:rsidRDefault="005A783C" w:rsidP="005A783C">
            <w:pPr>
              <w:spacing w:after="0" w:line="240" w:lineRule="auto"/>
              <w:rPr>
                <w:rFonts w:ascii="Arial" w:eastAsia="Times New Roman" w:hAnsi="Arial" w:cs="Times New Roman"/>
                <w:b/>
                <w:sz w:val="16"/>
                <w:szCs w:val="24"/>
              </w:rPr>
            </w:pPr>
          </w:p>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Notes to Supplier</w:t>
            </w:r>
          </w:p>
        </w:tc>
        <w:tc>
          <w:tcPr>
            <w:tcW w:w="451" w:type="pct"/>
            <w:tcBorders>
              <w:bottom w:val="nil"/>
            </w:tcBorders>
          </w:tcPr>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 2017- Feb</w:t>
            </w:r>
            <w:r w:rsidR="005A783C" w:rsidRPr="005A783C">
              <w:rPr>
                <w:rFonts w:ascii="Arial" w:eastAsia="Times New Roman" w:hAnsi="Arial" w:cs="Times New Roman"/>
                <w:b/>
                <w:sz w:val="20"/>
                <w:szCs w:val="20"/>
              </w:rPr>
              <w:t xml:space="preserve"> 2018</w:t>
            </w:r>
          </w:p>
          <w:p w:rsidR="00B13607" w:rsidRDefault="00B13607" w:rsidP="005A783C">
            <w:pPr>
              <w:spacing w:after="0" w:line="240" w:lineRule="auto"/>
              <w:jc w:val="center"/>
              <w:rPr>
                <w:rFonts w:ascii="Arial" w:eastAsia="Times New Roman" w:hAnsi="Arial" w:cs="Times New Roman"/>
                <w:b/>
                <w:sz w:val="20"/>
                <w:szCs w:val="20"/>
              </w:rPr>
            </w:pPr>
          </w:p>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Price  £      (ex VAT)</w:t>
            </w:r>
          </w:p>
        </w:tc>
        <w:tc>
          <w:tcPr>
            <w:tcW w:w="485" w:type="pct"/>
            <w:tcBorders>
              <w:bottom w:val="nil"/>
            </w:tcBorders>
          </w:tcPr>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 2018- Feb</w:t>
            </w:r>
            <w:r w:rsidR="005A783C" w:rsidRPr="005A783C">
              <w:rPr>
                <w:rFonts w:ascii="Arial" w:eastAsia="Times New Roman" w:hAnsi="Arial" w:cs="Times New Roman"/>
                <w:b/>
                <w:sz w:val="20"/>
                <w:szCs w:val="20"/>
              </w:rPr>
              <w:t xml:space="preserve"> 2019</w:t>
            </w:r>
          </w:p>
          <w:p w:rsidR="00B13607" w:rsidRDefault="00B13607" w:rsidP="005A783C">
            <w:pPr>
              <w:spacing w:after="0" w:line="240" w:lineRule="auto"/>
              <w:jc w:val="center"/>
              <w:rPr>
                <w:rFonts w:ascii="Arial" w:eastAsia="Times New Roman" w:hAnsi="Arial" w:cs="Times New Roman"/>
                <w:b/>
                <w:sz w:val="20"/>
                <w:szCs w:val="20"/>
              </w:rPr>
            </w:pPr>
          </w:p>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Price  £      (ex VAT)</w:t>
            </w:r>
          </w:p>
        </w:tc>
        <w:tc>
          <w:tcPr>
            <w:tcW w:w="468" w:type="pct"/>
            <w:tcBorders>
              <w:bottom w:val="nil"/>
            </w:tcBorders>
          </w:tcPr>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 2019-Feb</w:t>
            </w:r>
            <w:r w:rsidR="005A783C" w:rsidRPr="005A783C">
              <w:rPr>
                <w:rFonts w:ascii="Arial" w:eastAsia="Times New Roman" w:hAnsi="Arial" w:cs="Times New Roman"/>
                <w:b/>
                <w:sz w:val="20"/>
                <w:szCs w:val="20"/>
              </w:rPr>
              <w:t xml:space="preserve"> 2020</w:t>
            </w:r>
          </w:p>
          <w:p w:rsidR="00777F9C" w:rsidRDefault="00777F9C" w:rsidP="005A783C">
            <w:pPr>
              <w:spacing w:after="0" w:line="240" w:lineRule="auto"/>
              <w:jc w:val="center"/>
              <w:rPr>
                <w:rFonts w:ascii="Arial" w:eastAsia="Times New Roman" w:hAnsi="Arial" w:cs="Times New Roman"/>
                <w:b/>
                <w:sz w:val="20"/>
                <w:szCs w:val="20"/>
              </w:rPr>
            </w:pPr>
          </w:p>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Price £      (ex VAT)</w:t>
            </w:r>
          </w:p>
        </w:tc>
        <w:tc>
          <w:tcPr>
            <w:tcW w:w="468" w:type="pct"/>
            <w:tcBorders>
              <w:bottom w:val="nil"/>
            </w:tcBorders>
          </w:tcPr>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 xml:space="preserve">OPTION YEAR </w:t>
            </w:r>
          </w:p>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 2020-Feb</w:t>
            </w:r>
            <w:r w:rsidR="005A783C" w:rsidRPr="005A783C">
              <w:rPr>
                <w:rFonts w:ascii="Arial" w:eastAsia="Times New Roman" w:hAnsi="Arial" w:cs="Times New Roman"/>
                <w:b/>
                <w:sz w:val="20"/>
                <w:szCs w:val="20"/>
              </w:rPr>
              <w:t xml:space="preserve"> 2021</w:t>
            </w:r>
          </w:p>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Price £      (ex VAT)</w:t>
            </w:r>
          </w:p>
        </w:tc>
        <w:tc>
          <w:tcPr>
            <w:tcW w:w="468" w:type="pct"/>
            <w:tcBorders>
              <w:bottom w:val="nil"/>
            </w:tcBorders>
          </w:tcPr>
          <w:p w:rsidR="005A783C" w:rsidRPr="005A783C" w:rsidRDefault="005A783C" w:rsidP="005A783C">
            <w:pPr>
              <w:spacing w:after="0" w:line="240" w:lineRule="auto"/>
              <w:jc w:val="center"/>
              <w:rPr>
                <w:rFonts w:ascii="Arial" w:eastAsia="Times New Roman" w:hAnsi="Arial" w:cs="Times New Roman"/>
                <w:b/>
                <w:sz w:val="20"/>
                <w:szCs w:val="20"/>
              </w:rPr>
            </w:pPr>
            <w:r w:rsidRPr="005A783C">
              <w:rPr>
                <w:rFonts w:ascii="Arial" w:eastAsia="Times New Roman" w:hAnsi="Arial" w:cs="Times New Roman"/>
                <w:b/>
                <w:sz w:val="20"/>
                <w:szCs w:val="20"/>
              </w:rPr>
              <w:t>OPTION YEAR</w:t>
            </w:r>
          </w:p>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w:t>
            </w:r>
            <w:r w:rsidR="005A783C" w:rsidRPr="005A783C">
              <w:rPr>
                <w:rFonts w:ascii="Arial" w:eastAsia="Times New Roman" w:hAnsi="Arial" w:cs="Times New Roman"/>
                <w:b/>
                <w:sz w:val="20"/>
                <w:szCs w:val="20"/>
              </w:rPr>
              <w:t xml:space="preserve"> 2021-</w:t>
            </w:r>
          </w:p>
          <w:p w:rsidR="005A783C" w:rsidRPr="005A783C" w:rsidRDefault="008E5478" w:rsidP="005A783C">
            <w:pPr>
              <w:spacing w:after="0" w:line="240" w:lineRule="auto"/>
              <w:jc w:val="center"/>
              <w:rPr>
                <w:rFonts w:ascii="Arial" w:eastAsia="Times New Roman" w:hAnsi="Arial" w:cs="Times New Roman"/>
                <w:b/>
                <w:sz w:val="20"/>
                <w:szCs w:val="20"/>
              </w:rPr>
            </w:pPr>
            <w:r>
              <w:rPr>
                <w:rFonts w:ascii="Arial" w:eastAsia="Times New Roman" w:hAnsi="Arial" w:cs="Times New Roman"/>
                <w:b/>
                <w:sz w:val="20"/>
                <w:szCs w:val="20"/>
              </w:rPr>
              <w:t>Feb</w:t>
            </w:r>
            <w:r w:rsidR="005A783C" w:rsidRPr="005A783C">
              <w:rPr>
                <w:rFonts w:ascii="Arial" w:eastAsia="Times New Roman" w:hAnsi="Arial" w:cs="Times New Roman"/>
                <w:b/>
                <w:sz w:val="20"/>
                <w:szCs w:val="20"/>
              </w:rPr>
              <w:t xml:space="preserve"> 2022</w:t>
            </w:r>
          </w:p>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 xml:space="preserve">  Price  £ </w:t>
            </w:r>
          </w:p>
          <w:p w:rsidR="005A783C" w:rsidRPr="005A783C" w:rsidRDefault="005A783C" w:rsidP="005A783C">
            <w:pPr>
              <w:spacing w:after="0" w:line="240" w:lineRule="auto"/>
              <w:rPr>
                <w:rFonts w:ascii="Arial" w:eastAsia="Times New Roman" w:hAnsi="Arial" w:cs="Times New Roman"/>
                <w:b/>
                <w:sz w:val="20"/>
                <w:szCs w:val="20"/>
              </w:rPr>
            </w:pPr>
            <w:r w:rsidRPr="005A783C">
              <w:rPr>
                <w:rFonts w:ascii="Arial" w:eastAsia="Times New Roman" w:hAnsi="Arial" w:cs="Times New Roman"/>
                <w:b/>
                <w:sz w:val="20"/>
                <w:szCs w:val="20"/>
              </w:rPr>
              <w:t xml:space="preserve"> (ex VAT)</w:t>
            </w:r>
          </w:p>
        </w:tc>
      </w:tr>
      <w:tr w:rsidR="0045169D" w:rsidRPr="005A783C" w:rsidTr="00EE3C59">
        <w:trPr>
          <w:jc w:val="center"/>
        </w:trPr>
        <w:tc>
          <w:tcPr>
            <w:tcW w:w="326"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1</w:t>
            </w:r>
          </w:p>
        </w:tc>
        <w:tc>
          <w:tcPr>
            <w:tcW w:w="1142"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Provide and maintain serviceable equipment for Oil Spill Response in Mare Harbour for a Tier 1 + marine pollution incident within the specified limits of Marine Harbour Naval Port.  See Annex A for indicative spares list</w:t>
            </w:r>
          </w:p>
          <w:p w:rsidR="0045169D"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To be paid quarterly</w:t>
            </w:r>
          </w:p>
          <w:p w:rsidR="0045169D" w:rsidRPr="005A783C" w:rsidRDefault="0045169D" w:rsidP="005A783C">
            <w:pPr>
              <w:spacing w:after="0" w:line="240" w:lineRule="auto"/>
              <w:rPr>
                <w:rFonts w:ascii="Arial" w:eastAsia="Times New Roman" w:hAnsi="Arial" w:cs="Times New Roman"/>
                <w:szCs w:val="24"/>
              </w:rPr>
            </w:pPr>
            <w:r>
              <w:rPr>
                <w:rFonts w:ascii="Arial" w:eastAsia="Times New Roman" w:hAnsi="Arial" w:cs="Times New Roman"/>
                <w:szCs w:val="24"/>
              </w:rPr>
              <w:t>(See Schedule 5, Specification)</w:t>
            </w:r>
          </w:p>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p>
        </w:tc>
        <w:tc>
          <w:tcPr>
            <w:tcW w:w="1190"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Tendered prices are to comprehend all management and overheads costs that will be associated with the procurement of spares and services. To include weather</w:t>
            </w:r>
            <w:r>
              <w:rPr>
                <w:rFonts w:ascii="Arial" w:eastAsia="Times New Roman" w:hAnsi="Arial" w:cs="Times New Roman"/>
                <w:szCs w:val="24"/>
              </w:rPr>
              <w:t>-</w:t>
            </w:r>
            <w:r w:rsidRPr="005A783C">
              <w:rPr>
                <w:rFonts w:ascii="Arial" w:eastAsia="Times New Roman" w:hAnsi="Arial" w:cs="Times New Roman"/>
                <w:szCs w:val="24"/>
              </w:rPr>
              <w:t>proof storage containers and upgrades to equipment.  See also Annex A for indicative spares list.</w:t>
            </w:r>
          </w:p>
        </w:tc>
        <w:tc>
          <w:tcPr>
            <w:tcW w:w="451" w:type="pct"/>
          </w:tcPr>
          <w:p w:rsidR="0059717F" w:rsidRDefault="0059717F" w:rsidP="0045169D">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45169D">
            <w:pPr>
              <w:spacing w:line="240" w:lineRule="auto"/>
              <w:jc w:val="center"/>
              <w:rPr>
                <w:rFonts w:ascii="Arial" w:hAnsi="Arial" w:cs="Arial"/>
                <w:color w:val="000000" w:themeColor="text1"/>
                <w:sz w:val="20"/>
              </w:rPr>
            </w:pPr>
            <w:r w:rsidRPr="0045169D">
              <w:rPr>
                <w:rFonts w:ascii="Arial" w:hAnsi="Arial" w:cs="Arial"/>
                <w:color w:val="000000" w:themeColor="text1"/>
                <w:sz w:val="20"/>
              </w:rPr>
              <w:t>Per Annum</w:t>
            </w:r>
          </w:p>
          <w:p w:rsidR="0045169D" w:rsidRPr="0045169D" w:rsidRDefault="0045169D" w:rsidP="0045169D">
            <w:pPr>
              <w:spacing w:line="240" w:lineRule="auto"/>
              <w:jc w:val="center"/>
              <w:rPr>
                <w:rFonts w:ascii="Arial" w:hAnsi="Arial" w:cs="Arial"/>
                <w:color w:val="000000" w:themeColor="text1"/>
                <w:sz w:val="20"/>
              </w:rPr>
            </w:pPr>
            <w:r w:rsidRPr="0045169D">
              <w:rPr>
                <w:rFonts w:ascii="Arial" w:hAnsi="Arial" w:cs="Arial"/>
                <w:color w:val="000000" w:themeColor="text1"/>
                <w:sz w:val="20"/>
              </w:rPr>
              <w:t xml:space="preserve">This payment includes the initial supply of consumables and PPE. Replacement items will be charged as and when </w:t>
            </w:r>
            <w:r w:rsidRPr="0045169D">
              <w:rPr>
                <w:rFonts w:ascii="Arial" w:hAnsi="Arial" w:cs="Arial"/>
                <w:color w:val="000000" w:themeColor="text1"/>
                <w:sz w:val="20"/>
              </w:rPr>
              <w:lastRenderedPageBreak/>
              <w:t>required.</w:t>
            </w:r>
          </w:p>
        </w:tc>
        <w:tc>
          <w:tcPr>
            <w:tcW w:w="485" w:type="pct"/>
          </w:tcPr>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lastRenderedPageBreak/>
              <w:t>redacted</w:t>
            </w:r>
          </w:p>
          <w:p w:rsidR="0045169D" w:rsidRPr="0045169D" w:rsidRDefault="0045169D" w:rsidP="0045169D">
            <w:pPr>
              <w:spacing w:line="240" w:lineRule="auto"/>
              <w:jc w:val="center"/>
              <w:rPr>
                <w:rFonts w:ascii="Arial" w:hAnsi="Arial" w:cs="Arial"/>
                <w:color w:val="000000" w:themeColor="text1"/>
                <w:sz w:val="20"/>
              </w:rPr>
            </w:pPr>
            <w:r w:rsidRPr="0045169D">
              <w:rPr>
                <w:rFonts w:ascii="Arial" w:hAnsi="Arial" w:cs="Arial"/>
                <w:color w:val="000000" w:themeColor="text1"/>
                <w:sz w:val="20"/>
              </w:rPr>
              <w:t>Per Annum</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This payment includes the initial supply of consumables and PPE. Replacement items will be charged as and when required.</w:t>
            </w:r>
          </w:p>
        </w:tc>
        <w:tc>
          <w:tcPr>
            <w:tcW w:w="468" w:type="pct"/>
          </w:tcPr>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Per Annum</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 xml:space="preserve">This payment includes the initial supply of consumables and PPE. Replacement items will be charged as and when </w:t>
            </w:r>
            <w:r w:rsidRPr="0045169D">
              <w:rPr>
                <w:rFonts w:ascii="Arial" w:hAnsi="Arial" w:cs="Arial"/>
                <w:color w:val="000000" w:themeColor="text1"/>
                <w:sz w:val="20"/>
              </w:rPr>
              <w:lastRenderedPageBreak/>
              <w:t>required.</w:t>
            </w:r>
          </w:p>
        </w:tc>
        <w:tc>
          <w:tcPr>
            <w:tcW w:w="468" w:type="pct"/>
          </w:tcPr>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lastRenderedPageBreak/>
              <w:t>redacted</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Per Annum</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 xml:space="preserve">This payment includes the initial supply of consumables and PPE. Replacement items will be charged as and when </w:t>
            </w:r>
            <w:r w:rsidRPr="0045169D">
              <w:rPr>
                <w:rFonts w:ascii="Arial" w:hAnsi="Arial" w:cs="Arial"/>
                <w:color w:val="000000" w:themeColor="text1"/>
                <w:sz w:val="20"/>
              </w:rPr>
              <w:lastRenderedPageBreak/>
              <w:t>required.</w:t>
            </w:r>
          </w:p>
        </w:tc>
        <w:tc>
          <w:tcPr>
            <w:tcW w:w="468" w:type="pct"/>
          </w:tcPr>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lastRenderedPageBreak/>
              <w:t>redacted</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Per Annum</w:t>
            </w:r>
          </w:p>
          <w:p w:rsidR="0045169D" w:rsidRPr="0045169D" w:rsidRDefault="0045169D" w:rsidP="00770AAA">
            <w:pPr>
              <w:spacing w:line="240" w:lineRule="auto"/>
              <w:jc w:val="center"/>
              <w:rPr>
                <w:rFonts w:ascii="Arial" w:hAnsi="Arial" w:cs="Arial"/>
                <w:color w:val="000000" w:themeColor="text1"/>
                <w:sz w:val="20"/>
              </w:rPr>
            </w:pPr>
            <w:r w:rsidRPr="0045169D">
              <w:rPr>
                <w:rFonts w:ascii="Arial" w:hAnsi="Arial" w:cs="Arial"/>
                <w:color w:val="000000" w:themeColor="text1"/>
                <w:sz w:val="20"/>
              </w:rPr>
              <w:t xml:space="preserve">This payment includes the initial supply of consumables and PPE. Replacement items will be charged as and when </w:t>
            </w:r>
            <w:r w:rsidRPr="0045169D">
              <w:rPr>
                <w:rFonts w:ascii="Arial" w:hAnsi="Arial" w:cs="Arial"/>
                <w:color w:val="000000" w:themeColor="text1"/>
                <w:sz w:val="20"/>
              </w:rPr>
              <w:lastRenderedPageBreak/>
              <w:t>required.</w:t>
            </w:r>
          </w:p>
        </w:tc>
      </w:tr>
      <w:tr w:rsidR="0045169D" w:rsidRPr="005A783C" w:rsidTr="00EE3C59">
        <w:trPr>
          <w:jc w:val="center"/>
        </w:trPr>
        <w:tc>
          <w:tcPr>
            <w:tcW w:w="326"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2</w:t>
            </w:r>
          </w:p>
          <w:p w:rsidR="0045169D" w:rsidRPr="005A783C" w:rsidRDefault="0045169D" w:rsidP="005A783C">
            <w:pPr>
              <w:spacing w:after="0" w:line="240" w:lineRule="auto"/>
              <w:rPr>
                <w:rFonts w:ascii="Arial" w:eastAsia="Times New Roman" w:hAnsi="Arial" w:cs="Times New Roman"/>
                <w:szCs w:val="24"/>
              </w:rPr>
            </w:pPr>
          </w:p>
        </w:tc>
        <w:tc>
          <w:tcPr>
            <w:tcW w:w="1142"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Deliver training in theatre for BFSAI personnel up to 4 times yearly to coincide with ocean tanker delivery cycle</w:t>
            </w:r>
          </w:p>
          <w:p w:rsidR="0045169D"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To be paid quarterly</w:t>
            </w:r>
          </w:p>
          <w:p w:rsidR="0045169D" w:rsidRPr="005A783C" w:rsidRDefault="0045169D" w:rsidP="0045169D">
            <w:pPr>
              <w:spacing w:after="0" w:line="240" w:lineRule="auto"/>
              <w:rPr>
                <w:rFonts w:ascii="Arial" w:eastAsia="Times New Roman" w:hAnsi="Arial" w:cs="Times New Roman"/>
                <w:szCs w:val="24"/>
              </w:rPr>
            </w:pPr>
            <w:r>
              <w:rPr>
                <w:rFonts w:ascii="Arial" w:eastAsia="Times New Roman" w:hAnsi="Arial" w:cs="Times New Roman"/>
                <w:szCs w:val="24"/>
              </w:rPr>
              <w:t>(See Schedule 5, Specification)</w:t>
            </w:r>
          </w:p>
          <w:p w:rsidR="0045169D" w:rsidRDefault="0045169D"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Default="008E5975" w:rsidP="005A783C">
            <w:pPr>
              <w:spacing w:after="0" w:line="240" w:lineRule="auto"/>
              <w:rPr>
                <w:rFonts w:ascii="Arial" w:eastAsia="Times New Roman" w:hAnsi="Arial" w:cs="Times New Roman"/>
                <w:szCs w:val="24"/>
              </w:rPr>
            </w:pPr>
          </w:p>
          <w:p w:rsidR="008E5975" w:rsidRPr="005A783C" w:rsidRDefault="008E5975" w:rsidP="005A783C">
            <w:pPr>
              <w:spacing w:after="0" w:line="240" w:lineRule="auto"/>
              <w:rPr>
                <w:rFonts w:ascii="Arial" w:eastAsia="Times New Roman" w:hAnsi="Arial" w:cs="Times New Roman"/>
                <w:szCs w:val="24"/>
              </w:rPr>
            </w:pPr>
            <w:r>
              <w:rPr>
                <w:rFonts w:ascii="Arial" w:eastAsia="Times New Roman" w:hAnsi="Arial" w:cs="Times New Roman"/>
                <w:szCs w:val="24"/>
              </w:rPr>
              <w:t>MCA 3&amp;4 to be paid only when required</w:t>
            </w:r>
          </w:p>
        </w:tc>
        <w:tc>
          <w:tcPr>
            <w:tcW w:w="1190" w:type="pct"/>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 xml:space="preserve">Tendered prices to incorporate all books and materials required </w:t>
            </w:r>
          </w:p>
        </w:tc>
        <w:tc>
          <w:tcPr>
            <w:tcW w:w="451" w:type="pct"/>
          </w:tcPr>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training day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3 days per trip will be allocated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for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Tug Crew training,</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 F&amp;L Deployment training &amp; if required MCA 1/2 courses.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MCA 3 &amp;4 </w:t>
            </w:r>
          </w:p>
          <w:p w:rsidR="00EE3C59" w:rsidRPr="00EE3C59" w:rsidRDefault="00EE3C59" w:rsidP="00E43A1B">
            <w:pPr>
              <w:spacing w:after="0" w:line="240" w:lineRule="auto"/>
              <w:rPr>
                <w:rFonts w:ascii="Arial" w:eastAsia="Times New Roman" w:hAnsi="Arial" w:cs="Times New Roman"/>
                <w:sz w:val="20"/>
                <w:szCs w:val="20"/>
              </w:rPr>
            </w:pPr>
          </w:p>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course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p>
          <w:p w:rsidR="0045169D" w:rsidRPr="00EE3C59" w:rsidRDefault="0045169D" w:rsidP="00EE3C59">
            <w:pPr>
              <w:spacing w:after="0" w:line="240" w:lineRule="auto"/>
              <w:jc w:val="center"/>
              <w:rPr>
                <w:rFonts w:ascii="Arial" w:eastAsia="Times New Roman" w:hAnsi="Arial" w:cs="Arial"/>
                <w:sz w:val="20"/>
                <w:szCs w:val="20"/>
              </w:rPr>
            </w:pPr>
          </w:p>
        </w:tc>
        <w:tc>
          <w:tcPr>
            <w:tcW w:w="485" w:type="pct"/>
          </w:tcPr>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training day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3 days per trip will be allocated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for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Tug Crew training,</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 F&amp;L Deployment training &amp; if required MCA 1/2 courses.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MCA 3 &amp;4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Cost per course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EE3C59" w:rsidRDefault="0045169D" w:rsidP="00E43A1B">
            <w:pPr>
              <w:spacing w:after="0" w:line="240" w:lineRule="auto"/>
              <w:rPr>
                <w:rFonts w:ascii="Arial" w:eastAsia="Times New Roman" w:hAnsi="Arial" w:cs="Arial"/>
                <w:sz w:val="20"/>
                <w:szCs w:val="20"/>
              </w:rPr>
            </w:pPr>
          </w:p>
        </w:tc>
        <w:tc>
          <w:tcPr>
            <w:tcW w:w="468" w:type="pct"/>
          </w:tcPr>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training day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3 days per trip will be allocated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for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Tug Crew training,</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 F&amp;L Deployment training &amp; if required MCA 1/2 courses.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MCA 3 &amp;4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Cost per course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p>
          <w:p w:rsidR="0045169D" w:rsidRPr="00EE3C59" w:rsidRDefault="0045169D" w:rsidP="00EE3C59">
            <w:pPr>
              <w:spacing w:after="0" w:line="240" w:lineRule="auto"/>
              <w:jc w:val="center"/>
              <w:rPr>
                <w:rFonts w:ascii="Arial" w:eastAsia="Times New Roman" w:hAnsi="Arial" w:cs="Arial"/>
                <w:sz w:val="20"/>
                <w:szCs w:val="20"/>
              </w:rPr>
            </w:pPr>
          </w:p>
        </w:tc>
        <w:tc>
          <w:tcPr>
            <w:tcW w:w="468" w:type="pct"/>
          </w:tcPr>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training day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3 days per trip will be allocated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for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Tug Crew training,</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 F&amp;L Deployment training &amp; if required MCA 1/2 courses.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MCA 3 &amp;4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Cost per course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p>
          <w:p w:rsidR="0045169D" w:rsidRPr="00EE3C59" w:rsidRDefault="0045169D" w:rsidP="00EE3C59">
            <w:pPr>
              <w:spacing w:after="0" w:line="240" w:lineRule="auto"/>
              <w:jc w:val="center"/>
              <w:rPr>
                <w:rFonts w:ascii="Arial" w:eastAsia="Times New Roman" w:hAnsi="Arial" w:cs="Arial"/>
                <w:sz w:val="20"/>
                <w:szCs w:val="20"/>
              </w:rPr>
            </w:pPr>
          </w:p>
        </w:tc>
        <w:tc>
          <w:tcPr>
            <w:tcW w:w="468" w:type="pct"/>
          </w:tcPr>
          <w:p w:rsidR="00EE3C59" w:rsidRPr="0059717F" w:rsidRDefault="00EE3C59" w:rsidP="0059717F">
            <w:pPr>
              <w:spacing w:line="240" w:lineRule="auto"/>
              <w:jc w:val="center"/>
              <w:rPr>
                <w:rFonts w:ascii="Arial" w:hAnsi="Arial" w:cs="Arial"/>
                <w:color w:val="000000" w:themeColor="text1"/>
                <w:sz w:val="20"/>
              </w:rPr>
            </w:pPr>
            <w:r w:rsidRPr="00EE3C59">
              <w:rPr>
                <w:rFonts w:ascii="Arial" w:eastAsia="Times New Roman" w:hAnsi="Arial" w:cs="Times New Roman"/>
                <w:sz w:val="20"/>
                <w:szCs w:val="20"/>
              </w:rPr>
              <w:t xml:space="preserve">Cost per training day </w:t>
            </w:r>
            <w:r w:rsidR="0059717F"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3 days per trip will be allocated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for </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Tug Crew training,</w:t>
            </w: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 F&amp;L Deployment training &amp; if required MCA 1/2 courses.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MCA 3 &amp;4 </w:t>
            </w:r>
          </w:p>
          <w:p w:rsidR="00EE3C59" w:rsidRPr="00EE3C59" w:rsidRDefault="00EE3C59" w:rsidP="00EE3C59">
            <w:pPr>
              <w:spacing w:after="0" w:line="240" w:lineRule="auto"/>
              <w:jc w:val="center"/>
              <w:rPr>
                <w:rFonts w:ascii="Arial" w:eastAsia="Times New Roman" w:hAnsi="Arial" w:cs="Times New Roman"/>
                <w:sz w:val="20"/>
                <w:szCs w:val="20"/>
              </w:rPr>
            </w:pPr>
          </w:p>
          <w:p w:rsidR="00EE3C59" w:rsidRPr="00EE3C59" w:rsidRDefault="00EE3C59" w:rsidP="00EE3C59">
            <w:pPr>
              <w:spacing w:after="0" w:line="240" w:lineRule="auto"/>
              <w:jc w:val="center"/>
              <w:rPr>
                <w:rFonts w:ascii="Arial" w:eastAsia="Times New Roman" w:hAnsi="Arial" w:cs="Times New Roman"/>
                <w:sz w:val="20"/>
                <w:szCs w:val="20"/>
              </w:rPr>
            </w:pPr>
            <w:r w:rsidRPr="00EE3C59">
              <w:rPr>
                <w:rFonts w:ascii="Arial" w:eastAsia="Times New Roman" w:hAnsi="Arial" w:cs="Times New Roman"/>
                <w:sz w:val="20"/>
                <w:szCs w:val="20"/>
              </w:rPr>
              <w:t xml:space="preserve">Cost per course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EE3C59" w:rsidRPr="00EE3C59" w:rsidRDefault="00EE3C59" w:rsidP="00EE3C59">
            <w:pPr>
              <w:spacing w:after="0" w:line="240" w:lineRule="auto"/>
              <w:jc w:val="center"/>
              <w:rPr>
                <w:rFonts w:ascii="Arial" w:eastAsia="Times New Roman" w:hAnsi="Arial" w:cs="Times New Roman"/>
                <w:sz w:val="20"/>
                <w:szCs w:val="20"/>
              </w:rPr>
            </w:pPr>
          </w:p>
          <w:p w:rsidR="0045169D" w:rsidRPr="00EE3C59" w:rsidRDefault="0045169D" w:rsidP="00EE3C59">
            <w:pPr>
              <w:spacing w:after="0" w:line="240" w:lineRule="auto"/>
              <w:jc w:val="center"/>
              <w:rPr>
                <w:rFonts w:ascii="Arial" w:eastAsia="Times New Roman" w:hAnsi="Arial" w:cs="Arial"/>
                <w:sz w:val="20"/>
                <w:szCs w:val="20"/>
              </w:rPr>
            </w:pPr>
          </w:p>
        </w:tc>
      </w:tr>
      <w:tr w:rsidR="0045169D" w:rsidRPr="005A783C" w:rsidTr="00EE3C59">
        <w:trPr>
          <w:trHeight w:val="1466"/>
          <w:jc w:val="center"/>
        </w:trPr>
        <w:tc>
          <w:tcPr>
            <w:tcW w:w="326" w:type="pct"/>
            <w:tcBorders>
              <w:bottom w:val="single" w:sz="6" w:space="0" w:color="000000"/>
            </w:tcBorders>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3</w:t>
            </w:r>
          </w:p>
          <w:p w:rsidR="0045169D" w:rsidRPr="005A783C" w:rsidRDefault="0045169D" w:rsidP="005A783C">
            <w:pPr>
              <w:spacing w:after="0" w:line="240" w:lineRule="auto"/>
              <w:rPr>
                <w:rFonts w:ascii="Arial" w:eastAsia="Times New Roman" w:hAnsi="Arial" w:cs="Times New Roman"/>
                <w:szCs w:val="24"/>
              </w:rPr>
            </w:pPr>
          </w:p>
        </w:tc>
        <w:tc>
          <w:tcPr>
            <w:tcW w:w="1142" w:type="pct"/>
            <w:tcBorders>
              <w:bottom w:val="single" w:sz="6" w:space="0" w:color="000000"/>
            </w:tcBorders>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Provide Oil Spill Response Supervisor/Senior Oil Spill Responder.</w:t>
            </w: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To be paid when required</w:t>
            </w:r>
          </w:p>
        </w:tc>
        <w:tc>
          <w:tcPr>
            <w:tcW w:w="1190" w:type="pct"/>
            <w:tcBorders>
              <w:bottom w:val="single" w:sz="6" w:space="0" w:color="000000"/>
            </w:tcBorders>
          </w:tcPr>
          <w:p w:rsidR="0045169D" w:rsidRPr="005A783C" w:rsidRDefault="0045169D" w:rsidP="005A783C">
            <w:pPr>
              <w:spacing w:after="0" w:line="240" w:lineRule="auto"/>
              <w:rPr>
                <w:rFonts w:ascii="Arial" w:eastAsia="Times New Roman" w:hAnsi="Arial" w:cs="Times New Roman"/>
                <w:szCs w:val="24"/>
              </w:rPr>
            </w:pPr>
          </w:p>
          <w:p w:rsidR="0045169D" w:rsidRPr="005A783C" w:rsidRDefault="0045169D" w:rsidP="005A783C">
            <w:pPr>
              <w:spacing w:after="0" w:line="240" w:lineRule="auto"/>
              <w:rPr>
                <w:rFonts w:ascii="Arial" w:eastAsia="Times New Roman" w:hAnsi="Arial" w:cs="Times New Roman"/>
                <w:szCs w:val="24"/>
              </w:rPr>
            </w:pPr>
            <w:r w:rsidRPr="005A783C">
              <w:rPr>
                <w:rFonts w:ascii="Arial" w:eastAsia="Times New Roman" w:hAnsi="Arial" w:cs="Times New Roman"/>
                <w:szCs w:val="24"/>
              </w:rPr>
              <w:t>Prices to be daily rate (should not include price of flight to Falklands or accommodation, as this will be borne by MOD).</w:t>
            </w:r>
          </w:p>
        </w:tc>
        <w:tc>
          <w:tcPr>
            <w:tcW w:w="451" w:type="pct"/>
            <w:tcBorders>
              <w:bottom w:val="single" w:sz="6" w:space="0" w:color="000000"/>
            </w:tcBorders>
          </w:tcPr>
          <w:p w:rsidR="0059717F" w:rsidRPr="0059717F" w:rsidRDefault="0045169D" w:rsidP="0059717F">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Supervisor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5A783C">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Operator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5A783C">
            <w:pPr>
              <w:spacing w:after="0" w:line="240" w:lineRule="auto"/>
              <w:jc w:val="center"/>
              <w:rPr>
                <w:rFonts w:ascii="Arial" w:eastAsia="Times New Roman" w:hAnsi="Arial" w:cs="Arial"/>
                <w:sz w:val="20"/>
                <w:szCs w:val="24"/>
              </w:rPr>
            </w:pPr>
          </w:p>
        </w:tc>
        <w:tc>
          <w:tcPr>
            <w:tcW w:w="485" w:type="pct"/>
            <w:tcBorders>
              <w:bottom w:val="single" w:sz="6" w:space="0" w:color="000000"/>
            </w:tcBorders>
          </w:tcPr>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Supervisor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Operator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p>
          <w:p w:rsidR="0045169D" w:rsidRPr="0045169D" w:rsidRDefault="0045169D" w:rsidP="00770AAA">
            <w:pPr>
              <w:spacing w:after="0" w:line="240" w:lineRule="auto"/>
              <w:jc w:val="center"/>
              <w:rPr>
                <w:rFonts w:ascii="Arial" w:eastAsia="Times New Roman" w:hAnsi="Arial" w:cs="Arial"/>
                <w:sz w:val="20"/>
                <w:szCs w:val="24"/>
              </w:rPr>
            </w:pPr>
          </w:p>
        </w:tc>
        <w:tc>
          <w:tcPr>
            <w:tcW w:w="468" w:type="pct"/>
            <w:tcBorders>
              <w:bottom w:val="single" w:sz="6" w:space="0" w:color="000000"/>
            </w:tcBorders>
          </w:tcPr>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Supervisor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59717F" w:rsidP="00770AAA">
            <w:pPr>
              <w:spacing w:after="0" w:line="240" w:lineRule="auto"/>
              <w:jc w:val="center"/>
              <w:rPr>
                <w:rFonts w:ascii="Arial" w:eastAsia="Times New Roman" w:hAnsi="Arial" w:cs="Arial"/>
                <w:sz w:val="20"/>
                <w:szCs w:val="24"/>
              </w:rPr>
            </w:pPr>
            <w:r>
              <w:rPr>
                <w:rFonts w:ascii="Arial" w:eastAsia="Times New Roman" w:hAnsi="Arial" w:cs="Arial"/>
                <w:sz w:val="20"/>
                <w:szCs w:val="24"/>
              </w:rPr>
              <w:t>Operat</w:t>
            </w:r>
            <w:r w:rsidR="0045169D" w:rsidRPr="0045169D">
              <w:rPr>
                <w:rFonts w:ascii="Arial" w:eastAsia="Times New Roman" w:hAnsi="Arial" w:cs="Arial"/>
                <w:sz w:val="20"/>
                <w:szCs w:val="24"/>
              </w:rPr>
              <w:t xml:space="preserve">or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p>
          <w:p w:rsidR="0045169D" w:rsidRPr="0045169D" w:rsidRDefault="0045169D" w:rsidP="00770AAA">
            <w:pPr>
              <w:spacing w:after="0" w:line="240" w:lineRule="auto"/>
              <w:jc w:val="center"/>
              <w:rPr>
                <w:rFonts w:ascii="Arial" w:eastAsia="Times New Roman" w:hAnsi="Arial" w:cs="Arial"/>
                <w:sz w:val="20"/>
                <w:szCs w:val="24"/>
              </w:rPr>
            </w:pPr>
          </w:p>
        </w:tc>
        <w:tc>
          <w:tcPr>
            <w:tcW w:w="468" w:type="pct"/>
            <w:tcBorders>
              <w:bottom w:val="single" w:sz="6" w:space="0" w:color="000000"/>
            </w:tcBorders>
          </w:tcPr>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Supervisor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Operator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p>
          <w:p w:rsidR="0045169D" w:rsidRPr="0045169D" w:rsidRDefault="0045169D" w:rsidP="00770AAA">
            <w:pPr>
              <w:spacing w:after="0" w:line="240" w:lineRule="auto"/>
              <w:jc w:val="center"/>
              <w:rPr>
                <w:rFonts w:ascii="Arial" w:eastAsia="Times New Roman" w:hAnsi="Arial" w:cs="Arial"/>
                <w:sz w:val="20"/>
                <w:szCs w:val="24"/>
              </w:rPr>
            </w:pPr>
          </w:p>
        </w:tc>
        <w:tc>
          <w:tcPr>
            <w:tcW w:w="468" w:type="pct"/>
            <w:tcBorders>
              <w:bottom w:val="single" w:sz="6" w:space="0" w:color="000000"/>
            </w:tcBorders>
          </w:tcPr>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Supervisor </w:t>
            </w:r>
          </w:p>
          <w:p w:rsidR="0045169D" w:rsidRP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r w:rsidRPr="0045169D">
              <w:rPr>
                <w:rFonts w:ascii="Arial" w:eastAsia="Times New Roman" w:hAnsi="Arial" w:cs="Arial"/>
                <w:sz w:val="20"/>
                <w:szCs w:val="24"/>
              </w:rPr>
              <w:t xml:space="preserve">Operator </w:t>
            </w:r>
          </w:p>
          <w:p w:rsidR="0059717F" w:rsidRDefault="0059717F" w:rsidP="0059717F">
            <w:pPr>
              <w:spacing w:line="240" w:lineRule="auto"/>
              <w:jc w:val="center"/>
              <w:rPr>
                <w:rFonts w:ascii="Arial" w:hAnsi="Arial" w:cs="Arial"/>
                <w:color w:val="000000" w:themeColor="text1"/>
                <w:sz w:val="20"/>
              </w:rPr>
            </w:pPr>
            <w:r w:rsidRPr="0059717F">
              <w:rPr>
                <w:rFonts w:ascii="Arial" w:hAnsi="Arial" w:cs="Arial"/>
                <w:color w:val="000000" w:themeColor="text1"/>
                <w:sz w:val="20"/>
                <w:highlight w:val="black"/>
              </w:rPr>
              <w:t>redacted</w:t>
            </w:r>
          </w:p>
          <w:p w:rsidR="0045169D" w:rsidRPr="0045169D" w:rsidRDefault="0045169D" w:rsidP="00770AAA">
            <w:pPr>
              <w:spacing w:after="0" w:line="240" w:lineRule="auto"/>
              <w:jc w:val="center"/>
              <w:rPr>
                <w:rFonts w:ascii="Arial" w:eastAsia="Times New Roman" w:hAnsi="Arial" w:cs="Arial"/>
                <w:sz w:val="20"/>
                <w:szCs w:val="24"/>
              </w:rPr>
            </w:pPr>
          </w:p>
          <w:p w:rsidR="0045169D" w:rsidRPr="0045169D" w:rsidRDefault="0045169D" w:rsidP="00770AAA">
            <w:pPr>
              <w:spacing w:after="0" w:line="240" w:lineRule="auto"/>
              <w:jc w:val="center"/>
              <w:rPr>
                <w:rFonts w:ascii="Arial" w:eastAsia="Times New Roman" w:hAnsi="Arial" w:cs="Arial"/>
                <w:sz w:val="20"/>
                <w:szCs w:val="24"/>
              </w:rPr>
            </w:pPr>
          </w:p>
        </w:tc>
      </w:tr>
    </w:tbl>
    <w:p w:rsidR="005A783C" w:rsidRPr="005A783C" w:rsidRDefault="005A783C" w:rsidP="005A783C">
      <w:pPr>
        <w:spacing w:after="0" w:line="240" w:lineRule="auto"/>
        <w:rPr>
          <w:rFonts w:ascii="Arial" w:eastAsia="Times New Roman" w:hAnsi="Arial" w:cs="Times New Roman"/>
          <w:szCs w:val="24"/>
        </w:rPr>
        <w:sectPr w:rsidR="005A783C" w:rsidRPr="005A783C" w:rsidSect="00F5797B">
          <w:footnotePr>
            <w:numRestart w:val="eachPage"/>
          </w:footnotePr>
          <w:pgSz w:w="16840" w:h="11907" w:orient="landscape" w:code="9"/>
          <w:pgMar w:top="567" w:right="454" w:bottom="567" w:left="454" w:header="397" w:footer="397" w:gutter="0"/>
          <w:pgNumType w:start="44"/>
          <w:cols w:space="720"/>
          <w:formProt w:val="0"/>
        </w:sectPr>
      </w:pPr>
    </w:p>
    <w:p w:rsidR="005A783C" w:rsidRPr="005A783C" w:rsidRDefault="005A783C" w:rsidP="005A783C">
      <w:pPr>
        <w:widowControl w:val="0"/>
        <w:spacing w:after="0" w:line="240" w:lineRule="auto"/>
        <w:jc w:val="center"/>
        <w:rPr>
          <w:rFonts w:ascii="Arial" w:eastAsia="Times New Roman" w:hAnsi="Arial" w:cs="Times New Roman"/>
          <w:b/>
          <w:szCs w:val="24"/>
          <w:u w:val="single"/>
          <w:lang w:eastAsia="en-GB"/>
        </w:rPr>
      </w:pPr>
      <w:r w:rsidRPr="005A783C">
        <w:rPr>
          <w:rFonts w:ascii="Arial" w:eastAsia="Times New Roman" w:hAnsi="Arial" w:cs="Times New Roman"/>
          <w:b/>
          <w:szCs w:val="24"/>
          <w:u w:val="single"/>
          <w:lang w:eastAsia="en-GB"/>
        </w:rPr>
        <w:lastRenderedPageBreak/>
        <w:t>Schedule 3 - Contract Data Sheet for Contract No: CB/BFSAI/00022</w:t>
      </w:r>
    </w:p>
    <w:p w:rsidR="005A783C" w:rsidRPr="005A783C" w:rsidRDefault="005A783C" w:rsidP="005A783C">
      <w:pPr>
        <w:widowControl w:val="0"/>
        <w:spacing w:after="0" w:line="240" w:lineRule="auto"/>
        <w:rPr>
          <w:rFonts w:ascii="Arial" w:eastAsia="Times New Roman" w:hAnsi="Arial" w:cs="Times New Roman"/>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448"/>
      </w:tblGrid>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 xml:space="preserve">Condition A9  Governing Law </w:t>
            </w:r>
          </w:p>
        </w:tc>
        <w:tc>
          <w:tcPr>
            <w:tcW w:w="6448"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Contract to be governed and construed in accordance with: </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(one must be chosen)</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  English Law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1"/>
                  <w:enabled/>
                  <w:calcOnExit w:val="0"/>
                  <w:checkBox>
                    <w:sizeAuto/>
                    <w:default w:val="0"/>
                    <w:checked/>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  Scots Law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2"/>
                  <w:enabled/>
                  <w:calcOnExit w:val="0"/>
                  <w:checkBox>
                    <w:sizeAuto/>
                    <w:default w:val="0"/>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condition A9.d shall apply</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kern w:val="22"/>
                <w:sz w:val="20"/>
                <w:szCs w:val="20"/>
              </w:rPr>
            </w:pPr>
            <w:r w:rsidRPr="005A783C">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condition A9.g (if applicable) are as follows:</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sz w:val="20"/>
                <w:szCs w:val="20"/>
                <w:lang w:eastAsia="en-GB"/>
              </w:rPr>
              <w:t xml:space="preserve">N/A   </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A22  Termination for Convenience</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sz w:val="20"/>
                <w:szCs w:val="20"/>
                <w:lang w:eastAsia="en-GB"/>
              </w:rPr>
              <w:t>The Notice period for terminating the Contract shall be 20 Business Days.</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A24  Contract Period</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b/>
                <w:color w:val="FF0000"/>
                <w:sz w:val="20"/>
                <w:szCs w:val="20"/>
                <w:lang w:eastAsia="en-GB"/>
              </w:rPr>
            </w:pPr>
            <w:r w:rsidRPr="005A783C">
              <w:rPr>
                <w:rFonts w:ascii="Arial" w:eastAsia="Times New Roman" w:hAnsi="Arial" w:cs="Arial"/>
                <w:sz w:val="20"/>
                <w:szCs w:val="20"/>
                <w:lang w:eastAsia="en-GB"/>
              </w:rPr>
              <w:t>The Contrac</w:t>
            </w:r>
            <w:r w:rsidR="009A3665">
              <w:rPr>
                <w:rFonts w:ascii="Arial" w:eastAsia="Times New Roman" w:hAnsi="Arial" w:cs="Arial"/>
                <w:sz w:val="20"/>
                <w:szCs w:val="20"/>
                <w:lang w:eastAsia="en-GB"/>
              </w:rPr>
              <w:t>t expiry date shall be:  8</w:t>
            </w:r>
            <w:r w:rsidR="009A3665" w:rsidRPr="009A3665">
              <w:rPr>
                <w:rFonts w:ascii="Arial" w:eastAsia="Times New Roman" w:hAnsi="Arial" w:cs="Arial"/>
                <w:sz w:val="20"/>
                <w:szCs w:val="20"/>
                <w:vertAlign w:val="superscript"/>
                <w:lang w:eastAsia="en-GB"/>
              </w:rPr>
              <w:t>th</w:t>
            </w:r>
            <w:r w:rsidR="009A3665">
              <w:rPr>
                <w:rFonts w:ascii="Arial" w:eastAsia="Times New Roman" w:hAnsi="Arial" w:cs="Arial"/>
                <w:sz w:val="20"/>
                <w:szCs w:val="20"/>
                <w:lang w:eastAsia="en-GB"/>
              </w:rPr>
              <w:t xml:space="preserve"> February</w:t>
            </w:r>
            <w:r w:rsidRPr="005A783C">
              <w:rPr>
                <w:rFonts w:ascii="Arial" w:eastAsia="Times New Roman" w:hAnsi="Arial" w:cs="Arial"/>
                <w:sz w:val="20"/>
                <w:szCs w:val="20"/>
                <w:lang w:eastAsia="en-GB"/>
              </w:rPr>
              <w:t xml:space="preserve"> 2020, unless the option has been taken up to extend the Contract, see condition K3</w:t>
            </w:r>
            <w:r w:rsidRPr="005A783C">
              <w:rPr>
                <w:rFonts w:ascii="Arial" w:eastAsia="Times New Roman" w:hAnsi="Arial" w:cs="Arial"/>
                <w:color w:val="FF0000"/>
                <w:sz w:val="20"/>
                <w:szCs w:val="20"/>
                <w:lang w:eastAsia="en-GB"/>
              </w:rPr>
              <w:t>.</w:t>
            </w:r>
          </w:p>
        </w:tc>
      </w:tr>
      <w:tr w:rsidR="005A783C" w:rsidRPr="005A783C" w:rsidTr="00F64D0D">
        <w:trPr>
          <w:trHeight w:val="3982"/>
        </w:trPr>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B1.b.(1)  Contractor’s Obligations – -Quality Assurance</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Is a Deliverable Quality Plan required for this Contract?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Yes </w:t>
            </w:r>
            <w:r w:rsidRPr="005A783C">
              <w:rPr>
                <w:rFonts w:ascii="Arial" w:eastAsia="Times New Roman" w:hAnsi="Arial" w:cs="Arial"/>
                <w:sz w:val="20"/>
                <w:szCs w:val="20"/>
                <w:lang w:eastAsia="en-GB"/>
              </w:rPr>
              <w:tab/>
              <w:t xml:space="preserve">  </w:t>
            </w:r>
            <w:r w:rsidRPr="005A783C">
              <w:rPr>
                <w:rFonts w:ascii="Arial" w:eastAsia="Times New Roman" w:hAnsi="Arial" w:cs="Arial"/>
                <w:sz w:val="20"/>
                <w:szCs w:val="20"/>
                <w:lang w:eastAsia="en-GB"/>
              </w:rPr>
              <w:fldChar w:fldCharType="begin">
                <w:ffData>
                  <w:name w:val="Check3"/>
                  <w:enabled/>
                  <w:calcOnExit w:val="0"/>
                  <w:checkBox>
                    <w:sizeAuto/>
                    <w:default w:val="1"/>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kern w:val="22"/>
                <w:sz w:val="20"/>
                <w:szCs w:val="20"/>
              </w:rPr>
            </w:pPr>
            <w:r w:rsidRPr="005A783C">
              <w:rPr>
                <w:rFonts w:ascii="Arial" w:eastAsia="Times New Roman" w:hAnsi="Arial" w:cs="Arial"/>
                <w:sz w:val="20"/>
                <w:szCs w:val="20"/>
                <w:lang w:eastAsia="en-GB"/>
              </w:rPr>
              <w:t xml:space="preserve">No  </w:t>
            </w:r>
            <w:r w:rsidRPr="005A783C">
              <w:rPr>
                <w:rFonts w:ascii="Arial" w:eastAsia="Times New Roman" w:hAnsi="Arial" w:cs="Arial"/>
                <w:sz w:val="20"/>
                <w:szCs w:val="20"/>
                <w:lang w:eastAsia="en-GB"/>
              </w:rPr>
              <w:tab/>
              <w:t xml:space="preserve">  </w:t>
            </w:r>
            <w:r w:rsidRPr="005A783C">
              <w:rPr>
                <w:rFonts w:ascii="Arial" w:eastAsia="Times New Roman" w:hAnsi="Arial" w:cs="Arial"/>
                <w:sz w:val="20"/>
                <w:szCs w:val="20"/>
                <w:lang w:eastAsia="en-GB"/>
              </w:rPr>
              <w:fldChar w:fldCharType="begin">
                <w:ffData>
                  <w:name w:val="Check4"/>
                  <w:enabled/>
                  <w:calcOnExit w:val="0"/>
                  <w:checkBox>
                    <w:sizeAuto/>
                    <w:default w:val="0"/>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If Yes the Deliverable Quality Plan must be set out as defined in AQAP 2105 and delivered to the Authority (Quality) within 30 Business Days of Contract Award.  Once agreed by the Authority the Quality Plan shall be incorporated into the Contract.  The Contractor shall remain at all times, solely responsible for the accuracy, suitability and applicability of the Deliverable Quality Plan.</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overflowPunct w:val="0"/>
              <w:autoSpaceDE w:val="0"/>
              <w:autoSpaceDN w:val="0"/>
              <w:adjustRightInd w:val="0"/>
              <w:spacing w:after="0" w:line="240" w:lineRule="auto"/>
              <w:rPr>
                <w:rFonts w:ascii="Arial" w:eastAsia="Times New Roman" w:hAnsi="Arial" w:cs="Arial"/>
                <w:b/>
                <w:kern w:val="22"/>
                <w:sz w:val="20"/>
                <w:szCs w:val="20"/>
              </w:rPr>
            </w:pPr>
            <w:r w:rsidRPr="005A783C">
              <w:rPr>
                <w:rFonts w:ascii="Arial" w:eastAsia="Times New Roman" w:hAnsi="Arial" w:cs="Arial"/>
                <w:b/>
                <w:kern w:val="22"/>
                <w:sz w:val="20"/>
                <w:szCs w:val="20"/>
              </w:rPr>
              <w:t>Other Quality Assurance Requirements:</w:t>
            </w:r>
          </w:p>
          <w:p w:rsidR="005A783C" w:rsidRPr="005A783C" w:rsidRDefault="005A783C" w:rsidP="005A783C">
            <w:pPr>
              <w:widowControl w:val="0"/>
              <w:overflowPunct w:val="0"/>
              <w:autoSpaceDE w:val="0"/>
              <w:autoSpaceDN w:val="0"/>
              <w:adjustRightInd w:val="0"/>
              <w:spacing w:after="0" w:line="240" w:lineRule="auto"/>
              <w:rPr>
                <w:rFonts w:ascii="Arial" w:eastAsia="Times New Roman" w:hAnsi="Arial" w:cs="Arial"/>
                <w:kern w:val="22"/>
                <w:sz w:val="20"/>
                <w:szCs w:val="20"/>
              </w:rPr>
            </w:pPr>
          </w:p>
          <w:p w:rsidR="005A783C" w:rsidRPr="005A783C" w:rsidRDefault="005A783C" w:rsidP="005A783C">
            <w:pPr>
              <w:widowControl w:val="0"/>
              <w:spacing w:after="0" w:line="240" w:lineRule="auto"/>
              <w:rPr>
                <w:rFonts w:ascii="Arial" w:eastAsia="Times New Roman" w:hAnsi="Arial" w:cs="Arial"/>
                <w:kern w:val="22"/>
                <w:sz w:val="20"/>
                <w:szCs w:val="20"/>
              </w:rPr>
            </w:pPr>
            <w:r w:rsidRPr="005A783C">
              <w:rPr>
                <w:rFonts w:ascii="Arial" w:eastAsia="Times New Roman" w:hAnsi="Arial" w:cs="Arial"/>
                <w:iCs/>
                <w:szCs w:val="24"/>
              </w:rPr>
              <w:t>ISO 9001:2008</w:t>
            </w:r>
          </w:p>
          <w:p w:rsidR="005A783C" w:rsidRPr="005A783C" w:rsidRDefault="005A783C" w:rsidP="005A783C">
            <w:pPr>
              <w:widowControl w:val="0"/>
              <w:overflowPunct w:val="0"/>
              <w:autoSpaceDE w:val="0"/>
              <w:autoSpaceDN w:val="0"/>
              <w:adjustRightInd w:val="0"/>
              <w:spacing w:after="0" w:line="240" w:lineRule="auto"/>
              <w:rPr>
                <w:rFonts w:ascii="Arial" w:eastAsia="Times New Roman" w:hAnsi="Arial" w:cs="Arial"/>
                <w:b/>
                <w:sz w:val="20"/>
                <w:szCs w:val="20"/>
                <w:lang w:eastAsia="en-GB"/>
              </w:rPr>
            </w:pPr>
          </w:p>
        </w:tc>
      </w:tr>
      <w:tr w:rsidR="005A783C" w:rsidRPr="005A783C" w:rsidTr="00D10845">
        <w:trPr>
          <w:trHeight w:val="4367"/>
        </w:trPr>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D10845"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C1  Contract Price (Excl. Vat)</w:t>
            </w:r>
          </w:p>
          <w:p w:rsidR="00D10845" w:rsidRPr="00D10845" w:rsidRDefault="00D10845" w:rsidP="00D10845">
            <w:pPr>
              <w:rPr>
                <w:rFonts w:ascii="Arial" w:eastAsia="Times New Roman" w:hAnsi="Arial" w:cs="Arial"/>
                <w:sz w:val="20"/>
                <w:szCs w:val="20"/>
                <w:lang w:eastAsia="en-GB"/>
              </w:rPr>
            </w:pPr>
          </w:p>
          <w:p w:rsidR="005A783C" w:rsidRPr="00D10845" w:rsidRDefault="005A783C" w:rsidP="00D10845">
            <w:pPr>
              <w:rPr>
                <w:rFonts w:ascii="Arial" w:eastAsia="Times New Roman" w:hAnsi="Arial" w:cs="Arial"/>
                <w:sz w:val="20"/>
                <w:szCs w:val="20"/>
                <w:lang w:eastAsia="en-GB"/>
              </w:rPr>
            </w:pP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All Schedule 2 line items have Firm Pricing:</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See also conditions K1 Price, and Schedule 2, Schedule of Requirements </w:t>
            </w:r>
          </w:p>
          <w:p w:rsidR="005A783C" w:rsidRPr="005A783C" w:rsidRDefault="005A783C" w:rsidP="005A783C">
            <w:pPr>
              <w:widowControl w:val="0"/>
              <w:spacing w:after="0" w:line="240" w:lineRule="auto"/>
              <w:rPr>
                <w:rFonts w:ascii="Arial" w:eastAsia="Times New Roman" w:hAnsi="Arial" w:cs="Arial"/>
                <w:sz w:val="20"/>
                <w:szCs w:val="20"/>
                <w:lang w:eastAsia="en-GB"/>
              </w:rPr>
            </w:pPr>
          </w:p>
        </w:tc>
      </w:tr>
      <w:tr w:rsidR="005A783C" w:rsidRPr="005A783C" w:rsidTr="00F64D0D">
        <w:trPr>
          <w:trHeight w:val="3537"/>
        </w:trPr>
        <w:tc>
          <w:tcPr>
            <w:tcW w:w="2794" w:type="dxa"/>
          </w:tcPr>
          <w:p w:rsidR="005A783C" w:rsidRPr="005A783C" w:rsidRDefault="005A783C" w:rsidP="00A427C6">
            <w:pPr>
              <w:widowControl w:val="0"/>
              <w:spacing w:after="0" w:line="240" w:lineRule="auto"/>
              <w:rPr>
                <w:rFonts w:ascii="Arial" w:eastAsia="Times New Roman" w:hAnsi="Arial" w:cs="Times New Roman"/>
                <w:b/>
                <w:sz w:val="20"/>
                <w:szCs w:val="20"/>
                <w:lang w:eastAsia="en-GB"/>
              </w:rPr>
            </w:pPr>
            <w:r w:rsidRPr="005A783C">
              <w:rPr>
                <w:rFonts w:ascii="Arial" w:eastAsia="Times New Roman" w:hAnsi="Arial" w:cs="Times New Roman"/>
                <w:b/>
                <w:sz w:val="20"/>
                <w:szCs w:val="20"/>
                <w:lang w:eastAsia="en-GB"/>
              </w:rPr>
              <w:lastRenderedPageBreak/>
              <w:t>Conditio</w:t>
            </w:r>
            <w:r w:rsidR="00A427C6">
              <w:rPr>
                <w:rFonts w:ascii="Arial" w:eastAsia="Times New Roman" w:hAnsi="Arial" w:cs="Times New Roman"/>
                <w:b/>
                <w:sz w:val="20"/>
                <w:szCs w:val="20"/>
                <w:lang w:eastAsia="en-GB"/>
              </w:rPr>
              <w:t xml:space="preserve">n H1.a  Progress Monitoring  </w:t>
            </w:r>
          </w:p>
        </w:tc>
        <w:tc>
          <w:tcPr>
            <w:tcW w:w="6448" w:type="dxa"/>
          </w:tcPr>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The Contractor shall be required to attend the following meetings::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Type: Progress Meeting to be arranged by the Authority</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Frequency: Weekly (Supervisor level)</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Location: BFSAI, Falkland Islands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Type: Progress Meeting</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Frequency: Monthly (Suitably qualified or experienced Contract Manager))</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Location: BFSAI, Falkland Islands</w:t>
            </w:r>
          </w:p>
        </w:tc>
      </w:tr>
      <w:tr w:rsidR="005A783C" w:rsidRPr="005A783C" w:rsidTr="00F64D0D">
        <w:trPr>
          <w:trHeight w:val="2386"/>
        </w:trPr>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H1.b  Progress Reports</w:t>
            </w:r>
          </w:p>
        </w:tc>
        <w:tc>
          <w:tcPr>
            <w:tcW w:w="6448" w:type="dxa"/>
          </w:tcPr>
          <w:p w:rsidR="005A783C" w:rsidRPr="005A783C" w:rsidRDefault="005A783C" w:rsidP="005A783C">
            <w:pPr>
              <w:widowControl w:val="0"/>
              <w:tabs>
                <w:tab w:val="left" w:pos="-426"/>
              </w:tabs>
              <w:suppressAutoHyphens/>
              <w:spacing w:after="0" w:line="240" w:lineRule="auto"/>
              <w:outlineLvl w:val="0"/>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The Contractor is required to submit the following Reports: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Type: Progress Reports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Frequency: As and when required</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Method of Delivery: N/A</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Times New Roman"/>
                <w:sz w:val="20"/>
                <w:szCs w:val="20"/>
                <w:lang w:eastAsia="en-GB"/>
              </w:rPr>
              <w:t xml:space="preserve">Delivery Address: N/A  </w:t>
            </w:r>
          </w:p>
        </w:tc>
      </w:tr>
      <w:tr w:rsidR="005A783C" w:rsidRPr="005A783C" w:rsidTr="00F64D0D">
        <w:trPr>
          <w:trHeight w:val="1708"/>
        </w:trPr>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H2.b Authority’s Representatives</w:t>
            </w:r>
          </w:p>
        </w:tc>
        <w:tc>
          <w:tcPr>
            <w:tcW w:w="6448" w:type="dxa"/>
          </w:tcPr>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The Authority’s Representatives for the Contract are as follows: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Commercial:   Def Comrcl JFC1</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9717F" w:rsidRDefault="005A783C" w:rsidP="0059717F">
            <w:pPr>
              <w:spacing w:line="240" w:lineRule="auto"/>
              <w:rPr>
                <w:rFonts w:ascii="Arial" w:hAnsi="Arial" w:cs="Arial"/>
                <w:color w:val="000000" w:themeColor="text1"/>
                <w:sz w:val="20"/>
              </w:rPr>
            </w:pPr>
            <w:r w:rsidRPr="005A783C">
              <w:rPr>
                <w:rFonts w:ascii="Arial" w:eastAsia="Times New Roman" w:hAnsi="Arial" w:cs="Times New Roman"/>
                <w:sz w:val="20"/>
                <w:szCs w:val="20"/>
                <w:lang w:eastAsia="en-GB"/>
              </w:rPr>
              <w:t xml:space="preserve">Project Manager: </w:t>
            </w:r>
            <w:r w:rsidR="0059717F">
              <w:rPr>
                <w:rFonts w:ascii="Arial" w:eastAsia="Times New Roman" w:hAnsi="Arial" w:cs="Times New Roman"/>
                <w:sz w:val="20"/>
                <w:szCs w:val="20"/>
                <w:lang w:eastAsia="en-GB"/>
              </w:rPr>
              <w:t xml:space="preserve"> </w:t>
            </w:r>
            <w:r w:rsidR="0059717F" w:rsidRPr="0059717F">
              <w:rPr>
                <w:rFonts w:ascii="Arial" w:hAnsi="Arial" w:cs="Arial"/>
                <w:color w:val="000000" w:themeColor="text1"/>
                <w:sz w:val="20"/>
                <w:highlight w:val="black"/>
              </w:rPr>
              <w:t>redacted</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Payment:  BFSAI Comrcl Officer</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H3.a.(3) Notices</w:t>
            </w:r>
          </w:p>
        </w:tc>
        <w:tc>
          <w:tcPr>
            <w:tcW w:w="6448" w:type="dxa"/>
          </w:tcPr>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Notices served under the Contract shall be sent to the following address:</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b/>
                <w:sz w:val="20"/>
                <w:szCs w:val="20"/>
                <w:lang w:eastAsia="en-GB"/>
              </w:rPr>
              <w:t>Authority</w:t>
            </w:r>
            <w:r w:rsidRPr="005A783C">
              <w:rPr>
                <w:rFonts w:ascii="Arial" w:eastAsia="Times New Roman" w:hAnsi="Arial" w:cs="Times New Roman"/>
                <w:sz w:val="20"/>
                <w:szCs w:val="20"/>
                <w:lang w:eastAsia="en-GB"/>
              </w:rPr>
              <w:t xml:space="preserve">: JFC1, Room A104, A Block, RAF </w:t>
            </w:r>
            <w:proofErr w:type="spellStart"/>
            <w:r w:rsidRPr="005A783C">
              <w:rPr>
                <w:rFonts w:ascii="Arial" w:eastAsia="Times New Roman" w:hAnsi="Arial" w:cs="Times New Roman"/>
                <w:sz w:val="20"/>
                <w:szCs w:val="20"/>
                <w:lang w:eastAsia="en-GB"/>
              </w:rPr>
              <w:t>Wyton</w:t>
            </w:r>
            <w:proofErr w:type="spellEnd"/>
            <w:r w:rsidRPr="005A783C">
              <w:rPr>
                <w:rFonts w:ascii="Arial" w:eastAsia="Times New Roman" w:hAnsi="Arial" w:cs="Times New Roman"/>
                <w:sz w:val="20"/>
                <w:szCs w:val="20"/>
                <w:lang w:eastAsia="en-GB"/>
              </w:rPr>
              <w:t xml:space="preserve">, Huntingdon, </w:t>
            </w:r>
            <w:proofErr w:type="spellStart"/>
            <w:r w:rsidRPr="005A783C">
              <w:rPr>
                <w:rFonts w:ascii="Arial" w:eastAsia="Times New Roman" w:hAnsi="Arial" w:cs="Times New Roman"/>
                <w:sz w:val="20"/>
                <w:szCs w:val="20"/>
                <w:lang w:eastAsia="en-GB"/>
              </w:rPr>
              <w:t>Cambs</w:t>
            </w:r>
            <w:proofErr w:type="spellEnd"/>
            <w:r w:rsidR="001B0BB5">
              <w:rPr>
                <w:rFonts w:ascii="Arial" w:eastAsia="Times New Roman" w:hAnsi="Arial" w:cs="Times New Roman"/>
                <w:sz w:val="20"/>
                <w:szCs w:val="20"/>
                <w:lang w:eastAsia="en-GB"/>
              </w:rPr>
              <w:t>,</w:t>
            </w:r>
            <w:r w:rsidRPr="005A783C">
              <w:rPr>
                <w:rFonts w:ascii="Arial" w:eastAsia="Times New Roman" w:hAnsi="Arial" w:cs="Times New Roman"/>
                <w:sz w:val="20"/>
                <w:szCs w:val="20"/>
                <w:lang w:eastAsia="en-GB"/>
              </w:rPr>
              <w:t xml:space="preserve"> PE28 2EA</w:t>
            </w:r>
          </w:p>
          <w:p w:rsidR="00F64D0D" w:rsidRDefault="00F64D0D" w:rsidP="005A783C">
            <w:pPr>
              <w:widowControl w:val="0"/>
              <w:spacing w:after="0" w:line="240" w:lineRule="auto"/>
              <w:rPr>
                <w:rFonts w:ascii="Arial" w:eastAsia="Times New Roman" w:hAnsi="Arial" w:cs="Times New Roman"/>
                <w:b/>
                <w:sz w:val="20"/>
                <w:szCs w:val="20"/>
                <w:lang w:eastAsia="en-GB"/>
              </w:rPr>
            </w:pPr>
          </w:p>
          <w:p w:rsidR="005A783C" w:rsidRPr="00F64D0D"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Times New Roman"/>
                <w:b/>
                <w:sz w:val="20"/>
                <w:szCs w:val="20"/>
                <w:lang w:eastAsia="en-GB"/>
              </w:rPr>
              <w:t>Contractor:</w:t>
            </w:r>
            <w:r w:rsidRPr="005A783C">
              <w:rPr>
                <w:rFonts w:ascii="Arial" w:eastAsia="Times New Roman" w:hAnsi="Arial" w:cs="Arial"/>
                <w:b/>
                <w:sz w:val="20"/>
                <w:szCs w:val="20"/>
                <w:lang w:eastAsia="en-GB"/>
              </w:rPr>
              <w:t xml:space="preserve"> </w:t>
            </w:r>
            <w:r w:rsidR="00F64D0D">
              <w:rPr>
                <w:rFonts w:ascii="Arial" w:eastAsia="Times New Roman" w:hAnsi="Arial" w:cs="Arial"/>
                <w:sz w:val="20"/>
                <w:szCs w:val="20"/>
                <w:lang w:eastAsia="en-GB"/>
              </w:rPr>
              <w:t>Briggs Environmental Services</w:t>
            </w:r>
          </w:p>
          <w:p w:rsidR="005A783C" w:rsidRPr="0059717F" w:rsidRDefault="005A783C" w:rsidP="0059717F">
            <w:pPr>
              <w:spacing w:line="240" w:lineRule="auto"/>
              <w:rPr>
                <w:rFonts w:ascii="Arial" w:hAnsi="Arial" w:cs="Arial"/>
                <w:color w:val="000000" w:themeColor="text1"/>
                <w:sz w:val="20"/>
              </w:rPr>
            </w:pPr>
            <w:r w:rsidRPr="005A783C">
              <w:rPr>
                <w:rFonts w:ascii="Arial" w:eastAsia="Times New Roman" w:hAnsi="Arial" w:cs="Arial"/>
                <w:b/>
                <w:sz w:val="20"/>
                <w:szCs w:val="20"/>
                <w:lang w:eastAsia="en-GB"/>
              </w:rPr>
              <w:t xml:space="preserve">Name: </w:t>
            </w:r>
            <w:r w:rsidR="0059717F" w:rsidRPr="0059717F">
              <w:rPr>
                <w:rFonts w:ascii="Arial" w:hAnsi="Arial" w:cs="Arial"/>
                <w:color w:val="000000" w:themeColor="text1"/>
                <w:sz w:val="20"/>
                <w:highlight w:val="black"/>
              </w:rPr>
              <w:t>redacted</w:t>
            </w:r>
          </w:p>
          <w:p w:rsidR="005A783C" w:rsidRPr="00F64D0D" w:rsidRDefault="005A783C" w:rsidP="00F64D0D">
            <w:pPr>
              <w:spacing w:line="240" w:lineRule="auto"/>
              <w:jc w:val="both"/>
              <w:rPr>
                <w:rFonts w:cs="Arial"/>
                <w:sz w:val="24"/>
              </w:rPr>
            </w:pPr>
            <w:r w:rsidRPr="005A783C">
              <w:rPr>
                <w:rFonts w:ascii="Arial" w:eastAsia="Times New Roman" w:hAnsi="Arial" w:cs="Arial"/>
                <w:b/>
                <w:sz w:val="20"/>
                <w:szCs w:val="20"/>
                <w:lang w:eastAsia="en-GB"/>
              </w:rPr>
              <w:t>Address:</w:t>
            </w:r>
            <w:r w:rsidR="00F64D0D">
              <w:rPr>
                <w:rFonts w:ascii="Arial" w:eastAsia="Times New Roman" w:hAnsi="Arial" w:cs="Arial"/>
                <w:b/>
                <w:sz w:val="20"/>
                <w:szCs w:val="20"/>
                <w:lang w:eastAsia="en-GB"/>
              </w:rPr>
              <w:t xml:space="preserve"> </w:t>
            </w:r>
            <w:r w:rsidR="00F64D0D" w:rsidRPr="00F64D0D">
              <w:rPr>
                <w:rFonts w:ascii="Arial" w:hAnsi="Arial" w:cs="Arial"/>
                <w:sz w:val="20"/>
                <w:szCs w:val="20"/>
              </w:rPr>
              <w:t>1</w:t>
            </w:r>
            <w:r w:rsidR="00F64D0D" w:rsidRPr="00F64D0D">
              <w:rPr>
                <w:rFonts w:ascii="Arial" w:hAnsi="Arial" w:cs="Arial"/>
                <w:sz w:val="20"/>
                <w:szCs w:val="20"/>
                <w:vertAlign w:val="superscript"/>
              </w:rPr>
              <w:t>st</w:t>
            </w:r>
            <w:r w:rsidR="00F64D0D" w:rsidRPr="00F64D0D">
              <w:rPr>
                <w:rFonts w:ascii="Arial" w:hAnsi="Arial" w:cs="Arial"/>
                <w:sz w:val="20"/>
                <w:szCs w:val="20"/>
              </w:rPr>
              <w:t xml:space="preserve"> Floor Marine House, </w:t>
            </w:r>
            <w:proofErr w:type="spellStart"/>
            <w:r w:rsidR="00F64D0D" w:rsidRPr="00F64D0D">
              <w:rPr>
                <w:rFonts w:ascii="Arial" w:hAnsi="Arial" w:cs="Arial"/>
                <w:sz w:val="20"/>
                <w:szCs w:val="20"/>
              </w:rPr>
              <w:t>Blaikies</w:t>
            </w:r>
            <w:proofErr w:type="spellEnd"/>
            <w:r w:rsidR="00F64D0D" w:rsidRPr="00F64D0D">
              <w:rPr>
                <w:rFonts w:ascii="Arial" w:hAnsi="Arial" w:cs="Arial"/>
                <w:sz w:val="20"/>
                <w:szCs w:val="20"/>
              </w:rPr>
              <w:t xml:space="preserve"> Quay, Briggs Environmental Services Ltd, Aberdeen, AB11 9EZ</w:t>
            </w:r>
          </w:p>
          <w:p w:rsidR="005A783C" w:rsidRPr="0059717F" w:rsidRDefault="005A783C" w:rsidP="0059717F">
            <w:pPr>
              <w:spacing w:line="240" w:lineRule="auto"/>
              <w:rPr>
                <w:rFonts w:ascii="Arial" w:hAnsi="Arial" w:cs="Arial"/>
                <w:color w:val="000000" w:themeColor="text1"/>
                <w:sz w:val="20"/>
              </w:rPr>
            </w:pPr>
            <w:r w:rsidRPr="005A783C">
              <w:rPr>
                <w:rFonts w:ascii="Arial" w:eastAsia="Times New Roman" w:hAnsi="Arial" w:cs="Arial"/>
                <w:b/>
                <w:sz w:val="20"/>
                <w:szCs w:val="20"/>
                <w:lang w:eastAsia="en-GB"/>
              </w:rPr>
              <w:t xml:space="preserve">Telephone: </w:t>
            </w:r>
            <w:r w:rsidR="0059717F" w:rsidRPr="0059717F">
              <w:rPr>
                <w:rFonts w:ascii="Arial" w:hAnsi="Arial" w:cs="Arial"/>
                <w:color w:val="000000" w:themeColor="text1"/>
                <w:sz w:val="20"/>
                <w:highlight w:val="black"/>
              </w:rPr>
              <w:t>redacted</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H3.a.(5) Notices</w:t>
            </w:r>
          </w:p>
        </w:tc>
        <w:tc>
          <w:tcPr>
            <w:tcW w:w="6448" w:type="dxa"/>
          </w:tcPr>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Notices served under the Contract can be transmitted by electronic mail:</w:t>
            </w:r>
          </w:p>
          <w:p w:rsidR="005A783C" w:rsidRPr="005A783C" w:rsidRDefault="005A783C" w:rsidP="005A783C">
            <w:pPr>
              <w:widowControl w:val="0"/>
              <w:spacing w:after="0" w:line="240" w:lineRule="auto"/>
              <w:rPr>
                <w:rFonts w:ascii="Arial" w:eastAsia="Times New Roman" w:hAnsi="Arial" w:cs="Times New Roman"/>
                <w:sz w:val="20"/>
                <w:szCs w:val="20"/>
                <w:lang w:eastAsia="en-GB"/>
              </w:rPr>
            </w:pPr>
            <w:r w:rsidRPr="005A783C">
              <w:rPr>
                <w:rFonts w:ascii="Arial" w:eastAsia="Times New Roman" w:hAnsi="Arial" w:cs="Times New Roman"/>
                <w:sz w:val="20"/>
                <w:szCs w:val="20"/>
                <w:lang w:eastAsia="en-GB"/>
              </w:rPr>
              <w:t>Yes</w:t>
            </w:r>
            <w:r w:rsidRPr="005A783C">
              <w:rPr>
                <w:rFonts w:ascii="Arial" w:eastAsia="Times New Roman" w:hAnsi="Arial" w:cs="Times New Roman"/>
                <w:sz w:val="20"/>
                <w:szCs w:val="20"/>
                <w:lang w:eastAsia="en-GB"/>
              </w:rPr>
              <w:tab/>
            </w:r>
            <w:r w:rsidRPr="005A783C">
              <w:rPr>
                <w:rFonts w:ascii="Arial" w:eastAsia="Times New Roman" w:hAnsi="Arial" w:cs="Times New Roman"/>
                <w:sz w:val="20"/>
                <w:szCs w:val="20"/>
                <w:lang w:eastAsia="en-GB"/>
              </w:rPr>
              <w:fldChar w:fldCharType="begin">
                <w:ffData>
                  <w:name w:val="Check9"/>
                  <w:enabled/>
                  <w:calcOnExit w:val="0"/>
                  <w:checkBox>
                    <w:sizeAuto/>
                    <w:default w:val="0"/>
                    <w:checked/>
                  </w:checkBox>
                </w:ffData>
              </w:fldChar>
            </w:r>
            <w:r w:rsidRPr="005A783C">
              <w:rPr>
                <w:rFonts w:ascii="Arial" w:eastAsia="Times New Roman" w:hAnsi="Arial" w:cs="Times New Roman"/>
                <w:sz w:val="20"/>
                <w:szCs w:val="20"/>
                <w:lang w:eastAsia="en-GB"/>
              </w:rPr>
              <w:instrText xml:space="preserve"> FORMCHECKBOX </w:instrText>
            </w:r>
            <w:r w:rsidR="0059717F">
              <w:rPr>
                <w:rFonts w:ascii="Arial" w:eastAsia="Times New Roman" w:hAnsi="Arial" w:cs="Times New Roman"/>
                <w:sz w:val="20"/>
                <w:szCs w:val="20"/>
                <w:lang w:eastAsia="en-GB"/>
              </w:rPr>
            </w:r>
            <w:r w:rsidR="0059717F">
              <w:rPr>
                <w:rFonts w:ascii="Arial" w:eastAsia="Times New Roman" w:hAnsi="Arial" w:cs="Times New Roman"/>
                <w:sz w:val="20"/>
                <w:szCs w:val="20"/>
                <w:lang w:eastAsia="en-GB"/>
              </w:rPr>
              <w:fldChar w:fldCharType="separate"/>
            </w:r>
            <w:r w:rsidRPr="005A783C">
              <w:rPr>
                <w:rFonts w:ascii="Arial" w:eastAsia="Times New Roman" w:hAnsi="Arial" w:cs="Times New Roman"/>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Times New Roman"/>
                <w:sz w:val="20"/>
                <w:szCs w:val="20"/>
                <w:lang w:eastAsia="en-GB"/>
              </w:rPr>
              <w:t xml:space="preserve">No   </w:t>
            </w:r>
            <w:r w:rsidRPr="005A783C">
              <w:rPr>
                <w:rFonts w:ascii="Arial" w:eastAsia="Times New Roman" w:hAnsi="Arial" w:cs="Times New Roman"/>
                <w:sz w:val="20"/>
                <w:szCs w:val="20"/>
                <w:lang w:eastAsia="en-GB"/>
              </w:rPr>
              <w:tab/>
            </w:r>
            <w:r w:rsidRPr="005A783C">
              <w:rPr>
                <w:rFonts w:ascii="Arial" w:eastAsia="Times New Roman" w:hAnsi="Arial" w:cs="Times New Roman"/>
                <w:sz w:val="20"/>
                <w:szCs w:val="20"/>
                <w:lang w:eastAsia="en-GB"/>
              </w:rPr>
              <w:fldChar w:fldCharType="begin">
                <w:ffData>
                  <w:name w:val="Check10"/>
                  <w:enabled/>
                  <w:calcOnExit w:val="0"/>
                  <w:checkBox>
                    <w:sizeAuto/>
                    <w:default w:val="0"/>
                  </w:checkBox>
                </w:ffData>
              </w:fldChar>
            </w:r>
            <w:r w:rsidRPr="005A783C">
              <w:rPr>
                <w:rFonts w:ascii="Arial" w:eastAsia="Times New Roman" w:hAnsi="Arial" w:cs="Times New Roman"/>
                <w:sz w:val="20"/>
                <w:szCs w:val="20"/>
                <w:lang w:eastAsia="en-GB"/>
              </w:rPr>
              <w:instrText xml:space="preserve"> FORMCHECKBOX </w:instrText>
            </w:r>
            <w:r w:rsidR="0059717F">
              <w:rPr>
                <w:rFonts w:ascii="Arial" w:eastAsia="Times New Roman" w:hAnsi="Arial" w:cs="Times New Roman"/>
                <w:sz w:val="20"/>
                <w:szCs w:val="20"/>
                <w:lang w:eastAsia="en-GB"/>
              </w:rPr>
            </w:r>
            <w:r w:rsidR="0059717F">
              <w:rPr>
                <w:rFonts w:ascii="Arial" w:eastAsia="Times New Roman" w:hAnsi="Arial" w:cs="Times New Roman"/>
                <w:sz w:val="20"/>
                <w:szCs w:val="20"/>
                <w:lang w:eastAsia="en-GB"/>
              </w:rPr>
              <w:fldChar w:fldCharType="separate"/>
            </w:r>
            <w:r w:rsidRPr="005A783C">
              <w:rPr>
                <w:rFonts w:ascii="Arial" w:eastAsia="Times New Roman" w:hAnsi="Arial" w:cs="Times New Roman"/>
                <w:sz w:val="20"/>
                <w:szCs w:val="20"/>
                <w:lang w:eastAsia="en-GB"/>
              </w:rPr>
              <w:fldChar w:fldCharType="end"/>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K1 Certificate of Conformity (Core+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Is a Certificate of Conformity Required for this Contract? </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Yes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5"/>
                  <w:enabled/>
                  <w:calcOnExit w:val="0"/>
                  <w:checkBox>
                    <w:sizeAuto/>
                    <w:default w:val="0"/>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No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6"/>
                  <w:enabled/>
                  <w:calcOnExit w:val="0"/>
                  <w:checkBox>
                    <w:sizeAuto/>
                    <w:default w:val="0"/>
                    <w:checked/>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fldChar w:fldCharType="begin">
                <w:ffData>
                  <w:name w:val="Text126"/>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ab/>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If Yes, does the Contractor Deliverables require Traceability throughout the supply chain?</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Yes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5"/>
                  <w:enabled/>
                  <w:calcOnExit w:val="0"/>
                  <w:checkBox>
                    <w:sizeAuto/>
                    <w:default w:val="0"/>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No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6"/>
                  <w:enabled/>
                  <w:calcOnExit w:val="0"/>
                  <w:checkBox>
                    <w:sizeAuto/>
                    <w:default w:val="0"/>
                    <w:checked/>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F5797B" w:rsidRPr="005A783C" w:rsidRDefault="00F5797B"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fldChar w:fldCharType="begin">
                <w:ffData>
                  <w:name w:val="Text126"/>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ab/>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highlight w:val="yellow"/>
                <w:lang w:eastAsia="en-GB"/>
              </w:rPr>
            </w:pPr>
            <w:r w:rsidRPr="005A783C">
              <w:rPr>
                <w:rFonts w:ascii="Arial" w:eastAsia="Times New Roman" w:hAnsi="Arial" w:cs="Arial"/>
                <w:b/>
                <w:sz w:val="20"/>
                <w:szCs w:val="20"/>
                <w:lang w:eastAsia="en-GB"/>
              </w:rPr>
              <w:lastRenderedPageBreak/>
              <w:t>Condition K2 Marking of Contractor Deliverables (Core+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Special Marking requirements:</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N/A</w:t>
            </w:r>
          </w:p>
          <w:p w:rsidR="005A783C" w:rsidRPr="005A783C" w:rsidRDefault="005A783C" w:rsidP="005A783C">
            <w:pPr>
              <w:widowControl w:val="0"/>
              <w:spacing w:after="0" w:line="240" w:lineRule="auto"/>
              <w:rPr>
                <w:rFonts w:ascii="Arial" w:eastAsia="Times New Roman" w:hAnsi="Arial" w:cs="Arial"/>
                <w:sz w:val="20"/>
                <w:szCs w:val="20"/>
                <w:lang w:eastAsia="en-GB"/>
              </w:rPr>
            </w:pP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kern w:val="22"/>
                <w:sz w:val="20"/>
                <w:szCs w:val="20"/>
              </w:rPr>
            </w:pPr>
            <w:r w:rsidRPr="005A783C">
              <w:rPr>
                <w:rFonts w:ascii="Arial" w:eastAsia="Times New Roman" w:hAnsi="Arial" w:cs="Arial"/>
                <w:b/>
                <w:sz w:val="20"/>
                <w:szCs w:val="20"/>
                <w:lang w:eastAsia="en-GB"/>
              </w:rPr>
              <w:t>Condition K3 Supply of Data for Hazardous Contractor Deliverables, Materials and Substances (Core+ Only)</w:t>
            </w: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A completed SC3 Core Plus Schedule “Hazardous Articles, Materials or Substance Statement”, and if applicable, Safety Data Sheet(s) are to be provided by e-mail with attachments in Adobe PDF or MS WORD format to:</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a)  The Authority’s Representative (Commercial) and QHM Falkland Islands</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numPr>
                <w:ilvl w:val="0"/>
                <w:numId w:val="17"/>
              </w:numPr>
              <w:overflowPunct w:val="0"/>
              <w:autoSpaceDE w:val="0"/>
              <w:autoSpaceDN w:val="0"/>
              <w:adjustRightInd w:val="0"/>
              <w:spacing w:after="0" w:line="240" w:lineRule="auto"/>
              <w:ind w:left="35"/>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b)  </w:t>
            </w:r>
            <w:hyperlink r:id="rId20" w:history="1">
              <w:r w:rsidRPr="005A783C">
                <w:rPr>
                  <w:rFonts w:ascii="Arial" w:eastAsia="Times New Roman" w:hAnsi="Arial" w:cs="Arial"/>
                  <w:color w:val="0000FF"/>
                  <w:sz w:val="20"/>
                  <w:szCs w:val="20"/>
                  <w:u w:val="single"/>
                  <w:lang w:eastAsia="en-GB"/>
                </w:rPr>
                <w:t>DSA-Land-MovTpt-DGHSIS@mod.uk</w:t>
              </w:r>
            </w:hyperlink>
          </w:p>
          <w:p w:rsidR="005A783C" w:rsidRPr="005A783C" w:rsidRDefault="005A783C" w:rsidP="005A783C">
            <w:pPr>
              <w:overflowPunct w:val="0"/>
              <w:autoSpaceDE w:val="0"/>
              <w:autoSpaceDN w:val="0"/>
              <w:adjustRightInd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or  if only a hardcopy is available to:</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a)  The Authority’s Representative (Commercial)</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ind w:firstLine="33"/>
              <w:rPr>
                <w:rFonts w:ascii="Arial" w:eastAsia="Times New Roman" w:hAnsi="Arial" w:cs="Arial"/>
                <w:sz w:val="20"/>
                <w:szCs w:val="20"/>
                <w:lang w:eastAsia="en-GB"/>
              </w:rPr>
            </w:pPr>
            <w:r w:rsidRPr="005A783C">
              <w:rPr>
                <w:rFonts w:ascii="Arial" w:eastAsia="Times New Roman" w:hAnsi="Arial" w:cs="Arial"/>
                <w:sz w:val="20"/>
                <w:szCs w:val="20"/>
                <w:lang w:eastAsia="en-GB"/>
              </w:rPr>
              <w:t>b)  Hazardous Stores Information System (HSIS)</w:t>
            </w:r>
          </w:p>
          <w:p w:rsidR="005A783C" w:rsidRPr="005A783C" w:rsidRDefault="005A783C" w:rsidP="005A783C">
            <w:pPr>
              <w:spacing w:after="0" w:line="240" w:lineRule="auto"/>
              <w:ind w:left="720" w:hanging="403"/>
              <w:rPr>
                <w:rFonts w:ascii="Arial" w:eastAsia="Times New Roman" w:hAnsi="Arial" w:cs="Arial"/>
                <w:sz w:val="20"/>
                <w:szCs w:val="20"/>
                <w:lang w:eastAsia="en-GB"/>
              </w:rPr>
            </w:pPr>
            <w:r w:rsidRPr="005A783C">
              <w:rPr>
                <w:rFonts w:ascii="Arial" w:eastAsia="Times New Roman" w:hAnsi="Arial" w:cs="Arial"/>
                <w:sz w:val="20"/>
                <w:szCs w:val="20"/>
                <w:lang w:eastAsia="en-GB"/>
              </w:rPr>
              <w:t>Defence Safety Authority (DSA)</w:t>
            </w:r>
          </w:p>
          <w:p w:rsidR="005A783C" w:rsidRPr="005A783C" w:rsidRDefault="005A783C" w:rsidP="005A783C">
            <w:pPr>
              <w:spacing w:after="0" w:line="240" w:lineRule="auto"/>
              <w:ind w:left="720" w:hanging="403"/>
              <w:rPr>
                <w:rFonts w:ascii="Arial" w:eastAsia="Times New Roman" w:hAnsi="Arial" w:cs="Arial"/>
                <w:sz w:val="20"/>
                <w:szCs w:val="20"/>
                <w:lang w:eastAsia="en-GB"/>
              </w:rPr>
            </w:pPr>
            <w:r w:rsidRPr="005A783C">
              <w:rPr>
                <w:rFonts w:ascii="Arial" w:eastAsia="Times New Roman" w:hAnsi="Arial" w:cs="Arial"/>
                <w:sz w:val="20"/>
                <w:szCs w:val="20"/>
                <w:lang w:eastAsia="en-GB"/>
              </w:rPr>
              <w:t>Movement Transport Safety Regulator (MTSR)</w:t>
            </w:r>
          </w:p>
          <w:p w:rsidR="005A783C" w:rsidRPr="005A783C" w:rsidRDefault="005A783C" w:rsidP="005A783C">
            <w:pPr>
              <w:spacing w:after="0" w:line="240" w:lineRule="auto"/>
              <w:ind w:left="720" w:hanging="403"/>
              <w:rPr>
                <w:rFonts w:ascii="Arial" w:eastAsia="Times New Roman" w:hAnsi="Arial" w:cs="Arial"/>
                <w:sz w:val="20"/>
                <w:szCs w:val="20"/>
                <w:lang w:eastAsia="en-GB"/>
              </w:rPr>
            </w:pPr>
            <w:r w:rsidRPr="005A783C">
              <w:rPr>
                <w:rFonts w:ascii="Arial" w:eastAsia="Times New Roman" w:hAnsi="Arial" w:cs="Arial"/>
                <w:sz w:val="20"/>
                <w:szCs w:val="20"/>
                <w:lang w:eastAsia="en-GB"/>
              </w:rPr>
              <w:t>Hazel Building Level 1, #H019</w:t>
            </w:r>
          </w:p>
          <w:p w:rsidR="005A783C" w:rsidRPr="005A783C" w:rsidRDefault="005A783C" w:rsidP="005A783C">
            <w:pPr>
              <w:spacing w:after="0" w:line="240" w:lineRule="auto"/>
              <w:ind w:left="720" w:hanging="403"/>
              <w:rPr>
                <w:rFonts w:ascii="Arial" w:eastAsia="Times New Roman" w:hAnsi="Arial" w:cs="Arial"/>
                <w:sz w:val="20"/>
                <w:szCs w:val="20"/>
                <w:lang w:eastAsia="en-GB"/>
              </w:rPr>
            </w:pPr>
            <w:r w:rsidRPr="005A783C">
              <w:rPr>
                <w:rFonts w:ascii="Arial" w:eastAsia="Times New Roman" w:hAnsi="Arial" w:cs="Arial"/>
                <w:sz w:val="20"/>
                <w:szCs w:val="20"/>
                <w:lang w:eastAsia="en-GB"/>
              </w:rPr>
              <w:t>MOD Abbey Wood (North)</w:t>
            </w:r>
          </w:p>
          <w:p w:rsidR="005A783C" w:rsidRPr="005A783C" w:rsidRDefault="005A783C" w:rsidP="005A783C">
            <w:pPr>
              <w:spacing w:after="0" w:line="240" w:lineRule="auto"/>
              <w:ind w:left="720" w:hanging="403"/>
              <w:rPr>
                <w:rFonts w:ascii="Arial" w:eastAsia="Times New Roman" w:hAnsi="Arial" w:cs="Arial"/>
                <w:sz w:val="20"/>
                <w:szCs w:val="20"/>
                <w:lang w:eastAsia="en-GB"/>
              </w:rPr>
            </w:pPr>
            <w:r w:rsidRPr="005A783C">
              <w:rPr>
                <w:rFonts w:ascii="Arial" w:eastAsia="Times New Roman" w:hAnsi="Arial" w:cs="Arial"/>
                <w:sz w:val="20"/>
                <w:szCs w:val="20"/>
                <w:lang w:eastAsia="en-GB"/>
              </w:rPr>
              <w:t>Bristol, BS34 8QW</w:t>
            </w:r>
          </w:p>
          <w:p w:rsidR="005A783C" w:rsidRPr="005A783C" w:rsidRDefault="005A783C" w:rsidP="005A783C">
            <w:pPr>
              <w:widowControl w:val="0"/>
              <w:spacing w:after="0" w:line="240" w:lineRule="auto"/>
              <w:ind w:left="317" w:hanging="403"/>
              <w:rPr>
                <w:rFonts w:ascii="Arial" w:eastAsia="Times New Roman" w:hAnsi="Arial" w:cs="Arial"/>
                <w:sz w:val="20"/>
                <w:szCs w:val="20"/>
                <w:lang w:eastAsia="en-GB"/>
              </w:rPr>
            </w:pPr>
          </w:p>
          <w:p w:rsidR="005A783C" w:rsidRPr="005A783C" w:rsidRDefault="005A783C" w:rsidP="005A783C">
            <w:pPr>
              <w:widowControl w:val="0"/>
              <w:spacing w:after="0" w:line="240" w:lineRule="auto"/>
              <w:ind w:firstLine="317"/>
              <w:rPr>
                <w:rFonts w:ascii="Arial" w:eastAsia="Times New Roman" w:hAnsi="Arial" w:cs="Arial"/>
                <w:color w:val="000000"/>
                <w:sz w:val="20"/>
                <w:szCs w:val="20"/>
                <w:lang w:eastAsia="en-GB"/>
              </w:rPr>
            </w:pPr>
            <w:r w:rsidRPr="005A783C">
              <w:rPr>
                <w:rFonts w:ascii="Arial" w:eastAsia="Times New Roman" w:hAnsi="Arial" w:cs="Arial"/>
                <w:color w:val="000000"/>
                <w:sz w:val="20"/>
                <w:szCs w:val="20"/>
                <w:lang w:eastAsia="en-GB"/>
              </w:rPr>
              <w:t>DSA-DLSR-</w:t>
            </w:r>
            <w:proofErr w:type="spellStart"/>
            <w:r w:rsidRPr="005A783C">
              <w:rPr>
                <w:rFonts w:ascii="Arial" w:eastAsia="Times New Roman" w:hAnsi="Arial" w:cs="Arial"/>
                <w:color w:val="000000"/>
                <w:sz w:val="20"/>
                <w:szCs w:val="20"/>
                <w:lang w:eastAsia="en-GB"/>
              </w:rPr>
              <w:t>MovTpt</w:t>
            </w:r>
            <w:proofErr w:type="spellEnd"/>
            <w:r w:rsidRPr="005A783C">
              <w:rPr>
                <w:rFonts w:ascii="Arial" w:eastAsia="Times New Roman" w:hAnsi="Arial" w:cs="Arial"/>
                <w:color w:val="000000"/>
                <w:sz w:val="20"/>
                <w:szCs w:val="20"/>
                <w:lang w:eastAsia="en-GB"/>
              </w:rPr>
              <w:t>-DG HSIS (MULTIUSER)</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to be Delivered no later than one (1) month prior to the Delivery Date for the Contract Deliverable or by the following date: </w:t>
            </w:r>
            <w:r w:rsidR="00B13607">
              <w:rPr>
                <w:rFonts w:ascii="Arial" w:eastAsia="Times New Roman" w:hAnsi="Arial" w:cs="Arial"/>
                <w:sz w:val="20"/>
                <w:szCs w:val="20"/>
                <w:lang w:eastAsia="en-GB"/>
              </w:rPr>
              <w:t>28 Feb 2016</w:t>
            </w:r>
          </w:p>
          <w:p w:rsidR="005A783C" w:rsidRPr="005A783C" w:rsidRDefault="005A783C" w:rsidP="005A783C">
            <w:pPr>
              <w:widowControl w:val="0"/>
              <w:spacing w:after="0" w:line="240" w:lineRule="auto"/>
              <w:rPr>
                <w:rFonts w:ascii="Arial" w:eastAsia="Times New Roman" w:hAnsi="Arial" w:cs="Arial"/>
                <w:sz w:val="20"/>
                <w:szCs w:val="20"/>
                <w:lang w:eastAsia="en-GB"/>
              </w:rPr>
            </w:pP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K4.i Timber and Wood-Derived Products (Core+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A completed SC3 Core Plus Schedule “Timber and Wood-Derived Products Supplied under the Contract: Data Requirements”, is to be provided by e-mail with attachments in Adobe PDF or MS WORD format to:</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The Authority’s Representative (Commercial)</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or, if only a hardcopy is available to:</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The Authority’s Representative (Commercial)</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to be Delivered by the following date: N/A</w:t>
            </w:r>
          </w:p>
          <w:p w:rsidR="005A783C" w:rsidRPr="005A783C" w:rsidRDefault="005A783C" w:rsidP="005A783C">
            <w:pPr>
              <w:widowControl w:val="0"/>
              <w:spacing w:after="0" w:line="240" w:lineRule="auto"/>
              <w:rPr>
                <w:rFonts w:ascii="Arial" w:eastAsia="Times New Roman" w:hAnsi="Arial" w:cs="Arial"/>
                <w:sz w:val="20"/>
                <w:szCs w:val="20"/>
                <w:lang w:eastAsia="en-GB"/>
              </w:rPr>
            </w:pPr>
          </w:p>
        </w:tc>
      </w:tr>
      <w:tr w:rsidR="005A783C" w:rsidRPr="005A783C" w:rsidTr="00F64D0D">
        <w:trPr>
          <w:trHeight w:val="1736"/>
        </w:trPr>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K5.b Rejection  (Core+ Only)</w:t>
            </w:r>
          </w:p>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F5797B">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(N</w:t>
            </w:r>
            <w:r w:rsidRPr="005A783C">
              <w:rPr>
                <w:rFonts w:ascii="Arial" w:eastAsia="Times New Roman" w:hAnsi="Arial" w:cs="Arial"/>
                <w:b/>
                <w:bCs/>
                <w:sz w:val="20"/>
                <w:szCs w:val="20"/>
                <w:lang w:eastAsia="en-GB"/>
              </w:rPr>
              <w:t>ote: If no period is inserted here the time period shall be 20 Business days)</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F5797B">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Time limit for rejection of the Co</w:t>
            </w:r>
            <w:r w:rsidR="00B13607">
              <w:rPr>
                <w:rFonts w:ascii="Arial" w:eastAsia="Times New Roman" w:hAnsi="Arial" w:cs="Arial"/>
                <w:sz w:val="20"/>
                <w:szCs w:val="20"/>
                <w:lang w:eastAsia="en-GB"/>
              </w:rPr>
              <w:t>ntractor Deliverables shall be 2</w:t>
            </w:r>
            <w:r w:rsidRPr="005A783C">
              <w:rPr>
                <w:rFonts w:ascii="Arial" w:eastAsia="Times New Roman" w:hAnsi="Arial" w:cs="Arial"/>
                <w:sz w:val="20"/>
                <w:szCs w:val="20"/>
                <w:lang w:eastAsia="en-GB"/>
              </w:rPr>
              <w:t xml:space="preserve">0       </w:t>
            </w:r>
            <w:r w:rsidRPr="005A783C">
              <w:rPr>
                <w:rFonts w:ascii="MS Gothic" w:eastAsia="MS Gothic" w:hAnsi="MS Gothic" w:cs="MS Gothic" w:hint="eastAsia"/>
                <w:noProof/>
                <w:sz w:val="20"/>
                <w:szCs w:val="20"/>
                <w:lang w:eastAsia="en-GB"/>
              </w:rPr>
              <w:t> </w:t>
            </w:r>
            <w:r w:rsidRPr="005A783C">
              <w:rPr>
                <w:rFonts w:ascii="MS Gothic" w:eastAsia="MS Gothic" w:hAnsi="MS Gothic" w:cs="MS Gothic" w:hint="eastAsia"/>
                <w:noProof/>
                <w:sz w:val="20"/>
                <w:szCs w:val="20"/>
                <w:lang w:eastAsia="en-GB"/>
              </w:rPr>
              <w:t> </w:t>
            </w:r>
            <w:r w:rsidRPr="005A783C">
              <w:rPr>
                <w:rFonts w:ascii="MS Gothic" w:eastAsia="MS Gothic" w:hAnsi="MS Gothic" w:cs="MS Gothic" w:hint="eastAsia"/>
                <w:noProof/>
                <w:sz w:val="20"/>
                <w:szCs w:val="20"/>
                <w:lang w:eastAsia="en-GB"/>
              </w:rPr>
              <w:t> </w:t>
            </w:r>
            <w:r w:rsidRPr="005A783C">
              <w:rPr>
                <w:rFonts w:ascii="MS Gothic" w:eastAsia="MS Gothic" w:hAnsi="MS Gothic" w:cs="MS Gothic" w:hint="eastAsia"/>
                <w:noProof/>
                <w:sz w:val="20"/>
                <w:szCs w:val="20"/>
                <w:lang w:eastAsia="en-GB"/>
              </w:rPr>
              <w:t> </w:t>
            </w:r>
            <w:r w:rsidRPr="005A783C">
              <w:rPr>
                <w:rFonts w:ascii="MS Gothic" w:eastAsia="MS Gothic" w:hAnsi="MS Gothic" w:cs="MS Gothic" w:hint="eastAsia"/>
                <w:noProof/>
                <w:sz w:val="20"/>
                <w:szCs w:val="20"/>
                <w:lang w:eastAsia="en-GB"/>
              </w:rPr>
              <w:t> </w:t>
            </w:r>
            <w:r w:rsidRPr="005A783C">
              <w:rPr>
                <w:rFonts w:ascii="Arial" w:eastAsia="Times New Roman" w:hAnsi="Arial" w:cs="Arial"/>
                <w:sz w:val="20"/>
                <w:szCs w:val="20"/>
                <w:lang w:eastAsia="en-GB"/>
              </w:rPr>
              <w:t xml:space="preserve">Business Days.  </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 xml:space="preserve">Condition K6.a Delivery </w:t>
            </w:r>
            <w:r w:rsidRPr="005A783C">
              <w:rPr>
                <w:rFonts w:ascii="Arial" w:eastAsia="Times New Roman" w:hAnsi="Arial" w:cs="Arial"/>
                <w:sz w:val="20"/>
                <w:szCs w:val="20"/>
                <w:lang w:eastAsia="en-GB"/>
              </w:rPr>
              <w:t xml:space="preserve">(for Schedule 2, Appendix A items) </w:t>
            </w:r>
            <w:r w:rsidRPr="005A783C">
              <w:rPr>
                <w:rFonts w:ascii="Arial" w:eastAsia="Times New Roman" w:hAnsi="Arial" w:cs="Arial"/>
                <w:b/>
                <w:sz w:val="20"/>
                <w:szCs w:val="20"/>
                <w:lang w:eastAsia="en-GB"/>
              </w:rPr>
              <w:t>(Core+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The transport requirements shown below are applicable:</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N/A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To be Delivered by the Contractor (See box “Delivery by the Contractor” below)</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N/A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To be Collected by the Authority (See box “Collection by the Authority” below)</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 xml:space="preserve">Condition K6.b Delivery by the Contractor </w:t>
            </w:r>
            <w:r w:rsidRPr="005A783C">
              <w:rPr>
                <w:rFonts w:ascii="Arial" w:eastAsia="Times New Roman" w:hAnsi="Arial" w:cs="Arial"/>
                <w:bCs/>
                <w:sz w:val="20"/>
                <w:szCs w:val="20"/>
                <w:lang w:eastAsia="en-GB"/>
              </w:rPr>
              <w:t>(</w:t>
            </w:r>
            <w:r w:rsidRPr="005A783C">
              <w:rPr>
                <w:rFonts w:ascii="Arial" w:eastAsia="Times New Roman" w:hAnsi="Arial" w:cs="Arial"/>
                <w:sz w:val="20"/>
                <w:szCs w:val="20"/>
                <w:lang w:eastAsia="en-GB"/>
              </w:rPr>
              <w:t xml:space="preserve">for Schedule 2, Appendix A items) </w:t>
            </w:r>
            <w:r w:rsidRPr="005A783C">
              <w:rPr>
                <w:rFonts w:ascii="Arial" w:eastAsia="Times New Roman" w:hAnsi="Arial" w:cs="Arial"/>
                <w:b/>
                <w:sz w:val="20"/>
                <w:szCs w:val="20"/>
                <w:lang w:eastAsia="en-GB"/>
              </w:rPr>
              <w:t>(Core+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(Where applicable, see box “Delivery” above.)</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Special Delivery Instructions:</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N/A</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Each consignment of the Contractor Deliverables  to be accompanied by: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Line Items</w:t>
            </w:r>
            <w:r w:rsidRPr="005A783C">
              <w:rPr>
                <w:rFonts w:ascii="Arial" w:eastAsia="Times New Roman" w:hAnsi="Arial" w:cs="Arial"/>
                <w:sz w:val="20"/>
                <w:szCs w:val="20"/>
                <w:lang w:eastAsia="en-GB"/>
              </w:rPr>
              <w:tab/>
              <w:t xml:space="preserve">NA  </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 </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 xml:space="preserve">Condition K6.c Collection by the Authority </w:t>
            </w:r>
            <w:r w:rsidRPr="005A783C">
              <w:rPr>
                <w:rFonts w:ascii="Arial" w:eastAsia="Times New Roman" w:hAnsi="Arial" w:cs="Arial"/>
                <w:bCs/>
                <w:sz w:val="20"/>
                <w:szCs w:val="20"/>
                <w:lang w:eastAsia="en-GB"/>
              </w:rPr>
              <w:t>(</w:t>
            </w:r>
            <w:r w:rsidRPr="005A783C">
              <w:rPr>
                <w:rFonts w:ascii="Arial" w:eastAsia="Times New Roman" w:hAnsi="Arial" w:cs="Arial"/>
                <w:sz w:val="20"/>
                <w:szCs w:val="20"/>
                <w:lang w:eastAsia="en-GB"/>
              </w:rPr>
              <w:t xml:space="preserve">for Schedule 2, Appendix A items) </w:t>
            </w:r>
            <w:r w:rsidRPr="005A783C">
              <w:rPr>
                <w:rFonts w:ascii="Arial" w:eastAsia="Times New Roman" w:hAnsi="Arial" w:cs="Arial"/>
                <w:b/>
                <w:sz w:val="20"/>
                <w:szCs w:val="20"/>
                <w:lang w:eastAsia="en-GB"/>
              </w:rPr>
              <w:t>(Core+ Only)</w:t>
            </w:r>
          </w:p>
          <w:p w:rsidR="005A783C" w:rsidRPr="005A783C" w:rsidRDefault="005A783C" w:rsidP="005A783C">
            <w:pPr>
              <w:widowControl w:val="0"/>
              <w:spacing w:after="0" w:line="240" w:lineRule="auto"/>
              <w:rPr>
                <w:rFonts w:ascii="Arial" w:eastAsia="Times New Roman" w:hAnsi="Arial" w:cs="Arial"/>
                <w:b/>
                <w:sz w:val="20"/>
                <w:szCs w:val="20"/>
                <w:lang w:eastAsia="en-GB"/>
              </w:rPr>
            </w:pP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(Where applicable, see Box “Delivery” above)</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Special Collection Instructions:</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fldChar w:fldCharType="begin">
                <w:ffData>
                  <w:name w:val="Text151"/>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Each consignment of the Contractor Deliverables  to be accompanied by: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Line Items:</w:t>
            </w:r>
            <w:r w:rsidRPr="005A783C">
              <w:rPr>
                <w:rFonts w:ascii="Arial" w:eastAsia="Times New Roman" w:hAnsi="Arial" w:cs="Arial"/>
                <w:sz w:val="20"/>
                <w:szCs w:val="20"/>
                <w:lang w:eastAsia="en-GB"/>
              </w:rPr>
              <w:tab/>
              <w:t xml:space="preserve">  N/A</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Consignor Address: </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fldChar w:fldCharType="begin">
                <w:ffData>
                  <w:name w:val="Text141"/>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Address: </w:t>
            </w:r>
            <w:r w:rsidRPr="005A783C">
              <w:rPr>
                <w:rFonts w:ascii="Arial" w:eastAsia="Times New Roman" w:hAnsi="Arial" w:cs="Arial"/>
                <w:sz w:val="20"/>
                <w:szCs w:val="20"/>
                <w:lang w:eastAsia="en-GB"/>
              </w:rPr>
              <w:fldChar w:fldCharType="begin">
                <w:ffData>
                  <w:name w:val="Text142"/>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fldChar w:fldCharType="begin">
                <w:ffData>
                  <w:name w:val="Text143"/>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Address: </w:t>
            </w:r>
            <w:r w:rsidRPr="005A783C">
              <w:rPr>
                <w:rFonts w:ascii="Arial" w:eastAsia="Times New Roman" w:hAnsi="Arial" w:cs="Arial"/>
                <w:sz w:val="20"/>
                <w:szCs w:val="20"/>
                <w:lang w:eastAsia="en-GB"/>
              </w:rPr>
              <w:fldChar w:fldCharType="begin">
                <w:ffData>
                  <w:name w:val="Text144"/>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Consignee Address Details:</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Line Items:</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Text145"/>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Address Details:  </w:t>
            </w:r>
            <w:r w:rsidRPr="005A783C">
              <w:rPr>
                <w:rFonts w:ascii="Arial" w:eastAsia="Times New Roman" w:hAnsi="Arial" w:cs="Arial"/>
                <w:sz w:val="20"/>
                <w:szCs w:val="20"/>
                <w:lang w:eastAsia="en-GB"/>
              </w:rPr>
              <w:fldChar w:fldCharType="begin">
                <w:ffData>
                  <w:name w:val="Text146"/>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Text147"/>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Address Details:  </w:t>
            </w:r>
            <w:r w:rsidRPr="005A783C">
              <w:rPr>
                <w:rFonts w:ascii="Arial" w:eastAsia="Times New Roman" w:hAnsi="Arial" w:cs="Arial"/>
                <w:sz w:val="20"/>
                <w:szCs w:val="20"/>
                <w:lang w:eastAsia="en-GB"/>
              </w:rPr>
              <w:fldChar w:fldCharType="begin">
                <w:ffData>
                  <w:name w:val="Text148"/>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Line Items: </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Text149"/>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 xml:space="preserve">  Address Details:  </w:t>
            </w:r>
            <w:r w:rsidRPr="005A783C">
              <w:rPr>
                <w:rFonts w:ascii="Arial" w:eastAsia="Times New Roman" w:hAnsi="Arial" w:cs="Arial"/>
                <w:sz w:val="20"/>
                <w:szCs w:val="20"/>
                <w:lang w:eastAsia="en-GB"/>
              </w:rPr>
              <w:fldChar w:fldCharType="begin">
                <w:ffData>
                  <w:name w:val="Text150"/>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r w:rsidRPr="005A783C">
              <w:rPr>
                <w:rFonts w:ascii="Arial" w:eastAsia="Times New Roman" w:hAnsi="Arial" w:cs="Arial"/>
                <w:sz w:val="20"/>
                <w:szCs w:val="20"/>
                <w:lang w:eastAsia="en-GB"/>
              </w:rPr>
              <w:tab/>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Condition K7 Self to Self Delivery (Core+ Only)</w:t>
            </w:r>
          </w:p>
        </w:tc>
        <w:tc>
          <w:tcPr>
            <w:tcW w:w="6448" w:type="dxa"/>
          </w:tcPr>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Is Self to Self Delivery required:</w:t>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Yes</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7"/>
                  <w:enabled/>
                  <w:calcOnExit w:val="0"/>
                  <w:checkBox>
                    <w:sizeAuto/>
                    <w:default w:val="0"/>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No</w:t>
            </w:r>
            <w:r w:rsidRPr="005A783C">
              <w:rPr>
                <w:rFonts w:ascii="Arial" w:eastAsia="Times New Roman" w:hAnsi="Arial" w:cs="Arial"/>
                <w:sz w:val="20"/>
                <w:szCs w:val="20"/>
                <w:lang w:eastAsia="en-GB"/>
              </w:rPr>
              <w:tab/>
            </w:r>
            <w:r w:rsidRPr="005A783C">
              <w:rPr>
                <w:rFonts w:ascii="Arial" w:eastAsia="Times New Roman" w:hAnsi="Arial" w:cs="Arial"/>
                <w:sz w:val="20"/>
                <w:szCs w:val="20"/>
                <w:lang w:eastAsia="en-GB"/>
              </w:rPr>
              <w:fldChar w:fldCharType="begin">
                <w:ffData>
                  <w:name w:val="Check8"/>
                  <w:enabled/>
                  <w:calcOnExit w:val="0"/>
                  <w:checkBox>
                    <w:sizeAuto/>
                    <w:default w:val="0"/>
                    <w:checked/>
                  </w:checkBox>
                </w:ffData>
              </w:fldChar>
            </w:r>
            <w:r w:rsidRPr="005A783C">
              <w:rPr>
                <w:rFonts w:ascii="Arial" w:eastAsia="Times New Roman" w:hAnsi="Arial" w:cs="Arial"/>
                <w:sz w:val="20"/>
                <w:szCs w:val="20"/>
                <w:lang w:eastAsia="en-GB"/>
              </w:rPr>
              <w:instrText xml:space="preserve"> FORMCHECKBOX </w:instrText>
            </w:r>
            <w:r w:rsidR="0059717F">
              <w:rPr>
                <w:rFonts w:ascii="Arial" w:eastAsia="Times New Roman" w:hAnsi="Arial" w:cs="Arial"/>
                <w:sz w:val="20"/>
                <w:szCs w:val="20"/>
                <w:lang w:eastAsia="en-GB"/>
              </w:rPr>
            </w:r>
            <w:r w:rsidR="0059717F">
              <w:rPr>
                <w:rFonts w:ascii="Arial" w:eastAsia="Times New Roman" w:hAnsi="Arial" w:cs="Arial"/>
                <w:sz w:val="20"/>
                <w:szCs w:val="20"/>
                <w:lang w:eastAsia="en-GB"/>
              </w:rPr>
              <w:fldChar w:fldCharType="separate"/>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If Yes, Delivery address applicable:</w:t>
            </w:r>
          </w:p>
          <w:p w:rsidR="005A783C" w:rsidRPr="005A783C" w:rsidRDefault="005A783C" w:rsidP="005A783C">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fldChar w:fldCharType="begin">
                <w:ffData>
                  <w:name w:val="Text157"/>
                  <w:enabled/>
                  <w:calcOnExit w:val="0"/>
                  <w:textInput/>
                </w:ffData>
              </w:fldChar>
            </w:r>
            <w:r w:rsidRPr="005A783C">
              <w:rPr>
                <w:rFonts w:ascii="Arial" w:eastAsia="Times New Roman" w:hAnsi="Arial" w:cs="Arial"/>
                <w:sz w:val="20"/>
                <w:szCs w:val="20"/>
                <w:lang w:eastAsia="en-GB"/>
              </w:rPr>
              <w:instrText xml:space="preserve"> FORMTEXT </w:instrText>
            </w:r>
            <w:r w:rsidRPr="005A783C">
              <w:rPr>
                <w:rFonts w:ascii="Arial" w:eastAsia="Times New Roman" w:hAnsi="Arial" w:cs="Arial"/>
                <w:sz w:val="20"/>
                <w:szCs w:val="20"/>
                <w:lang w:eastAsia="en-GB"/>
              </w:rPr>
            </w:r>
            <w:r w:rsidRPr="005A783C">
              <w:rPr>
                <w:rFonts w:ascii="Arial" w:eastAsia="Times New Roman" w:hAnsi="Arial" w:cs="Arial"/>
                <w:sz w:val="20"/>
                <w:szCs w:val="20"/>
                <w:lang w:eastAsia="en-GB"/>
              </w:rPr>
              <w:fldChar w:fldCharType="separate"/>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noProof/>
                <w:sz w:val="20"/>
                <w:szCs w:val="20"/>
                <w:lang w:eastAsia="en-GB"/>
              </w:rPr>
              <w:t> </w:t>
            </w:r>
            <w:r w:rsidRPr="005A783C">
              <w:rPr>
                <w:rFonts w:ascii="Arial" w:eastAsia="Times New Roman" w:hAnsi="Arial" w:cs="Arial"/>
                <w:sz w:val="20"/>
                <w:szCs w:val="20"/>
                <w:lang w:eastAsia="en-GB"/>
              </w:rPr>
              <w:fldChar w:fldCharType="end"/>
            </w:r>
          </w:p>
          <w:p w:rsidR="005A783C" w:rsidRPr="005A783C" w:rsidRDefault="005A783C" w:rsidP="005A783C">
            <w:pPr>
              <w:widowControl w:val="0"/>
              <w:spacing w:after="0" w:line="240" w:lineRule="auto"/>
              <w:rPr>
                <w:rFonts w:ascii="Arial" w:eastAsia="Times New Roman" w:hAnsi="Arial" w:cs="Arial"/>
                <w:sz w:val="20"/>
                <w:szCs w:val="20"/>
                <w:lang w:eastAsia="en-GB"/>
              </w:rPr>
            </w:pP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Times New Roman"/>
                <w:b/>
                <w:sz w:val="20"/>
                <w:szCs w:val="24"/>
                <w:lang w:eastAsia="en-GB"/>
              </w:rPr>
              <w:t>Limitation of Contractor’s Liability</w:t>
            </w:r>
          </w:p>
        </w:tc>
        <w:tc>
          <w:tcPr>
            <w:tcW w:w="6448" w:type="dxa"/>
          </w:tcPr>
          <w:p w:rsidR="005A783C" w:rsidRPr="005A783C" w:rsidRDefault="005A783C" w:rsidP="005A783C">
            <w:pPr>
              <w:widowControl w:val="0"/>
              <w:spacing w:before="120" w:after="120" w:line="240" w:lineRule="auto"/>
              <w:rPr>
                <w:rFonts w:ascii="Arial" w:eastAsia="Times New Roman" w:hAnsi="Arial" w:cs="Times New Roman"/>
                <w:sz w:val="20"/>
                <w:szCs w:val="24"/>
                <w:lang w:eastAsia="en-GB"/>
              </w:rPr>
            </w:pPr>
            <w:r w:rsidRPr="005A783C">
              <w:rPr>
                <w:rFonts w:ascii="Arial" w:eastAsia="Times New Roman" w:hAnsi="Arial" w:cs="Times New Roman"/>
                <w:sz w:val="20"/>
                <w:szCs w:val="24"/>
                <w:lang w:eastAsia="en-GB"/>
              </w:rPr>
              <w:t>The Contractor’s liability under, or in relation to, the contract shall be limited in respect of the following risks as set out below:</w:t>
            </w:r>
          </w:p>
          <w:p w:rsidR="005A783C" w:rsidRPr="005A783C" w:rsidRDefault="005A783C" w:rsidP="00F5797B">
            <w:pPr>
              <w:widowControl w:val="0"/>
              <w:spacing w:after="0" w:line="240" w:lineRule="auto"/>
              <w:rPr>
                <w:rFonts w:ascii="Arial" w:eastAsia="Times New Roman" w:hAnsi="Arial" w:cs="Arial"/>
                <w:sz w:val="20"/>
                <w:szCs w:val="20"/>
                <w:lang w:eastAsia="en-GB"/>
              </w:rPr>
            </w:pPr>
            <w:r w:rsidRPr="005A783C">
              <w:rPr>
                <w:rFonts w:ascii="Arial" w:eastAsia="Times New Roman" w:hAnsi="Arial" w:cs="Arial"/>
                <w:sz w:val="20"/>
                <w:szCs w:val="20"/>
                <w:lang w:eastAsia="en-GB"/>
              </w:rPr>
              <w:t>NOT APPLICABLE</w:t>
            </w:r>
          </w:p>
        </w:tc>
      </w:tr>
      <w:tr w:rsidR="005A783C" w:rsidRPr="005A783C" w:rsidTr="00F64D0D">
        <w:tc>
          <w:tcPr>
            <w:tcW w:w="2794"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Other Addresses and Other Information</w:t>
            </w: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sz w:val="20"/>
                <w:szCs w:val="20"/>
                <w:lang w:eastAsia="en-GB"/>
              </w:rPr>
              <w:t>(Covers forms and publications addresses and official use information)</w:t>
            </w:r>
            <w:r w:rsidRPr="005A783C">
              <w:rPr>
                <w:rFonts w:ascii="Arial" w:eastAsia="Times New Roman" w:hAnsi="Arial" w:cs="Arial"/>
                <w:b/>
                <w:sz w:val="20"/>
                <w:szCs w:val="20"/>
                <w:lang w:eastAsia="en-GB"/>
              </w:rPr>
              <w:t xml:space="preserve"> </w:t>
            </w:r>
          </w:p>
        </w:tc>
        <w:tc>
          <w:tcPr>
            <w:tcW w:w="6448" w:type="dxa"/>
          </w:tcPr>
          <w:p w:rsidR="005A783C" w:rsidRPr="005A783C" w:rsidRDefault="005A783C" w:rsidP="005A783C">
            <w:pPr>
              <w:widowControl w:val="0"/>
              <w:spacing w:after="0" w:line="240" w:lineRule="auto"/>
              <w:rPr>
                <w:rFonts w:ascii="Arial" w:eastAsia="Times New Roman" w:hAnsi="Arial" w:cs="Arial"/>
                <w:b/>
                <w:sz w:val="20"/>
                <w:szCs w:val="20"/>
                <w:lang w:eastAsia="en-GB"/>
              </w:rPr>
            </w:pPr>
          </w:p>
          <w:p w:rsidR="005A783C" w:rsidRPr="005A783C" w:rsidRDefault="005A783C" w:rsidP="005A783C">
            <w:pPr>
              <w:widowControl w:val="0"/>
              <w:spacing w:after="0" w:line="240" w:lineRule="auto"/>
              <w:rPr>
                <w:rFonts w:ascii="Arial" w:eastAsia="Times New Roman" w:hAnsi="Arial" w:cs="Arial"/>
                <w:b/>
                <w:sz w:val="20"/>
                <w:szCs w:val="20"/>
                <w:lang w:eastAsia="en-GB"/>
              </w:rPr>
            </w:pPr>
            <w:r w:rsidRPr="005A783C">
              <w:rPr>
                <w:rFonts w:ascii="Arial" w:eastAsia="Times New Roman" w:hAnsi="Arial" w:cs="Arial"/>
                <w:b/>
                <w:sz w:val="20"/>
                <w:szCs w:val="20"/>
                <w:lang w:eastAsia="en-GB"/>
              </w:rPr>
              <w:t>See Annex A to Schedule 3 (DEFFORM 111)</w:t>
            </w:r>
          </w:p>
        </w:tc>
      </w:tr>
    </w:tbl>
    <w:p w:rsidR="005A783C" w:rsidRPr="005A783C" w:rsidRDefault="005A783C" w:rsidP="005A783C">
      <w:pPr>
        <w:spacing w:after="0" w:line="240" w:lineRule="auto"/>
        <w:jc w:val="right"/>
        <w:rPr>
          <w:rFonts w:ascii="Arial" w:eastAsia="Times New Roman" w:hAnsi="Arial" w:cs="Arial"/>
          <w:b/>
          <w:bCs/>
          <w:sz w:val="16"/>
          <w:szCs w:val="16"/>
          <w:u w:val="single"/>
          <w:lang w:eastAsia="en-GB"/>
        </w:rPr>
      </w:pPr>
    </w:p>
    <w:p w:rsidR="005A783C" w:rsidRPr="005A783C" w:rsidRDefault="005A783C" w:rsidP="005A783C">
      <w:pPr>
        <w:spacing w:after="0" w:line="240" w:lineRule="auto"/>
        <w:jc w:val="both"/>
        <w:rPr>
          <w:rFonts w:ascii="Arial" w:eastAsia="Times New Roman" w:hAnsi="Arial" w:cs="Arial"/>
          <w:b/>
          <w:bCs/>
          <w:sz w:val="18"/>
          <w:szCs w:val="18"/>
          <w:u w:val="single"/>
          <w:lang w:eastAsia="en-GB"/>
        </w:rPr>
      </w:pPr>
    </w:p>
    <w:p w:rsidR="00F64D0D" w:rsidRDefault="00F64D0D" w:rsidP="005A783C">
      <w:pPr>
        <w:spacing w:after="0" w:line="240" w:lineRule="auto"/>
        <w:jc w:val="center"/>
        <w:rPr>
          <w:rFonts w:ascii="Arial" w:eastAsia="Times New Roman" w:hAnsi="Arial" w:cs="Arial"/>
          <w:b/>
          <w:bCs/>
          <w:szCs w:val="32"/>
          <w:u w:val="single"/>
          <w:lang w:eastAsia="en-GB"/>
        </w:rPr>
      </w:pPr>
    </w:p>
    <w:p w:rsidR="00F64D0D" w:rsidRDefault="00F64D0D" w:rsidP="005A783C">
      <w:pPr>
        <w:spacing w:after="0" w:line="240" w:lineRule="auto"/>
        <w:jc w:val="center"/>
        <w:rPr>
          <w:rFonts w:ascii="Arial" w:eastAsia="Times New Roman" w:hAnsi="Arial" w:cs="Arial"/>
          <w:b/>
          <w:bCs/>
          <w:szCs w:val="32"/>
          <w:u w:val="single"/>
          <w:lang w:eastAsia="en-GB"/>
        </w:rPr>
      </w:pPr>
    </w:p>
    <w:p w:rsidR="00F64D0D" w:rsidRDefault="00F64D0D" w:rsidP="005A783C">
      <w:pPr>
        <w:spacing w:after="0" w:line="240" w:lineRule="auto"/>
        <w:jc w:val="center"/>
        <w:rPr>
          <w:rFonts w:ascii="Arial" w:eastAsia="Times New Roman" w:hAnsi="Arial" w:cs="Arial"/>
          <w:b/>
          <w:bCs/>
          <w:szCs w:val="32"/>
          <w:u w:val="single"/>
          <w:lang w:eastAsia="en-GB"/>
        </w:rPr>
      </w:pPr>
    </w:p>
    <w:p w:rsidR="00F64D0D" w:rsidRDefault="00F64D0D" w:rsidP="005A783C">
      <w:pPr>
        <w:spacing w:after="0" w:line="240" w:lineRule="auto"/>
        <w:jc w:val="center"/>
        <w:rPr>
          <w:rFonts w:ascii="Arial" w:eastAsia="Times New Roman" w:hAnsi="Arial" w:cs="Arial"/>
          <w:b/>
          <w:bCs/>
          <w:szCs w:val="32"/>
          <w:u w:val="single"/>
          <w:lang w:eastAsia="en-GB"/>
        </w:rPr>
      </w:pPr>
    </w:p>
    <w:p w:rsidR="00F64D0D" w:rsidRDefault="00F64D0D" w:rsidP="005A783C">
      <w:pPr>
        <w:spacing w:after="0" w:line="240" w:lineRule="auto"/>
        <w:jc w:val="center"/>
        <w:rPr>
          <w:rFonts w:ascii="Arial" w:eastAsia="Times New Roman" w:hAnsi="Arial" w:cs="Arial"/>
          <w:b/>
          <w:bCs/>
          <w:szCs w:val="32"/>
          <w:u w:val="single"/>
          <w:lang w:eastAsia="en-GB"/>
        </w:rPr>
      </w:pPr>
    </w:p>
    <w:p w:rsidR="00036384" w:rsidRDefault="00036384" w:rsidP="005A783C">
      <w:pPr>
        <w:spacing w:after="0" w:line="240" w:lineRule="auto"/>
        <w:jc w:val="center"/>
        <w:rPr>
          <w:rFonts w:ascii="Arial" w:eastAsia="Times New Roman" w:hAnsi="Arial" w:cs="Arial"/>
          <w:b/>
          <w:bCs/>
          <w:szCs w:val="32"/>
          <w:u w:val="single"/>
          <w:lang w:eastAsia="en-GB"/>
        </w:rPr>
      </w:pPr>
    </w:p>
    <w:p w:rsidR="00EE4C10" w:rsidRDefault="00EE4C10" w:rsidP="005A783C">
      <w:pPr>
        <w:spacing w:after="0" w:line="240" w:lineRule="auto"/>
        <w:jc w:val="center"/>
        <w:rPr>
          <w:rFonts w:ascii="Arial" w:eastAsia="Times New Roman" w:hAnsi="Arial" w:cs="Arial"/>
          <w:b/>
          <w:bCs/>
          <w:szCs w:val="32"/>
          <w:u w:val="single"/>
          <w:lang w:eastAsia="en-GB"/>
        </w:rPr>
      </w:pPr>
    </w:p>
    <w:p w:rsidR="00EE4C10" w:rsidRDefault="00EE4C10" w:rsidP="005A783C">
      <w:pPr>
        <w:spacing w:after="0" w:line="240" w:lineRule="auto"/>
        <w:jc w:val="center"/>
        <w:rPr>
          <w:rFonts w:ascii="Arial" w:eastAsia="Times New Roman" w:hAnsi="Arial" w:cs="Arial"/>
          <w:b/>
          <w:bCs/>
          <w:szCs w:val="32"/>
          <w:u w:val="single"/>
          <w:lang w:eastAsia="en-GB"/>
        </w:rPr>
      </w:pPr>
    </w:p>
    <w:p w:rsidR="005A783C" w:rsidRPr="005A783C" w:rsidRDefault="005A783C" w:rsidP="005A783C">
      <w:pPr>
        <w:spacing w:after="0" w:line="240" w:lineRule="auto"/>
        <w:jc w:val="center"/>
        <w:rPr>
          <w:rFonts w:ascii="Arial" w:eastAsia="Times New Roman" w:hAnsi="Arial" w:cs="Arial"/>
          <w:b/>
          <w:bCs/>
          <w:szCs w:val="32"/>
          <w:u w:val="single"/>
          <w:lang w:eastAsia="en-GB"/>
        </w:rPr>
      </w:pPr>
      <w:r w:rsidRPr="005A783C">
        <w:rPr>
          <w:rFonts w:ascii="Arial" w:eastAsia="Times New Roman" w:hAnsi="Arial" w:cs="Arial"/>
          <w:b/>
          <w:bCs/>
          <w:szCs w:val="32"/>
          <w:u w:val="single"/>
          <w:lang w:eastAsia="en-GB"/>
        </w:rPr>
        <w:lastRenderedPageBreak/>
        <w:t>Schedule 4 - Contract Change Process (</w:t>
      </w:r>
      <w:proofErr w:type="spellStart"/>
      <w:r w:rsidRPr="005A783C">
        <w:rPr>
          <w:rFonts w:ascii="Arial" w:eastAsia="Times New Roman" w:hAnsi="Arial" w:cs="Arial"/>
          <w:b/>
          <w:bCs/>
          <w:szCs w:val="32"/>
          <w:u w:val="single"/>
          <w:lang w:eastAsia="en-GB"/>
        </w:rPr>
        <w:t>i.a.w</w:t>
      </w:r>
      <w:proofErr w:type="spellEnd"/>
      <w:r w:rsidRPr="005A783C">
        <w:rPr>
          <w:rFonts w:ascii="Arial" w:eastAsia="Times New Roman" w:hAnsi="Arial" w:cs="Arial"/>
          <w:b/>
          <w:bCs/>
          <w:szCs w:val="32"/>
          <w:u w:val="single"/>
          <w:lang w:eastAsia="en-GB"/>
        </w:rPr>
        <w:t>. condition A2.b) for Contract No: CB/BFSAI/00022</w:t>
      </w:r>
    </w:p>
    <w:p w:rsidR="005A783C" w:rsidRPr="005A783C" w:rsidRDefault="005A783C" w:rsidP="005A783C">
      <w:pPr>
        <w:widowControl w:val="0"/>
        <w:spacing w:before="120" w:after="120" w:line="240" w:lineRule="auto"/>
        <w:jc w:val="both"/>
        <w:rPr>
          <w:rFonts w:ascii="Arial" w:eastAsia="Times New Roman" w:hAnsi="Arial" w:cs="Arial"/>
          <w:b/>
          <w:szCs w:val="24"/>
          <w:lang w:eastAsia="en-GB"/>
        </w:rPr>
      </w:pPr>
      <w:r w:rsidRPr="005A783C">
        <w:rPr>
          <w:rFonts w:ascii="Arial" w:eastAsia="Times New Roman" w:hAnsi="Arial" w:cs="Arial"/>
          <w:b/>
          <w:szCs w:val="24"/>
          <w:lang w:eastAsia="en-GB"/>
        </w:rPr>
        <w:t>1.</w:t>
      </w:r>
      <w:r w:rsidRPr="005A783C">
        <w:rPr>
          <w:rFonts w:ascii="Arial" w:eastAsia="Times New Roman" w:hAnsi="Arial" w:cs="Arial"/>
          <w:b/>
          <w:szCs w:val="24"/>
          <w:lang w:eastAsia="en-GB"/>
        </w:rPr>
        <w:tab/>
        <w:t>Authority Changes</w:t>
      </w:r>
    </w:p>
    <w:p w:rsidR="005A783C" w:rsidRPr="005A783C" w:rsidRDefault="005A783C" w:rsidP="005A783C">
      <w:pPr>
        <w:widowControl w:val="0"/>
        <w:spacing w:before="120" w:after="120" w:line="240" w:lineRule="auto"/>
        <w:ind w:left="1134" w:hanging="567"/>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a.</w:t>
      </w:r>
      <w:r w:rsidRPr="005A783C">
        <w:rPr>
          <w:rFonts w:ascii="Arial" w:eastAsia="Times New Roman" w:hAnsi="Arial" w:cs="Arial"/>
          <w:sz w:val="20"/>
          <w:szCs w:val="20"/>
          <w:lang w:eastAsia="en-GB"/>
        </w:rPr>
        <w:tab/>
        <w:t xml:space="preserve">Subject always to condition A2 (Amendments to Contract), the Authority shall be entitled, acting reasonably, to require changes to the Contractor Deliverables (a "Change") in accordance with this Schedule 4.  </w:t>
      </w:r>
    </w:p>
    <w:p w:rsidR="005A783C" w:rsidRPr="005A783C" w:rsidRDefault="005A783C" w:rsidP="005A783C">
      <w:pPr>
        <w:widowControl w:val="0"/>
        <w:spacing w:before="120" w:after="120" w:line="240" w:lineRule="auto"/>
        <w:jc w:val="both"/>
        <w:rPr>
          <w:rFonts w:ascii="Arial" w:eastAsia="Times New Roman" w:hAnsi="Arial" w:cs="Arial"/>
          <w:b/>
          <w:szCs w:val="24"/>
          <w:lang w:eastAsia="en-GB"/>
        </w:rPr>
      </w:pPr>
      <w:r w:rsidRPr="005A783C">
        <w:rPr>
          <w:rFonts w:ascii="Arial" w:eastAsia="Times New Roman" w:hAnsi="Arial" w:cs="Arial"/>
          <w:b/>
          <w:sz w:val="20"/>
          <w:szCs w:val="20"/>
          <w:lang w:eastAsia="en-GB"/>
        </w:rPr>
        <w:t>2.</w:t>
      </w:r>
      <w:r w:rsidRPr="005A783C">
        <w:rPr>
          <w:rFonts w:ascii="Arial" w:eastAsia="Times New Roman" w:hAnsi="Arial" w:cs="Arial"/>
          <w:b/>
          <w:sz w:val="20"/>
          <w:szCs w:val="20"/>
          <w:lang w:eastAsia="en-GB"/>
        </w:rPr>
        <w:tab/>
      </w:r>
      <w:r w:rsidRPr="005A783C">
        <w:rPr>
          <w:rFonts w:ascii="Arial" w:eastAsia="Times New Roman" w:hAnsi="Arial" w:cs="Arial"/>
          <w:b/>
          <w:szCs w:val="24"/>
          <w:lang w:eastAsia="en-GB"/>
        </w:rPr>
        <w:t>Notice of Change</w:t>
      </w:r>
    </w:p>
    <w:p w:rsidR="005A783C" w:rsidRPr="005A783C" w:rsidRDefault="005A783C" w:rsidP="005A783C">
      <w:pPr>
        <w:widowControl w:val="0"/>
        <w:spacing w:before="120" w:after="120" w:line="240" w:lineRule="auto"/>
        <w:ind w:left="1134" w:hanging="567"/>
        <w:jc w:val="both"/>
        <w:rPr>
          <w:rFonts w:ascii="Arial" w:eastAsia="Times New Roman" w:hAnsi="Arial" w:cs="Arial"/>
          <w:sz w:val="20"/>
          <w:szCs w:val="20"/>
          <w:lang w:eastAsia="en-GB"/>
        </w:rPr>
      </w:pPr>
      <w:r w:rsidRPr="005A783C">
        <w:rPr>
          <w:rFonts w:ascii="Arial" w:eastAsia="Times New Roman" w:hAnsi="Arial" w:cs="Arial"/>
          <w:sz w:val="20"/>
          <w:szCs w:val="20"/>
          <w:lang w:eastAsia="en-GB"/>
        </w:rPr>
        <w:t>a</w:t>
      </w:r>
      <w:r w:rsidRPr="005A783C">
        <w:rPr>
          <w:rFonts w:ascii="Arial" w:eastAsia="Times New Roman" w:hAnsi="Arial" w:cs="Arial"/>
          <w:szCs w:val="24"/>
          <w:lang w:eastAsia="en-GB"/>
        </w:rPr>
        <w:t>.</w:t>
      </w:r>
      <w:r w:rsidRPr="005A783C">
        <w:rPr>
          <w:rFonts w:ascii="Arial" w:eastAsia="Times New Roman" w:hAnsi="Arial" w:cs="Arial"/>
          <w:szCs w:val="24"/>
          <w:lang w:eastAsia="en-GB"/>
        </w:rPr>
        <w:tab/>
      </w:r>
      <w:r w:rsidRPr="005A783C">
        <w:rPr>
          <w:rFonts w:ascii="Arial" w:eastAsia="Times New Roman" w:hAnsi="Arial" w:cs="Arial"/>
          <w:sz w:val="20"/>
          <w:szCs w:val="20"/>
          <w:lang w:eastAsia="en-GB"/>
        </w:rPr>
        <w:t>If the Authority requires a Change, it shall serve a Notice (an "Authority Notice of Change") on the Contractor.</w:t>
      </w:r>
    </w:p>
    <w:p w:rsidR="005A783C" w:rsidRPr="005A783C" w:rsidRDefault="005A783C" w:rsidP="005A783C">
      <w:p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b.</w:t>
      </w:r>
      <w:r w:rsidRPr="005A783C">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condition 3 below. </w:t>
      </w:r>
    </w:p>
    <w:p w:rsidR="005A783C" w:rsidRPr="005A783C" w:rsidRDefault="005A783C" w:rsidP="005A783C">
      <w:pPr>
        <w:widowControl w:val="0"/>
        <w:spacing w:before="120" w:after="120" w:line="240" w:lineRule="auto"/>
        <w:ind w:left="567" w:hanging="567"/>
        <w:jc w:val="both"/>
        <w:rPr>
          <w:rFonts w:ascii="Arial" w:eastAsia="Times New Roman" w:hAnsi="Arial" w:cs="Arial"/>
          <w:b/>
          <w:szCs w:val="24"/>
          <w:lang w:eastAsia="en-GB"/>
        </w:rPr>
      </w:pPr>
      <w:r w:rsidRPr="005A783C">
        <w:rPr>
          <w:rFonts w:ascii="Arial" w:eastAsia="Times New Roman" w:hAnsi="Arial" w:cs="Arial"/>
          <w:b/>
          <w:szCs w:val="24"/>
          <w:lang w:eastAsia="en-GB"/>
        </w:rPr>
        <w:t>3.</w:t>
      </w:r>
      <w:r w:rsidRPr="005A783C">
        <w:rPr>
          <w:rFonts w:ascii="Arial" w:eastAsia="Times New Roman" w:hAnsi="Arial" w:cs="Arial"/>
          <w:b/>
          <w:szCs w:val="24"/>
          <w:lang w:eastAsia="en-GB"/>
        </w:rPr>
        <w:tab/>
        <w:t>Contractor Change Proposal</w:t>
      </w:r>
    </w:p>
    <w:p w:rsidR="005A783C" w:rsidRPr="005A783C" w:rsidRDefault="005A783C" w:rsidP="005A783C">
      <w:p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a</w:t>
      </w:r>
      <w:proofErr w:type="gramEnd"/>
      <w:r w:rsidRPr="005A783C">
        <w:rPr>
          <w:rFonts w:ascii="Arial" w:eastAsia="Times New Roman" w:hAnsi="Arial" w:cs="Arial"/>
          <w:sz w:val="20"/>
          <w:szCs w:val="20"/>
          <w:lang w:eastAsia="en-GB"/>
        </w:rPr>
        <w:t>.</w:t>
      </w:r>
      <w:r w:rsidRPr="005A783C">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5A783C" w:rsidRPr="005A783C" w:rsidRDefault="005A783C" w:rsidP="005A783C">
      <w:pPr>
        <w:overflowPunct w:val="0"/>
        <w:autoSpaceDE w:val="0"/>
        <w:autoSpaceDN w:val="0"/>
        <w:adjustRightInd w:val="0"/>
        <w:spacing w:before="120" w:after="120" w:line="240" w:lineRule="auto"/>
        <w:ind w:left="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b.</w:t>
      </w:r>
      <w:r w:rsidRPr="005A783C">
        <w:rPr>
          <w:rFonts w:ascii="Arial" w:eastAsia="Times New Roman" w:hAnsi="Arial" w:cs="Arial"/>
          <w:sz w:val="20"/>
          <w:szCs w:val="20"/>
          <w:lang w:eastAsia="en-GB"/>
        </w:rPr>
        <w:tab/>
        <w:t>The Contractor Change Proposal shall include:</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the effect of the Change on the Contractor’s obligations under the Contract;</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a detailed breakdown of any costs which result from the Change;</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the programme for implementing the Change;</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ind w:left="1701" w:hanging="564"/>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any amendment required to this Contract as a result of the Change, including, where appropriate, to the Contract Price; and</w:t>
      </w:r>
      <w:r w:rsidRPr="005A783C" w:rsidDel="00D05894">
        <w:rPr>
          <w:rFonts w:ascii="Arial" w:eastAsia="Times New Roman" w:hAnsi="Arial" w:cs="Arial"/>
          <w:sz w:val="20"/>
          <w:szCs w:val="20"/>
          <w:lang w:eastAsia="en-GB"/>
        </w:rPr>
        <w:t xml:space="preserve"> </w:t>
      </w:r>
    </w:p>
    <w:p w:rsidR="005A783C" w:rsidRPr="005A783C" w:rsidRDefault="00036384" w:rsidP="005A783C">
      <w:pPr>
        <w:widowControl w:val="0"/>
        <w:numPr>
          <w:ilvl w:val="4"/>
          <w:numId w:val="18"/>
        </w:num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en-GB"/>
        </w:rPr>
      </w:pPr>
      <w:proofErr w:type="gramStart"/>
      <w:r>
        <w:rPr>
          <w:rFonts w:ascii="Arial" w:eastAsia="Times New Roman" w:hAnsi="Arial" w:cs="Arial"/>
          <w:sz w:val="20"/>
          <w:szCs w:val="20"/>
          <w:lang w:eastAsia="en-GB"/>
        </w:rPr>
        <w:t>such</w:t>
      </w:r>
      <w:proofErr w:type="gramEnd"/>
      <w:r>
        <w:rPr>
          <w:rFonts w:ascii="Arial" w:eastAsia="Times New Roman" w:hAnsi="Arial" w:cs="Arial"/>
          <w:sz w:val="20"/>
          <w:szCs w:val="20"/>
          <w:lang w:eastAsia="en-GB"/>
        </w:rPr>
        <w:t xml:space="preserve"> </w:t>
      </w:r>
      <w:r w:rsidR="005A783C" w:rsidRPr="005A783C">
        <w:rPr>
          <w:rFonts w:ascii="Arial" w:eastAsia="Times New Roman" w:hAnsi="Arial" w:cs="Arial"/>
          <w:sz w:val="20"/>
          <w:szCs w:val="20"/>
          <w:lang w:eastAsia="en-GB"/>
        </w:rPr>
        <w:t>other information as the Authority may reasonably require.</w:t>
      </w:r>
    </w:p>
    <w:p w:rsidR="005A783C" w:rsidRPr="005A783C" w:rsidRDefault="005A783C" w:rsidP="005A783C">
      <w:p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c.</w:t>
      </w:r>
      <w:r w:rsidRPr="005A783C">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5A783C" w:rsidRPr="005A783C" w:rsidRDefault="005A783C" w:rsidP="005A783C">
      <w:pPr>
        <w:widowControl w:val="0"/>
        <w:spacing w:before="120" w:after="120" w:line="240" w:lineRule="auto"/>
        <w:ind w:left="567" w:hanging="567"/>
        <w:jc w:val="both"/>
        <w:rPr>
          <w:rFonts w:ascii="Arial" w:eastAsia="Times New Roman" w:hAnsi="Arial" w:cs="Arial"/>
          <w:b/>
          <w:szCs w:val="24"/>
          <w:lang w:eastAsia="en-GB"/>
        </w:rPr>
      </w:pPr>
      <w:r w:rsidRPr="005A783C">
        <w:rPr>
          <w:rFonts w:ascii="Arial" w:eastAsia="Times New Roman" w:hAnsi="Arial" w:cs="Arial"/>
          <w:b/>
          <w:szCs w:val="24"/>
          <w:lang w:eastAsia="en-GB"/>
        </w:rPr>
        <w:t>4.</w:t>
      </w:r>
      <w:r w:rsidRPr="005A783C">
        <w:rPr>
          <w:rFonts w:ascii="Arial" w:eastAsia="Times New Roman" w:hAnsi="Arial" w:cs="Arial"/>
          <w:b/>
          <w:szCs w:val="24"/>
          <w:lang w:eastAsia="en-GB"/>
        </w:rPr>
        <w:tab/>
        <w:t>Contractor Change Proposal – Process and Implementation</w:t>
      </w:r>
    </w:p>
    <w:p w:rsidR="005A783C" w:rsidRPr="005A783C" w:rsidRDefault="005A783C" w:rsidP="005A783C">
      <w:pPr>
        <w:widowControl w:val="0"/>
        <w:numPr>
          <w:ilvl w:val="0"/>
          <w:numId w:val="19"/>
        </w:num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As soon as practicable after the Authority receives a Contractor Change Proposal, the Authority shall: </w:t>
      </w:r>
    </w:p>
    <w:p w:rsidR="005A783C" w:rsidRPr="005A783C" w:rsidRDefault="005A783C" w:rsidP="005A783C">
      <w:pPr>
        <w:widowControl w:val="0"/>
        <w:numPr>
          <w:ilvl w:val="0"/>
          <w:numId w:val="21"/>
        </w:numPr>
        <w:overflowPunct w:val="0"/>
        <w:autoSpaceDE w:val="0"/>
        <w:autoSpaceDN w:val="0"/>
        <w:adjustRightInd w:val="0"/>
        <w:spacing w:before="120" w:after="120" w:line="240" w:lineRule="auto"/>
        <w:ind w:left="1134" w:firstLine="3"/>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evaluate the Contractor Change Proposal;</w:t>
      </w:r>
    </w:p>
    <w:p w:rsidR="005A783C" w:rsidRPr="005A783C" w:rsidRDefault="005A783C" w:rsidP="005A783C">
      <w:pPr>
        <w:widowControl w:val="0"/>
        <w:numPr>
          <w:ilvl w:val="0"/>
          <w:numId w:val="21"/>
        </w:numPr>
        <w:overflowPunct w:val="0"/>
        <w:autoSpaceDE w:val="0"/>
        <w:autoSpaceDN w:val="0"/>
        <w:adjustRightInd w:val="0"/>
        <w:spacing w:before="120" w:after="120" w:line="240" w:lineRule="auto"/>
        <w:ind w:left="1701" w:hanging="564"/>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5A783C" w:rsidRPr="005A783C" w:rsidRDefault="005A783C" w:rsidP="005A783C">
      <w:pPr>
        <w:widowControl w:val="0"/>
        <w:numPr>
          <w:ilvl w:val="3"/>
          <w:numId w:val="18"/>
        </w:num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As soon as practicable after the Authority has evaluated the Contractor Change Proposal (amended as necessary) the Authority shall:</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ind w:left="1701"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indicate its acceptance of the Change Proposal by issuing an amendment to the Contract in accordance with condition A2 (Amendments to Contract); or </w:t>
      </w:r>
    </w:p>
    <w:p w:rsidR="005A783C" w:rsidRPr="005A783C" w:rsidRDefault="005A783C" w:rsidP="005A783C">
      <w:pPr>
        <w:widowControl w:val="0"/>
        <w:numPr>
          <w:ilvl w:val="4"/>
          <w:numId w:val="18"/>
        </w:numPr>
        <w:overflowPunct w:val="0"/>
        <w:autoSpaceDE w:val="0"/>
        <w:autoSpaceDN w:val="0"/>
        <w:adjustRightInd w:val="0"/>
        <w:spacing w:before="120" w:after="120" w:line="240" w:lineRule="auto"/>
        <w:ind w:left="1701" w:hanging="567"/>
        <w:jc w:val="both"/>
        <w:textAlignment w:val="baseline"/>
        <w:rPr>
          <w:rFonts w:ascii="Arial" w:eastAsia="Times New Roman" w:hAnsi="Arial" w:cs="Arial"/>
          <w:sz w:val="20"/>
          <w:szCs w:val="20"/>
          <w:lang w:eastAsia="en-GB"/>
        </w:rPr>
      </w:pPr>
      <w:proofErr w:type="gramStart"/>
      <w:r w:rsidRPr="005A783C">
        <w:rPr>
          <w:rFonts w:ascii="Arial" w:eastAsia="Times New Roman" w:hAnsi="Arial" w:cs="Arial"/>
          <w:sz w:val="20"/>
          <w:szCs w:val="20"/>
          <w:lang w:eastAsia="en-GB"/>
        </w:rPr>
        <w:t>serve</w:t>
      </w:r>
      <w:proofErr w:type="gramEnd"/>
      <w:r w:rsidRPr="005A783C">
        <w:rPr>
          <w:rFonts w:ascii="Arial" w:eastAsia="Times New Roman" w:hAnsi="Arial" w:cs="Arial"/>
          <w:sz w:val="20"/>
          <w:szCs w:val="20"/>
          <w:lang w:eastAsia="en-GB"/>
        </w:rPr>
        <w:t xml:space="preserve"> a Notice on the Contractor rejecting the Contractor Change Proposal and withdrawing (where issued) the Authority Notice of Change.</w:t>
      </w:r>
    </w:p>
    <w:p w:rsidR="005A783C" w:rsidRPr="005A783C" w:rsidRDefault="005A783C" w:rsidP="005A783C">
      <w:pPr>
        <w:widowControl w:val="0"/>
        <w:numPr>
          <w:ilvl w:val="3"/>
          <w:numId w:val="18"/>
        </w:num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If the Authority rejects the Change Proposal it shall not be obliged to give its reasons for such rejection.</w:t>
      </w:r>
    </w:p>
    <w:p w:rsidR="005A783C" w:rsidRPr="005A783C" w:rsidRDefault="005A783C" w:rsidP="005A783C">
      <w:pPr>
        <w:widowControl w:val="0"/>
        <w:numPr>
          <w:ilvl w:val="3"/>
          <w:numId w:val="18"/>
        </w:num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 xml:space="preserve">The Authority shall not be liable to the Contractor for any additional work undertaken or expense incurred unless a Contractor Change Proposal has been accepted in accordance with condition 4.b.(1).  </w:t>
      </w:r>
    </w:p>
    <w:p w:rsidR="005A783C" w:rsidRPr="005A783C" w:rsidRDefault="005A783C" w:rsidP="005A783C">
      <w:pPr>
        <w:keepNext/>
        <w:widowControl w:val="0"/>
        <w:spacing w:before="120" w:after="120" w:line="240" w:lineRule="auto"/>
        <w:jc w:val="both"/>
        <w:rPr>
          <w:rFonts w:ascii="Arial" w:eastAsia="Times New Roman" w:hAnsi="Arial" w:cs="Arial"/>
          <w:b/>
          <w:szCs w:val="24"/>
          <w:lang w:eastAsia="en-GB"/>
        </w:rPr>
      </w:pPr>
      <w:r w:rsidRPr="005A783C">
        <w:rPr>
          <w:rFonts w:ascii="Arial" w:eastAsia="Times New Roman" w:hAnsi="Arial" w:cs="Arial"/>
          <w:b/>
          <w:szCs w:val="24"/>
          <w:lang w:eastAsia="en-GB"/>
        </w:rPr>
        <w:t>5.</w:t>
      </w:r>
      <w:r w:rsidRPr="005A783C">
        <w:rPr>
          <w:rFonts w:ascii="Arial" w:eastAsia="Times New Roman" w:hAnsi="Arial" w:cs="Arial"/>
          <w:b/>
          <w:szCs w:val="24"/>
          <w:lang w:eastAsia="en-GB"/>
        </w:rPr>
        <w:tab/>
        <w:t>Contractor Changes</w:t>
      </w:r>
    </w:p>
    <w:p w:rsidR="005A783C" w:rsidRPr="005A783C" w:rsidRDefault="005A783C" w:rsidP="005A783C">
      <w:pPr>
        <w:widowControl w:val="0"/>
        <w:numPr>
          <w:ilvl w:val="0"/>
          <w:numId w:val="20"/>
        </w:numPr>
        <w:overflowPunct w:val="0"/>
        <w:autoSpaceDE w:val="0"/>
        <w:autoSpaceDN w:val="0"/>
        <w:adjustRightInd w:val="0"/>
        <w:spacing w:before="120" w:after="120" w:line="240" w:lineRule="auto"/>
        <w:ind w:left="1134" w:hanging="567"/>
        <w:jc w:val="both"/>
        <w:textAlignment w:val="baseline"/>
        <w:rPr>
          <w:rFonts w:ascii="Arial" w:eastAsia="Times New Roman" w:hAnsi="Arial" w:cs="Arial"/>
          <w:sz w:val="20"/>
          <w:szCs w:val="20"/>
          <w:lang w:eastAsia="en-GB"/>
        </w:rPr>
      </w:pPr>
      <w:r w:rsidRPr="005A783C">
        <w:rPr>
          <w:rFonts w:ascii="Arial" w:eastAsia="Times New Roman" w:hAnsi="Arial" w:cs="Arial"/>
          <w:sz w:val="20"/>
          <w:szCs w:val="20"/>
          <w:lang w:eastAsia="en-GB"/>
        </w:rPr>
        <w:t>If the Contractor wishes to propose a Change, it shall serve a Contractor Change Proposal on the Authority, which shall include all of the information required by condition 3.b, and the process at condition 4 shall apply.</w:t>
      </w:r>
    </w:p>
    <w:p w:rsidR="005A783C" w:rsidRPr="005A783C" w:rsidRDefault="005A783C" w:rsidP="005A783C">
      <w:pPr>
        <w:spacing w:after="0" w:line="240" w:lineRule="auto"/>
        <w:rPr>
          <w:rFonts w:ascii="Arial" w:eastAsia="Times New Roman" w:hAnsi="Arial" w:cs="Times New Roman"/>
          <w:szCs w:val="24"/>
        </w:rPr>
      </w:pPr>
    </w:p>
    <w:p w:rsidR="005A783C" w:rsidRPr="005A783C" w:rsidRDefault="005A783C" w:rsidP="005A783C">
      <w:pPr>
        <w:spacing w:after="0" w:line="240" w:lineRule="auto"/>
        <w:jc w:val="center"/>
        <w:rPr>
          <w:rFonts w:ascii="Arial" w:eastAsia="Times New Roman" w:hAnsi="Arial" w:cs="Arial"/>
          <w:b/>
          <w:bCs/>
          <w:sz w:val="28"/>
          <w:szCs w:val="28"/>
          <w:u w:val="single"/>
          <w:lang w:eastAsia="en-GB"/>
        </w:rPr>
      </w:pPr>
      <w:r w:rsidRPr="005A783C">
        <w:rPr>
          <w:rFonts w:ascii="Arial" w:eastAsia="Times New Roman" w:hAnsi="Arial" w:cs="Arial"/>
          <w:b/>
          <w:bCs/>
          <w:sz w:val="28"/>
          <w:szCs w:val="28"/>
          <w:u w:val="single"/>
          <w:lang w:eastAsia="en-GB"/>
        </w:rPr>
        <w:t>Schedule 5 – Specification</w:t>
      </w:r>
    </w:p>
    <w:p w:rsidR="005A783C" w:rsidRPr="005A783C" w:rsidRDefault="005A783C" w:rsidP="005A783C">
      <w:pPr>
        <w:spacing w:after="0" w:line="240" w:lineRule="auto"/>
        <w:jc w:val="center"/>
        <w:rPr>
          <w:rFonts w:ascii="Arial" w:eastAsia="Times New Roman" w:hAnsi="Arial" w:cs="Arial"/>
          <w:b/>
          <w:bCs/>
          <w:szCs w:val="32"/>
          <w:lang w:eastAsia="en-GB"/>
        </w:rPr>
      </w:pPr>
    </w:p>
    <w:p w:rsidR="005A783C" w:rsidRPr="00036384" w:rsidRDefault="005A783C" w:rsidP="005A783C">
      <w:pPr>
        <w:spacing w:after="0" w:line="240" w:lineRule="auto"/>
        <w:rPr>
          <w:rFonts w:ascii="Arial" w:eastAsia="Times New Roman" w:hAnsi="Arial" w:cs="Arial"/>
          <w:sz w:val="20"/>
          <w:szCs w:val="20"/>
          <w:lang w:eastAsia="en-GB"/>
        </w:rPr>
      </w:pPr>
      <w:r w:rsidRPr="005A783C">
        <w:rPr>
          <w:rFonts w:ascii="Arial" w:eastAsia="Times New Roman" w:hAnsi="Arial" w:cs="Arial"/>
          <w:lang w:eastAsia="en-GB"/>
        </w:rPr>
        <w:t>1.</w:t>
      </w:r>
      <w:r w:rsidRPr="005A783C">
        <w:rPr>
          <w:rFonts w:ascii="Arial" w:eastAsia="Times New Roman" w:hAnsi="Arial" w:cs="Arial"/>
          <w:lang w:eastAsia="en-GB"/>
        </w:rPr>
        <w:tab/>
      </w:r>
      <w:r w:rsidRPr="00036384">
        <w:rPr>
          <w:rFonts w:ascii="Arial" w:eastAsia="Times New Roman" w:hAnsi="Arial" w:cs="Arial"/>
          <w:sz w:val="20"/>
          <w:szCs w:val="20"/>
          <w:lang w:eastAsia="en-GB"/>
        </w:rPr>
        <w:t>The contractor shall:</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4051B5" w:rsidRDefault="005A783C" w:rsidP="004051B5">
      <w:pPr>
        <w:pStyle w:val="ListParagraph"/>
        <w:numPr>
          <w:ilvl w:val="0"/>
          <w:numId w:val="41"/>
        </w:numPr>
        <w:spacing w:after="0" w:line="240" w:lineRule="auto"/>
        <w:ind w:hanging="68"/>
        <w:rPr>
          <w:rFonts w:ascii="Arial" w:hAnsi="Arial" w:cs="Arial"/>
          <w:sz w:val="20"/>
          <w:szCs w:val="20"/>
          <w:lang w:eastAsia="en-GB"/>
        </w:rPr>
      </w:pPr>
      <w:r w:rsidRPr="00036384">
        <w:rPr>
          <w:rFonts w:ascii="Arial" w:hAnsi="Arial" w:cs="Arial"/>
          <w:sz w:val="20"/>
          <w:szCs w:val="20"/>
          <w:lang w:eastAsia="en-GB"/>
        </w:rPr>
        <w:t xml:space="preserve">Provide equipment, training and response for Oil Spill Response within the specified limits of Mare Harbour Naval Port (see </w:t>
      </w:r>
      <w:proofErr w:type="spellStart"/>
      <w:r w:rsidRPr="00036384">
        <w:rPr>
          <w:rFonts w:ascii="Arial" w:hAnsi="Arial" w:cs="Arial"/>
          <w:sz w:val="20"/>
          <w:szCs w:val="20"/>
          <w:lang w:eastAsia="en-GB"/>
        </w:rPr>
        <w:t>para</w:t>
      </w:r>
      <w:proofErr w:type="spellEnd"/>
      <w:r w:rsidRPr="00036384">
        <w:rPr>
          <w:rFonts w:ascii="Arial" w:hAnsi="Arial" w:cs="Arial"/>
          <w:sz w:val="20"/>
          <w:szCs w:val="20"/>
          <w:lang w:eastAsia="en-GB"/>
        </w:rPr>
        <w:t xml:space="preserve"> j) below. Such equipment shall be owned by the contractor, and replaced as required to maintain serviceability and availability, and to meet standards of best industry practice and techniques.</w:t>
      </w:r>
      <w:r w:rsidR="004051B5">
        <w:rPr>
          <w:rFonts w:ascii="Arial" w:hAnsi="Arial" w:cs="Arial"/>
          <w:sz w:val="20"/>
          <w:szCs w:val="20"/>
          <w:lang w:eastAsia="en-GB"/>
        </w:rPr>
        <w:t xml:space="preserve"> </w:t>
      </w:r>
      <w:r w:rsidR="004051B5" w:rsidRPr="004051B5">
        <w:rPr>
          <w:rFonts w:ascii="Arial" w:hAnsi="Arial" w:cs="Arial"/>
          <w:bCs/>
          <w:sz w:val="20"/>
          <w:szCs w:val="20"/>
        </w:rPr>
        <w:t xml:space="preserve">Existing equipment </w:t>
      </w:r>
      <w:r w:rsidR="004051B5" w:rsidRPr="004051B5">
        <w:rPr>
          <w:rFonts w:ascii="Arial" w:hAnsi="Arial" w:cs="Arial"/>
          <w:sz w:val="20"/>
          <w:szCs w:val="20"/>
        </w:rPr>
        <w:t xml:space="preserve">will be replaced with upgraded or new equipment, or, where appropriate, equipment that has been recently purchased will be regularly up-rated with technical improvements. </w:t>
      </w:r>
      <w:r w:rsidRPr="004051B5">
        <w:rPr>
          <w:rFonts w:ascii="Arial" w:hAnsi="Arial" w:cs="Arial"/>
          <w:sz w:val="20"/>
          <w:szCs w:val="20"/>
          <w:lang w:eastAsia="en-GB"/>
        </w:rPr>
        <w:t>An indication of representative equipment is at Annex A; however, this should not be taken as a definitive list;</w:t>
      </w:r>
    </w:p>
    <w:p w:rsidR="005A783C" w:rsidRPr="00036384" w:rsidRDefault="005A783C" w:rsidP="005A783C">
      <w:pPr>
        <w:spacing w:after="0" w:line="240" w:lineRule="auto"/>
        <w:ind w:left="720"/>
        <w:rPr>
          <w:rFonts w:ascii="Arial" w:eastAsia="Times New Roman" w:hAnsi="Arial" w:cs="Arial"/>
          <w:sz w:val="20"/>
          <w:szCs w:val="20"/>
          <w:lang w:eastAsia="en-GB"/>
        </w:rPr>
      </w:pPr>
    </w:p>
    <w:p w:rsidR="004051B5" w:rsidRDefault="005A783C" w:rsidP="004051B5">
      <w:pPr>
        <w:pStyle w:val="ListParagraph"/>
        <w:numPr>
          <w:ilvl w:val="0"/>
          <w:numId w:val="41"/>
        </w:numPr>
        <w:spacing w:after="0" w:line="240" w:lineRule="auto"/>
        <w:ind w:hanging="68"/>
        <w:rPr>
          <w:rFonts w:ascii="Arial" w:hAnsi="Arial" w:cs="Arial"/>
          <w:sz w:val="20"/>
          <w:szCs w:val="20"/>
          <w:lang w:eastAsia="en-GB"/>
        </w:rPr>
      </w:pPr>
      <w:r w:rsidRPr="004051B5">
        <w:rPr>
          <w:rFonts w:ascii="Arial" w:hAnsi="Arial" w:cs="Arial"/>
          <w:sz w:val="20"/>
          <w:szCs w:val="20"/>
          <w:lang w:eastAsia="en-GB"/>
        </w:rPr>
        <w:t>Maintain all provided equipment on a regular basis to meet the servicing schedules laid down by the equipment manufacturer, and taking into account the harsh climatic conditions of the Falkland Islands. A re</w:t>
      </w:r>
      <w:r w:rsidR="004051B5" w:rsidRPr="004051B5">
        <w:rPr>
          <w:rFonts w:ascii="Arial" w:hAnsi="Arial" w:cs="Arial"/>
          <w:sz w:val="20"/>
          <w:szCs w:val="20"/>
          <w:lang w:eastAsia="en-GB"/>
        </w:rPr>
        <w:t>port is to be submitted to the A</w:t>
      </w:r>
      <w:r w:rsidRPr="004051B5">
        <w:rPr>
          <w:rFonts w:ascii="Arial" w:hAnsi="Arial" w:cs="Arial"/>
          <w:sz w:val="20"/>
          <w:szCs w:val="20"/>
          <w:lang w:eastAsia="en-GB"/>
        </w:rPr>
        <w:t>uthority within 14 days of each maintenance event, detailing work undertaken and reporting any know</w:t>
      </w:r>
      <w:r w:rsidR="004051B5">
        <w:rPr>
          <w:rFonts w:ascii="Arial" w:hAnsi="Arial" w:cs="Arial"/>
          <w:sz w:val="20"/>
          <w:szCs w:val="20"/>
          <w:lang w:eastAsia="en-GB"/>
        </w:rPr>
        <w:t>n defects in equipment holdings.</w:t>
      </w:r>
    </w:p>
    <w:p w:rsidR="004051B5" w:rsidRDefault="004051B5" w:rsidP="004051B5">
      <w:pPr>
        <w:pStyle w:val="ListParagraph"/>
        <w:spacing w:after="0" w:line="240" w:lineRule="auto"/>
        <w:ind w:left="777"/>
        <w:rPr>
          <w:rFonts w:ascii="Arial" w:hAnsi="Arial" w:cs="Arial"/>
          <w:sz w:val="20"/>
          <w:szCs w:val="20"/>
          <w:lang w:eastAsia="en-GB"/>
        </w:rPr>
      </w:pPr>
    </w:p>
    <w:p w:rsidR="005A783C" w:rsidRPr="004051B5" w:rsidRDefault="005A783C" w:rsidP="004051B5">
      <w:pPr>
        <w:pStyle w:val="ListParagraph"/>
        <w:numPr>
          <w:ilvl w:val="0"/>
          <w:numId w:val="41"/>
        </w:numPr>
        <w:spacing w:after="0" w:line="240" w:lineRule="auto"/>
        <w:ind w:hanging="68"/>
        <w:rPr>
          <w:rFonts w:ascii="Arial" w:hAnsi="Arial" w:cs="Arial"/>
          <w:sz w:val="20"/>
          <w:szCs w:val="20"/>
          <w:lang w:eastAsia="en-GB"/>
        </w:rPr>
      </w:pPr>
      <w:r w:rsidRPr="004051B5">
        <w:rPr>
          <w:rFonts w:ascii="Arial" w:hAnsi="Arial" w:cs="Arial"/>
          <w:sz w:val="20"/>
          <w:szCs w:val="20"/>
          <w:lang w:eastAsia="en-GB"/>
        </w:rPr>
        <w:t>A complete outfit of Personal Protective Equipment (PPE) sufficient to sustain personnel dealing with a Tier 1+ incident. Such equipment should be held at readiness within the port area in an appropriate storage container, and replaced as required in accordance with shelf life;</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d.</w:t>
      </w:r>
      <w:r w:rsidRPr="00036384">
        <w:rPr>
          <w:rFonts w:ascii="Arial" w:eastAsia="Times New Roman" w:hAnsi="Arial" w:cs="Arial"/>
          <w:sz w:val="20"/>
          <w:szCs w:val="20"/>
          <w:lang w:eastAsia="en-GB"/>
        </w:rPr>
        <w:tab/>
        <w:t xml:space="preserve">Sufficient consumable response stores (absorbent materials </w:t>
      </w:r>
      <w:proofErr w:type="spellStart"/>
      <w:r w:rsidRPr="00036384">
        <w:rPr>
          <w:rFonts w:ascii="Arial" w:eastAsia="Times New Roman" w:hAnsi="Arial" w:cs="Arial"/>
          <w:sz w:val="20"/>
          <w:szCs w:val="20"/>
          <w:lang w:eastAsia="en-GB"/>
        </w:rPr>
        <w:t>etc</w:t>
      </w:r>
      <w:proofErr w:type="spellEnd"/>
      <w:r w:rsidRPr="00036384">
        <w:rPr>
          <w:rFonts w:ascii="Arial" w:eastAsia="Times New Roman" w:hAnsi="Arial" w:cs="Arial"/>
          <w:sz w:val="20"/>
          <w:szCs w:val="20"/>
          <w:lang w:eastAsia="en-GB"/>
        </w:rPr>
        <w:t>) to allow response to a Tier 1+ level incident in support of the equipment at Annex A. Such stores should be held at readiness in the port area in an appropriate container, and replaced as required in accordance with shelf life;</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4051B5" w:rsidP="005A783C">
      <w:pPr>
        <w:spacing w:after="0" w:line="240" w:lineRule="auto"/>
        <w:ind w:left="720"/>
        <w:rPr>
          <w:rFonts w:ascii="Arial" w:eastAsia="Times New Roman" w:hAnsi="Arial" w:cs="Arial"/>
          <w:sz w:val="20"/>
          <w:szCs w:val="20"/>
          <w:lang w:eastAsia="en-GB"/>
        </w:rPr>
      </w:pPr>
      <w:r>
        <w:rPr>
          <w:rFonts w:ascii="Arial" w:eastAsia="Times New Roman" w:hAnsi="Arial" w:cs="Arial"/>
          <w:sz w:val="20"/>
          <w:szCs w:val="20"/>
          <w:lang w:eastAsia="en-GB"/>
        </w:rPr>
        <w:t>e.</w:t>
      </w:r>
      <w:r>
        <w:rPr>
          <w:rFonts w:ascii="Arial" w:eastAsia="Times New Roman" w:hAnsi="Arial" w:cs="Arial"/>
          <w:sz w:val="20"/>
          <w:szCs w:val="20"/>
          <w:lang w:eastAsia="en-GB"/>
        </w:rPr>
        <w:tab/>
        <w:t>When enabled by the A</w:t>
      </w:r>
      <w:r w:rsidR="005A783C" w:rsidRPr="00036384">
        <w:rPr>
          <w:rFonts w:ascii="Arial" w:eastAsia="Times New Roman" w:hAnsi="Arial" w:cs="Arial"/>
          <w:sz w:val="20"/>
          <w:szCs w:val="20"/>
          <w:lang w:eastAsia="en-GB"/>
        </w:rPr>
        <w:t>uthority, provide suitably qualified OSR professionals to attend ocean tanker discharge events at MHNP (typically 4 times per year);</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4051B5" w:rsidP="005A783C">
      <w:pPr>
        <w:spacing w:after="0" w:line="240" w:lineRule="auto"/>
        <w:ind w:left="720"/>
        <w:rPr>
          <w:rFonts w:ascii="Arial" w:eastAsia="Times New Roman" w:hAnsi="Arial" w:cs="Arial"/>
          <w:sz w:val="20"/>
          <w:szCs w:val="20"/>
          <w:lang w:eastAsia="en-GB"/>
        </w:rPr>
      </w:pPr>
      <w:r>
        <w:rPr>
          <w:rFonts w:ascii="Arial" w:eastAsia="Times New Roman" w:hAnsi="Arial" w:cs="Arial"/>
          <w:sz w:val="20"/>
          <w:szCs w:val="20"/>
          <w:lang w:eastAsia="en-GB"/>
        </w:rPr>
        <w:t>f.</w:t>
      </w:r>
      <w:r>
        <w:rPr>
          <w:rFonts w:ascii="Arial" w:eastAsia="Times New Roman" w:hAnsi="Arial" w:cs="Arial"/>
          <w:sz w:val="20"/>
          <w:szCs w:val="20"/>
          <w:lang w:eastAsia="en-GB"/>
        </w:rPr>
        <w:tab/>
        <w:t>When enabled by the A</w:t>
      </w:r>
      <w:r w:rsidR="005A783C" w:rsidRPr="00036384">
        <w:rPr>
          <w:rFonts w:ascii="Arial" w:eastAsia="Times New Roman" w:hAnsi="Arial" w:cs="Arial"/>
          <w:sz w:val="20"/>
          <w:szCs w:val="20"/>
          <w:lang w:eastAsia="en-GB"/>
        </w:rPr>
        <w:t>uthority, deliver training in theatre for BFSAI personnel at up to 4 times per year (to coincide with ocean tanker delivery cycle). This w</w:t>
      </w:r>
      <w:r>
        <w:rPr>
          <w:rFonts w:ascii="Arial" w:eastAsia="Times New Roman" w:hAnsi="Arial" w:cs="Arial"/>
          <w:sz w:val="20"/>
          <w:szCs w:val="20"/>
          <w:lang w:eastAsia="en-GB"/>
        </w:rPr>
        <w:t>ill include MCA accredited (or a</w:t>
      </w:r>
      <w:r w:rsidR="005A783C" w:rsidRPr="00036384">
        <w:rPr>
          <w:rFonts w:ascii="Arial" w:eastAsia="Times New Roman" w:hAnsi="Arial" w:cs="Arial"/>
          <w:sz w:val="20"/>
          <w:szCs w:val="20"/>
          <w:lang w:eastAsia="en-GB"/>
        </w:rPr>
        <w:t>uthority agreed equivalent) Level 1 &amp; 2 for tug crews, port and fuels organisation personnel, and up to Level 4 for port management teams. An option for an annual Level 5 course should be provided (which may be delivered in the UK). A report of training cond</w:t>
      </w:r>
      <w:r>
        <w:rPr>
          <w:rFonts w:ascii="Arial" w:eastAsia="Times New Roman" w:hAnsi="Arial" w:cs="Arial"/>
          <w:sz w:val="20"/>
          <w:szCs w:val="20"/>
          <w:lang w:eastAsia="en-GB"/>
        </w:rPr>
        <w:t>ucted shall be provided to the A</w:t>
      </w:r>
      <w:r w:rsidR="005A783C" w:rsidRPr="00036384">
        <w:rPr>
          <w:rFonts w:ascii="Arial" w:eastAsia="Times New Roman" w:hAnsi="Arial" w:cs="Arial"/>
          <w:sz w:val="20"/>
          <w:szCs w:val="20"/>
          <w:lang w:eastAsia="en-GB"/>
        </w:rPr>
        <w:t>uthority within 14 days of each training event;</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4051B5" w:rsidP="005A783C">
      <w:pPr>
        <w:spacing w:after="0" w:line="240" w:lineRule="auto"/>
        <w:ind w:left="720"/>
        <w:rPr>
          <w:rFonts w:ascii="Arial" w:eastAsia="Times New Roman" w:hAnsi="Arial" w:cs="Arial"/>
          <w:sz w:val="20"/>
          <w:szCs w:val="20"/>
          <w:lang w:eastAsia="en-GB"/>
        </w:rPr>
      </w:pPr>
      <w:r>
        <w:rPr>
          <w:rFonts w:ascii="Arial" w:eastAsia="Times New Roman" w:hAnsi="Arial" w:cs="Arial"/>
          <w:sz w:val="20"/>
          <w:szCs w:val="20"/>
          <w:lang w:eastAsia="en-GB"/>
        </w:rPr>
        <w:t>g.</w:t>
      </w:r>
      <w:r>
        <w:rPr>
          <w:rFonts w:ascii="Arial" w:eastAsia="Times New Roman" w:hAnsi="Arial" w:cs="Arial"/>
          <w:sz w:val="20"/>
          <w:szCs w:val="20"/>
          <w:lang w:eastAsia="en-GB"/>
        </w:rPr>
        <w:tab/>
        <w:t>When enabled by the A</w:t>
      </w:r>
      <w:r w:rsidR="005A783C" w:rsidRPr="00036384">
        <w:rPr>
          <w:rFonts w:ascii="Arial" w:eastAsia="Times New Roman" w:hAnsi="Arial" w:cs="Arial"/>
          <w:sz w:val="20"/>
          <w:szCs w:val="20"/>
          <w:lang w:eastAsia="en-GB"/>
        </w:rPr>
        <w:t>uthority, an annual review of the Oil Spill Contingency Plan (OSCP);</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h.</w:t>
      </w:r>
      <w:r w:rsidRPr="00036384">
        <w:rPr>
          <w:rFonts w:ascii="Arial" w:eastAsia="Times New Roman" w:hAnsi="Arial" w:cs="Arial"/>
          <w:sz w:val="20"/>
          <w:szCs w:val="20"/>
          <w:lang w:eastAsia="en-GB"/>
        </w:rPr>
        <w:tab/>
        <w:t>Offer a solution for the boom closure of the Hecate Channel to protect the RAMSAR site in the event of a major spill at the SPM or within Mare Harbour;</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4051B5" w:rsidP="005A783C">
      <w:pPr>
        <w:spacing w:after="0" w:line="240" w:lineRule="auto"/>
        <w:ind w:left="720"/>
        <w:rPr>
          <w:rFonts w:ascii="Arial" w:eastAsia="Times New Roman" w:hAnsi="Arial" w:cs="Arial"/>
          <w:sz w:val="20"/>
          <w:szCs w:val="20"/>
          <w:lang w:eastAsia="en-GB"/>
        </w:rPr>
      </w:pPr>
      <w:r>
        <w:rPr>
          <w:rFonts w:ascii="Arial" w:eastAsia="Times New Roman" w:hAnsi="Arial" w:cs="Arial"/>
          <w:sz w:val="20"/>
          <w:szCs w:val="20"/>
          <w:lang w:eastAsia="en-GB"/>
        </w:rPr>
        <w:t>i.</w:t>
      </w:r>
      <w:r>
        <w:rPr>
          <w:rFonts w:ascii="Arial" w:eastAsia="Times New Roman" w:hAnsi="Arial" w:cs="Arial"/>
          <w:sz w:val="20"/>
          <w:szCs w:val="20"/>
          <w:lang w:eastAsia="en-GB"/>
        </w:rPr>
        <w:tab/>
        <w:t>When enabled by the A</w:t>
      </w:r>
      <w:r w:rsidR="005A783C" w:rsidRPr="00036384">
        <w:rPr>
          <w:rFonts w:ascii="Arial" w:eastAsia="Times New Roman" w:hAnsi="Arial" w:cs="Arial"/>
          <w:sz w:val="20"/>
          <w:szCs w:val="20"/>
          <w:lang w:eastAsia="en-GB"/>
        </w:rPr>
        <w:t>uthority, mobilise and provide personnel to attend and support a major spill event within 48 hours;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j.</w:t>
      </w:r>
      <w:r w:rsidRPr="00036384">
        <w:rPr>
          <w:rFonts w:ascii="Arial" w:eastAsia="Times New Roman" w:hAnsi="Arial" w:cs="Arial"/>
          <w:sz w:val="20"/>
          <w:szCs w:val="20"/>
          <w:lang w:eastAsia="en-GB"/>
        </w:rPr>
        <w:tab/>
        <w:t>Provide an appropriate deployable spill containment pack in support of fuel transfer operations on West Falkland.</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k.</w:t>
      </w:r>
      <w:r w:rsidRPr="00036384">
        <w:rPr>
          <w:rFonts w:ascii="Arial" w:eastAsia="Times New Roman" w:hAnsi="Arial" w:cs="Arial"/>
          <w:sz w:val="20"/>
          <w:szCs w:val="20"/>
          <w:lang w:eastAsia="en-GB"/>
        </w:rPr>
        <w:tab/>
        <w:t xml:space="preserve">Provide all equipment and tools necessary to complete the maintenance, repair, inspection or test of provided </w:t>
      </w:r>
      <w:proofErr w:type="spellStart"/>
      <w:r w:rsidRPr="00036384">
        <w:rPr>
          <w:rFonts w:ascii="Arial" w:eastAsia="Times New Roman" w:hAnsi="Arial" w:cs="Arial"/>
          <w:sz w:val="20"/>
          <w:szCs w:val="20"/>
          <w:lang w:eastAsia="en-GB"/>
        </w:rPr>
        <w:t>equipments</w:t>
      </w:r>
      <w:proofErr w:type="spellEnd"/>
      <w:r w:rsidRPr="00036384">
        <w:rPr>
          <w:rFonts w:ascii="Arial" w:eastAsia="Times New Roman" w:hAnsi="Arial" w:cs="Arial"/>
          <w:sz w:val="20"/>
          <w:szCs w:val="20"/>
          <w:lang w:eastAsia="en-GB"/>
        </w:rPr>
        <w:t xml:space="preserve"> for the duration of the contract. Equipment provided by the contractor will be maintained at the contractors own cost.</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l.</w:t>
      </w:r>
      <w:r w:rsidRPr="00036384">
        <w:rPr>
          <w:rFonts w:ascii="Arial" w:eastAsia="Times New Roman" w:hAnsi="Arial" w:cs="Arial"/>
          <w:sz w:val="20"/>
          <w:szCs w:val="20"/>
          <w:lang w:eastAsia="en-GB"/>
        </w:rPr>
        <w:tab/>
        <w:t>Ensure that all maintenance, repair and test procedures have method statements, risk assessments and contingency plans to cover the scope of their operation. Such method statements, risk assessments and contingency plans are to be provided at least two weeks prior to the commencement of any activity;</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m.</w:t>
      </w:r>
      <w:r w:rsidRPr="00036384">
        <w:rPr>
          <w:rFonts w:ascii="Arial" w:eastAsia="Times New Roman" w:hAnsi="Arial" w:cs="Arial"/>
          <w:sz w:val="20"/>
          <w:szCs w:val="20"/>
          <w:lang w:eastAsia="en-GB"/>
        </w:rPr>
        <w:tab/>
        <w:t>Operate an accredited quality system to ISO 9001:2008 or equivalent standard within demonstrable scope of the required activities.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lastRenderedPageBreak/>
        <w:t>n.</w:t>
      </w:r>
      <w:r w:rsidRPr="00036384">
        <w:rPr>
          <w:rFonts w:ascii="Arial" w:eastAsia="Times New Roman" w:hAnsi="Arial" w:cs="Arial"/>
          <w:sz w:val="20"/>
          <w:szCs w:val="20"/>
          <w:lang w:eastAsia="en-GB"/>
        </w:rPr>
        <w:tab/>
        <w:t>Liaise as necessary with British Forces South Atlantic Islands (BFSAI) military and civilian staff to complete the tasks and to resolve any domestic problems which may arise during scheduled visits;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o.</w:t>
      </w:r>
      <w:r w:rsidRPr="00036384">
        <w:rPr>
          <w:rFonts w:ascii="Arial" w:eastAsia="Times New Roman" w:hAnsi="Arial" w:cs="Arial"/>
          <w:sz w:val="20"/>
          <w:szCs w:val="20"/>
          <w:lang w:eastAsia="en-GB"/>
        </w:rPr>
        <w:tab/>
        <w:t>Provide all necessary personal protective clothing for all contracted staff;</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p.</w:t>
      </w:r>
      <w:r w:rsidRPr="00036384">
        <w:rPr>
          <w:rFonts w:ascii="Arial" w:eastAsia="Times New Roman" w:hAnsi="Arial" w:cs="Arial"/>
          <w:sz w:val="20"/>
          <w:szCs w:val="20"/>
          <w:lang w:eastAsia="en-GB"/>
        </w:rPr>
        <w:tab/>
        <w:t>Provide transport in the FI for contract staff. The cost of vehicles and fuel will be borne by the contractor;</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q.</w:t>
      </w:r>
      <w:r w:rsidRPr="00036384">
        <w:rPr>
          <w:rFonts w:ascii="Arial" w:eastAsia="Times New Roman" w:hAnsi="Arial" w:cs="Arial"/>
          <w:sz w:val="20"/>
          <w:szCs w:val="20"/>
          <w:lang w:eastAsia="en-GB"/>
        </w:rPr>
        <w:tab/>
        <w:t>Provide secure, weather</w:t>
      </w:r>
      <w:r w:rsidR="00036384">
        <w:rPr>
          <w:rFonts w:ascii="Arial" w:eastAsia="Times New Roman" w:hAnsi="Arial" w:cs="Arial"/>
          <w:sz w:val="20"/>
          <w:szCs w:val="20"/>
          <w:lang w:eastAsia="en-GB"/>
        </w:rPr>
        <w:t>-</w:t>
      </w:r>
      <w:r w:rsidRPr="00036384">
        <w:rPr>
          <w:rFonts w:ascii="Arial" w:eastAsia="Times New Roman" w:hAnsi="Arial" w:cs="Arial"/>
          <w:sz w:val="20"/>
          <w:szCs w:val="20"/>
          <w:lang w:eastAsia="en-GB"/>
        </w:rPr>
        <w:t xml:space="preserve">proof storage containers for all </w:t>
      </w:r>
      <w:proofErr w:type="gramStart"/>
      <w:r w:rsidRPr="00036384">
        <w:rPr>
          <w:rFonts w:ascii="Arial" w:eastAsia="Times New Roman" w:hAnsi="Arial" w:cs="Arial"/>
          <w:sz w:val="20"/>
          <w:szCs w:val="20"/>
          <w:lang w:eastAsia="en-GB"/>
        </w:rPr>
        <w:t>contractor</w:t>
      </w:r>
      <w:proofErr w:type="gramEnd"/>
      <w:r w:rsidRPr="00036384">
        <w:rPr>
          <w:rFonts w:ascii="Arial" w:eastAsia="Times New Roman" w:hAnsi="Arial" w:cs="Arial"/>
          <w:sz w:val="20"/>
          <w:szCs w:val="20"/>
          <w:lang w:eastAsia="en-GB"/>
        </w:rPr>
        <w:t xml:space="preserve"> owned and provided </w:t>
      </w:r>
      <w:proofErr w:type="spellStart"/>
      <w:r w:rsidRPr="00036384">
        <w:rPr>
          <w:rFonts w:ascii="Arial" w:eastAsia="Times New Roman" w:hAnsi="Arial" w:cs="Arial"/>
          <w:sz w:val="20"/>
          <w:szCs w:val="20"/>
          <w:lang w:eastAsia="en-GB"/>
        </w:rPr>
        <w:t>equipments</w:t>
      </w:r>
      <w:proofErr w:type="spellEnd"/>
      <w:r w:rsidRPr="00036384">
        <w:rPr>
          <w:rFonts w:ascii="Arial" w:eastAsia="Times New Roman" w:hAnsi="Arial" w:cs="Arial"/>
          <w:sz w:val="20"/>
          <w:szCs w:val="20"/>
          <w:lang w:eastAsia="en-GB"/>
        </w:rPr>
        <w:t>;</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r.</w:t>
      </w:r>
      <w:r w:rsidRPr="00036384">
        <w:rPr>
          <w:rFonts w:ascii="Arial" w:eastAsia="Times New Roman" w:hAnsi="Arial" w:cs="Arial"/>
          <w:sz w:val="20"/>
          <w:szCs w:val="20"/>
          <w:lang w:eastAsia="en-GB"/>
        </w:rPr>
        <w:tab/>
        <w:t>Attend meetings within the UK or South Atlantic Islands when required.</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s.</w:t>
      </w:r>
      <w:r w:rsidRPr="00036384">
        <w:rPr>
          <w:rFonts w:ascii="Arial" w:eastAsia="Times New Roman" w:hAnsi="Arial" w:cs="Arial"/>
          <w:sz w:val="20"/>
          <w:szCs w:val="20"/>
          <w:lang w:eastAsia="en-GB"/>
        </w:rPr>
        <w:tab/>
        <w:t>Ensure that all work undertaken complies with relevant UK H&amp;S legislation, and the MoD Health and Safety Handbook JSP 375.</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proofErr w:type="gramStart"/>
      <w:r w:rsidRPr="00036384">
        <w:rPr>
          <w:rFonts w:ascii="Arial" w:eastAsia="Times New Roman" w:hAnsi="Arial" w:cs="Arial"/>
          <w:sz w:val="20"/>
          <w:szCs w:val="20"/>
          <w:lang w:eastAsia="en-GB"/>
        </w:rPr>
        <w:t>t</w:t>
      </w:r>
      <w:proofErr w:type="gramEnd"/>
      <w:r w:rsidRPr="00036384">
        <w:rPr>
          <w:rFonts w:ascii="Arial" w:eastAsia="Times New Roman" w:hAnsi="Arial" w:cs="Arial"/>
          <w:sz w:val="20"/>
          <w:szCs w:val="20"/>
          <w:lang w:eastAsia="en-GB"/>
        </w:rPr>
        <w:t>.</w:t>
      </w:r>
      <w:r w:rsidRPr="00036384">
        <w:rPr>
          <w:rFonts w:ascii="Arial" w:eastAsia="Times New Roman" w:hAnsi="Arial" w:cs="Arial"/>
          <w:sz w:val="20"/>
          <w:szCs w:val="20"/>
          <w:lang w:eastAsia="en-GB"/>
        </w:rPr>
        <w:tab/>
        <w:t xml:space="preserve">Be responsible for the travel and subsistence costs for their contractors within the UK to meet the departure and arrival times of the South Atlantic </w:t>
      </w:r>
      <w:proofErr w:type="spellStart"/>
      <w:r w:rsidRPr="00036384">
        <w:rPr>
          <w:rFonts w:ascii="Arial" w:eastAsia="Times New Roman" w:hAnsi="Arial" w:cs="Arial"/>
          <w:sz w:val="20"/>
          <w:szCs w:val="20"/>
          <w:lang w:eastAsia="en-GB"/>
        </w:rPr>
        <w:t>Airbridge</w:t>
      </w:r>
      <w:proofErr w:type="spellEnd"/>
      <w:r w:rsidRPr="00036384">
        <w:rPr>
          <w:rFonts w:ascii="Arial" w:eastAsia="Times New Roman" w:hAnsi="Arial" w:cs="Arial"/>
          <w:sz w:val="20"/>
          <w:szCs w:val="20"/>
          <w:lang w:eastAsia="en-GB"/>
        </w:rPr>
        <w:t xml:space="preserve"> service from RAF </w:t>
      </w:r>
      <w:proofErr w:type="spellStart"/>
      <w:r w:rsidRPr="00036384">
        <w:rPr>
          <w:rFonts w:ascii="Arial" w:eastAsia="Times New Roman" w:hAnsi="Arial" w:cs="Arial"/>
          <w:sz w:val="20"/>
          <w:szCs w:val="20"/>
          <w:lang w:eastAsia="en-GB"/>
        </w:rPr>
        <w:t>Brize</w:t>
      </w:r>
      <w:proofErr w:type="spellEnd"/>
      <w:r w:rsidRPr="00036384">
        <w:rPr>
          <w:rFonts w:ascii="Arial" w:eastAsia="Times New Roman" w:hAnsi="Arial" w:cs="Arial"/>
          <w:sz w:val="20"/>
          <w:szCs w:val="20"/>
          <w:lang w:eastAsia="en-GB"/>
        </w:rPr>
        <w:t xml:space="preserve"> Norton.</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u.</w:t>
      </w:r>
      <w:r w:rsidRPr="00036384">
        <w:rPr>
          <w:rFonts w:ascii="Arial" w:eastAsia="Times New Roman" w:hAnsi="Arial" w:cs="Arial"/>
          <w:sz w:val="20"/>
          <w:szCs w:val="20"/>
          <w:lang w:eastAsia="en-GB"/>
        </w:rPr>
        <w:tab/>
        <w:t>Provide sufficient medical insurance to cover care within the Falkland Islands, medical evacuation to either South America or the UK, and all associated costs.</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rPr>
          <w:rFonts w:ascii="Arial" w:eastAsia="Times New Roman" w:hAnsi="Arial" w:cs="Arial"/>
          <w:sz w:val="20"/>
          <w:szCs w:val="20"/>
          <w:lang w:eastAsia="en-GB"/>
        </w:rPr>
      </w:pPr>
      <w:r w:rsidRPr="00036384">
        <w:rPr>
          <w:rFonts w:ascii="Arial" w:eastAsia="Times New Roman" w:hAnsi="Arial" w:cs="Arial"/>
          <w:sz w:val="20"/>
          <w:szCs w:val="20"/>
          <w:lang w:eastAsia="en-GB"/>
        </w:rPr>
        <w:t>2.</w:t>
      </w:r>
      <w:r w:rsidRPr="00036384">
        <w:rPr>
          <w:rFonts w:ascii="Arial" w:eastAsia="Times New Roman" w:hAnsi="Arial" w:cs="Arial"/>
          <w:sz w:val="20"/>
          <w:szCs w:val="20"/>
          <w:lang w:eastAsia="en-GB"/>
        </w:rPr>
        <w:tab/>
        <w:t>The contractor should provide:</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a.</w:t>
      </w:r>
      <w:r w:rsidRPr="00036384">
        <w:rPr>
          <w:rFonts w:ascii="Arial" w:eastAsia="Times New Roman" w:hAnsi="Arial" w:cs="Arial"/>
          <w:sz w:val="20"/>
          <w:szCs w:val="20"/>
          <w:lang w:eastAsia="en-GB"/>
        </w:rPr>
        <w:tab/>
        <w:t>Employees who are trained as Oil Spill Response Level 4 responders through a recognised training and certification authority;</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b.</w:t>
      </w:r>
      <w:r w:rsidRPr="00036384">
        <w:rPr>
          <w:rFonts w:ascii="Arial" w:eastAsia="Times New Roman" w:hAnsi="Arial" w:cs="Arial"/>
          <w:sz w:val="20"/>
          <w:szCs w:val="20"/>
          <w:lang w:eastAsia="en-GB"/>
        </w:rPr>
        <w:tab/>
        <w:t>An option, when enabled, for service support at BFSAI remote marine locations including Fox Bay, Long Creek and Albemarle, in support of fuelling operations;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c.</w:t>
      </w:r>
      <w:r w:rsidRPr="00036384">
        <w:rPr>
          <w:rFonts w:ascii="Arial" w:eastAsia="Times New Roman" w:hAnsi="Arial" w:cs="Arial"/>
          <w:sz w:val="20"/>
          <w:szCs w:val="20"/>
          <w:lang w:eastAsia="en-GB"/>
        </w:rPr>
        <w:tab/>
        <w:t>Ensure as far as reasonably practicable that continuity is provided throughout the term of the contract with regards to the provision of key personnel;</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d.</w:t>
      </w:r>
      <w:r w:rsidRPr="00036384">
        <w:rPr>
          <w:rFonts w:ascii="Arial" w:eastAsia="Times New Roman" w:hAnsi="Arial" w:cs="Arial"/>
          <w:sz w:val="20"/>
          <w:szCs w:val="20"/>
          <w:lang w:eastAsia="en-GB"/>
        </w:rPr>
        <w:tab/>
        <w:t>A flexible programme of work which fully utilises enabled personnel during periods wh</w:t>
      </w:r>
      <w:r w:rsidR="004051B5">
        <w:rPr>
          <w:rFonts w:ascii="Arial" w:eastAsia="Times New Roman" w:hAnsi="Arial" w:cs="Arial"/>
          <w:sz w:val="20"/>
          <w:szCs w:val="20"/>
          <w:lang w:eastAsia="en-GB"/>
        </w:rPr>
        <w:t xml:space="preserve">en military activity or weather </w:t>
      </w:r>
      <w:proofErr w:type="gramStart"/>
      <w:r w:rsidRPr="00036384">
        <w:rPr>
          <w:rFonts w:ascii="Arial" w:eastAsia="Times New Roman" w:hAnsi="Arial" w:cs="Arial"/>
          <w:sz w:val="20"/>
          <w:szCs w:val="20"/>
          <w:lang w:eastAsia="en-GB"/>
        </w:rPr>
        <w:t>prevent</w:t>
      </w:r>
      <w:proofErr w:type="gramEnd"/>
      <w:r w:rsidRPr="00036384">
        <w:rPr>
          <w:rFonts w:ascii="Arial" w:eastAsia="Times New Roman" w:hAnsi="Arial" w:cs="Arial"/>
          <w:sz w:val="20"/>
          <w:szCs w:val="20"/>
          <w:lang w:eastAsia="en-GB"/>
        </w:rPr>
        <w:t xml:space="preserve"> core project activities from being undertaken. This will include undertaking tasks and emergent work within the scope of the contract, as requested by the Authority.</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rPr>
          <w:rFonts w:ascii="Arial" w:eastAsia="Times New Roman" w:hAnsi="Arial" w:cs="Arial"/>
          <w:sz w:val="20"/>
          <w:szCs w:val="20"/>
          <w:lang w:eastAsia="en-GB"/>
        </w:rPr>
      </w:pPr>
      <w:r w:rsidRPr="00036384">
        <w:rPr>
          <w:rFonts w:ascii="Arial" w:eastAsia="Times New Roman" w:hAnsi="Arial" w:cs="Arial"/>
          <w:sz w:val="20"/>
          <w:szCs w:val="20"/>
          <w:lang w:eastAsia="en-GB"/>
        </w:rPr>
        <w:t>3.</w:t>
      </w:r>
      <w:r w:rsidRPr="00036384">
        <w:rPr>
          <w:rFonts w:ascii="Arial" w:eastAsia="Times New Roman" w:hAnsi="Arial" w:cs="Arial"/>
          <w:sz w:val="20"/>
          <w:szCs w:val="20"/>
          <w:lang w:eastAsia="en-GB"/>
        </w:rPr>
        <w:tab/>
        <w:t>The Authority will provide:</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a.</w:t>
      </w:r>
      <w:r w:rsidRPr="00036384">
        <w:rPr>
          <w:rFonts w:ascii="Arial" w:eastAsia="Times New Roman" w:hAnsi="Arial" w:cs="Arial"/>
          <w:sz w:val="20"/>
          <w:szCs w:val="20"/>
          <w:lang w:eastAsia="en-GB"/>
        </w:rPr>
        <w:tab/>
        <w:t>A safe working environment for the employees, in accordance with all applicable legislation;</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b.</w:t>
      </w:r>
      <w:r w:rsidRPr="00036384">
        <w:rPr>
          <w:rFonts w:ascii="Arial" w:eastAsia="Times New Roman" w:hAnsi="Arial" w:cs="Arial"/>
          <w:sz w:val="20"/>
          <w:szCs w:val="20"/>
          <w:lang w:eastAsia="en-GB"/>
        </w:rPr>
        <w:tab/>
        <w:t xml:space="preserve">Chartered vessels to act as a platform for the deployment of provided spill response equipment. Currently this is undertaken by the </w:t>
      </w:r>
      <w:proofErr w:type="spellStart"/>
      <w:r w:rsidRPr="00036384">
        <w:rPr>
          <w:rFonts w:ascii="Arial" w:eastAsia="Times New Roman" w:hAnsi="Arial" w:cs="Arial"/>
          <w:sz w:val="20"/>
          <w:szCs w:val="20"/>
          <w:lang w:eastAsia="en-GB"/>
        </w:rPr>
        <w:t>Wijngaarden</w:t>
      </w:r>
      <w:proofErr w:type="spellEnd"/>
      <w:r w:rsidRPr="00036384">
        <w:rPr>
          <w:rFonts w:ascii="Arial" w:eastAsia="Times New Roman" w:hAnsi="Arial" w:cs="Arial"/>
          <w:sz w:val="20"/>
          <w:szCs w:val="20"/>
          <w:lang w:eastAsia="en-GB"/>
        </w:rPr>
        <w:t xml:space="preserve"> AHTS DINTELSTROOM, AHTS GIESENSTROOM, and the multi-purpose barge MP 3002;</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c.</w:t>
      </w:r>
      <w:r w:rsidRPr="00036384">
        <w:rPr>
          <w:rFonts w:ascii="Arial" w:eastAsia="Times New Roman" w:hAnsi="Arial" w:cs="Arial"/>
          <w:sz w:val="20"/>
          <w:szCs w:val="20"/>
          <w:lang w:eastAsia="en-GB"/>
        </w:rPr>
        <w:tab/>
        <w:t>A safe means of embarking and disembarking from vessels in the course of contract delivery duties, nominally from one of the contracted harbour tugs;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d.</w:t>
      </w:r>
      <w:r w:rsidRPr="00036384">
        <w:rPr>
          <w:rFonts w:ascii="Arial" w:eastAsia="Times New Roman" w:hAnsi="Arial" w:cs="Arial"/>
          <w:sz w:val="20"/>
          <w:szCs w:val="20"/>
          <w:lang w:eastAsia="en-GB"/>
        </w:rPr>
        <w:tab/>
        <w:t>Adequate notice of all planned movements and requirements for ocean tanker discharge events. It is acknowledged that for requests outside the agreed notice period cover will be provided on a “best effort” basis;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e.</w:t>
      </w:r>
      <w:r w:rsidRPr="00036384">
        <w:rPr>
          <w:rFonts w:ascii="Arial" w:eastAsia="Times New Roman" w:hAnsi="Arial" w:cs="Arial"/>
          <w:sz w:val="20"/>
          <w:szCs w:val="20"/>
          <w:lang w:eastAsia="en-GB"/>
        </w:rPr>
        <w:tab/>
        <w:t>A detailed weather forecast service for MHNP to allow the employees to be fully apprised of local conditions during visits;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proofErr w:type="gramStart"/>
      <w:r w:rsidRPr="00036384">
        <w:rPr>
          <w:rFonts w:ascii="Arial" w:eastAsia="Times New Roman" w:hAnsi="Arial" w:cs="Arial"/>
          <w:sz w:val="20"/>
          <w:szCs w:val="20"/>
          <w:lang w:eastAsia="en-GB"/>
        </w:rPr>
        <w:t>f</w:t>
      </w:r>
      <w:proofErr w:type="gramEnd"/>
      <w:r w:rsidRPr="00036384">
        <w:rPr>
          <w:rFonts w:ascii="Arial" w:eastAsia="Times New Roman" w:hAnsi="Arial" w:cs="Arial"/>
          <w:sz w:val="20"/>
          <w:szCs w:val="20"/>
          <w:lang w:eastAsia="en-GB"/>
        </w:rPr>
        <w:t>.</w:t>
      </w:r>
      <w:r w:rsidRPr="00036384">
        <w:rPr>
          <w:rFonts w:ascii="Arial" w:eastAsia="Times New Roman" w:hAnsi="Arial" w:cs="Arial"/>
          <w:sz w:val="20"/>
          <w:szCs w:val="20"/>
          <w:lang w:eastAsia="en-GB"/>
        </w:rPr>
        <w:tab/>
        <w:t>A Contract Monitoring Officer (nominally the Queen’s Harbour Master) who should be the contractor’s first point of contact for any query relating to the delivery of the service;</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g.</w:t>
      </w:r>
      <w:r w:rsidRPr="00036384">
        <w:rPr>
          <w:rFonts w:ascii="Arial" w:eastAsia="Times New Roman" w:hAnsi="Arial" w:cs="Arial"/>
          <w:sz w:val="20"/>
          <w:szCs w:val="20"/>
          <w:lang w:eastAsia="en-GB"/>
        </w:rPr>
        <w:tab/>
        <w:t>Contractors security passes to cleared employees to allow appropriate access to MoD property and facilities;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h.</w:t>
      </w:r>
      <w:r w:rsidRPr="00036384">
        <w:rPr>
          <w:rFonts w:ascii="Arial" w:eastAsia="Times New Roman" w:hAnsi="Arial" w:cs="Arial"/>
          <w:sz w:val="20"/>
          <w:szCs w:val="20"/>
          <w:lang w:eastAsia="en-GB"/>
        </w:rPr>
        <w:tab/>
        <w:t xml:space="preserve">Contract air flights (currently Air Tanker) from RAF </w:t>
      </w:r>
      <w:proofErr w:type="spellStart"/>
      <w:r w:rsidRPr="00036384">
        <w:rPr>
          <w:rFonts w:ascii="Arial" w:eastAsia="Times New Roman" w:hAnsi="Arial" w:cs="Arial"/>
          <w:sz w:val="20"/>
          <w:szCs w:val="20"/>
          <w:lang w:eastAsia="en-GB"/>
        </w:rPr>
        <w:t>Brize</w:t>
      </w:r>
      <w:proofErr w:type="spellEnd"/>
      <w:r w:rsidRPr="00036384">
        <w:rPr>
          <w:rFonts w:ascii="Arial" w:eastAsia="Times New Roman" w:hAnsi="Arial" w:cs="Arial"/>
          <w:sz w:val="20"/>
          <w:szCs w:val="20"/>
          <w:lang w:eastAsia="en-GB"/>
        </w:rPr>
        <w:t xml:space="preserve"> Norton to the Falkland Islands, and return;</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i.</w:t>
      </w:r>
      <w:r w:rsidRPr="00036384">
        <w:rPr>
          <w:rFonts w:ascii="Arial" w:eastAsia="Times New Roman" w:hAnsi="Arial" w:cs="Arial"/>
          <w:sz w:val="20"/>
          <w:szCs w:val="20"/>
          <w:lang w:eastAsia="en-GB"/>
        </w:rPr>
        <w:tab/>
        <w:t xml:space="preserve">Accommodation and meals within the </w:t>
      </w:r>
      <w:proofErr w:type="gramStart"/>
      <w:r w:rsidRPr="00036384">
        <w:rPr>
          <w:rFonts w:ascii="Arial" w:eastAsia="Times New Roman" w:hAnsi="Arial" w:cs="Arial"/>
          <w:sz w:val="20"/>
          <w:szCs w:val="20"/>
          <w:lang w:eastAsia="en-GB"/>
        </w:rPr>
        <w:t>contractors</w:t>
      </w:r>
      <w:proofErr w:type="gramEnd"/>
      <w:r w:rsidRPr="00036384">
        <w:rPr>
          <w:rFonts w:ascii="Arial" w:eastAsia="Times New Roman" w:hAnsi="Arial" w:cs="Arial"/>
          <w:sz w:val="20"/>
          <w:szCs w:val="20"/>
          <w:lang w:eastAsia="en-GB"/>
        </w:rPr>
        <w:t xml:space="preserve"> facilities at Mount Pleasant Complex (MPC) for personnel mobilised to the Falkland Islands;</w:t>
      </w:r>
    </w:p>
    <w:p w:rsidR="005A783C" w:rsidRPr="00036384" w:rsidRDefault="005A783C" w:rsidP="005A783C">
      <w:pPr>
        <w:spacing w:after="0" w:line="240" w:lineRule="auto"/>
        <w:ind w:left="720"/>
        <w:rPr>
          <w:rFonts w:ascii="Arial" w:eastAsia="Times New Roman" w:hAnsi="Arial" w:cs="Arial"/>
          <w:sz w:val="20"/>
          <w:szCs w:val="20"/>
          <w:lang w:eastAsia="en-GB"/>
        </w:rPr>
      </w:pPr>
    </w:p>
    <w:p w:rsidR="005A783C" w:rsidRPr="00036384" w:rsidRDefault="005A783C" w:rsidP="005A783C">
      <w:pPr>
        <w:spacing w:after="0" w:line="240" w:lineRule="auto"/>
        <w:ind w:left="720"/>
        <w:rPr>
          <w:rFonts w:ascii="Arial" w:eastAsia="Times New Roman" w:hAnsi="Arial" w:cs="Arial"/>
          <w:sz w:val="20"/>
          <w:szCs w:val="20"/>
          <w:lang w:eastAsia="en-GB"/>
        </w:rPr>
      </w:pPr>
      <w:r w:rsidRPr="00036384">
        <w:rPr>
          <w:rFonts w:ascii="Arial" w:eastAsia="Times New Roman" w:hAnsi="Arial" w:cs="Arial"/>
          <w:sz w:val="20"/>
          <w:szCs w:val="20"/>
          <w:lang w:eastAsia="en-GB"/>
        </w:rPr>
        <w:t>j.</w:t>
      </w:r>
      <w:r w:rsidRPr="00036384">
        <w:rPr>
          <w:rFonts w:ascii="Arial" w:eastAsia="Times New Roman" w:hAnsi="Arial" w:cs="Arial"/>
          <w:sz w:val="20"/>
          <w:szCs w:val="20"/>
          <w:lang w:eastAsia="en-GB"/>
        </w:rPr>
        <w:tab/>
        <w:t xml:space="preserve">A storage area for containerised </w:t>
      </w:r>
      <w:proofErr w:type="spellStart"/>
      <w:r w:rsidRPr="00036384">
        <w:rPr>
          <w:rFonts w:ascii="Arial" w:eastAsia="Times New Roman" w:hAnsi="Arial" w:cs="Arial"/>
          <w:sz w:val="20"/>
          <w:szCs w:val="20"/>
          <w:lang w:eastAsia="en-GB"/>
        </w:rPr>
        <w:t>equipments</w:t>
      </w:r>
      <w:proofErr w:type="spellEnd"/>
      <w:r w:rsidRPr="00036384">
        <w:rPr>
          <w:rFonts w:ascii="Arial" w:eastAsia="Times New Roman" w:hAnsi="Arial" w:cs="Arial"/>
          <w:sz w:val="20"/>
          <w:szCs w:val="20"/>
          <w:lang w:eastAsia="en-GB"/>
        </w:rPr>
        <w:t xml:space="preserve"> held on Island under the contract.</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rPr>
          <w:rFonts w:ascii="Arial" w:eastAsia="Times New Roman" w:hAnsi="Arial" w:cs="Arial"/>
          <w:b/>
          <w:sz w:val="20"/>
          <w:szCs w:val="20"/>
          <w:lang w:eastAsia="en-GB"/>
        </w:rPr>
      </w:pPr>
    </w:p>
    <w:p w:rsidR="005A783C" w:rsidRPr="00036384" w:rsidRDefault="005A783C" w:rsidP="005A783C">
      <w:pPr>
        <w:spacing w:after="0" w:line="240" w:lineRule="auto"/>
        <w:rPr>
          <w:rFonts w:ascii="Arial" w:eastAsia="Times New Roman" w:hAnsi="Arial" w:cs="Arial"/>
          <w:b/>
          <w:sz w:val="20"/>
          <w:szCs w:val="20"/>
          <w:lang w:eastAsia="en-GB"/>
        </w:rPr>
      </w:pPr>
      <w:r w:rsidRPr="00036384">
        <w:rPr>
          <w:rFonts w:ascii="Arial" w:eastAsia="Times New Roman" w:hAnsi="Arial" w:cs="Arial"/>
          <w:b/>
          <w:sz w:val="20"/>
          <w:szCs w:val="20"/>
          <w:lang w:eastAsia="en-GB"/>
        </w:rPr>
        <w:t>ADDITIONAL CONSIDERATIONS</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rPr>
          <w:rFonts w:ascii="Arial" w:eastAsia="Times New Roman" w:hAnsi="Arial" w:cs="Arial"/>
          <w:sz w:val="20"/>
          <w:szCs w:val="20"/>
          <w:lang w:eastAsia="en-GB"/>
        </w:rPr>
      </w:pPr>
      <w:r w:rsidRPr="00036384">
        <w:rPr>
          <w:rFonts w:ascii="Arial" w:eastAsia="Times New Roman" w:hAnsi="Arial" w:cs="Arial"/>
          <w:sz w:val="20"/>
          <w:szCs w:val="20"/>
          <w:lang w:eastAsia="en-GB"/>
        </w:rPr>
        <w:t>4.</w:t>
      </w:r>
      <w:r w:rsidRPr="00036384">
        <w:rPr>
          <w:rFonts w:ascii="Arial" w:eastAsia="Times New Roman" w:hAnsi="Arial" w:cs="Arial"/>
          <w:sz w:val="20"/>
          <w:szCs w:val="20"/>
          <w:lang w:eastAsia="en-GB"/>
        </w:rPr>
        <w:tab/>
      </w:r>
      <w:r w:rsidRPr="00036384">
        <w:rPr>
          <w:rFonts w:ascii="Arial" w:eastAsia="Times New Roman" w:hAnsi="Arial" w:cs="Arial"/>
          <w:sz w:val="20"/>
          <w:szCs w:val="20"/>
          <w:u w:val="single"/>
          <w:lang w:eastAsia="en-GB"/>
        </w:rPr>
        <w:t>Operations away from Mare Harbour Naval Port (MHNP)</w:t>
      </w:r>
      <w:r w:rsidRPr="00036384">
        <w:rPr>
          <w:rFonts w:ascii="Arial" w:eastAsia="Times New Roman" w:hAnsi="Arial" w:cs="Arial"/>
          <w:sz w:val="20"/>
          <w:szCs w:val="20"/>
          <w:lang w:eastAsia="en-GB"/>
        </w:rPr>
        <w:t>. In the event of a requirement for services away from MHNP the Authority will give adequate notice for prepara</w:t>
      </w:r>
      <w:r w:rsidR="004051B5">
        <w:rPr>
          <w:rFonts w:ascii="Arial" w:eastAsia="Times New Roman" w:hAnsi="Arial" w:cs="Arial"/>
          <w:sz w:val="20"/>
          <w:szCs w:val="20"/>
          <w:lang w:eastAsia="en-GB"/>
        </w:rPr>
        <w:t>tion of appropriate plans. The A</w:t>
      </w:r>
      <w:r w:rsidRPr="00036384">
        <w:rPr>
          <w:rFonts w:ascii="Arial" w:eastAsia="Times New Roman" w:hAnsi="Arial" w:cs="Arial"/>
          <w:sz w:val="20"/>
          <w:szCs w:val="20"/>
          <w:lang w:eastAsia="en-GB"/>
        </w:rPr>
        <w:t>uthority does not envisage any requirement for services outside Falkland Island territorial waters.</w:t>
      </w:r>
    </w:p>
    <w:p w:rsidR="005A783C" w:rsidRPr="00036384" w:rsidRDefault="005A783C" w:rsidP="005A783C">
      <w:pPr>
        <w:spacing w:after="0" w:line="240" w:lineRule="auto"/>
        <w:rPr>
          <w:rFonts w:ascii="Arial" w:eastAsia="Times New Roman" w:hAnsi="Arial" w:cs="Arial"/>
          <w:sz w:val="20"/>
          <w:szCs w:val="20"/>
          <w:lang w:eastAsia="en-GB"/>
        </w:rPr>
      </w:pPr>
    </w:p>
    <w:p w:rsidR="005A783C" w:rsidRPr="00036384" w:rsidRDefault="005A783C" w:rsidP="005A783C">
      <w:pPr>
        <w:spacing w:after="0" w:line="240" w:lineRule="auto"/>
        <w:rPr>
          <w:rFonts w:ascii="Arial" w:eastAsia="Times New Roman" w:hAnsi="Arial" w:cs="Arial"/>
          <w:sz w:val="20"/>
          <w:szCs w:val="20"/>
          <w:lang w:eastAsia="en-GB"/>
        </w:rPr>
      </w:pPr>
      <w:r w:rsidRPr="00036384">
        <w:rPr>
          <w:rFonts w:ascii="Arial" w:eastAsia="Times New Roman" w:hAnsi="Arial" w:cs="Arial"/>
          <w:sz w:val="20"/>
          <w:szCs w:val="20"/>
          <w:lang w:eastAsia="en-GB"/>
        </w:rPr>
        <w:t>5</w:t>
      </w:r>
      <w:r w:rsidRPr="00036384">
        <w:rPr>
          <w:rFonts w:ascii="Arial" w:eastAsia="Times New Roman" w:hAnsi="Arial" w:cs="Arial"/>
          <w:sz w:val="20"/>
          <w:szCs w:val="20"/>
          <w:lang w:eastAsia="en-GB"/>
        </w:rPr>
        <w:tab/>
      </w:r>
      <w:r w:rsidRPr="00036384">
        <w:rPr>
          <w:rFonts w:ascii="Arial" w:eastAsia="Times New Roman" w:hAnsi="Arial" w:cs="Arial"/>
          <w:sz w:val="20"/>
          <w:szCs w:val="20"/>
          <w:u w:val="single"/>
          <w:lang w:eastAsia="en-GB"/>
        </w:rPr>
        <w:t>Surge and Crisis</w:t>
      </w:r>
      <w:r w:rsidRPr="00036384">
        <w:rPr>
          <w:rFonts w:ascii="Arial" w:eastAsia="Times New Roman" w:hAnsi="Arial" w:cs="Arial"/>
          <w:sz w:val="20"/>
          <w:szCs w:val="20"/>
          <w:lang w:eastAsia="en-GB"/>
        </w:rPr>
        <w:t>. Additional resources may be required to meet unforeseen surges in workload, especially those created by periods of crisis. Contractors may be required to operate in a war zone and must state any limitations as regards such a contingency of their ability to provide such an expanded service. Any additional staff recruited in such circumstances must hold previous experience of MoD operations.</w:t>
      </w:r>
    </w:p>
    <w:p w:rsidR="00036384" w:rsidRPr="00036384" w:rsidRDefault="00036384" w:rsidP="005A783C">
      <w:pPr>
        <w:spacing w:after="0" w:line="240" w:lineRule="auto"/>
        <w:rPr>
          <w:rFonts w:ascii="Arial" w:eastAsia="Times New Roman" w:hAnsi="Arial" w:cs="Arial"/>
          <w:sz w:val="20"/>
          <w:szCs w:val="20"/>
          <w:lang w:eastAsia="en-GB"/>
        </w:rPr>
      </w:pPr>
    </w:p>
    <w:p w:rsidR="00036384" w:rsidRPr="00036384" w:rsidRDefault="00036384" w:rsidP="005A783C">
      <w:pPr>
        <w:spacing w:after="0" w:line="240" w:lineRule="auto"/>
        <w:rPr>
          <w:rFonts w:ascii="Arial" w:eastAsia="Times New Roman" w:hAnsi="Arial" w:cs="Arial"/>
          <w:sz w:val="20"/>
          <w:szCs w:val="20"/>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5A783C">
      <w:pPr>
        <w:spacing w:after="0" w:line="240" w:lineRule="auto"/>
        <w:rPr>
          <w:rFonts w:ascii="Arial" w:eastAsia="Times New Roman" w:hAnsi="Arial" w:cs="Arial"/>
          <w:lang w:eastAsia="en-GB"/>
        </w:rPr>
      </w:pPr>
    </w:p>
    <w:p w:rsidR="00036384" w:rsidRDefault="00036384" w:rsidP="004051B5">
      <w:pPr>
        <w:spacing w:after="0" w:line="240" w:lineRule="auto"/>
        <w:rPr>
          <w:rFonts w:ascii="Arial" w:eastAsia="Times New Roman" w:hAnsi="Arial" w:cs="Times New Roman"/>
          <w:b/>
          <w:sz w:val="24"/>
          <w:szCs w:val="24"/>
        </w:rPr>
      </w:pPr>
    </w:p>
    <w:p w:rsidR="00036384" w:rsidRDefault="00036384" w:rsidP="005A783C">
      <w:pPr>
        <w:spacing w:after="0" w:line="240" w:lineRule="auto"/>
        <w:jc w:val="center"/>
        <w:rPr>
          <w:rFonts w:ascii="Arial" w:eastAsia="Times New Roman" w:hAnsi="Arial" w:cs="Times New Roman"/>
          <w:b/>
          <w:sz w:val="24"/>
          <w:szCs w:val="24"/>
        </w:rPr>
      </w:pPr>
    </w:p>
    <w:p w:rsidR="004051B5" w:rsidRDefault="004051B5" w:rsidP="005A783C">
      <w:pPr>
        <w:spacing w:after="0" w:line="240" w:lineRule="auto"/>
        <w:jc w:val="center"/>
        <w:rPr>
          <w:rFonts w:ascii="Arial" w:eastAsia="Times New Roman" w:hAnsi="Arial" w:cs="Times New Roman"/>
          <w:b/>
          <w:sz w:val="24"/>
          <w:szCs w:val="24"/>
        </w:rPr>
      </w:pPr>
    </w:p>
    <w:p w:rsidR="004051B5" w:rsidRDefault="004051B5" w:rsidP="004051B5">
      <w:pPr>
        <w:spacing w:after="0" w:line="240" w:lineRule="auto"/>
        <w:rPr>
          <w:rFonts w:ascii="Arial" w:eastAsia="Times New Roman" w:hAnsi="Arial" w:cs="Times New Roman"/>
          <w:b/>
          <w:sz w:val="24"/>
          <w:szCs w:val="24"/>
        </w:rPr>
      </w:pPr>
    </w:p>
    <w:p w:rsidR="004051B5" w:rsidRDefault="004051B5" w:rsidP="005A783C">
      <w:pPr>
        <w:spacing w:after="0" w:line="240" w:lineRule="auto"/>
        <w:jc w:val="center"/>
        <w:rPr>
          <w:rFonts w:ascii="Arial" w:eastAsia="Times New Roman" w:hAnsi="Arial" w:cs="Times New Roman"/>
          <w:b/>
          <w:sz w:val="24"/>
          <w:szCs w:val="24"/>
        </w:rPr>
      </w:pPr>
    </w:p>
    <w:p w:rsidR="005A783C" w:rsidRPr="005A783C" w:rsidRDefault="005A783C" w:rsidP="005A783C">
      <w:pPr>
        <w:spacing w:after="0" w:line="240" w:lineRule="auto"/>
        <w:jc w:val="center"/>
        <w:rPr>
          <w:rFonts w:ascii="Arial" w:eastAsia="Times New Roman" w:hAnsi="Arial" w:cs="Times New Roman"/>
          <w:b/>
          <w:sz w:val="24"/>
          <w:szCs w:val="24"/>
        </w:rPr>
      </w:pPr>
      <w:r w:rsidRPr="005A783C">
        <w:rPr>
          <w:rFonts w:ascii="Arial" w:eastAsia="Times New Roman" w:hAnsi="Arial" w:cs="Times New Roman"/>
          <w:b/>
          <w:sz w:val="24"/>
          <w:szCs w:val="24"/>
        </w:rPr>
        <w:t>Ministry of Defence</w:t>
      </w:r>
    </w:p>
    <w:tbl>
      <w:tblPr>
        <w:tblW w:w="11388" w:type="dxa"/>
        <w:tblInd w:w="-1452" w:type="dxa"/>
        <w:tblLayout w:type="fixed"/>
        <w:tblLook w:val="0000" w:firstRow="0" w:lastRow="0" w:firstColumn="0" w:lastColumn="0" w:noHBand="0" w:noVBand="0"/>
      </w:tblPr>
      <w:tblGrid>
        <w:gridCol w:w="391"/>
        <w:gridCol w:w="5283"/>
        <w:gridCol w:w="307"/>
        <w:gridCol w:w="5121"/>
        <w:gridCol w:w="286"/>
      </w:tblGrid>
      <w:tr w:rsidR="005A783C" w:rsidRPr="005A783C" w:rsidTr="00036384">
        <w:trPr>
          <w:trHeight w:val="888"/>
        </w:trPr>
        <w:tc>
          <w:tcPr>
            <w:tcW w:w="11388" w:type="dxa"/>
            <w:gridSpan w:val="5"/>
            <w:tcBorders>
              <w:top w:val="single" w:sz="6" w:space="0" w:color="auto"/>
              <w:left w:val="single" w:sz="6" w:space="0" w:color="auto"/>
              <w:right w:val="single" w:sz="6" w:space="0" w:color="auto"/>
            </w:tcBorders>
            <w:shd w:val="pct12" w:color="auto" w:fill="auto"/>
          </w:tcPr>
          <w:p w:rsidR="005A783C" w:rsidRPr="005A783C" w:rsidRDefault="005A783C" w:rsidP="005A783C">
            <w:pPr>
              <w:spacing w:after="0" w:line="240" w:lineRule="auto"/>
              <w:jc w:val="right"/>
              <w:rPr>
                <w:rFonts w:ascii="Arial" w:eastAsia="Times New Roman" w:hAnsi="Arial" w:cs="Arial"/>
                <w:b/>
                <w:sz w:val="20"/>
                <w:szCs w:val="20"/>
                <w:lang w:eastAsia="en-GB"/>
              </w:rPr>
            </w:pPr>
            <w:r w:rsidRPr="005A783C">
              <w:rPr>
                <w:rFonts w:ascii="Arial" w:eastAsia="Times New Roman" w:hAnsi="Arial" w:cs="Arial"/>
                <w:b/>
                <w:sz w:val="20"/>
                <w:szCs w:val="20"/>
                <w:lang w:eastAsia="en-GB"/>
              </w:rPr>
              <w:t>DEFFORM 111</w:t>
            </w:r>
          </w:p>
          <w:p w:rsidR="005A783C" w:rsidRPr="005A783C" w:rsidRDefault="005A783C" w:rsidP="005A783C">
            <w:pPr>
              <w:spacing w:after="0" w:line="240" w:lineRule="auto"/>
              <w:jc w:val="right"/>
              <w:rPr>
                <w:rFonts w:ascii="Times New Roman" w:eastAsia="Times New Roman" w:hAnsi="Times New Roman" w:cs="Times New Roman"/>
                <w:sz w:val="20"/>
                <w:szCs w:val="20"/>
                <w:lang w:eastAsia="en-GB"/>
              </w:rPr>
            </w:pPr>
            <w:r w:rsidRPr="005A783C">
              <w:rPr>
                <w:rFonts w:ascii="Arial" w:eastAsia="Times New Roman" w:hAnsi="Arial" w:cs="Arial"/>
                <w:b/>
                <w:sz w:val="20"/>
                <w:szCs w:val="20"/>
                <w:lang w:eastAsia="en-GB"/>
              </w:rPr>
              <w:t>(</w:t>
            </w:r>
            <w:proofErr w:type="spellStart"/>
            <w:r w:rsidRPr="005A783C">
              <w:rPr>
                <w:rFonts w:ascii="Arial" w:eastAsia="Times New Roman" w:hAnsi="Arial" w:cs="Arial"/>
                <w:b/>
                <w:sz w:val="20"/>
                <w:szCs w:val="20"/>
                <w:lang w:eastAsia="en-GB"/>
              </w:rPr>
              <w:t>Edn</w:t>
            </w:r>
            <w:proofErr w:type="spellEnd"/>
            <w:r w:rsidRPr="005A783C">
              <w:rPr>
                <w:rFonts w:ascii="Arial" w:eastAsia="Times New Roman" w:hAnsi="Arial" w:cs="Arial"/>
                <w:b/>
                <w:sz w:val="20"/>
                <w:szCs w:val="20"/>
                <w:lang w:eastAsia="en-GB"/>
              </w:rPr>
              <w:t xml:space="preserve"> 02/16)</w:t>
            </w:r>
          </w:p>
          <w:p w:rsidR="005A783C" w:rsidRPr="005A783C" w:rsidRDefault="005A783C" w:rsidP="005A783C">
            <w:pPr>
              <w:spacing w:after="0" w:line="240" w:lineRule="auto"/>
              <w:jc w:val="center"/>
              <w:rPr>
                <w:rFonts w:ascii="Arial" w:eastAsia="Times New Roman" w:hAnsi="Arial" w:cs="Arial"/>
                <w:sz w:val="24"/>
                <w:szCs w:val="24"/>
                <w:lang w:eastAsia="en-GB"/>
              </w:rPr>
            </w:pPr>
            <w:r w:rsidRPr="005A783C">
              <w:rPr>
                <w:rFonts w:ascii="Arial" w:eastAsia="Times New Roman" w:hAnsi="Arial" w:cs="Arial"/>
                <w:b/>
                <w:sz w:val="24"/>
                <w:szCs w:val="24"/>
                <w:lang w:eastAsia="en-GB"/>
              </w:rPr>
              <w:t>Appendix - Addresses and Other Information</w:t>
            </w:r>
          </w:p>
        </w:tc>
      </w:tr>
      <w:tr w:rsidR="005A783C" w:rsidRPr="005A783C" w:rsidTr="00036384">
        <w:trPr>
          <w:trHeight w:val="1162"/>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1. Commercial Officer</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Name: </w:t>
            </w:r>
            <w:proofErr w:type="spellStart"/>
            <w:r w:rsidRPr="005A783C">
              <w:rPr>
                <w:rFonts w:ascii="Arial" w:eastAsia="Times New Roman" w:hAnsi="Arial" w:cs="Arial"/>
                <w:sz w:val="18"/>
                <w:szCs w:val="18"/>
                <w:lang w:eastAsia="en-GB"/>
              </w:rPr>
              <w:t>DefComrcl</w:t>
            </w:r>
            <w:proofErr w:type="spellEnd"/>
            <w:r w:rsidRPr="005A783C">
              <w:rPr>
                <w:rFonts w:ascii="Arial" w:eastAsia="Times New Roman" w:hAnsi="Arial" w:cs="Arial"/>
                <w:sz w:val="18"/>
                <w:szCs w:val="18"/>
                <w:lang w:eastAsia="en-GB"/>
              </w:rPr>
              <w:t xml:space="preserve"> JFC1</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Address: Command Secretariat</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HQ British Forces </w:t>
            </w:r>
            <w:proofErr w:type="spellStart"/>
            <w:r w:rsidRPr="005A783C">
              <w:rPr>
                <w:rFonts w:ascii="Arial" w:eastAsia="Times New Roman" w:hAnsi="Arial" w:cs="Arial"/>
                <w:sz w:val="18"/>
                <w:szCs w:val="18"/>
                <w:lang w:eastAsia="en-GB"/>
              </w:rPr>
              <w:t>Sourth</w:t>
            </w:r>
            <w:proofErr w:type="spellEnd"/>
            <w:r w:rsidRPr="005A783C">
              <w:rPr>
                <w:rFonts w:ascii="Arial" w:eastAsia="Times New Roman" w:hAnsi="Arial" w:cs="Arial"/>
                <w:sz w:val="18"/>
                <w:szCs w:val="18"/>
                <w:lang w:eastAsia="en-GB"/>
              </w:rPr>
              <w:t xml:space="preserve"> Atlantic Islands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BFPO 655</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Email:  BFSAI-FLK-HQ-CmdSec-Comrcl@mod.uk </w:t>
            </w:r>
          </w:p>
          <w:p w:rsidR="005A783C" w:rsidRPr="005A783C" w:rsidRDefault="005A783C" w:rsidP="005A783C">
            <w:pPr>
              <w:spacing w:after="0" w:line="240" w:lineRule="auto"/>
              <w:rPr>
                <w:rFonts w:ascii="Arial" w:eastAsia="Times New Roman" w:hAnsi="Arial" w:cs="Arial"/>
                <w:sz w:val="18"/>
                <w:szCs w:val="18"/>
                <w:lang w:eastAsia="en-GB"/>
              </w:rPr>
            </w:pP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00500 74452 (Falkland Islands)</w:t>
            </w:r>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8. Public Accounting Authority</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1.  Returns under DEFCON 694 (or SC equivalent) should be sent to DBS Finance ADMT – Assets In Industry 1, Level 4 Piccadilly Gate, Store Street,  Manchester, M1 2WD</w:t>
            </w:r>
            <w:r w:rsidRPr="005A783C">
              <w:rPr>
                <w:rFonts w:ascii="Arial" w:eastAsia="Times New Roman" w:hAnsi="Arial" w:cs="Arial"/>
                <w:sz w:val="18"/>
                <w:szCs w:val="18"/>
                <w:lang w:eastAsia="en-GB"/>
              </w:rPr>
              <w:tab/>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44 (0) 161 233 5397</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2.  For all other enquiries contact DES Fin FA-AMET Policy, Level 4 Piccadilly Gate, Store Street, Manchester, M1 2WD  </w:t>
            </w:r>
          </w:p>
          <w:p w:rsidR="005A783C" w:rsidRPr="005A783C" w:rsidRDefault="005A783C" w:rsidP="005A783C">
            <w:pPr>
              <w:spacing w:after="0" w:line="240" w:lineRule="auto"/>
              <w:rPr>
                <w:rFonts w:ascii="Times New Roman" w:eastAsia="Times New Roman" w:hAnsi="Times New Roman" w:cs="Times New Roman"/>
                <w:sz w:val="18"/>
                <w:szCs w:val="18"/>
                <w:lang w:eastAsia="en-GB"/>
              </w:rPr>
            </w:pP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44 (0) 161 233 5394</w:t>
            </w:r>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r>
      <w:tr w:rsidR="005A783C" w:rsidRPr="005A783C" w:rsidTr="00036384">
        <w:trPr>
          <w:trHeight w:val="137"/>
        </w:trPr>
        <w:tc>
          <w:tcPr>
            <w:tcW w:w="11388" w:type="dxa"/>
            <w:gridSpan w:val="5"/>
            <w:tcBorders>
              <w:left w:val="single" w:sz="6" w:space="0" w:color="auto"/>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r>
      <w:tr w:rsidR="005A783C" w:rsidRPr="005A783C" w:rsidTr="00036384">
        <w:trPr>
          <w:trHeight w:val="1988"/>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2. Project Manager, Equipment Support Manager or PT Leader</w:t>
            </w:r>
            <w:r w:rsidRPr="005A783C">
              <w:rPr>
                <w:rFonts w:ascii="Arial" w:eastAsia="Times New Roman" w:hAnsi="Arial" w:cs="Arial"/>
                <w:sz w:val="18"/>
                <w:szCs w:val="18"/>
                <w:lang w:eastAsia="en-GB"/>
              </w:rPr>
              <w:t xml:space="preserve"> (from whom technical information is available)</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Name: QHM BFSAI</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Address Queen’s Harbour Master</w:t>
            </w:r>
            <w:r w:rsidRPr="005A783C">
              <w:rPr>
                <w:rFonts w:ascii="Arial" w:eastAsia="Times New Roman" w:hAnsi="Arial" w:cs="Arial"/>
                <w:sz w:val="18"/>
                <w:szCs w:val="18"/>
                <w:lang w:eastAsia="en-GB"/>
              </w:rPr>
              <w:fldChar w:fldCharType="begin">
                <w:ffData>
                  <w:name w:val="Text4"/>
                  <w:enabled/>
                  <w:calcOnExit w:val="0"/>
                  <w:textInput/>
                </w:ffData>
              </w:fldChar>
            </w:r>
            <w:r w:rsidRPr="005A783C">
              <w:rPr>
                <w:rFonts w:ascii="Arial" w:eastAsia="Times New Roman" w:hAnsi="Arial" w:cs="Arial"/>
                <w:sz w:val="18"/>
                <w:szCs w:val="18"/>
                <w:lang w:eastAsia="en-GB"/>
              </w:rPr>
              <w:instrText xml:space="preserve"> FORMTEXT </w:instrText>
            </w:r>
            <w:r w:rsidRPr="005A783C">
              <w:rPr>
                <w:rFonts w:ascii="Arial" w:eastAsia="Times New Roman" w:hAnsi="Arial" w:cs="Arial"/>
                <w:sz w:val="18"/>
                <w:szCs w:val="18"/>
                <w:lang w:eastAsia="en-GB"/>
              </w:rPr>
            </w:r>
            <w:r w:rsidRPr="005A783C">
              <w:rPr>
                <w:rFonts w:ascii="Arial" w:eastAsia="Times New Roman" w:hAnsi="Arial" w:cs="Arial"/>
                <w:sz w:val="18"/>
                <w:szCs w:val="18"/>
                <w:lang w:eastAsia="en-GB"/>
              </w:rPr>
              <w:fldChar w:fldCharType="separate"/>
            </w:r>
            <w:r w:rsidRPr="005A783C">
              <w:rPr>
                <w:rFonts w:ascii="Arial" w:eastAsia="Times New Roman" w:hAnsi="Arial" w:cs="Arial"/>
                <w:noProof/>
                <w:sz w:val="18"/>
                <w:szCs w:val="18"/>
                <w:lang w:eastAsia="en-GB"/>
              </w:rPr>
              <w:t> </w:t>
            </w:r>
            <w:r w:rsidRPr="005A783C">
              <w:rPr>
                <w:rFonts w:ascii="Arial" w:eastAsia="Times New Roman" w:hAnsi="Arial" w:cs="Arial"/>
                <w:noProof/>
                <w:sz w:val="18"/>
                <w:szCs w:val="18"/>
                <w:lang w:eastAsia="en-GB"/>
              </w:rPr>
              <w:t> </w:t>
            </w:r>
            <w:r w:rsidRPr="005A783C">
              <w:rPr>
                <w:rFonts w:ascii="Arial" w:eastAsia="Times New Roman" w:hAnsi="Arial" w:cs="Arial"/>
                <w:noProof/>
                <w:sz w:val="18"/>
                <w:szCs w:val="18"/>
                <w:lang w:eastAsia="en-GB"/>
              </w:rPr>
              <w:t> </w:t>
            </w:r>
            <w:r w:rsidRPr="005A783C">
              <w:rPr>
                <w:rFonts w:ascii="Arial" w:eastAsia="Times New Roman" w:hAnsi="Arial" w:cs="Arial"/>
                <w:noProof/>
                <w:sz w:val="18"/>
                <w:szCs w:val="18"/>
                <w:lang w:eastAsia="en-GB"/>
              </w:rPr>
              <w:t> </w:t>
            </w:r>
            <w:r w:rsidRPr="005A783C">
              <w:rPr>
                <w:rFonts w:ascii="Arial" w:eastAsia="Times New Roman" w:hAnsi="Arial" w:cs="Arial"/>
                <w:noProof/>
                <w:sz w:val="18"/>
                <w:szCs w:val="18"/>
                <w:lang w:eastAsia="en-GB"/>
              </w:rPr>
              <w:t> </w:t>
            </w:r>
            <w:r w:rsidRPr="005A783C">
              <w:rPr>
                <w:rFonts w:ascii="Arial" w:eastAsia="Times New Roman" w:hAnsi="Arial" w:cs="Arial"/>
                <w:sz w:val="18"/>
                <w:szCs w:val="18"/>
                <w:lang w:eastAsia="en-GB"/>
              </w:rPr>
              <w:fldChar w:fldCharType="end"/>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Mount Pleasant, East Cove Military Port</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British Forces South Atlantic Islands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BFPO 655</w:t>
            </w:r>
          </w:p>
          <w:p w:rsidR="0059717F" w:rsidRPr="0059717F" w:rsidRDefault="005A783C" w:rsidP="0059717F">
            <w:pPr>
              <w:spacing w:line="240" w:lineRule="auto"/>
              <w:rPr>
                <w:rFonts w:ascii="Arial" w:hAnsi="Arial" w:cs="Arial"/>
                <w:color w:val="000000" w:themeColor="text1"/>
                <w:sz w:val="20"/>
              </w:rPr>
            </w:pPr>
            <w:r w:rsidRPr="005A783C">
              <w:rPr>
                <w:rFonts w:ascii="Arial" w:eastAsia="Times New Roman" w:hAnsi="Arial" w:cs="Arial"/>
                <w:sz w:val="18"/>
                <w:szCs w:val="18"/>
                <w:lang w:eastAsia="en-GB"/>
              </w:rPr>
              <w:t xml:space="preserve">Email:  </w:t>
            </w:r>
            <w:r w:rsidR="0059717F" w:rsidRPr="0059717F">
              <w:rPr>
                <w:rFonts w:ascii="Arial" w:hAnsi="Arial" w:cs="Arial"/>
                <w:color w:val="000000" w:themeColor="text1"/>
                <w:sz w:val="20"/>
                <w:highlight w:val="black"/>
              </w:rPr>
              <w:t>redacted</w:t>
            </w:r>
          </w:p>
          <w:p w:rsidR="005A783C" w:rsidRPr="0059717F" w:rsidRDefault="005A783C" w:rsidP="0059717F">
            <w:pPr>
              <w:spacing w:line="240" w:lineRule="auto"/>
              <w:rPr>
                <w:rFonts w:ascii="Arial" w:hAnsi="Arial" w:cs="Arial"/>
                <w:color w:val="000000" w:themeColor="text1"/>
                <w:sz w:val="20"/>
              </w:rPr>
            </w:pP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w:t>
            </w:r>
            <w:r w:rsidR="0059717F" w:rsidRPr="0059717F">
              <w:rPr>
                <w:rFonts w:ascii="Arial" w:hAnsi="Arial" w:cs="Arial"/>
                <w:color w:val="000000" w:themeColor="text1"/>
                <w:sz w:val="20"/>
                <w:highlight w:val="black"/>
              </w:rPr>
              <w:t>redacted</w:t>
            </w:r>
            <w:bookmarkStart w:id="105" w:name="_GoBack"/>
            <w:bookmarkEnd w:id="105"/>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9.  Consignment Instructions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The items are to be consigned as follows: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N/A</w:t>
            </w:r>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r>
      <w:tr w:rsidR="005A783C" w:rsidRPr="005A783C" w:rsidTr="00036384">
        <w:trPr>
          <w:trHeight w:val="136"/>
        </w:trPr>
        <w:tc>
          <w:tcPr>
            <w:tcW w:w="11388" w:type="dxa"/>
            <w:gridSpan w:val="5"/>
            <w:tcBorders>
              <w:left w:val="single" w:sz="6" w:space="0" w:color="auto"/>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r>
      <w:tr w:rsidR="005A783C" w:rsidRPr="005A783C" w:rsidTr="00036384">
        <w:trPr>
          <w:trHeight w:val="1256"/>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3. Packaging Design Authority</w:t>
            </w:r>
          </w:p>
          <w:p w:rsidR="005A783C" w:rsidRPr="005A783C" w:rsidRDefault="005A783C" w:rsidP="005A783C">
            <w:pPr>
              <w:spacing w:after="0" w:line="240" w:lineRule="auto"/>
              <w:rPr>
                <w:rFonts w:ascii="Arial" w:eastAsia="Times New Roman" w:hAnsi="Arial" w:cs="Arial"/>
                <w:sz w:val="18"/>
                <w:szCs w:val="18"/>
                <w:shd w:val="clear" w:color="auto" w:fill="FFFF99"/>
                <w:lang w:eastAsia="en-GB"/>
              </w:rPr>
            </w:pPr>
            <w:r w:rsidRPr="005A783C">
              <w:rPr>
                <w:rFonts w:ascii="Arial" w:eastAsia="Times New Roman" w:hAnsi="Arial" w:cs="Arial"/>
                <w:sz w:val="18"/>
                <w:szCs w:val="18"/>
                <w:lang w:eastAsia="en-GB"/>
              </w:rPr>
              <w:t>Organisation &amp; point of contact:</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N/A</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(Where no address is shown please contact the Project Team in Box 2) </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sym w:font="Wingdings" w:char="F028"/>
            </w:r>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vMerge w:val="restart"/>
            <w:tcBorders>
              <w:top w:val="single" w:sz="6" w:space="0" w:color="auto"/>
              <w:left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10.  Transport.</w:t>
            </w:r>
            <w:r w:rsidRPr="005A783C">
              <w:rPr>
                <w:rFonts w:ascii="Arial" w:eastAsia="Times New Roman" w:hAnsi="Arial" w:cs="Arial"/>
                <w:sz w:val="18"/>
                <w:szCs w:val="18"/>
                <w:lang w:eastAsia="en-GB"/>
              </w:rPr>
              <w:t xml:space="preserve"> The appropriate Ministry of Defence Transport Offices are:</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 xml:space="preserve">A. </w:t>
            </w:r>
            <w:r w:rsidRPr="005A783C">
              <w:rPr>
                <w:rFonts w:ascii="Arial" w:eastAsia="Times New Roman" w:hAnsi="Arial" w:cs="Arial"/>
                <w:b/>
                <w:sz w:val="18"/>
                <w:szCs w:val="18"/>
                <w:u w:val="single"/>
                <w:lang w:eastAsia="en-GB"/>
              </w:rPr>
              <w:t>DSCOM</w:t>
            </w:r>
            <w:r w:rsidRPr="005A783C">
              <w:rPr>
                <w:rFonts w:ascii="Arial" w:eastAsia="Times New Roman" w:hAnsi="Arial" w:cs="Arial"/>
                <w:sz w:val="18"/>
                <w:szCs w:val="18"/>
                <w:lang w:eastAsia="en-GB"/>
              </w:rPr>
              <w:t xml:space="preserve">, DE&amp;S, DSCOM, MoD Abbey Wood, Cedar 3c, Mail Point 3351, BRISTOL BS34 8JH                      </w:t>
            </w:r>
          </w:p>
          <w:p w:rsidR="005A783C" w:rsidRPr="005A783C" w:rsidRDefault="005A783C" w:rsidP="005A783C">
            <w:pPr>
              <w:spacing w:after="0" w:line="240" w:lineRule="auto"/>
              <w:rPr>
                <w:rFonts w:ascii="Arial" w:eastAsia="Times New Roman" w:hAnsi="Arial" w:cs="Arial"/>
                <w:sz w:val="18"/>
                <w:szCs w:val="18"/>
                <w:u w:val="single"/>
                <w:lang w:eastAsia="en-GB"/>
              </w:rPr>
            </w:pPr>
            <w:r w:rsidRPr="005A783C">
              <w:rPr>
                <w:rFonts w:ascii="Arial" w:eastAsia="Times New Roman" w:hAnsi="Arial" w:cs="Arial"/>
                <w:sz w:val="18"/>
                <w:szCs w:val="18"/>
                <w:u w:val="single"/>
                <w:lang w:eastAsia="en-GB"/>
              </w:rPr>
              <w:t>Air Freight Centre</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IMPORTS </w:t>
            </w: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030 679 81113 / 81114   Fax 0117 913 8943</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EXPORTS </w:t>
            </w: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030 679 81113 / 81114   Fax 0117 913 8943</w:t>
            </w:r>
          </w:p>
          <w:p w:rsidR="005A783C" w:rsidRPr="005A783C" w:rsidRDefault="005A783C" w:rsidP="005A783C">
            <w:pPr>
              <w:spacing w:after="0" w:line="240" w:lineRule="auto"/>
              <w:rPr>
                <w:rFonts w:ascii="Arial" w:eastAsia="Times New Roman" w:hAnsi="Arial" w:cs="Arial"/>
                <w:sz w:val="18"/>
                <w:szCs w:val="18"/>
                <w:u w:val="single"/>
                <w:lang w:eastAsia="en-GB"/>
              </w:rPr>
            </w:pPr>
            <w:r w:rsidRPr="005A783C">
              <w:rPr>
                <w:rFonts w:ascii="Arial" w:eastAsia="Times New Roman" w:hAnsi="Arial" w:cs="Arial"/>
                <w:sz w:val="18"/>
                <w:szCs w:val="18"/>
                <w:u w:val="single"/>
                <w:lang w:eastAsia="en-GB"/>
              </w:rPr>
              <w:t>Surface Freight Centre</w:t>
            </w:r>
          </w:p>
          <w:p w:rsidR="005A783C" w:rsidRPr="005A783C" w:rsidRDefault="005A783C" w:rsidP="005A783C">
            <w:pPr>
              <w:autoSpaceDE w:val="0"/>
              <w:autoSpaceDN w:val="0"/>
              <w:adjustRightInd w:val="0"/>
              <w:spacing w:after="0" w:line="240" w:lineRule="auto"/>
              <w:rPr>
                <w:rFonts w:ascii="Arial" w:eastAsia="Times New Roman" w:hAnsi="Arial" w:cs="Arial"/>
                <w:color w:val="000000"/>
                <w:sz w:val="18"/>
                <w:szCs w:val="18"/>
                <w:lang w:eastAsia="en-GB"/>
              </w:rPr>
            </w:pPr>
            <w:r w:rsidRPr="005A783C">
              <w:rPr>
                <w:rFonts w:ascii="Arial" w:eastAsia="Times New Roman" w:hAnsi="Arial" w:cs="Arial"/>
                <w:color w:val="000000"/>
                <w:sz w:val="18"/>
                <w:szCs w:val="18"/>
                <w:lang w:eastAsia="en-GB"/>
              </w:rPr>
              <w:t xml:space="preserve">IMPORTS </w:t>
            </w:r>
            <w:r w:rsidRPr="005A783C">
              <w:rPr>
                <w:rFonts w:ascii="Arial" w:eastAsia="Times New Roman" w:hAnsi="Arial" w:cs="Arial"/>
                <w:color w:val="000000"/>
                <w:sz w:val="18"/>
                <w:szCs w:val="18"/>
                <w:lang w:eastAsia="en-GB"/>
              </w:rPr>
              <w:sym w:font="Wingdings" w:char="F028"/>
            </w:r>
            <w:r w:rsidRPr="005A783C">
              <w:rPr>
                <w:rFonts w:ascii="Arial" w:eastAsia="Times New Roman" w:hAnsi="Arial" w:cs="Arial"/>
                <w:color w:val="000000"/>
                <w:sz w:val="18"/>
                <w:szCs w:val="18"/>
                <w:lang w:eastAsia="en-GB"/>
              </w:rPr>
              <w:t xml:space="preserve"> 030 679 81129 / 81133 / 81138   Fax 0117 913 8946</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EXPORTS </w:t>
            </w: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030 679 81129 / 81133 / 81138   Fax 0117 913 8946</w:t>
            </w:r>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r>
      <w:tr w:rsidR="005A783C" w:rsidRPr="005A783C" w:rsidTr="00036384">
        <w:trPr>
          <w:trHeight w:val="600"/>
        </w:trPr>
        <w:tc>
          <w:tcPr>
            <w:tcW w:w="5981" w:type="dxa"/>
            <w:gridSpan w:val="3"/>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vMerge/>
            <w:tcBorders>
              <w:left w:val="single" w:sz="6" w:space="0" w:color="auto"/>
              <w:right w:val="single" w:sz="6" w:space="0" w:color="auto"/>
            </w:tcBorders>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20"/>
                <w:szCs w:val="20"/>
                <w:lang w:eastAsia="en-GB"/>
              </w:rPr>
            </w:pPr>
          </w:p>
        </w:tc>
      </w:tr>
      <w:tr w:rsidR="005A783C" w:rsidRPr="005A783C" w:rsidTr="00036384">
        <w:trPr>
          <w:trHeight w:val="1159"/>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4. (a) Supply / Support Management Branch or Order Manager:</w:t>
            </w:r>
          </w:p>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Branch/Name: N/A</w:t>
            </w:r>
          </w:p>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sz w:val="18"/>
                <w:szCs w:val="18"/>
                <w:lang w:eastAsia="en-GB"/>
              </w:rPr>
              <w:sym w:font="Wingdings" w:char="F028"/>
            </w:r>
            <w:r w:rsidRPr="005A783C">
              <w:rPr>
                <w:rFonts w:ascii="Arial" w:eastAsia="Times New Roman" w:hAnsi="Arial" w:cs="Arial"/>
                <w:b/>
                <w:sz w:val="18"/>
                <w:szCs w:val="18"/>
                <w:lang w:eastAsia="en-GB"/>
              </w:rPr>
              <w:t xml:space="preserve">  </w:t>
            </w:r>
            <w:r w:rsidRPr="005A783C">
              <w:rPr>
                <w:rFonts w:ascii="Arial" w:eastAsia="Times New Roman" w:hAnsi="Arial" w:cs="Arial"/>
                <w:b/>
                <w:sz w:val="18"/>
                <w:szCs w:val="18"/>
                <w:lang w:eastAsia="en-GB"/>
              </w:rPr>
              <w:fldChar w:fldCharType="begin">
                <w:ffData>
                  <w:name w:val="Text8"/>
                  <w:enabled/>
                  <w:calcOnExit w:val="0"/>
                  <w:textInput/>
                </w:ffData>
              </w:fldChar>
            </w:r>
            <w:bookmarkStart w:id="106" w:name="Text8"/>
            <w:r w:rsidRPr="005A783C">
              <w:rPr>
                <w:rFonts w:ascii="Arial" w:eastAsia="Times New Roman" w:hAnsi="Arial" w:cs="Arial"/>
                <w:b/>
                <w:sz w:val="18"/>
                <w:szCs w:val="18"/>
                <w:lang w:eastAsia="en-GB"/>
              </w:rPr>
              <w:instrText xml:space="preserve"> FORMTEXT </w:instrText>
            </w:r>
            <w:r w:rsidRPr="005A783C">
              <w:rPr>
                <w:rFonts w:ascii="Arial" w:eastAsia="Times New Roman" w:hAnsi="Arial" w:cs="Arial"/>
                <w:b/>
                <w:sz w:val="18"/>
                <w:szCs w:val="18"/>
                <w:lang w:eastAsia="en-GB"/>
              </w:rPr>
            </w:r>
            <w:r w:rsidRPr="005A783C">
              <w:rPr>
                <w:rFonts w:ascii="Arial" w:eastAsia="Times New Roman" w:hAnsi="Arial" w:cs="Arial"/>
                <w:b/>
                <w:sz w:val="18"/>
                <w:szCs w:val="18"/>
                <w:lang w:eastAsia="en-GB"/>
              </w:rPr>
              <w:fldChar w:fldCharType="separate"/>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sz w:val="18"/>
                <w:szCs w:val="18"/>
                <w:lang w:eastAsia="en-GB"/>
              </w:rPr>
              <w:fldChar w:fldCharType="end"/>
            </w:r>
            <w:bookmarkEnd w:id="106"/>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 xml:space="preserve">   (b) U.I.N.   </w:t>
            </w:r>
            <w:r w:rsidRPr="005A783C">
              <w:rPr>
                <w:rFonts w:ascii="Arial" w:eastAsia="Times New Roman" w:hAnsi="Arial" w:cs="Arial"/>
                <w:b/>
                <w:sz w:val="18"/>
                <w:szCs w:val="18"/>
                <w:lang w:eastAsia="en-GB"/>
              </w:rPr>
              <w:fldChar w:fldCharType="begin">
                <w:ffData>
                  <w:name w:val="Text9"/>
                  <w:enabled/>
                  <w:calcOnExit w:val="0"/>
                  <w:textInput/>
                </w:ffData>
              </w:fldChar>
            </w:r>
            <w:bookmarkStart w:id="107" w:name="Text9"/>
            <w:r w:rsidRPr="005A783C">
              <w:rPr>
                <w:rFonts w:ascii="Arial" w:eastAsia="Times New Roman" w:hAnsi="Arial" w:cs="Arial"/>
                <w:b/>
                <w:sz w:val="18"/>
                <w:szCs w:val="18"/>
                <w:lang w:eastAsia="en-GB"/>
              </w:rPr>
              <w:instrText xml:space="preserve"> FORMTEXT </w:instrText>
            </w:r>
            <w:r w:rsidRPr="005A783C">
              <w:rPr>
                <w:rFonts w:ascii="Arial" w:eastAsia="Times New Roman" w:hAnsi="Arial" w:cs="Arial"/>
                <w:b/>
                <w:sz w:val="18"/>
                <w:szCs w:val="18"/>
                <w:lang w:eastAsia="en-GB"/>
              </w:rPr>
            </w:r>
            <w:r w:rsidRPr="005A783C">
              <w:rPr>
                <w:rFonts w:ascii="Arial" w:eastAsia="Times New Roman" w:hAnsi="Arial" w:cs="Arial"/>
                <w:b/>
                <w:sz w:val="18"/>
                <w:szCs w:val="18"/>
                <w:lang w:eastAsia="en-GB"/>
              </w:rPr>
              <w:fldChar w:fldCharType="separate"/>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noProof/>
                <w:sz w:val="18"/>
                <w:szCs w:val="18"/>
                <w:lang w:eastAsia="en-GB"/>
              </w:rPr>
              <w:t> </w:t>
            </w:r>
            <w:r w:rsidRPr="005A783C">
              <w:rPr>
                <w:rFonts w:ascii="Arial" w:eastAsia="Times New Roman" w:hAnsi="Arial" w:cs="Arial"/>
                <w:b/>
                <w:sz w:val="18"/>
                <w:szCs w:val="18"/>
                <w:lang w:eastAsia="en-GB"/>
              </w:rPr>
              <w:fldChar w:fldCharType="end"/>
            </w:r>
            <w:bookmarkEnd w:id="107"/>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B.</w:t>
            </w:r>
            <w:r w:rsidRPr="005A783C">
              <w:rPr>
                <w:rFonts w:ascii="Arial" w:eastAsia="Times New Roman" w:hAnsi="Arial" w:cs="Arial"/>
                <w:sz w:val="18"/>
                <w:szCs w:val="18"/>
                <w:lang w:eastAsia="en-GB"/>
              </w:rPr>
              <w:t xml:space="preserve"> </w:t>
            </w:r>
            <w:r w:rsidRPr="005A783C">
              <w:rPr>
                <w:rFonts w:ascii="Arial" w:eastAsia="Times New Roman" w:hAnsi="Arial" w:cs="Arial"/>
                <w:b/>
                <w:bCs/>
                <w:sz w:val="18"/>
                <w:szCs w:val="18"/>
                <w:u w:val="single"/>
                <w:lang w:eastAsia="en-GB"/>
              </w:rPr>
              <w:t>JSCS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JSCS Helpdesk No. 01869 256052 (select option 2, then option 3)</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JSCS Fax No. 01869 256837</w:t>
            </w:r>
          </w:p>
          <w:p w:rsidR="005A783C" w:rsidRPr="005A783C" w:rsidRDefault="0059717F" w:rsidP="005A783C">
            <w:pPr>
              <w:spacing w:after="60" w:line="240" w:lineRule="auto"/>
              <w:rPr>
                <w:rFonts w:ascii="Arial" w:eastAsia="Times New Roman" w:hAnsi="Arial" w:cs="Arial"/>
                <w:sz w:val="18"/>
                <w:szCs w:val="18"/>
                <w:lang w:eastAsia="en-GB"/>
              </w:rPr>
            </w:pPr>
            <w:hyperlink r:id="rId21" w:history="1">
              <w:r w:rsidR="005A783C" w:rsidRPr="005A783C">
                <w:rPr>
                  <w:rFonts w:ascii="Arial" w:eastAsia="Times New Roman" w:hAnsi="Arial" w:cs="Arial"/>
                  <w:color w:val="0000FF"/>
                  <w:sz w:val="18"/>
                  <w:szCs w:val="18"/>
                  <w:u w:val="single"/>
                  <w:lang w:eastAsia="en-GB"/>
                </w:rPr>
                <w:t>www.freightcollection.com</w:t>
              </w:r>
            </w:hyperlink>
            <w:r w:rsidR="005A783C" w:rsidRPr="005A783C">
              <w:rPr>
                <w:rFonts w:ascii="Arial" w:eastAsia="Times New Roman" w:hAnsi="Arial" w:cs="Arial"/>
                <w:sz w:val="18"/>
                <w:szCs w:val="18"/>
                <w:lang w:eastAsia="en-GB"/>
              </w:rPr>
              <w:t xml:space="preserve"> </w:t>
            </w:r>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r>
      <w:tr w:rsidR="005A783C" w:rsidRPr="005A783C" w:rsidTr="00036384">
        <w:trPr>
          <w:trHeight w:val="223"/>
        </w:trPr>
        <w:tc>
          <w:tcPr>
            <w:tcW w:w="11388" w:type="dxa"/>
            <w:gridSpan w:val="5"/>
            <w:tcBorders>
              <w:left w:val="single" w:sz="6" w:space="0" w:color="auto"/>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r>
      <w:tr w:rsidR="005A783C" w:rsidRPr="005A783C" w:rsidTr="00036384">
        <w:trPr>
          <w:trHeight w:val="1105"/>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5. Drawings/Specifications are available from</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N/A</w:t>
            </w:r>
          </w:p>
          <w:p w:rsidR="005A783C" w:rsidRPr="005A783C" w:rsidRDefault="005A783C" w:rsidP="005A783C">
            <w:pPr>
              <w:spacing w:after="0" w:line="240" w:lineRule="auto"/>
              <w:rPr>
                <w:rFonts w:ascii="Arial" w:eastAsia="Times New Roman" w:hAnsi="Arial" w:cs="Arial"/>
                <w:sz w:val="18"/>
                <w:szCs w:val="18"/>
                <w:lang w:eastAsia="en-GB"/>
              </w:rPr>
            </w:pPr>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11. The Invoice Paying Authority (see Note 1)</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Ministry of Defence</w:t>
            </w:r>
            <w:r w:rsidRPr="005A783C">
              <w:rPr>
                <w:rFonts w:ascii="Arial" w:eastAsia="Times New Roman" w:hAnsi="Arial" w:cs="Arial"/>
                <w:sz w:val="18"/>
                <w:szCs w:val="18"/>
                <w:lang w:eastAsia="en-GB"/>
              </w:rPr>
              <w:tab/>
            </w:r>
            <w:r w:rsidRPr="005A783C">
              <w:rPr>
                <w:rFonts w:ascii="Arial" w:eastAsia="Times New Roman" w:hAnsi="Arial" w:cs="Arial"/>
                <w:sz w:val="18"/>
                <w:szCs w:val="18"/>
                <w:lang w:eastAsia="en-GB"/>
              </w:rPr>
              <w:tab/>
            </w:r>
            <w:r w:rsidRPr="005A783C">
              <w:rPr>
                <w:rFonts w:ascii="Arial" w:eastAsia="Times New Roman" w:hAnsi="Arial" w:cs="Arial"/>
                <w:sz w:val="18"/>
                <w:szCs w:val="18"/>
                <w:lang w:eastAsia="en-GB"/>
              </w:rPr>
              <w:sym w:font="Wingdings" w:char="F028"/>
            </w:r>
            <w:r w:rsidRPr="005A783C">
              <w:rPr>
                <w:rFonts w:ascii="Arial" w:eastAsia="Times New Roman" w:hAnsi="Arial" w:cs="Arial"/>
                <w:sz w:val="18"/>
                <w:szCs w:val="18"/>
                <w:lang w:eastAsia="en-GB"/>
              </w:rPr>
              <w:t xml:space="preserve"> 0151-242-2000</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DBS Finance</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Walker House, Exchange Flags</w:t>
            </w:r>
            <w:r w:rsidRPr="005A783C">
              <w:rPr>
                <w:rFonts w:ascii="Arial" w:eastAsia="Times New Roman" w:hAnsi="Arial" w:cs="Arial"/>
                <w:sz w:val="18"/>
                <w:szCs w:val="18"/>
                <w:lang w:eastAsia="en-GB"/>
              </w:rPr>
              <w:tab/>
              <w:t>Fax:  0151-242-2809</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 xml:space="preserve">Liverpool, L2 3YL                    </w:t>
            </w:r>
            <w:r w:rsidRPr="005A783C">
              <w:rPr>
                <w:rFonts w:ascii="Arial" w:eastAsia="Times New Roman" w:hAnsi="Arial" w:cs="Arial"/>
                <w:sz w:val="18"/>
                <w:szCs w:val="18"/>
                <w:lang w:eastAsia="en-GB"/>
              </w:rPr>
              <w:tab/>
            </w:r>
            <w:r w:rsidRPr="005A783C">
              <w:rPr>
                <w:rFonts w:ascii="Arial" w:eastAsia="Times New Roman" w:hAnsi="Arial" w:cs="Arial"/>
                <w:b/>
                <w:sz w:val="18"/>
                <w:szCs w:val="18"/>
                <w:lang w:eastAsia="en-GB"/>
              </w:rPr>
              <w:t xml:space="preserve">Website is: </w:t>
            </w:r>
            <w:hyperlink r:id="rId22" w:anchor="invoice-processing" w:history="1">
              <w:r w:rsidRPr="005A783C">
                <w:rPr>
                  <w:rFonts w:ascii="Arial" w:eastAsia="Times New Roman" w:hAnsi="Arial" w:cs="Arial"/>
                  <w:color w:val="0000FF"/>
                  <w:sz w:val="18"/>
                  <w:szCs w:val="18"/>
                  <w:u w:val="single"/>
                  <w:lang w:eastAsia="en-GB"/>
                </w:rPr>
                <w:t>https://www.gov.uk/government/organisations/ministry-of-defence/about/procurement#invoice-processing</w:t>
              </w:r>
            </w:hyperlink>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r>
      <w:tr w:rsidR="005A783C" w:rsidRPr="005A783C" w:rsidTr="00036384">
        <w:trPr>
          <w:trHeight w:val="223"/>
        </w:trPr>
        <w:tc>
          <w:tcPr>
            <w:tcW w:w="11388" w:type="dxa"/>
            <w:gridSpan w:val="5"/>
            <w:tcBorders>
              <w:left w:val="single" w:sz="6" w:space="0" w:color="auto"/>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r>
      <w:tr w:rsidR="005A783C" w:rsidRPr="005A783C" w:rsidTr="00036384">
        <w:trPr>
          <w:trHeight w:val="1678"/>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4051B5"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 xml:space="preserve">6.  </w:t>
            </w:r>
            <w:r w:rsidR="00F64D0D" w:rsidRPr="00F64D0D">
              <w:rPr>
                <w:rFonts w:ascii="Arial" w:hAnsi="Arial" w:cs="Arial"/>
                <w:b/>
                <w:sz w:val="18"/>
                <w:szCs w:val="18"/>
                <w:lang w:eastAsia="en-GB"/>
              </w:rPr>
              <w:t>THIS BOX IS INTENTIONALLY BLANK</w:t>
            </w:r>
          </w:p>
          <w:p w:rsidR="004051B5" w:rsidRDefault="004051B5" w:rsidP="004051B5">
            <w:pPr>
              <w:rPr>
                <w:rFonts w:ascii="Arial" w:eastAsia="Times New Roman" w:hAnsi="Arial" w:cs="Arial"/>
                <w:sz w:val="18"/>
                <w:szCs w:val="18"/>
                <w:lang w:eastAsia="en-GB"/>
              </w:rPr>
            </w:pPr>
          </w:p>
          <w:p w:rsidR="005A783C" w:rsidRPr="004051B5" w:rsidRDefault="005A783C" w:rsidP="004051B5">
            <w:pPr>
              <w:jc w:val="center"/>
              <w:rPr>
                <w:rFonts w:ascii="Arial" w:eastAsia="Times New Roman" w:hAnsi="Arial" w:cs="Arial"/>
                <w:sz w:val="18"/>
                <w:szCs w:val="18"/>
                <w:lang w:eastAsia="en-GB"/>
              </w:rPr>
            </w:pPr>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12.  Forms and Documentation are available through *:</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Ministry of Defence, Forms</w:t>
            </w:r>
            <w:r w:rsidR="00036384">
              <w:rPr>
                <w:rFonts w:ascii="Arial" w:eastAsia="Times New Roman" w:hAnsi="Arial" w:cs="Arial"/>
                <w:sz w:val="18"/>
                <w:szCs w:val="18"/>
                <w:lang w:eastAsia="en-GB"/>
              </w:rPr>
              <w:t xml:space="preserve"> and Pubs Commodity Management , </w:t>
            </w:r>
            <w:r w:rsidRPr="005A783C">
              <w:rPr>
                <w:rFonts w:ascii="Arial" w:eastAsia="Times New Roman" w:hAnsi="Arial" w:cs="Arial"/>
                <w:sz w:val="18"/>
                <w:szCs w:val="18"/>
                <w:lang w:eastAsia="en-GB"/>
              </w:rPr>
              <w:t>PO Box 2, Building C16, C Site</w:t>
            </w:r>
          </w:p>
          <w:p w:rsidR="005A783C" w:rsidRPr="005A783C" w:rsidRDefault="00036384" w:rsidP="005A783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Lower </w:t>
            </w:r>
            <w:proofErr w:type="spellStart"/>
            <w:r>
              <w:rPr>
                <w:rFonts w:ascii="Arial" w:eastAsia="Times New Roman" w:hAnsi="Arial" w:cs="Arial"/>
                <w:sz w:val="18"/>
                <w:szCs w:val="18"/>
                <w:lang w:eastAsia="en-GB"/>
              </w:rPr>
              <w:t>Arncott</w:t>
            </w:r>
            <w:proofErr w:type="spellEnd"/>
            <w:r>
              <w:rPr>
                <w:rFonts w:ascii="Arial" w:eastAsia="Times New Roman" w:hAnsi="Arial" w:cs="Arial"/>
                <w:sz w:val="18"/>
                <w:szCs w:val="18"/>
                <w:lang w:eastAsia="en-GB"/>
              </w:rPr>
              <w:t xml:space="preserve">, </w:t>
            </w:r>
            <w:r w:rsidR="005A783C" w:rsidRPr="005A783C">
              <w:rPr>
                <w:rFonts w:ascii="Arial" w:eastAsia="Times New Roman" w:hAnsi="Arial" w:cs="Arial"/>
                <w:sz w:val="18"/>
                <w:szCs w:val="18"/>
                <w:lang w:eastAsia="en-GB"/>
              </w:rPr>
              <w:t>Bicester, OX25 1LP  (Tel. 01869 256197  Fax: 01869 256824)</w:t>
            </w:r>
          </w:p>
          <w:p w:rsidR="005A783C" w:rsidRPr="005A783C" w:rsidRDefault="005A783C" w:rsidP="005A783C">
            <w:p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 xml:space="preserve">Applications via fax or email: </w:t>
            </w:r>
            <w:hyperlink r:id="rId23" w:tooltip="mailto:DESLCSLS-OpsFormsandPubs@mod.uk" w:history="1">
              <w:r w:rsidRPr="005A783C">
                <w:rPr>
                  <w:rFonts w:ascii="Arial" w:eastAsia="Times New Roman" w:hAnsi="Arial" w:cs="Arial"/>
                  <w:color w:val="0000FF"/>
                  <w:sz w:val="18"/>
                  <w:szCs w:val="18"/>
                  <w:u w:val="single"/>
                  <w:lang w:eastAsia="en-GB"/>
                </w:rPr>
                <w:t>DESLCSLS-OpsFormsandPubs@mod.uk</w:t>
              </w:r>
            </w:hyperlink>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r>
      <w:tr w:rsidR="005A783C" w:rsidRPr="005A783C" w:rsidTr="00036384">
        <w:trPr>
          <w:trHeight w:val="223"/>
        </w:trPr>
        <w:tc>
          <w:tcPr>
            <w:tcW w:w="11388" w:type="dxa"/>
            <w:gridSpan w:val="5"/>
            <w:tcBorders>
              <w:left w:val="single" w:sz="6" w:space="0" w:color="auto"/>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r>
      <w:tr w:rsidR="005A783C" w:rsidRPr="005A783C" w:rsidTr="00036384">
        <w:trPr>
          <w:trHeight w:val="65"/>
        </w:trPr>
        <w:tc>
          <w:tcPr>
            <w:tcW w:w="391" w:type="dxa"/>
            <w:tcBorders>
              <w:lef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c>
          <w:tcPr>
            <w:tcW w:w="5283" w:type="dxa"/>
            <w:tcBorders>
              <w:top w:val="single" w:sz="6" w:space="0" w:color="auto"/>
              <w:left w:val="single" w:sz="6" w:space="0" w:color="auto"/>
              <w:bottom w:val="single" w:sz="6" w:space="0" w:color="auto"/>
              <w:right w:val="single" w:sz="6" w:space="0" w:color="auto"/>
            </w:tcBorders>
          </w:tcPr>
          <w:p w:rsidR="005A783C" w:rsidRPr="005A783C" w:rsidRDefault="005A783C" w:rsidP="005A783C">
            <w:pPr>
              <w:numPr>
                <w:ilvl w:val="0"/>
                <w:numId w:val="7"/>
              </w:numPr>
              <w:spacing w:after="0" w:line="240" w:lineRule="auto"/>
              <w:rPr>
                <w:rFonts w:ascii="Arial" w:eastAsia="Times New Roman" w:hAnsi="Arial" w:cs="Arial"/>
                <w:b/>
                <w:sz w:val="18"/>
                <w:szCs w:val="18"/>
                <w:lang w:eastAsia="en-GB"/>
              </w:rPr>
            </w:pPr>
            <w:r w:rsidRPr="005A783C">
              <w:rPr>
                <w:rFonts w:ascii="Arial" w:eastAsia="Times New Roman" w:hAnsi="Arial" w:cs="Arial"/>
                <w:b/>
                <w:sz w:val="18"/>
                <w:szCs w:val="18"/>
                <w:lang w:eastAsia="en-GB"/>
              </w:rPr>
              <w:t>Quality Assurance Representative:</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sz w:val="18"/>
                <w:szCs w:val="18"/>
                <w:lang w:eastAsia="en-GB"/>
              </w:rPr>
              <w:t>QHM BFSAI – see “2” above for details</w:t>
            </w:r>
          </w:p>
          <w:p w:rsidR="005A783C" w:rsidRPr="005A783C" w:rsidRDefault="005A783C" w:rsidP="005A783C">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AQAPS</w:t>
            </w:r>
            <w:r w:rsidRPr="005A783C">
              <w:rPr>
                <w:rFonts w:ascii="Arial" w:eastAsia="Times New Roman" w:hAnsi="Arial" w:cs="Arial"/>
                <w:sz w:val="18"/>
                <w:szCs w:val="18"/>
                <w:lang w:eastAsia="en-GB"/>
              </w:rPr>
              <w:t xml:space="preserve"> and </w:t>
            </w:r>
            <w:r w:rsidRPr="005A783C">
              <w:rPr>
                <w:rFonts w:ascii="Arial" w:eastAsia="Times New Roman" w:hAnsi="Arial" w:cs="Arial"/>
                <w:b/>
                <w:sz w:val="18"/>
                <w:szCs w:val="18"/>
                <w:lang w:eastAsia="en-GB"/>
              </w:rPr>
              <w:t>DEF STANs</w:t>
            </w:r>
            <w:r w:rsidRPr="005A783C">
              <w:rPr>
                <w:rFonts w:ascii="Arial" w:eastAsia="Times New Roman" w:hAnsi="Arial" w:cs="Arial"/>
                <w:sz w:val="18"/>
                <w:szCs w:val="18"/>
                <w:lang w:eastAsia="en-GB"/>
              </w:rPr>
              <w:t xml:space="preserve"> are available from UK Defence Standardization, for access to the documents and details of the helpdesk visit </w:t>
            </w:r>
            <w:hyperlink r:id="rId24" w:tooltip="http://dstan.uwh.diif.r.mil.uk/" w:history="1">
              <w:r w:rsidRPr="005A783C">
                <w:rPr>
                  <w:rFonts w:ascii="Arial" w:eastAsia="Times New Roman" w:hAnsi="Arial" w:cs="Arial"/>
                  <w:color w:val="0000FF"/>
                  <w:sz w:val="18"/>
                  <w:szCs w:val="18"/>
                  <w:u w:val="single"/>
                  <w:lang w:eastAsia="en-GB"/>
                </w:rPr>
                <w:t>http://dstan.uwh.diif.r.mil.uk</w:t>
              </w:r>
            </w:hyperlink>
            <w:hyperlink r:id="rId25" w:tooltip="http://www.dstan.dii.r.mil.uk/" w:history="1">
              <w:r w:rsidRPr="005A783C">
                <w:rPr>
                  <w:rFonts w:ascii="Arial" w:eastAsia="Times New Roman" w:hAnsi="Arial" w:cs="Arial"/>
                  <w:color w:val="0000FF"/>
                  <w:sz w:val="18"/>
                  <w:szCs w:val="18"/>
                  <w:u w:val="single"/>
                  <w:lang w:eastAsia="en-GB"/>
                </w:rPr>
                <w:t>/ </w:t>
              </w:r>
            </w:hyperlink>
            <w:r w:rsidRPr="005A783C">
              <w:rPr>
                <w:rFonts w:ascii="Arial" w:eastAsia="Times New Roman" w:hAnsi="Arial" w:cs="Arial"/>
                <w:sz w:val="18"/>
                <w:szCs w:val="18"/>
                <w:lang w:eastAsia="en-GB"/>
              </w:rPr>
              <w:t xml:space="preserve"> [intranet] or </w:t>
            </w:r>
            <w:hyperlink r:id="rId26" w:tooltip="https://www.dstan.mod.uk/" w:history="1">
              <w:r w:rsidRPr="005A783C">
                <w:rPr>
                  <w:rFonts w:ascii="Arial" w:eastAsia="Times New Roman" w:hAnsi="Arial" w:cs="Arial"/>
                  <w:color w:val="0000FF"/>
                  <w:sz w:val="18"/>
                  <w:szCs w:val="18"/>
                  <w:u w:val="single"/>
                  <w:lang w:eastAsia="en-GB"/>
                </w:rPr>
                <w:t>https://www.dstan.mod.uk/</w:t>
              </w:r>
            </w:hyperlink>
            <w:r w:rsidRPr="005A783C">
              <w:rPr>
                <w:rFonts w:ascii="Arial" w:eastAsia="Times New Roman" w:hAnsi="Arial" w:cs="Arial"/>
                <w:sz w:val="18"/>
                <w:szCs w:val="18"/>
                <w:lang w:eastAsia="en-GB"/>
              </w:rPr>
              <w:t xml:space="preserve"> [extranet, registration needed]. </w:t>
            </w:r>
          </w:p>
        </w:tc>
        <w:tc>
          <w:tcPr>
            <w:tcW w:w="307" w:type="dxa"/>
            <w:shd w:val="pct12" w:color="auto" w:fill="auto"/>
          </w:tcPr>
          <w:p w:rsidR="005A783C" w:rsidRPr="005A783C" w:rsidRDefault="005A783C" w:rsidP="005A783C">
            <w:pPr>
              <w:spacing w:after="0" w:line="240" w:lineRule="auto"/>
              <w:rPr>
                <w:rFonts w:ascii="Times New Roman" w:eastAsia="Times New Roman" w:hAnsi="Times New Roman" w:cs="Times New Roman"/>
                <w:sz w:val="18"/>
                <w:szCs w:val="18"/>
                <w:lang w:eastAsia="en-GB"/>
              </w:rPr>
            </w:pPr>
          </w:p>
        </w:tc>
        <w:tc>
          <w:tcPr>
            <w:tcW w:w="5121" w:type="dxa"/>
            <w:tcBorders>
              <w:top w:val="single" w:sz="6" w:space="0" w:color="auto"/>
              <w:left w:val="single" w:sz="6" w:space="0" w:color="auto"/>
              <w:bottom w:val="single" w:sz="6" w:space="0" w:color="auto"/>
              <w:right w:val="single" w:sz="6" w:space="0" w:color="auto"/>
            </w:tcBorders>
          </w:tcPr>
          <w:p w:rsidR="00D10845" w:rsidRDefault="005A783C" w:rsidP="00D10845">
            <w:pPr>
              <w:spacing w:after="0" w:line="240" w:lineRule="auto"/>
              <w:rPr>
                <w:rFonts w:ascii="Arial" w:eastAsia="Times New Roman" w:hAnsi="Arial" w:cs="Arial"/>
                <w:sz w:val="18"/>
                <w:szCs w:val="18"/>
                <w:lang w:eastAsia="en-GB"/>
              </w:rPr>
            </w:pPr>
            <w:r w:rsidRPr="005A783C">
              <w:rPr>
                <w:rFonts w:ascii="Arial" w:eastAsia="Times New Roman" w:hAnsi="Arial" w:cs="Arial"/>
                <w:b/>
                <w:sz w:val="18"/>
                <w:szCs w:val="18"/>
                <w:lang w:eastAsia="en-GB"/>
              </w:rPr>
              <w:t>NOTES</w:t>
            </w:r>
          </w:p>
          <w:p w:rsidR="005A783C" w:rsidRPr="005A783C" w:rsidRDefault="00292A5D" w:rsidP="00D10845">
            <w:pPr>
              <w:spacing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t>1.</w:t>
            </w:r>
            <w:r w:rsidR="005A783C" w:rsidRPr="005A783C">
              <w:rPr>
                <w:rFonts w:ascii="Arial" w:eastAsia="Times New Roman" w:hAnsi="Arial" w:cs="Arial"/>
                <w:sz w:val="18"/>
                <w:szCs w:val="18"/>
                <w:lang w:eastAsia="en-GB"/>
              </w:rPr>
              <w:t xml:space="preserve"> Many </w:t>
            </w:r>
            <w:r w:rsidR="005A783C" w:rsidRPr="005A783C">
              <w:rPr>
                <w:rFonts w:ascii="Arial" w:eastAsia="Times New Roman" w:hAnsi="Arial" w:cs="Arial"/>
                <w:b/>
                <w:sz w:val="18"/>
                <w:szCs w:val="18"/>
                <w:lang w:eastAsia="en-GB"/>
              </w:rPr>
              <w:t xml:space="preserve">DEFCONs </w:t>
            </w:r>
            <w:r w:rsidR="005A783C" w:rsidRPr="005A783C">
              <w:rPr>
                <w:rFonts w:ascii="Arial" w:eastAsia="Times New Roman" w:hAnsi="Arial" w:cs="Arial"/>
                <w:sz w:val="18"/>
                <w:szCs w:val="18"/>
                <w:lang w:eastAsia="en-GB"/>
              </w:rPr>
              <w:t xml:space="preserve">and </w:t>
            </w:r>
            <w:r w:rsidR="005A783C" w:rsidRPr="005A783C">
              <w:rPr>
                <w:rFonts w:ascii="Arial" w:eastAsia="Times New Roman" w:hAnsi="Arial" w:cs="Arial"/>
                <w:b/>
                <w:sz w:val="18"/>
                <w:szCs w:val="18"/>
                <w:lang w:eastAsia="en-GB"/>
              </w:rPr>
              <w:t>DEFFORMs</w:t>
            </w:r>
            <w:r w:rsidR="005A783C" w:rsidRPr="005A783C">
              <w:rPr>
                <w:rFonts w:ascii="Arial" w:eastAsia="Times New Roman" w:hAnsi="Arial" w:cs="Arial"/>
                <w:sz w:val="18"/>
                <w:szCs w:val="18"/>
                <w:lang w:eastAsia="en-GB"/>
              </w:rPr>
              <w:t xml:space="preserve"> can be obtained from the MOD Internet Site:  </w:t>
            </w:r>
            <w:hyperlink r:id="rId27" w:history="1">
              <w:r w:rsidR="005A783C" w:rsidRPr="005A783C">
                <w:rPr>
                  <w:rFonts w:ascii="Arial" w:eastAsia="Times New Roman" w:hAnsi="Arial" w:cs="Arial"/>
                  <w:color w:val="0000FF"/>
                  <w:sz w:val="18"/>
                  <w:szCs w:val="18"/>
                  <w:u w:val="single"/>
                  <w:lang w:eastAsia="en-GB"/>
                </w:rPr>
                <w:t>https://www.aof.mod.uk/aofcontent/tactical/toolkit/index.htm</w:t>
              </w:r>
            </w:hyperlink>
          </w:p>
        </w:tc>
        <w:tc>
          <w:tcPr>
            <w:tcW w:w="286" w:type="dxa"/>
            <w:tcBorders>
              <w:right w:val="single" w:sz="6" w:space="0" w:color="auto"/>
            </w:tcBorders>
            <w:shd w:val="pct12" w:color="auto" w:fill="auto"/>
          </w:tcPr>
          <w:p w:rsidR="005A783C" w:rsidRPr="005A783C" w:rsidRDefault="005A783C" w:rsidP="005A783C">
            <w:pPr>
              <w:spacing w:after="0" w:line="240" w:lineRule="auto"/>
              <w:rPr>
                <w:rFonts w:ascii="Times New Roman" w:eastAsia="Times New Roman" w:hAnsi="Times New Roman" w:cs="Times New Roman"/>
                <w:sz w:val="16"/>
                <w:szCs w:val="20"/>
                <w:lang w:eastAsia="en-GB"/>
              </w:rPr>
            </w:pPr>
          </w:p>
        </w:tc>
      </w:tr>
    </w:tbl>
    <w:p w:rsidR="00EE4C10" w:rsidRPr="00EE4C10" w:rsidRDefault="00EE4C10" w:rsidP="00EE4C10">
      <w:pPr>
        <w:rPr>
          <w:b/>
        </w:rPr>
      </w:pPr>
    </w:p>
    <w:sectPr w:rsidR="00EE4C10" w:rsidRPr="00EE4C10" w:rsidSect="004051B5">
      <w:pgSz w:w="11906" w:h="16838"/>
      <w:pgMar w:top="76" w:right="1440" w:bottom="-1134" w:left="1440" w:header="13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74" w:rsidRDefault="00331D74" w:rsidP="005A783C">
      <w:pPr>
        <w:spacing w:after="0" w:line="240" w:lineRule="auto"/>
      </w:pPr>
      <w:r>
        <w:separator/>
      </w:r>
    </w:p>
  </w:endnote>
  <w:endnote w:type="continuationSeparator" w:id="0">
    <w:p w:rsidR="00331D74" w:rsidRDefault="00331D74" w:rsidP="005A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70607"/>
      <w:docPartObj>
        <w:docPartGallery w:val="Page Numbers (Bottom of Page)"/>
        <w:docPartUnique/>
      </w:docPartObj>
    </w:sdtPr>
    <w:sdtEndPr>
      <w:rPr>
        <w:noProof/>
      </w:rPr>
    </w:sdtEndPr>
    <w:sdtContent>
      <w:p w:rsidR="00F64D0D" w:rsidRDefault="00F64D0D">
        <w:pPr>
          <w:pStyle w:val="Footer"/>
          <w:jc w:val="center"/>
        </w:pPr>
        <w:r>
          <w:fldChar w:fldCharType="begin"/>
        </w:r>
        <w:r>
          <w:instrText xml:space="preserve"> PAGE   \* MERGEFORMAT </w:instrText>
        </w:r>
        <w:r>
          <w:fldChar w:fldCharType="separate"/>
        </w:r>
        <w:r w:rsidR="0059717F">
          <w:rPr>
            <w:noProof/>
          </w:rPr>
          <w:t>1</w:t>
        </w:r>
        <w:r>
          <w:rPr>
            <w:noProof/>
          </w:rPr>
          <w:fldChar w:fldCharType="end"/>
        </w:r>
      </w:p>
    </w:sdtContent>
  </w:sdt>
  <w:p w:rsidR="00F64D0D" w:rsidRDefault="00F64D0D">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619793"/>
      <w:docPartObj>
        <w:docPartGallery w:val="Page Numbers (Bottom of Page)"/>
        <w:docPartUnique/>
      </w:docPartObj>
    </w:sdtPr>
    <w:sdtEndPr>
      <w:rPr>
        <w:noProof/>
      </w:rPr>
    </w:sdtEndPr>
    <w:sdtContent>
      <w:p w:rsidR="00F64D0D" w:rsidRDefault="00F64D0D">
        <w:pPr>
          <w:pStyle w:val="Footer"/>
          <w:jc w:val="center"/>
        </w:pPr>
        <w:r>
          <w:fldChar w:fldCharType="begin"/>
        </w:r>
        <w:r>
          <w:instrText xml:space="preserve"> PAGE   \* MERGEFORMAT </w:instrText>
        </w:r>
        <w:r>
          <w:fldChar w:fldCharType="separate"/>
        </w:r>
        <w:r w:rsidR="0059717F">
          <w:rPr>
            <w:noProof/>
          </w:rPr>
          <w:t>4</w:t>
        </w:r>
        <w:r>
          <w:rPr>
            <w:noProof/>
          </w:rPr>
          <w:fldChar w:fldCharType="end"/>
        </w:r>
      </w:p>
    </w:sdtContent>
  </w:sdt>
  <w:p w:rsidR="00F64D0D" w:rsidRDefault="00F64D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25009"/>
      <w:docPartObj>
        <w:docPartGallery w:val="Page Numbers (Bottom of Page)"/>
        <w:docPartUnique/>
      </w:docPartObj>
    </w:sdtPr>
    <w:sdtEndPr>
      <w:rPr>
        <w:noProof/>
      </w:rPr>
    </w:sdtEndPr>
    <w:sdtContent>
      <w:p w:rsidR="00F64D0D" w:rsidRDefault="00F64D0D">
        <w:pPr>
          <w:pStyle w:val="Footer"/>
          <w:jc w:val="center"/>
        </w:pPr>
        <w:r>
          <w:fldChar w:fldCharType="begin"/>
        </w:r>
        <w:r>
          <w:instrText xml:space="preserve"> PAGE   \* MERGEFORMAT </w:instrText>
        </w:r>
        <w:r>
          <w:fldChar w:fldCharType="separate"/>
        </w:r>
        <w:r w:rsidR="0059717F">
          <w:rPr>
            <w:noProof/>
          </w:rPr>
          <w:t>2</w:t>
        </w:r>
        <w:r>
          <w:rPr>
            <w:noProof/>
          </w:rPr>
          <w:fldChar w:fldCharType="end"/>
        </w:r>
      </w:p>
    </w:sdtContent>
  </w:sdt>
  <w:p w:rsidR="00F64D0D" w:rsidRDefault="00F64D0D">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512835"/>
      <w:docPartObj>
        <w:docPartGallery w:val="Page Numbers (Bottom of Page)"/>
        <w:docPartUnique/>
      </w:docPartObj>
    </w:sdtPr>
    <w:sdtEndPr>
      <w:rPr>
        <w:noProof/>
      </w:rPr>
    </w:sdtEndPr>
    <w:sdtContent>
      <w:p w:rsidR="00F64D0D" w:rsidRDefault="00F64D0D">
        <w:pPr>
          <w:pStyle w:val="Footer"/>
          <w:jc w:val="center"/>
        </w:pPr>
        <w:r>
          <w:fldChar w:fldCharType="begin"/>
        </w:r>
        <w:r>
          <w:instrText xml:space="preserve"> PAGE   \* MERGEFORMAT </w:instrText>
        </w:r>
        <w:r>
          <w:fldChar w:fldCharType="separate"/>
        </w:r>
        <w:r w:rsidR="0059717F">
          <w:rPr>
            <w:noProof/>
          </w:rPr>
          <w:t>5</w:t>
        </w:r>
        <w:r>
          <w:rPr>
            <w:noProof/>
          </w:rPr>
          <w:fldChar w:fldCharType="end"/>
        </w:r>
      </w:p>
    </w:sdtContent>
  </w:sdt>
  <w:p w:rsidR="00F64D0D" w:rsidRPr="00441F47" w:rsidRDefault="00F64D0D" w:rsidP="005A783C">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74" w:rsidRDefault="00331D74" w:rsidP="005A783C">
      <w:pPr>
        <w:spacing w:after="0" w:line="240" w:lineRule="auto"/>
      </w:pPr>
      <w:r>
        <w:separator/>
      </w:r>
    </w:p>
  </w:footnote>
  <w:footnote w:type="continuationSeparator" w:id="0">
    <w:p w:rsidR="00331D74" w:rsidRDefault="00331D74" w:rsidP="005A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45" w:rsidRDefault="00D10845" w:rsidP="005A783C">
    <w:pPr>
      <w:pStyle w:val="Header"/>
      <w:jc w:val="center"/>
    </w:pPr>
  </w:p>
  <w:p w:rsidR="00F64D0D" w:rsidRDefault="00F64D0D" w:rsidP="005A783C">
    <w:pPr>
      <w:pStyle w:val="Header"/>
      <w:jc w:val="center"/>
    </w:pPr>
    <w:r>
      <w:t>OFFICIAL – SENSITIVE COMMERCIAL</w:t>
    </w:r>
  </w:p>
  <w:p w:rsidR="00F64D0D" w:rsidRDefault="00F64D0D" w:rsidP="005A783C">
    <w:pPr>
      <w:pStyle w:val="Header"/>
      <w:jc w:val="right"/>
    </w:pPr>
    <w:r>
      <w:t>ITT CB/BFSAI/00022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0D" w:rsidRDefault="00F64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9E3508"/>
    <w:lvl w:ilvl="0">
      <w:start w:val="1"/>
      <w:numFmt w:val="decimal"/>
      <w:lvlText w:val="%1."/>
      <w:lvlJc w:val="left"/>
      <w:pPr>
        <w:tabs>
          <w:tab w:val="num" w:pos="1492"/>
        </w:tabs>
        <w:ind w:left="1492" w:hanging="360"/>
      </w:pPr>
    </w:lvl>
  </w:abstractNum>
  <w:abstractNum w:abstractNumId="1">
    <w:nsid w:val="FFFFFF7D"/>
    <w:multiLevelType w:val="singleLevel"/>
    <w:tmpl w:val="D272E692"/>
    <w:lvl w:ilvl="0">
      <w:start w:val="1"/>
      <w:numFmt w:val="decimal"/>
      <w:lvlText w:val="%1."/>
      <w:lvlJc w:val="left"/>
      <w:pPr>
        <w:tabs>
          <w:tab w:val="num" w:pos="1209"/>
        </w:tabs>
        <w:ind w:left="1209" w:hanging="360"/>
      </w:pPr>
    </w:lvl>
  </w:abstractNum>
  <w:abstractNum w:abstractNumId="2">
    <w:nsid w:val="FFFFFF7E"/>
    <w:multiLevelType w:val="singleLevel"/>
    <w:tmpl w:val="874008DA"/>
    <w:lvl w:ilvl="0">
      <w:start w:val="1"/>
      <w:numFmt w:val="decimal"/>
      <w:lvlText w:val="%1."/>
      <w:lvlJc w:val="left"/>
      <w:pPr>
        <w:tabs>
          <w:tab w:val="num" w:pos="926"/>
        </w:tabs>
        <w:ind w:left="926" w:hanging="360"/>
      </w:pPr>
    </w:lvl>
  </w:abstractNum>
  <w:abstractNum w:abstractNumId="3">
    <w:nsid w:val="FFFFFF7F"/>
    <w:multiLevelType w:val="singleLevel"/>
    <w:tmpl w:val="A19C7F66"/>
    <w:lvl w:ilvl="0">
      <w:start w:val="1"/>
      <w:numFmt w:val="decimal"/>
      <w:lvlText w:val="%1."/>
      <w:lvlJc w:val="left"/>
      <w:pPr>
        <w:tabs>
          <w:tab w:val="num" w:pos="643"/>
        </w:tabs>
        <w:ind w:left="643" w:hanging="360"/>
      </w:pPr>
    </w:lvl>
  </w:abstractNum>
  <w:abstractNum w:abstractNumId="4">
    <w:nsid w:val="FFFFFF80"/>
    <w:multiLevelType w:val="singleLevel"/>
    <w:tmpl w:val="E9A4F2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44E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1E4D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CC437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44C65E"/>
    <w:lvl w:ilvl="0">
      <w:start w:val="1"/>
      <w:numFmt w:val="decimal"/>
      <w:lvlText w:val="%1."/>
      <w:lvlJc w:val="left"/>
      <w:pPr>
        <w:tabs>
          <w:tab w:val="num" w:pos="360"/>
        </w:tabs>
        <w:ind w:left="360" w:hanging="360"/>
      </w:pPr>
    </w:lvl>
  </w:abstractNum>
  <w:abstractNum w:abstractNumId="9">
    <w:nsid w:val="FFFFFF89"/>
    <w:multiLevelType w:val="singleLevel"/>
    <w:tmpl w:val="0FE2A05A"/>
    <w:lvl w:ilvl="0">
      <w:start w:val="1"/>
      <w:numFmt w:val="bullet"/>
      <w:lvlText w:val=""/>
      <w:lvlJc w:val="left"/>
      <w:pPr>
        <w:tabs>
          <w:tab w:val="num" w:pos="360"/>
        </w:tabs>
        <w:ind w:left="360" w:hanging="360"/>
      </w:pPr>
      <w:rPr>
        <w:rFonts w:ascii="Symbol" w:hAnsi="Symbol" w:hint="default"/>
      </w:rPr>
    </w:lvl>
  </w:abstractNum>
  <w:abstractNum w:abstractNumId="10">
    <w:nsid w:val="00000010"/>
    <w:multiLevelType w:val="multilevel"/>
    <w:tmpl w:val="6116F1C0"/>
    <w:lvl w:ilvl="0">
      <w:start w:val="1"/>
      <w:numFmt w:val="decimal"/>
      <w:pStyle w:val="Outline1"/>
      <w:lvlText w:val="%1."/>
      <w:lvlJc w:val="left"/>
      <w:pPr>
        <w:tabs>
          <w:tab w:val="num" w:pos="851"/>
        </w:tabs>
        <w:ind w:left="851" w:hanging="851"/>
      </w:pPr>
      <w:rPr>
        <w:rFonts w:ascii="Arial" w:hAnsi="Arial" w:cs="Batang"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Batang"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Batang"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Batang"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Batang"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Batang" w:hint="default"/>
        <w:b w:val="0"/>
        <w:bCs w:val="0"/>
        <w:i w:val="0"/>
        <w:iCs w:val="0"/>
        <w:caps w:val="0"/>
        <w:strike w:val="0"/>
        <w:dstrike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Batang" w:hint="default"/>
        <w:b w:val="0"/>
        <w:bCs w:val="0"/>
        <w:i w:val="0"/>
        <w:iCs w:val="0"/>
        <w:caps w:val="0"/>
        <w:strike w:val="0"/>
        <w:dstrike w:val="0"/>
        <w:vanish w:val="0"/>
        <w:color w:val="00000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Batang"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Batang" w:hint="default"/>
        <w:b w:val="0"/>
        <w:bCs w:val="0"/>
        <w:i w:val="0"/>
        <w:iCs w:val="0"/>
        <w:spacing w:val="0"/>
        <w:sz w:val="22"/>
        <w:szCs w:val="22"/>
      </w:rPr>
    </w:lvl>
  </w:abstractNum>
  <w:abstractNum w:abstractNumId="11">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2">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nsid w:val="0CC64595"/>
    <w:multiLevelType w:val="hybridMultilevel"/>
    <w:tmpl w:val="6D6C3B2A"/>
    <w:lvl w:ilvl="0" w:tplc="7FB246C2">
      <w:start w:val="1"/>
      <w:numFmt w:val="lowerLetter"/>
      <w:lvlText w:val="%1."/>
      <w:lvlJc w:val="left"/>
      <w:pPr>
        <w:tabs>
          <w:tab w:val="num" w:pos="3762"/>
        </w:tabs>
        <w:ind w:left="3762" w:hanging="360"/>
      </w:pPr>
      <w:rPr>
        <w:rFonts w:hint="default"/>
      </w:rPr>
    </w:lvl>
    <w:lvl w:ilvl="1" w:tplc="0BE6C0DE" w:tentative="1">
      <w:start w:val="1"/>
      <w:numFmt w:val="lowerLetter"/>
      <w:lvlText w:val="%2."/>
      <w:lvlJc w:val="left"/>
      <w:pPr>
        <w:tabs>
          <w:tab w:val="num" w:pos="4482"/>
        </w:tabs>
        <w:ind w:left="4482" w:hanging="360"/>
      </w:pPr>
    </w:lvl>
    <w:lvl w:ilvl="2" w:tplc="7924D7DC" w:tentative="1">
      <w:start w:val="1"/>
      <w:numFmt w:val="lowerRoman"/>
      <w:lvlText w:val="%3."/>
      <w:lvlJc w:val="right"/>
      <w:pPr>
        <w:tabs>
          <w:tab w:val="num" w:pos="5202"/>
        </w:tabs>
        <w:ind w:left="5202" w:hanging="180"/>
      </w:pPr>
    </w:lvl>
    <w:lvl w:ilvl="3" w:tplc="A536977A" w:tentative="1">
      <w:start w:val="1"/>
      <w:numFmt w:val="decimal"/>
      <w:lvlText w:val="%4."/>
      <w:lvlJc w:val="left"/>
      <w:pPr>
        <w:tabs>
          <w:tab w:val="num" w:pos="5922"/>
        </w:tabs>
        <w:ind w:left="5922" w:hanging="360"/>
      </w:pPr>
    </w:lvl>
    <w:lvl w:ilvl="4" w:tplc="891EB414" w:tentative="1">
      <w:start w:val="1"/>
      <w:numFmt w:val="lowerLetter"/>
      <w:lvlText w:val="%5."/>
      <w:lvlJc w:val="left"/>
      <w:pPr>
        <w:tabs>
          <w:tab w:val="num" w:pos="6642"/>
        </w:tabs>
        <w:ind w:left="6642" w:hanging="360"/>
      </w:pPr>
    </w:lvl>
    <w:lvl w:ilvl="5" w:tplc="E488FB2C" w:tentative="1">
      <w:start w:val="1"/>
      <w:numFmt w:val="lowerRoman"/>
      <w:lvlText w:val="%6."/>
      <w:lvlJc w:val="right"/>
      <w:pPr>
        <w:tabs>
          <w:tab w:val="num" w:pos="7362"/>
        </w:tabs>
        <w:ind w:left="7362" w:hanging="180"/>
      </w:pPr>
    </w:lvl>
    <w:lvl w:ilvl="6" w:tplc="598835D2" w:tentative="1">
      <w:start w:val="1"/>
      <w:numFmt w:val="decimal"/>
      <w:lvlText w:val="%7."/>
      <w:lvlJc w:val="left"/>
      <w:pPr>
        <w:tabs>
          <w:tab w:val="num" w:pos="8082"/>
        </w:tabs>
        <w:ind w:left="8082" w:hanging="360"/>
      </w:pPr>
    </w:lvl>
    <w:lvl w:ilvl="7" w:tplc="169E1A4C" w:tentative="1">
      <w:start w:val="1"/>
      <w:numFmt w:val="lowerLetter"/>
      <w:lvlText w:val="%8."/>
      <w:lvlJc w:val="left"/>
      <w:pPr>
        <w:tabs>
          <w:tab w:val="num" w:pos="8802"/>
        </w:tabs>
        <w:ind w:left="8802" w:hanging="360"/>
      </w:pPr>
    </w:lvl>
    <w:lvl w:ilvl="8" w:tplc="3120E49A" w:tentative="1">
      <w:start w:val="1"/>
      <w:numFmt w:val="lowerRoman"/>
      <w:lvlText w:val="%9."/>
      <w:lvlJc w:val="right"/>
      <w:pPr>
        <w:tabs>
          <w:tab w:val="num" w:pos="9522"/>
        </w:tabs>
        <w:ind w:left="9522" w:hanging="180"/>
      </w:pPr>
    </w:lvl>
  </w:abstractNum>
  <w:abstractNum w:abstractNumId="14">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13F00796"/>
    <w:multiLevelType w:val="hybridMultilevel"/>
    <w:tmpl w:val="6248E970"/>
    <w:lvl w:ilvl="0" w:tplc="D43EF50C">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188C70BB"/>
    <w:multiLevelType w:val="multilevel"/>
    <w:tmpl w:val="0FE04D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7">
    <w:nsid w:val="1A9D2476"/>
    <w:multiLevelType w:val="hybridMultilevel"/>
    <w:tmpl w:val="F1EECA30"/>
    <w:lvl w:ilvl="0" w:tplc="4AD66C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AD92A55"/>
    <w:multiLevelType w:val="multilevel"/>
    <w:tmpl w:val="82929708"/>
    <w:lvl w:ilvl="0">
      <w:start w:val="1"/>
      <w:numFmt w:val="decimal"/>
      <w:lvlText w:val="%1."/>
      <w:lvlJc w:val="left"/>
      <w:pPr>
        <w:tabs>
          <w:tab w:val="num" w:pos="850"/>
        </w:tabs>
        <w:ind w:left="850"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1EDF1848"/>
    <w:multiLevelType w:val="hybridMultilevel"/>
    <w:tmpl w:val="A83ED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1">
    <w:nsid w:val="2E801639"/>
    <w:multiLevelType w:val="hybridMultilevel"/>
    <w:tmpl w:val="DA243ADE"/>
    <w:lvl w:ilvl="0" w:tplc="1BE2FE58">
      <w:start w:val="2"/>
      <w:numFmt w:val="lowerLetter"/>
      <w:lvlText w:val="%1)"/>
      <w:lvlJc w:val="left"/>
      <w:pPr>
        <w:tabs>
          <w:tab w:val="num" w:pos="720"/>
        </w:tabs>
        <w:ind w:left="720" w:hanging="360"/>
      </w:pPr>
    </w:lvl>
    <w:lvl w:ilvl="1" w:tplc="32901936">
      <w:start w:val="1"/>
      <w:numFmt w:val="decimal"/>
      <w:lvlText w:val="%2."/>
      <w:lvlJc w:val="left"/>
      <w:pPr>
        <w:tabs>
          <w:tab w:val="num" w:pos="1440"/>
        </w:tabs>
        <w:ind w:left="1440" w:hanging="360"/>
      </w:pPr>
    </w:lvl>
    <w:lvl w:ilvl="2" w:tplc="81808CF8">
      <w:start w:val="1"/>
      <w:numFmt w:val="decimal"/>
      <w:lvlText w:val="%3."/>
      <w:lvlJc w:val="left"/>
      <w:pPr>
        <w:tabs>
          <w:tab w:val="num" w:pos="2160"/>
        </w:tabs>
        <w:ind w:left="2160" w:hanging="360"/>
      </w:pPr>
    </w:lvl>
    <w:lvl w:ilvl="3" w:tplc="6BD2E2E6">
      <w:start w:val="1"/>
      <w:numFmt w:val="decimal"/>
      <w:lvlText w:val="%4."/>
      <w:lvlJc w:val="left"/>
      <w:pPr>
        <w:tabs>
          <w:tab w:val="num" w:pos="2880"/>
        </w:tabs>
        <w:ind w:left="2880" w:hanging="360"/>
      </w:pPr>
    </w:lvl>
    <w:lvl w:ilvl="4" w:tplc="0C744486">
      <w:start w:val="1"/>
      <w:numFmt w:val="decimal"/>
      <w:lvlText w:val="%5."/>
      <w:lvlJc w:val="left"/>
      <w:pPr>
        <w:tabs>
          <w:tab w:val="num" w:pos="3600"/>
        </w:tabs>
        <w:ind w:left="3600" w:hanging="360"/>
      </w:pPr>
    </w:lvl>
    <w:lvl w:ilvl="5" w:tplc="1728A1C8">
      <w:start w:val="1"/>
      <w:numFmt w:val="decimal"/>
      <w:lvlText w:val="%6."/>
      <w:lvlJc w:val="left"/>
      <w:pPr>
        <w:tabs>
          <w:tab w:val="num" w:pos="4320"/>
        </w:tabs>
        <w:ind w:left="4320" w:hanging="360"/>
      </w:pPr>
    </w:lvl>
    <w:lvl w:ilvl="6" w:tplc="09AC55C4">
      <w:start w:val="1"/>
      <w:numFmt w:val="decimal"/>
      <w:lvlText w:val="%7."/>
      <w:lvlJc w:val="left"/>
      <w:pPr>
        <w:tabs>
          <w:tab w:val="num" w:pos="5040"/>
        </w:tabs>
        <w:ind w:left="5040" w:hanging="360"/>
      </w:pPr>
    </w:lvl>
    <w:lvl w:ilvl="7" w:tplc="B7105CBC">
      <w:start w:val="1"/>
      <w:numFmt w:val="decimal"/>
      <w:lvlText w:val="%8."/>
      <w:lvlJc w:val="left"/>
      <w:pPr>
        <w:tabs>
          <w:tab w:val="num" w:pos="5760"/>
        </w:tabs>
        <w:ind w:left="5760" w:hanging="360"/>
      </w:pPr>
    </w:lvl>
    <w:lvl w:ilvl="8" w:tplc="12D4B366">
      <w:start w:val="1"/>
      <w:numFmt w:val="decimal"/>
      <w:lvlText w:val="%9."/>
      <w:lvlJc w:val="left"/>
      <w:pPr>
        <w:tabs>
          <w:tab w:val="num" w:pos="6480"/>
        </w:tabs>
        <w:ind w:left="6480" w:hanging="360"/>
      </w:pPr>
    </w:lvl>
  </w:abstractNum>
  <w:abstractNum w:abstractNumId="22">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nsid w:val="3AF4609A"/>
    <w:multiLevelType w:val="hybridMultilevel"/>
    <w:tmpl w:val="622492E6"/>
    <w:lvl w:ilvl="0" w:tplc="38EE4FA8">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FA43F95"/>
    <w:multiLevelType w:val="hybridMultilevel"/>
    <w:tmpl w:val="4258794C"/>
    <w:lvl w:ilvl="0" w:tplc="C54ED12E">
      <w:start w:val="1"/>
      <w:numFmt w:val="lowerLetter"/>
      <w:lvlText w:val="%1."/>
      <w:lvlJc w:val="left"/>
      <w:pPr>
        <w:tabs>
          <w:tab w:val="num" w:pos="927"/>
        </w:tabs>
        <w:ind w:left="927" w:hanging="360"/>
      </w:pPr>
    </w:lvl>
    <w:lvl w:ilvl="1" w:tplc="C5A61CA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nsid w:val="42493868"/>
    <w:multiLevelType w:val="hybridMultilevel"/>
    <w:tmpl w:val="5FD49AFE"/>
    <w:lvl w:ilvl="0" w:tplc="08090019">
      <w:start w:val="1"/>
      <w:numFmt w:val="decimal"/>
      <w:lvlText w:val="(%1)"/>
      <w:lvlJc w:val="left"/>
      <w:pPr>
        <w:tabs>
          <w:tab w:val="num" w:pos="1692"/>
        </w:tabs>
        <w:ind w:left="1692" w:hanging="555"/>
      </w:pPr>
      <w:rPr>
        <w:rFonts w:hint="default"/>
      </w:rPr>
    </w:lvl>
    <w:lvl w:ilvl="1" w:tplc="9E0A76A0">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7">
    <w:nsid w:val="432E0637"/>
    <w:multiLevelType w:val="multilevel"/>
    <w:tmpl w:val="2B28EBF6"/>
    <w:lvl w:ilvl="0">
      <w:start w:val="1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0C3A34"/>
    <w:multiLevelType w:val="hybridMultilevel"/>
    <w:tmpl w:val="4E64B218"/>
    <w:lvl w:ilvl="0" w:tplc="061EF848">
      <w:start w:val="1"/>
      <w:numFmt w:val="lowerLetter"/>
      <w:pStyle w:val="Level1"/>
      <w:lvlText w:val="%1."/>
      <w:lvlJc w:val="left"/>
      <w:pPr>
        <w:tabs>
          <w:tab w:val="num" w:pos="4130"/>
        </w:tabs>
        <w:ind w:left="4130" w:hanging="720"/>
      </w:pPr>
      <w:rPr>
        <w:rFonts w:ascii="Arial" w:eastAsia="Times New Roman" w:hAnsi="Arial" w:cs="Batang" w:hint="default"/>
        <w:b w:val="0"/>
        <w:bCs/>
      </w:rPr>
    </w:lvl>
    <w:lvl w:ilvl="1" w:tplc="9F562638" w:tentative="1">
      <w:start w:val="1"/>
      <w:numFmt w:val="lowerLetter"/>
      <w:pStyle w:val="Level2"/>
      <w:lvlText w:val="%2."/>
      <w:lvlJc w:val="left"/>
      <w:pPr>
        <w:tabs>
          <w:tab w:val="num" w:pos="1723"/>
        </w:tabs>
        <w:ind w:left="1723" w:hanging="360"/>
      </w:pPr>
    </w:lvl>
    <w:lvl w:ilvl="2" w:tplc="7856D736" w:tentative="1">
      <w:start w:val="1"/>
      <w:numFmt w:val="lowerRoman"/>
      <w:pStyle w:val="Level3"/>
      <w:lvlText w:val="%3."/>
      <w:lvlJc w:val="right"/>
      <w:pPr>
        <w:tabs>
          <w:tab w:val="num" w:pos="2443"/>
        </w:tabs>
        <w:ind w:left="2443" w:hanging="180"/>
      </w:pPr>
    </w:lvl>
    <w:lvl w:ilvl="3" w:tplc="B27A794C" w:tentative="1">
      <w:start w:val="1"/>
      <w:numFmt w:val="decimal"/>
      <w:lvlText w:val="%4."/>
      <w:lvlJc w:val="left"/>
      <w:pPr>
        <w:tabs>
          <w:tab w:val="num" w:pos="3163"/>
        </w:tabs>
        <w:ind w:left="3163" w:hanging="360"/>
      </w:pPr>
    </w:lvl>
    <w:lvl w:ilvl="4" w:tplc="F23A3A52" w:tentative="1">
      <w:start w:val="1"/>
      <w:numFmt w:val="lowerLetter"/>
      <w:pStyle w:val="Level4"/>
      <w:lvlText w:val="%5."/>
      <w:lvlJc w:val="left"/>
      <w:pPr>
        <w:tabs>
          <w:tab w:val="num" w:pos="3883"/>
        </w:tabs>
        <w:ind w:left="3883" w:hanging="360"/>
      </w:pPr>
    </w:lvl>
    <w:lvl w:ilvl="5" w:tplc="C34CE9F8" w:tentative="1">
      <w:start w:val="1"/>
      <w:numFmt w:val="lowerRoman"/>
      <w:pStyle w:val="Level5"/>
      <w:lvlText w:val="%6."/>
      <w:lvlJc w:val="right"/>
      <w:pPr>
        <w:tabs>
          <w:tab w:val="num" w:pos="4603"/>
        </w:tabs>
        <w:ind w:left="4603" w:hanging="180"/>
      </w:pPr>
    </w:lvl>
    <w:lvl w:ilvl="6" w:tplc="73B6A920" w:tentative="1">
      <w:start w:val="1"/>
      <w:numFmt w:val="decimal"/>
      <w:lvlText w:val="%7."/>
      <w:lvlJc w:val="left"/>
      <w:pPr>
        <w:tabs>
          <w:tab w:val="num" w:pos="5323"/>
        </w:tabs>
        <w:ind w:left="5323" w:hanging="360"/>
      </w:pPr>
    </w:lvl>
    <w:lvl w:ilvl="7" w:tplc="AB12631E" w:tentative="1">
      <w:start w:val="1"/>
      <w:numFmt w:val="lowerLetter"/>
      <w:lvlText w:val="%8."/>
      <w:lvlJc w:val="left"/>
      <w:pPr>
        <w:tabs>
          <w:tab w:val="num" w:pos="6043"/>
        </w:tabs>
        <w:ind w:left="6043" w:hanging="360"/>
      </w:pPr>
    </w:lvl>
    <w:lvl w:ilvl="8" w:tplc="05FCFD3A" w:tentative="1">
      <w:start w:val="1"/>
      <w:numFmt w:val="lowerRoman"/>
      <w:lvlText w:val="%9."/>
      <w:lvlJc w:val="right"/>
      <w:pPr>
        <w:tabs>
          <w:tab w:val="num" w:pos="6763"/>
        </w:tabs>
        <w:ind w:left="6763" w:hanging="180"/>
      </w:pPr>
    </w:lvl>
  </w:abstractNum>
  <w:abstractNum w:abstractNumId="29">
    <w:nsid w:val="49E04EC2"/>
    <w:multiLevelType w:val="hybridMultilevel"/>
    <w:tmpl w:val="A34C297E"/>
    <w:lvl w:ilvl="0" w:tplc="AE98A042">
      <w:start w:val="1"/>
      <w:numFmt w:val="lowerLetter"/>
      <w:lvlText w:val="%1."/>
      <w:lvlJc w:val="left"/>
      <w:pPr>
        <w:tabs>
          <w:tab w:val="num" w:pos="3847"/>
        </w:tabs>
        <w:ind w:left="3847" w:hanging="720"/>
      </w:pPr>
      <w:rPr>
        <w:rFonts w:ascii="Arial" w:eastAsia="Times New Roman" w:hAnsi="Arial" w:cs="Batang"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0">
    <w:nsid w:val="4E0C6EB8"/>
    <w:multiLevelType w:val="hybridMultilevel"/>
    <w:tmpl w:val="63760F70"/>
    <w:lvl w:ilvl="0" w:tplc="0D361358">
      <w:start w:val="1"/>
      <w:numFmt w:val="bullet"/>
      <w:lvlText w:val=""/>
      <w:lvlJc w:val="left"/>
      <w:pPr>
        <w:tabs>
          <w:tab w:val="num" w:pos="720"/>
        </w:tabs>
        <w:ind w:left="720" w:hanging="360"/>
      </w:pPr>
      <w:rPr>
        <w:rFonts w:ascii="Symbol" w:hAnsi="Symbol" w:hint="default"/>
      </w:rPr>
    </w:lvl>
    <w:lvl w:ilvl="1" w:tplc="D46CE962">
      <w:start w:val="1"/>
      <w:numFmt w:val="lowerLetter"/>
      <w:lvlText w:val="%2)"/>
      <w:lvlJc w:val="left"/>
      <w:pPr>
        <w:tabs>
          <w:tab w:val="num" w:pos="1440"/>
        </w:tabs>
        <w:ind w:left="1440" w:hanging="360"/>
      </w:pPr>
      <w:rPr>
        <w:rFonts w:cs="Times New Roman" w:hint="default"/>
      </w:rPr>
    </w:lvl>
    <w:lvl w:ilvl="2" w:tplc="0D361358">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4E8519F0"/>
    <w:multiLevelType w:val="hybridMultilevel"/>
    <w:tmpl w:val="622492E6"/>
    <w:lvl w:ilvl="0" w:tplc="38EE4FA8">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13C3F5D"/>
    <w:multiLevelType w:val="hybridMultilevel"/>
    <w:tmpl w:val="2F02CA3A"/>
    <w:lvl w:ilvl="0" w:tplc="08090019">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3">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nsid w:val="564722F1"/>
    <w:multiLevelType w:val="hybridMultilevel"/>
    <w:tmpl w:val="89CAA732"/>
    <w:lvl w:ilvl="0" w:tplc="C8DE63DC">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5">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nsid w:val="5C6304E8"/>
    <w:multiLevelType w:val="multilevel"/>
    <w:tmpl w:val="5692BB04"/>
    <w:lvl w:ilvl="0">
      <w:start w:val="1"/>
      <w:numFmt w:val="decimal"/>
      <w:lvlText w:val="%1"/>
      <w:lvlJc w:val="left"/>
      <w:pPr>
        <w:tabs>
          <w:tab w:val="num" w:pos="720"/>
        </w:tabs>
        <w:ind w:left="720" w:hanging="720"/>
      </w:pPr>
      <w:rPr>
        <w:rFonts w:cs="Times New Roman" w:hint="default"/>
        <w:caps w:val="0"/>
        <w:strike w:val="0"/>
        <w:dstrike w:val="0"/>
        <w:vanish w:val="0"/>
        <w:color w:val="auto"/>
        <w:effect w:val="none"/>
        <w:vertAlign w:val="baseline"/>
      </w:rPr>
    </w:lvl>
    <w:lvl w:ilvl="1">
      <w:start w:val="1"/>
      <w:numFmt w:val="decimal"/>
      <w:pStyle w:val="Level6"/>
      <w:lvlText w:val="%1.%2"/>
      <w:lvlJc w:val="left"/>
      <w:pPr>
        <w:tabs>
          <w:tab w:val="num" w:pos="720"/>
        </w:tabs>
        <w:ind w:left="720" w:hanging="720"/>
      </w:pPr>
      <w:rPr>
        <w:rFonts w:cs="Times New Roman" w:hint="default"/>
        <w:caps w:val="0"/>
        <w:strike w:val="0"/>
        <w:dstrike w:val="0"/>
        <w:vanish w:val="0"/>
        <w:color w:val="auto"/>
        <w:effect w:val="none"/>
        <w:vertAlign w:val="baseline"/>
      </w:rPr>
    </w:lvl>
    <w:lvl w:ilvl="2">
      <w:start w:val="1"/>
      <w:numFmt w:val="lowerLetter"/>
      <w:pStyle w:val="Body1"/>
      <w:lvlText w:val="(%3)"/>
      <w:lvlJc w:val="left"/>
      <w:pPr>
        <w:tabs>
          <w:tab w:val="num" w:pos="1710"/>
        </w:tabs>
        <w:ind w:left="1710" w:hanging="720"/>
      </w:pPr>
      <w:rPr>
        <w:rFonts w:ascii="Arial" w:hAnsi="Arial" w:cs="Batang" w:hint="default"/>
        <w:b w:val="0"/>
        <w:bCs w:val="0"/>
        <w:i w:val="0"/>
        <w:iCs w:val="0"/>
        <w:caps w:val="0"/>
        <w:smallCaps w:val="0"/>
        <w:strike w:val="0"/>
        <w:dstrike w:val="0"/>
        <w:vanish w:val="0"/>
        <w:color w:val="auto"/>
        <w:u w:val="none"/>
        <w:effect w:val="none"/>
        <w:vertAlign w:val="baseline"/>
      </w:rPr>
    </w:lvl>
    <w:lvl w:ilvl="3">
      <w:start w:val="1"/>
      <w:numFmt w:val="lowerRoman"/>
      <w:lvlText w:val="(%4)"/>
      <w:lvlJc w:val="left"/>
      <w:pPr>
        <w:tabs>
          <w:tab w:val="num" w:pos="2160"/>
        </w:tabs>
        <w:ind w:left="2160" w:hanging="720"/>
      </w:pPr>
      <w:rPr>
        <w:rFonts w:cs="Times New Roman" w:hint="default"/>
        <w:b w:val="0"/>
        <w:bCs w:val="0"/>
        <w:i w:val="0"/>
        <w:iCs w:val="0"/>
        <w:caps w:val="0"/>
        <w:smallCaps w:val="0"/>
        <w:strike w:val="0"/>
        <w:dstrike w:val="0"/>
        <w:vanish w:val="0"/>
        <w:color w:val="auto"/>
        <w:u w:val="none"/>
        <w:effect w:val="none"/>
        <w:vertAlign w:val="baseline"/>
      </w:rPr>
    </w:lvl>
    <w:lvl w:ilvl="4">
      <w:start w:val="1"/>
      <w:numFmt w:val="upperLetter"/>
      <w:pStyle w:val="Body10"/>
      <w:lvlText w:val="(%5)"/>
      <w:lvlJc w:val="left"/>
      <w:pPr>
        <w:tabs>
          <w:tab w:val="num" w:pos="2880"/>
        </w:tabs>
        <w:ind w:left="2880" w:hanging="720"/>
      </w:pPr>
      <w:rPr>
        <w:rFonts w:cs="Times New Roman" w:hint="default"/>
        <w:b w:val="0"/>
        <w:bCs w:val="0"/>
        <w:i w:val="0"/>
        <w:iCs w:val="0"/>
        <w:caps w:val="0"/>
        <w:smallCaps w:val="0"/>
        <w:strike w:val="0"/>
        <w:dstrike w:val="0"/>
        <w:vanish w:val="0"/>
        <w:color w:val="auto"/>
        <w:u w:val="none"/>
        <w:effect w:val="none"/>
        <w:vertAlign w:val="baseline"/>
      </w:rPr>
    </w:lvl>
    <w:lvl w:ilvl="5">
      <w:start w:val="1"/>
      <w:numFmt w:val="decimal"/>
      <w:pStyle w:val="Body2"/>
      <w:lvlText w:val="%6)"/>
      <w:lvlJc w:val="left"/>
      <w:pPr>
        <w:tabs>
          <w:tab w:val="num" w:pos="3600"/>
        </w:tabs>
        <w:ind w:left="3600" w:hanging="720"/>
      </w:pPr>
      <w:rPr>
        <w:rFonts w:cs="Times New Roman" w:hint="default"/>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rPr>
        <w:rFonts w:cs="Times New Roman" w:hint="default"/>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rPr>
        <w:rFonts w:cs="Times New Roman" w:hint="default"/>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rPr>
        <w:rFonts w:cs="Times New Roman" w:hint="default"/>
        <w:b w:val="0"/>
        <w:bCs w:val="0"/>
        <w:i w:val="0"/>
        <w:iCs w:val="0"/>
        <w:caps w:val="0"/>
        <w:smallCaps w:val="0"/>
        <w:strike w:val="0"/>
        <w:dstrike w:val="0"/>
        <w:vanish w:val="0"/>
        <w:color w:val="auto"/>
        <w:u w:val="none"/>
        <w:effect w:val="none"/>
        <w:vertAlign w:val="baseline"/>
      </w:rPr>
    </w:lvl>
  </w:abstractNum>
  <w:abstractNum w:abstractNumId="37">
    <w:nsid w:val="657F150F"/>
    <w:multiLevelType w:val="singleLevel"/>
    <w:tmpl w:val="083C551E"/>
    <w:lvl w:ilvl="0">
      <w:start w:val="2"/>
      <w:numFmt w:val="decimal"/>
      <w:lvlText w:val="%1."/>
      <w:legacy w:legacy="1" w:legacySpace="0" w:legacyIndent="570"/>
      <w:lvlJc w:val="left"/>
      <w:pPr>
        <w:ind w:left="570" w:hanging="570"/>
      </w:pPr>
    </w:lvl>
  </w:abstractNum>
  <w:abstractNum w:abstractNumId="38">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E075D37"/>
    <w:multiLevelType w:val="hybridMultilevel"/>
    <w:tmpl w:val="AF54A5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0AF4CB8"/>
    <w:multiLevelType w:val="hybridMultilevel"/>
    <w:tmpl w:val="3912DAE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3"/>
  </w:num>
  <w:num w:numId="2">
    <w:abstractNumId w:val="20"/>
  </w:num>
  <w:num w:numId="3">
    <w:abstractNumId w:val="22"/>
  </w:num>
  <w:num w:numId="4">
    <w:abstractNumId w:val="26"/>
  </w:num>
  <w:num w:numId="5">
    <w:abstractNumId w:val="35"/>
  </w:num>
  <w:num w:numId="6">
    <w:abstractNumId w:val="12"/>
  </w:num>
  <w:num w:numId="7">
    <w:abstractNumId w:val="41"/>
  </w:num>
  <w:num w:numId="8">
    <w:abstractNumId w:val="37"/>
  </w:num>
  <w:num w:numId="9">
    <w:abstractNumId w:val="29"/>
  </w:num>
  <w:num w:numId="10">
    <w:abstractNumId w:val="34"/>
  </w:num>
  <w:num w:numId="11">
    <w:abstractNumId w:val="32"/>
  </w:num>
  <w:num w:numId="12">
    <w:abstractNumId w:val="13"/>
  </w:num>
  <w:num w:numId="13">
    <w:abstractNumId w:val="28"/>
  </w:num>
  <w:num w:numId="14">
    <w:abstractNumId w:val="27"/>
  </w:num>
  <w:num w:numId="15">
    <w:abstractNumId w:val="14"/>
  </w:num>
  <w:num w:numId="16">
    <w:abstractNumId w:val="38"/>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4"/>
  </w:num>
  <w:num w:numId="20">
    <w:abstractNumId w:val="31"/>
  </w:num>
  <w:num w:numId="21">
    <w:abstractNumId w:val="25"/>
  </w:num>
  <w:num w:numId="22">
    <w:abstractNumId w:val="30"/>
  </w:num>
  <w:num w:numId="23">
    <w:abstractNumId w:val="36"/>
  </w:num>
  <w:num w:numId="24">
    <w:abstractNumId w:val="10"/>
  </w:num>
  <w:num w:numId="2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17"/>
  </w:num>
  <w:num w:numId="41">
    <w:abstractNumId w:val="23"/>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3C"/>
    <w:rsid w:val="00036384"/>
    <w:rsid w:val="001B0BB5"/>
    <w:rsid w:val="002203E2"/>
    <w:rsid w:val="00292A5D"/>
    <w:rsid w:val="00316801"/>
    <w:rsid w:val="00331D74"/>
    <w:rsid w:val="00402CF3"/>
    <w:rsid w:val="004051B5"/>
    <w:rsid w:val="0045169D"/>
    <w:rsid w:val="005965B4"/>
    <w:rsid w:val="0059717F"/>
    <w:rsid w:val="005A783C"/>
    <w:rsid w:val="006A7B6C"/>
    <w:rsid w:val="006E0292"/>
    <w:rsid w:val="00777F9C"/>
    <w:rsid w:val="008E5478"/>
    <w:rsid w:val="008E5975"/>
    <w:rsid w:val="00906E8D"/>
    <w:rsid w:val="009A3665"/>
    <w:rsid w:val="00A33282"/>
    <w:rsid w:val="00A427C6"/>
    <w:rsid w:val="00A94CC1"/>
    <w:rsid w:val="00B13607"/>
    <w:rsid w:val="00C3082E"/>
    <w:rsid w:val="00CB7A09"/>
    <w:rsid w:val="00D10845"/>
    <w:rsid w:val="00E43A1B"/>
    <w:rsid w:val="00E456EC"/>
    <w:rsid w:val="00E82AED"/>
    <w:rsid w:val="00EE3C59"/>
    <w:rsid w:val="00EE4C10"/>
    <w:rsid w:val="00F5797B"/>
    <w:rsid w:val="00F64D0D"/>
    <w:rsid w:val="00F9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783C"/>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5A783C"/>
    <w:pPr>
      <w:keepNext/>
      <w:overflowPunct w:val="0"/>
      <w:autoSpaceDE w:val="0"/>
      <w:autoSpaceDN w:val="0"/>
      <w:adjustRightInd w:val="0"/>
      <w:spacing w:before="240" w:after="60" w:line="240" w:lineRule="auto"/>
      <w:textAlignment w:val="baseline"/>
      <w:outlineLvl w:val="1"/>
    </w:pPr>
    <w:rPr>
      <w:rFonts w:ascii="Arial" w:eastAsia="Times New Roman" w:hAnsi="Arial" w:cs="Times New Roman"/>
      <w:b/>
      <w:i/>
      <w:kern w:val="22"/>
      <w:sz w:val="28"/>
      <w:szCs w:val="20"/>
    </w:rPr>
  </w:style>
  <w:style w:type="paragraph" w:styleId="Heading3">
    <w:name w:val="heading 3"/>
    <w:basedOn w:val="Normal"/>
    <w:next w:val="Normal"/>
    <w:link w:val="Heading3Char"/>
    <w:qFormat/>
    <w:rsid w:val="005A783C"/>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rPr>
  </w:style>
  <w:style w:type="paragraph" w:styleId="Heading4">
    <w:name w:val="heading 4"/>
    <w:basedOn w:val="Normal"/>
    <w:next w:val="Normal"/>
    <w:link w:val="Heading4Char"/>
    <w:qFormat/>
    <w:rsid w:val="005A783C"/>
    <w:pPr>
      <w:keepNext/>
      <w:spacing w:before="240" w:after="60" w:line="240" w:lineRule="auto"/>
      <w:outlineLvl w:val="3"/>
    </w:pPr>
    <w:rPr>
      <w:rFonts w:ascii="Arial" w:eastAsia="Times New Roman" w:hAnsi="Arial" w:cs="Times New Roman"/>
      <w:b/>
      <w:kern w:val="22"/>
      <w:sz w:val="28"/>
      <w:szCs w:val="20"/>
      <w:lang w:eastAsia="en-GB"/>
    </w:rPr>
  </w:style>
  <w:style w:type="paragraph" w:styleId="Heading5">
    <w:name w:val="heading 5"/>
    <w:basedOn w:val="Normal"/>
    <w:next w:val="Normal"/>
    <w:link w:val="Heading5Char"/>
    <w:qFormat/>
    <w:rsid w:val="005A783C"/>
    <w:pPr>
      <w:spacing w:before="240" w:after="60" w:line="240" w:lineRule="auto"/>
      <w:outlineLvl w:val="4"/>
    </w:pPr>
    <w:rPr>
      <w:rFonts w:ascii="Arial" w:eastAsia="Times New Roman" w:hAnsi="Arial" w:cs="Times New Roman"/>
      <w:b/>
      <w:i/>
      <w:kern w:val="22"/>
      <w:sz w:val="26"/>
      <w:szCs w:val="20"/>
      <w:lang w:eastAsia="en-GB"/>
    </w:rPr>
  </w:style>
  <w:style w:type="paragraph" w:styleId="Heading6">
    <w:name w:val="heading 6"/>
    <w:basedOn w:val="Normal"/>
    <w:next w:val="Normal"/>
    <w:link w:val="Heading6Char"/>
    <w:qFormat/>
    <w:rsid w:val="005A783C"/>
    <w:pPr>
      <w:spacing w:before="240" w:after="60" w:line="240" w:lineRule="auto"/>
      <w:outlineLvl w:val="5"/>
    </w:pPr>
    <w:rPr>
      <w:rFonts w:ascii="Arial" w:eastAsia="Times New Roman" w:hAnsi="Arial" w:cs="Times New Roman"/>
      <w:b/>
      <w:kern w:val="22"/>
      <w:szCs w:val="20"/>
      <w:lang w:eastAsia="en-GB"/>
    </w:rPr>
  </w:style>
  <w:style w:type="paragraph" w:styleId="Heading7">
    <w:name w:val="heading 7"/>
    <w:basedOn w:val="Normal"/>
    <w:next w:val="Normal"/>
    <w:link w:val="Heading7Char"/>
    <w:qFormat/>
    <w:rsid w:val="005A783C"/>
    <w:pPr>
      <w:spacing w:before="240" w:after="60" w:line="240" w:lineRule="auto"/>
      <w:outlineLvl w:val="6"/>
    </w:pPr>
    <w:rPr>
      <w:rFonts w:ascii="Arial" w:eastAsia="Times New Roman" w:hAnsi="Arial" w:cs="Times New Roman"/>
      <w:kern w:val="22"/>
      <w:szCs w:val="20"/>
      <w:lang w:eastAsia="en-GB"/>
    </w:rPr>
  </w:style>
  <w:style w:type="paragraph" w:styleId="Heading8">
    <w:name w:val="heading 8"/>
    <w:basedOn w:val="Normal"/>
    <w:next w:val="Normal"/>
    <w:link w:val="Heading8Char"/>
    <w:qFormat/>
    <w:rsid w:val="005A783C"/>
    <w:pPr>
      <w:spacing w:before="240" w:after="60" w:line="240" w:lineRule="auto"/>
      <w:outlineLvl w:val="7"/>
    </w:pPr>
    <w:rPr>
      <w:rFonts w:ascii="Arial" w:eastAsia="Times New Roman" w:hAnsi="Arial" w:cs="Times New Roman"/>
      <w:i/>
      <w:kern w:val="22"/>
      <w:szCs w:val="20"/>
      <w:lang w:eastAsia="en-GB"/>
    </w:rPr>
  </w:style>
  <w:style w:type="paragraph" w:styleId="Heading9">
    <w:name w:val="heading 9"/>
    <w:basedOn w:val="Normal"/>
    <w:next w:val="Normal"/>
    <w:link w:val="Heading9Char"/>
    <w:qFormat/>
    <w:rsid w:val="005A783C"/>
    <w:pPr>
      <w:spacing w:before="240" w:after="60" w:line="240" w:lineRule="auto"/>
      <w:outlineLvl w:val="8"/>
    </w:pPr>
    <w:rPr>
      <w:rFonts w:ascii="Arial" w:eastAsia="Times New Roman" w:hAnsi="Arial"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83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5A783C"/>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5A783C"/>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5A783C"/>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5A783C"/>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5A783C"/>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5A783C"/>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5A783C"/>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5A783C"/>
    <w:rPr>
      <w:rFonts w:ascii="Arial" w:eastAsia="Times New Roman" w:hAnsi="Arial" w:cs="Times New Roman"/>
      <w:kern w:val="22"/>
      <w:szCs w:val="20"/>
      <w:lang w:eastAsia="en-GB"/>
    </w:rPr>
  </w:style>
  <w:style w:type="numbering" w:customStyle="1" w:styleId="NoList1">
    <w:name w:val="No List1"/>
    <w:next w:val="NoList"/>
    <w:semiHidden/>
    <w:rsid w:val="005A783C"/>
  </w:style>
  <w:style w:type="paragraph" w:styleId="Header">
    <w:name w:val="header"/>
    <w:basedOn w:val="Normal"/>
    <w:link w:val="HeaderChar"/>
    <w:uiPriority w:val="99"/>
    <w:rsid w:val="005A783C"/>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5A783C"/>
    <w:rPr>
      <w:rFonts w:ascii="Arial" w:eastAsia="Times New Roman" w:hAnsi="Arial" w:cs="Times New Roman"/>
      <w:szCs w:val="24"/>
    </w:rPr>
  </w:style>
  <w:style w:type="character" w:styleId="FootnoteReference">
    <w:name w:val="footnote reference"/>
    <w:semiHidden/>
    <w:rsid w:val="005A783C"/>
    <w:rPr>
      <w:vertAlign w:val="superscript"/>
    </w:rPr>
  </w:style>
  <w:style w:type="paragraph" w:styleId="FootnoteText">
    <w:name w:val="footnote text"/>
    <w:basedOn w:val="Normal"/>
    <w:link w:val="FootnoteTextChar"/>
    <w:semiHidden/>
    <w:rsid w:val="005A783C"/>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semiHidden/>
    <w:rsid w:val="005A783C"/>
    <w:rPr>
      <w:rFonts w:ascii="Arial" w:eastAsia="Times New Roman" w:hAnsi="Arial" w:cs="Times New Roman"/>
      <w:kern w:val="22"/>
      <w:sz w:val="16"/>
      <w:szCs w:val="20"/>
    </w:rPr>
  </w:style>
  <w:style w:type="paragraph" w:styleId="NormalWeb">
    <w:name w:val="Normal (Web)"/>
    <w:basedOn w:val="Normal"/>
    <w:next w:val="Normal"/>
    <w:link w:val="NormalWebChar"/>
    <w:rsid w:val="005A783C"/>
    <w:pPr>
      <w:autoSpaceDE w:val="0"/>
      <w:autoSpaceDN w:val="0"/>
      <w:adjustRightInd w:val="0"/>
      <w:spacing w:after="0" w:line="240" w:lineRule="auto"/>
    </w:pPr>
    <w:rPr>
      <w:rFonts w:ascii="Verdana" w:eastAsia="Times New Roman" w:hAnsi="Verdana" w:cs="Times New Roman"/>
      <w:sz w:val="24"/>
      <w:szCs w:val="24"/>
      <w:lang w:eastAsia="en-GB"/>
    </w:rPr>
  </w:style>
  <w:style w:type="character" w:customStyle="1" w:styleId="NormalWebChar">
    <w:name w:val="Normal (Web) Char"/>
    <w:link w:val="NormalWeb"/>
    <w:rsid w:val="005A783C"/>
    <w:rPr>
      <w:rFonts w:ascii="Verdana" w:eastAsia="Times New Roman" w:hAnsi="Verdana" w:cs="Times New Roman"/>
      <w:sz w:val="24"/>
      <w:szCs w:val="24"/>
      <w:lang w:eastAsia="en-GB"/>
    </w:rPr>
  </w:style>
  <w:style w:type="character" w:styleId="Emphasis">
    <w:name w:val="Emphasis"/>
    <w:qFormat/>
    <w:rsid w:val="005A783C"/>
    <w:rPr>
      <w:i/>
      <w:iCs/>
    </w:rPr>
  </w:style>
  <w:style w:type="character" w:styleId="CommentReference">
    <w:name w:val="annotation reference"/>
    <w:semiHidden/>
    <w:rsid w:val="005A783C"/>
    <w:rPr>
      <w:sz w:val="16"/>
      <w:szCs w:val="16"/>
    </w:rPr>
  </w:style>
  <w:style w:type="paragraph" w:styleId="CommentText">
    <w:name w:val="annotation text"/>
    <w:basedOn w:val="Normal"/>
    <w:link w:val="CommentTextChar"/>
    <w:semiHidden/>
    <w:rsid w:val="005A783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5A783C"/>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A783C"/>
    <w:rPr>
      <w:b/>
      <w:bCs/>
    </w:rPr>
  </w:style>
  <w:style w:type="character" w:customStyle="1" w:styleId="CommentSubjectChar">
    <w:name w:val="Comment Subject Char"/>
    <w:basedOn w:val="CommentTextChar"/>
    <w:link w:val="CommentSubject"/>
    <w:semiHidden/>
    <w:rsid w:val="005A783C"/>
    <w:rPr>
      <w:rFonts w:ascii="Arial" w:eastAsia="Times New Roman" w:hAnsi="Arial" w:cs="Times New Roman"/>
      <w:b/>
      <w:bCs/>
      <w:sz w:val="20"/>
      <w:szCs w:val="20"/>
    </w:rPr>
  </w:style>
  <w:style w:type="paragraph" w:styleId="BalloonText">
    <w:name w:val="Balloon Text"/>
    <w:basedOn w:val="Normal"/>
    <w:link w:val="BalloonTextChar"/>
    <w:semiHidden/>
    <w:rsid w:val="005A783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A783C"/>
    <w:rPr>
      <w:rFonts w:ascii="Tahoma" w:eastAsia="Times New Roman" w:hAnsi="Tahoma" w:cs="Tahoma"/>
      <w:sz w:val="16"/>
      <w:szCs w:val="16"/>
    </w:rPr>
  </w:style>
  <w:style w:type="character" w:customStyle="1" w:styleId="AdditionalMarking">
    <w:name w:val="Additional Marking"/>
    <w:rsid w:val="005A783C"/>
    <w:rPr>
      <w:b/>
      <w:caps/>
    </w:rPr>
  </w:style>
  <w:style w:type="paragraph" w:customStyle="1" w:styleId="AddressBlock">
    <w:name w:val="Address Block"/>
    <w:basedOn w:val="Normal"/>
    <w:rsid w:val="005A783C"/>
    <w:pPr>
      <w:spacing w:after="0" w:line="240" w:lineRule="auto"/>
    </w:pPr>
    <w:rPr>
      <w:rFonts w:ascii="Times New Roman" w:eastAsia="Times New Roman" w:hAnsi="Times New Roman" w:cs="Times New Roman"/>
      <w:sz w:val="20"/>
      <w:szCs w:val="20"/>
      <w:lang w:eastAsia="en-GB"/>
    </w:rPr>
  </w:style>
  <w:style w:type="paragraph" w:customStyle="1" w:styleId="DWListAlphabetical">
    <w:name w:val="DW List Alphabetical"/>
    <w:basedOn w:val="DWNormal"/>
    <w:rsid w:val="005A783C"/>
    <w:pPr>
      <w:numPr>
        <w:numId w:val="4"/>
      </w:numPr>
      <w:tabs>
        <w:tab w:val="clear" w:pos="567"/>
      </w:tabs>
    </w:pPr>
  </w:style>
  <w:style w:type="paragraph" w:customStyle="1" w:styleId="DWNormal">
    <w:name w:val="DW Normal"/>
    <w:basedOn w:val="Normal"/>
    <w:rsid w:val="005A783C"/>
    <w:pPr>
      <w:spacing w:after="0" w:line="240" w:lineRule="auto"/>
    </w:pPr>
    <w:rPr>
      <w:rFonts w:ascii="Times New Roman" w:eastAsia="Times New Roman" w:hAnsi="Times New Roman" w:cs="Times New Roman"/>
      <w:sz w:val="20"/>
      <w:szCs w:val="20"/>
      <w:lang w:eastAsia="en-GB"/>
    </w:rPr>
  </w:style>
  <w:style w:type="paragraph" w:customStyle="1" w:styleId="DWAnnex">
    <w:name w:val="DW Annex"/>
    <w:basedOn w:val="DWNormal"/>
    <w:rsid w:val="005A783C"/>
    <w:rPr>
      <w:b/>
      <w:caps/>
    </w:rPr>
  </w:style>
  <w:style w:type="paragraph" w:customStyle="1" w:styleId="Appointment">
    <w:name w:val="Appointment"/>
    <w:basedOn w:val="DWNormal"/>
    <w:next w:val="DWNormal"/>
    <w:rsid w:val="005A783C"/>
    <w:pPr>
      <w:spacing w:before="120"/>
    </w:pPr>
    <w:rPr>
      <w:i/>
    </w:rPr>
  </w:style>
  <w:style w:type="paragraph" w:customStyle="1" w:styleId="Compliments">
    <w:name w:val="Compliments"/>
    <w:basedOn w:val="DWNormal"/>
    <w:next w:val="Normal"/>
    <w:rsid w:val="005A783C"/>
    <w:pPr>
      <w:spacing w:before="1160"/>
    </w:pPr>
    <w:rPr>
      <w:i/>
    </w:rPr>
  </w:style>
  <w:style w:type="character" w:customStyle="1" w:styleId="DWFlag">
    <w:name w:val="DW Flag"/>
    <w:rsid w:val="005A783C"/>
    <w:rPr>
      <w:b/>
    </w:rPr>
  </w:style>
  <w:style w:type="paragraph" w:styleId="Footer">
    <w:name w:val="footer"/>
    <w:basedOn w:val="DWNormal"/>
    <w:link w:val="FooterChar"/>
    <w:uiPriority w:val="99"/>
    <w:rsid w:val="005A783C"/>
    <w:pPr>
      <w:spacing w:before="220"/>
    </w:pPr>
  </w:style>
  <w:style w:type="character" w:customStyle="1" w:styleId="FooterChar">
    <w:name w:val="Footer Char"/>
    <w:basedOn w:val="DefaultParagraphFont"/>
    <w:link w:val="Footer"/>
    <w:uiPriority w:val="99"/>
    <w:rsid w:val="005A783C"/>
    <w:rPr>
      <w:rFonts w:ascii="Times New Roman" w:eastAsia="Times New Roman" w:hAnsi="Times New Roman" w:cs="Times New Roman"/>
      <w:sz w:val="20"/>
      <w:szCs w:val="20"/>
      <w:lang w:eastAsia="en-GB"/>
    </w:rPr>
  </w:style>
  <w:style w:type="character" w:customStyle="1" w:styleId="FooterCaption">
    <w:name w:val="Footer Caption"/>
    <w:rsid w:val="005A783C"/>
    <w:rPr>
      <w:sz w:val="12"/>
    </w:rPr>
  </w:style>
  <w:style w:type="paragraph" w:customStyle="1" w:styleId="DWHdgGroup">
    <w:name w:val="DW Hdg Group"/>
    <w:basedOn w:val="DWNormal"/>
    <w:next w:val="DWPara"/>
    <w:rsid w:val="005A783C"/>
    <w:pPr>
      <w:keepNext/>
      <w:spacing w:after="220"/>
    </w:pPr>
    <w:rPr>
      <w:b/>
      <w:caps/>
    </w:rPr>
  </w:style>
  <w:style w:type="paragraph" w:customStyle="1" w:styleId="DWPara">
    <w:name w:val="DW Para"/>
    <w:basedOn w:val="DWNormal"/>
    <w:rsid w:val="005A783C"/>
    <w:pPr>
      <w:spacing w:after="220"/>
    </w:pPr>
  </w:style>
  <w:style w:type="character" w:customStyle="1" w:styleId="HeaderCaption">
    <w:name w:val="Header Caption"/>
    <w:rsid w:val="005A783C"/>
    <w:rPr>
      <w:sz w:val="12"/>
    </w:rPr>
  </w:style>
  <w:style w:type="character" w:customStyle="1" w:styleId="HiddenText">
    <w:name w:val="Hidden Text"/>
    <w:rsid w:val="005A783C"/>
    <w:rPr>
      <w:vanish/>
    </w:rPr>
  </w:style>
  <w:style w:type="paragraph" w:customStyle="1" w:styleId="DWHdgMain">
    <w:name w:val="DW Hdg Main"/>
    <w:basedOn w:val="DWHdgGroup"/>
    <w:next w:val="DWHdgGroup"/>
    <w:rsid w:val="005A783C"/>
    <w:pPr>
      <w:jc w:val="center"/>
    </w:pPr>
  </w:style>
  <w:style w:type="character" w:customStyle="1" w:styleId="MarginalNote">
    <w:name w:val="Marginal Note"/>
    <w:rsid w:val="005A783C"/>
    <w:rPr>
      <w:rFonts w:ascii="Arial" w:hAnsi="Arial"/>
      <w:sz w:val="16"/>
    </w:rPr>
  </w:style>
  <w:style w:type="paragraph" w:customStyle="1" w:styleId="DWName">
    <w:name w:val="DW Name"/>
    <w:basedOn w:val="DWNormal"/>
    <w:next w:val="Normal"/>
    <w:rsid w:val="005A783C"/>
    <w:pPr>
      <w:keepNext/>
      <w:spacing w:before="220"/>
    </w:pPr>
    <w:rPr>
      <w:caps/>
    </w:rPr>
  </w:style>
  <w:style w:type="paragraph" w:customStyle="1" w:styleId="DWListNumerical">
    <w:name w:val="DW List Numerical"/>
    <w:basedOn w:val="DWNormal"/>
    <w:rsid w:val="005A783C"/>
    <w:pPr>
      <w:numPr>
        <w:numId w:val="2"/>
      </w:numPr>
      <w:tabs>
        <w:tab w:val="clear" w:pos="567"/>
      </w:tabs>
    </w:pPr>
  </w:style>
  <w:style w:type="paragraph" w:customStyle="1" w:styleId="Originator">
    <w:name w:val="Originator"/>
    <w:basedOn w:val="DWNormal"/>
    <w:next w:val="Normal"/>
    <w:rsid w:val="005A783C"/>
    <w:pPr>
      <w:spacing w:after="220"/>
    </w:pPr>
  </w:style>
  <w:style w:type="character" w:customStyle="1" w:styleId="DWHdgPara">
    <w:name w:val="DW Hdg Para"/>
    <w:rsid w:val="005A783C"/>
    <w:rPr>
      <w:b/>
      <w:u w:val="none"/>
    </w:rPr>
  </w:style>
  <w:style w:type="character" w:customStyle="1" w:styleId="PostTown">
    <w:name w:val="Post Town"/>
    <w:rsid w:val="005A783C"/>
    <w:rPr>
      <w:smallCaps/>
    </w:rPr>
  </w:style>
  <w:style w:type="character" w:customStyle="1" w:styleId="ProtectiveMarking">
    <w:name w:val="Protective Marking"/>
    <w:rsid w:val="005A783C"/>
    <w:rPr>
      <w:b/>
      <w:caps/>
    </w:rPr>
  </w:style>
  <w:style w:type="character" w:customStyle="1" w:styleId="ReferenceDate">
    <w:name w:val="Reference/Date"/>
    <w:rsid w:val="005A783C"/>
    <w:rPr>
      <w:rFonts w:ascii="Arial" w:hAnsi="Arial"/>
      <w:spacing w:val="0"/>
      <w:sz w:val="20"/>
    </w:rPr>
  </w:style>
  <w:style w:type="character" w:customStyle="1" w:styleId="DWHdgSubject">
    <w:name w:val="DW Hdg Subject"/>
    <w:rsid w:val="005A783C"/>
    <w:rPr>
      <w:u w:val="single"/>
    </w:rPr>
  </w:style>
  <w:style w:type="paragraph" w:customStyle="1" w:styleId="DWTable">
    <w:name w:val="DW Table"/>
    <w:basedOn w:val="DWNormal"/>
    <w:rsid w:val="005A783C"/>
  </w:style>
  <w:style w:type="paragraph" w:customStyle="1" w:styleId="TableBox">
    <w:name w:val="Table Box"/>
    <w:basedOn w:val="DWTable"/>
    <w:next w:val="DWPara"/>
    <w:rsid w:val="005A783C"/>
  </w:style>
  <w:style w:type="paragraph" w:customStyle="1" w:styleId="DWTablePara">
    <w:name w:val="DW Table Para"/>
    <w:basedOn w:val="DWTable"/>
    <w:rsid w:val="005A783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A783C"/>
    <w:pPr>
      <w:spacing w:after="100"/>
      <w:jc w:val="center"/>
    </w:pPr>
  </w:style>
  <w:style w:type="paragraph" w:customStyle="1" w:styleId="DWTableHdg">
    <w:name w:val="DW Table Hdg"/>
    <w:basedOn w:val="DWTable"/>
    <w:next w:val="DWTableCol"/>
    <w:rsid w:val="005A783C"/>
    <w:pPr>
      <w:spacing w:before="100" w:after="100"/>
      <w:jc w:val="center"/>
    </w:pPr>
    <w:rPr>
      <w:b/>
    </w:rPr>
  </w:style>
  <w:style w:type="paragraph" w:customStyle="1" w:styleId="TelFaxBlock">
    <w:name w:val="Tel/Fax Block"/>
    <w:basedOn w:val="Normal"/>
    <w:rsid w:val="005A783C"/>
    <w:pPr>
      <w:spacing w:after="0" w:line="240" w:lineRule="auto"/>
    </w:pPr>
    <w:rPr>
      <w:rFonts w:ascii="Times New Roman" w:eastAsia="Times New Roman" w:hAnsi="Times New Roman" w:cs="Times New Roman"/>
      <w:sz w:val="18"/>
      <w:szCs w:val="20"/>
      <w:lang w:eastAsia="en-GB"/>
    </w:rPr>
  </w:style>
  <w:style w:type="paragraph" w:customStyle="1" w:styleId="UnitTitle">
    <w:name w:val="Unit Title"/>
    <w:basedOn w:val="AddressBlock"/>
    <w:next w:val="AddressBlock"/>
    <w:rsid w:val="005A783C"/>
    <w:rPr>
      <w:b/>
      <w:sz w:val="22"/>
    </w:rPr>
  </w:style>
  <w:style w:type="paragraph" w:customStyle="1" w:styleId="DWSignature">
    <w:name w:val="DW Signature"/>
    <w:basedOn w:val="DWNormal"/>
    <w:next w:val="DWName"/>
    <w:rsid w:val="005A783C"/>
    <w:pPr>
      <w:spacing w:before="160"/>
    </w:pPr>
  </w:style>
  <w:style w:type="character" w:styleId="PageNumber">
    <w:name w:val="page number"/>
    <w:basedOn w:val="DefaultParagraphFont"/>
    <w:rsid w:val="005A783C"/>
  </w:style>
  <w:style w:type="paragraph" w:customStyle="1" w:styleId="DWParaNum1">
    <w:name w:val="DW Para Num1"/>
    <w:basedOn w:val="DWPara"/>
    <w:rsid w:val="005A783C"/>
    <w:pPr>
      <w:numPr>
        <w:numId w:val="5"/>
      </w:numPr>
    </w:pPr>
  </w:style>
  <w:style w:type="paragraph" w:customStyle="1" w:styleId="DWParaNum2">
    <w:name w:val="DW Para Num2"/>
    <w:basedOn w:val="DWPara"/>
    <w:rsid w:val="005A783C"/>
    <w:pPr>
      <w:numPr>
        <w:ilvl w:val="1"/>
        <w:numId w:val="5"/>
      </w:numPr>
      <w:tabs>
        <w:tab w:val="clear" w:pos="1134"/>
      </w:tabs>
    </w:pPr>
  </w:style>
  <w:style w:type="paragraph" w:customStyle="1" w:styleId="DWParaNum3">
    <w:name w:val="DW Para Num3"/>
    <w:basedOn w:val="DWPara"/>
    <w:rsid w:val="005A783C"/>
    <w:pPr>
      <w:numPr>
        <w:ilvl w:val="2"/>
        <w:numId w:val="5"/>
      </w:numPr>
      <w:tabs>
        <w:tab w:val="clear" w:pos="1701"/>
      </w:tabs>
    </w:pPr>
  </w:style>
  <w:style w:type="paragraph" w:customStyle="1" w:styleId="DWParaNum4">
    <w:name w:val="DW Para Num4"/>
    <w:basedOn w:val="DWPara"/>
    <w:rsid w:val="005A783C"/>
    <w:pPr>
      <w:numPr>
        <w:ilvl w:val="3"/>
        <w:numId w:val="5"/>
      </w:numPr>
      <w:tabs>
        <w:tab w:val="clear" w:pos="2268"/>
      </w:tabs>
    </w:pPr>
  </w:style>
  <w:style w:type="paragraph" w:customStyle="1" w:styleId="DWParaNum5">
    <w:name w:val="DW Para Num5"/>
    <w:basedOn w:val="DWPara"/>
    <w:rsid w:val="005A783C"/>
    <w:pPr>
      <w:numPr>
        <w:ilvl w:val="4"/>
        <w:numId w:val="5"/>
      </w:numPr>
      <w:tabs>
        <w:tab w:val="clear" w:pos="2835"/>
      </w:tabs>
    </w:pPr>
  </w:style>
  <w:style w:type="paragraph" w:customStyle="1" w:styleId="DWParaPB1">
    <w:name w:val="DW Para PB1"/>
    <w:basedOn w:val="DWPara"/>
    <w:rsid w:val="005A783C"/>
    <w:pPr>
      <w:numPr>
        <w:numId w:val="1"/>
      </w:numPr>
    </w:pPr>
  </w:style>
  <w:style w:type="paragraph" w:customStyle="1" w:styleId="DWParaPB2">
    <w:name w:val="DW Para PB2"/>
    <w:basedOn w:val="DWPara"/>
    <w:rsid w:val="005A783C"/>
    <w:pPr>
      <w:numPr>
        <w:ilvl w:val="1"/>
        <w:numId w:val="1"/>
      </w:numPr>
      <w:tabs>
        <w:tab w:val="clear" w:pos="1134"/>
      </w:tabs>
    </w:pPr>
  </w:style>
  <w:style w:type="paragraph" w:customStyle="1" w:styleId="DWParaPB3">
    <w:name w:val="DW Para PB3"/>
    <w:basedOn w:val="DWPara"/>
    <w:rsid w:val="005A783C"/>
    <w:pPr>
      <w:numPr>
        <w:ilvl w:val="2"/>
        <w:numId w:val="1"/>
      </w:numPr>
      <w:tabs>
        <w:tab w:val="clear" w:pos="1701"/>
      </w:tabs>
    </w:pPr>
  </w:style>
  <w:style w:type="paragraph" w:customStyle="1" w:styleId="DWParaPB4">
    <w:name w:val="DW Para PB4"/>
    <w:basedOn w:val="DWPara"/>
    <w:rsid w:val="005A783C"/>
    <w:pPr>
      <w:numPr>
        <w:ilvl w:val="3"/>
        <w:numId w:val="1"/>
      </w:numPr>
      <w:tabs>
        <w:tab w:val="clear" w:pos="2268"/>
      </w:tabs>
    </w:pPr>
  </w:style>
  <w:style w:type="paragraph" w:customStyle="1" w:styleId="DWParaPB5">
    <w:name w:val="DW Para PB5"/>
    <w:basedOn w:val="DWPara"/>
    <w:rsid w:val="005A783C"/>
    <w:pPr>
      <w:numPr>
        <w:ilvl w:val="4"/>
        <w:numId w:val="1"/>
      </w:numPr>
      <w:tabs>
        <w:tab w:val="clear" w:pos="2835"/>
      </w:tabs>
    </w:pPr>
  </w:style>
  <w:style w:type="paragraph" w:customStyle="1" w:styleId="DWTableParaNum1">
    <w:name w:val="DW Table Para Num1"/>
    <w:basedOn w:val="DWTablePara"/>
    <w:rsid w:val="005A783C"/>
    <w:pPr>
      <w:numPr>
        <w:numId w:val="3"/>
      </w:numPr>
      <w:tabs>
        <w:tab w:val="clear" w:pos="360"/>
        <w:tab w:val="left" w:pos="369"/>
      </w:tabs>
    </w:pPr>
  </w:style>
  <w:style w:type="paragraph" w:customStyle="1" w:styleId="DWTableParaNum2">
    <w:name w:val="DW Table Para Num2"/>
    <w:basedOn w:val="DWTablePara"/>
    <w:rsid w:val="005A783C"/>
    <w:pPr>
      <w:numPr>
        <w:ilvl w:val="1"/>
        <w:numId w:val="3"/>
      </w:numPr>
      <w:tabs>
        <w:tab w:val="left" w:pos="737"/>
      </w:tabs>
    </w:pPr>
  </w:style>
  <w:style w:type="paragraph" w:customStyle="1" w:styleId="DWTableParaNum3">
    <w:name w:val="DW Table Para Num3"/>
    <w:basedOn w:val="DWTablePara"/>
    <w:rsid w:val="005A783C"/>
    <w:pPr>
      <w:numPr>
        <w:ilvl w:val="2"/>
        <w:numId w:val="3"/>
      </w:numPr>
      <w:tabs>
        <w:tab w:val="left" w:pos="1106"/>
      </w:tabs>
    </w:pPr>
  </w:style>
  <w:style w:type="paragraph" w:customStyle="1" w:styleId="DWTableParaNum4">
    <w:name w:val="DW Table Para Num4"/>
    <w:basedOn w:val="DWTablePara"/>
    <w:rsid w:val="005A783C"/>
    <w:pPr>
      <w:numPr>
        <w:ilvl w:val="3"/>
        <w:numId w:val="3"/>
      </w:numPr>
      <w:tabs>
        <w:tab w:val="left" w:pos="1474"/>
      </w:tabs>
    </w:pPr>
  </w:style>
  <w:style w:type="paragraph" w:customStyle="1" w:styleId="DWTableParaNum5">
    <w:name w:val="DW Table Para Num5"/>
    <w:basedOn w:val="DWTablePara"/>
    <w:rsid w:val="005A783C"/>
    <w:pPr>
      <w:numPr>
        <w:ilvl w:val="4"/>
        <w:numId w:val="3"/>
      </w:numPr>
      <w:tabs>
        <w:tab w:val="left" w:pos="1843"/>
      </w:tabs>
    </w:pPr>
  </w:style>
  <w:style w:type="paragraph" w:customStyle="1" w:styleId="DWParaBul1">
    <w:name w:val="DW Para Bul1"/>
    <w:basedOn w:val="DWPara"/>
    <w:rsid w:val="005A783C"/>
    <w:pPr>
      <w:numPr>
        <w:numId w:val="6"/>
      </w:numPr>
    </w:pPr>
  </w:style>
  <w:style w:type="paragraph" w:customStyle="1" w:styleId="DWParaBul2">
    <w:name w:val="DW Para Bul2"/>
    <w:basedOn w:val="DWPara"/>
    <w:rsid w:val="005A783C"/>
    <w:pPr>
      <w:numPr>
        <w:ilvl w:val="1"/>
        <w:numId w:val="6"/>
      </w:numPr>
      <w:tabs>
        <w:tab w:val="clear" w:pos="1134"/>
      </w:tabs>
    </w:pPr>
  </w:style>
  <w:style w:type="paragraph" w:customStyle="1" w:styleId="DWParaBul3">
    <w:name w:val="DW Para Bul3"/>
    <w:basedOn w:val="DWPara"/>
    <w:rsid w:val="005A783C"/>
    <w:pPr>
      <w:numPr>
        <w:ilvl w:val="2"/>
        <w:numId w:val="6"/>
      </w:numPr>
      <w:tabs>
        <w:tab w:val="clear" w:pos="1701"/>
      </w:tabs>
    </w:pPr>
  </w:style>
  <w:style w:type="paragraph" w:customStyle="1" w:styleId="DWParaBul4">
    <w:name w:val="DW Para Bul4"/>
    <w:basedOn w:val="DWPara"/>
    <w:rsid w:val="005A783C"/>
    <w:pPr>
      <w:numPr>
        <w:ilvl w:val="3"/>
        <w:numId w:val="6"/>
      </w:numPr>
      <w:tabs>
        <w:tab w:val="clear" w:pos="2268"/>
      </w:tabs>
    </w:pPr>
  </w:style>
  <w:style w:type="paragraph" w:customStyle="1" w:styleId="DWParaBul5">
    <w:name w:val="DW Para Bul5"/>
    <w:basedOn w:val="DWPara"/>
    <w:rsid w:val="005A783C"/>
    <w:pPr>
      <w:numPr>
        <w:ilvl w:val="4"/>
        <w:numId w:val="6"/>
      </w:numPr>
      <w:tabs>
        <w:tab w:val="clear" w:pos="2835"/>
      </w:tabs>
    </w:pPr>
  </w:style>
  <w:style w:type="paragraph" w:customStyle="1" w:styleId="FooterFilename">
    <w:name w:val="Footer Filename"/>
    <w:basedOn w:val="Footer"/>
    <w:rsid w:val="005A783C"/>
    <w:pPr>
      <w:tabs>
        <w:tab w:val="center" w:pos="4815"/>
        <w:tab w:val="right" w:pos="9645"/>
      </w:tabs>
      <w:spacing w:before="120"/>
    </w:pPr>
    <w:rPr>
      <w:sz w:val="12"/>
    </w:rPr>
  </w:style>
  <w:style w:type="table" w:styleId="TableGrid">
    <w:name w:val="Table Grid"/>
    <w:basedOn w:val="TableNormal"/>
    <w:rsid w:val="005A78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783C"/>
    <w:rPr>
      <w:color w:val="0000FF"/>
      <w:u w:val="single"/>
    </w:rPr>
  </w:style>
  <w:style w:type="character" w:styleId="FollowedHyperlink">
    <w:name w:val="FollowedHyperlink"/>
    <w:rsid w:val="005A783C"/>
    <w:rPr>
      <w:color w:val="606420"/>
      <w:u w:val="single"/>
    </w:rPr>
  </w:style>
  <w:style w:type="paragraph" w:styleId="BodyTextIndent">
    <w:name w:val="Body Text Indent"/>
    <w:basedOn w:val="Normal"/>
    <w:link w:val="BodyTextIndentChar"/>
    <w:rsid w:val="005A783C"/>
    <w:pPr>
      <w:spacing w:after="0" w:line="240" w:lineRule="auto"/>
      <w:ind w:left="709" w:hanging="709"/>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5A783C"/>
    <w:rPr>
      <w:rFonts w:ascii="Arial" w:eastAsia="Times New Roman" w:hAnsi="Arial" w:cs="Times New Roman"/>
      <w:sz w:val="24"/>
      <w:szCs w:val="20"/>
      <w:lang w:eastAsia="en-GB"/>
    </w:rPr>
  </w:style>
  <w:style w:type="paragraph" w:customStyle="1" w:styleId="Default">
    <w:name w:val="Default"/>
    <w:link w:val="DefaultChar"/>
    <w:rsid w:val="005A783C"/>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5A783C"/>
    <w:pPr>
      <w:ind w:left="720"/>
      <w:contextualSpacing/>
    </w:pPr>
    <w:rPr>
      <w:rFonts w:ascii="Calibri" w:eastAsia="Times New Roman" w:hAnsi="Calibri" w:cs="Times New Roman"/>
    </w:rPr>
  </w:style>
  <w:style w:type="character" w:customStyle="1" w:styleId="DefaultChar">
    <w:name w:val="Default Char"/>
    <w:link w:val="Default"/>
    <w:rsid w:val="005A783C"/>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5A783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A783C"/>
    <w:rPr>
      <w:rFonts w:ascii="Tahoma" w:eastAsia="Times New Roman" w:hAnsi="Tahoma" w:cs="Tahoma"/>
      <w:sz w:val="20"/>
      <w:szCs w:val="20"/>
      <w:shd w:val="clear" w:color="auto" w:fill="000080"/>
    </w:rPr>
  </w:style>
  <w:style w:type="paragraph" w:styleId="BodyText">
    <w:name w:val="Body Text"/>
    <w:basedOn w:val="Normal"/>
    <w:link w:val="BodyTextChar"/>
    <w:rsid w:val="005A783C"/>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5A783C"/>
    <w:rPr>
      <w:rFonts w:ascii="Arial" w:eastAsia="Times New Roman" w:hAnsi="Arial" w:cs="Times New Roman"/>
      <w:szCs w:val="24"/>
    </w:rPr>
  </w:style>
  <w:style w:type="paragraph" w:customStyle="1" w:styleId="DESletterhead1">
    <w:name w:val="DES letterhead 1"/>
    <w:link w:val="DESletterhead1Char"/>
    <w:rsid w:val="005A783C"/>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5A783C"/>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5A783C"/>
    <w:pPr>
      <w:spacing w:after="240"/>
    </w:pPr>
    <w:rPr>
      <w:sz w:val="20"/>
    </w:rPr>
  </w:style>
  <w:style w:type="character" w:customStyle="1" w:styleId="tcsectionheadingsChar">
    <w:name w:val="tc_section_headings Char"/>
    <w:link w:val="tcsectionheadings"/>
    <w:rsid w:val="005A783C"/>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5A783C"/>
    <w:pPr>
      <w:spacing w:after="240"/>
      <w:ind w:left="720"/>
    </w:pPr>
    <w:rPr>
      <w:rFonts w:cs="Arial"/>
      <w:i w:val="0"/>
      <w:sz w:val="20"/>
    </w:rPr>
  </w:style>
  <w:style w:type="character" w:customStyle="1" w:styleId="tcconditionheadingsChar">
    <w:name w:val="tc_condition_headings Char"/>
    <w:link w:val="tcconditionheadings"/>
    <w:rsid w:val="005A783C"/>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5A783C"/>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5A783C"/>
    <w:rPr>
      <w:rFonts w:ascii="Arial" w:eastAsia="Times New Roman" w:hAnsi="Arial" w:cs="Arial"/>
      <w:sz w:val="20"/>
      <w:szCs w:val="24"/>
    </w:rPr>
  </w:style>
  <w:style w:type="paragraph" w:customStyle="1" w:styleId="tcnarrativeheading">
    <w:name w:val="tc_narrative_heading"/>
    <w:basedOn w:val="Heading2"/>
    <w:link w:val="tcnarrativeheadingChar"/>
    <w:qFormat/>
    <w:rsid w:val="005A783C"/>
    <w:pPr>
      <w:spacing w:after="240"/>
    </w:pPr>
    <w:rPr>
      <w:rFonts w:cs="Arial"/>
      <w:i w:val="0"/>
      <w:sz w:val="20"/>
    </w:rPr>
  </w:style>
  <w:style w:type="character" w:customStyle="1" w:styleId="tcnarrativeheadingChar">
    <w:name w:val="tc_narrative_heading Char"/>
    <w:link w:val="tcnarrativeheading"/>
    <w:rsid w:val="005A783C"/>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5A783C"/>
    <w:pPr>
      <w:spacing w:after="240"/>
    </w:pPr>
    <w:rPr>
      <w:rFonts w:cs="Arial"/>
      <w:i w:val="0"/>
      <w:sz w:val="22"/>
    </w:rPr>
  </w:style>
  <w:style w:type="character" w:customStyle="1" w:styleId="tcsnitsheadingChar">
    <w:name w:val="tc_snits_heading Char"/>
    <w:link w:val="tcsnitsheading"/>
    <w:rsid w:val="005A783C"/>
    <w:rPr>
      <w:rFonts w:ascii="Arial" w:eastAsia="Times New Roman" w:hAnsi="Arial" w:cs="Arial"/>
      <w:b/>
      <w:kern w:val="22"/>
      <w:szCs w:val="20"/>
    </w:rPr>
  </w:style>
  <w:style w:type="paragraph" w:customStyle="1" w:styleId="tcsnitstext">
    <w:name w:val="tc_snits_text"/>
    <w:basedOn w:val="Normal"/>
    <w:link w:val="tcsnitstextChar"/>
    <w:qFormat/>
    <w:rsid w:val="005A783C"/>
    <w:pPr>
      <w:spacing w:after="0" w:line="240" w:lineRule="auto"/>
    </w:pPr>
    <w:rPr>
      <w:rFonts w:ascii="Arial" w:eastAsia="Times New Roman" w:hAnsi="Arial" w:cs="Arial"/>
      <w:szCs w:val="24"/>
    </w:rPr>
  </w:style>
  <w:style w:type="character" w:customStyle="1" w:styleId="tcsnitstextChar">
    <w:name w:val="tc_snits_text Char"/>
    <w:link w:val="tcsnitstext"/>
    <w:rsid w:val="005A783C"/>
    <w:rPr>
      <w:rFonts w:ascii="Arial" w:eastAsia="Times New Roman" w:hAnsi="Arial" w:cs="Arial"/>
      <w:szCs w:val="24"/>
    </w:rPr>
  </w:style>
  <w:style w:type="paragraph" w:styleId="TOC1">
    <w:name w:val="toc 1"/>
    <w:basedOn w:val="Normal"/>
    <w:next w:val="Normal"/>
    <w:autoRedefine/>
    <w:rsid w:val="005A783C"/>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rsid w:val="005A783C"/>
    <w:pPr>
      <w:spacing w:after="0" w:line="240" w:lineRule="auto"/>
      <w:ind w:left="220"/>
    </w:pPr>
    <w:rPr>
      <w:rFonts w:ascii="Calibri" w:eastAsia="Times New Roman" w:hAnsi="Calibri" w:cs="Times New Roman"/>
      <w:smallCaps/>
      <w:sz w:val="20"/>
      <w:szCs w:val="20"/>
    </w:rPr>
  </w:style>
  <w:style w:type="paragraph" w:styleId="TOC3">
    <w:name w:val="toc 3"/>
    <w:basedOn w:val="Normal"/>
    <w:next w:val="Normal"/>
    <w:autoRedefine/>
    <w:rsid w:val="005A783C"/>
    <w:pPr>
      <w:spacing w:after="0" w:line="240" w:lineRule="auto"/>
      <w:ind w:left="440"/>
    </w:pPr>
    <w:rPr>
      <w:rFonts w:ascii="Calibri" w:eastAsia="Times New Roman" w:hAnsi="Calibri" w:cs="Times New Roman"/>
      <w:i/>
      <w:iCs/>
      <w:sz w:val="20"/>
      <w:szCs w:val="20"/>
    </w:rPr>
  </w:style>
  <w:style w:type="paragraph" w:styleId="TOC4">
    <w:name w:val="toc 4"/>
    <w:basedOn w:val="Normal"/>
    <w:next w:val="Normal"/>
    <w:autoRedefine/>
    <w:rsid w:val="005A783C"/>
    <w:pPr>
      <w:spacing w:after="0" w:line="240" w:lineRule="auto"/>
      <w:ind w:left="660"/>
    </w:pPr>
    <w:rPr>
      <w:rFonts w:ascii="Calibri" w:eastAsia="Times New Roman" w:hAnsi="Calibri" w:cs="Times New Roman"/>
      <w:sz w:val="18"/>
      <w:szCs w:val="18"/>
    </w:rPr>
  </w:style>
  <w:style w:type="paragraph" w:styleId="TOC5">
    <w:name w:val="toc 5"/>
    <w:basedOn w:val="Normal"/>
    <w:next w:val="Normal"/>
    <w:autoRedefine/>
    <w:rsid w:val="005A783C"/>
    <w:pPr>
      <w:spacing w:after="0" w:line="240" w:lineRule="auto"/>
      <w:ind w:left="880"/>
    </w:pPr>
    <w:rPr>
      <w:rFonts w:ascii="Calibri" w:eastAsia="Times New Roman" w:hAnsi="Calibri" w:cs="Times New Roman"/>
      <w:sz w:val="18"/>
      <w:szCs w:val="18"/>
    </w:rPr>
  </w:style>
  <w:style w:type="paragraph" w:styleId="TOC6">
    <w:name w:val="toc 6"/>
    <w:basedOn w:val="Normal"/>
    <w:next w:val="Normal"/>
    <w:autoRedefine/>
    <w:rsid w:val="005A783C"/>
    <w:pPr>
      <w:spacing w:after="0" w:line="240" w:lineRule="auto"/>
      <w:ind w:left="1100"/>
    </w:pPr>
    <w:rPr>
      <w:rFonts w:ascii="Calibri" w:eastAsia="Times New Roman" w:hAnsi="Calibri" w:cs="Times New Roman"/>
      <w:sz w:val="18"/>
      <w:szCs w:val="18"/>
    </w:rPr>
  </w:style>
  <w:style w:type="paragraph" w:styleId="TOC7">
    <w:name w:val="toc 7"/>
    <w:basedOn w:val="Normal"/>
    <w:next w:val="Normal"/>
    <w:autoRedefine/>
    <w:rsid w:val="005A783C"/>
    <w:pPr>
      <w:spacing w:after="0" w:line="240" w:lineRule="auto"/>
      <w:ind w:left="1320"/>
    </w:pPr>
    <w:rPr>
      <w:rFonts w:ascii="Calibri" w:eastAsia="Times New Roman" w:hAnsi="Calibri" w:cs="Times New Roman"/>
      <w:sz w:val="18"/>
      <w:szCs w:val="18"/>
    </w:rPr>
  </w:style>
  <w:style w:type="paragraph" w:styleId="TOC8">
    <w:name w:val="toc 8"/>
    <w:basedOn w:val="Normal"/>
    <w:next w:val="Normal"/>
    <w:autoRedefine/>
    <w:rsid w:val="005A783C"/>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rsid w:val="005A783C"/>
    <w:pPr>
      <w:spacing w:after="0" w:line="240" w:lineRule="auto"/>
      <w:ind w:left="1760"/>
    </w:pPr>
    <w:rPr>
      <w:rFonts w:ascii="Calibri" w:eastAsia="Times New Roman" w:hAnsi="Calibri" w:cs="Times New Roman"/>
      <w:sz w:val="18"/>
      <w:szCs w:val="18"/>
    </w:rPr>
  </w:style>
  <w:style w:type="paragraph" w:customStyle="1" w:styleId="Level1">
    <w:name w:val="Level 1"/>
    <w:basedOn w:val="Normal"/>
    <w:rsid w:val="005A783C"/>
    <w:pPr>
      <w:numPr>
        <w:numId w:val="13"/>
      </w:numPr>
      <w:spacing w:after="220" w:line="360" w:lineRule="auto"/>
      <w:jc w:val="both"/>
      <w:outlineLvl w:val="0"/>
    </w:pPr>
    <w:rPr>
      <w:rFonts w:ascii="Times New Roman" w:eastAsia="Batang" w:hAnsi="Times New Roman" w:cs="Times New Roman"/>
      <w:lang w:eastAsia="en-GB"/>
    </w:rPr>
  </w:style>
  <w:style w:type="paragraph" w:customStyle="1" w:styleId="Level2">
    <w:name w:val="Level 2"/>
    <w:basedOn w:val="Normal"/>
    <w:link w:val="Level2Char"/>
    <w:rsid w:val="005A783C"/>
    <w:pPr>
      <w:numPr>
        <w:ilvl w:val="1"/>
        <w:numId w:val="13"/>
      </w:numPr>
      <w:spacing w:after="220" w:line="360" w:lineRule="auto"/>
      <w:jc w:val="both"/>
      <w:outlineLvl w:val="1"/>
    </w:pPr>
    <w:rPr>
      <w:rFonts w:ascii="Times New Roman" w:eastAsia="Batang" w:hAnsi="Times New Roman" w:cs="Times New Roman"/>
      <w:lang w:val="x-none" w:eastAsia="x-none"/>
    </w:rPr>
  </w:style>
  <w:style w:type="paragraph" w:customStyle="1" w:styleId="Level3">
    <w:name w:val="Level 3"/>
    <w:basedOn w:val="Normal"/>
    <w:link w:val="Level3Char1"/>
    <w:rsid w:val="005A783C"/>
    <w:pPr>
      <w:numPr>
        <w:ilvl w:val="2"/>
        <w:numId w:val="13"/>
      </w:numPr>
      <w:spacing w:after="220" w:line="360" w:lineRule="auto"/>
      <w:jc w:val="both"/>
      <w:outlineLvl w:val="2"/>
    </w:pPr>
    <w:rPr>
      <w:rFonts w:ascii="Times New Roman" w:eastAsia="Batang" w:hAnsi="Times New Roman" w:cs="Times New Roman"/>
      <w:lang w:val="x-none" w:eastAsia="x-none"/>
    </w:rPr>
  </w:style>
  <w:style w:type="paragraph" w:customStyle="1" w:styleId="Level4">
    <w:name w:val="Level 4"/>
    <w:basedOn w:val="Normal"/>
    <w:rsid w:val="005A783C"/>
    <w:pPr>
      <w:numPr>
        <w:ilvl w:val="4"/>
        <w:numId w:val="13"/>
      </w:numPr>
      <w:tabs>
        <w:tab w:val="num" w:pos="2160"/>
      </w:tabs>
      <w:spacing w:after="220" w:line="360" w:lineRule="auto"/>
      <w:ind w:left="2160"/>
      <w:jc w:val="both"/>
      <w:outlineLvl w:val="3"/>
    </w:pPr>
    <w:rPr>
      <w:rFonts w:ascii="Times New Roman" w:eastAsia="Batang" w:hAnsi="Times New Roman" w:cs="Times New Roman"/>
      <w:lang w:eastAsia="en-GB"/>
    </w:rPr>
  </w:style>
  <w:style w:type="paragraph" w:customStyle="1" w:styleId="Level5">
    <w:name w:val="Level 5"/>
    <w:basedOn w:val="Normal"/>
    <w:rsid w:val="005A783C"/>
    <w:pPr>
      <w:numPr>
        <w:ilvl w:val="5"/>
        <w:numId w:val="13"/>
      </w:numPr>
      <w:tabs>
        <w:tab w:val="num" w:pos="2880"/>
      </w:tabs>
      <w:spacing w:after="220" w:line="360" w:lineRule="auto"/>
      <w:ind w:left="2880"/>
      <w:jc w:val="both"/>
      <w:outlineLvl w:val="4"/>
    </w:pPr>
    <w:rPr>
      <w:rFonts w:ascii="Times New Roman" w:eastAsia="Batang" w:hAnsi="Times New Roman" w:cs="Times New Roman"/>
      <w:lang w:eastAsia="en-GB"/>
    </w:rPr>
  </w:style>
  <w:style w:type="numbering" w:customStyle="1" w:styleId="NoList11">
    <w:name w:val="No List11"/>
    <w:next w:val="NoList"/>
    <w:uiPriority w:val="99"/>
    <w:semiHidden/>
    <w:unhideWhenUsed/>
    <w:rsid w:val="005A783C"/>
  </w:style>
  <w:style w:type="character" w:styleId="EndnoteReference">
    <w:name w:val="endnote reference"/>
    <w:rsid w:val="005A783C"/>
    <w:rPr>
      <w:vertAlign w:val="superscript"/>
    </w:rPr>
  </w:style>
  <w:style w:type="paragraph" w:styleId="EndnoteText">
    <w:name w:val="endnote text"/>
    <w:basedOn w:val="DWNormal"/>
    <w:link w:val="EndnoteTextChar"/>
    <w:rsid w:val="005A783C"/>
    <w:pPr>
      <w:widowControl w:val="0"/>
      <w:tabs>
        <w:tab w:val="left" w:pos="472"/>
        <w:tab w:val="left" w:pos="945"/>
        <w:tab w:val="left" w:pos="1417"/>
      </w:tabs>
    </w:pPr>
    <w:rPr>
      <w:rFonts w:ascii="Arial" w:hAnsi="Arial"/>
      <w:szCs w:val="24"/>
      <w:lang w:val="x-none" w:eastAsia="x-none"/>
    </w:rPr>
  </w:style>
  <w:style w:type="character" w:customStyle="1" w:styleId="EndnoteTextChar">
    <w:name w:val="Endnote Text Char"/>
    <w:basedOn w:val="DefaultParagraphFont"/>
    <w:link w:val="EndnoteText"/>
    <w:rsid w:val="005A783C"/>
    <w:rPr>
      <w:rFonts w:ascii="Arial" w:eastAsia="Times New Roman" w:hAnsi="Arial" w:cs="Times New Roman"/>
      <w:sz w:val="20"/>
      <w:szCs w:val="24"/>
      <w:lang w:val="x-none" w:eastAsia="x-none"/>
    </w:rPr>
  </w:style>
  <w:style w:type="paragraph" w:customStyle="1" w:styleId="Char1">
    <w:name w:val="Char1"/>
    <w:basedOn w:val="Normal"/>
    <w:rsid w:val="005A783C"/>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5A783C"/>
    <w:pPr>
      <w:numPr>
        <w:numId w:val="15"/>
      </w:numPr>
    </w:pPr>
  </w:style>
  <w:style w:type="character" w:customStyle="1" w:styleId="searchword">
    <w:name w:val="searchword"/>
    <w:rsid w:val="005A783C"/>
  </w:style>
  <w:style w:type="paragraph" w:customStyle="1" w:styleId="Style1">
    <w:name w:val="Style1"/>
    <w:basedOn w:val="Normal"/>
    <w:link w:val="Style1Char"/>
    <w:autoRedefine/>
    <w:rsid w:val="005A783C"/>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5A783C"/>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5A783C"/>
    <w:pPr>
      <w:tabs>
        <w:tab w:val="num" w:pos="1871"/>
      </w:tabs>
    </w:pPr>
    <w:rPr>
      <w:sz w:val="20"/>
      <w:szCs w:val="20"/>
    </w:rPr>
  </w:style>
  <w:style w:type="paragraph" w:customStyle="1" w:styleId="Style4">
    <w:name w:val="Style4"/>
    <w:basedOn w:val="Style3"/>
    <w:rsid w:val="005A783C"/>
    <w:pPr>
      <w:tabs>
        <w:tab w:val="clear" w:pos="1871"/>
      </w:tabs>
    </w:pPr>
  </w:style>
  <w:style w:type="paragraph" w:customStyle="1" w:styleId="Style5">
    <w:name w:val="Style5"/>
    <w:basedOn w:val="Style1"/>
    <w:autoRedefine/>
    <w:rsid w:val="005A783C"/>
    <w:rPr>
      <w:b w:val="0"/>
    </w:rPr>
  </w:style>
  <w:style w:type="paragraph" w:customStyle="1" w:styleId="Condensed1">
    <w:name w:val="Condensed1"/>
    <w:basedOn w:val="Style1"/>
    <w:autoRedefine/>
    <w:rsid w:val="005A783C"/>
    <w:pPr>
      <w:keepNext/>
      <w:spacing w:before="0" w:after="0"/>
    </w:pPr>
    <w:rPr>
      <w:sz w:val="20"/>
    </w:rPr>
  </w:style>
  <w:style w:type="paragraph" w:customStyle="1" w:styleId="Condensed2">
    <w:name w:val="Condensed2"/>
    <w:basedOn w:val="Style2"/>
    <w:autoRedefine/>
    <w:rsid w:val="005A783C"/>
    <w:pPr>
      <w:numPr>
        <w:ilvl w:val="3"/>
        <w:numId w:val="16"/>
      </w:numPr>
      <w:tabs>
        <w:tab w:val="left" w:pos="851"/>
      </w:tabs>
      <w:spacing w:before="0" w:after="0"/>
    </w:pPr>
    <w:rPr>
      <w:sz w:val="20"/>
    </w:rPr>
  </w:style>
  <w:style w:type="paragraph" w:customStyle="1" w:styleId="Condensed3">
    <w:name w:val="Condensed3"/>
    <w:basedOn w:val="Style3"/>
    <w:rsid w:val="005A783C"/>
    <w:pPr>
      <w:spacing w:before="0" w:after="120"/>
      <w:ind w:left="1872" w:hanging="1021"/>
    </w:pPr>
    <w:rPr>
      <w:rFonts w:cs="Arial"/>
    </w:rPr>
  </w:style>
  <w:style w:type="paragraph" w:customStyle="1" w:styleId="Condensed4">
    <w:name w:val="Condensed4"/>
    <w:basedOn w:val="Style4"/>
    <w:autoRedefine/>
    <w:rsid w:val="005A783C"/>
    <w:pPr>
      <w:tabs>
        <w:tab w:val="num" w:pos="2835"/>
      </w:tabs>
      <w:spacing w:before="0" w:after="120"/>
      <w:ind w:left="2835" w:hanging="964"/>
      <w:contextualSpacing/>
    </w:pPr>
    <w:rPr>
      <w:rFonts w:cs="Arial"/>
    </w:rPr>
  </w:style>
  <w:style w:type="paragraph" w:customStyle="1" w:styleId="condensed2nonumber">
    <w:name w:val="condensed2 no number"/>
    <w:basedOn w:val="Style3"/>
    <w:rsid w:val="005A783C"/>
    <w:pPr>
      <w:tabs>
        <w:tab w:val="clear" w:pos="1871"/>
      </w:tabs>
      <w:spacing w:before="0" w:after="120"/>
      <w:ind w:left="1702" w:hanging="851"/>
    </w:pPr>
    <w:rPr>
      <w:rFonts w:cs="Arial"/>
    </w:rPr>
  </w:style>
  <w:style w:type="paragraph" w:customStyle="1" w:styleId="Condensed5">
    <w:name w:val="Condensed5"/>
    <w:basedOn w:val="Style5"/>
    <w:autoRedefine/>
    <w:rsid w:val="005A783C"/>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5A783C"/>
    <w:rPr>
      <w:rFonts w:ascii="Arial" w:eastAsia="Times New Roman" w:hAnsi="Arial" w:cs="Times New Roman"/>
      <w:b/>
      <w:szCs w:val="24"/>
      <w:u w:val="single"/>
      <w:lang w:eastAsia="en-GB"/>
    </w:rPr>
  </w:style>
  <w:style w:type="paragraph" w:customStyle="1" w:styleId="Body">
    <w:name w:val="Body"/>
    <w:aliases w:val="b"/>
    <w:basedOn w:val="Normal"/>
    <w:link w:val="BodyChar"/>
    <w:rsid w:val="005A783C"/>
    <w:pPr>
      <w:widowControl w:val="0"/>
      <w:spacing w:after="220" w:line="360" w:lineRule="auto"/>
      <w:jc w:val="both"/>
    </w:pPr>
    <w:rPr>
      <w:rFonts w:ascii="Arial" w:eastAsia="Batang" w:hAnsi="Arial" w:cs="Times New Roman"/>
      <w:szCs w:val="24"/>
      <w:lang w:val="x-none" w:eastAsia="x-none"/>
    </w:rPr>
  </w:style>
  <w:style w:type="paragraph" w:customStyle="1" w:styleId="StyleHeading2Justified">
    <w:name w:val="Style Heading 2 + Justified"/>
    <w:basedOn w:val="Heading2"/>
    <w:rsid w:val="005A783C"/>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val="x-none" w:eastAsia="x-none"/>
    </w:rPr>
  </w:style>
  <w:style w:type="paragraph" w:styleId="TOAHeading">
    <w:name w:val="toa heading"/>
    <w:basedOn w:val="Normal"/>
    <w:next w:val="Normal"/>
    <w:rsid w:val="005A783C"/>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2">
    <w:name w:val="Body Text 2"/>
    <w:basedOn w:val="Normal"/>
    <w:link w:val="BodyText2Char"/>
    <w:rsid w:val="005A783C"/>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5A783C"/>
    <w:rPr>
      <w:rFonts w:ascii="Times New Roman" w:eastAsia="Times New Roman" w:hAnsi="Times New Roman" w:cs="Times New Roman"/>
      <w:b/>
      <w:i/>
      <w:sz w:val="20"/>
      <w:szCs w:val="20"/>
      <w:lang w:val="en-US"/>
    </w:rPr>
  </w:style>
  <w:style w:type="paragraph" w:styleId="BodyText3">
    <w:name w:val="Body Text 3"/>
    <w:basedOn w:val="Normal"/>
    <w:link w:val="BodyText3Char"/>
    <w:rsid w:val="005A783C"/>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5A783C"/>
    <w:rPr>
      <w:rFonts w:ascii="Times New Roman" w:eastAsia="Times New Roman" w:hAnsi="Times New Roman" w:cs="Times New Roman"/>
      <w:b/>
      <w:i/>
      <w:sz w:val="20"/>
      <w:szCs w:val="20"/>
    </w:rPr>
  </w:style>
  <w:style w:type="paragraph" w:styleId="BodyTextIndent2">
    <w:name w:val="Body Text Indent 2"/>
    <w:basedOn w:val="Normal"/>
    <w:link w:val="BodyTextIndent2Char"/>
    <w:rsid w:val="005A783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A783C"/>
    <w:rPr>
      <w:rFonts w:ascii="Times New Roman" w:eastAsia="Times New Roman" w:hAnsi="Times New Roman" w:cs="Times New Roman"/>
      <w:sz w:val="24"/>
      <w:szCs w:val="24"/>
      <w:lang w:val="x-none" w:eastAsia="x-none"/>
    </w:rPr>
  </w:style>
  <w:style w:type="paragraph" w:customStyle="1" w:styleId="Default1">
    <w:name w:val="Default1"/>
    <w:basedOn w:val="Default"/>
    <w:next w:val="Default"/>
    <w:rsid w:val="005A783C"/>
    <w:rPr>
      <w:rFonts w:cs="Times New Roman"/>
      <w:color w:val="auto"/>
    </w:rPr>
  </w:style>
  <w:style w:type="paragraph" w:customStyle="1" w:styleId="StyleHeading210ptLeft1cmFirstline0cm">
    <w:name w:val="Style Heading 2 + 10 pt Left:  1 cm First line:  0 cm"/>
    <w:basedOn w:val="Heading2"/>
    <w:rsid w:val="005A783C"/>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val="x-none" w:eastAsia="x-none"/>
    </w:rPr>
  </w:style>
  <w:style w:type="character" w:customStyle="1" w:styleId="EmailStyle1191">
    <w:name w:val="EmailStyle1191"/>
    <w:semiHidden/>
    <w:rsid w:val="005A783C"/>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5A783C"/>
    <w:pPr>
      <w:widowControl w:val="0"/>
      <w:spacing w:after="0" w:line="240" w:lineRule="auto"/>
    </w:pPr>
    <w:rPr>
      <w:rFonts w:ascii="Arial" w:eastAsia="Times New Roman" w:hAnsi="Arial" w:cs="Times New Roman"/>
      <w:szCs w:val="24"/>
      <w:lang w:eastAsia="en-GB"/>
    </w:rPr>
  </w:style>
  <w:style w:type="paragraph" w:customStyle="1" w:styleId="Style7">
    <w:name w:val="Style7"/>
    <w:rsid w:val="005A783C"/>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5A783C"/>
    <w:rPr>
      <w:rFonts w:ascii="Arial" w:eastAsia="Times New Roman" w:hAnsi="Arial" w:cs="Times New Roman"/>
      <w:szCs w:val="24"/>
      <w:lang w:eastAsia="en-GB"/>
    </w:rPr>
  </w:style>
  <w:style w:type="table" w:styleId="TableWeb1">
    <w:name w:val="Table Web 1"/>
    <w:basedOn w:val="TableNormal"/>
    <w:rsid w:val="005A783C"/>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mailStyle124">
    <w:name w:val="EmailStyle124"/>
    <w:semiHidden/>
    <w:rsid w:val="005A783C"/>
    <w:rPr>
      <w:rFonts w:ascii="Arial" w:hAnsi="Arial" w:cs="Arial"/>
      <w:color w:val="000000"/>
      <w:sz w:val="22"/>
      <w:szCs w:val="22"/>
      <w:u w:val="none"/>
    </w:rPr>
  </w:style>
  <w:style w:type="paragraph" w:customStyle="1" w:styleId="ColorfulList-Accent11">
    <w:name w:val="Colorful List - Accent 11"/>
    <w:basedOn w:val="Normal"/>
    <w:qFormat/>
    <w:rsid w:val="005A783C"/>
    <w:pPr>
      <w:ind w:left="720"/>
      <w:contextualSpacing/>
    </w:pPr>
    <w:rPr>
      <w:rFonts w:ascii="Calibri" w:eastAsia="Times New Roman" w:hAnsi="Calibri" w:cs="Times New Roman"/>
    </w:rPr>
  </w:style>
  <w:style w:type="paragraph" w:styleId="List">
    <w:name w:val="List"/>
    <w:basedOn w:val="Normal"/>
    <w:rsid w:val="005A783C"/>
    <w:pPr>
      <w:spacing w:after="0" w:line="240" w:lineRule="auto"/>
      <w:ind w:left="283" w:hanging="283"/>
    </w:pPr>
    <w:rPr>
      <w:rFonts w:ascii="Times New Roman" w:eastAsia="Times New Roman" w:hAnsi="Times New Roman" w:cs="Times New Roman"/>
      <w:sz w:val="20"/>
      <w:szCs w:val="20"/>
      <w:lang w:eastAsia="en-GB"/>
    </w:rPr>
  </w:style>
  <w:style w:type="numbering" w:customStyle="1" w:styleId="NoList111">
    <w:name w:val="No List111"/>
    <w:next w:val="NoList"/>
    <w:semiHidden/>
    <w:unhideWhenUsed/>
    <w:rsid w:val="005A783C"/>
  </w:style>
  <w:style w:type="paragraph" w:styleId="Subtitle">
    <w:name w:val="Subtitle"/>
    <w:basedOn w:val="Normal"/>
    <w:link w:val="SubtitleChar"/>
    <w:qFormat/>
    <w:rsid w:val="005A783C"/>
    <w:pPr>
      <w:spacing w:after="0" w:line="240" w:lineRule="auto"/>
      <w:jc w:val="center"/>
    </w:pPr>
    <w:rPr>
      <w:rFonts w:ascii="Arial" w:eastAsia="Calibri" w:hAnsi="Arial" w:cs="Times New Roman"/>
      <w:b/>
      <w:bCs/>
      <w:sz w:val="32"/>
      <w:szCs w:val="32"/>
      <w:lang w:val="x-none"/>
    </w:rPr>
  </w:style>
  <w:style w:type="character" w:customStyle="1" w:styleId="SubtitleChar">
    <w:name w:val="Subtitle Char"/>
    <w:basedOn w:val="DefaultParagraphFont"/>
    <w:link w:val="Subtitle"/>
    <w:rsid w:val="005A783C"/>
    <w:rPr>
      <w:rFonts w:ascii="Arial" w:eastAsia="Calibri" w:hAnsi="Arial" w:cs="Times New Roman"/>
      <w:b/>
      <w:bCs/>
      <w:sz w:val="32"/>
      <w:szCs w:val="32"/>
      <w:lang w:val="x-none"/>
    </w:rPr>
  </w:style>
  <w:style w:type="paragraph" w:styleId="BodyTextIndent3">
    <w:name w:val="Body Text Indent 3"/>
    <w:basedOn w:val="Normal"/>
    <w:link w:val="BodyTextIndent3Char"/>
    <w:rsid w:val="005A783C"/>
    <w:pPr>
      <w:tabs>
        <w:tab w:val="left" w:pos="720"/>
      </w:tabs>
      <w:spacing w:after="0" w:line="240" w:lineRule="auto"/>
      <w:ind w:left="1440" w:hanging="1440"/>
    </w:pPr>
    <w:rPr>
      <w:rFonts w:ascii="Arial" w:eastAsia="Calibri" w:hAnsi="Arial" w:cs="Times New Roman"/>
      <w:sz w:val="20"/>
      <w:szCs w:val="20"/>
      <w:lang w:val="x-none"/>
    </w:rPr>
  </w:style>
  <w:style w:type="character" w:customStyle="1" w:styleId="BodyTextIndent3Char">
    <w:name w:val="Body Text Indent 3 Char"/>
    <w:basedOn w:val="DefaultParagraphFont"/>
    <w:link w:val="BodyTextIndent3"/>
    <w:rsid w:val="005A783C"/>
    <w:rPr>
      <w:rFonts w:ascii="Arial" w:eastAsia="Calibri" w:hAnsi="Arial" w:cs="Times New Roman"/>
      <w:sz w:val="20"/>
      <w:szCs w:val="20"/>
      <w:lang w:val="x-none"/>
    </w:rPr>
  </w:style>
  <w:style w:type="character" w:customStyle="1" w:styleId="Char">
    <w:name w:val="Char"/>
    <w:rsid w:val="005A783C"/>
    <w:rPr>
      <w:rFonts w:ascii="Tahoma" w:hAnsi="Tahoma"/>
      <w:sz w:val="16"/>
      <w:lang w:val="x-none" w:eastAsia="en-US"/>
    </w:rPr>
  </w:style>
  <w:style w:type="paragraph" w:styleId="List2">
    <w:name w:val="List 2"/>
    <w:basedOn w:val="Normal"/>
    <w:rsid w:val="005A783C"/>
    <w:pPr>
      <w:spacing w:after="0" w:line="240" w:lineRule="auto"/>
      <w:ind w:left="566" w:hanging="283"/>
    </w:pPr>
    <w:rPr>
      <w:rFonts w:ascii="Arial" w:eastAsia="Times New Roman" w:hAnsi="Arial" w:cs="Arial"/>
    </w:rPr>
  </w:style>
  <w:style w:type="paragraph" w:styleId="Caption">
    <w:name w:val="caption"/>
    <w:basedOn w:val="Normal"/>
    <w:next w:val="Normal"/>
    <w:qFormat/>
    <w:rsid w:val="005A783C"/>
    <w:pPr>
      <w:spacing w:after="0" w:line="240" w:lineRule="auto"/>
    </w:pPr>
    <w:rPr>
      <w:rFonts w:ascii="Arial" w:eastAsia="Times New Roman" w:hAnsi="Arial" w:cs="Arial"/>
      <w:b/>
      <w:bCs/>
      <w:sz w:val="20"/>
      <w:szCs w:val="20"/>
    </w:rPr>
  </w:style>
  <w:style w:type="character" w:customStyle="1" w:styleId="Level1asHeadingtext">
    <w:name w:val="Level 1 as Heading (text)"/>
    <w:rsid w:val="005A783C"/>
    <w:rPr>
      <w:rFonts w:cs="Times New Roman"/>
      <w:b/>
      <w:bCs/>
      <w:caps/>
    </w:rPr>
  </w:style>
  <w:style w:type="paragraph" w:customStyle="1" w:styleId="Body20">
    <w:name w:val="Body 2"/>
    <w:basedOn w:val="Body"/>
    <w:rsid w:val="005A783C"/>
    <w:pPr>
      <w:widowControl/>
      <w:ind w:left="720"/>
    </w:pPr>
    <w:rPr>
      <w:rFonts w:ascii="Times New Roman" w:hAnsi="Times New Roman"/>
      <w:szCs w:val="22"/>
    </w:rPr>
  </w:style>
  <w:style w:type="character" w:customStyle="1" w:styleId="Level3Char1">
    <w:name w:val="Level 3 Char1"/>
    <w:link w:val="Level3"/>
    <w:rsid w:val="005A783C"/>
    <w:rPr>
      <w:rFonts w:ascii="Times New Roman" w:eastAsia="Batang" w:hAnsi="Times New Roman" w:cs="Times New Roman"/>
      <w:lang w:val="x-none" w:eastAsia="x-none"/>
    </w:rPr>
  </w:style>
  <w:style w:type="paragraph" w:customStyle="1" w:styleId="Level6">
    <w:name w:val="Level 6"/>
    <w:basedOn w:val="Normal"/>
    <w:rsid w:val="005A783C"/>
    <w:pPr>
      <w:numPr>
        <w:ilvl w:val="1"/>
        <w:numId w:val="23"/>
      </w:numPr>
      <w:tabs>
        <w:tab w:val="clear" w:pos="720"/>
        <w:tab w:val="num" w:pos="1843"/>
      </w:tabs>
      <w:spacing w:after="220" w:line="360" w:lineRule="auto"/>
      <w:ind w:left="1474" w:firstLine="0"/>
      <w:jc w:val="both"/>
      <w:outlineLvl w:val="5"/>
    </w:pPr>
    <w:rPr>
      <w:rFonts w:ascii="Times New Roman" w:eastAsia="Batang" w:hAnsi="Times New Roman" w:cs="Times New Roman"/>
      <w:lang w:eastAsia="en-GB"/>
    </w:rPr>
  </w:style>
  <w:style w:type="paragraph" w:customStyle="1" w:styleId="Body1">
    <w:name w:val="Body 1"/>
    <w:basedOn w:val="Body"/>
    <w:rsid w:val="005A783C"/>
    <w:pPr>
      <w:widowControl/>
      <w:numPr>
        <w:ilvl w:val="2"/>
        <w:numId w:val="23"/>
      </w:numPr>
      <w:tabs>
        <w:tab w:val="clear" w:pos="1710"/>
        <w:tab w:val="num" w:pos="360"/>
      </w:tabs>
      <w:ind w:left="720" w:firstLine="0"/>
    </w:pPr>
    <w:rPr>
      <w:rFonts w:ascii="Times New Roman" w:hAnsi="Times New Roman"/>
      <w:szCs w:val="22"/>
    </w:rPr>
  </w:style>
  <w:style w:type="paragraph" w:customStyle="1" w:styleId="Picture">
    <w:name w:val="Picture"/>
    <w:basedOn w:val="Normal"/>
    <w:next w:val="Caption"/>
    <w:rsid w:val="005A783C"/>
    <w:pPr>
      <w:keepNext/>
      <w:overflowPunct w:val="0"/>
      <w:autoSpaceDE w:val="0"/>
      <w:autoSpaceDN w:val="0"/>
      <w:adjustRightInd w:val="0"/>
      <w:spacing w:after="0" w:line="240" w:lineRule="auto"/>
      <w:jc w:val="center"/>
      <w:textAlignment w:val="baseline"/>
    </w:pPr>
    <w:rPr>
      <w:rFonts w:ascii="Arial" w:eastAsia="Times New Roman" w:hAnsi="Arial" w:cs="Arial"/>
    </w:rPr>
  </w:style>
  <w:style w:type="paragraph" w:customStyle="1" w:styleId="Body10">
    <w:name w:val="Body1"/>
    <w:basedOn w:val="Normal"/>
    <w:rsid w:val="005A783C"/>
    <w:pPr>
      <w:numPr>
        <w:ilvl w:val="4"/>
        <w:numId w:val="23"/>
      </w:numPr>
      <w:tabs>
        <w:tab w:val="clear" w:pos="2880"/>
      </w:tabs>
      <w:spacing w:after="240" w:line="360" w:lineRule="auto"/>
      <w:ind w:left="709" w:firstLine="0"/>
      <w:jc w:val="both"/>
    </w:pPr>
    <w:rPr>
      <w:rFonts w:ascii="Times New Roman" w:eastAsia="Times New Roman" w:hAnsi="Times New Roman" w:cs="Times New Roman"/>
      <w:sz w:val="24"/>
      <w:szCs w:val="24"/>
      <w:lang w:eastAsia="en-GB"/>
    </w:rPr>
  </w:style>
  <w:style w:type="paragraph" w:customStyle="1" w:styleId="Body2">
    <w:name w:val="Body2"/>
    <w:basedOn w:val="Normal"/>
    <w:rsid w:val="005A783C"/>
    <w:pPr>
      <w:numPr>
        <w:ilvl w:val="5"/>
        <w:numId w:val="23"/>
      </w:numPr>
      <w:tabs>
        <w:tab w:val="clear" w:pos="3600"/>
      </w:tabs>
      <w:spacing w:after="240" w:line="360" w:lineRule="auto"/>
      <w:ind w:left="709" w:firstLine="0"/>
      <w:jc w:val="both"/>
    </w:pPr>
    <w:rPr>
      <w:rFonts w:ascii="Times New Roman" w:eastAsia="Times New Roman" w:hAnsi="Times New Roman" w:cs="Times New Roman"/>
      <w:sz w:val="24"/>
      <w:szCs w:val="24"/>
      <w:lang w:eastAsia="en-GB"/>
    </w:rPr>
  </w:style>
  <w:style w:type="paragraph" w:customStyle="1" w:styleId="Body3">
    <w:name w:val="Body3"/>
    <w:basedOn w:val="Normal"/>
    <w:rsid w:val="005A783C"/>
    <w:pPr>
      <w:spacing w:after="240" w:line="360" w:lineRule="auto"/>
      <w:ind w:left="1418"/>
      <w:jc w:val="both"/>
    </w:pPr>
    <w:rPr>
      <w:rFonts w:ascii="Times New Roman" w:eastAsia="Times New Roman" w:hAnsi="Times New Roman" w:cs="Times New Roman"/>
      <w:sz w:val="24"/>
      <w:szCs w:val="24"/>
      <w:lang w:eastAsia="en-GB"/>
    </w:rPr>
  </w:style>
  <w:style w:type="character" w:styleId="Strong">
    <w:name w:val="Strong"/>
    <w:qFormat/>
    <w:rsid w:val="005A783C"/>
    <w:rPr>
      <w:rFonts w:cs="Times New Roman"/>
      <w:b/>
      <w:bCs/>
    </w:rPr>
  </w:style>
  <w:style w:type="numbering" w:customStyle="1" w:styleId="NoList2">
    <w:name w:val="No List2"/>
    <w:next w:val="NoList"/>
    <w:semiHidden/>
    <w:rsid w:val="005A783C"/>
  </w:style>
  <w:style w:type="paragraph" w:styleId="TableofFigures">
    <w:name w:val="table of figures"/>
    <w:basedOn w:val="Normal"/>
    <w:next w:val="Normal"/>
    <w:rsid w:val="005A783C"/>
    <w:pPr>
      <w:widowControl w:val="0"/>
      <w:spacing w:after="0" w:line="240" w:lineRule="auto"/>
    </w:pPr>
    <w:rPr>
      <w:rFonts w:ascii="Arial" w:eastAsia="Times New Roman" w:hAnsi="Arial" w:cs="Times New Roman"/>
      <w:szCs w:val="24"/>
      <w:lang w:eastAsia="en-GB"/>
    </w:rPr>
  </w:style>
  <w:style w:type="paragraph" w:customStyle="1" w:styleId="Body30">
    <w:name w:val="Body 3"/>
    <w:basedOn w:val="Body"/>
    <w:link w:val="Body3Char"/>
    <w:rsid w:val="005A783C"/>
    <w:pPr>
      <w:widowControl/>
      <w:spacing w:after="240" w:line="240" w:lineRule="auto"/>
      <w:ind w:left="1701"/>
    </w:pPr>
    <w:rPr>
      <w:rFonts w:ascii="Verdana" w:eastAsia="Times New Roman" w:hAnsi="Verdana"/>
      <w:sz w:val="20"/>
      <w:szCs w:val="20"/>
      <w:lang w:eastAsia="en-US"/>
    </w:rPr>
  </w:style>
  <w:style w:type="character" w:customStyle="1" w:styleId="FooterChar1">
    <w:name w:val="Footer Char1"/>
    <w:rsid w:val="005A783C"/>
    <w:rPr>
      <w:rFonts w:ascii="Verdana" w:hAnsi="Verdana" w:cs="Arial"/>
      <w:lang w:val="en-GB" w:eastAsia="en-US" w:bidi="ar-SA"/>
    </w:rPr>
  </w:style>
  <w:style w:type="character" w:customStyle="1" w:styleId="BodyChar">
    <w:name w:val="Body Char"/>
    <w:link w:val="Body"/>
    <w:rsid w:val="005A783C"/>
    <w:rPr>
      <w:rFonts w:ascii="Arial" w:eastAsia="Batang" w:hAnsi="Arial" w:cs="Times New Roman"/>
      <w:szCs w:val="24"/>
      <w:lang w:val="x-none" w:eastAsia="x-none"/>
    </w:rPr>
  </w:style>
  <w:style w:type="character" w:customStyle="1" w:styleId="Body3Char">
    <w:name w:val="Body 3 Char"/>
    <w:link w:val="Body30"/>
    <w:rsid w:val="005A783C"/>
    <w:rPr>
      <w:rFonts w:ascii="Verdana" w:eastAsia="Times New Roman" w:hAnsi="Verdana" w:cs="Times New Roman"/>
      <w:sz w:val="20"/>
      <w:szCs w:val="20"/>
      <w:lang w:val="x-none"/>
    </w:rPr>
  </w:style>
  <w:style w:type="paragraph" w:customStyle="1" w:styleId="Outline1">
    <w:name w:val="Outline 1"/>
    <w:basedOn w:val="Normal"/>
    <w:rsid w:val="005A783C"/>
    <w:pPr>
      <w:keepNext/>
      <w:numPr>
        <w:numId w:val="24"/>
      </w:numPr>
      <w:autoSpaceDE w:val="0"/>
      <w:autoSpaceDN w:val="0"/>
      <w:adjustRightInd w:val="0"/>
      <w:spacing w:after="240" w:line="240" w:lineRule="auto"/>
      <w:jc w:val="both"/>
      <w:outlineLvl w:val="0"/>
    </w:pPr>
    <w:rPr>
      <w:rFonts w:ascii="Arial" w:eastAsia="Times New Roman" w:hAnsi="Arial" w:cs="Arial"/>
      <w:b/>
      <w:bCs/>
      <w:caps/>
      <w:lang w:eastAsia="en-GB"/>
    </w:rPr>
  </w:style>
  <w:style w:type="paragraph" w:customStyle="1" w:styleId="Outline2">
    <w:name w:val="Outline 2"/>
    <w:basedOn w:val="Normal"/>
    <w:rsid w:val="005A783C"/>
    <w:pPr>
      <w:numPr>
        <w:ilvl w:val="1"/>
        <w:numId w:val="24"/>
      </w:numPr>
      <w:tabs>
        <w:tab w:val="clear" w:pos="3551"/>
        <w:tab w:val="num" w:pos="851"/>
      </w:tabs>
      <w:autoSpaceDE w:val="0"/>
      <w:autoSpaceDN w:val="0"/>
      <w:adjustRightInd w:val="0"/>
      <w:spacing w:after="240" w:line="240" w:lineRule="auto"/>
      <w:ind w:left="851"/>
      <w:jc w:val="both"/>
      <w:outlineLvl w:val="1"/>
    </w:pPr>
    <w:rPr>
      <w:rFonts w:ascii="Arial" w:eastAsia="Times New Roman" w:hAnsi="Arial" w:cs="Arial"/>
      <w:lang w:eastAsia="en-GB"/>
    </w:rPr>
  </w:style>
  <w:style w:type="paragraph" w:customStyle="1" w:styleId="Outline3">
    <w:name w:val="Outline 3"/>
    <w:basedOn w:val="Normal"/>
    <w:rsid w:val="005A783C"/>
    <w:pPr>
      <w:numPr>
        <w:ilvl w:val="2"/>
        <w:numId w:val="24"/>
      </w:numPr>
      <w:autoSpaceDE w:val="0"/>
      <w:autoSpaceDN w:val="0"/>
      <w:adjustRightInd w:val="0"/>
      <w:spacing w:after="240" w:line="240" w:lineRule="auto"/>
      <w:jc w:val="both"/>
      <w:outlineLvl w:val="2"/>
    </w:pPr>
    <w:rPr>
      <w:rFonts w:ascii="Arial" w:eastAsia="Times New Roman" w:hAnsi="Arial" w:cs="Arial"/>
      <w:lang w:eastAsia="en-GB"/>
    </w:rPr>
  </w:style>
  <w:style w:type="paragraph" w:customStyle="1" w:styleId="Outline4">
    <w:name w:val="Outline 4"/>
    <w:basedOn w:val="Normal"/>
    <w:rsid w:val="005A783C"/>
    <w:pPr>
      <w:numPr>
        <w:ilvl w:val="3"/>
        <w:numId w:val="24"/>
      </w:numPr>
      <w:autoSpaceDE w:val="0"/>
      <w:autoSpaceDN w:val="0"/>
      <w:adjustRightInd w:val="0"/>
      <w:spacing w:after="240" w:line="240" w:lineRule="auto"/>
      <w:jc w:val="both"/>
      <w:outlineLvl w:val="3"/>
    </w:pPr>
    <w:rPr>
      <w:rFonts w:ascii="Arial" w:eastAsia="Times New Roman" w:hAnsi="Arial" w:cs="Arial"/>
      <w:lang w:eastAsia="en-GB"/>
    </w:rPr>
  </w:style>
  <w:style w:type="paragraph" w:customStyle="1" w:styleId="Outline5">
    <w:name w:val="Outline 5"/>
    <w:basedOn w:val="Normal"/>
    <w:rsid w:val="005A783C"/>
    <w:pPr>
      <w:numPr>
        <w:ilvl w:val="4"/>
        <w:numId w:val="24"/>
      </w:numPr>
      <w:tabs>
        <w:tab w:val="left" w:pos="2835"/>
      </w:tabs>
      <w:autoSpaceDE w:val="0"/>
      <w:autoSpaceDN w:val="0"/>
      <w:adjustRightInd w:val="0"/>
      <w:spacing w:after="240" w:line="240" w:lineRule="auto"/>
      <w:jc w:val="both"/>
      <w:outlineLvl w:val="4"/>
    </w:pPr>
    <w:rPr>
      <w:rFonts w:ascii="Arial" w:eastAsia="Times New Roman" w:hAnsi="Arial" w:cs="Arial"/>
      <w:lang w:eastAsia="en-GB"/>
    </w:rPr>
  </w:style>
  <w:style w:type="paragraph" w:customStyle="1" w:styleId="OutlineInd2">
    <w:name w:val="Outline Ind 2"/>
    <w:basedOn w:val="Normal"/>
    <w:rsid w:val="005A783C"/>
    <w:pPr>
      <w:numPr>
        <w:ilvl w:val="5"/>
        <w:numId w:val="24"/>
      </w:numPr>
      <w:autoSpaceDE w:val="0"/>
      <w:autoSpaceDN w:val="0"/>
      <w:adjustRightInd w:val="0"/>
      <w:spacing w:after="240" w:line="240" w:lineRule="auto"/>
      <w:jc w:val="both"/>
      <w:outlineLvl w:val="5"/>
    </w:pPr>
    <w:rPr>
      <w:rFonts w:ascii="Arial" w:eastAsia="Times New Roman" w:hAnsi="Arial" w:cs="Arial"/>
      <w:lang w:eastAsia="en-GB"/>
    </w:rPr>
  </w:style>
  <w:style w:type="paragraph" w:customStyle="1" w:styleId="OutlineInd3">
    <w:name w:val="Outline Ind 3"/>
    <w:basedOn w:val="Normal"/>
    <w:rsid w:val="005A783C"/>
    <w:pPr>
      <w:numPr>
        <w:ilvl w:val="6"/>
        <w:numId w:val="24"/>
      </w:numPr>
      <w:autoSpaceDE w:val="0"/>
      <w:autoSpaceDN w:val="0"/>
      <w:adjustRightInd w:val="0"/>
      <w:spacing w:after="240" w:line="240" w:lineRule="auto"/>
      <w:jc w:val="both"/>
      <w:outlineLvl w:val="6"/>
    </w:pPr>
    <w:rPr>
      <w:rFonts w:ascii="Arial" w:eastAsia="Times New Roman" w:hAnsi="Arial" w:cs="Arial"/>
      <w:lang w:eastAsia="en-GB"/>
    </w:rPr>
  </w:style>
  <w:style w:type="paragraph" w:customStyle="1" w:styleId="OutlineInd4">
    <w:name w:val="Outline Ind 4"/>
    <w:basedOn w:val="Normal"/>
    <w:rsid w:val="005A783C"/>
    <w:pPr>
      <w:numPr>
        <w:ilvl w:val="7"/>
        <w:numId w:val="24"/>
      </w:numPr>
      <w:autoSpaceDE w:val="0"/>
      <w:autoSpaceDN w:val="0"/>
      <w:adjustRightInd w:val="0"/>
      <w:spacing w:after="240" w:line="240" w:lineRule="auto"/>
      <w:jc w:val="both"/>
      <w:outlineLvl w:val="7"/>
    </w:pPr>
    <w:rPr>
      <w:rFonts w:ascii="Arial" w:eastAsia="Times New Roman" w:hAnsi="Arial" w:cs="Arial"/>
      <w:lang w:eastAsia="en-GB"/>
    </w:rPr>
  </w:style>
  <w:style w:type="paragraph" w:customStyle="1" w:styleId="OutlineInd5">
    <w:name w:val="Outline Ind 5"/>
    <w:basedOn w:val="Normal"/>
    <w:rsid w:val="005A783C"/>
    <w:pPr>
      <w:numPr>
        <w:ilvl w:val="8"/>
        <w:numId w:val="24"/>
      </w:numPr>
      <w:tabs>
        <w:tab w:val="left" w:pos="3686"/>
      </w:tabs>
      <w:autoSpaceDE w:val="0"/>
      <w:autoSpaceDN w:val="0"/>
      <w:adjustRightInd w:val="0"/>
      <w:spacing w:after="240" w:line="240" w:lineRule="auto"/>
      <w:jc w:val="both"/>
      <w:outlineLvl w:val="8"/>
    </w:pPr>
    <w:rPr>
      <w:rFonts w:ascii="Arial" w:eastAsia="Times New Roman" w:hAnsi="Arial" w:cs="Arial"/>
      <w:lang w:eastAsia="en-GB"/>
    </w:rPr>
  </w:style>
  <w:style w:type="character" w:customStyle="1" w:styleId="Level2Char">
    <w:name w:val="Level 2 Char"/>
    <w:link w:val="Level2"/>
    <w:rsid w:val="005A783C"/>
    <w:rPr>
      <w:rFonts w:ascii="Times New Roman" w:eastAsia="Batang" w:hAnsi="Times New Roman" w:cs="Times New Roman"/>
      <w:lang w:val="x-none" w:eastAsia="x-none"/>
    </w:rPr>
  </w:style>
  <w:style w:type="paragraph" w:customStyle="1" w:styleId="02-NormInd2-BB">
    <w:name w:val="02-NormInd2-BB"/>
    <w:basedOn w:val="Normal"/>
    <w:rsid w:val="005A783C"/>
    <w:pPr>
      <w:spacing w:after="0" w:line="240" w:lineRule="auto"/>
      <w:ind w:left="1440"/>
      <w:jc w:val="both"/>
    </w:pPr>
    <w:rPr>
      <w:rFonts w:ascii="Arial" w:eastAsia="Times New Roman" w:hAnsi="Arial" w:cs="Times New Roman"/>
      <w:szCs w:val="20"/>
    </w:rPr>
  </w:style>
  <w:style w:type="character" w:customStyle="1" w:styleId="Level2asHeadingtext">
    <w:name w:val="Level 2 as Heading (text)"/>
    <w:rsid w:val="005A783C"/>
    <w:rPr>
      <w:b/>
      <w:bCs w:val="0"/>
    </w:rPr>
  </w:style>
  <w:style w:type="character" w:styleId="LineNumber">
    <w:name w:val="line number"/>
    <w:rsid w:val="005A783C"/>
  </w:style>
  <w:style w:type="paragraph" w:styleId="NoSpacing">
    <w:name w:val="No Spacing"/>
    <w:link w:val="NoSpacingChar"/>
    <w:uiPriority w:val="1"/>
    <w:qFormat/>
    <w:rsid w:val="00A94CC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CC1"/>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783C"/>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5A783C"/>
    <w:pPr>
      <w:keepNext/>
      <w:overflowPunct w:val="0"/>
      <w:autoSpaceDE w:val="0"/>
      <w:autoSpaceDN w:val="0"/>
      <w:adjustRightInd w:val="0"/>
      <w:spacing w:before="240" w:after="60" w:line="240" w:lineRule="auto"/>
      <w:textAlignment w:val="baseline"/>
      <w:outlineLvl w:val="1"/>
    </w:pPr>
    <w:rPr>
      <w:rFonts w:ascii="Arial" w:eastAsia="Times New Roman" w:hAnsi="Arial" w:cs="Times New Roman"/>
      <w:b/>
      <w:i/>
      <w:kern w:val="22"/>
      <w:sz w:val="28"/>
      <w:szCs w:val="20"/>
    </w:rPr>
  </w:style>
  <w:style w:type="paragraph" w:styleId="Heading3">
    <w:name w:val="heading 3"/>
    <w:basedOn w:val="Normal"/>
    <w:next w:val="Normal"/>
    <w:link w:val="Heading3Char"/>
    <w:qFormat/>
    <w:rsid w:val="005A783C"/>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rPr>
  </w:style>
  <w:style w:type="paragraph" w:styleId="Heading4">
    <w:name w:val="heading 4"/>
    <w:basedOn w:val="Normal"/>
    <w:next w:val="Normal"/>
    <w:link w:val="Heading4Char"/>
    <w:qFormat/>
    <w:rsid w:val="005A783C"/>
    <w:pPr>
      <w:keepNext/>
      <w:spacing w:before="240" w:after="60" w:line="240" w:lineRule="auto"/>
      <w:outlineLvl w:val="3"/>
    </w:pPr>
    <w:rPr>
      <w:rFonts w:ascii="Arial" w:eastAsia="Times New Roman" w:hAnsi="Arial" w:cs="Times New Roman"/>
      <w:b/>
      <w:kern w:val="22"/>
      <w:sz w:val="28"/>
      <w:szCs w:val="20"/>
      <w:lang w:eastAsia="en-GB"/>
    </w:rPr>
  </w:style>
  <w:style w:type="paragraph" w:styleId="Heading5">
    <w:name w:val="heading 5"/>
    <w:basedOn w:val="Normal"/>
    <w:next w:val="Normal"/>
    <w:link w:val="Heading5Char"/>
    <w:qFormat/>
    <w:rsid w:val="005A783C"/>
    <w:pPr>
      <w:spacing w:before="240" w:after="60" w:line="240" w:lineRule="auto"/>
      <w:outlineLvl w:val="4"/>
    </w:pPr>
    <w:rPr>
      <w:rFonts w:ascii="Arial" w:eastAsia="Times New Roman" w:hAnsi="Arial" w:cs="Times New Roman"/>
      <w:b/>
      <w:i/>
      <w:kern w:val="22"/>
      <w:sz w:val="26"/>
      <w:szCs w:val="20"/>
      <w:lang w:eastAsia="en-GB"/>
    </w:rPr>
  </w:style>
  <w:style w:type="paragraph" w:styleId="Heading6">
    <w:name w:val="heading 6"/>
    <w:basedOn w:val="Normal"/>
    <w:next w:val="Normal"/>
    <w:link w:val="Heading6Char"/>
    <w:qFormat/>
    <w:rsid w:val="005A783C"/>
    <w:pPr>
      <w:spacing w:before="240" w:after="60" w:line="240" w:lineRule="auto"/>
      <w:outlineLvl w:val="5"/>
    </w:pPr>
    <w:rPr>
      <w:rFonts w:ascii="Arial" w:eastAsia="Times New Roman" w:hAnsi="Arial" w:cs="Times New Roman"/>
      <w:b/>
      <w:kern w:val="22"/>
      <w:szCs w:val="20"/>
      <w:lang w:eastAsia="en-GB"/>
    </w:rPr>
  </w:style>
  <w:style w:type="paragraph" w:styleId="Heading7">
    <w:name w:val="heading 7"/>
    <w:basedOn w:val="Normal"/>
    <w:next w:val="Normal"/>
    <w:link w:val="Heading7Char"/>
    <w:qFormat/>
    <w:rsid w:val="005A783C"/>
    <w:pPr>
      <w:spacing w:before="240" w:after="60" w:line="240" w:lineRule="auto"/>
      <w:outlineLvl w:val="6"/>
    </w:pPr>
    <w:rPr>
      <w:rFonts w:ascii="Arial" w:eastAsia="Times New Roman" w:hAnsi="Arial" w:cs="Times New Roman"/>
      <w:kern w:val="22"/>
      <w:szCs w:val="20"/>
      <w:lang w:eastAsia="en-GB"/>
    </w:rPr>
  </w:style>
  <w:style w:type="paragraph" w:styleId="Heading8">
    <w:name w:val="heading 8"/>
    <w:basedOn w:val="Normal"/>
    <w:next w:val="Normal"/>
    <w:link w:val="Heading8Char"/>
    <w:qFormat/>
    <w:rsid w:val="005A783C"/>
    <w:pPr>
      <w:spacing w:before="240" w:after="60" w:line="240" w:lineRule="auto"/>
      <w:outlineLvl w:val="7"/>
    </w:pPr>
    <w:rPr>
      <w:rFonts w:ascii="Arial" w:eastAsia="Times New Roman" w:hAnsi="Arial" w:cs="Times New Roman"/>
      <w:i/>
      <w:kern w:val="22"/>
      <w:szCs w:val="20"/>
      <w:lang w:eastAsia="en-GB"/>
    </w:rPr>
  </w:style>
  <w:style w:type="paragraph" w:styleId="Heading9">
    <w:name w:val="heading 9"/>
    <w:basedOn w:val="Normal"/>
    <w:next w:val="Normal"/>
    <w:link w:val="Heading9Char"/>
    <w:qFormat/>
    <w:rsid w:val="005A783C"/>
    <w:pPr>
      <w:spacing w:before="240" w:after="60" w:line="240" w:lineRule="auto"/>
      <w:outlineLvl w:val="8"/>
    </w:pPr>
    <w:rPr>
      <w:rFonts w:ascii="Arial" w:eastAsia="Times New Roman" w:hAnsi="Arial"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83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5A783C"/>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5A783C"/>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5A783C"/>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5A783C"/>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5A783C"/>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5A783C"/>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5A783C"/>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5A783C"/>
    <w:rPr>
      <w:rFonts w:ascii="Arial" w:eastAsia="Times New Roman" w:hAnsi="Arial" w:cs="Times New Roman"/>
      <w:kern w:val="22"/>
      <w:szCs w:val="20"/>
      <w:lang w:eastAsia="en-GB"/>
    </w:rPr>
  </w:style>
  <w:style w:type="numbering" w:customStyle="1" w:styleId="NoList1">
    <w:name w:val="No List1"/>
    <w:next w:val="NoList"/>
    <w:semiHidden/>
    <w:rsid w:val="005A783C"/>
  </w:style>
  <w:style w:type="paragraph" w:styleId="Header">
    <w:name w:val="header"/>
    <w:basedOn w:val="Normal"/>
    <w:link w:val="HeaderChar"/>
    <w:uiPriority w:val="99"/>
    <w:rsid w:val="005A783C"/>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5A783C"/>
    <w:rPr>
      <w:rFonts w:ascii="Arial" w:eastAsia="Times New Roman" w:hAnsi="Arial" w:cs="Times New Roman"/>
      <w:szCs w:val="24"/>
    </w:rPr>
  </w:style>
  <w:style w:type="character" w:styleId="FootnoteReference">
    <w:name w:val="footnote reference"/>
    <w:semiHidden/>
    <w:rsid w:val="005A783C"/>
    <w:rPr>
      <w:vertAlign w:val="superscript"/>
    </w:rPr>
  </w:style>
  <w:style w:type="paragraph" w:styleId="FootnoteText">
    <w:name w:val="footnote text"/>
    <w:basedOn w:val="Normal"/>
    <w:link w:val="FootnoteTextChar"/>
    <w:semiHidden/>
    <w:rsid w:val="005A783C"/>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semiHidden/>
    <w:rsid w:val="005A783C"/>
    <w:rPr>
      <w:rFonts w:ascii="Arial" w:eastAsia="Times New Roman" w:hAnsi="Arial" w:cs="Times New Roman"/>
      <w:kern w:val="22"/>
      <w:sz w:val="16"/>
      <w:szCs w:val="20"/>
    </w:rPr>
  </w:style>
  <w:style w:type="paragraph" w:styleId="NormalWeb">
    <w:name w:val="Normal (Web)"/>
    <w:basedOn w:val="Normal"/>
    <w:next w:val="Normal"/>
    <w:link w:val="NormalWebChar"/>
    <w:rsid w:val="005A783C"/>
    <w:pPr>
      <w:autoSpaceDE w:val="0"/>
      <w:autoSpaceDN w:val="0"/>
      <w:adjustRightInd w:val="0"/>
      <w:spacing w:after="0" w:line="240" w:lineRule="auto"/>
    </w:pPr>
    <w:rPr>
      <w:rFonts w:ascii="Verdana" w:eastAsia="Times New Roman" w:hAnsi="Verdana" w:cs="Times New Roman"/>
      <w:sz w:val="24"/>
      <w:szCs w:val="24"/>
      <w:lang w:eastAsia="en-GB"/>
    </w:rPr>
  </w:style>
  <w:style w:type="character" w:customStyle="1" w:styleId="NormalWebChar">
    <w:name w:val="Normal (Web) Char"/>
    <w:link w:val="NormalWeb"/>
    <w:rsid w:val="005A783C"/>
    <w:rPr>
      <w:rFonts w:ascii="Verdana" w:eastAsia="Times New Roman" w:hAnsi="Verdana" w:cs="Times New Roman"/>
      <w:sz w:val="24"/>
      <w:szCs w:val="24"/>
      <w:lang w:eastAsia="en-GB"/>
    </w:rPr>
  </w:style>
  <w:style w:type="character" w:styleId="Emphasis">
    <w:name w:val="Emphasis"/>
    <w:qFormat/>
    <w:rsid w:val="005A783C"/>
    <w:rPr>
      <w:i/>
      <w:iCs/>
    </w:rPr>
  </w:style>
  <w:style w:type="character" w:styleId="CommentReference">
    <w:name w:val="annotation reference"/>
    <w:semiHidden/>
    <w:rsid w:val="005A783C"/>
    <w:rPr>
      <w:sz w:val="16"/>
      <w:szCs w:val="16"/>
    </w:rPr>
  </w:style>
  <w:style w:type="paragraph" w:styleId="CommentText">
    <w:name w:val="annotation text"/>
    <w:basedOn w:val="Normal"/>
    <w:link w:val="CommentTextChar"/>
    <w:semiHidden/>
    <w:rsid w:val="005A783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5A783C"/>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A783C"/>
    <w:rPr>
      <w:b/>
      <w:bCs/>
    </w:rPr>
  </w:style>
  <w:style w:type="character" w:customStyle="1" w:styleId="CommentSubjectChar">
    <w:name w:val="Comment Subject Char"/>
    <w:basedOn w:val="CommentTextChar"/>
    <w:link w:val="CommentSubject"/>
    <w:semiHidden/>
    <w:rsid w:val="005A783C"/>
    <w:rPr>
      <w:rFonts w:ascii="Arial" w:eastAsia="Times New Roman" w:hAnsi="Arial" w:cs="Times New Roman"/>
      <w:b/>
      <w:bCs/>
      <w:sz w:val="20"/>
      <w:szCs w:val="20"/>
    </w:rPr>
  </w:style>
  <w:style w:type="paragraph" w:styleId="BalloonText">
    <w:name w:val="Balloon Text"/>
    <w:basedOn w:val="Normal"/>
    <w:link w:val="BalloonTextChar"/>
    <w:semiHidden/>
    <w:rsid w:val="005A783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A783C"/>
    <w:rPr>
      <w:rFonts w:ascii="Tahoma" w:eastAsia="Times New Roman" w:hAnsi="Tahoma" w:cs="Tahoma"/>
      <w:sz w:val="16"/>
      <w:szCs w:val="16"/>
    </w:rPr>
  </w:style>
  <w:style w:type="character" w:customStyle="1" w:styleId="AdditionalMarking">
    <w:name w:val="Additional Marking"/>
    <w:rsid w:val="005A783C"/>
    <w:rPr>
      <w:b/>
      <w:caps/>
    </w:rPr>
  </w:style>
  <w:style w:type="paragraph" w:customStyle="1" w:styleId="AddressBlock">
    <w:name w:val="Address Block"/>
    <w:basedOn w:val="Normal"/>
    <w:rsid w:val="005A783C"/>
    <w:pPr>
      <w:spacing w:after="0" w:line="240" w:lineRule="auto"/>
    </w:pPr>
    <w:rPr>
      <w:rFonts w:ascii="Times New Roman" w:eastAsia="Times New Roman" w:hAnsi="Times New Roman" w:cs="Times New Roman"/>
      <w:sz w:val="20"/>
      <w:szCs w:val="20"/>
      <w:lang w:eastAsia="en-GB"/>
    </w:rPr>
  </w:style>
  <w:style w:type="paragraph" w:customStyle="1" w:styleId="DWListAlphabetical">
    <w:name w:val="DW List Alphabetical"/>
    <w:basedOn w:val="DWNormal"/>
    <w:rsid w:val="005A783C"/>
    <w:pPr>
      <w:numPr>
        <w:numId w:val="4"/>
      </w:numPr>
      <w:tabs>
        <w:tab w:val="clear" w:pos="567"/>
      </w:tabs>
    </w:pPr>
  </w:style>
  <w:style w:type="paragraph" w:customStyle="1" w:styleId="DWNormal">
    <w:name w:val="DW Normal"/>
    <w:basedOn w:val="Normal"/>
    <w:rsid w:val="005A783C"/>
    <w:pPr>
      <w:spacing w:after="0" w:line="240" w:lineRule="auto"/>
    </w:pPr>
    <w:rPr>
      <w:rFonts w:ascii="Times New Roman" w:eastAsia="Times New Roman" w:hAnsi="Times New Roman" w:cs="Times New Roman"/>
      <w:sz w:val="20"/>
      <w:szCs w:val="20"/>
      <w:lang w:eastAsia="en-GB"/>
    </w:rPr>
  </w:style>
  <w:style w:type="paragraph" w:customStyle="1" w:styleId="DWAnnex">
    <w:name w:val="DW Annex"/>
    <w:basedOn w:val="DWNormal"/>
    <w:rsid w:val="005A783C"/>
    <w:rPr>
      <w:b/>
      <w:caps/>
    </w:rPr>
  </w:style>
  <w:style w:type="paragraph" w:customStyle="1" w:styleId="Appointment">
    <w:name w:val="Appointment"/>
    <w:basedOn w:val="DWNormal"/>
    <w:next w:val="DWNormal"/>
    <w:rsid w:val="005A783C"/>
    <w:pPr>
      <w:spacing w:before="120"/>
    </w:pPr>
    <w:rPr>
      <w:i/>
    </w:rPr>
  </w:style>
  <w:style w:type="paragraph" w:customStyle="1" w:styleId="Compliments">
    <w:name w:val="Compliments"/>
    <w:basedOn w:val="DWNormal"/>
    <w:next w:val="Normal"/>
    <w:rsid w:val="005A783C"/>
    <w:pPr>
      <w:spacing w:before="1160"/>
    </w:pPr>
    <w:rPr>
      <w:i/>
    </w:rPr>
  </w:style>
  <w:style w:type="character" w:customStyle="1" w:styleId="DWFlag">
    <w:name w:val="DW Flag"/>
    <w:rsid w:val="005A783C"/>
    <w:rPr>
      <w:b/>
    </w:rPr>
  </w:style>
  <w:style w:type="paragraph" w:styleId="Footer">
    <w:name w:val="footer"/>
    <w:basedOn w:val="DWNormal"/>
    <w:link w:val="FooterChar"/>
    <w:uiPriority w:val="99"/>
    <w:rsid w:val="005A783C"/>
    <w:pPr>
      <w:spacing w:before="220"/>
    </w:pPr>
  </w:style>
  <w:style w:type="character" w:customStyle="1" w:styleId="FooterChar">
    <w:name w:val="Footer Char"/>
    <w:basedOn w:val="DefaultParagraphFont"/>
    <w:link w:val="Footer"/>
    <w:uiPriority w:val="99"/>
    <w:rsid w:val="005A783C"/>
    <w:rPr>
      <w:rFonts w:ascii="Times New Roman" w:eastAsia="Times New Roman" w:hAnsi="Times New Roman" w:cs="Times New Roman"/>
      <w:sz w:val="20"/>
      <w:szCs w:val="20"/>
      <w:lang w:eastAsia="en-GB"/>
    </w:rPr>
  </w:style>
  <w:style w:type="character" w:customStyle="1" w:styleId="FooterCaption">
    <w:name w:val="Footer Caption"/>
    <w:rsid w:val="005A783C"/>
    <w:rPr>
      <w:sz w:val="12"/>
    </w:rPr>
  </w:style>
  <w:style w:type="paragraph" w:customStyle="1" w:styleId="DWHdgGroup">
    <w:name w:val="DW Hdg Group"/>
    <w:basedOn w:val="DWNormal"/>
    <w:next w:val="DWPara"/>
    <w:rsid w:val="005A783C"/>
    <w:pPr>
      <w:keepNext/>
      <w:spacing w:after="220"/>
    </w:pPr>
    <w:rPr>
      <w:b/>
      <w:caps/>
    </w:rPr>
  </w:style>
  <w:style w:type="paragraph" w:customStyle="1" w:styleId="DWPara">
    <w:name w:val="DW Para"/>
    <w:basedOn w:val="DWNormal"/>
    <w:rsid w:val="005A783C"/>
    <w:pPr>
      <w:spacing w:after="220"/>
    </w:pPr>
  </w:style>
  <w:style w:type="character" w:customStyle="1" w:styleId="HeaderCaption">
    <w:name w:val="Header Caption"/>
    <w:rsid w:val="005A783C"/>
    <w:rPr>
      <w:sz w:val="12"/>
    </w:rPr>
  </w:style>
  <w:style w:type="character" w:customStyle="1" w:styleId="HiddenText">
    <w:name w:val="Hidden Text"/>
    <w:rsid w:val="005A783C"/>
    <w:rPr>
      <w:vanish/>
    </w:rPr>
  </w:style>
  <w:style w:type="paragraph" w:customStyle="1" w:styleId="DWHdgMain">
    <w:name w:val="DW Hdg Main"/>
    <w:basedOn w:val="DWHdgGroup"/>
    <w:next w:val="DWHdgGroup"/>
    <w:rsid w:val="005A783C"/>
    <w:pPr>
      <w:jc w:val="center"/>
    </w:pPr>
  </w:style>
  <w:style w:type="character" w:customStyle="1" w:styleId="MarginalNote">
    <w:name w:val="Marginal Note"/>
    <w:rsid w:val="005A783C"/>
    <w:rPr>
      <w:rFonts w:ascii="Arial" w:hAnsi="Arial"/>
      <w:sz w:val="16"/>
    </w:rPr>
  </w:style>
  <w:style w:type="paragraph" w:customStyle="1" w:styleId="DWName">
    <w:name w:val="DW Name"/>
    <w:basedOn w:val="DWNormal"/>
    <w:next w:val="Normal"/>
    <w:rsid w:val="005A783C"/>
    <w:pPr>
      <w:keepNext/>
      <w:spacing w:before="220"/>
    </w:pPr>
    <w:rPr>
      <w:caps/>
    </w:rPr>
  </w:style>
  <w:style w:type="paragraph" w:customStyle="1" w:styleId="DWListNumerical">
    <w:name w:val="DW List Numerical"/>
    <w:basedOn w:val="DWNormal"/>
    <w:rsid w:val="005A783C"/>
    <w:pPr>
      <w:numPr>
        <w:numId w:val="2"/>
      </w:numPr>
      <w:tabs>
        <w:tab w:val="clear" w:pos="567"/>
      </w:tabs>
    </w:pPr>
  </w:style>
  <w:style w:type="paragraph" w:customStyle="1" w:styleId="Originator">
    <w:name w:val="Originator"/>
    <w:basedOn w:val="DWNormal"/>
    <w:next w:val="Normal"/>
    <w:rsid w:val="005A783C"/>
    <w:pPr>
      <w:spacing w:after="220"/>
    </w:pPr>
  </w:style>
  <w:style w:type="character" w:customStyle="1" w:styleId="DWHdgPara">
    <w:name w:val="DW Hdg Para"/>
    <w:rsid w:val="005A783C"/>
    <w:rPr>
      <w:b/>
      <w:u w:val="none"/>
    </w:rPr>
  </w:style>
  <w:style w:type="character" w:customStyle="1" w:styleId="PostTown">
    <w:name w:val="Post Town"/>
    <w:rsid w:val="005A783C"/>
    <w:rPr>
      <w:smallCaps/>
    </w:rPr>
  </w:style>
  <w:style w:type="character" w:customStyle="1" w:styleId="ProtectiveMarking">
    <w:name w:val="Protective Marking"/>
    <w:rsid w:val="005A783C"/>
    <w:rPr>
      <w:b/>
      <w:caps/>
    </w:rPr>
  </w:style>
  <w:style w:type="character" w:customStyle="1" w:styleId="ReferenceDate">
    <w:name w:val="Reference/Date"/>
    <w:rsid w:val="005A783C"/>
    <w:rPr>
      <w:rFonts w:ascii="Arial" w:hAnsi="Arial"/>
      <w:spacing w:val="0"/>
      <w:sz w:val="20"/>
    </w:rPr>
  </w:style>
  <w:style w:type="character" w:customStyle="1" w:styleId="DWHdgSubject">
    <w:name w:val="DW Hdg Subject"/>
    <w:rsid w:val="005A783C"/>
    <w:rPr>
      <w:u w:val="single"/>
    </w:rPr>
  </w:style>
  <w:style w:type="paragraph" w:customStyle="1" w:styleId="DWTable">
    <w:name w:val="DW Table"/>
    <w:basedOn w:val="DWNormal"/>
    <w:rsid w:val="005A783C"/>
  </w:style>
  <w:style w:type="paragraph" w:customStyle="1" w:styleId="TableBox">
    <w:name w:val="Table Box"/>
    <w:basedOn w:val="DWTable"/>
    <w:next w:val="DWPara"/>
    <w:rsid w:val="005A783C"/>
  </w:style>
  <w:style w:type="paragraph" w:customStyle="1" w:styleId="DWTablePara">
    <w:name w:val="DW Table Para"/>
    <w:basedOn w:val="DWTable"/>
    <w:rsid w:val="005A783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A783C"/>
    <w:pPr>
      <w:spacing w:after="100"/>
      <w:jc w:val="center"/>
    </w:pPr>
  </w:style>
  <w:style w:type="paragraph" w:customStyle="1" w:styleId="DWTableHdg">
    <w:name w:val="DW Table Hdg"/>
    <w:basedOn w:val="DWTable"/>
    <w:next w:val="DWTableCol"/>
    <w:rsid w:val="005A783C"/>
    <w:pPr>
      <w:spacing w:before="100" w:after="100"/>
      <w:jc w:val="center"/>
    </w:pPr>
    <w:rPr>
      <w:b/>
    </w:rPr>
  </w:style>
  <w:style w:type="paragraph" w:customStyle="1" w:styleId="TelFaxBlock">
    <w:name w:val="Tel/Fax Block"/>
    <w:basedOn w:val="Normal"/>
    <w:rsid w:val="005A783C"/>
    <w:pPr>
      <w:spacing w:after="0" w:line="240" w:lineRule="auto"/>
    </w:pPr>
    <w:rPr>
      <w:rFonts w:ascii="Times New Roman" w:eastAsia="Times New Roman" w:hAnsi="Times New Roman" w:cs="Times New Roman"/>
      <w:sz w:val="18"/>
      <w:szCs w:val="20"/>
      <w:lang w:eastAsia="en-GB"/>
    </w:rPr>
  </w:style>
  <w:style w:type="paragraph" w:customStyle="1" w:styleId="UnitTitle">
    <w:name w:val="Unit Title"/>
    <w:basedOn w:val="AddressBlock"/>
    <w:next w:val="AddressBlock"/>
    <w:rsid w:val="005A783C"/>
    <w:rPr>
      <w:b/>
      <w:sz w:val="22"/>
    </w:rPr>
  </w:style>
  <w:style w:type="paragraph" w:customStyle="1" w:styleId="DWSignature">
    <w:name w:val="DW Signature"/>
    <w:basedOn w:val="DWNormal"/>
    <w:next w:val="DWName"/>
    <w:rsid w:val="005A783C"/>
    <w:pPr>
      <w:spacing w:before="160"/>
    </w:pPr>
  </w:style>
  <w:style w:type="character" w:styleId="PageNumber">
    <w:name w:val="page number"/>
    <w:basedOn w:val="DefaultParagraphFont"/>
    <w:rsid w:val="005A783C"/>
  </w:style>
  <w:style w:type="paragraph" w:customStyle="1" w:styleId="DWParaNum1">
    <w:name w:val="DW Para Num1"/>
    <w:basedOn w:val="DWPara"/>
    <w:rsid w:val="005A783C"/>
    <w:pPr>
      <w:numPr>
        <w:numId w:val="5"/>
      </w:numPr>
    </w:pPr>
  </w:style>
  <w:style w:type="paragraph" w:customStyle="1" w:styleId="DWParaNum2">
    <w:name w:val="DW Para Num2"/>
    <w:basedOn w:val="DWPara"/>
    <w:rsid w:val="005A783C"/>
    <w:pPr>
      <w:numPr>
        <w:ilvl w:val="1"/>
        <w:numId w:val="5"/>
      </w:numPr>
      <w:tabs>
        <w:tab w:val="clear" w:pos="1134"/>
      </w:tabs>
    </w:pPr>
  </w:style>
  <w:style w:type="paragraph" w:customStyle="1" w:styleId="DWParaNum3">
    <w:name w:val="DW Para Num3"/>
    <w:basedOn w:val="DWPara"/>
    <w:rsid w:val="005A783C"/>
    <w:pPr>
      <w:numPr>
        <w:ilvl w:val="2"/>
        <w:numId w:val="5"/>
      </w:numPr>
      <w:tabs>
        <w:tab w:val="clear" w:pos="1701"/>
      </w:tabs>
    </w:pPr>
  </w:style>
  <w:style w:type="paragraph" w:customStyle="1" w:styleId="DWParaNum4">
    <w:name w:val="DW Para Num4"/>
    <w:basedOn w:val="DWPara"/>
    <w:rsid w:val="005A783C"/>
    <w:pPr>
      <w:numPr>
        <w:ilvl w:val="3"/>
        <w:numId w:val="5"/>
      </w:numPr>
      <w:tabs>
        <w:tab w:val="clear" w:pos="2268"/>
      </w:tabs>
    </w:pPr>
  </w:style>
  <w:style w:type="paragraph" w:customStyle="1" w:styleId="DWParaNum5">
    <w:name w:val="DW Para Num5"/>
    <w:basedOn w:val="DWPara"/>
    <w:rsid w:val="005A783C"/>
    <w:pPr>
      <w:numPr>
        <w:ilvl w:val="4"/>
        <w:numId w:val="5"/>
      </w:numPr>
      <w:tabs>
        <w:tab w:val="clear" w:pos="2835"/>
      </w:tabs>
    </w:pPr>
  </w:style>
  <w:style w:type="paragraph" w:customStyle="1" w:styleId="DWParaPB1">
    <w:name w:val="DW Para PB1"/>
    <w:basedOn w:val="DWPara"/>
    <w:rsid w:val="005A783C"/>
    <w:pPr>
      <w:numPr>
        <w:numId w:val="1"/>
      </w:numPr>
    </w:pPr>
  </w:style>
  <w:style w:type="paragraph" w:customStyle="1" w:styleId="DWParaPB2">
    <w:name w:val="DW Para PB2"/>
    <w:basedOn w:val="DWPara"/>
    <w:rsid w:val="005A783C"/>
    <w:pPr>
      <w:numPr>
        <w:ilvl w:val="1"/>
        <w:numId w:val="1"/>
      </w:numPr>
      <w:tabs>
        <w:tab w:val="clear" w:pos="1134"/>
      </w:tabs>
    </w:pPr>
  </w:style>
  <w:style w:type="paragraph" w:customStyle="1" w:styleId="DWParaPB3">
    <w:name w:val="DW Para PB3"/>
    <w:basedOn w:val="DWPara"/>
    <w:rsid w:val="005A783C"/>
    <w:pPr>
      <w:numPr>
        <w:ilvl w:val="2"/>
        <w:numId w:val="1"/>
      </w:numPr>
      <w:tabs>
        <w:tab w:val="clear" w:pos="1701"/>
      </w:tabs>
    </w:pPr>
  </w:style>
  <w:style w:type="paragraph" w:customStyle="1" w:styleId="DWParaPB4">
    <w:name w:val="DW Para PB4"/>
    <w:basedOn w:val="DWPara"/>
    <w:rsid w:val="005A783C"/>
    <w:pPr>
      <w:numPr>
        <w:ilvl w:val="3"/>
        <w:numId w:val="1"/>
      </w:numPr>
      <w:tabs>
        <w:tab w:val="clear" w:pos="2268"/>
      </w:tabs>
    </w:pPr>
  </w:style>
  <w:style w:type="paragraph" w:customStyle="1" w:styleId="DWParaPB5">
    <w:name w:val="DW Para PB5"/>
    <w:basedOn w:val="DWPara"/>
    <w:rsid w:val="005A783C"/>
    <w:pPr>
      <w:numPr>
        <w:ilvl w:val="4"/>
        <w:numId w:val="1"/>
      </w:numPr>
      <w:tabs>
        <w:tab w:val="clear" w:pos="2835"/>
      </w:tabs>
    </w:pPr>
  </w:style>
  <w:style w:type="paragraph" w:customStyle="1" w:styleId="DWTableParaNum1">
    <w:name w:val="DW Table Para Num1"/>
    <w:basedOn w:val="DWTablePara"/>
    <w:rsid w:val="005A783C"/>
    <w:pPr>
      <w:numPr>
        <w:numId w:val="3"/>
      </w:numPr>
      <w:tabs>
        <w:tab w:val="clear" w:pos="360"/>
        <w:tab w:val="left" w:pos="369"/>
      </w:tabs>
    </w:pPr>
  </w:style>
  <w:style w:type="paragraph" w:customStyle="1" w:styleId="DWTableParaNum2">
    <w:name w:val="DW Table Para Num2"/>
    <w:basedOn w:val="DWTablePara"/>
    <w:rsid w:val="005A783C"/>
    <w:pPr>
      <w:numPr>
        <w:ilvl w:val="1"/>
        <w:numId w:val="3"/>
      </w:numPr>
      <w:tabs>
        <w:tab w:val="left" w:pos="737"/>
      </w:tabs>
    </w:pPr>
  </w:style>
  <w:style w:type="paragraph" w:customStyle="1" w:styleId="DWTableParaNum3">
    <w:name w:val="DW Table Para Num3"/>
    <w:basedOn w:val="DWTablePara"/>
    <w:rsid w:val="005A783C"/>
    <w:pPr>
      <w:numPr>
        <w:ilvl w:val="2"/>
        <w:numId w:val="3"/>
      </w:numPr>
      <w:tabs>
        <w:tab w:val="left" w:pos="1106"/>
      </w:tabs>
    </w:pPr>
  </w:style>
  <w:style w:type="paragraph" w:customStyle="1" w:styleId="DWTableParaNum4">
    <w:name w:val="DW Table Para Num4"/>
    <w:basedOn w:val="DWTablePara"/>
    <w:rsid w:val="005A783C"/>
    <w:pPr>
      <w:numPr>
        <w:ilvl w:val="3"/>
        <w:numId w:val="3"/>
      </w:numPr>
      <w:tabs>
        <w:tab w:val="left" w:pos="1474"/>
      </w:tabs>
    </w:pPr>
  </w:style>
  <w:style w:type="paragraph" w:customStyle="1" w:styleId="DWTableParaNum5">
    <w:name w:val="DW Table Para Num5"/>
    <w:basedOn w:val="DWTablePara"/>
    <w:rsid w:val="005A783C"/>
    <w:pPr>
      <w:numPr>
        <w:ilvl w:val="4"/>
        <w:numId w:val="3"/>
      </w:numPr>
      <w:tabs>
        <w:tab w:val="left" w:pos="1843"/>
      </w:tabs>
    </w:pPr>
  </w:style>
  <w:style w:type="paragraph" w:customStyle="1" w:styleId="DWParaBul1">
    <w:name w:val="DW Para Bul1"/>
    <w:basedOn w:val="DWPara"/>
    <w:rsid w:val="005A783C"/>
    <w:pPr>
      <w:numPr>
        <w:numId w:val="6"/>
      </w:numPr>
    </w:pPr>
  </w:style>
  <w:style w:type="paragraph" w:customStyle="1" w:styleId="DWParaBul2">
    <w:name w:val="DW Para Bul2"/>
    <w:basedOn w:val="DWPara"/>
    <w:rsid w:val="005A783C"/>
    <w:pPr>
      <w:numPr>
        <w:ilvl w:val="1"/>
        <w:numId w:val="6"/>
      </w:numPr>
      <w:tabs>
        <w:tab w:val="clear" w:pos="1134"/>
      </w:tabs>
    </w:pPr>
  </w:style>
  <w:style w:type="paragraph" w:customStyle="1" w:styleId="DWParaBul3">
    <w:name w:val="DW Para Bul3"/>
    <w:basedOn w:val="DWPara"/>
    <w:rsid w:val="005A783C"/>
    <w:pPr>
      <w:numPr>
        <w:ilvl w:val="2"/>
        <w:numId w:val="6"/>
      </w:numPr>
      <w:tabs>
        <w:tab w:val="clear" w:pos="1701"/>
      </w:tabs>
    </w:pPr>
  </w:style>
  <w:style w:type="paragraph" w:customStyle="1" w:styleId="DWParaBul4">
    <w:name w:val="DW Para Bul4"/>
    <w:basedOn w:val="DWPara"/>
    <w:rsid w:val="005A783C"/>
    <w:pPr>
      <w:numPr>
        <w:ilvl w:val="3"/>
        <w:numId w:val="6"/>
      </w:numPr>
      <w:tabs>
        <w:tab w:val="clear" w:pos="2268"/>
      </w:tabs>
    </w:pPr>
  </w:style>
  <w:style w:type="paragraph" w:customStyle="1" w:styleId="DWParaBul5">
    <w:name w:val="DW Para Bul5"/>
    <w:basedOn w:val="DWPara"/>
    <w:rsid w:val="005A783C"/>
    <w:pPr>
      <w:numPr>
        <w:ilvl w:val="4"/>
        <w:numId w:val="6"/>
      </w:numPr>
      <w:tabs>
        <w:tab w:val="clear" w:pos="2835"/>
      </w:tabs>
    </w:pPr>
  </w:style>
  <w:style w:type="paragraph" w:customStyle="1" w:styleId="FooterFilename">
    <w:name w:val="Footer Filename"/>
    <w:basedOn w:val="Footer"/>
    <w:rsid w:val="005A783C"/>
    <w:pPr>
      <w:tabs>
        <w:tab w:val="center" w:pos="4815"/>
        <w:tab w:val="right" w:pos="9645"/>
      </w:tabs>
      <w:spacing w:before="120"/>
    </w:pPr>
    <w:rPr>
      <w:sz w:val="12"/>
    </w:rPr>
  </w:style>
  <w:style w:type="table" w:styleId="TableGrid">
    <w:name w:val="Table Grid"/>
    <w:basedOn w:val="TableNormal"/>
    <w:rsid w:val="005A78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783C"/>
    <w:rPr>
      <w:color w:val="0000FF"/>
      <w:u w:val="single"/>
    </w:rPr>
  </w:style>
  <w:style w:type="character" w:styleId="FollowedHyperlink">
    <w:name w:val="FollowedHyperlink"/>
    <w:rsid w:val="005A783C"/>
    <w:rPr>
      <w:color w:val="606420"/>
      <w:u w:val="single"/>
    </w:rPr>
  </w:style>
  <w:style w:type="paragraph" w:styleId="BodyTextIndent">
    <w:name w:val="Body Text Indent"/>
    <w:basedOn w:val="Normal"/>
    <w:link w:val="BodyTextIndentChar"/>
    <w:rsid w:val="005A783C"/>
    <w:pPr>
      <w:spacing w:after="0" w:line="240" w:lineRule="auto"/>
      <w:ind w:left="709" w:hanging="709"/>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5A783C"/>
    <w:rPr>
      <w:rFonts w:ascii="Arial" w:eastAsia="Times New Roman" w:hAnsi="Arial" w:cs="Times New Roman"/>
      <w:sz w:val="24"/>
      <w:szCs w:val="20"/>
      <w:lang w:eastAsia="en-GB"/>
    </w:rPr>
  </w:style>
  <w:style w:type="paragraph" w:customStyle="1" w:styleId="Default">
    <w:name w:val="Default"/>
    <w:link w:val="DefaultChar"/>
    <w:rsid w:val="005A783C"/>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5A783C"/>
    <w:pPr>
      <w:ind w:left="720"/>
      <w:contextualSpacing/>
    </w:pPr>
    <w:rPr>
      <w:rFonts w:ascii="Calibri" w:eastAsia="Times New Roman" w:hAnsi="Calibri" w:cs="Times New Roman"/>
    </w:rPr>
  </w:style>
  <w:style w:type="character" w:customStyle="1" w:styleId="DefaultChar">
    <w:name w:val="Default Char"/>
    <w:link w:val="Default"/>
    <w:rsid w:val="005A783C"/>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5A783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A783C"/>
    <w:rPr>
      <w:rFonts w:ascii="Tahoma" w:eastAsia="Times New Roman" w:hAnsi="Tahoma" w:cs="Tahoma"/>
      <w:sz w:val="20"/>
      <w:szCs w:val="20"/>
      <w:shd w:val="clear" w:color="auto" w:fill="000080"/>
    </w:rPr>
  </w:style>
  <w:style w:type="paragraph" w:styleId="BodyText">
    <w:name w:val="Body Text"/>
    <w:basedOn w:val="Normal"/>
    <w:link w:val="BodyTextChar"/>
    <w:rsid w:val="005A783C"/>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5A783C"/>
    <w:rPr>
      <w:rFonts w:ascii="Arial" w:eastAsia="Times New Roman" w:hAnsi="Arial" w:cs="Times New Roman"/>
      <w:szCs w:val="24"/>
    </w:rPr>
  </w:style>
  <w:style w:type="paragraph" w:customStyle="1" w:styleId="DESletterhead1">
    <w:name w:val="DES letterhead 1"/>
    <w:link w:val="DESletterhead1Char"/>
    <w:rsid w:val="005A783C"/>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5A783C"/>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5A783C"/>
    <w:pPr>
      <w:spacing w:after="240"/>
    </w:pPr>
    <w:rPr>
      <w:sz w:val="20"/>
    </w:rPr>
  </w:style>
  <w:style w:type="character" w:customStyle="1" w:styleId="tcsectionheadingsChar">
    <w:name w:val="tc_section_headings Char"/>
    <w:link w:val="tcsectionheadings"/>
    <w:rsid w:val="005A783C"/>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5A783C"/>
    <w:pPr>
      <w:spacing w:after="240"/>
      <w:ind w:left="720"/>
    </w:pPr>
    <w:rPr>
      <w:rFonts w:cs="Arial"/>
      <w:i w:val="0"/>
      <w:sz w:val="20"/>
    </w:rPr>
  </w:style>
  <w:style w:type="character" w:customStyle="1" w:styleId="tcconditionheadingsChar">
    <w:name w:val="tc_condition_headings Char"/>
    <w:link w:val="tcconditionheadings"/>
    <w:rsid w:val="005A783C"/>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5A783C"/>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5A783C"/>
    <w:rPr>
      <w:rFonts w:ascii="Arial" w:eastAsia="Times New Roman" w:hAnsi="Arial" w:cs="Arial"/>
      <w:sz w:val="20"/>
      <w:szCs w:val="24"/>
    </w:rPr>
  </w:style>
  <w:style w:type="paragraph" w:customStyle="1" w:styleId="tcnarrativeheading">
    <w:name w:val="tc_narrative_heading"/>
    <w:basedOn w:val="Heading2"/>
    <w:link w:val="tcnarrativeheadingChar"/>
    <w:qFormat/>
    <w:rsid w:val="005A783C"/>
    <w:pPr>
      <w:spacing w:after="240"/>
    </w:pPr>
    <w:rPr>
      <w:rFonts w:cs="Arial"/>
      <w:i w:val="0"/>
      <w:sz w:val="20"/>
    </w:rPr>
  </w:style>
  <w:style w:type="character" w:customStyle="1" w:styleId="tcnarrativeheadingChar">
    <w:name w:val="tc_narrative_heading Char"/>
    <w:link w:val="tcnarrativeheading"/>
    <w:rsid w:val="005A783C"/>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5A783C"/>
    <w:pPr>
      <w:spacing w:after="240"/>
    </w:pPr>
    <w:rPr>
      <w:rFonts w:cs="Arial"/>
      <w:i w:val="0"/>
      <w:sz w:val="22"/>
    </w:rPr>
  </w:style>
  <w:style w:type="character" w:customStyle="1" w:styleId="tcsnitsheadingChar">
    <w:name w:val="tc_snits_heading Char"/>
    <w:link w:val="tcsnitsheading"/>
    <w:rsid w:val="005A783C"/>
    <w:rPr>
      <w:rFonts w:ascii="Arial" w:eastAsia="Times New Roman" w:hAnsi="Arial" w:cs="Arial"/>
      <w:b/>
      <w:kern w:val="22"/>
      <w:szCs w:val="20"/>
    </w:rPr>
  </w:style>
  <w:style w:type="paragraph" w:customStyle="1" w:styleId="tcsnitstext">
    <w:name w:val="tc_snits_text"/>
    <w:basedOn w:val="Normal"/>
    <w:link w:val="tcsnitstextChar"/>
    <w:qFormat/>
    <w:rsid w:val="005A783C"/>
    <w:pPr>
      <w:spacing w:after="0" w:line="240" w:lineRule="auto"/>
    </w:pPr>
    <w:rPr>
      <w:rFonts w:ascii="Arial" w:eastAsia="Times New Roman" w:hAnsi="Arial" w:cs="Arial"/>
      <w:szCs w:val="24"/>
    </w:rPr>
  </w:style>
  <w:style w:type="character" w:customStyle="1" w:styleId="tcsnitstextChar">
    <w:name w:val="tc_snits_text Char"/>
    <w:link w:val="tcsnitstext"/>
    <w:rsid w:val="005A783C"/>
    <w:rPr>
      <w:rFonts w:ascii="Arial" w:eastAsia="Times New Roman" w:hAnsi="Arial" w:cs="Arial"/>
      <w:szCs w:val="24"/>
    </w:rPr>
  </w:style>
  <w:style w:type="paragraph" w:styleId="TOC1">
    <w:name w:val="toc 1"/>
    <w:basedOn w:val="Normal"/>
    <w:next w:val="Normal"/>
    <w:autoRedefine/>
    <w:rsid w:val="005A783C"/>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rsid w:val="005A783C"/>
    <w:pPr>
      <w:spacing w:after="0" w:line="240" w:lineRule="auto"/>
      <w:ind w:left="220"/>
    </w:pPr>
    <w:rPr>
      <w:rFonts w:ascii="Calibri" w:eastAsia="Times New Roman" w:hAnsi="Calibri" w:cs="Times New Roman"/>
      <w:smallCaps/>
      <w:sz w:val="20"/>
      <w:szCs w:val="20"/>
    </w:rPr>
  </w:style>
  <w:style w:type="paragraph" w:styleId="TOC3">
    <w:name w:val="toc 3"/>
    <w:basedOn w:val="Normal"/>
    <w:next w:val="Normal"/>
    <w:autoRedefine/>
    <w:rsid w:val="005A783C"/>
    <w:pPr>
      <w:spacing w:after="0" w:line="240" w:lineRule="auto"/>
      <w:ind w:left="440"/>
    </w:pPr>
    <w:rPr>
      <w:rFonts w:ascii="Calibri" w:eastAsia="Times New Roman" w:hAnsi="Calibri" w:cs="Times New Roman"/>
      <w:i/>
      <w:iCs/>
      <w:sz w:val="20"/>
      <w:szCs w:val="20"/>
    </w:rPr>
  </w:style>
  <w:style w:type="paragraph" w:styleId="TOC4">
    <w:name w:val="toc 4"/>
    <w:basedOn w:val="Normal"/>
    <w:next w:val="Normal"/>
    <w:autoRedefine/>
    <w:rsid w:val="005A783C"/>
    <w:pPr>
      <w:spacing w:after="0" w:line="240" w:lineRule="auto"/>
      <w:ind w:left="660"/>
    </w:pPr>
    <w:rPr>
      <w:rFonts w:ascii="Calibri" w:eastAsia="Times New Roman" w:hAnsi="Calibri" w:cs="Times New Roman"/>
      <w:sz w:val="18"/>
      <w:szCs w:val="18"/>
    </w:rPr>
  </w:style>
  <w:style w:type="paragraph" w:styleId="TOC5">
    <w:name w:val="toc 5"/>
    <w:basedOn w:val="Normal"/>
    <w:next w:val="Normal"/>
    <w:autoRedefine/>
    <w:rsid w:val="005A783C"/>
    <w:pPr>
      <w:spacing w:after="0" w:line="240" w:lineRule="auto"/>
      <w:ind w:left="880"/>
    </w:pPr>
    <w:rPr>
      <w:rFonts w:ascii="Calibri" w:eastAsia="Times New Roman" w:hAnsi="Calibri" w:cs="Times New Roman"/>
      <w:sz w:val="18"/>
      <w:szCs w:val="18"/>
    </w:rPr>
  </w:style>
  <w:style w:type="paragraph" w:styleId="TOC6">
    <w:name w:val="toc 6"/>
    <w:basedOn w:val="Normal"/>
    <w:next w:val="Normal"/>
    <w:autoRedefine/>
    <w:rsid w:val="005A783C"/>
    <w:pPr>
      <w:spacing w:after="0" w:line="240" w:lineRule="auto"/>
      <w:ind w:left="1100"/>
    </w:pPr>
    <w:rPr>
      <w:rFonts w:ascii="Calibri" w:eastAsia="Times New Roman" w:hAnsi="Calibri" w:cs="Times New Roman"/>
      <w:sz w:val="18"/>
      <w:szCs w:val="18"/>
    </w:rPr>
  </w:style>
  <w:style w:type="paragraph" w:styleId="TOC7">
    <w:name w:val="toc 7"/>
    <w:basedOn w:val="Normal"/>
    <w:next w:val="Normal"/>
    <w:autoRedefine/>
    <w:rsid w:val="005A783C"/>
    <w:pPr>
      <w:spacing w:after="0" w:line="240" w:lineRule="auto"/>
      <w:ind w:left="1320"/>
    </w:pPr>
    <w:rPr>
      <w:rFonts w:ascii="Calibri" w:eastAsia="Times New Roman" w:hAnsi="Calibri" w:cs="Times New Roman"/>
      <w:sz w:val="18"/>
      <w:szCs w:val="18"/>
    </w:rPr>
  </w:style>
  <w:style w:type="paragraph" w:styleId="TOC8">
    <w:name w:val="toc 8"/>
    <w:basedOn w:val="Normal"/>
    <w:next w:val="Normal"/>
    <w:autoRedefine/>
    <w:rsid w:val="005A783C"/>
    <w:pPr>
      <w:spacing w:after="0" w:line="240" w:lineRule="auto"/>
      <w:ind w:left="1540"/>
    </w:pPr>
    <w:rPr>
      <w:rFonts w:ascii="Calibri" w:eastAsia="Times New Roman" w:hAnsi="Calibri" w:cs="Times New Roman"/>
      <w:sz w:val="18"/>
      <w:szCs w:val="18"/>
    </w:rPr>
  </w:style>
  <w:style w:type="paragraph" w:styleId="TOC9">
    <w:name w:val="toc 9"/>
    <w:basedOn w:val="Normal"/>
    <w:next w:val="Normal"/>
    <w:autoRedefine/>
    <w:rsid w:val="005A783C"/>
    <w:pPr>
      <w:spacing w:after="0" w:line="240" w:lineRule="auto"/>
      <w:ind w:left="1760"/>
    </w:pPr>
    <w:rPr>
      <w:rFonts w:ascii="Calibri" w:eastAsia="Times New Roman" w:hAnsi="Calibri" w:cs="Times New Roman"/>
      <w:sz w:val="18"/>
      <w:szCs w:val="18"/>
    </w:rPr>
  </w:style>
  <w:style w:type="paragraph" w:customStyle="1" w:styleId="Level1">
    <w:name w:val="Level 1"/>
    <w:basedOn w:val="Normal"/>
    <w:rsid w:val="005A783C"/>
    <w:pPr>
      <w:numPr>
        <w:numId w:val="13"/>
      </w:numPr>
      <w:spacing w:after="220" w:line="360" w:lineRule="auto"/>
      <w:jc w:val="both"/>
      <w:outlineLvl w:val="0"/>
    </w:pPr>
    <w:rPr>
      <w:rFonts w:ascii="Times New Roman" w:eastAsia="Batang" w:hAnsi="Times New Roman" w:cs="Times New Roman"/>
      <w:lang w:eastAsia="en-GB"/>
    </w:rPr>
  </w:style>
  <w:style w:type="paragraph" w:customStyle="1" w:styleId="Level2">
    <w:name w:val="Level 2"/>
    <w:basedOn w:val="Normal"/>
    <w:link w:val="Level2Char"/>
    <w:rsid w:val="005A783C"/>
    <w:pPr>
      <w:numPr>
        <w:ilvl w:val="1"/>
        <w:numId w:val="13"/>
      </w:numPr>
      <w:spacing w:after="220" w:line="360" w:lineRule="auto"/>
      <w:jc w:val="both"/>
      <w:outlineLvl w:val="1"/>
    </w:pPr>
    <w:rPr>
      <w:rFonts w:ascii="Times New Roman" w:eastAsia="Batang" w:hAnsi="Times New Roman" w:cs="Times New Roman"/>
      <w:lang w:val="x-none" w:eastAsia="x-none"/>
    </w:rPr>
  </w:style>
  <w:style w:type="paragraph" w:customStyle="1" w:styleId="Level3">
    <w:name w:val="Level 3"/>
    <w:basedOn w:val="Normal"/>
    <w:link w:val="Level3Char1"/>
    <w:rsid w:val="005A783C"/>
    <w:pPr>
      <w:numPr>
        <w:ilvl w:val="2"/>
        <w:numId w:val="13"/>
      </w:numPr>
      <w:spacing w:after="220" w:line="360" w:lineRule="auto"/>
      <w:jc w:val="both"/>
      <w:outlineLvl w:val="2"/>
    </w:pPr>
    <w:rPr>
      <w:rFonts w:ascii="Times New Roman" w:eastAsia="Batang" w:hAnsi="Times New Roman" w:cs="Times New Roman"/>
      <w:lang w:val="x-none" w:eastAsia="x-none"/>
    </w:rPr>
  </w:style>
  <w:style w:type="paragraph" w:customStyle="1" w:styleId="Level4">
    <w:name w:val="Level 4"/>
    <w:basedOn w:val="Normal"/>
    <w:rsid w:val="005A783C"/>
    <w:pPr>
      <w:numPr>
        <w:ilvl w:val="4"/>
        <w:numId w:val="13"/>
      </w:numPr>
      <w:tabs>
        <w:tab w:val="num" w:pos="2160"/>
      </w:tabs>
      <w:spacing w:after="220" w:line="360" w:lineRule="auto"/>
      <w:ind w:left="2160"/>
      <w:jc w:val="both"/>
      <w:outlineLvl w:val="3"/>
    </w:pPr>
    <w:rPr>
      <w:rFonts w:ascii="Times New Roman" w:eastAsia="Batang" w:hAnsi="Times New Roman" w:cs="Times New Roman"/>
      <w:lang w:eastAsia="en-GB"/>
    </w:rPr>
  </w:style>
  <w:style w:type="paragraph" w:customStyle="1" w:styleId="Level5">
    <w:name w:val="Level 5"/>
    <w:basedOn w:val="Normal"/>
    <w:rsid w:val="005A783C"/>
    <w:pPr>
      <w:numPr>
        <w:ilvl w:val="5"/>
        <w:numId w:val="13"/>
      </w:numPr>
      <w:tabs>
        <w:tab w:val="num" w:pos="2880"/>
      </w:tabs>
      <w:spacing w:after="220" w:line="360" w:lineRule="auto"/>
      <w:ind w:left="2880"/>
      <w:jc w:val="both"/>
      <w:outlineLvl w:val="4"/>
    </w:pPr>
    <w:rPr>
      <w:rFonts w:ascii="Times New Roman" w:eastAsia="Batang" w:hAnsi="Times New Roman" w:cs="Times New Roman"/>
      <w:lang w:eastAsia="en-GB"/>
    </w:rPr>
  </w:style>
  <w:style w:type="numbering" w:customStyle="1" w:styleId="NoList11">
    <w:name w:val="No List11"/>
    <w:next w:val="NoList"/>
    <w:uiPriority w:val="99"/>
    <w:semiHidden/>
    <w:unhideWhenUsed/>
    <w:rsid w:val="005A783C"/>
  </w:style>
  <w:style w:type="character" w:styleId="EndnoteReference">
    <w:name w:val="endnote reference"/>
    <w:rsid w:val="005A783C"/>
    <w:rPr>
      <w:vertAlign w:val="superscript"/>
    </w:rPr>
  </w:style>
  <w:style w:type="paragraph" w:styleId="EndnoteText">
    <w:name w:val="endnote text"/>
    <w:basedOn w:val="DWNormal"/>
    <w:link w:val="EndnoteTextChar"/>
    <w:rsid w:val="005A783C"/>
    <w:pPr>
      <w:widowControl w:val="0"/>
      <w:tabs>
        <w:tab w:val="left" w:pos="472"/>
        <w:tab w:val="left" w:pos="945"/>
        <w:tab w:val="left" w:pos="1417"/>
      </w:tabs>
    </w:pPr>
    <w:rPr>
      <w:rFonts w:ascii="Arial" w:hAnsi="Arial"/>
      <w:szCs w:val="24"/>
      <w:lang w:val="x-none" w:eastAsia="x-none"/>
    </w:rPr>
  </w:style>
  <w:style w:type="character" w:customStyle="1" w:styleId="EndnoteTextChar">
    <w:name w:val="Endnote Text Char"/>
    <w:basedOn w:val="DefaultParagraphFont"/>
    <w:link w:val="EndnoteText"/>
    <w:rsid w:val="005A783C"/>
    <w:rPr>
      <w:rFonts w:ascii="Arial" w:eastAsia="Times New Roman" w:hAnsi="Arial" w:cs="Times New Roman"/>
      <w:sz w:val="20"/>
      <w:szCs w:val="24"/>
      <w:lang w:val="x-none" w:eastAsia="x-none"/>
    </w:rPr>
  </w:style>
  <w:style w:type="paragraph" w:customStyle="1" w:styleId="Char1">
    <w:name w:val="Char1"/>
    <w:basedOn w:val="Normal"/>
    <w:rsid w:val="005A783C"/>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5A783C"/>
    <w:pPr>
      <w:numPr>
        <w:numId w:val="15"/>
      </w:numPr>
    </w:pPr>
  </w:style>
  <w:style w:type="character" w:customStyle="1" w:styleId="searchword">
    <w:name w:val="searchword"/>
    <w:rsid w:val="005A783C"/>
  </w:style>
  <w:style w:type="paragraph" w:customStyle="1" w:styleId="Style1">
    <w:name w:val="Style1"/>
    <w:basedOn w:val="Normal"/>
    <w:link w:val="Style1Char"/>
    <w:autoRedefine/>
    <w:rsid w:val="005A783C"/>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5A783C"/>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5A783C"/>
    <w:pPr>
      <w:tabs>
        <w:tab w:val="num" w:pos="1871"/>
      </w:tabs>
    </w:pPr>
    <w:rPr>
      <w:sz w:val="20"/>
      <w:szCs w:val="20"/>
    </w:rPr>
  </w:style>
  <w:style w:type="paragraph" w:customStyle="1" w:styleId="Style4">
    <w:name w:val="Style4"/>
    <w:basedOn w:val="Style3"/>
    <w:rsid w:val="005A783C"/>
    <w:pPr>
      <w:tabs>
        <w:tab w:val="clear" w:pos="1871"/>
      </w:tabs>
    </w:pPr>
  </w:style>
  <w:style w:type="paragraph" w:customStyle="1" w:styleId="Style5">
    <w:name w:val="Style5"/>
    <w:basedOn w:val="Style1"/>
    <w:autoRedefine/>
    <w:rsid w:val="005A783C"/>
    <w:rPr>
      <w:b w:val="0"/>
    </w:rPr>
  </w:style>
  <w:style w:type="paragraph" w:customStyle="1" w:styleId="Condensed1">
    <w:name w:val="Condensed1"/>
    <w:basedOn w:val="Style1"/>
    <w:autoRedefine/>
    <w:rsid w:val="005A783C"/>
    <w:pPr>
      <w:keepNext/>
      <w:spacing w:before="0" w:after="0"/>
    </w:pPr>
    <w:rPr>
      <w:sz w:val="20"/>
    </w:rPr>
  </w:style>
  <w:style w:type="paragraph" w:customStyle="1" w:styleId="Condensed2">
    <w:name w:val="Condensed2"/>
    <w:basedOn w:val="Style2"/>
    <w:autoRedefine/>
    <w:rsid w:val="005A783C"/>
    <w:pPr>
      <w:numPr>
        <w:ilvl w:val="3"/>
        <w:numId w:val="16"/>
      </w:numPr>
      <w:tabs>
        <w:tab w:val="left" w:pos="851"/>
      </w:tabs>
      <w:spacing w:before="0" w:after="0"/>
    </w:pPr>
    <w:rPr>
      <w:sz w:val="20"/>
    </w:rPr>
  </w:style>
  <w:style w:type="paragraph" w:customStyle="1" w:styleId="Condensed3">
    <w:name w:val="Condensed3"/>
    <w:basedOn w:val="Style3"/>
    <w:rsid w:val="005A783C"/>
    <w:pPr>
      <w:spacing w:before="0" w:after="120"/>
      <w:ind w:left="1872" w:hanging="1021"/>
    </w:pPr>
    <w:rPr>
      <w:rFonts w:cs="Arial"/>
    </w:rPr>
  </w:style>
  <w:style w:type="paragraph" w:customStyle="1" w:styleId="Condensed4">
    <w:name w:val="Condensed4"/>
    <w:basedOn w:val="Style4"/>
    <w:autoRedefine/>
    <w:rsid w:val="005A783C"/>
    <w:pPr>
      <w:tabs>
        <w:tab w:val="num" w:pos="2835"/>
      </w:tabs>
      <w:spacing w:before="0" w:after="120"/>
      <w:ind w:left="2835" w:hanging="964"/>
      <w:contextualSpacing/>
    </w:pPr>
    <w:rPr>
      <w:rFonts w:cs="Arial"/>
    </w:rPr>
  </w:style>
  <w:style w:type="paragraph" w:customStyle="1" w:styleId="condensed2nonumber">
    <w:name w:val="condensed2 no number"/>
    <w:basedOn w:val="Style3"/>
    <w:rsid w:val="005A783C"/>
    <w:pPr>
      <w:tabs>
        <w:tab w:val="clear" w:pos="1871"/>
      </w:tabs>
      <w:spacing w:before="0" w:after="120"/>
      <w:ind w:left="1702" w:hanging="851"/>
    </w:pPr>
    <w:rPr>
      <w:rFonts w:cs="Arial"/>
    </w:rPr>
  </w:style>
  <w:style w:type="paragraph" w:customStyle="1" w:styleId="Condensed5">
    <w:name w:val="Condensed5"/>
    <w:basedOn w:val="Style5"/>
    <w:autoRedefine/>
    <w:rsid w:val="005A783C"/>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5A783C"/>
    <w:rPr>
      <w:rFonts w:ascii="Arial" w:eastAsia="Times New Roman" w:hAnsi="Arial" w:cs="Times New Roman"/>
      <w:b/>
      <w:szCs w:val="24"/>
      <w:u w:val="single"/>
      <w:lang w:eastAsia="en-GB"/>
    </w:rPr>
  </w:style>
  <w:style w:type="paragraph" w:customStyle="1" w:styleId="Body">
    <w:name w:val="Body"/>
    <w:aliases w:val="b"/>
    <w:basedOn w:val="Normal"/>
    <w:link w:val="BodyChar"/>
    <w:rsid w:val="005A783C"/>
    <w:pPr>
      <w:widowControl w:val="0"/>
      <w:spacing w:after="220" w:line="360" w:lineRule="auto"/>
      <w:jc w:val="both"/>
    </w:pPr>
    <w:rPr>
      <w:rFonts w:ascii="Arial" w:eastAsia="Batang" w:hAnsi="Arial" w:cs="Times New Roman"/>
      <w:szCs w:val="24"/>
      <w:lang w:val="x-none" w:eastAsia="x-none"/>
    </w:rPr>
  </w:style>
  <w:style w:type="paragraph" w:customStyle="1" w:styleId="StyleHeading2Justified">
    <w:name w:val="Style Heading 2 + Justified"/>
    <w:basedOn w:val="Heading2"/>
    <w:rsid w:val="005A783C"/>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val="x-none" w:eastAsia="x-none"/>
    </w:rPr>
  </w:style>
  <w:style w:type="paragraph" w:styleId="TOAHeading">
    <w:name w:val="toa heading"/>
    <w:basedOn w:val="Normal"/>
    <w:next w:val="Normal"/>
    <w:rsid w:val="005A783C"/>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2">
    <w:name w:val="Body Text 2"/>
    <w:basedOn w:val="Normal"/>
    <w:link w:val="BodyText2Char"/>
    <w:rsid w:val="005A783C"/>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5A783C"/>
    <w:rPr>
      <w:rFonts w:ascii="Times New Roman" w:eastAsia="Times New Roman" w:hAnsi="Times New Roman" w:cs="Times New Roman"/>
      <w:b/>
      <w:i/>
      <w:sz w:val="20"/>
      <w:szCs w:val="20"/>
      <w:lang w:val="en-US"/>
    </w:rPr>
  </w:style>
  <w:style w:type="paragraph" w:styleId="BodyText3">
    <w:name w:val="Body Text 3"/>
    <w:basedOn w:val="Normal"/>
    <w:link w:val="BodyText3Char"/>
    <w:rsid w:val="005A783C"/>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5A783C"/>
    <w:rPr>
      <w:rFonts w:ascii="Times New Roman" w:eastAsia="Times New Roman" w:hAnsi="Times New Roman" w:cs="Times New Roman"/>
      <w:b/>
      <w:i/>
      <w:sz w:val="20"/>
      <w:szCs w:val="20"/>
    </w:rPr>
  </w:style>
  <w:style w:type="paragraph" w:styleId="BodyTextIndent2">
    <w:name w:val="Body Text Indent 2"/>
    <w:basedOn w:val="Normal"/>
    <w:link w:val="BodyTextIndent2Char"/>
    <w:rsid w:val="005A783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A783C"/>
    <w:rPr>
      <w:rFonts w:ascii="Times New Roman" w:eastAsia="Times New Roman" w:hAnsi="Times New Roman" w:cs="Times New Roman"/>
      <w:sz w:val="24"/>
      <w:szCs w:val="24"/>
      <w:lang w:val="x-none" w:eastAsia="x-none"/>
    </w:rPr>
  </w:style>
  <w:style w:type="paragraph" w:customStyle="1" w:styleId="Default1">
    <w:name w:val="Default1"/>
    <w:basedOn w:val="Default"/>
    <w:next w:val="Default"/>
    <w:rsid w:val="005A783C"/>
    <w:rPr>
      <w:rFonts w:cs="Times New Roman"/>
      <w:color w:val="auto"/>
    </w:rPr>
  </w:style>
  <w:style w:type="paragraph" w:customStyle="1" w:styleId="StyleHeading210ptLeft1cmFirstline0cm">
    <w:name w:val="Style Heading 2 + 10 pt Left:  1 cm First line:  0 cm"/>
    <w:basedOn w:val="Heading2"/>
    <w:rsid w:val="005A783C"/>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val="x-none" w:eastAsia="x-none"/>
    </w:rPr>
  </w:style>
  <w:style w:type="character" w:customStyle="1" w:styleId="EmailStyle1191">
    <w:name w:val="EmailStyle1191"/>
    <w:semiHidden/>
    <w:rsid w:val="005A783C"/>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5A783C"/>
    <w:pPr>
      <w:widowControl w:val="0"/>
      <w:spacing w:after="0" w:line="240" w:lineRule="auto"/>
    </w:pPr>
    <w:rPr>
      <w:rFonts w:ascii="Arial" w:eastAsia="Times New Roman" w:hAnsi="Arial" w:cs="Times New Roman"/>
      <w:szCs w:val="24"/>
      <w:lang w:eastAsia="en-GB"/>
    </w:rPr>
  </w:style>
  <w:style w:type="paragraph" w:customStyle="1" w:styleId="Style7">
    <w:name w:val="Style7"/>
    <w:rsid w:val="005A783C"/>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5A783C"/>
    <w:rPr>
      <w:rFonts w:ascii="Arial" w:eastAsia="Times New Roman" w:hAnsi="Arial" w:cs="Times New Roman"/>
      <w:szCs w:val="24"/>
      <w:lang w:eastAsia="en-GB"/>
    </w:rPr>
  </w:style>
  <w:style w:type="table" w:styleId="TableWeb1">
    <w:name w:val="Table Web 1"/>
    <w:basedOn w:val="TableNormal"/>
    <w:rsid w:val="005A783C"/>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mailStyle124">
    <w:name w:val="EmailStyle124"/>
    <w:semiHidden/>
    <w:rsid w:val="005A783C"/>
    <w:rPr>
      <w:rFonts w:ascii="Arial" w:hAnsi="Arial" w:cs="Arial"/>
      <w:color w:val="000000"/>
      <w:sz w:val="22"/>
      <w:szCs w:val="22"/>
      <w:u w:val="none"/>
    </w:rPr>
  </w:style>
  <w:style w:type="paragraph" w:customStyle="1" w:styleId="ColorfulList-Accent11">
    <w:name w:val="Colorful List - Accent 11"/>
    <w:basedOn w:val="Normal"/>
    <w:qFormat/>
    <w:rsid w:val="005A783C"/>
    <w:pPr>
      <w:ind w:left="720"/>
      <w:contextualSpacing/>
    </w:pPr>
    <w:rPr>
      <w:rFonts w:ascii="Calibri" w:eastAsia="Times New Roman" w:hAnsi="Calibri" w:cs="Times New Roman"/>
    </w:rPr>
  </w:style>
  <w:style w:type="paragraph" w:styleId="List">
    <w:name w:val="List"/>
    <w:basedOn w:val="Normal"/>
    <w:rsid w:val="005A783C"/>
    <w:pPr>
      <w:spacing w:after="0" w:line="240" w:lineRule="auto"/>
      <w:ind w:left="283" w:hanging="283"/>
    </w:pPr>
    <w:rPr>
      <w:rFonts w:ascii="Times New Roman" w:eastAsia="Times New Roman" w:hAnsi="Times New Roman" w:cs="Times New Roman"/>
      <w:sz w:val="20"/>
      <w:szCs w:val="20"/>
      <w:lang w:eastAsia="en-GB"/>
    </w:rPr>
  </w:style>
  <w:style w:type="numbering" w:customStyle="1" w:styleId="NoList111">
    <w:name w:val="No List111"/>
    <w:next w:val="NoList"/>
    <w:semiHidden/>
    <w:unhideWhenUsed/>
    <w:rsid w:val="005A783C"/>
  </w:style>
  <w:style w:type="paragraph" w:styleId="Subtitle">
    <w:name w:val="Subtitle"/>
    <w:basedOn w:val="Normal"/>
    <w:link w:val="SubtitleChar"/>
    <w:qFormat/>
    <w:rsid w:val="005A783C"/>
    <w:pPr>
      <w:spacing w:after="0" w:line="240" w:lineRule="auto"/>
      <w:jc w:val="center"/>
    </w:pPr>
    <w:rPr>
      <w:rFonts w:ascii="Arial" w:eastAsia="Calibri" w:hAnsi="Arial" w:cs="Times New Roman"/>
      <w:b/>
      <w:bCs/>
      <w:sz w:val="32"/>
      <w:szCs w:val="32"/>
      <w:lang w:val="x-none"/>
    </w:rPr>
  </w:style>
  <w:style w:type="character" w:customStyle="1" w:styleId="SubtitleChar">
    <w:name w:val="Subtitle Char"/>
    <w:basedOn w:val="DefaultParagraphFont"/>
    <w:link w:val="Subtitle"/>
    <w:rsid w:val="005A783C"/>
    <w:rPr>
      <w:rFonts w:ascii="Arial" w:eastAsia="Calibri" w:hAnsi="Arial" w:cs="Times New Roman"/>
      <w:b/>
      <w:bCs/>
      <w:sz w:val="32"/>
      <w:szCs w:val="32"/>
      <w:lang w:val="x-none"/>
    </w:rPr>
  </w:style>
  <w:style w:type="paragraph" w:styleId="BodyTextIndent3">
    <w:name w:val="Body Text Indent 3"/>
    <w:basedOn w:val="Normal"/>
    <w:link w:val="BodyTextIndent3Char"/>
    <w:rsid w:val="005A783C"/>
    <w:pPr>
      <w:tabs>
        <w:tab w:val="left" w:pos="720"/>
      </w:tabs>
      <w:spacing w:after="0" w:line="240" w:lineRule="auto"/>
      <w:ind w:left="1440" w:hanging="1440"/>
    </w:pPr>
    <w:rPr>
      <w:rFonts w:ascii="Arial" w:eastAsia="Calibri" w:hAnsi="Arial" w:cs="Times New Roman"/>
      <w:sz w:val="20"/>
      <w:szCs w:val="20"/>
      <w:lang w:val="x-none"/>
    </w:rPr>
  </w:style>
  <w:style w:type="character" w:customStyle="1" w:styleId="BodyTextIndent3Char">
    <w:name w:val="Body Text Indent 3 Char"/>
    <w:basedOn w:val="DefaultParagraphFont"/>
    <w:link w:val="BodyTextIndent3"/>
    <w:rsid w:val="005A783C"/>
    <w:rPr>
      <w:rFonts w:ascii="Arial" w:eastAsia="Calibri" w:hAnsi="Arial" w:cs="Times New Roman"/>
      <w:sz w:val="20"/>
      <w:szCs w:val="20"/>
      <w:lang w:val="x-none"/>
    </w:rPr>
  </w:style>
  <w:style w:type="character" w:customStyle="1" w:styleId="Char">
    <w:name w:val="Char"/>
    <w:rsid w:val="005A783C"/>
    <w:rPr>
      <w:rFonts w:ascii="Tahoma" w:hAnsi="Tahoma"/>
      <w:sz w:val="16"/>
      <w:lang w:val="x-none" w:eastAsia="en-US"/>
    </w:rPr>
  </w:style>
  <w:style w:type="paragraph" w:styleId="List2">
    <w:name w:val="List 2"/>
    <w:basedOn w:val="Normal"/>
    <w:rsid w:val="005A783C"/>
    <w:pPr>
      <w:spacing w:after="0" w:line="240" w:lineRule="auto"/>
      <w:ind w:left="566" w:hanging="283"/>
    </w:pPr>
    <w:rPr>
      <w:rFonts w:ascii="Arial" w:eastAsia="Times New Roman" w:hAnsi="Arial" w:cs="Arial"/>
    </w:rPr>
  </w:style>
  <w:style w:type="paragraph" w:styleId="Caption">
    <w:name w:val="caption"/>
    <w:basedOn w:val="Normal"/>
    <w:next w:val="Normal"/>
    <w:qFormat/>
    <w:rsid w:val="005A783C"/>
    <w:pPr>
      <w:spacing w:after="0" w:line="240" w:lineRule="auto"/>
    </w:pPr>
    <w:rPr>
      <w:rFonts w:ascii="Arial" w:eastAsia="Times New Roman" w:hAnsi="Arial" w:cs="Arial"/>
      <w:b/>
      <w:bCs/>
      <w:sz w:val="20"/>
      <w:szCs w:val="20"/>
    </w:rPr>
  </w:style>
  <w:style w:type="character" w:customStyle="1" w:styleId="Level1asHeadingtext">
    <w:name w:val="Level 1 as Heading (text)"/>
    <w:rsid w:val="005A783C"/>
    <w:rPr>
      <w:rFonts w:cs="Times New Roman"/>
      <w:b/>
      <w:bCs/>
      <w:caps/>
    </w:rPr>
  </w:style>
  <w:style w:type="paragraph" w:customStyle="1" w:styleId="Body20">
    <w:name w:val="Body 2"/>
    <w:basedOn w:val="Body"/>
    <w:rsid w:val="005A783C"/>
    <w:pPr>
      <w:widowControl/>
      <w:ind w:left="720"/>
    </w:pPr>
    <w:rPr>
      <w:rFonts w:ascii="Times New Roman" w:hAnsi="Times New Roman"/>
      <w:szCs w:val="22"/>
    </w:rPr>
  </w:style>
  <w:style w:type="character" w:customStyle="1" w:styleId="Level3Char1">
    <w:name w:val="Level 3 Char1"/>
    <w:link w:val="Level3"/>
    <w:rsid w:val="005A783C"/>
    <w:rPr>
      <w:rFonts w:ascii="Times New Roman" w:eastAsia="Batang" w:hAnsi="Times New Roman" w:cs="Times New Roman"/>
      <w:lang w:val="x-none" w:eastAsia="x-none"/>
    </w:rPr>
  </w:style>
  <w:style w:type="paragraph" w:customStyle="1" w:styleId="Level6">
    <w:name w:val="Level 6"/>
    <w:basedOn w:val="Normal"/>
    <w:rsid w:val="005A783C"/>
    <w:pPr>
      <w:numPr>
        <w:ilvl w:val="1"/>
        <w:numId w:val="23"/>
      </w:numPr>
      <w:tabs>
        <w:tab w:val="clear" w:pos="720"/>
        <w:tab w:val="num" w:pos="1843"/>
      </w:tabs>
      <w:spacing w:after="220" w:line="360" w:lineRule="auto"/>
      <w:ind w:left="1474" w:firstLine="0"/>
      <w:jc w:val="both"/>
      <w:outlineLvl w:val="5"/>
    </w:pPr>
    <w:rPr>
      <w:rFonts w:ascii="Times New Roman" w:eastAsia="Batang" w:hAnsi="Times New Roman" w:cs="Times New Roman"/>
      <w:lang w:eastAsia="en-GB"/>
    </w:rPr>
  </w:style>
  <w:style w:type="paragraph" w:customStyle="1" w:styleId="Body1">
    <w:name w:val="Body 1"/>
    <w:basedOn w:val="Body"/>
    <w:rsid w:val="005A783C"/>
    <w:pPr>
      <w:widowControl/>
      <w:numPr>
        <w:ilvl w:val="2"/>
        <w:numId w:val="23"/>
      </w:numPr>
      <w:tabs>
        <w:tab w:val="clear" w:pos="1710"/>
        <w:tab w:val="num" w:pos="360"/>
      </w:tabs>
      <w:ind w:left="720" w:firstLine="0"/>
    </w:pPr>
    <w:rPr>
      <w:rFonts w:ascii="Times New Roman" w:hAnsi="Times New Roman"/>
      <w:szCs w:val="22"/>
    </w:rPr>
  </w:style>
  <w:style w:type="paragraph" w:customStyle="1" w:styleId="Picture">
    <w:name w:val="Picture"/>
    <w:basedOn w:val="Normal"/>
    <w:next w:val="Caption"/>
    <w:rsid w:val="005A783C"/>
    <w:pPr>
      <w:keepNext/>
      <w:overflowPunct w:val="0"/>
      <w:autoSpaceDE w:val="0"/>
      <w:autoSpaceDN w:val="0"/>
      <w:adjustRightInd w:val="0"/>
      <w:spacing w:after="0" w:line="240" w:lineRule="auto"/>
      <w:jc w:val="center"/>
      <w:textAlignment w:val="baseline"/>
    </w:pPr>
    <w:rPr>
      <w:rFonts w:ascii="Arial" w:eastAsia="Times New Roman" w:hAnsi="Arial" w:cs="Arial"/>
    </w:rPr>
  </w:style>
  <w:style w:type="paragraph" w:customStyle="1" w:styleId="Body10">
    <w:name w:val="Body1"/>
    <w:basedOn w:val="Normal"/>
    <w:rsid w:val="005A783C"/>
    <w:pPr>
      <w:numPr>
        <w:ilvl w:val="4"/>
        <w:numId w:val="23"/>
      </w:numPr>
      <w:tabs>
        <w:tab w:val="clear" w:pos="2880"/>
      </w:tabs>
      <w:spacing w:after="240" w:line="360" w:lineRule="auto"/>
      <w:ind w:left="709" w:firstLine="0"/>
      <w:jc w:val="both"/>
    </w:pPr>
    <w:rPr>
      <w:rFonts w:ascii="Times New Roman" w:eastAsia="Times New Roman" w:hAnsi="Times New Roman" w:cs="Times New Roman"/>
      <w:sz w:val="24"/>
      <w:szCs w:val="24"/>
      <w:lang w:eastAsia="en-GB"/>
    </w:rPr>
  </w:style>
  <w:style w:type="paragraph" w:customStyle="1" w:styleId="Body2">
    <w:name w:val="Body2"/>
    <w:basedOn w:val="Normal"/>
    <w:rsid w:val="005A783C"/>
    <w:pPr>
      <w:numPr>
        <w:ilvl w:val="5"/>
        <w:numId w:val="23"/>
      </w:numPr>
      <w:tabs>
        <w:tab w:val="clear" w:pos="3600"/>
      </w:tabs>
      <w:spacing w:after="240" w:line="360" w:lineRule="auto"/>
      <w:ind w:left="709" w:firstLine="0"/>
      <w:jc w:val="both"/>
    </w:pPr>
    <w:rPr>
      <w:rFonts w:ascii="Times New Roman" w:eastAsia="Times New Roman" w:hAnsi="Times New Roman" w:cs="Times New Roman"/>
      <w:sz w:val="24"/>
      <w:szCs w:val="24"/>
      <w:lang w:eastAsia="en-GB"/>
    </w:rPr>
  </w:style>
  <w:style w:type="paragraph" w:customStyle="1" w:styleId="Body3">
    <w:name w:val="Body3"/>
    <w:basedOn w:val="Normal"/>
    <w:rsid w:val="005A783C"/>
    <w:pPr>
      <w:spacing w:after="240" w:line="360" w:lineRule="auto"/>
      <w:ind w:left="1418"/>
      <w:jc w:val="both"/>
    </w:pPr>
    <w:rPr>
      <w:rFonts w:ascii="Times New Roman" w:eastAsia="Times New Roman" w:hAnsi="Times New Roman" w:cs="Times New Roman"/>
      <w:sz w:val="24"/>
      <w:szCs w:val="24"/>
      <w:lang w:eastAsia="en-GB"/>
    </w:rPr>
  </w:style>
  <w:style w:type="character" w:styleId="Strong">
    <w:name w:val="Strong"/>
    <w:qFormat/>
    <w:rsid w:val="005A783C"/>
    <w:rPr>
      <w:rFonts w:cs="Times New Roman"/>
      <w:b/>
      <w:bCs/>
    </w:rPr>
  </w:style>
  <w:style w:type="numbering" w:customStyle="1" w:styleId="NoList2">
    <w:name w:val="No List2"/>
    <w:next w:val="NoList"/>
    <w:semiHidden/>
    <w:rsid w:val="005A783C"/>
  </w:style>
  <w:style w:type="paragraph" w:styleId="TableofFigures">
    <w:name w:val="table of figures"/>
    <w:basedOn w:val="Normal"/>
    <w:next w:val="Normal"/>
    <w:rsid w:val="005A783C"/>
    <w:pPr>
      <w:widowControl w:val="0"/>
      <w:spacing w:after="0" w:line="240" w:lineRule="auto"/>
    </w:pPr>
    <w:rPr>
      <w:rFonts w:ascii="Arial" w:eastAsia="Times New Roman" w:hAnsi="Arial" w:cs="Times New Roman"/>
      <w:szCs w:val="24"/>
      <w:lang w:eastAsia="en-GB"/>
    </w:rPr>
  </w:style>
  <w:style w:type="paragraph" w:customStyle="1" w:styleId="Body30">
    <w:name w:val="Body 3"/>
    <w:basedOn w:val="Body"/>
    <w:link w:val="Body3Char"/>
    <w:rsid w:val="005A783C"/>
    <w:pPr>
      <w:widowControl/>
      <w:spacing w:after="240" w:line="240" w:lineRule="auto"/>
      <w:ind w:left="1701"/>
    </w:pPr>
    <w:rPr>
      <w:rFonts w:ascii="Verdana" w:eastAsia="Times New Roman" w:hAnsi="Verdana"/>
      <w:sz w:val="20"/>
      <w:szCs w:val="20"/>
      <w:lang w:eastAsia="en-US"/>
    </w:rPr>
  </w:style>
  <w:style w:type="character" w:customStyle="1" w:styleId="FooterChar1">
    <w:name w:val="Footer Char1"/>
    <w:rsid w:val="005A783C"/>
    <w:rPr>
      <w:rFonts w:ascii="Verdana" w:hAnsi="Verdana" w:cs="Arial"/>
      <w:lang w:val="en-GB" w:eastAsia="en-US" w:bidi="ar-SA"/>
    </w:rPr>
  </w:style>
  <w:style w:type="character" w:customStyle="1" w:styleId="BodyChar">
    <w:name w:val="Body Char"/>
    <w:link w:val="Body"/>
    <w:rsid w:val="005A783C"/>
    <w:rPr>
      <w:rFonts w:ascii="Arial" w:eastAsia="Batang" w:hAnsi="Arial" w:cs="Times New Roman"/>
      <w:szCs w:val="24"/>
      <w:lang w:val="x-none" w:eastAsia="x-none"/>
    </w:rPr>
  </w:style>
  <w:style w:type="character" w:customStyle="1" w:styleId="Body3Char">
    <w:name w:val="Body 3 Char"/>
    <w:link w:val="Body30"/>
    <w:rsid w:val="005A783C"/>
    <w:rPr>
      <w:rFonts w:ascii="Verdana" w:eastAsia="Times New Roman" w:hAnsi="Verdana" w:cs="Times New Roman"/>
      <w:sz w:val="20"/>
      <w:szCs w:val="20"/>
      <w:lang w:val="x-none"/>
    </w:rPr>
  </w:style>
  <w:style w:type="paragraph" w:customStyle="1" w:styleId="Outline1">
    <w:name w:val="Outline 1"/>
    <w:basedOn w:val="Normal"/>
    <w:rsid w:val="005A783C"/>
    <w:pPr>
      <w:keepNext/>
      <w:numPr>
        <w:numId w:val="24"/>
      </w:numPr>
      <w:autoSpaceDE w:val="0"/>
      <w:autoSpaceDN w:val="0"/>
      <w:adjustRightInd w:val="0"/>
      <w:spacing w:after="240" w:line="240" w:lineRule="auto"/>
      <w:jc w:val="both"/>
      <w:outlineLvl w:val="0"/>
    </w:pPr>
    <w:rPr>
      <w:rFonts w:ascii="Arial" w:eastAsia="Times New Roman" w:hAnsi="Arial" w:cs="Arial"/>
      <w:b/>
      <w:bCs/>
      <w:caps/>
      <w:lang w:eastAsia="en-GB"/>
    </w:rPr>
  </w:style>
  <w:style w:type="paragraph" w:customStyle="1" w:styleId="Outline2">
    <w:name w:val="Outline 2"/>
    <w:basedOn w:val="Normal"/>
    <w:rsid w:val="005A783C"/>
    <w:pPr>
      <w:numPr>
        <w:ilvl w:val="1"/>
        <w:numId w:val="24"/>
      </w:numPr>
      <w:tabs>
        <w:tab w:val="clear" w:pos="3551"/>
        <w:tab w:val="num" w:pos="851"/>
      </w:tabs>
      <w:autoSpaceDE w:val="0"/>
      <w:autoSpaceDN w:val="0"/>
      <w:adjustRightInd w:val="0"/>
      <w:spacing w:after="240" w:line="240" w:lineRule="auto"/>
      <w:ind w:left="851"/>
      <w:jc w:val="both"/>
      <w:outlineLvl w:val="1"/>
    </w:pPr>
    <w:rPr>
      <w:rFonts w:ascii="Arial" w:eastAsia="Times New Roman" w:hAnsi="Arial" w:cs="Arial"/>
      <w:lang w:eastAsia="en-GB"/>
    </w:rPr>
  </w:style>
  <w:style w:type="paragraph" w:customStyle="1" w:styleId="Outline3">
    <w:name w:val="Outline 3"/>
    <w:basedOn w:val="Normal"/>
    <w:rsid w:val="005A783C"/>
    <w:pPr>
      <w:numPr>
        <w:ilvl w:val="2"/>
        <w:numId w:val="24"/>
      </w:numPr>
      <w:autoSpaceDE w:val="0"/>
      <w:autoSpaceDN w:val="0"/>
      <w:adjustRightInd w:val="0"/>
      <w:spacing w:after="240" w:line="240" w:lineRule="auto"/>
      <w:jc w:val="both"/>
      <w:outlineLvl w:val="2"/>
    </w:pPr>
    <w:rPr>
      <w:rFonts w:ascii="Arial" w:eastAsia="Times New Roman" w:hAnsi="Arial" w:cs="Arial"/>
      <w:lang w:eastAsia="en-GB"/>
    </w:rPr>
  </w:style>
  <w:style w:type="paragraph" w:customStyle="1" w:styleId="Outline4">
    <w:name w:val="Outline 4"/>
    <w:basedOn w:val="Normal"/>
    <w:rsid w:val="005A783C"/>
    <w:pPr>
      <w:numPr>
        <w:ilvl w:val="3"/>
        <w:numId w:val="24"/>
      </w:numPr>
      <w:autoSpaceDE w:val="0"/>
      <w:autoSpaceDN w:val="0"/>
      <w:adjustRightInd w:val="0"/>
      <w:spacing w:after="240" w:line="240" w:lineRule="auto"/>
      <w:jc w:val="both"/>
      <w:outlineLvl w:val="3"/>
    </w:pPr>
    <w:rPr>
      <w:rFonts w:ascii="Arial" w:eastAsia="Times New Roman" w:hAnsi="Arial" w:cs="Arial"/>
      <w:lang w:eastAsia="en-GB"/>
    </w:rPr>
  </w:style>
  <w:style w:type="paragraph" w:customStyle="1" w:styleId="Outline5">
    <w:name w:val="Outline 5"/>
    <w:basedOn w:val="Normal"/>
    <w:rsid w:val="005A783C"/>
    <w:pPr>
      <w:numPr>
        <w:ilvl w:val="4"/>
        <w:numId w:val="24"/>
      </w:numPr>
      <w:tabs>
        <w:tab w:val="left" w:pos="2835"/>
      </w:tabs>
      <w:autoSpaceDE w:val="0"/>
      <w:autoSpaceDN w:val="0"/>
      <w:adjustRightInd w:val="0"/>
      <w:spacing w:after="240" w:line="240" w:lineRule="auto"/>
      <w:jc w:val="both"/>
      <w:outlineLvl w:val="4"/>
    </w:pPr>
    <w:rPr>
      <w:rFonts w:ascii="Arial" w:eastAsia="Times New Roman" w:hAnsi="Arial" w:cs="Arial"/>
      <w:lang w:eastAsia="en-GB"/>
    </w:rPr>
  </w:style>
  <w:style w:type="paragraph" w:customStyle="1" w:styleId="OutlineInd2">
    <w:name w:val="Outline Ind 2"/>
    <w:basedOn w:val="Normal"/>
    <w:rsid w:val="005A783C"/>
    <w:pPr>
      <w:numPr>
        <w:ilvl w:val="5"/>
        <w:numId w:val="24"/>
      </w:numPr>
      <w:autoSpaceDE w:val="0"/>
      <w:autoSpaceDN w:val="0"/>
      <w:adjustRightInd w:val="0"/>
      <w:spacing w:after="240" w:line="240" w:lineRule="auto"/>
      <w:jc w:val="both"/>
      <w:outlineLvl w:val="5"/>
    </w:pPr>
    <w:rPr>
      <w:rFonts w:ascii="Arial" w:eastAsia="Times New Roman" w:hAnsi="Arial" w:cs="Arial"/>
      <w:lang w:eastAsia="en-GB"/>
    </w:rPr>
  </w:style>
  <w:style w:type="paragraph" w:customStyle="1" w:styleId="OutlineInd3">
    <w:name w:val="Outline Ind 3"/>
    <w:basedOn w:val="Normal"/>
    <w:rsid w:val="005A783C"/>
    <w:pPr>
      <w:numPr>
        <w:ilvl w:val="6"/>
        <w:numId w:val="24"/>
      </w:numPr>
      <w:autoSpaceDE w:val="0"/>
      <w:autoSpaceDN w:val="0"/>
      <w:adjustRightInd w:val="0"/>
      <w:spacing w:after="240" w:line="240" w:lineRule="auto"/>
      <w:jc w:val="both"/>
      <w:outlineLvl w:val="6"/>
    </w:pPr>
    <w:rPr>
      <w:rFonts w:ascii="Arial" w:eastAsia="Times New Roman" w:hAnsi="Arial" w:cs="Arial"/>
      <w:lang w:eastAsia="en-GB"/>
    </w:rPr>
  </w:style>
  <w:style w:type="paragraph" w:customStyle="1" w:styleId="OutlineInd4">
    <w:name w:val="Outline Ind 4"/>
    <w:basedOn w:val="Normal"/>
    <w:rsid w:val="005A783C"/>
    <w:pPr>
      <w:numPr>
        <w:ilvl w:val="7"/>
        <w:numId w:val="24"/>
      </w:numPr>
      <w:autoSpaceDE w:val="0"/>
      <w:autoSpaceDN w:val="0"/>
      <w:adjustRightInd w:val="0"/>
      <w:spacing w:after="240" w:line="240" w:lineRule="auto"/>
      <w:jc w:val="both"/>
      <w:outlineLvl w:val="7"/>
    </w:pPr>
    <w:rPr>
      <w:rFonts w:ascii="Arial" w:eastAsia="Times New Roman" w:hAnsi="Arial" w:cs="Arial"/>
      <w:lang w:eastAsia="en-GB"/>
    </w:rPr>
  </w:style>
  <w:style w:type="paragraph" w:customStyle="1" w:styleId="OutlineInd5">
    <w:name w:val="Outline Ind 5"/>
    <w:basedOn w:val="Normal"/>
    <w:rsid w:val="005A783C"/>
    <w:pPr>
      <w:numPr>
        <w:ilvl w:val="8"/>
        <w:numId w:val="24"/>
      </w:numPr>
      <w:tabs>
        <w:tab w:val="left" w:pos="3686"/>
      </w:tabs>
      <w:autoSpaceDE w:val="0"/>
      <w:autoSpaceDN w:val="0"/>
      <w:adjustRightInd w:val="0"/>
      <w:spacing w:after="240" w:line="240" w:lineRule="auto"/>
      <w:jc w:val="both"/>
      <w:outlineLvl w:val="8"/>
    </w:pPr>
    <w:rPr>
      <w:rFonts w:ascii="Arial" w:eastAsia="Times New Roman" w:hAnsi="Arial" w:cs="Arial"/>
      <w:lang w:eastAsia="en-GB"/>
    </w:rPr>
  </w:style>
  <w:style w:type="character" w:customStyle="1" w:styleId="Level2Char">
    <w:name w:val="Level 2 Char"/>
    <w:link w:val="Level2"/>
    <w:rsid w:val="005A783C"/>
    <w:rPr>
      <w:rFonts w:ascii="Times New Roman" w:eastAsia="Batang" w:hAnsi="Times New Roman" w:cs="Times New Roman"/>
      <w:lang w:val="x-none" w:eastAsia="x-none"/>
    </w:rPr>
  </w:style>
  <w:style w:type="paragraph" w:customStyle="1" w:styleId="02-NormInd2-BB">
    <w:name w:val="02-NormInd2-BB"/>
    <w:basedOn w:val="Normal"/>
    <w:rsid w:val="005A783C"/>
    <w:pPr>
      <w:spacing w:after="0" w:line="240" w:lineRule="auto"/>
      <w:ind w:left="1440"/>
      <w:jc w:val="both"/>
    </w:pPr>
    <w:rPr>
      <w:rFonts w:ascii="Arial" w:eastAsia="Times New Roman" w:hAnsi="Arial" w:cs="Times New Roman"/>
      <w:szCs w:val="20"/>
    </w:rPr>
  </w:style>
  <w:style w:type="character" w:customStyle="1" w:styleId="Level2asHeadingtext">
    <w:name w:val="Level 2 as Heading (text)"/>
    <w:rsid w:val="005A783C"/>
    <w:rPr>
      <w:b/>
      <w:bCs w:val="0"/>
    </w:rPr>
  </w:style>
  <w:style w:type="character" w:styleId="LineNumber">
    <w:name w:val="line number"/>
    <w:rsid w:val="005A783C"/>
  </w:style>
  <w:style w:type="paragraph" w:styleId="NoSpacing">
    <w:name w:val="No Spacing"/>
    <w:link w:val="NoSpacingChar"/>
    <w:uiPriority w:val="1"/>
    <w:qFormat/>
    <w:rsid w:val="00A94CC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CC1"/>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5197">
      <w:bodyDiv w:val="1"/>
      <w:marLeft w:val="0"/>
      <w:marRight w:val="0"/>
      <w:marTop w:val="0"/>
      <w:marBottom w:val="0"/>
      <w:divBdr>
        <w:top w:val="none" w:sz="0" w:space="0" w:color="auto"/>
        <w:left w:val="none" w:sz="0" w:space="0" w:color="auto"/>
        <w:bottom w:val="none" w:sz="0" w:space="0" w:color="auto"/>
        <w:right w:val="none" w:sz="0" w:space="0" w:color="auto"/>
      </w:divBdr>
    </w:div>
    <w:div w:id="411968913">
      <w:bodyDiv w:val="1"/>
      <w:marLeft w:val="0"/>
      <w:marRight w:val="0"/>
      <w:marTop w:val="0"/>
      <w:marBottom w:val="0"/>
      <w:divBdr>
        <w:top w:val="none" w:sz="0" w:space="0" w:color="auto"/>
        <w:left w:val="none" w:sz="0" w:space="0" w:color="auto"/>
        <w:bottom w:val="none" w:sz="0" w:space="0" w:color="auto"/>
        <w:right w:val="none" w:sz="0" w:space="0" w:color="auto"/>
      </w:divBdr>
    </w:div>
    <w:div w:id="461926420">
      <w:bodyDiv w:val="1"/>
      <w:marLeft w:val="0"/>
      <w:marRight w:val="0"/>
      <w:marTop w:val="0"/>
      <w:marBottom w:val="0"/>
      <w:divBdr>
        <w:top w:val="none" w:sz="0" w:space="0" w:color="auto"/>
        <w:left w:val="none" w:sz="0" w:space="0" w:color="auto"/>
        <w:bottom w:val="none" w:sz="0" w:space="0" w:color="auto"/>
        <w:right w:val="none" w:sz="0" w:space="0" w:color="auto"/>
      </w:divBdr>
    </w:div>
    <w:div w:id="543835713">
      <w:bodyDiv w:val="1"/>
      <w:marLeft w:val="0"/>
      <w:marRight w:val="0"/>
      <w:marTop w:val="0"/>
      <w:marBottom w:val="0"/>
      <w:divBdr>
        <w:top w:val="none" w:sz="0" w:space="0" w:color="auto"/>
        <w:left w:val="none" w:sz="0" w:space="0" w:color="auto"/>
        <w:bottom w:val="none" w:sz="0" w:space="0" w:color="auto"/>
        <w:right w:val="none" w:sz="0" w:space="0" w:color="auto"/>
      </w:divBdr>
    </w:div>
    <w:div w:id="594479840">
      <w:bodyDiv w:val="1"/>
      <w:marLeft w:val="0"/>
      <w:marRight w:val="0"/>
      <w:marTop w:val="0"/>
      <w:marBottom w:val="0"/>
      <w:divBdr>
        <w:top w:val="none" w:sz="0" w:space="0" w:color="auto"/>
        <w:left w:val="none" w:sz="0" w:space="0" w:color="auto"/>
        <w:bottom w:val="none" w:sz="0" w:space="0" w:color="auto"/>
        <w:right w:val="none" w:sz="0" w:space="0" w:color="auto"/>
      </w:divBdr>
    </w:div>
    <w:div w:id="713118660">
      <w:bodyDiv w:val="1"/>
      <w:marLeft w:val="0"/>
      <w:marRight w:val="0"/>
      <w:marTop w:val="0"/>
      <w:marBottom w:val="0"/>
      <w:divBdr>
        <w:top w:val="none" w:sz="0" w:space="0" w:color="auto"/>
        <w:left w:val="none" w:sz="0" w:space="0" w:color="auto"/>
        <w:bottom w:val="none" w:sz="0" w:space="0" w:color="auto"/>
        <w:right w:val="none" w:sz="0" w:space="0" w:color="auto"/>
      </w:divBdr>
    </w:div>
    <w:div w:id="732311416">
      <w:bodyDiv w:val="1"/>
      <w:marLeft w:val="0"/>
      <w:marRight w:val="0"/>
      <w:marTop w:val="0"/>
      <w:marBottom w:val="0"/>
      <w:divBdr>
        <w:top w:val="none" w:sz="0" w:space="0" w:color="auto"/>
        <w:left w:val="none" w:sz="0" w:space="0" w:color="auto"/>
        <w:bottom w:val="none" w:sz="0" w:space="0" w:color="auto"/>
        <w:right w:val="none" w:sz="0" w:space="0" w:color="auto"/>
      </w:divBdr>
    </w:div>
    <w:div w:id="1135416587">
      <w:bodyDiv w:val="1"/>
      <w:marLeft w:val="0"/>
      <w:marRight w:val="0"/>
      <w:marTop w:val="0"/>
      <w:marBottom w:val="0"/>
      <w:divBdr>
        <w:top w:val="none" w:sz="0" w:space="0" w:color="auto"/>
        <w:left w:val="none" w:sz="0" w:space="0" w:color="auto"/>
        <w:bottom w:val="none" w:sz="0" w:space="0" w:color="auto"/>
        <w:right w:val="none" w:sz="0" w:space="0" w:color="auto"/>
      </w:divBdr>
    </w:div>
    <w:div w:id="1483040683">
      <w:bodyDiv w:val="1"/>
      <w:marLeft w:val="0"/>
      <w:marRight w:val="0"/>
      <w:marTop w:val="0"/>
      <w:marBottom w:val="0"/>
      <w:divBdr>
        <w:top w:val="none" w:sz="0" w:space="0" w:color="auto"/>
        <w:left w:val="none" w:sz="0" w:space="0" w:color="auto"/>
        <w:bottom w:val="none" w:sz="0" w:space="0" w:color="auto"/>
        <w:right w:val="none" w:sz="0" w:space="0" w:color="auto"/>
      </w:divBdr>
    </w:div>
    <w:div w:id="20117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www.freightcollection.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stan.mod.uk/faqs.html" TargetMode="External"/><Relationship Id="rId25" Type="http://schemas.openxmlformats.org/officeDocument/2006/relationships/hyperlink" Target="http://www.dstan.dii.r.mil.uk/" TargetMode="External"/><Relationship Id="rId2" Type="http://schemas.openxmlformats.org/officeDocument/2006/relationships/numbering" Target="numbering.xml"/><Relationship Id="rId16" Type="http://schemas.openxmlformats.org/officeDocument/2006/relationships/hyperlink" Target="mailto:DESJSCSCM-EngTLS-Pkg@mod.uk" TargetMode="External"/><Relationship Id="rId20" Type="http://schemas.openxmlformats.org/officeDocument/2006/relationships/hyperlink" Target="mailto:DSA-Land-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stan.uwh.diif.r.mil.uk" TargetMode="External"/><Relationship Id="rId5" Type="http://schemas.openxmlformats.org/officeDocument/2006/relationships/settings" Target="settings.xml"/><Relationship Id="rId15" Type="http://schemas.openxmlformats.org/officeDocument/2006/relationships/hyperlink" Target="http://www.dstan.mod.u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acquisition-operating-framewor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029A-7DCC-4CD9-9AD4-DC777F20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21128</Words>
  <Characters>120434</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Rays250</dc:creator>
  <cp:lastModifiedBy>HobbinsJ101</cp:lastModifiedBy>
  <cp:revision>2</cp:revision>
  <cp:lastPrinted>2017-01-30T11:44:00Z</cp:lastPrinted>
  <dcterms:created xsi:type="dcterms:W3CDTF">2017-02-09T16:14:00Z</dcterms:created>
  <dcterms:modified xsi:type="dcterms:W3CDTF">2017-02-09T16:14:00Z</dcterms:modified>
</cp:coreProperties>
</file>