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415A" w14:textId="3BBD03CC" w:rsidR="009F273E" w:rsidRPr="009F273E" w:rsidRDefault="00A65DB2" w:rsidP="009F273E">
      <w:pPr>
        <w:spacing w:after="0" w:line="259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Attachment </w:t>
      </w:r>
      <w:r w:rsidR="00053B2C">
        <w:rPr>
          <w:rFonts w:ascii="Arial" w:hAnsi="Arial" w:cs="Arial"/>
          <w:b/>
          <w:sz w:val="36"/>
        </w:rPr>
        <w:t xml:space="preserve">4 </w:t>
      </w:r>
      <w:r>
        <w:rPr>
          <w:rFonts w:ascii="Arial" w:hAnsi="Arial" w:cs="Arial"/>
          <w:b/>
          <w:sz w:val="36"/>
        </w:rPr>
        <w:t xml:space="preserve">- </w:t>
      </w:r>
      <w:r w:rsidR="009F273E" w:rsidRPr="009F273E">
        <w:rPr>
          <w:rFonts w:ascii="Arial" w:hAnsi="Arial" w:cs="Arial"/>
          <w:b/>
          <w:sz w:val="36"/>
        </w:rPr>
        <w:t xml:space="preserve">Order Form </w:t>
      </w:r>
    </w:p>
    <w:p w14:paraId="1D9CF2B6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1801DE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90C5BA5" w14:textId="3FA993D3" w:rsidR="004A4734" w:rsidRPr="00FF329C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C86DF9" w:rsidRPr="00C86DF9">
        <w:rPr>
          <w:rFonts w:ascii="Arial" w:hAnsi="Arial" w:cs="Arial"/>
          <w:sz w:val="24"/>
          <w:szCs w:val="24"/>
        </w:rPr>
        <w:t>CCFU22A11</w:t>
      </w:r>
    </w:p>
    <w:p w14:paraId="0A24930D" w14:textId="77777777" w:rsidR="00D500B0" w:rsidRPr="00FF329C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829FF7D" w14:textId="6A69AB1D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F329C">
        <w:rPr>
          <w:rFonts w:ascii="Arial" w:hAnsi="Arial" w:cs="Arial"/>
          <w:sz w:val="24"/>
          <w:szCs w:val="24"/>
        </w:rPr>
        <w:t>THE BUYER</w:t>
      </w:r>
      <w:r w:rsidR="00563DA5" w:rsidRPr="00FF329C">
        <w:rPr>
          <w:rFonts w:ascii="Arial" w:hAnsi="Arial" w:cs="Arial"/>
          <w:sz w:val="24"/>
          <w:szCs w:val="24"/>
        </w:rPr>
        <w:t>:</w:t>
      </w:r>
      <w:r w:rsidRPr="00FF329C">
        <w:rPr>
          <w:rFonts w:ascii="Arial" w:hAnsi="Arial" w:cs="Arial"/>
          <w:sz w:val="24"/>
          <w:szCs w:val="24"/>
        </w:rPr>
        <w:tab/>
      </w:r>
      <w:r w:rsidRPr="00FF329C">
        <w:rPr>
          <w:rFonts w:ascii="Arial" w:hAnsi="Arial" w:cs="Arial"/>
          <w:sz w:val="24"/>
          <w:szCs w:val="24"/>
        </w:rPr>
        <w:tab/>
      </w:r>
      <w:r w:rsidRPr="00FF329C">
        <w:rPr>
          <w:rFonts w:ascii="Arial" w:hAnsi="Arial" w:cs="Arial"/>
          <w:sz w:val="24"/>
          <w:szCs w:val="24"/>
        </w:rPr>
        <w:tab/>
      </w:r>
      <w:r w:rsidR="00EB736A" w:rsidRPr="00EB736A">
        <w:rPr>
          <w:rFonts w:ascii="Arial" w:hAnsi="Arial" w:cs="Arial"/>
          <w:sz w:val="24"/>
          <w:szCs w:val="24"/>
        </w:rPr>
        <w:t xml:space="preserve">Chelsea and Westminster Hospital </w:t>
      </w:r>
      <w:r w:rsidR="00C86DF9" w:rsidRPr="00C86DF9">
        <w:rPr>
          <w:rFonts w:ascii="Arial" w:hAnsi="Arial" w:cs="Arial"/>
          <w:sz w:val="24"/>
          <w:szCs w:val="24"/>
        </w:rPr>
        <w:t>NHS Foundation Trust</w:t>
      </w:r>
    </w:p>
    <w:p w14:paraId="3E3B26DE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7E4EDEEC" w14:textId="301EA686" w:rsidR="00FE264D" w:rsidRPr="00295624" w:rsidRDefault="00FE264D" w:rsidP="00295624">
      <w:pPr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295624" w:rsidRPr="00295624">
        <w:rPr>
          <w:rFonts w:ascii="Arial" w:hAnsi="Arial" w:cs="Arial"/>
          <w:color w:val="FF0000"/>
          <w:sz w:val="24"/>
          <w:szCs w:val="24"/>
        </w:rPr>
        <w:t>REDACTED TEXT under FOIA Section 40, Personal Information</w:t>
      </w:r>
    </w:p>
    <w:p w14:paraId="32CB007E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0DEA5E2" w14:textId="46615619" w:rsidR="004A4734" w:rsidRPr="00B41A9B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B1BF7">
        <w:rPr>
          <w:rFonts w:ascii="Arial" w:hAnsi="Arial" w:cs="Arial"/>
          <w:sz w:val="24"/>
          <w:szCs w:val="24"/>
        </w:rPr>
        <w:t>WFL (UK) Ltd T/A Watson Fuels</w:t>
      </w:r>
    </w:p>
    <w:p w14:paraId="291C668C" w14:textId="77777777" w:rsidR="00295624" w:rsidRPr="00295624" w:rsidRDefault="00D500B0" w:rsidP="0029562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B41A9B">
        <w:rPr>
          <w:rFonts w:ascii="Arial" w:hAnsi="Arial" w:cs="Arial"/>
          <w:sz w:val="24"/>
          <w:szCs w:val="24"/>
        </w:rPr>
        <w:t>SUPPLIER ADDRESS</w:t>
      </w:r>
      <w:r w:rsidR="00CB39A4" w:rsidRPr="00B41A9B">
        <w:rPr>
          <w:rFonts w:ascii="Arial" w:hAnsi="Arial" w:cs="Arial"/>
          <w:sz w:val="24"/>
          <w:szCs w:val="24"/>
        </w:rPr>
        <w:t>:</w:t>
      </w:r>
      <w:r w:rsidR="00CB39A4" w:rsidRPr="00B41A9B">
        <w:rPr>
          <w:rFonts w:ascii="Arial" w:hAnsi="Arial" w:cs="Arial"/>
          <w:b/>
          <w:sz w:val="24"/>
          <w:szCs w:val="24"/>
        </w:rPr>
        <w:t xml:space="preserve"> </w:t>
      </w:r>
      <w:r w:rsidRPr="00B41A9B">
        <w:rPr>
          <w:rFonts w:ascii="Arial" w:hAnsi="Arial" w:cs="Arial"/>
          <w:b/>
          <w:sz w:val="24"/>
          <w:szCs w:val="24"/>
        </w:rPr>
        <w:tab/>
      </w:r>
      <w:r w:rsidRPr="00B41A9B">
        <w:rPr>
          <w:rFonts w:ascii="Arial" w:hAnsi="Arial" w:cs="Arial"/>
          <w:b/>
          <w:sz w:val="24"/>
          <w:szCs w:val="24"/>
        </w:rPr>
        <w:tab/>
      </w:r>
      <w:r w:rsidR="00295624" w:rsidRPr="00295624">
        <w:rPr>
          <w:rFonts w:ascii="Arial" w:hAnsi="Arial" w:cs="Arial"/>
          <w:color w:val="FF0000"/>
          <w:sz w:val="24"/>
          <w:szCs w:val="24"/>
        </w:rPr>
        <w:t xml:space="preserve">REDACTED TEXT under FOIA Section 40, </w:t>
      </w:r>
    </w:p>
    <w:p w14:paraId="688EAD36" w14:textId="4196E3D3" w:rsidR="004A4734" w:rsidRPr="00295624" w:rsidRDefault="00295624" w:rsidP="00295624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>Personal Information</w:t>
      </w:r>
    </w:p>
    <w:p w14:paraId="4497CFDA" w14:textId="457D0400" w:rsidR="004A4734" w:rsidRPr="00B41A9B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1A9B">
        <w:rPr>
          <w:rFonts w:ascii="Arial" w:hAnsi="Arial" w:cs="Arial"/>
          <w:sz w:val="24"/>
          <w:szCs w:val="24"/>
        </w:rPr>
        <w:t>REGISTRATION NUMBER</w:t>
      </w:r>
      <w:r w:rsidR="00CB39A4" w:rsidRPr="00B41A9B">
        <w:rPr>
          <w:rFonts w:ascii="Arial" w:hAnsi="Arial" w:cs="Arial"/>
          <w:sz w:val="24"/>
          <w:szCs w:val="24"/>
        </w:rPr>
        <w:t>:</w:t>
      </w:r>
      <w:r w:rsidR="00CB39A4" w:rsidRPr="00B41A9B">
        <w:rPr>
          <w:rFonts w:ascii="Arial" w:hAnsi="Arial" w:cs="Arial"/>
          <w:b/>
          <w:sz w:val="24"/>
          <w:szCs w:val="24"/>
        </w:rPr>
        <w:t xml:space="preserve"> </w:t>
      </w:r>
      <w:r w:rsidR="00D500B0" w:rsidRPr="00B41A9B">
        <w:rPr>
          <w:rFonts w:ascii="Arial" w:hAnsi="Arial" w:cs="Arial"/>
          <w:b/>
          <w:sz w:val="24"/>
          <w:szCs w:val="24"/>
        </w:rPr>
        <w:tab/>
      </w:r>
      <w:r w:rsidR="008422DD" w:rsidRPr="008422DD">
        <w:rPr>
          <w:rFonts w:ascii="Arial" w:hAnsi="Arial" w:cs="Arial"/>
          <w:sz w:val="24"/>
          <w:szCs w:val="24"/>
        </w:rPr>
        <w:t>00594001</w:t>
      </w:r>
    </w:p>
    <w:p w14:paraId="0F0DB2DE" w14:textId="48A7C9D3" w:rsidR="004A4734" w:rsidRPr="00B41A9B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B41A9B">
        <w:rPr>
          <w:rFonts w:ascii="Arial" w:hAnsi="Arial" w:cs="Arial"/>
          <w:sz w:val="24"/>
          <w:szCs w:val="24"/>
        </w:rPr>
        <w:t xml:space="preserve">DUNS </w:t>
      </w:r>
      <w:r w:rsidR="003E73F1" w:rsidRPr="00B41A9B">
        <w:rPr>
          <w:rFonts w:ascii="Arial" w:hAnsi="Arial" w:cs="Arial"/>
          <w:sz w:val="24"/>
          <w:szCs w:val="24"/>
        </w:rPr>
        <w:t>NUMBER</w:t>
      </w:r>
      <w:r w:rsidR="00CB39A4" w:rsidRPr="00B41A9B">
        <w:rPr>
          <w:rFonts w:ascii="Arial" w:hAnsi="Arial" w:cs="Arial"/>
          <w:sz w:val="24"/>
          <w:szCs w:val="24"/>
        </w:rPr>
        <w:t xml:space="preserve">: </w:t>
      </w:r>
      <w:r w:rsidR="00FE264D" w:rsidRPr="00B41A9B">
        <w:rPr>
          <w:rFonts w:ascii="Arial" w:hAnsi="Arial" w:cs="Arial"/>
          <w:sz w:val="24"/>
          <w:szCs w:val="24"/>
        </w:rPr>
        <w:t xml:space="preserve">      </w:t>
      </w:r>
      <w:r w:rsidR="003E73F1" w:rsidRPr="00B41A9B">
        <w:rPr>
          <w:rFonts w:ascii="Arial" w:hAnsi="Arial" w:cs="Arial"/>
          <w:sz w:val="24"/>
          <w:szCs w:val="24"/>
        </w:rPr>
        <w:tab/>
      </w:r>
      <w:r w:rsidR="003E73F1" w:rsidRPr="00B41A9B">
        <w:rPr>
          <w:rFonts w:ascii="Arial" w:hAnsi="Arial" w:cs="Arial"/>
          <w:sz w:val="24"/>
          <w:szCs w:val="24"/>
        </w:rPr>
        <w:tab/>
      </w:r>
      <w:r w:rsidR="008422DD" w:rsidRPr="008422DD">
        <w:rPr>
          <w:rFonts w:ascii="Arial" w:hAnsi="Arial" w:cs="Arial"/>
          <w:sz w:val="24"/>
          <w:szCs w:val="24"/>
        </w:rPr>
        <w:t>216313445</w:t>
      </w:r>
    </w:p>
    <w:p w14:paraId="1B93ABDE" w14:textId="6A383081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1A9B">
        <w:rPr>
          <w:rFonts w:ascii="Arial" w:hAnsi="Arial" w:cs="Arial"/>
          <w:sz w:val="24"/>
          <w:szCs w:val="24"/>
        </w:rPr>
        <w:t>SID4GOV ID:</w:t>
      </w:r>
      <w:r w:rsidR="003E73F1" w:rsidRPr="00B41A9B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 w:rsidRPr="00B41A9B">
        <w:rPr>
          <w:rFonts w:ascii="Arial" w:hAnsi="Arial" w:cs="Arial"/>
          <w:b/>
          <w:sz w:val="24"/>
          <w:szCs w:val="24"/>
        </w:rPr>
        <w:tab/>
      </w:r>
      <w:r w:rsidR="003E73F1" w:rsidRPr="00B41A9B">
        <w:rPr>
          <w:rFonts w:ascii="Arial" w:hAnsi="Arial" w:cs="Arial"/>
          <w:b/>
          <w:sz w:val="24"/>
          <w:szCs w:val="24"/>
        </w:rPr>
        <w:tab/>
        <w:t>[</w:t>
      </w:r>
      <w:r w:rsidR="00A65DB2" w:rsidRPr="00B41A9B">
        <w:rPr>
          <w:rFonts w:ascii="Arial" w:hAnsi="Arial" w:cs="Arial"/>
          <w:sz w:val="24"/>
          <w:szCs w:val="24"/>
        </w:rPr>
        <w:t>TBC</w:t>
      </w:r>
      <w:r w:rsidR="003E73F1" w:rsidRPr="00B41A9B">
        <w:rPr>
          <w:rFonts w:ascii="Arial" w:hAnsi="Arial" w:cs="Arial"/>
          <w:sz w:val="24"/>
          <w:szCs w:val="24"/>
        </w:rPr>
        <w:t>]</w:t>
      </w:r>
    </w:p>
    <w:p w14:paraId="0B35267D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11123DCA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D92097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BC3E8CB" w14:textId="0FC42CD0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B41A9B">
        <w:rPr>
          <w:rFonts w:ascii="Arial" w:hAnsi="Arial" w:cs="Arial"/>
          <w:sz w:val="24"/>
          <w:szCs w:val="24"/>
        </w:rPr>
        <w:t xml:space="preserve">dated </w:t>
      </w:r>
      <w:r w:rsidR="00A67F7A">
        <w:rPr>
          <w:rFonts w:ascii="Arial" w:hAnsi="Arial" w:cs="Arial"/>
          <w:sz w:val="24"/>
          <w:szCs w:val="24"/>
        </w:rPr>
        <w:t>07/03/2022</w:t>
      </w:r>
      <w:r w:rsidR="003E73F1" w:rsidRPr="00B41A9B">
        <w:rPr>
          <w:rFonts w:ascii="Arial" w:hAnsi="Arial" w:cs="Arial"/>
          <w:sz w:val="24"/>
          <w:szCs w:val="24"/>
        </w:rPr>
        <w:t>.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14:paraId="65C68677" w14:textId="77777777" w:rsidR="004A4734" w:rsidRPr="009F273E" w:rsidRDefault="003E73F1" w:rsidP="009B1A89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C41725">
        <w:rPr>
          <w:rFonts w:ascii="Arial" w:hAnsi="Arial" w:cs="Arial"/>
          <w:sz w:val="24"/>
          <w:szCs w:val="24"/>
        </w:rPr>
        <w:t>number RM6177</w:t>
      </w:r>
      <w:r w:rsidR="009B1A89">
        <w:rPr>
          <w:rFonts w:ascii="Arial" w:hAnsi="Arial" w:cs="Arial"/>
          <w:sz w:val="24"/>
          <w:szCs w:val="24"/>
        </w:rPr>
        <w:t xml:space="preserve"> </w:t>
      </w:r>
      <w:r w:rsidR="00C41725">
        <w:rPr>
          <w:rFonts w:ascii="Arial" w:hAnsi="Arial" w:cs="Arial"/>
          <w:sz w:val="24"/>
          <w:szCs w:val="24"/>
        </w:rPr>
        <w:t>National Fuels</w:t>
      </w:r>
      <w:r w:rsidR="009B1A89">
        <w:rPr>
          <w:rFonts w:ascii="Arial" w:hAnsi="Arial" w:cs="Arial"/>
          <w:sz w:val="24"/>
          <w:szCs w:val="24"/>
        </w:rPr>
        <w:t xml:space="preserve"> (2)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C41725">
        <w:rPr>
          <w:rFonts w:ascii="Arial" w:hAnsi="Arial" w:cs="Arial"/>
          <w:sz w:val="24"/>
          <w:szCs w:val="24"/>
        </w:rPr>
        <w:t>Fuels and Associated Services.</w:t>
      </w:r>
    </w:p>
    <w:p w14:paraId="0C21717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A0A2A08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3275542E" w14:textId="4E448871" w:rsidR="00110B3B" w:rsidRDefault="00C86DF9">
      <w:pPr>
        <w:rPr>
          <w:rFonts w:ascii="Arial" w:hAnsi="Arial" w:cs="Arial"/>
          <w:b/>
          <w:sz w:val="24"/>
          <w:szCs w:val="24"/>
        </w:rPr>
      </w:pPr>
      <w:r w:rsidRPr="00C86DF9">
        <w:rPr>
          <w:rFonts w:ascii="Arial" w:hAnsi="Arial" w:cs="Arial"/>
          <w:b/>
          <w:sz w:val="24"/>
          <w:szCs w:val="24"/>
        </w:rPr>
        <w:t>Lot 109: Liquid Fuel - England London and South East</w:t>
      </w:r>
      <w:r w:rsidR="00110B3B">
        <w:rPr>
          <w:rFonts w:ascii="Arial" w:hAnsi="Arial" w:cs="Arial"/>
          <w:b/>
          <w:sz w:val="24"/>
          <w:szCs w:val="24"/>
        </w:rPr>
        <w:br w:type="page"/>
      </w:r>
    </w:p>
    <w:p w14:paraId="5A2B3CB4" w14:textId="6A0F47AB" w:rsid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673D4ED9" w14:textId="77777777" w:rsidR="00A65DB2" w:rsidRPr="005B7837" w:rsidRDefault="00A65DB2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47C4B6F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60ACA31C" w14:textId="1BDF32E4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Terms.</w:t>
      </w:r>
    </w:p>
    <w:p w14:paraId="59FA4089" w14:textId="3C496B3B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233A23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B1A89">
        <w:rPr>
          <w:rStyle w:val="Emphasis"/>
          <w:rFonts w:ascii="Arial" w:hAnsi="Arial" w:cs="Arial"/>
          <w:i w:val="0"/>
          <w:sz w:val="24"/>
          <w:szCs w:val="24"/>
        </w:rPr>
        <w:t>RM617</w:t>
      </w:r>
      <w:r w:rsidR="00C41725">
        <w:rPr>
          <w:rStyle w:val="Emphasis"/>
          <w:rFonts w:ascii="Arial" w:hAnsi="Arial" w:cs="Arial"/>
          <w:i w:val="0"/>
          <w:sz w:val="24"/>
          <w:szCs w:val="24"/>
        </w:rPr>
        <w:t>7</w:t>
      </w:r>
      <w:r w:rsid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41725">
        <w:rPr>
          <w:rFonts w:ascii="Arial" w:hAnsi="Arial" w:cs="Arial"/>
          <w:sz w:val="24"/>
          <w:szCs w:val="24"/>
        </w:rPr>
        <w:t>National Fuels</w:t>
      </w:r>
      <w:r w:rsidR="009B1A89">
        <w:rPr>
          <w:rFonts w:ascii="Arial" w:hAnsi="Arial" w:cs="Arial"/>
          <w:sz w:val="24"/>
          <w:szCs w:val="24"/>
        </w:rPr>
        <w:t xml:space="preserve"> (2)</w:t>
      </w:r>
    </w:p>
    <w:p w14:paraId="708AC007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15F5BAD7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D1D92DE" w14:textId="77777777" w:rsidR="009B1A89" w:rsidRPr="009B1A89" w:rsidRDefault="0054312C" w:rsidP="009B1A89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D2010">
        <w:rPr>
          <w:rStyle w:val="Emphasis"/>
          <w:rFonts w:ascii="Arial" w:hAnsi="Arial" w:cs="Arial"/>
          <w:i w:val="0"/>
          <w:iCs w:val="0"/>
          <w:sz w:val="24"/>
          <w:szCs w:val="24"/>
        </w:rPr>
        <w:t>RM6177</w:t>
      </w:r>
      <w:r w:rsidR="009B1A89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D2010">
        <w:rPr>
          <w:rStyle w:val="Emphasis"/>
          <w:rFonts w:ascii="Arial" w:hAnsi="Arial" w:cs="Arial"/>
          <w:i w:val="0"/>
          <w:iCs w:val="0"/>
          <w:sz w:val="24"/>
          <w:szCs w:val="24"/>
        </w:rPr>
        <w:t>National Fuels</w:t>
      </w:r>
      <w:r w:rsidR="009B1A89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(2)</w:t>
      </w:r>
    </w:p>
    <w:p w14:paraId="22983E72" w14:textId="77777777" w:rsidR="0054312C" w:rsidRPr="0054312C" w:rsidRDefault="0054312C" w:rsidP="009B1A89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5A04F31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20AD1FC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4267973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330E26DE" w14:textId="77777777" w:rsidR="004A4734" w:rsidRPr="009B1A89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0F5D051" w14:textId="2C596C67" w:rsidR="004A4734" w:rsidRPr="009B1A89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B1A89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2AADB5CE" w14:textId="77777777" w:rsidR="005C0DB5" w:rsidRPr="00173E53" w:rsidRDefault="005C0DB5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73E53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173E53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 w:rsidRPr="00173E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73E53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173E53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5245901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A5165E6" w14:textId="77777777" w:rsidR="00F24274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B1A89" w:rsidRPr="009B1A89">
        <w:rPr>
          <w:rStyle w:val="Emphasis"/>
          <w:rFonts w:ascii="Arial" w:hAnsi="Arial" w:cs="Arial"/>
          <w:i w:val="0"/>
          <w:sz w:val="24"/>
          <w:szCs w:val="24"/>
        </w:rPr>
        <w:t>12 (Supply Chain Visibility)</w:t>
      </w:r>
    </w:p>
    <w:p w14:paraId="3E776BE8" w14:textId="22510C4B" w:rsidR="0054312C" w:rsidRPr="00F24274" w:rsidRDefault="009B1A89" w:rsidP="00F24274">
      <w:p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F24274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F24274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F2427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F2427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6737661" w14:textId="58C78215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reference number</w:t>
      </w:r>
      <w:r w:rsidR="003F713E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3F713E" w:rsidRPr="003F713E">
        <w:rPr>
          <w:rStyle w:val="Emphasis"/>
          <w:rFonts w:ascii="Arial" w:hAnsi="Arial" w:cs="Arial"/>
          <w:i w:val="0"/>
          <w:iCs w:val="0"/>
          <w:sz w:val="24"/>
          <w:szCs w:val="24"/>
        </w:rPr>
        <w:t>AP/CORP/LCC/21/1073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6912B93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1BE7B2F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22C936CD" w14:textId="77777777" w:rsidR="004A4734" w:rsidRPr="009B1A8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9B1A8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292E260" w14:textId="77777777" w:rsidR="004A4734" w:rsidRPr="009B1A8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9B1A89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80336DF" w14:textId="77777777" w:rsidR="003D7714" w:rsidRPr="009B5B5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>Call-Off Schedule 8 (Business Co</w:t>
      </w:r>
      <w:r w:rsidR="009B5B50" w:rsidRPr="009B5B50">
        <w:rPr>
          <w:rStyle w:val="Emphasis"/>
          <w:rFonts w:ascii="Arial" w:hAnsi="Arial" w:cs="Arial"/>
          <w:i w:val="0"/>
          <w:sz w:val="24"/>
          <w:szCs w:val="24"/>
        </w:rPr>
        <w:t>ntinuity and Disaster Recovery)</w:t>
      </w:r>
    </w:p>
    <w:p w14:paraId="7C4C2F46" w14:textId="4C00CCE0" w:rsidR="004A4734" w:rsidRPr="000864C7" w:rsidRDefault="003D7714" w:rsidP="000864C7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9B5B50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0864C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0864C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0864C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0864C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0864C7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63B2E8C" w14:textId="77777777" w:rsidR="004A4734" w:rsidRPr="009B5B5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9B5B50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9B5B50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5B5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7758EF8" w14:textId="77777777" w:rsidR="004A4734" w:rsidRPr="009B5B5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9B5B50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9B5B50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9B5B5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3FA9F54" w14:textId="7DA6D6EB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649B9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9F273E" w:rsidRPr="00E649B9">
        <w:rPr>
          <w:rStyle w:val="Emphasis"/>
          <w:rFonts w:ascii="Arial" w:hAnsi="Arial" w:cs="Arial"/>
          <w:i w:val="0"/>
          <w:sz w:val="24"/>
          <w:szCs w:val="24"/>
        </w:rPr>
        <w:t xml:space="preserve">Schedule 16 (Benchmarking) </w:t>
      </w:r>
      <w:r w:rsidR="009F273E" w:rsidRPr="00E649B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649B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649B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649B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E77B663" w14:textId="77777777" w:rsidR="004A4734" w:rsidRPr="00E649B9" w:rsidRDefault="003D7714" w:rsidP="00E649B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649B9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E649B9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E649B9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E649B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E649B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649B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649B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FBEDD2D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B01B9">
        <w:rPr>
          <w:rFonts w:ascii="Arial" w:hAnsi="Arial" w:cs="Arial"/>
          <w:sz w:val="24"/>
          <w:szCs w:val="24"/>
        </w:rPr>
        <w:t>8</w:t>
      </w:r>
      <w:r w:rsidRPr="009F273E">
        <w:rPr>
          <w:rFonts w:ascii="Arial" w:hAnsi="Arial" w:cs="Arial"/>
          <w:sz w:val="24"/>
          <w:szCs w:val="24"/>
        </w:rPr>
        <w:t>)</w:t>
      </w:r>
    </w:p>
    <w:p w14:paraId="3837E89B" w14:textId="77777777" w:rsidR="004A4734" w:rsidRPr="009B5B50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9B5B50" w:rsidRPr="009B5B50">
        <w:rPr>
          <w:rStyle w:val="Emphasis"/>
          <w:rFonts w:ascii="Arial" w:hAnsi="Arial" w:cs="Arial"/>
          <w:i w:val="0"/>
          <w:iCs w:val="0"/>
          <w:sz w:val="24"/>
          <w:szCs w:val="24"/>
        </w:rPr>
        <w:t>RM617</w:t>
      </w:r>
      <w:r w:rsidR="00C41725">
        <w:rPr>
          <w:rStyle w:val="Emphasis"/>
          <w:rFonts w:ascii="Arial" w:hAnsi="Arial" w:cs="Arial"/>
          <w:i w:val="0"/>
          <w:iCs w:val="0"/>
          <w:sz w:val="24"/>
          <w:szCs w:val="24"/>
        </w:rPr>
        <w:t>7</w:t>
      </w:r>
      <w:r w:rsidR="009B5B50" w:rsidRPr="009B5B50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41725">
        <w:rPr>
          <w:rStyle w:val="Emphasis"/>
          <w:rFonts w:ascii="Arial" w:hAnsi="Arial" w:cs="Arial"/>
          <w:i w:val="0"/>
          <w:iCs w:val="0"/>
          <w:sz w:val="24"/>
          <w:szCs w:val="24"/>
        </w:rPr>
        <w:t>National Fuels</w:t>
      </w:r>
      <w:r w:rsidR="009B5B50" w:rsidRPr="009B5B50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(2)</w:t>
      </w:r>
    </w:p>
    <w:p w14:paraId="53E3534E" w14:textId="77777777" w:rsidR="004A4734" w:rsidRPr="00905315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05315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905315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90531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05315">
        <w:rPr>
          <w:rFonts w:ascii="Arial" w:hAnsi="Arial" w:cs="Arial"/>
          <w:sz w:val="24"/>
          <w:szCs w:val="24"/>
        </w:rPr>
        <w:t>(Supplier Response</w:t>
      </w:r>
      <w:r w:rsidRPr="00905315">
        <w:rPr>
          <w:rFonts w:ascii="Arial" w:hAnsi="Arial" w:cs="Arial"/>
          <w:sz w:val="24"/>
          <w:szCs w:val="24"/>
        </w:rPr>
        <w:t xml:space="preserve">) </w:t>
      </w:r>
      <w:r w:rsidR="00B16AD6" w:rsidRPr="00905315">
        <w:rPr>
          <w:rFonts w:ascii="Arial" w:hAnsi="Arial" w:cs="Arial"/>
          <w:sz w:val="24"/>
          <w:szCs w:val="24"/>
        </w:rPr>
        <w:t xml:space="preserve">as long as </w:t>
      </w:r>
      <w:r w:rsidRPr="00905315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905315">
        <w:rPr>
          <w:rFonts w:ascii="Arial" w:hAnsi="Arial" w:cs="Arial"/>
          <w:sz w:val="24"/>
          <w:szCs w:val="24"/>
        </w:rPr>
        <w:t>that</w:t>
      </w:r>
      <w:r w:rsidRPr="00905315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905315">
        <w:rPr>
          <w:rFonts w:ascii="Arial" w:hAnsi="Arial" w:cs="Arial"/>
          <w:sz w:val="24"/>
          <w:szCs w:val="24"/>
        </w:rPr>
        <w:t>Buyer (as decided by the Buyer)</w:t>
      </w:r>
      <w:r w:rsidRPr="00905315">
        <w:rPr>
          <w:rFonts w:ascii="Arial" w:hAnsi="Arial" w:cs="Arial"/>
          <w:sz w:val="24"/>
          <w:szCs w:val="24"/>
        </w:rPr>
        <w:t xml:space="preserve"> take prece</w:t>
      </w:r>
      <w:r w:rsidR="00905315" w:rsidRPr="00905315">
        <w:rPr>
          <w:rFonts w:ascii="Arial" w:hAnsi="Arial" w:cs="Arial"/>
          <w:sz w:val="24"/>
          <w:szCs w:val="24"/>
        </w:rPr>
        <w:t>dence over the documents above.</w:t>
      </w:r>
    </w:p>
    <w:p w14:paraId="52FFBEBC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845259D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4FC0C06A" w14:textId="55EB4727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E15743E" w14:textId="5DBF6F54" w:rsidR="000D0AEE" w:rsidRDefault="000D0A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41EE321" w14:textId="693A3580" w:rsidR="000D0AEE" w:rsidRDefault="000D0A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9236A01" w14:textId="77777777" w:rsidR="000D0AEE" w:rsidRPr="003809EC" w:rsidRDefault="000D0A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0A28E2E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67355539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1FFFE52B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BEE932" w14:textId="77777777" w:rsidR="001F2230" w:rsidRPr="001F2230" w:rsidRDefault="00CB39A4" w:rsidP="001F2230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E649B9">
        <w:rPr>
          <w:rFonts w:ascii="Arial" w:hAnsi="Arial" w:cs="Arial"/>
          <w:sz w:val="24"/>
          <w:szCs w:val="24"/>
        </w:rPr>
        <w:t>CALL-OFF START DATE:</w:t>
      </w:r>
      <w:r w:rsidR="003809EC" w:rsidRPr="00E649B9">
        <w:rPr>
          <w:rFonts w:ascii="Arial" w:hAnsi="Arial" w:cs="Arial"/>
          <w:sz w:val="24"/>
          <w:szCs w:val="24"/>
        </w:rPr>
        <w:tab/>
      </w:r>
      <w:r w:rsidR="003809EC" w:rsidRPr="00E649B9">
        <w:rPr>
          <w:rFonts w:ascii="Arial" w:hAnsi="Arial" w:cs="Arial"/>
          <w:sz w:val="24"/>
          <w:szCs w:val="24"/>
        </w:rPr>
        <w:tab/>
      </w:r>
      <w:r w:rsidR="003809EC" w:rsidRPr="00E649B9">
        <w:rPr>
          <w:rFonts w:ascii="Arial" w:hAnsi="Arial" w:cs="Arial"/>
          <w:sz w:val="24"/>
          <w:szCs w:val="24"/>
        </w:rPr>
        <w:tab/>
      </w:r>
      <w:r w:rsidR="001F2230" w:rsidRPr="001F2230">
        <w:rPr>
          <w:rFonts w:ascii="Arial" w:hAnsi="Arial" w:cs="Arial"/>
          <w:sz w:val="24"/>
          <w:szCs w:val="24"/>
        </w:rPr>
        <w:t>The Contract Start Date will be the date the</w:t>
      </w:r>
    </w:p>
    <w:p w14:paraId="670516DA" w14:textId="77777777" w:rsidR="001F2230" w:rsidRPr="001F2230" w:rsidRDefault="001F2230" w:rsidP="001F2230">
      <w:pPr>
        <w:spacing w:after="0" w:line="259" w:lineRule="auto"/>
        <w:ind w:left="3600" w:firstLine="720"/>
        <w:rPr>
          <w:rFonts w:ascii="Arial" w:hAnsi="Arial" w:cs="Arial"/>
          <w:sz w:val="24"/>
          <w:szCs w:val="24"/>
        </w:rPr>
      </w:pPr>
      <w:r w:rsidRPr="001F2230">
        <w:rPr>
          <w:rFonts w:ascii="Arial" w:hAnsi="Arial" w:cs="Arial"/>
          <w:sz w:val="24"/>
          <w:szCs w:val="24"/>
        </w:rPr>
        <w:t>contract is signed by the final party's</w:t>
      </w:r>
    </w:p>
    <w:p w14:paraId="37076E60" w14:textId="494A946B" w:rsidR="004A4734" w:rsidRPr="00E649B9" w:rsidRDefault="001F2230" w:rsidP="001F2230">
      <w:pPr>
        <w:spacing w:after="0" w:line="259" w:lineRule="auto"/>
        <w:ind w:left="3600" w:firstLine="720"/>
        <w:rPr>
          <w:rFonts w:ascii="Arial" w:hAnsi="Arial" w:cs="Arial"/>
          <w:sz w:val="24"/>
          <w:szCs w:val="24"/>
        </w:rPr>
      </w:pPr>
      <w:r w:rsidRPr="001F2230">
        <w:rPr>
          <w:rFonts w:ascii="Arial" w:hAnsi="Arial" w:cs="Arial"/>
          <w:sz w:val="24"/>
          <w:szCs w:val="24"/>
        </w:rPr>
        <w:t>signature.</w:t>
      </w:r>
    </w:p>
    <w:p w14:paraId="332224DA" w14:textId="77777777" w:rsidR="004A4734" w:rsidRPr="00E649B9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9753DF3" w14:textId="77777777" w:rsidR="001F2230" w:rsidRPr="001F2230" w:rsidRDefault="00CB39A4" w:rsidP="001F2230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E649B9">
        <w:rPr>
          <w:rFonts w:ascii="Arial" w:hAnsi="Arial" w:cs="Arial"/>
          <w:sz w:val="24"/>
          <w:szCs w:val="24"/>
        </w:rPr>
        <w:t xml:space="preserve">CALL-OFF EXPIRY DATE: </w:t>
      </w:r>
      <w:r w:rsidR="003809EC" w:rsidRPr="00E649B9">
        <w:rPr>
          <w:rFonts w:ascii="Arial" w:hAnsi="Arial" w:cs="Arial"/>
          <w:sz w:val="24"/>
          <w:szCs w:val="24"/>
        </w:rPr>
        <w:tab/>
      </w:r>
      <w:r w:rsidR="003809EC" w:rsidRPr="00E649B9">
        <w:rPr>
          <w:rFonts w:ascii="Arial" w:hAnsi="Arial" w:cs="Arial"/>
          <w:sz w:val="24"/>
          <w:szCs w:val="24"/>
        </w:rPr>
        <w:tab/>
      </w:r>
      <w:r w:rsidR="001F2230" w:rsidRPr="001F2230">
        <w:rPr>
          <w:rFonts w:ascii="Arial" w:hAnsi="Arial" w:cs="Arial"/>
          <w:sz w:val="24"/>
          <w:szCs w:val="24"/>
        </w:rPr>
        <w:t>The Contract End Date will be 24 months</w:t>
      </w:r>
    </w:p>
    <w:p w14:paraId="3FECA014" w14:textId="51D69042" w:rsidR="004A4734" w:rsidRPr="00E649B9" w:rsidRDefault="001F2230" w:rsidP="001F2230">
      <w:pPr>
        <w:spacing w:after="0" w:line="259" w:lineRule="auto"/>
        <w:ind w:left="3600" w:firstLine="720"/>
        <w:rPr>
          <w:rFonts w:ascii="Arial" w:hAnsi="Arial" w:cs="Arial"/>
          <w:sz w:val="24"/>
          <w:szCs w:val="24"/>
        </w:rPr>
      </w:pPr>
      <w:r w:rsidRPr="001F2230">
        <w:rPr>
          <w:rFonts w:ascii="Arial" w:hAnsi="Arial" w:cs="Arial"/>
          <w:sz w:val="24"/>
          <w:szCs w:val="24"/>
        </w:rPr>
        <w:t>after the Start Date.</w:t>
      </w:r>
    </w:p>
    <w:p w14:paraId="73C5F3C8" w14:textId="77777777" w:rsidR="004A4734" w:rsidRPr="00E649B9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C263BAB" w14:textId="7FFAFEE4" w:rsidR="004A4734" w:rsidRPr="00E649B9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E649B9">
        <w:rPr>
          <w:rFonts w:ascii="Arial" w:hAnsi="Arial" w:cs="Arial"/>
          <w:sz w:val="24"/>
          <w:szCs w:val="24"/>
        </w:rPr>
        <w:t>CALL-OFF INITIAL PERIOD:</w:t>
      </w:r>
      <w:r w:rsidR="003809EC" w:rsidRPr="00E649B9">
        <w:rPr>
          <w:rFonts w:ascii="Arial" w:hAnsi="Arial" w:cs="Arial"/>
          <w:sz w:val="24"/>
          <w:szCs w:val="24"/>
        </w:rPr>
        <w:tab/>
      </w:r>
      <w:r w:rsidR="003809EC" w:rsidRPr="00E649B9">
        <w:rPr>
          <w:rFonts w:ascii="Arial" w:hAnsi="Arial" w:cs="Arial"/>
          <w:sz w:val="24"/>
          <w:szCs w:val="24"/>
        </w:rPr>
        <w:tab/>
      </w:r>
      <w:r w:rsidR="00C86DF9" w:rsidRPr="00C31314">
        <w:rPr>
          <w:rFonts w:ascii="Arial" w:hAnsi="Arial" w:cs="Arial"/>
          <w:sz w:val="24"/>
          <w:szCs w:val="24"/>
        </w:rPr>
        <w:t>2 Years</w:t>
      </w:r>
      <w:r w:rsidR="009F273E" w:rsidRPr="00E649B9">
        <w:rPr>
          <w:rFonts w:ascii="Arial" w:hAnsi="Arial" w:cs="Arial"/>
          <w:sz w:val="24"/>
          <w:szCs w:val="24"/>
        </w:rPr>
        <w:t xml:space="preserve"> </w:t>
      </w:r>
    </w:p>
    <w:p w14:paraId="31CBB3E9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EC1D299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32B97880" w14:textId="77777777" w:rsidR="000D0AE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1A9B">
        <w:rPr>
          <w:rFonts w:ascii="Arial" w:hAnsi="Arial" w:cs="Arial"/>
          <w:sz w:val="24"/>
          <w:szCs w:val="24"/>
        </w:rPr>
        <w:t>See details in Call-Off Schedule 20 (</w:t>
      </w:r>
      <w:r w:rsidR="00905315" w:rsidRPr="00B41A9B">
        <w:rPr>
          <w:rFonts w:ascii="Arial" w:hAnsi="Arial" w:cs="Arial"/>
          <w:sz w:val="24"/>
          <w:szCs w:val="24"/>
        </w:rPr>
        <w:t>Call-Off Specification)</w:t>
      </w:r>
    </w:p>
    <w:p w14:paraId="1CB9396F" w14:textId="4AFD3E11" w:rsidR="001D084D" w:rsidRPr="00A56C49" w:rsidRDefault="000D0AEE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65DB2">
        <w:rPr>
          <w:rFonts w:ascii="Arial" w:hAnsi="Arial" w:cs="Arial"/>
          <w:sz w:val="24"/>
          <w:szCs w:val="24"/>
        </w:rPr>
        <w:t xml:space="preserve">or the purposes of the procurement </w:t>
      </w:r>
      <w:r>
        <w:rPr>
          <w:rFonts w:ascii="Arial" w:hAnsi="Arial" w:cs="Arial"/>
          <w:sz w:val="24"/>
          <w:szCs w:val="24"/>
        </w:rPr>
        <w:t>see</w:t>
      </w:r>
      <w:r w:rsidR="000864C7">
        <w:rPr>
          <w:rFonts w:ascii="Arial" w:hAnsi="Arial" w:cs="Arial"/>
          <w:sz w:val="24"/>
          <w:szCs w:val="24"/>
        </w:rPr>
        <w:t xml:space="preserve"> </w:t>
      </w:r>
      <w:r w:rsidR="00A65DB2">
        <w:rPr>
          <w:rFonts w:ascii="Arial" w:hAnsi="Arial" w:cs="Arial"/>
          <w:sz w:val="24"/>
          <w:szCs w:val="24"/>
        </w:rPr>
        <w:t xml:space="preserve">Attachment </w:t>
      </w:r>
      <w:r w:rsidR="00053B2C">
        <w:rPr>
          <w:rFonts w:ascii="Arial" w:hAnsi="Arial" w:cs="Arial"/>
          <w:sz w:val="24"/>
          <w:szCs w:val="24"/>
        </w:rPr>
        <w:t>3</w:t>
      </w:r>
      <w:r w:rsidR="00A65DB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Site List</w:t>
      </w:r>
    </w:p>
    <w:p w14:paraId="08DD28ED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777B828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36E0A8E1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63BB8B1D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CD4CD66" w14:textId="70F6462E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86648D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86648D" w:rsidRPr="0086648D">
        <w:rPr>
          <w:rFonts w:ascii="Arial" w:hAnsi="Arial" w:cs="Arial"/>
          <w:b/>
          <w:sz w:val="24"/>
          <w:szCs w:val="24"/>
        </w:rPr>
        <w:t>£51,600 Ex</w:t>
      </w:r>
      <w:r w:rsidR="00B41A9B">
        <w:rPr>
          <w:rFonts w:ascii="Arial" w:hAnsi="Arial" w:cs="Arial"/>
          <w:b/>
          <w:sz w:val="24"/>
          <w:szCs w:val="24"/>
        </w:rPr>
        <w:t>c</w:t>
      </w:r>
      <w:r w:rsidR="00EB736A">
        <w:rPr>
          <w:rFonts w:ascii="Arial" w:hAnsi="Arial" w:cs="Arial"/>
          <w:b/>
          <w:sz w:val="24"/>
          <w:szCs w:val="24"/>
        </w:rPr>
        <w:t>luding</w:t>
      </w:r>
      <w:r w:rsidR="0086648D" w:rsidRPr="0086648D">
        <w:rPr>
          <w:rFonts w:ascii="Arial" w:hAnsi="Arial" w:cs="Arial"/>
          <w:b/>
          <w:sz w:val="24"/>
          <w:szCs w:val="24"/>
        </w:rPr>
        <w:t xml:space="preserve"> VAT </w:t>
      </w:r>
    </w:p>
    <w:p w14:paraId="7AD8912D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46645B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6484DE62" w14:textId="3D724058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05315">
        <w:rPr>
          <w:rFonts w:ascii="Arial" w:hAnsi="Arial" w:cs="Arial"/>
          <w:sz w:val="24"/>
          <w:szCs w:val="24"/>
        </w:rPr>
        <w:t>See</w:t>
      </w:r>
      <w:r>
        <w:rPr>
          <w:rFonts w:ascii="Arial" w:hAnsi="Arial" w:cs="Arial"/>
          <w:sz w:val="24"/>
          <w:szCs w:val="24"/>
        </w:rPr>
        <w:t xml:space="preserve">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</w:t>
      </w:r>
      <w:r w:rsidR="00EB736A">
        <w:rPr>
          <w:rFonts w:ascii="Arial" w:hAnsi="Arial" w:cs="Arial"/>
          <w:sz w:val="24"/>
          <w:szCs w:val="24"/>
        </w:rPr>
        <w:t xml:space="preserve"> (To be Confirmed on Contract Award)</w:t>
      </w:r>
    </w:p>
    <w:p w14:paraId="2818478F" w14:textId="20ABDF96" w:rsidR="000D0AEE" w:rsidRPr="00B714E9" w:rsidRDefault="000D0AE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The Maximum Contract value is </w:t>
      </w:r>
      <w:r w:rsidR="00C86DF9" w:rsidRPr="00C86DF9">
        <w:rPr>
          <w:rFonts w:ascii="Arial" w:hAnsi="Arial" w:cs="Arial"/>
          <w:sz w:val="24"/>
          <w:szCs w:val="24"/>
        </w:rPr>
        <w:t>£103,200 Ex</w:t>
      </w:r>
      <w:r w:rsidR="00EB736A">
        <w:rPr>
          <w:rFonts w:ascii="Arial" w:hAnsi="Arial" w:cs="Arial"/>
          <w:sz w:val="24"/>
          <w:szCs w:val="24"/>
        </w:rPr>
        <w:t>cluding</w:t>
      </w:r>
      <w:r w:rsidR="00C86DF9" w:rsidRPr="00C86DF9">
        <w:rPr>
          <w:rFonts w:ascii="Arial" w:hAnsi="Arial" w:cs="Arial"/>
          <w:sz w:val="24"/>
          <w:szCs w:val="24"/>
        </w:rPr>
        <w:t xml:space="preserve"> </w:t>
      </w:r>
      <w:r w:rsidR="00B41A9B" w:rsidRPr="00C86DF9">
        <w:rPr>
          <w:rFonts w:ascii="Arial" w:hAnsi="Arial" w:cs="Arial"/>
          <w:sz w:val="24"/>
          <w:szCs w:val="24"/>
        </w:rPr>
        <w:t>Vat.</w:t>
      </w:r>
      <w:r w:rsidR="00EB736A">
        <w:rPr>
          <w:rFonts w:ascii="Arial" w:hAnsi="Arial" w:cs="Arial"/>
          <w:sz w:val="24"/>
          <w:szCs w:val="24"/>
        </w:rPr>
        <w:t xml:space="preserve"> </w:t>
      </w:r>
      <w:r w:rsidR="00EB736A" w:rsidRPr="00EB736A">
        <w:rPr>
          <w:rFonts w:ascii="Arial" w:hAnsi="Arial" w:cs="Arial"/>
          <w:sz w:val="24"/>
          <w:szCs w:val="24"/>
        </w:rPr>
        <w:t>This is a call off contract and as such the Contracting Authority cannot guarantee volumes of work</w:t>
      </w:r>
      <w:r w:rsidR="00EB736A">
        <w:rPr>
          <w:rFonts w:ascii="Arial" w:hAnsi="Arial" w:cs="Arial"/>
          <w:sz w:val="24"/>
          <w:szCs w:val="24"/>
        </w:rPr>
        <w:t>.</w:t>
      </w:r>
    </w:p>
    <w:p w14:paraId="585441F2" w14:textId="21DB7EDD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</w:t>
      </w:r>
    </w:p>
    <w:p w14:paraId="3372D3C8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69A6D2E3" w14:textId="39676635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Change in Law</w:t>
      </w:r>
    </w:p>
    <w:p w14:paraId="3FF54D18" w14:textId="0B2EB488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</w:p>
    <w:p w14:paraId="409B6A82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551E06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511BC8AE" w14:textId="205098D3" w:rsidR="001D084D" w:rsidRPr="009F273E" w:rsidRDefault="00F677D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applicable.</w:t>
      </w:r>
    </w:p>
    <w:p w14:paraId="31EEAA8E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C11E048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3ABA9299" w14:textId="158CCBCC" w:rsidR="00F677DC" w:rsidRPr="009F273E" w:rsidRDefault="000D0AEE" w:rsidP="00F677D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6648D">
        <w:rPr>
          <w:rFonts w:ascii="Arial" w:hAnsi="Arial" w:cs="Arial"/>
          <w:sz w:val="24"/>
          <w:szCs w:val="24"/>
        </w:rPr>
        <w:t>BACS</w:t>
      </w:r>
      <w:r w:rsidR="00C010F9">
        <w:rPr>
          <w:rFonts w:ascii="Arial" w:hAnsi="Arial" w:cs="Arial"/>
          <w:sz w:val="24"/>
          <w:szCs w:val="24"/>
        </w:rPr>
        <w:t>, 30 days</w:t>
      </w:r>
    </w:p>
    <w:p w14:paraId="5C8D370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085AC37" w14:textId="0695951B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</w:t>
      </w:r>
    </w:p>
    <w:p w14:paraId="68CCEC3B" w14:textId="77777777" w:rsidR="0029562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 xml:space="preserve">REDACTED TEXT under FOIA Section 40, </w:t>
      </w:r>
    </w:p>
    <w:p w14:paraId="01D61078" w14:textId="188F942A" w:rsidR="004A473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>Personal Information</w:t>
      </w:r>
    </w:p>
    <w:p w14:paraId="0C428CEF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  <w:r w:rsidR="00D51ACB">
        <w:rPr>
          <w:rFonts w:ascii="Arial" w:hAnsi="Arial" w:cs="Arial"/>
          <w:sz w:val="24"/>
          <w:szCs w:val="24"/>
        </w:rPr>
        <w:t xml:space="preserve"> </w:t>
      </w:r>
    </w:p>
    <w:p w14:paraId="7E4A19D6" w14:textId="77777777" w:rsidR="0029562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bCs/>
          <w:color w:val="FF0000"/>
          <w:sz w:val="24"/>
          <w:szCs w:val="24"/>
        </w:rPr>
      </w:pPr>
      <w:r w:rsidRPr="00295624">
        <w:rPr>
          <w:rFonts w:ascii="Arial" w:hAnsi="Arial" w:cs="Arial"/>
          <w:bCs/>
          <w:color w:val="FF0000"/>
          <w:sz w:val="24"/>
          <w:szCs w:val="24"/>
        </w:rPr>
        <w:t xml:space="preserve">REDACTED TEXT under FOIA Section 40, </w:t>
      </w:r>
    </w:p>
    <w:p w14:paraId="3765D0C5" w14:textId="7BCE1914" w:rsidR="004A473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bCs/>
          <w:color w:val="FF0000"/>
          <w:sz w:val="24"/>
          <w:szCs w:val="24"/>
        </w:rPr>
      </w:pPr>
      <w:r w:rsidRPr="00295624">
        <w:rPr>
          <w:rFonts w:ascii="Arial" w:hAnsi="Arial" w:cs="Arial"/>
          <w:bCs/>
          <w:color w:val="FF0000"/>
          <w:sz w:val="24"/>
          <w:szCs w:val="24"/>
        </w:rPr>
        <w:lastRenderedPageBreak/>
        <w:t>Personal Information</w:t>
      </w:r>
    </w:p>
    <w:p w14:paraId="0D0E39F4" w14:textId="4B4470E0" w:rsidR="000D0AEE" w:rsidRDefault="000D0AEE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1BAB2987" w14:textId="77777777" w:rsidR="000D0AEE" w:rsidRDefault="000D0AEE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70EF500B" w14:textId="77777777" w:rsidR="000864C7" w:rsidRPr="009F273E" w:rsidRDefault="000864C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06D986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9D3E038" w14:textId="2DDFC126" w:rsidR="004304AB" w:rsidRDefault="00011B8F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676A4" w:rsidRPr="008B5AA5">
        <w:rPr>
          <w:rFonts w:ascii="Arial" w:hAnsi="Arial" w:cs="Arial"/>
          <w:sz w:val="24"/>
          <w:szCs w:val="24"/>
        </w:rPr>
        <w:t xml:space="preserve">vailable </w:t>
      </w:r>
      <w:r w:rsidR="008D4A20">
        <w:rPr>
          <w:rFonts w:ascii="Arial" w:hAnsi="Arial" w:cs="Arial"/>
          <w:sz w:val="24"/>
          <w:szCs w:val="24"/>
        </w:rPr>
        <w:t>o</w:t>
      </w:r>
      <w:r w:rsidR="003676A4" w:rsidRPr="008B5AA5">
        <w:rPr>
          <w:rFonts w:ascii="Arial" w:hAnsi="Arial" w:cs="Arial"/>
          <w:sz w:val="24"/>
          <w:szCs w:val="24"/>
        </w:rPr>
        <w:t>nline</w:t>
      </w:r>
      <w:r w:rsidR="008B5AA5" w:rsidRPr="008B5AA5">
        <w:rPr>
          <w:rFonts w:ascii="Arial" w:hAnsi="Arial" w:cs="Arial"/>
          <w:sz w:val="24"/>
          <w:szCs w:val="24"/>
        </w:rPr>
        <w:t xml:space="preserve"> at: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24B45" w:rsidRPr="007A169A">
          <w:rPr>
            <w:rStyle w:val="Hyperlink"/>
            <w:rFonts w:ascii="Arial" w:hAnsi="Arial" w:cs="Arial"/>
            <w:sz w:val="24"/>
            <w:szCs w:val="24"/>
          </w:rPr>
          <w:t>https://www.chelwest.nhs.uk/about-us/organisation/links/GreenPlanOurSustainableDevelopmentStrategyNov21.pdf</w:t>
        </w:r>
      </w:hyperlink>
      <w:r w:rsidR="00A24B45">
        <w:rPr>
          <w:rFonts w:ascii="Arial" w:hAnsi="Arial" w:cs="Arial"/>
          <w:sz w:val="24"/>
          <w:szCs w:val="24"/>
        </w:rPr>
        <w:t xml:space="preserve"> </w:t>
      </w:r>
    </w:p>
    <w:p w14:paraId="704D8574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05AD6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7FA3A79A" w14:textId="5803B575" w:rsidR="008B5AA5" w:rsidRPr="00C0366E" w:rsidRDefault="00011B8F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C0366E">
        <w:rPr>
          <w:rFonts w:ascii="Arial" w:hAnsi="Arial" w:cs="Arial"/>
          <w:bCs/>
          <w:sz w:val="24"/>
          <w:szCs w:val="24"/>
        </w:rPr>
        <w:t>N/A</w:t>
      </w:r>
    </w:p>
    <w:p w14:paraId="4461BC4D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481AB77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595EFA7D" w14:textId="77777777" w:rsidR="0029562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 xml:space="preserve">REDACTED TEXT under FOIA Section 40, </w:t>
      </w:r>
    </w:p>
    <w:p w14:paraId="5EBD4FFE" w14:textId="2BBC6587" w:rsidR="008B5AA5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>Personal Information</w:t>
      </w:r>
    </w:p>
    <w:p w14:paraId="1FB2AA9A" w14:textId="77777777" w:rsidR="006D0F65" w:rsidRPr="00B41A9B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1A9B">
        <w:rPr>
          <w:rFonts w:ascii="Arial" w:hAnsi="Arial" w:cs="Arial"/>
          <w:sz w:val="24"/>
          <w:szCs w:val="24"/>
        </w:rPr>
        <w:t>SUPPLIER’S CONTRACT MANAGER</w:t>
      </w:r>
    </w:p>
    <w:p w14:paraId="416DBEDE" w14:textId="77777777" w:rsidR="0029562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 xml:space="preserve">REDACTED TEXT under FOIA Section 40, </w:t>
      </w:r>
    </w:p>
    <w:p w14:paraId="6FB5C002" w14:textId="2A401CC6" w:rsidR="006D0F65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>Personal Information</w:t>
      </w:r>
    </w:p>
    <w:p w14:paraId="2A940C0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0C9E59C3" w14:textId="79895BC8" w:rsidR="004A4734" w:rsidRPr="00C0366E" w:rsidRDefault="000864C7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D51ACB" w:rsidRPr="00C0366E">
        <w:rPr>
          <w:rFonts w:ascii="Arial" w:hAnsi="Arial" w:cs="Arial"/>
          <w:bCs/>
          <w:sz w:val="24"/>
          <w:szCs w:val="24"/>
        </w:rPr>
        <w:t>onthly:</w:t>
      </w:r>
      <w:r w:rsidR="00BC41BF" w:rsidRPr="00C0366E">
        <w:rPr>
          <w:rFonts w:ascii="Arial" w:hAnsi="Arial" w:cs="Arial"/>
          <w:bCs/>
          <w:sz w:val="24"/>
          <w:szCs w:val="24"/>
        </w:rPr>
        <w:t xml:space="preserve"> </w:t>
      </w:r>
      <w:r w:rsidR="00CB39A4" w:rsidRPr="00C0366E">
        <w:rPr>
          <w:rFonts w:ascii="Arial" w:hAnsi="Arial" w:cs="Arial"/>
          <w:bCs/>
          <w:sz w:val="24"/>
          <w:szCs w:val="24"/>
        </w:rPr>
        <w:t>On the first Working Day of each calendar month</w:t>
      </w:r>
      <w:r w:rsidR="00C0366E" w:rsidRPr="00C0366E">
        <w:rPr>
          <w:rFonts w:ascii="Arial" w:hAnsi="Arial" w:cs="Arial"/>
          <w:bCs/>
          <w:sz w:val="24"/>
          <w:szCs w:val="24"/>
        </w:rPr>
        <w:t>.</w:t>
      </w:r>
    </w:p>
    <w:p w14:paraId="31E652E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0813B4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0CE8D6C8" w14:textId="312820BF" w:rsidR="004A4734" w:rsidRPr="00C0366E" w:rsidRDefault="00D51ACB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C0366E">
        <w:rPr>
          <w:rFonts w:ascii="Arial" w:hAnsi="Arial" w:cs="Arial"/>
          <w:bCs/>
          <w:sz w:val="24"/>
          <w:szCs w:val="24"/>
        </w:rPr>
        <w:t xml:space="preserve">Weekly </w:t>
      </w:r>
      <w:r w:rsidR="00EB736A">
        <w:rPr>
          <w:rFonts w:ascii="Arial" w:hAnsi="Arial" w:cs="Arial"/>
          <w:bCs/>
          <w:sz w:val="24"/>
          <w:szCs w:val="24"/>
        </w:rPr>
        <w:tab/>
      </w:r>
    </w:p>
    <w:p w14:paraId="5B8469D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1DCEC8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4C500D8E" w14:textId="77777777" w:rsidR="0029562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 xml:space="preserve">REDACTED TEXT under FOIA Section 40, </w:t>
      </w:r>
    </w:p>
    <w:p w14:paraId="3FC50162" w14:textId="3624DBB3" w:rsidR="004A4734" w:rsidRPr="00295624" w:rsidRDefault="00295624" w:rsidP="00295624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295624">
        <w:rPr>
          <w:rFonts w:ascii="Arial" w:hAnsi="Arial" w:cs="Arial"/>
          <w:color w:val="FF0000"/>
          <w:sz w:val="24"/>
          <w:szCs w:val="24"/>
        </w:rPr>
        <w:t>Personal Information</w:t>
      </w:r>
    </w:p>
    <w:p w14:paraId="03D2DAC1" w14:textId="77777777" w:rsidR="004A4734" w:rsidRPr="00B41A9B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1A9B">
        <w:rPr>
          <w:rFonts w:ascii="Arial" w:hAnsi="Arial" w:cs="Arial"/>
          <w:sz w:val="24"/>
          <w:szCs w:val="24"/>
        </w:rPr>
        <w:t>KEY SUBCONTRACTOR</w:t>
      </w:r>
      <w:r w:rsidR="00BC41BF" w:rsidRPr="00B41A9B">
        <w:rPr>
          <w:rFonts w:ascii="Arial" w:hAnsi="Arial" w:cs="Arial"/>
          <w:sz w:val="24"/>
          <w:szCs w:val="24"/>
        </w:rPr>
        <w:t>(</w:t>
      </w:r>
      <w:r w:rsidRPr="00B41A9B">
        <w:rPr>
          <w:rFonts w:ascii="Arial" w:hAnsi="Arial" w:cs="Arial"/>
          <w:sz w:val="24"/>
          <w:szCs w:val="24"/>
        </w:rPr>
        <w:t>S</w:t>
      </w:r>
      <w:r w:rsidR="00BC41BF" w:rsidRPr="00B41A9B">
        <w:rPr>
          <w:rFonts w:ascii="Arial" w:hAnsi="Arial" w:cs="Arial"/>
          <w:sz w:val="24"/>
          <w:szCs w:val="24"/>
        </w:rPr>
        <w:t>)</w:t>
      </w:r>
    </w:p>
    <w:p w14:paraId="4B1EE2E6" w14:textId="71E4997B" w:rsidR="004A4734" w:rsidRPr="009F273E" w:rsidRDefault="00A67F7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7AF361A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F6242C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2ED6AA64" w14:textId="25930EAE" w:rsidR="004A4734" w:rsidRPr="009F273E" w:rsidRDefault="00D51AC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87BC7">
        <w:rPr>
          <w:rFonts w:ascii="Arial" w:hAnsi="Arial" w:cs="Arial"/>
          <w:sz w:val="24"/>
          <w:szCs w:val="24"/>
        </w:rPr>
        <w:t xml:space="preserve">Call off Schedule 5 </w:t>
      </w:r>
      <w:r w:rsidR="00A340BA" w:rsidRPr="00787BC7">
        <w:rPr>
          <w:rFonts w:ascii="Arial" w:hAnsi="Arial" w:cs="Arial"/>
          <w:sz w:val="24"/>
          <w:szCs w:val="24"/>
        </w:rPr>
        <w:t>Supplier’s Commercially Sensitive I</w:t>
      </w:r>
      <w:r w:rsidR="00CB39A4" w:rsidRPr="00787BC7">
        <w:rPr>
          <w:rFonts w:ascii="Arial" w:hAnsi="Arial" w:cs="Arial"/>
          <w:sz w:val="24"/>
          <w:szCs w:val="24"/>
        </w:rPr>
        <w:t>nformation</w:t>
      </w:r>
      <w:r w:rsidR="00CB39A4" w:rsidRPr="00563DA5">
        <w:rPr>
          <w:rFonts w:ascii="Arial" w:hAnsi="Arial" w:cs="Arial"/>
          <w:sz w:val="24"/>
          <w:szCs w:val="24"/>
        </w:rPr>
        <w:t xml:space="preserve"> </w:t>
      </w:r>
    </w:p>
    <w:p w14:paraId="7C53823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AB74130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3BCCE0E7" w14:textId="3E3C30E8" w:rsidR="004304A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14:paraId="3DDCC194" w14:textId="45528CFB"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E33E9" w:rsidRPr="00E649B9">
        <w:rPr>
          <w:rFonts w:ascii="Arial" w:hAnsi="Arial" w:cs="Arial"/>
          <w:bCs/>
          <w:sz w:val="24"/>
          <w:szCs w:val="24"/>
        </w:rPr>
        <w:t>N/A.</w:t>
      </w:r>
    </w:p>
    <w:p w14:paraId="58FB256D" w14:textId="4C500954"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A70984">
        <w:rPr>
          <w:rFonts w:ascii="Arial" w:hAnsi="Arial" w:cs="Arial"/>
          <w:sz w:val="24"/>
          <w:szCs w:val="24"/>
        </w:rPr>
        <w:t>:</w:t>
      </w:r>
      <w:r w:rsidR="00B87C37" w:rsidRPr="00563DA5">
        <w:rPr>
          <w:rFonts w:ascii="Arial" w:hAnsi="Arial" w:cs="Arial"/>
          <w:sz w:val="24"/>
          <w:szCs w:val="24"/>
        </w:rPr>
        <w:t xml:space="preserve"> </w:t>
      </w:r>
      <w:r w:rsidR="00DE3335" w:rsidRPr="00E649B9">
        <w:rPr>
          <w:rFonts w:ascii="Arial" w:hAnsi="Arial" w:cs="Arial"/>
          <w:bCs/>
          <w:sz w:val="24"/>
          <w:szCs w:val="24"/>
        </w:rPr>
        <w:t>one</w:t>
      </w:r>
      <w:r w:rsidR="00A70984">
        <w:rPr>
          <w:rFonts w:ascii="Arial" w:hAnsi="Arial" w:cs="Arial"/>
          <w:sz w:val="24"/>
          <w:szCs w:val="24"/>
        </w:rPr>
        <w:t xml:space="preserve"> Month</w:t>
      </w:r>
      <w:r w:rsidR="00BE33E9">
        <w:rPr>
          <w:rFonts w:ascii="Arial" w:hAnsi="Arial" w:cs="Arial"/>
          <w:sz w:val="24"/>
          <w:szCs w:val="24"/>
        </w:rPr>
        <w:t>.</w:t>
      </w:r>
    </w:p>
    <w:p w14:paraId="0E4F7829" w14:textId="7CBF24A0" w:rsidR="00CB0B4C" w:rsidRDefault="00A70984" w:rsidP="00CB0B4C">
      <w:pPr>
        <w:rPr>
          <w:rFonts w:asciiTheme="minorHAnsi" w:eastAsiaTheme="minorHAnsi" w:hAnsiTheme="minorHAnsi" w:cstheme="minorHAnsi"/>
        </w:rPr>
      </w:pPr>
      <w:r>
        <w:rPr>
          <w:rFonts w:ascii="Arial" w:hAnsi="Arial" w:cs="Arial"/>
          <w:sz w:val="24"/>
          <w:szCs w:val="24"/>
        </w:rPr>
        <w:t xml:space="preserve">A Critical Service Level Failure is: </w:t>
      </w:r>
      <w:r w:rsidR="00DE3335" w:rsidRPr="00E649B9">
        <w:rPr>
          <w:rFonts w:ascii="Arial" w:hAnsi="Arial" w:cs="Arial"/>
          <w:bCs/>
          <w:sz w:val="24"/>
          <w:szCs w:val="24"/>
        </w:rPr>
        <w:t>a failure</w:t>
      </w:r>
      <w:r w:rsidR="006A56B7">
        <w:rPr>
          <w:rFonts w:ascii="Arial" w:hAnsi="Arial" w:cs="Arial"/>
          <w:bCs/>
          <w:sz w:val="24"/>
          <w:szCs w:val="24"/>
        </w:rPr>
        <w:t xml:space="preserve"> of the Supplier</w:t>
      </w:r>
      <w:r w:rsidR="00DE3335" w:rsidRPr="00E649B9">
        <w:rPr>
          <w:rFonts w:ascii="Arial" w:hAnsi="Arial" w:cs="Arial"/>
          <w:bCs/>
          <w:sz w:val="24"/>
          <w:szCs w:val="24"/>
        </w:rPr>
        <w:t xml:space="preserve"> </w:t>
      </w:r>
      <w:r w:rsidR="00132C7A">
        <w:rPr>
          <w:rFonts w:ascii="Arial" w:hAnsi="Arial" w:cs="Arial"/>
          <w:bCs/>
          <w:sz w:val="24"/>
          <w:szCs w:val="24"/>
        </w:rPr>
        <w:t>to make at least 50%</w:t>
      </w:r>
      <w:r w:rsidR="003D25EC">
        <w:rPr>
          <w:rFonts w:ascii="Arial" w:hAnsi="Arial" w:cs="Arial"/>
          <w:bCs/>
          <w:sz w:val="24"/>
          <w:szCs w:val="24"/>
        </w:rPr>
        <w:t xml:space="preserve"> of deliveries</w:t>
      </w:r>
      <w:r w:rsidR="00A95240">
        <w:rPr>
          <w:rFonts w:ascii="Arial" w:hAnsi="Arial" w:cs="Arial"/>
          <w:bCs/>
          <w:sz w:val="24"/>
          <w:szCs w:val="24"/>
        </w:rPr>
        <w:t xml:space="preserve"> on time and in full during </w:t>
      </w:r>
      <w:r w:rsidR="00E279EF">
        <w:rPr>
          <w:rFonts w:ascii="Arial" w:hAnsi="Arial" w:cs="Arial"/>
          <w:bCs/>
          <w:sz w:val="24"/>
          <w:szCs w:val="24"/>
        </w:rPr>
        <w:t>any</w:t>
      </w:r>
      <w:r w:rsidR="00A95240">
        <w:rPr>
          <w:rFonts w:ascii="Arial" w:hAnsi="Arial" w:cs="Arial"/>
          <w:bCs/>
          <w:sz w:val="24"/>
          <w:szCs w:val="24"/>
        </w:rPr>
        <w:t xml:space="preserve"> Service Period</w:t>
      </w:r>
      <w:r w:rsidR="001A5125">
        <w:rPr>
          <w:rFonts w:ascii="Arial" w:hAnsi="Arial" w:cs="Arial"/>
          <w:sz w:val="24"/>
          <w:szCs w:val="24"/>
        </w:rPr>
        <w:t>/</w:t>
      </w:r>
      <w:r w:rsidR="00CB0B4C" w:rsidRPr="001A5125">
        <w:rPr>
          <w:rFonts w:ascii="Arial" w:hAnsi="Arial" w:cs="Arial"/>
          <w:bCs/>
          <w:sz w:val="24"/>
          <w:szCs w:val="24"/>
        </w:rPr>
        <w:t>a failure of the Supplier to meet the Service Level Threshold specified for Deliveries in any Service Period</w:t>
      </w:r>
      <w:r w:rsidR="00D00050">
        <w:rPr>
          <w:rFonts w:ascii="Arial" w:hAnsi="Arial" w:cs="Arial"/>
          <w:bCs/>
          <w:sz w:val="24"/>
          <w:szCs w:val="24"/>
        </w:rPr>
        <w:t>.</w:t>
      </w:r>
    </w:p>
    <w:p w14:paraId="02E0CF4E" w14:textId="4678CC44" w:rsidR="00D24C81" w:rsidRPr="000D0AEE" w:rsidRDefault="00D24C81" w:rsidP="000D0AEE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 w:rsidRPr="000D0AEE">
        <w:rPr>
          <w:rFonts w:ascii="Arial" w:hAnsi="Arial" w:cs="Arial"/>
          <w:b w:val="0"/>
          <w:sz w:val="24"/>
          <w:szCs w:val="24"/>
        </w:rPr>
        <w:t>ADDITIONAL INSURANCES</w:t>
      </w:r>
    </w:p>
    <w:p w14:paraId="057D8C7A" w14:textId="77777777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C82CD16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28846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77598330"/>
      <w:r>
        <w:rPr>
          <w:rFonts w:ascii="Arial" w:hAnsi="Arial" w:cs="Arial"/>
          <w:sz w:val="24"/>
          <w:szCs w:val="24"/>
        </w:rPr>
        <w:t>GUARANTEE</w:t>
      </w:r>
    </w:p>
    <w:bookmarkEnd w:id="0"/>
    <w:p w14:paraId="037D20D7" w14:textId="2E95D82F" w:rsidR="004A4734" w:rsidRDefault="000864C7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45934FF3" w14:textId="77777777" w:rsidR="000864C7" w:rsidRPr="009F273E" w:rsidRDefault="000864C7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2618A74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30986BE" w14:textId="26C0D2AA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lastRenderedPageBreak/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 xml:space="preserve">tments </w:t>
      </w:r>
      <w:r w:rsidR="000D0AEE">
        <w:rPr>
          <w:rFonts w:ascii="Arial" w:hAnsi="Arial" w:cs="Arial"/>
          <w:sz w:val="24"/>
          <w:szCs w:val="24"/>
        </w:rPr>
        <w:t>set at framework level.</w:t>
      </w:r>
    </w:p>
    <w:p w14:paraId="3F82F194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5DBFFE8D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D7A8A58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11A01B4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069297A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9954EDA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D8E2C6A" w14:textId="77777777" w:rsidR="001F2230" w:rsidRPr="00295624" w:rsidRDefault="001F2230" w:rsidP="001F22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 xml:space="preserve">REDACTED TEXT under FOIA Section 40, </w:t>
            </w:r>
          </w:p>
          <w:p w14:paraId="5FFEC827" w14:textId="329E38E9" w:rsidR="004A4734" w:rsidRPr="001F2230" w:rsidRDefault="001F2230" w:rsidP="001F22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C515A8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AFA0002" w14:textId="77777777" w:rsidR="001F2230" w:rsidRPr="00295624" w:rsidRDefault="001F2230" w:rsidP="001F22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 xml:space="preserve">REDACTED TEXT under FOIA Section 40, </w:t>
            </w:r>
          </w:p>
          <w:p w14:paraId="680AEF7E" w14:textId="1B48977F" w:rsidR="004A4734" w:rsidRPr="001F2230" w:rsidRDefault="001F2230" w:rsidP="001F22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>Personal Information</w:t>
            </w:r>
          </w:p>
        </w:tc>
      </w:tr>
      <w:tr w:rsidR="004A4734" w:rsidRPr="009F273E" w14:paraId="17D0E809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0D1BF0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AE8B3C2" w14:textId="77777777" w:rsidR="001F2230" w:rsidRPr="00295624" w:rsidRDefault="001F2230" w:rsidP="001F2230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 xml:space="preserve">REDACTED TEXT under FOIA Section 40, </w:t>
            </w:r>
          </w:p>
          <w:p w14:paraId="499B7BEA" w14:textId="5EC69E9C" w:rsidR="004A4734" w:rsidRPr="001F2230" w:rsidRDefault="001F2230" w:rsidP="001F2230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CED953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4BFB38C" w14:textId="77777777" w:rsidR="001F2230" w:rsidRPr="00295624" w:rsidRDefault="001F2230" w:rsidP="001F2230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 xml:space="preserve">REDACTED TEXT under FOIA Section 40, </w:t>
            </w:r>
          </w:p>
          <w:p w14:paraId="7181B385" w14:textId="44645AF5" w:rsidR="004A4734" w:rsidRPr="001F2230" w:rsidRDefault="001F2230" w:rsidP="001F2230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>Personal Information</w:t>
            </w:r>
          </w:p>
        </w:tc>
      </w:tr>
      <w:tr w:rsidR="004A4734" w:rsidRPr="009F273E" w14:paraId="223CB958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462585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90249A9" w14:textId="77777777" w:rsidR="001F2230" w:rsidRPr="00295624" w:rsidRDefault="001F2230" w:rsidP="001F22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 xml:space="preserve">REDACTED TEXT under FOIA Section 40, </w:t>
            </w:r>
          </w:p>
          <w:p w14:paraId="0BE3EEDB" w14:textId="2E242485" w:rsidR="004A4734" w:rsidRPr="001F2230" w:rsidRDefault="001F2230" w:rsidP="001F2230">
            <w:pPr>
              <w:tabs>
                <w:tab w:val="left" w:pos="2257"/>
              </w:tabs>
              <w:autoSpaceDN/>
              <w:spacing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24EF497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B99CC45" w14:textId="77777777" w:rsidR="001F2230" w:rsidRPr="00295624" w:rsidRDefault="001F2230" w:rsidP="001F22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 xml:space="preserve">REDACTED TEXT under FOIA Section 40, </w:t>
            </w:r>
          </w:p>
          <w:p w14:paraId="6A0A2510" w14:textId="70B43F75" w:rsidR="004A4734" w:rsidRPr="001F2230" w:rsidRDefault="001F2230" w:rsidP="001F22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95624">
              <w:rPr>
                <w:rFonts w:ascii="Arial" w:hAnsi="Arial" w:cs="Arial"/>
                <w:color w:val="FF0000"/>
                <w:sz w:val="24"/>
                <w:szCs w:val="24"/>
              </w:rPr>
              <w:t>Personal Information</w:t>
            </w:r>
          </w:p>
        </w:tc>
      </w:tr>
      <w:tr w:rsidR="004A4734" w:rsidRPr="009F273E" w14:paraId="681E74C1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E9F395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D678651" w14:textId="7F20562C" w:rsidR="004A4734" w:rsidRPr="009F273E" w:rsidRDefault="001F2230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26/07/2022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987E6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0354ED8" w14:textId="03A68E28" w:rsidR="004A4734" w:rsidRPr="009F273E" w:rsidRDefault="001F2230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12/08/2022</w:t>
            </w:r>
            <w:bookmarkStart w:id="1" w:name="_GoBack"/>
            <w:bookmarkEnd w:id="1"/>
          </w:p>
        </w:tc>
      </w:tr>
    </w:tbl>
    <w:p w14:paraId="73720A78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5869E600" w14:textId="77777777" w:rsidR="00FF329C" w:rsidRDefault="00FF329C" w:rsidP="00B87349">
      <w:pPr>
        <w:rPr>
          <w:rFonts w:ascii="Arial" w:hAnsi="Arial" w:cs="Arial"/>
          <w:sz w:val="24"/>
          <w:szCs w:val="24"/>
        </w:rPr>
      </w:pPr>
    </w:p>
    <w:p w14:paraId="71A96570" w14:textId="77777777" w:rsidR="004A4734" w:rsidRPr="00051257" w:rsidRDefault="00FF329C" w:rsidP="00FF329C">
      <w:pPr>
        <w:tabs>
          <w:tab w:val="left" w:pos="5600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sectPr w:rsidR="004A4734" w:rsidRPr="00051257" w:rsidSect="00623E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9DA31" w14:textId="77777777" w:rsidR="005731C3" w:rsidRDefault="005731C3">
      <w:pPr>
        <w:spacing w:after="0" w:line="240" w:lineRule="auto"/>
      </w:pPr>
      <w:r>
        <w:separator/>
      </w:r>
    </w:p>
  </w:endnote>
  <w:endnote w:type="continuationSeparator" w:id="0">
    <w:p w14:paraId="405A1F0A" w14:textId="77777777" w:rsidR="005731C3" w:rsidRDefault="005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F7E9" w14:textId="40409B1E" w:rsidR="00A65DB2" w:rsidRPr="00A65DB2" w:rsidRDefault="00A65DB2" w:rsidP="00A65DB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rPr>
        <w:rFonts w:ascii="Arial" w:eastAsia="Arial" w:hAnsi="Arial" w:cs="Arial"/>
        <w:sz w:val="20"/>
        <w:szCs w:val="20"/>
        <w:lang w:eastAsia="en-GB"/>
      </w:rPr>
    </w:pPr>
    <w:r w:rsidRPr="00A65DB2">
      <w:rPr>
        <w:rFonts w:ascii="Arial" w:eastAsia="Arial" w:hAnsi="Arial" w:cs="Arial"/>
        <w:sz w:val="20"/>
        <w:szCs w:val="20"/>
        <w:highlight w:val="white"/>
        <w:lang w:eastAsia="en-GB"/>
      </w:rPr>
      <w:t>Contract Reference</w:t>
    </w:r>
    <w:r w:rsidRPr="00A65DB2">
      <w:rPr>
        <w:rFonts w:ascii="Arial" w:eastAsia="Arial" w:hAnsi="Arial" w:cs="Arial"/>
        <w:sz w:val="20"/>
        <w:szCs w:val="20"/>
        <w:lang w:eastAsia="en-GB"/>
      </w:rPr>
      <w:t xml:space="preserve">: </w:t>
    </w:r>
    <w:r w:rsidR="00EB736A" w:rsidRPr="00A65DB2">
      <w:rPr>
        <w:rFonts w:ascii="Arial" w:eastAsia="Arial" w:hAnsi="Arial" w:cs="Arial"/>
        <w:sz w:val="20"/>
        <w:szCs w:val="20"/>
        <w:lang w:eastAsia="en-GB"/>
      </w:rPr>
      <w:t>CCFU2</w:t>
    </w:r>
    <w:r w:rsidR="00EB736A">
      <w:rPr>
        <w:rFonts w:ascii="Arial" w:eastAsia="Arial" w:hAnsi="Arial" w:cs="Arial"/>
        <w:sz w:val="20"/>
        <w:szCs w:val="20"/>
        <w:lang w:eastAsia="en-GB"/>
      </w:rPr>
      <w:t>2A11</w:t>
    </w:r>
    <w:r w:rsidRPr="00A65DB2">
      <w:rPr>
        <w:rFonts w:ascii="Arial" w:eastAsia="Arial" w:hAnsi="Arial" w:cs="Arial"/>
        <w:sz w:val="20"/>
        <w:szCs w:val="20"/>
        <w:lang w:eastAsia="en-GB"/>
      </w:rPr>
      <w:tab/>
    </w:r>
    <w:r w:rsidRPr="00A65DB2">
      <w:rPr>
        <w:rFonts w:ascii="Arial" w:eastAsia="Arial" w:hAnsi="Arial" w:cs="Arial"/>
        <w:sz w:val="20"/>
        <w:szCs w:val="20"/>
        <w:lang w:eastAsia="en-GB"/>
      </w:rPr>
      <w:tab/>
    </w:r>
    <w:r w:rsidRPr="00A65DB2">
      <w:rPr>
        <w:rFonts w:ascii="Arial" w:eastAsia="Arial" w:hAnsi="Arial" w:cs="Arial"/>
        <w:sz w:val="20"/>
        <w:szCs w:val="20"/>
        <w:lang w:eastAsia="en-GB"/>
      </w:rPr>
      <w:tab/>
    </w:r>
    <w:r w:rsidRPr="00A65DB2">
      <w:rPr>
        <w:rFonts w:ascii="Arial" w:eastAsia="Arial" w:hAnsi="Arial" w:cs="Arial"/>
        <w:sz w:val="20"/>
        <w:szCs w:val="20"/>
        <w:lang w:eastAsia="en-GB"/>
      </w:rPr>
      <w:tab/>
    </w:r>
    <w:r w:rsidRPr="00A65DB2">
      <w:rPr>
        <w:rFonts w:ascii="Arial" w:eastAsia="Arial" w:hAnsi="Arial" w:cs="Arial"/>
        <w:sz w:val="20"/>
        <w:szCs w:val="20"/>
        <w:lang w:eastAsia="en-GB"/>
      </w:rPr>
      <w:tab/>
    </w:r>
    <w:r w:rsidRPr="00A65DB2">
      <w:rPr>
        <w:rFonts w:ascii="Arial" w:eastAsia="Arial" w:hAnsi="Arial" w:cs="Arial"/>
        <w:sz w:val="20"/>
        <w:szCs w:val="20"/>
        <w:lang w:eastAsia="en-GB"/>
      </w:rPr>
      <w:tab/>
      <w:t xml:space="preserve">Page </w:t>
    </w:r>
    <w:r w:rsidRPr="00A65DB2">
      <w:rPr>
        <w:rFonts w:ascii="Arial" w:eastAsia="Arial" w:hAnsi="Arial" w:cs="Arial"/>
        <w:sz w:val="20"/>
        <w:szCs w:val="20"/>
        <w:lang w:eastAsia="en-GB"/>
      </w:rPr>
      <w:fldChar w:fldCharType="begin"/>
    </w:r>
    <w:r w:rsidRPr="00A65DB2">
      <w:rPr>
        <w:rFonts w:ascii="Arial" w:eastAsia="Arial" w:hAnsi="Arial" w:cs="Arial"/>
        <w:sz w:val="20"/>
        <w:szCs w:val="20"/>
        <w:lang w:eastAsia="en-GB"/>
      </w:rPr>
      <w:instrText>PAGE</w:instrText>
    </w:r>
    <w:r w:rsidRPr="00A65DB2">
      <w:rPr>
        <w:rFonts w:ascii="Arial" w:eastAsia="Arial" w:hAnsi="Arial" w:cs="Arial"/>
        <w:sz w:val="20"/>
        <w:szCs w:val="20"/>
        <w:lang w:eastAsia="en-GB"/>
      </w:rPr>
      <w:fldChar w:fldCharType="separate"/>
    </w:r>
    <w:r w:rsidR="00401CEF">
      <w:rPr>
        <w:rFonts w:ascii="Arial" w:eastAsia="Arial" w:hAnsi="Arial" w:cs="Arial"/>
        <w:noProof/>
        <w:sz w:val="20"/>
        <w:szCs w:val="20"/>
        <w:lang w:eastAsia="en-GB"/>
      </w:rPr>
      <w:t>1</w:t>
    </w:r>
    <w:r w:rsidRPr="00A65DB2">
      <w:rPr>
        <w:rFonts w:ascii="Arial" w:eastAsia="Arial" w:hAnsi="Arial" w:cs="Arial"/>
        <w:sz w:val="20"/>
        <w:szCs w:val="20"/>
        <w:lang w:eastAsia="en-GB"/>
      </w:rPr>
      <w:fldChar w:fldCharType="end"/>
    </w:r>
    <w:r w:rsidRPr="00A65DB2">
      <w:rPr>
        <w:rFonts w:ascii="Arial" w:eastAsia="Arial" w:hAnsi="Arial" w:cs="Arial"/>
        <w:sz w:val="20"/>
        <w:szCs w:val="20"/>
        <w:lang w:eastAsia="en-GB"/>
      </w:rPr>
      <w:t xml:space="preserve"> of </w:t>
    </w:r>
    <w:r w:rsidRPr="00A65DB2">
      <w:rPr>
        <w:rFonts w:ascii="Arial" w:eastAsia="Arial" w:hAnsi="Arial" w:cs="Arial"/>
        <w:sz w:val="20"/>
        <w:szCs w:val="20"/>
        <w:lang w:eastAsia="en-GB"/>
      </w:rPr>
      <w:fldChar w:fldCharType="begin"/>
    </w:r>
    <w:r w:rsidRPr="00A65DB2">
      <w:rPr>
        <w:rFonts w:ascii="Arial" w:eastAsia="Arial" w:hAnsi="Arial" w:cs="Arial"/>
        <w:sz w:val="20"/>
        <w:szCs w:val="20"/>
        <w:lang w:eastAsia="en-GB"/>
      </w:rPr>
      <w:instrText>NUMPAGES</w:instrText>
    </w:r>
    <w:r w:rsidRPr="00A65DB2">
      <w:rPr>
        <w:rFonts w:ascii="Arial" w:eastAsia="Arial" w:hAnsi="Arial" w:cs="Arial"/>
        <w:sz w:val="20"/>
        <w:szCs w:val="20"/>
        <w:lang w:eastAsia="en-GB"/>
      </w:rPr>
      <w:fldChar w:fldCharType="separate"/>
    </w:r>
    <w:r w:rsidR="00401CEF">
      <w:rPr>
        <w:rFonts w:ascii="Arial" w:eastAsia="Arial" w:hAnsi="Arial" w:cs="Arial"/>
        <w:noProof/>
        <w:sz w:val="20"/>
        <w:szCs w:val="20"/>
        <w:lang w:eastAsia="en-GB"/>
      </w:rPr>
      <w:t>5</w:t>
    </w:r>
    <w:r w:rsidRPr="00A65DB2">
      <w:rPr>
        <w:rFonts w:ascii="Arial" w:eastAsia="Arial" w:hAnsi="Arial" w:cs="Arial"/>
        <w:sz w:val="20"/>
        <w:szCs w:val="20"/>
        <w:lang w:eastAsia="en-GB"/>
      </w:rPr>
      <w:fldChar w:fldCharType="end"/>
    </w:r>
    <w:r w:rsidRPr="00A65DB2">
      <w:rPr>
        <w:rFonts w:ascii="Arial" w:eastAsia="Arial" w:hAnsi="Arial" w:cs="Arial"/>
        <w:sz w:val="20"/>
        <w:szCs w:val="20"/>
        <w:lang w:eastAsia="en-GB"/>
      </w:rPr>
      <w:t xml:space="preserve">                                                                                          v</w:t>
    </w:r>
    <w:r w:rsidR="002606ED">
      <w:rPr>
        <w:rFonts w:ascii="Arial" w:eastAsia="Arial" w:hAnsi="Arial" w:cs="Arial"/>
        <w:sz w:val="20"/>
        <w:szCs w:val="20"/>
        <w:lang w:eastAsia="en-GB"/>
      </w:rPr>
      <w:t>1.</w:t>
    </w:r>
    <w:r w:rsidR="00EB736A">
      <w:rPr>
        <w:rFonts w:ascii="Arial" w:eastAsia="Arial" w:hAnsi="Arial" w:cs="Arial"/>
        <w:sz w:val="20"/>
        <w:szCs w:val="20"/>
        <w:lang w:eastAsia="en-GB"/>
      </w:rPr>
      <w:t>0 15/02/2022</w:t>
    </w:r>
  </w:p>
  <w:p w14:paraId="5E8B19D0" w14:textId="2C1E1667" w:rsidR="004A4734" w:rsidRPr="00623ED5" w:rsidRDefault="00AC0970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FC893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034E66B4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71C6BCD0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704664F5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05CC" w14:textId="77777777" w:rsidR="005731C3" w:rsidRDefault="005731C3">
      <w:pPr>
        <w:spacing w:after="0" w:line="240" w:lineRule="auto"/>
      </w:pPr>
      <w:r>
        <w:separator/>
      </w:r>
    </w:p>
  </w:footnote>
  <w:footnote w:type="continuationSeparator" w:id="0">
    <w:p w14:paraId="274D38A2" w14:textId="77777777" w:rsidR="005731C3" w:rsidRDefault="005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9824A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="00FD5EFD">
      <w:rPr>
        <w:rFonts w:ascii="Arial" w:hAnsi="Arial" w:cs="Arial"/>
        <w:sz w:val="20"/>
        <w:szCs w:val="16"/>
        <w:lang w:eastAsia="en-GB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5B0A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4A34268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1B8F"/>
    <w:rsid w:val="00015276"/>
    <w:rsid w:val="0004550C"/>
    <w:rsid w:val="00051257"/>
    <w:rsid w:val="00053B2C"/>
    <w:rsid w:val="00057E65"/>
    <w:rsid w:val="00066570"/>
    <w:rsid w:val="000723FA"/>
    <w:rsid w:val="000741A2"/>
    <w:rsid w:val="00082119"/>
    <w:rsid w:val="000851C3"/>
    <w:rsid w:val="000851E7"/>
    <w:rsid w:val="000864C7"/>
    <w:rsid w:val="000978E0"/>
    <w:rsid w:val="000C6319"/>
    <w:rsid w:val="000C665A"/>
    <w:rsid w:val="000C74DC"/>
    <w:rsid w:val="000D0AEE"/>
    <w:rsid w:val="000E7196"/>
    <w:rsid w:val="00110B3B"/>
    <w:rsid w:val="00124E54"/>
    <w:rsid w:val="00126B1A"/>
    <w:rsid w:val="001320FC"/>
    <w:rsid w:val="00132C7A"/>
    <w:rsid w:val="001553CE"/>
    <w:rsid w:val="00162E55"/>
    <w:rsid w:val="00173E53"/>
    <w:rsid w:val="00183C8E"/>
    <w:rsid w:val="0019744D"/>
    <w:rsid w:val="001A5125"/>
    <w:rsid w:val="001B1BF7"/>
    <w:rsid w:val="001B7039"/>
    <w:rsid w:val="001D084D"/>
    <w:rsid w:val="001D1CA4"/>
    <w:rsid w:val="001D4DBC"/>
    <w:rsid w:val="001E0368"/>
    <w:rsid w:val="001F2230"/>
    <w:rsid w:val="002041C0"/>
    <w:rsid w:val="002322D4"/>
    <w:rsid w:val="00232CB2"/>
    <w:rsid w:val="00233A23"/>
    <w:rsid w:val="00237A2F"/>
    <w:rsid w:val="002606ED"/>
    <w:rsid w:val="0026181E"/>
    <w:rsid w:val="00295624"/>
    <w:rsid w:val="00296AEF"/>
    <w:rsid w:val="002B01B9"/>
    <w:rsid w:val="002B3C24"/>
    <w:rsid w:val="002C3D52"/>
    <w:rsid w:val="002C5708"/>
    <w:rsid w:val="002D2010"/>
    <w:rsid w:val="002D516A"/>
    <w:rsid w:val="00311410"/>
    <w:rsid w:val="003321CB"/>
    <w:rsid w:val="0033393C"/>
    <w:rsid w:val="00342830"/>
    <w:rsid w:val="003519BA"/>
    <w:rsid w:val="0036637C"/>
    <w:rsid w:val="003676A4"/>
    <w:rsid w:val="00377A85"/>
    <w:rsid w:val="003809EC"/>
    <w:rsid w:val="0039430E"/>
    <w:rsid w:val="003A2178"/>
    <w:rsid w:val="003B1167"/>
    <w:rsid w:val="003B3BCC"/>
    <w:rsid w:val="003B6DBC"/>
    <w:rsid w:val="003B7C69"/>
    <w:rsid w:val="003C43CB"/>
    <w:rsid w:val="003D25EC"/>
    <w:rsid w:val="003D7714"/>
    <w:rsid w:val="003E73F1"/>
    <w:rsid w:val="003E7CBB"/>
    <w:rsid w:val="003F397E"/>
    <w:rsid w:val="003F713E"/>
    <w:rsid w:val="00400E8E"/>
    <w:rsid w:val="00401CEF"/>
    <w:rsid w:val="00405C30"/>
    <w:rsid w:val="00406C60"/>
    <w:rsid w:val="004165E5"/>
    <w:rsid w:val="004304AB"/>
    <w:rsid w:val="004366A4"/>
    <w:rsid w:val="0043710D"/>
    <w:rsid w:val="00463599"/>
    <w:rsid w:val="00475B07"/>
    <w:rsid w:val="00486B15"/>
    <w:rsid w:val="004A4734"/>
    <w:rsid w:val="004D0C30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731C3"/>
    <w:rsid w:val="005812CE"/>
    <w:rsid w:val="00581ED7"/>
    <w:rsid w:val="005B1190"/>
    <w:rsid w:val="005B1459"/>
    <w:rsid w:val="005B7837"/>
    <w:rsid w:val="005C0DB5"/>
    <w:rsid w:val="005C303F"/>
    <w:rsid w:val="005C55E7"/>
    <w:rsid w:val="005D18C4"/>
    <w:rsid w:val="005D6282"/>
    <w:rsid w:val="005E0AE8"/>
    <w:rsid w:val="005F0B46"/>
    <w:rsid w:val="00606769"/>
    <w:rsid w:val="00615B10"/>
    <w:rsid w:val="00623ED5"/>
    <w:rsid w:val="00626148"/>
    <w:rsid w:val="00633EE5"/>
    <w:rsid w:val="006472C5"/>
    <w:rsid w:val="00664398"/>
    <w:rsid w:val="00667337"/>
    <w:rsid w:val="006A56B7"/>
    <w:rsid w:val="006B3A24"/>
    <w:rsid w:val="006C1CBB"/>
    <w:rsid w:val="006D021B"/>
    <w:rsid w:val="006D0226"/>
    <w:rsid w:val="006D0F65"/>
    <w:rsid w:val="0071021C"/>
    <w:rsid w:val="00710B03"/>
    <w:rsid w:val="007619A9"/>
    <w:rsid w:val="00767E8E"/>
    <w:rsid w:val="00770631"/>
    <w:rsid w:val="007733CD"/>
    <w:rsid w:val="007763FC"/>
    <w:rsid w:val="00783044"/>
    <w:rsid w:val="00787BC7"/>
    <w:rsid w:val="007941E3"/>
    <w:rsid w:val="00796FC9"/>
    <w:rsid w:val="007A19A7"/>
    <w:rsid w:val="007B1AA1"/>
    <w:rsid w:val="007B4ACD"/>
    <w:rsid w:val="007D2E98"/>
    <w:rsid w:val="007D4B9A"/>
    <w:rsid w:val="007E40EF"/>
    <w:rsid w:val="00802637"/>
    <w:rsid w:val="00817D4B"/>
    <w:rsid w:val="008422DD"/>
    <w:rsid w:val="00853A9B"/>
    <w:rsid w:val="008565C7"/>
    <w:rsid w:val="0086648D"/>
    <w:rsid w:val="00866B35"/>
    <w:rsid w:val="00873886"/>
    <w:rsid w:val="00877255"/>
    <w:rsid w:val="008861B9"/>
    <w:rsid w:val="008925D4"/>
    <w:rsid w:val="00895A0A"/>
    <w:rsid w:val="008A2BB9"/>
    <w:rsid w:val="008A7999"/>
    <w:rsid w:val="008B5AA5"/>
    <w:rsid w:val="008B7262"/>
    <w:rsid w:val="008C1605"/>
    <w:rsid w:val="008C5D8E"/>
    <w:rsid w:val="008D4A20"/>
    <w:rsid w:val="008D5AF0"/>
    <w:rsid w:val="008E01E2"/>
    <w:rsid w:val="008E3131"/>
    <w:rsid w:val="008E6856"/>
    <w:rsid w:val="00905315"/>
    <w:rsid w:val="009122CA"/>
    <w:rsid w:val="009428BD"/>
    <w:rsid w:val="0096468C"/>
    <w:rsid w:val="00970B8E"/>
    <w:rsid w:val="00983172"/>
    <w:rsid w:val="009A32AB"/>
    <w:rsid w:val="009B0D98"/>
    <w:rsid w:val="009B1A89"/>
    <w:rsid w:val="009B5B50"/>
    <w:rsid w:val="009D330C"/>
    <w:rsid w:val="009E0D6A"/>
    <w:rsid w:val="009F273E"/>
    <w:rsid w:val="00A01A24"/>
    <w:rsid w:val="00A022DD"/>
    <w:rsid w:val="00A24B45"/>
    <w:rsid w:val="00A309DA"/>
    <w:rsid w:val="00A340BA"/>
    <w:rsid w:val="00A35093"/>
    <w:rsid w:val="00A40A96"/>
    <w:rsid w:val="00A56C49"/>
    <w:rsid w:val="00A56FB6"/>
    <w:rsid w:val="00A621D7"/>
    <w:rsid w:val="00A641C1"/>
    <w:rsid w:val="00A65DB2"/>
    <w:rsid w:val="00A67F7A"/>
    <w:rsid w:val="00A70226"/>
    <w:rsid w:val="00A70984"/>
    <w:rsid w:val="00A77D19"/>
    <w:rsid w:val="00A9483D"/>
    <w:rsid w:val="00A95240"/>
    <w:rsid w:val="00AA20E4"/>
    <w:rsid w:val="00AB0BC2"/>
    <w:rsid w:val="00AB1E46"/>
    <w:rsid w:val="00AB4F7D"/>
    <w:rsid w:val="00AC0970"/>
    <w:rsid w:val="00AE05BB"/>
    <w:rsid w:val="00AE282B"/>
    <w:rsid w:val="00AE585A"/>
    <w:rsid w:val="00AF5A14"/>
    <w:rsid w:val="00B05637"/>
    <w:rsid w:val="00B16AD6"/>
    <w:rsid w:val="00B25F4F"/>
    <w:rsid w:val="00B41A9B"/>
    <w:rsid w:val="00B539D9"/>
    <w:rsid w:val="00B714E9"/>
    <w:rsid w:val="00B77B32"/>
    <w:rsid w:val="00B83680"/>
    <w:rsid w:val="00B8728D"/>
    <w:rsid w:val="00B87349"/>
    <w:rsid w:val="00B87C37"/>
    <w:rsid w:val="00B87D1B"/>
    <w:rsid w:val="00B9523A"/>
    <w:rsid w:val="00BA15CD"/>
    <w:rsid w:val="00BB1B63"/>
    <w:rsid w:val="00BC41BF"/>
    <w:rsid w:val="00BC6C29"/>
    <w:rsid w:val="00BD1B81"/>
    <w:rsid w:val="00BD4C77"/>
    <w:rsid w:val="00BE33E9"/>
    <w:rsid w:val="00BE4E44"/>
    <w:rsid w:val="00BE549C"/>
    <w:rsid w:val="00BE671C"/>
    <w:rsid w:val="00C010F9"/>
    <w:rsid w:val="00C0366E"/>
    <w:rsid w:val="00C31314"/>
    <w:rsid w:val="00C41725"/>
    <w:rsid w:val="00C41FBC"/>
    <w:rsid w:val="00C42BF4"/>
    <w:rsid w:val="00C543F9"/>
    <w:rsid w:val="00C626B6"/>
    <w:rsid w:val="00C64EB5"/>
    <w:rsid w:val="00C8596A"/>
    <w:rsid w:val="00C86DF9"/>
    <w:rsid w:val="00C92729"/>
    <w:rsid w:val="00CB0A54"/>
    <w:rsid w:val="00CB0B4C"/>
    <w:rsid w:val="00CB23C3"/>
    <w:rsid w:val="00CB39A4"/>
    <w:rsid w:val="00CD7897"/>
    <w:rsid w:val="00CF2451"/>
    <w:rsid w:val="00CF2968"/>
    <w:rsid w:val="00D00050"/>
    <w:rsid w:val="00D169DB"/>
    <w:rsid w:val="00D17FF8"/>
    <w:rsid w:val="00D24C81"/>
    <w:rsid w:val="00D35E67"/>
    <w:rsid w:val="00D3696B"/>
    <w:rsid w:val="00D409B8"/>
    <w:rsid w:val="00D500B0"/>
    <w:rsid w:val="00D51ACB"/>
    <w:rsid w:val="00D854B4"/>
    <w:rsid w:val="00D969F6"/>
    <w:rsid w:val="00DA16D6"/>
    <w:rsid w:val="00DC5E2C"/>
    <w:rsid w:val="00DC7F3B"/>
    <w:rsid w:val="00DD394A"/>
    <w:rsid w:val="00DE3335"/>
    <w:rsid w:val="00DF2308"/>
    <w:rsid w:val="00DF563C"/>
    <w:rsid w:val="00E00867"/>
    <w:rsid w:val="00E077F1"/>
    <w:rsid w:val="00E10DB2"/>
    <w:rsid w:val="00E21475"/>
    <w:rsid w:val="00E279EF"/>
    <w:rsid w:val="00E36190"/>
    <w:rsid w:val="00E4117B"/>
    <w:rsid w:val="00E619F2"/>
    <w:rsid w:val="00E649B9"/>
    <w:rsid w:val="00E750E4"/>
    <w:rsid w:val="00E9588A"/>
    <w:rsid w:val="00EB736A"/>
    <w:rsid w:val="00EC0702"/>
    <w:rsid w:val="00EF1B33"/>
    <w:rsid w:val="00F00201"/>
    <w:rsid w:val="00F03B31"/>
    <w:rsid w:val="00F165A0"/>
    <w:rsid w:val="00F24274"/>
    <w:rsid w:val="00F607FE"/>
    <w:rsid w:val="00F60D45"/>
    <w:rsid w:val="00F63402"/>
    <w:rsid w:val="00F677DC"/>
    <w:rsid w:val="00F748D2"/>
    <w:rsid w:val="00F770BE"/>
    <w:rsid w:val="00FB201C"/>
    <w:rsid w:val="00FB406A"/>
    <w:rsid w:val="00FC6478"/>
    <w:rsid w:val="00FD41AD"/>
    <w:rsid w:val="00FD5EFD"/>
    <w:rsid w:val="00FE264D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EFB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011B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1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83D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4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lwest.nhs.uk/about-us/organisation/links/GreenPlanOurSustainableDevelopmentStrategyNov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795A-2C62-41C2-A237-73424847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2022-03-07T10:34:00Z</dcterms:created>
  <dcterms:modified xsi:type="dcterms:W3CDTF">2022-10-12T12:38:00Z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