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C30F" w14:textId="77777777" w:rsidR="00294751" w:rsidRDefault="00294751" w:rsidP="00294751">
      <w:pPr>
        <w:spacing w:before="5" w:line="230" w:lineRule="exact"/>
        <w:jc w:val="center"/>
        <w:textAlignment w:val="baseline"/>
        <w:rPr>
          <w:rFonts w:ascii="Arial" w:eastAsia="Arial" w:hAnsi="Arial"/>
          <w:b/>
          <w:color w:val="000000"/>
          <w:sz w:val="20"/>
        </w:rPr>
      </w:pPr>
      <w:r>
        <w:rPr>
          <w:rFonts w:ascii="Arial" w:eastAsia="Arial" w:hAnsi="Arial"/>
          <w:b/>
          <w:color w:val="000000"/>
          <w:sz w:val="20"/>
        </w:rPr>
        <w:t>PURCHASE ORDER</w:t>
      </w:r>
    </w:p>
    <w:p w14:paraId="019CD52B" w14:textId="77777777" w:rsidR="00294751" w:rsidRDefault="00294751" w:rsidP="00294751">
      <w:pPr>
        <w:spacing w:before="63" w:line="230" w:lineRule="exact"/>
        <w:ind w:left="8136"/>
        <w:textAlignment w:val="baseline"/>
        <w:rPr>
          <w:rFonts w:ascii="Arial" w:eastAsia="Arial" w:hAnsi="Arial"/>
          <w:b/>
          <w:color w:val="000000"/>
          <w:spacing w:val="-1"/>
          <w:sz w:val="20"/>
        </w:rPr>
      </w:pPr>
      <w:r>
        <w:rPr>
          <w:rFonts w:ascii="Arial" w:eastAsia="Arial" w:hAnsi="Arial"/>
          <w:b/>
          <w:color w:val="000000"/>
          <w:spacing w:val="-1"/>
          <w:sz w:val="20"/>
        </w:rPr>
        <w:t>SC1A PO</w:t>
      </w:r>
    </w:p>
    <w:p w14:paraId="78AA875E" w14:textId="77777777" w:rsidR="00294751" w:rsidRDefault="00294751" w:rsidP="00294751">
      <w:pPr>
        <w:spacing w:before="58" w:line="230" w:lineRule="exact"/>
        <w:ind w:left="7992"/>
        <w:textAlignment w:val="baseline"/>
        <w:rPr>
          <w:rFonts w:ascii="Arial" w:eastAsia="Arial" w:hAnsi="Arial"/>
          <w:b/>
          <w:color w:val="000000"/>
          <w:spacing w:val="-2"/>
          <w:sz w:val="20"/>
          <w:szCs w:val="20"/>
        </w:rPr>
      </w:pPr>
      <w:r w:rsidRPr="2829EF21">
        <w:rPr>
          <w:rFonts w:ascii="Arial" w:eastAsia="Arial" w:hAnsi="Arial"/>
          <w:b/>
          <w:color w:val="000000"/>
          <w:spacing w:val="-2"/>
          <w:sz w:val="20"/>
          <w:szCs w:val="20"/>
        </w:rPr>
        <w:t>(</w:t>
      </w:r>
      <w:proofErr w:type="spellStart"/>
      <w:r w:rsidRPr="2829EF21">
        <w:rPr>
          <w:rFonts w:ascii="Arial" w:eastAsia="Arial" w:hAnsi="Arial"/>
          <w:b/>
          <w:color w:val="000000"/>
          <w:spacing w:val="-2"/>
          <w:sz w:val="20"/>
          <w:szCs w:val="20"/>
        </w:rPr>
        <w:t>Edn</w:t>
      </w:r>
      <w:proofErr w:type="spellEnd"/>
      <w:r w:rsidRPr="2829EF21">
        <w:rPr>
          <w:rFonts w:ascii="Arial" w:eastAsia="Arial" w:hAnsi="Arial"/>
          <w:b/>
          <w:color w:val="000000"/>
          <w:spacing w:val="-2"/>
          <w:sz w:val="20"/>
          <w:szCs w:val="20"/>
        </w:rPr>
        <w:t xml:space="preserve"> 02/22)</w:t>
      </w:r>
    </w:p>
    <w:p w14:paraId="41181C8F" w14:textId="299D5C92" w:rsidR="00294751" w:rsidRDefault="00294751" w:rsidP="00294751">
      <w:pPr>
        <w:spacing w:before="288" w:line="230" w:lineRule="exact"/>
        <w:textAlignment w:val="baseline"/>
        <w:rPr>
          <w:rFonts w:ascii="Arial" w:eastAsia="Arial" w:hAnsi="Arial"/>
          <w:b/>
          <w:color w:val="000000"/>
          <w:sz w:val="20"/>
          <w:szCs w:val="20"/>
        </w:rPr>
      </w:pPr>
      <w:r w:rsidRPr="7458F355">
        <w:rPr>
          <w:rFonts w:ascii="Arial" w:eastAsia="Arial" w:hAnsi="Arial"/>
          <w:b/>
          <w:color w:val="000000" w:themeColor="text1"/>
          <w:sz w:val="20"/>
          <w:szCs w:val="20"/>
        </w:rPr>
        <w:t>Contract No:</w:t>
      </w:r>
      <w:r w:rsidR="0FB7598A" w:rsidRPr="7458F355">
        <w:rPr>
          <w:rFonts w:ascii="Arial" w:eastAsia="Arial" w:hAnsi="Arial"/>
          <w:color w:val="000000" w:themeColor="text1"/>
          <w:sz w:val="20"/>
          <w:szCs w:val="20"/>
        </w:rPr>
        <w:t xml:space="preserve"> 714110457</w:t>
      </w:r>
    </w:p>
    <w:p w14:paraId="550C5F42" w14:textId="001028CA" w:rsidR="00294751" w:rsidRPr="00E954EE" w:rsidRDefault="00294751" w:rsidP="00E954EE">
      <w:pPr>
        <w:spacing w:before="399" w:line="230" w:lineRule="exact"/>
        <w:textAlignment w:val="baseline"/>
        <w:rPr>
          <w:rFonts w:ascii="Arial" w:eastAsia="Arial" w:hAnsi="Arial"/>
          <w:color w:val="000000"/>
          <w:sz w:val="20"/>
        </w:rPr>
      </w:pPr>
      <w:r>
        <w:rPr>
          <w:rFonts w:ascii="Arial" w:eastAsia="Arial" w:hAnsi="Arial"/>
          <w:b/>
          <w:color w:val="000000"/>
          <w:sz w:val="20"/>
        </w:rPr>
        <w:t xml:space="preserve">Contract Name: </w:t>
      </w:r>
      <w:r w:rsidR="007F680F">
        <w:rPr>
          <w:rFonts w:ascii="Arial" w:eastAsia="Arial" w:hAnsi="Arial"/>
          <w:color w:val="000000"/>
          <w:sz w:val="20"/>
        </w:rPr>
        <w:t xml:space="preserve">The Supply </w:t>
      </w:r>
      <w:r w:rsidR="00E954EE">
        <w:rPr>
          <w:rFonts w:ascii="Arial" w:eastAsia="Arial" w:hAnsi="Arial"/>
          <w:color w:val="000000"/>
          <w:sz w:val="20"/>
        </w:rPr>
        <w:t>of</w:t>
      </w:r>
      <w:r w:rsidR="00E954EE" w:rsidRPr="00E954EE">
        <w:rPr>
          <w:rFonts w:ascii="Arial" w:eastAsia="Arial" w:hAnsi="Arial"/>
          <w:color w:val="000000"/>
          <w:sz w:val="20"/>
        </w:rPr>
        <w:t xml:space="preserve"> Open</w:t>
      </w:r>
      <w:r w:rsidR="00E954EE">
        <w:rPr>
          <w:rFonts w:ascii="Arial" w:eastAsia="Arial" w:hAnsi="Arial"/>
          <w:color w:val="000000"/>
          <w:sz w:val="20"/>
        </w:rPr>
        <w:t xml:space="preserve"> S</w:t>
      </w:r>
      <w:r w:rsidR="00E954EE" w:rsidRPr="00E954EE">
        <w:rPr>
          <w:rFonts w:ascii="Arial" w:eastAsia="Arial" w:hAnsi="Arial"/>
          <w:color w:val="000000"/>
          <w:sz w:val="20"/>
        </w:rPr>
        <w:t>kies Flight Simulat</w:t>
      </w:r>
      <w:r w:rsidR="00E954EE">
        <w:rPr>
          <w:rFonts w:ascii="Arial" w:eastAsia="Arial" w:hAnsi="Arial"/>
          <w:color w:val="000000"/>
          <w:sz w:val="20"/>
        </w:rPr>
        <w:t>or</w:t>
      </w:r>
    </w:p>
    <w:p w14:paraId="56AF417D" w14:textId="538BCA63" w:rsidR="00294751" w:rsidRDefault="00294751" w:rsidP="5FFBF280">
      <w:pPr>
        <w:spacing w:before="394" w:line="230" w:lineRule="exact"/>
        <w:textAlignment w:val="baseline"/>
        <w:rPr>
          <w:rFonts w:ascii="Arial" w:eastAsia="Arial" w:hAnsi="Arial"/>
          <w:b/>
          <w:bCs/>
          <w:color w:val="000000"/>
          <w:sz w:val="20"/>
          <w:szCs w:val="20"/>
        </w:rPr>
      </w:pPr>
      <w:r w:rsidRPr="5FFBF280">
        <w:rPr>
          <w:rFonts w:ascii="Arial" w:eastAsia="Arial" w:hAnsi="Arial"/>
          <w:b/>
          <w:bCs/>
          <w:color w:val="000000" w:themeColor="text1"/>
          <w:sz w:val="20"/>
          <w:szCs w:val="20"/>
        </w:rPr>
        <w:t xml:space="preserve">Dated: </w:t>
      </w:r>
      <w:r w:rsidR="009828ED" w:rsidRPr="5FFBF280">
        <w:rPr>
          <w:rFonts w:ascii="Arial" w:eastAsia="Arial" w:hAnsi="Arial"/>
          <w:color w:val="000000" w:themeColor="text1"/>
          <w:sz w:val="20"/>
          <w:szCs w:val="20"/>
        </w:rPr>
        <w:t>2</w:t>
      </w:r>
      <w:r w:rsidR="484D19E8" w:rsidRPr="5FFBF280">
        <w:rPr>
          <w:rFonts w:ascii="Arial" w:eastAsia="Arial" w:hAnsi="Arial"/>
          <w:color w:val="000000" w:themeColor="text1"/>
          <w:sz w:val="20"/>
          <w:szCs w:val="20"/>
        </w:rPr>
        <w:t>8</w:t>
      </w:r>
      <w:r w:rsidR="00941469" w:rsidRPr="5FFBF280">
        <w:rPr>
          <w:rFonts w:ascii="Arial" w:eastAsia="Arial" w:hAnsi="Arial"/>
          <w:color w:val="000000" w:themeColor="text1"/>
          <w:sz w:val="20"/>
          <w:szCs w:val="20"/>
        </w:rPr>
        <w:t>th</w:t>
      </w:r>
      <w:r w:rsidRPr="5FFBF280">
        <w:rPr>
          <w:rFonts w:ascii="Arial" w:eastAsia="Arial" w:hAnsi="Arial"/>
          <w:color w:val="000000" w:themeColor="text1"/>
          <w:sz w:val="20"/>
          <w:szCs w:val="20"/>
        </w:rPr>
        <w:t xml:space="preserve"> February 202</w:t>
      </w:r>
      <w:r w:rsidR="000F7045" w:rsidRPr="5FFBF280">
        <w:rPr>
          <w:rFonts w:ascii="Arial" w:eastAsia="Arial" w:hAnsi="Arial"/>
          <w:color w:val="000000" w:themeColor="text1"/>
          <w:sz w:val="20"/>
          <w:szCs w:val="20"/>
        </w:rPr>
        <w:t>5</w:t>
      </w:r>
    </w:p>
    <w:p w14:paraId="1C704270" w14:textId="77777777" w:rsidR="00294751" w:rsidRDefault="00294751" w:rsidP="00294751">
      <w:pPr>
        <w:spacing w:before="394" w:after="358" w:line="230" w:lineRule="exact"/>
        <w:ind w:right="360"/>
        <w:textAlignment w:val="baseline"/>
        <w:rPr>
          <w:rFonts w:ascii="Arial" w:eastAsia="Arial" w:hAnsi="Arial"/>
          <w:color w:val="000000"/>
          <w:spacing w:val="-2"/>
          <w:sz w:val="20"/>
        </w:rPr>
      </w:pPr>
      <w:r>
        <w:rPr>
          <w:rFonts w:ascii="Arial" w:eastAsia="Arial" w:hAnsi="Arial"/>
          <w:color w:val="000000"/>
          <w:spacing w:val="-2"/>
          <w:sz w:val="20"/>
        </w:rPr>
        <w:t>Supply the Deliverables described in the Schedule to this Purchase Order, subject to the attached MOD Terms and Conditions for Less Complex Requirements (up to the applicable procurement threshold).</w:t>
      </w:r>
    </w:p>
    <w:p w14:paraId="19B176FD" w14:textId="77777777" w:rsidR="00294751" w:rsidRDefault="00294751" w:rsidP="00294751">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690"/>
        <w:gridCol w:w="4694"/>
      </w:tblGrid>
      <w:tr w:rsidR="00294751" w14:paraId="7BDACCA6" w14:textId="77777777" w:rsidTr="2829EF21">
        <w:trPr>
          <w:trHeight w:hRule="exact" w:val="322"/>
        </w:trPr>
        <w:tc>
          <w:tcPr>
            <w:tcW w:w="4690"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vAlign w:val="center"/>
          </w:tcPr>
          <w:p w14:paraId="482E9982" w14:textId="77777777" w:rsidR="00294751" w:rsidRDefault="00294751">
            <w:pPr>
              <w:spacing w:before="31" w:after="55" w:line="230" w:lineRule="exact"/>
              <w:ind w:left="24"/>
              <w:textAlignment w:val="baseline"/>
              <w:rPr>
                <w:rFonts w:ascii="Arial" w:eastAsia="Arial" w:hAnsi="Arial"/>
                <w:b/>
                <w:color w:val="000000"/>
                <w:sz w:val="20"/>
              </w:rPr>
            </w:pPr>
            <w:r>
              <w:rPr>
                <w:rFonts w:ascii="Arial" w:eastAsia="Arial" w:hAnsi="Arial"/>
                <w:b/>
                <w:color w:val="000000"/>
                <w:sz w:val="20"/>
              </w:rPr>
              <w:t>Contractor</w:t>
            </w:r>
          </w:p>
        </w:tc>
        <w:tc>
          <w:tcPr>
            <w:tcW w:w="469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vAlign w:val="center"/>
          </w:tcPr>
          <w:p w14:paraId="3EC3E2A6" w14:textId="77777777" w:rsidR="00294751" w:rsidRDefault="00294751">
            <w:pPr>
              <w:spacing w:before="31" w:after="55" w:line="230" w:lineRule="exact"/>
              <w:ind w:left="9"/>
              <w:textAlignment w:val="baseline"/>
              <w:rPr>
                <w:rFonts w:ascii="Arial" w:eastAsia="Arial" w:hAnsi="Arial"/>
                <w:b/>
                <w:color w:val="000000"/>
                <w:sz w:val="20"/>
              </w:rPr>
            </w:pPr>
            <w:r>
              <w:rPr>
                <w:rFonts w:ascii="Arial" w:eastAsia="Arial" w:hAnsi="Arial"/>
                <w:b/>
                <w:color w:val="000000"/>
                <w:sz w:val="20"/>
              </w:rPr>
              <w:t>Quality Assurance Requirement (Clause 8)</w:t>
            </w:r>
          </w:p>
        </w:tc>
      </w:tr>
      <w:tr w:rsidR="00294751" w14:paraId="1E2F16CA" w14:textId="77777777" w:rsidTr="2829EF21">
        <w:trPr>
          <w:trHeight w:hRule="exact" w:val="1607"/>
        </w:trPr>
        <w:tc>
          <w:tcPr>
            <w:tcW w:w="46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3E9EE0D" w14:textId="47594DF4" w:rsidR="00294751" w:rsidRDefault="00294751">
            <w:pPr>
              <w:spacing w:line="230"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Name: </w:t>
            </w:r>
            <w:proofErr w:type="spellStart"/>
            <w:r w:rsidR="00D075F8" w:rsidRPr="2829EF21">
              <w:rPr>
                <w:rFonts w:ascii="Arial" w:eastAsia="Arial" w:hAnsi="Arial"/>
                <w:color w:val="000000" w:themeColor="text1"/>
                <w:sz w:val="20"/>
                <w:szCs w:val="20"/>
              </w:rPr>
              <w:t>Simbiotix</w:t>
            </w:r>
            <w:proofErr w:type="spellEnd"/>
          </w:p>
          <w:p w14:paraId="105E1203" w14:textId="7BE269CC" w:rsidR="00294751" w:rsidRDefault="00294751">
            <w:pPr>
              <w:spacing w:before="721" w:after="679" w:line="230" w:lineRule="exact"/>
              <w:ind w:right="792"/>
              <w:textAlignment w:val="baseline"/>
              <w:rPr>
                <w:rFonts w:ascii="Arial" w:eastAsia="Arial" w:hAnsi="Arial"/>
                <w:color w:val="000000"/>
                <w:sz w:val="20"/>
              </w:rPr>
            </w:pPr>
            <w:r>
              <w:rPr>
                <w:rFonts w:ascii="Arial" w:eastAsia="Arial" w:hAnsi="Arial"/>
                <w:color w:val="000000"/>
                <w:sz w:val="20"/>
              </w:rPr>
              <w:t xml:space="preserve">Registered Address: </w:t>
            </w:r>
            <w:r w:rsidR="00830512">
              <w:rPr>
                <w:rFonts w:ascii="Arial" w:eastAsia="Arial" w:hAnsi="Arial"/>
                <w:color w:val="000000"/>
                <w:sz w:val="20"/>
              </w:rPr>
              <w:t>Rowan House, North Lane, East Preston, West Sussex, BN16 1HD</w:t>
            </w:r>
          </w:p>
        </w:tc>
        <w:tc>
          <w:tcPr>
            <w:tcW w:w="46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3E5B3CB" w14:textId="0C81A853" w:rsidR="00294751" w:rsidRDefault="009828ED">
            <w:pPr>
              <w:spacing w:after="1629" w:line="231" w:lineRule="exact"/>
              <w:ind w:right="396"/>
              <w:textAlignment w:val="baseline"/>
              <w:rPr>
                <w:rFonts w:ascii="Arial" w:eastAsia="Arial" w:hAnsi="Arial"/>
                <w:color w:val="000000"/>
                <w:sz w:val="20"/>
              </w:rPr>
            </w:pPr>
            <w:r>
              <w:rPr>
                <w:rFonts w:ascii="Arial" w:eastAsia="Arial" w:hAnsi="Arial"/>
                <w:color w:val="000000"/>
                <w:sz w:val="20"/>
              </w:rPr>
              <w:t>N/A</w:t>
            </w:r>
          </w:p>
        </w:tc>
      </w:tr>
    </w:tbl>
    <w:p w14:paraId="0F8A0506" w14:textId="77777777" w:rsidR="00294751" w:rsidRDefault="00294751" w:rsidP="00294751">
      <w:pPr>
        <w:spacing w:after="287" w:line="20" w:lineRule="exact"/>
      </w:pPr>
    </w:p>
    <w:p w14:paraId="3CEF6F27" w14:textId="77777777" w:rsidR="00294751" w:rsidRDefault="00294751" w:rsidP="00294751">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690"/>
        <w:gridCol w:w="4694"/>
      </w:tblGrid>
      <w:tr w:rsidR="00294751" w14:paraId="20885D0D" w14:textId="77777777" w:rsidTr="2829EF21">
        <w:trPr>
          <w:trHeight w:hRule="exact" w:val="552"/>
        </w:trPr>
        <w:tc>
          <w:tcPr>
            <w:tcW w:w="4690"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4887F8F1" w14:textId="77777777" w:rsidR="00294751" w:rsidRDefault="00294751">
            <w:pPr>
              <w:spacing w:before="31" w:after="56" w:line="230" w:lineRule="exact"/>
              <w:ind w:right="828"/>
              <w:textAlignment w:val="baseline"/>
              <w:rPr>
                <w:rFonts w:ascii="Arial" w:eastAsia="Arial" w:hAnsi="Arial"/>
                <w:b/>
                <w:color w:val="000000"/>
                <w:sz w:val="20"/>
              </w:rPr>
            </w:pPr>
            <w:r>
              <w:rPr>
                <w:rFonts w:ascii="Arial" w:eastAsia="Arial" w:hAnsi="Arial"/>
                <w:b/>
                <w:color w:val="000000"/>
                <w:sz w:val="20"/>
              </w:rPr>
              <w:t>Consignor (if different from Contractor’s registered address)</w:t>
            </w:r>
          </w:p>
        </w:tc>
        <w:tc>
          <w:tcPr>
            <w:tcW w:w="469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23662439" w14:textId="77777777" w:rsidR="00294751" w:rsidRDefault="00294751">
            <w:pPr>
              <w:spacing w:before="31" w:after="286" w:line="230" w:lineRule="exact"/>
              <w:ind w:left="9"/>
              <w:textAlignment w:val="baseline"/>
              <w:rPr>
                <w:rFonts w:ascii="Arial" w:eastAsia="Arial" w:hAnsi="Arial"/>
                <w:b/>
                <w:color w:val="000000"/>
                <w:sz w:val="20"/>
              </w:rPr>
            </w:pPr>
            <w:r>
              <w:rPr>
                <w:rFonts w:ascii="Arial" w:eastAsia="Arial" w:hAnsi="Arial"/>
                <w:b/>
                <w:color w:val="000000"/>
                <w:sz w:val="20"/>
              </w:rPr>
              <w:t>Transport Instructions (Clause 10)</w:t>
            </w:r>
          </w:p>
        </w:tc>
      </w:tr>
      <w:tr w:rsidR="00294751" w14:paraId="7915153B" w14:textId="77777777" w:rsidTr="2829EF21">
        <w:trPr>
          <w:trHeight w:hRule="exact" w:val="2544"/>
        </w:trPr>
        <w:tc>
          <w:tcPr>
            <w:tcW w:w="46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A6673FF" w14:textId="77777777" w:rsidR="00294751" w:rsidRDefault="00294751">
            <w:pPr>
              <w:spacing w:line="230" w:lineRule="exact"/>
              <w:textAlignment w:val="baseline"/>
              <w:rPr>
                <w:rFonts w:ascii="Arial" w:eastAsia="Arial" w:hAnsi="Arial"/>
                <w:b/>
                <w:color w:val="000000"/>
                <w:sz w:val="20"/>
              </w:rPr>
            </w:pPr>
            <w:r>
              <w:rPr>
                <w:rFonts w:ascii="Arial" w:eastAsia="Arial" w:hAnsi="Arial"/>
                <w:b/>
                <w:color w:val="000000"/>
                <w:sz w:val="20"/>
              </w:rPr>
              <w:t>Name:</w:t>
            </w:r>
          </w:p>
          <w:p w14:paraId="377CC0EC" w14:textId="77777777" w:rsidR="00294751" w:rsidRDefault="00294751">
            <w:pPr>
              <w:spacing w:before="721" w:after="1341" w:line="230" w:lineRule="exact"/>
              <w:textAlignment w:val="baseline"/>
              <w:rPr>
                <w:rFonts w:ascii="Arial" w:eastAsia="Arial" w:hAnsi="Arial"/>
                <w:color w:val="000000"/>
                <w:sz w:val="20"/>
              </w:rPr>
            </w:pPr>
            <w:r>
              <w:rPr>
                <w:rFonts w:ascii="Arial" w:eastAsia="Arial" w:hAnsi="Arial"/>
                <w:color w:val="000000"/>
                <w:sz w:val="20"/>
              </w:rPr>
              <w:t>Address:</w:t>
            </w:r>
          </w:p>
        </w:tc>
        <w:tc>
          <w:tcPr>
            <w:tcW w:w="46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4801FBEB" w14:textId="77777777" w:rsidR="00294751" w:rsidRDefault="00294751">
            <w:pPr>
              <w:spacing w:line="230" w:lineRule="exact"/>
              <w:textAlignment w:val="baseline"/>
              <w:rPr>
                <w:rFonts w:ascii="Arial" w:eastAsia="Arial" w:hAnsi="Arial"/>
                <w:color w:val="000000"/>
                <w:sz w:val="20"/>
              </w:rPr>
            </w:pPr>
            <w:r>
              <w:rPr>
                <w:rFonts w:ascii="Arial" w:eastAsia="Arial" w:hAnsi="Arial"/>
                <w:color w:val="000000"/>
                <w:sz w:val="20"/>
              </w:rPr>
              <w:t>Select method of transport of Deliverables</w:t>
            </w:r>
          </w:p>
          <w:p w14:paraId="0F2A4C94" w14:textId="77777777" w:rsidR="00294751" w:rsidRDefault="00294751">
            <w:pPr>
              <w:spacing w:before="625" w:line="230" w:lineRule="exact"/>
              <w:textAlignment w:val="baseline"/>
              <w:rPr>
                <w:rFonts w:ascii="Arial" w:eastAsia="Arial" w:hAnsi="Arial"/>
                <w:color w:val="000000"/>
                <w:sz w:val="20"/>
              </w:rPr>
            </w:pPr>
            <w:r>
              <w:rPr>
                <w:rFonts w:ascii="Arial" w:eastAsia="Arial" w:hAnsi="Arial"/>
                <w:color w:val="000000"/>
                <w:sz w:val="20"/>
              </w:rPr>
              <w:t>To be Delivered by the Contractor</w:t>
            </w:r>
          </w:p>
          <w:p w14:paraId="64C873F3" w14:textId="2AFB0EB0" w:rsidR="00294751" w:rsidRDefault="00294751">
            <w:pPr>
              <w:spacing w:before="395" w:after="352" w:line="230" w:lineRule="exact"/>
              <w:ind w:right="288"/>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Each consignment of the Deliverables shall be accompanied by a delivery note and </w:t>
            </w:r>
            <w:r w:rsidR="00ED3F9A" w:rsidRPr="00ED3F9A">
              <w:rPr>
                <w:rFonts w:ascii="Arial" w:eastAsia="Arial" w:hAnsi="Arial"/>
                <w:color w:val="000000" w:themeColor="text1"/>
                <w:sz w:val="20"/>
                <w:szCs w:val="20"/>
              </w:rPr>
              <w:t>Compliance and Validation matrix</w:t>
            </w:r>
            <w:r w:rsidR="00ED3F9A">
              <w:rPr>
                <w:rFonts w:ascii="Arial" w:eastAsia="Arial" w:hAnsi="Arial"/>
                <w:color w:val="000000" w:themeColor="text1"/>
                <w:sz w:val="20"/>
                <w:szCs w:val="20"/>
              </w:rPr>
              <w:t>.</w:t>
            </w:r>
          </w:p>
        </w:tc>
      </w:tr>
    </w:tbl>
    <w:p w14:paraId="6F0C0369" w14:textId="77777777" w:rsidR="00294751" w:rsidRDefault="00294751">
      <w:pPr>
        <w:spacing w:before="5" w:line="230" w:lineRule="exact"/>
        <w:textAlignment w:val="baseline"/>
        <w:rPr>
          <w:rFonts w:ascii="Arial" w:eastAsia="Arial" w:hAnsi="Arial"/>
          <w:b/>
          <w:color w:val="000000"/>
          <w:sz w:val="20"/>
        </w:rPr>
      </w:pPr>
    </w:p>
    <w:p w14:paraId="4C695E45" w14:textId="04EC3375" w:rsidR="00BA2810" w:rsidRDefault="00294751" w:rsidP="00294751">
      <w:pPr>
        <w:rPr>
          <w:rFonts w:ascii="Arial" w:eastAsia="Arial" w:hAnsi="Arial"/>
          <w:b/>
          <w:color w:val="000000"/>
          <w:sz w:val="20"/>
          <w:szCs w:val="20"/>
        </w:rPr>
      </w:pPr>
      <w:r w:rsidRPr="2829EF21">
        <w:rPr>
          <w:rFonts w:ascii="Arial" w:eastAsia="Arial" w:hAnsi="Arial"/>
          <w:b/>
          <w:color w:val="000000" w:themeColor="text1"/>
          <w:sz w:val="20"/>
          <w:szCs w:val="20"/>
        </w:rPr>
        <w:br w:type="page"/>
      </w:r>
      <w:proofErr w:type="spellStart"/>
      <w:r w:rsidR="00396ACA" w:rsidRPr="2829EF21">
        <w:rPr>
          <w:rFonts w:ascii="Arial" w:eastAsia="Arial" w:hAnsi="Arial"/>
          <w:b/>
          <w:color w:val="000000" w:themeColor="text1"/>
          <w:sz w:val="20"/>
          <w:szCs w:val="20"/>
        </w:rPr>
        <w:lastRenderedPageBreak/>
        <w:t>Standardised</w:t>
      </w:r>
      <w:proofErr w:type="spellEnd"/>
      <w:r w:rsidR="00396ACA" w:rsidRPr="2829EF21">
        <w:rPr>
          <w:rFonts w:ascii="Arial" w:eastAsia="Arial" w:hAnsi="Arial"/>
          <w:b/>
          <w:color w:val="000000" w:themeColor="text1"/>
          <w:sz w:val="20"/>
          <w:szCs w:val="20"/>
        </w:rPr>
        <w:t xml:space="preserve"> Contracting Terms</w:t>
      </w:r>
    </w:p>
    <w:p w14:paraId="015260F3" w14:textId="77777777" w:rsidR="00BA2810" w:rsidRDefault="00396ACA">
      <w:pPr>
        <w:spacing w:before="276" w:line="230" w:lineRule="exact"/>
        <w:textAlignment w:val="baseline"/>
        <w:rPr>
          <w:rFonts w:ascii="Arial" w:eastAsia="Arial" w:hAnsi="Arial"/>
          <w:color w:val="000000"/>
          <w:spacing w:val="-1"/>
          <w:sz w:val="20"/>
          <w:szCs w:val="20"/>
        </w:rPr>
      </w:pPr>
      <w:r w:rsidRPr="2829EF21">
        <w:rPr>
          <w:rFonts w:ascii="Arial" w:eastAsia="Arial" w:hAnsi="Arial"/>
          <w:color w:val="000000"/>
          <w:spacing w:val="-1"/>
          <w:sz w:val="20"/>
          <w:szCs w:val="20"/>
        </w:rPr>
        <w:t>(</w:t>
      </w:r>
      <w:proofErr w:type="spellStart"/>
      <w:r w:rsidRPr="2829EF21">
        <w:rPr>
          <w:rFonts w:ascii="Arial" w:eastAsia="Arial" w:hAnsi="Arial"/>
          <w:color w:val="000000"/>
          <w:spacing w:val="-1"/>
          <w:sz w:val="20"/>
          <w:szCs w:val="20"/>
        </w:rPr>
        <w:t>Edn</w:t>
      </w:r>
      <w:proofErr w:type="spellEnd"/>
      <w:r w:rsidRPr="2829EF21">
        <w:rPr>
          <w:rFonts w:ascii="Arial" w:eastAsia="Arial" w:hAnsi="Arial"/>
          <w:color w:val="000000"/>
          <w:spacing w:val="-1"/>
          <w:sz w:val="20"/>
          <w:szCs w:val="20"/>
        </w:rPr>
        <w:t xml:space="preserve"> 05/22)</w:t>
      </w:r>
    </w:p>
    <w:p w14:paraId="505E029F" w14:textId="77777777" w:rsidR="00BA2810" w:rsidRDefault="00396ACA">
      <w:pPr>
        <w:tabs>
          <w:tab w:val="left" w:pos="360"/>
        </w:tabs>
        <w:spacing w:before="61" w:line="230" w:lineRule="exact"/>
        <w:textAlignment w:val="baseline"/>
        <w:rPr>
          <w:rFonts w:ascii="Arial" w:eastAsia="Arial" w:hAnsi="Arial"/>
          <w:b/>
          <w:color w:val="000000"/>
          <w:sz w:val="20"/>
        </w:rPr>
      </w:pPr>
      <w:r>
        <w:rPr>
          <w:rFonts w:ascii="Arial" w:eastAsia="Arial" w:hAnsi="Arial"/>
          <w:b/>
          <w:color w:val="000000"/>
          <w:sz w:val="20"/>
        </w:rPr>
        <w:t>1</w:t>
      </w:r>
      <w:r>
        <w:rPr>
          <w:rFonts w:ascii="Arial" w:eastAsia="Arial" w:hAnsi="Arial"/>
          <w:b/>
          <w:color w:val="000000"/>
          <w:sz w:val="20"/>
        </w:rPr>
        <w:tab/>
        <w:t>Definitions - In the Contract:</w:t>
      </w:r>
    </w:p>
    <w:p w14:paraId="41977E61" w14:textId="77777777" w:rsidR="00BA2810" w:rsidRDefault="00396ACA">
      <w:pPr>
        <w:spacing w:before="391" w:line="230" w:lineRule="exact"/>
        <w:jc w:val="both"/>
        <w:textAlignment w:val="baseline"/>
        <w:rPr>
          <w:rFonts w:ascii="Arial" w:eastAsia="Arial" w:hAnsi="Arial"/>
          <w:b/>
          <w:color w:val="000000"/>
          <w:sz w:val="20"/>
        </w:rPr>
      </w:pPr>
      <w:r>
        <w:rPr>
          <w:rFonts w:ascii="Arial" w:eastAsia="Arial" w:hAnsi="Arial"/>
          <w:b/>
          <w:color w:val="000000"/>
          <w:sz w:val="20"/>
        </w:rPr>
        <w:t xml:space="preserve">The Authority </w:t>
      </w:r>
      <w:r>
        <w:rPr>
          <w:rFonts w:ascii="Arial" w:eastAsia="Arial" w:hAnsi="Arial"/>
          <w:color w:val="000000"/>
          <w:sz w:val="20"/>
        </w:rPr>
        <w:t xml:space="preserve">means the Secretary of State for </w:t>
      </w:r>
      <w:proofErr w:type="spellStart"/>
      <w:r>
        <w:rPr>
          <w:rFonts w:ascii="Arial" w:eastAsia="Arial" w:hAnsi="Arial"/>
          <w:color w:val="000000"/>
          <w:sz w:val="20"/>
        </w:rPr>
        <w:t>Defence</w:t>
      </w:r>
      <w:proofErr w:type="spellEnd"/>
      <w:r>
        <w:rPr>
          <w:rFonts w:ascii="Arial" w:eastAsia="Arial" w:hAnsi="Arial"/>
          <w:color w:val="000000"/>
          <w:sz w:val="20"/>
        </w:rPr>
        <w:t xml:space="preserve"> of the United Kingdom of Great Britain and Northern Ireland, (referred to in this document as "the Authority"), acting as part of the </w:t>
      </w:r>
      <w:proofErr w:type="gramStart"/>
      <w:r>
        <w:rPr>
          <w:rFonts w:ascii="Arial" w:eastAsia="Arial" w:hAnsi="Arial"/>
          <w:color w:val="000000"/>
          <w:sz w:val="20"/>
        </w:rPr>
        <w:t>Crown;</w:t>
      </w:r>
      <w:proofErr w:type="gramEnd"/>
    </w:p>
    <w:p w14:paraId="6BD834C4" w14:textId="77777777" w:rsidR="00BA2810" w:rsidRDefault="00396ACA">
      <w:pPr>
        <w:spacing w:before="66" w:line="230" w:lineRule="exact"/>
        <w:textAlignment w:val="baseline"/>
        <w:rPr>
          <w:rFonts w:ascii="Arial" w:eastAsia="Arial" w:hAnsi="Arial"/>
          <w:b/>
          <w:color w:val="000000"/>
          <w:sz w:val="20"/>
        </w:rPr>
      </w:pPr>
      <w:r>
        <w:rPr>
          <w:rFonts w:ascii="Arial" w:eastAsia="Arial" w:hAnsi="Arial"/>
          <w:b/>
          <w:color w:val="000000"/>
          <w:sz w:val="20"/>
        </w:rPr>
        <w:t xml:space="preserve">Business Day </w:t>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606D21C3" w14:textId="77777777" w:rsidR="00BA2810" w:rsidRDefault="00396ACA">
      <w:pPr>
        <w:spacing w:before="56" w:line="230" w:lineRule="exact"/>
        <w:jc w:val="both"/>
        <w:textAlignment w:val="baseline"/>
        <w:rPr>
          <w:rFonts w:ascii="Arial" w:eastAsia="Arial" w:hAnsi="Arial"/>
          <w:b/>
          <w:color w:val="000000"/>
          <w:sz w:val="20"/>
          <w:szCs w:val="20"/>
        </w:rPr>
      </w:pPr>
      <w:r w:rsidRPr="2829EF21">
        <w:rPr>
          <w:rFonts w:ascii="Arial" w:eastAsia="Arial" w:hAnsi="Arial"/>
          <w:b/>
          <w:color w:val="000000" w:themeColor="text1"/>
          <w:sz w:val="20"/>
          <w:szCs w:val="20"/>
        </w:rPr>
        <w:t xml:space="preserve">Contract </w:t>
      </w:r>
      <w:r w:rsidRPr="2829EF21">
        <w:rPr>
          <w:rFonts w:ascii="Arial" w:eastAsia="Arial" w:hAnsi="Arial"/>
          <w:color w:val="000000" w:themeColor="text1"/>
          <w:sz w:val="20"/>
          <w:szCs w:val="20"/>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2829EF21">
        <w:rPr>
          <w:rFonts w:ascii="Arial" w:eastAsia="Arial" w:hAnsi="Arial"/>
          <w:color w:val="000000" w:themeColor="text1"/>
          <w:sz w:val="20"/>
          <w:szCs w:val="20"/>
        </w:rPr>
        <w:t>2.c;</w:t>
      </w:r>
      <w:proofErr w:type="gramEnd"/>
    </w:p>
    <w:p w14:paraId="55B518AB" w14:textId="77777777" w:rsidR="00BA2810" w:rsidRDefault="00396ACA">
      <w:pPr>
        <w:spacing w:before="58" w:line="230" w:lineRule="exact"/>
        <w:jc w:val="both"/>
        <w:textAlignment w:val="baseline"/>
        <w:rPr>
          <w:rFonts w:ascii="Arial" w:eastAsia="Arial" w:hAnsi="Arial"/>
          <w:b/>
          <w:color w:val="000000"/>
          <w:sz w:val="20"/>
        </w:rPr>
      </w:pPr>
      <w:r>
        <w:rPr>
          <w:rFonts w:ascii="Arial" w:eastAsia="Arial" w:hAnsi="Arial"/>
          <w:b/>
          <w:color w:val="000000"/>
          <w:sz w:val="20"/>
        </w:rPr>
        <w:t xml:space="preserve">Contractor </w:t>
      </w:r>
      <w:r>
        <w:rPr>
          <w:rFonts w:ascii="Arial" w:eastAsia="Arial" w:hAnsi="Arial"/>
          <w:color w:val="000000"/>
          <w:sz w:val="2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eastAsia="Arial" w:hAnsi="Arial"/>
          <w:color w:val="000000"/>
          <w:sz w:val="20"/>
        </w:rPr>
        <w:t>be;</w:t>
      </w:r>
      <w:proofErr w:type="gramEnd"/>
    </w:p>
    <w:p w14:paraId="1F80485E" w14:textId="77777777" w:rsidR="00BA2810" w:rsidRDefault="00396ACA">
      <w:pPr>
        <w:spacing w:before="59" w:line="230" w:lineRule="exact"/>
        <w:jc w:val="both"/>
        <w:textAlignment w:val="baseline"/>
        <w:rPr>
          <w:rFonts w:ascii="Arial" w:eastAsia="Arial" w:hAnsi="Arial"/>
          <w:b/>
          <w:color w:val="000000"/>
          <w:sz w:val="20"/>
          <w:szCs w:val="20"/>
        </w:rPr>
      </w:pPr>
      <w:r w:rsidRPr="2829EF21">
        <w:rPr>
          <w:rFonts w:ascii="Arial" w:eastAsia="Arial" w:hAnsi="Arial"/>
          <w:b/>
          <w:color w:val="000000" w:themeColor="text1"/>
          <w:sz w:val="20"/>
          <w:szCs w:val="20"/>
        </w:rPr>
        <w:t xml:space="preserve">Contractor Deliverables </w:t>
      </w:r>
      <w:r w:rsidRPr="2829EF21">
        <w:rPr>
          <w:rFonts w:ascii="Arial" w:eastAsia="Arial" w:hAnsi="Arial"/>
          <w:color w:val="000000" w:themeColor="text1"/>
          <w:sz w:val="20"/>
          <w:szCs w:val="20"/>
        </w:rPr>
        <w:t xml:space="preserve">means the goods and / or services including packaging (and supplied in accordance with any QA requirements if specified) which the Contractor is required to provide under the Contract in accordance with the schedule to the purchase </w:t>
      </w:r>
      <w:proofErr w:type="gramStart"/>
      <w:r w:rsidRPr="2829EF21">
        <w:rPr>
          <w:rFonts w:ascii="Arial" w:eastAsia="Arial" w:hAnsi="Arial"/>
          <w:color w:val="000000" w:themeColor="text1"/>
          <w:sz w:val="20"/>
          <w:szCs w:val="20"/>
        </w:rPr>
        <w:t>order;</w:t>
      </w:r>
      <w:proofErr w:type="gramEnd"/>
    </w:p>
    <w:p w14:paraId="1764F560" w14:textId="77777777" w:rsidR="00BA2810" w:rsidRDefault="00396ACA">
      <w:pPr>
        <w:spacing w:before="63" w:line="230" w:lineRule="exact"/>
        <w:jc w:val="both"/>
        <w:textAlignment w:val="baseline"/>
        <w:rPr>
          <w:rFonts w:ascii="Arial" w:eastAsia="Arial" w:hAnsi="Arial"/>
          <w:b/>
          <w:color w:val="000000"/>
          <w:sz w:val="20"/>
          <w:szCs w:val="20"/>
        </w:rPr>
      </w:pPr>
      <w:r w:rsidRPr="2829EF21">
        <w:rPr>
          <w:rFonts w:ascii="Arial" w:eastAsia="Arial" w:hAnsi="Arial"/>
          <w:b/>
          <w:color w:val="000000" w:themeColor="text1"/>
          <w:sz w:val="20"/>
          <w:szCs w:val="20"/>
        </w:rPr>
        <w:t xml:space="preserve">Effective Date of Contract </w:t>
      </w:r>
      <w:r w:rsidRPr="2829EF21">
        <w:rPr>
          <w:rFonts w:ascii="Arial" w:eastAsia="Arial" w:hAnsi="Arial"/>
          <w:color w:val="000000" w:themeColor="text1"/>
          <w:sz w:val="20"/>
          <w:szCs w:val="20"/>
        </w:rPr>
        <w:t xml:space="preserve">means the date stated on the purchase order or, if there is no such date stated, the date upon which both Parties have signed the purchase </w:t>
      </w:r>
      <w:proofErr w:type="gramStart"/>
      <w:r w:rsidRPr="2829EF21">
        <w:rPr>
          <w:rFonts w:ascii="Arial" w:eastAsia="Arial" w:hAnsi="Arial"/>
          <w:color w:val="000000" w:themeColor="text1"/>
          <w:sz w:val="20"/>
          <w:szCs w:val="20"/>
        </w:rPr>
        <w:t>order;</w:t>
      </w:r>
      <w:proofErr w:type="gramEnd"/>
    </w:p>
    <w:p w14:paraId="17261255" w14:textId="77777777" w:rsidR="00BA2810" w:rsidRDefault="00396ACA">
      <w:pPr>
        <w:spacing w:before="61" w:line="230" w:lineRule="exact"/>
        <w:textAlignment w:val="baseline"/>
        <w:rPr>
          <w:rFonts w:ascii="Arial" w:eastAsia="Arial" w:hAnsi="Arial"/>
          <w:b/>
          <w:color w:val="000000"/>
          <w:sz w:val="20"/>
        </w:rPr>
      </w:pPr>
      <w:r>
        <w:rPr>
          <w:rFonts w:ascii="Arial" w:eastAsia="Arial" w:hAnsi="Arial"/>
          <w:b/>
          <w:color w:val="000000"/>
          <w:sz w:val="20"/>
        </w:rPr>
        <w:t xml:space="preserve">Firm Price </w:t>
      </w:r>
      <w:r>
        <w:rPr>
          <w:rFonts w:ascii="Arial" w:eastAsia="Arial" w:hAnsi="Arial"/>
          <w:color w:val="000000"/>
          <w:sz w:val="20"/>
        </w:rPr>
        <w:t xml:space="preserve">means a price excluding Value Added Tax (VAT) which is not subject to </w:t>
      </w:r>
      <w:proofErr w:type="gramStart"/>
      <w:r>
        <w:rPr>
          <w:rFonts w:ascii="Arial" w:eastAsia="Arial" w:hAnsi="Arial"/>
          <w:color w:val="000000"/>
          <w:sz w:val="20"/>
        </w:rPr>
        <w:t>variation;</w:t>
      </w:r>
      <w:proofErr w:type="gramEnd"/>
    </w:p>
    <w:p w14:paraId="2A9A1209" w14:textId="77777777" w:rsidR="00BA2810" w:rsidRDefault="00396ACA">
      <w:pPr>
        <w:spacing w:before="56" w:line="230" w:lineRule="exact"/>
        <w:jc w:val="both"/>
        <w:textAlignment w:val="baseline"/>
        <w:rPr>
          <w:rFonts w:ascii="Arial" w:eastAsia="Arial" w:hAnsi="Arial"/>
          <w:b/>
          <w:color w:val="000000"/>
          <w:sz w:val="20"/>
        </w:rPr>
      </w:pPr>
      <w:r>
        <w:rPr>
          <w:rFonts w:ascii="Arial" w:eastAsia="Arial" w:hAnsi="Arial"/>
          <w:b/>
          <w:color w:val="000000"/>
          <w:sz w:val="20"/>
        </w:rPr>
        <w:t xml:space="preserve">Government Furnished Assets (GFA) </w:t>
      </w:r>
      <w:r>
        <w:rPr>
          <w:rFonts w:ascii="Arial" w:eastAsia="Arial" w:hAnsi="Arial"/>
          <w:color w:val="000000"/>
          <w:sz w:val="20"/>
        </w:rPr>
        <w:t xml:space="preserve">is a generic term for any MOD asset such as equipment, 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73B29DDC" w14:textId="77777777" w:rsidR="00BA2810" w:rsidRDefault="00396ACA">
      <w:pPr>
        <w:spacing w:before="64" w:line="230" w:lineRule="exact"/>
        <w:jc w:val="both"/>
        <w:textAlignment w:val="baseline"/>
        <w:rPr>
          <w:rFonts w:ascii="Arial" w:eastAsia="Arial" w:hAnsi="Arial"/>
          <w:b/>
          <w:color w:val="000000"/>
          <w:sz w:val="20"/>
        </w:rPr>
      </w:pPr>
      <w:r>
        <w:rPr>
          <w:rFonts w:ascii="Arial" w:eastAsia="Arial" w:hAnsi="Arial"/>
          <w:b/>
          <w:color w:val="000000"/>
          <w:sz w:val="20"/>
        </w:rPr>
        <w:t xml:space="preserve">Hazardous Contractor Deliverable </w:t>
      </w:r>
      <w:r>
        <w:rPr>
          <w:rFonts w:ascii="Arial" w:eastAsia="Arial" w:hAnsi="Arial"/>
          <w:color w:val="000000"/>
          <w:sz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265F02C6" w14:textId="77777777" w:rsidR="00BA2810" w:rsidRDefault="00396ACA">
      <w:pPr>
        <w:spacing w:before="59" w:line="230" w:lineRule="exact"/>
        <w:jc w:val="both"/>
        <w:textAlignment w:val="baseline"/>
        <w:rPr>
          <w:rFonts w:ascii="Arial" w:eastAsia="Arial" w:hAnsi="Arial"/>
          <w:b/>
          <w:color w:val="000000"/>
          <w:sz w:val="20"/>
          <w:szCs w:val="20"/>
        </w:rPr>
      </w:pPr>
      <w:r w:rsidRPr="2829EF21">
        <w:rPr>
          <w:rFonts w:ascii="Arial" w:eastAsia="Arial" w:hAnsi="Arial"/>
          <w:b/>
          <w:color w:val="000000" w:themeColor="text1"/>
          <w:sz w:val="20"/>
          <w:szCs w:val="20"/>
        </w:rPr>
        <w:t xml:space="preserve">Issued Property </w:t>
      </w:r>
      <w:r w:rsidRPr="2829EF21">
        <w:rPr>
          <w:rFonts w:ascii="Arial" w:eastAsia="Arial" w:hAnsi="Arial"/>
          <w:color w:val="000000" w:themeColor="text1"/>
          <w:sz w:val="20"/>
          <w:szCs w:val="20"/>
        </w:rPr>
        <w:t xml:space="preserve">means any item of Government Furnished Assets (GFA), including any materiel issued or otherwise furnished to the Contractor in connection with the Contract by or on behalf of the </w:t>
      </w:r>
      <w:proofErr w:type="gramStart"/>
      <w:r w:rsidRPr="2829EF21">
        <w:rPr>
          <w:rFonts w:ascii="Arial" w:eastAsia="Arial" w:hAnsi="Arial"/>
          <w:color w:val="000000" w:themeColor="text1"/>
          <w:sz w:val="20"/>
          <w:szCs w:val="20"/>
        </w:rPr>
        <w:t>Authority;</w:t>
      </w:r>
      <w:proofErr w:type="gramEnd"/>
    </w:p>
    <w:p w14:paraId="25FA3787" w14:textId="77777777" w:rsidR="00BA2810" w:rsidRDefault="00396ACA">
      <w:pPr>
        <w:spacing w:before="59" w:line="230" w:lineRule="exact"/>
        <w:jc w:val="both"/>
        <w:textAlignment w:val="baseline"/>
        <w:rPr>
          <w:rFonts w:ascii="Arial" w:eastAsia="Arial" w:hAnsi="Arial"/>
          <w:b/>
          <w:color w:val="000000"/>
          <w:sz w:val="20"/>
        </w:rPr>
      </w:pPr>
      <w:r>
        <w:rPr>
          <w:rFonts w:ascii="Arial" w:eastAsia="Arial" w:hAnsi="Arial"/>
          <w:b/>
          <w:color w:val="000000"/>
          <w:sz w:val="20"/>
        </w:rPr>
        <w:t xml:space="preserve">Legislation </w:t>
      </w:r>
      <w:r>
        <w:rPr>
          <w:rFonts w:ascii="Arial" w:eastAsia="Arial" w:hAnsi="Arial"/>
          <w:color w:val="000000"/>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B310878" w14:textId="77777777" w:rsidR="00BA2810" w:rsidRDefault="00396ACA">
      <w:pPr>
        <w:spacing w:before="59" w:line="230" w:lineRule="exact"/>
        <w:jc w:val="both"/>
        <w:textAlignment w:val="baseline"/>
        <w:rPr>
          <w:rFonts w:ascii="Arial" w:eastAsia="Arial" w:hAnsi="Arial"/>
          <w:b/>
          <w:color w:val="000000"/>
          <w:sz w:val="20"/>
        </w:rPr>
      </w:pPr>
      <w:r>
        <w:rPr>
          <w:rFonts w:ascii="Arial" w:eastAsia="Arial" w:hAnsi="Arial"/>
          <w:b/>
          <w:color w:val="000000"/>
          <w:sz w:val="20"/>
        </w:rPr>
        <w:t xml:space="preserve">Notices </w:t>
      </w:r>
      <w:r>
        <w:rPr>
          <w:rFonts w:ascii="Arial" w:eastAsia="Arial" w:hAnsi="Arial"/>
          <w:color w:val="000000"/>
          <w:sz w:val="20"/>
        </w:rPr>
        <w:t xml:space="preserve">means all notices, orders, or other forms of communication required to be given in writing under or in connection with the </w:t>
      </w:r>
      <w:proofErr w:type="gramStart"/>
      <w:r>
        <w:rPr>
          <w:rFonts w:ascii="Arial" w:eastAsia="Arial" w:hAnsi="Arial"/>
          <w:color w:val="000000"/>
          <w:sz w:val="20"/>
        </w:rPr>
        <w:t>Contract;</w:t>
      </w:r>
      <w:proofErr w:type="gramEnd"/>
    </w:p>
    <w:p w14:paraId="731E8F93" w14:textId="77777777" w:rsidR="00BA2810" w:rsidRDefault="00396ACA">
      <w:pPr>
        <w:spacing w:before="65" w:line="230" w:lineRule="exact"/>
        <w:textAlignment w:val="baseline"/>
        <w:rPr>
          <w:rFonts w:ascii="Arial" w:eastAsia="Arial" w:hAnsi="Arial"/>
          <w:b/>
          <w:color w:val="000000"/>
          <w:sz w:val="20"/>
        </w:rPr>
      </w:pPr>
      <w:r>
        <w:rPr>
          <w:rFonts w:ascii="Arial" w:eastAsia="Arial" w:hAnsi="Arial"/>
          <w:b/>
          <w:color w:val="000000"/>
          <w:sz w:val="20"/>
        </w:rPr>
        <w:t xml:space="preserve">Parties </w:t>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7676EC24" w14:textId="77777777" w:rsidR="00BA2810" w:rsidRDefault="00396ACA">
      <w:pPr>
        <w:spacing w:before="57" w:line="230" w:lineRule="exact"/>
        <w:jc w:val="both"/>
        <w:textAlignment w:val="baseline"/>
        <w:rPr>
          <w:rFonts w:ascii="Arial" w:eastAsia="Arial" w:hAnsi="Arial"/>
          <w:b/>
          <w:color w:val="000000"/>
          <w:sz w:val="20"/>
          <w:szCs w:val="20"/>
        </w:rPr>
      </w:pPr>
      <w:r w:rsidRPr="2829EF21">
        <w:rPr>
          <w:rFonts w:ascii="Arial" w:eastAsia="Arial" w:hAnsi="Arial"/>
          <w:b/>
          <w:color w:val="000000" w:themeColor="text1"/>
          <w:sz w:val="20"/>
          <w:szCs w:val="20"/>
        </w:rPr>
        <w:t xml:space="preserve">Sensitive Information </w:t>
      </w:r>
      <w:r w:rsidRPr="2829EF21">
        <w:rPr>
          <w:rFonts w:ascii="Arial" w:eastAsia="Arial" w:hAnsi="Arial"/>
          <w:color w:val="000000" w:themeColor="text1"/>
          <w:sz w:val="20"/>
          <w:szCs w:val="20"/>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2829EF21">
        <w:rPr>
          <w:rFonts w:ascii="Arial" w:eastAsia="Arial" w:hAnsi="Arial"/>
          <w:color w:val="000000" w:themeColor="text1"/>
          <w:sz w:val="20"/>
          <w:szCs w:val="20"/>
        </w:rPr>
        <w:t>publication;</w:t>
      </w:r>
      <w:proofErr w:type="gramEnd"/>
    </w:p>
    <w:p w14:paraId="4B4E1717" w14:textId="77777777" w:rsidR="00BA2810" w:rsidRDefault="00396ACA">
      <w:pPr>
        <w:spacing w:before="59" w:line="230" w:lineRule="exact"/>
        <w:jc w:val="both"/>
        <w:textAlignment w:val="baseline"/>
        <w:rPr>
          <w:rFonts w:ascii="Arial" w:eastAsia="Arial" w:hAnsi="Arial"/>
          <w:b/>
          <w:color w:val="000000"/>
          <w:sz w:val="20"/>
        </w:rPr>
      </w:pPr>
      <w:r>
        <w:rPr>
          <w:rFonts w:ascii="Arial" w:eastAsia="Arial" w:hAnsi="Arial"/>
          <w:b/>
          <w:color w:val="000000"/>
          <w:sz w:val="20"/>
        </w:rPr>
        <w:t xml:space="preserve">Transparency Information </w:t>
      </w:r>
      <w:r>
        <w:rPr>
          <w:rFonts w:ascii="Arial" w:eastAsia="Arial" w:hAnsi="Arial"/>
          <w:color w:val="000000"/>
          <w:sz w:val="20"/>
        </w:rPr>
        <w:t xml:space="preserve">means the content of this Contract in its entirety, including from </w:t>
      </w:r>
      <w:proofErr w:type="gramStart"/>
      <w:r>
        <w:rPr>
          <w:rFonts w:ascii="Arial" w:eastAsia="Arial" w:hAnsi="Arial"/>
          <w:color w:val="000000"/>
          <w:sz w:val="20"/>
        </w:rPr>
        <w:t>time to time</w:t>
      </w:r>
      <w:proofErr w:type="gramEnd"/>
      <w:r>
        <w:rPr>
          <w:rFonts w:ascii="Arial" w:eastAsia="Arial" w:hAnsi="Arial"/>
          <w:color w:val="000000"/>
          <w:sz w:val="20"/>
        </w:rPr>
        <w:t xml:space="preserve"> agreed changes to the Contract, except for (</w:t>
      </w:r>
      <w:proofErr w:type="spellStart"/>
      <w:r>
        <w:rPr>
          <w:rFonts w:ascii="Arial" w:eastAsia="Arial" w:hAnsi="Arial"/>
          <w:color w:val="000000"/>
          <w:sz w:val="20"/>
        </w:rPr>
        <w:t>i</w:t>
      </w:r>
      <w:proofErr w:type="spellEnd"/>
      <w:r>
        <w:rPr>
          <w:rFonts w:ascii="Arial" w:eastAsia="Arial" w:hAnsi="Arial"/>
          <w:color w:val="000000"/>
          <w:sz w:val="20"/>
        </w:rPr>
        <w:t>)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0DD8AA7F" w14:textId="77777777" w:rsidR="00BA2810" w:rsidRDefault="00396ACA">
      <w:pPr>
        <w:spacing w:before="354" w:line="230" w:lineRule="exact"/>
        <w:textAlignment w:val="baseline"/>
        <w:rPr>
          <w:rFonts w:ascii="Arial" w:eastAsia="Arial" w:hAnsi="Arial"/>
          <w:b/>
          <w:color w:val="000000"/>
          <w:sz w:val="20"/>
        </w:rPr>
      </w:pPr>
      <w:r>
        <w:rPr>
          <w:rFonts w:ascii="Arial" w:eastAsia="Arial" w:hAnsi="Arial"/>
          <w:b/>
          <w:color w:val="000000"/>
          <w:sz w:val="20"/>
        </w:rPr>
        <w:t>2 General</w:t>
      </w:r>
    </w:p>
    <w:p w14:paraId="4C117525" w14:textId="77777777" w:rsidR="00BA2810" w:rsidRDefault="00396ACA">
      <w:pPr>
        <w:numPr>
          <w:ilvl w:val="0"/>
          <w:numId w:val="1"/>
        </w:numPr>
        <w:spacing w:before="55"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Contractor shall comply with all applicable Legislation, whether specifically referenced in this Contract or not.</w:t>
      </w:r>
    </w:p>
    <w:p w14:paraId="54C7F052" w14:textId="77777777" w:rsidR="00BA2810" w:rsidRDefault="00396ACA">
      <w:pPr>
        <w:numPr>
          <w:ilvl w:val="0"/>
          <w:numId w:val="1"/>
        </w:numPr>
        <w:spacing w:before="59" w:line="230" w:lineRule="exact"/>
        <w:jc w:val="both"/>
        <w:textAlignment w:val="baseline"/>
        <w:rPr>
          <w:rFonts w:ascii="Arial" w:eastAsia="Arial" w:hAnsi="Arial"/>
          <w:color w:val="000000"/>
          <w:sz w:val="20"/>
        </w:rPr>
      </w:pPr>
      <w:r>
        <w:rPr>
          <w:rFonts w:ascii="Arial" w:eastAsia="Arial" w:hAnsi="Arial"/>
          <w:color w:val="000000"/>
          <w:sz w:val="20"/>
        </w:rPr>
        <w:t>Any variation to the Contract shall have no effect unless expressly agreed in writing and signed by both Parties.</w:t>
      </w:r>
    </w:p>
    <w:p w14:paraId="155B5880" w14:textId="77777777" w:rsidR="00BA2810" w:rsidRDefault="00396ACA">
      <w:pPr>
        <w:numPr>
          <w:ilvl w:val="0"/>
          <w:numId w:val="1"/>
        </w:num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If there is any inconsistency between these terms and conditions and the purchase order or the documents expressly referred to therein, the conflict shall be resolved according to the following descending order of priority:</w:t>
      </w:r>
    </w:p>
    <w:p w14:paraId="6C5EF0C0" w14:textId="77777777" w:rsidR="00BA2810" w:rsidRDefault="00BA2810">
      <w:pPr>
        <w:sectPr w:rsidR="00BA2810">
          <w:footerReference w:type="default" r:id="rId11"/>
          <w:pgSz w:w="11904" w:h="16843"/>
          <w:pgMar w:top="1140" w:right="1429" w:bottom="1227" w:left="1435" w:header="720" w:footer="720" w:gutter="0"/>
          <w:cols w:space="720"/>
        </w:sectPr>
      </w:pPr>
    </w:p>
    <w:p w14:paraId="1146F62E" w14:textId="77777777" w:rsidR="00BA2810" w:rsidRDefault="00396ACA">
      <w:pPr>
        <w:numPr>
          <w:ilvl w:val="0"/>
          <w:numId w:val="2"/>
        </w:numPr>
        <w:spacing w:before="5" w:line="229" w:lineRule="exact"/>
        <w:jc w:val="both"/>
        <w:textAlignment w:val="baseline"/>
        <w:rPr>
          <w:rFonts w:ascii="Arial" w:eastAsia="Arial" w:hAnsi="Arial"/>
          <w:color w:val="000000"/>
          <w:sz w:val="20"/>
        </w:rPr>
      </w:pPr>
      <w:r>
        <w:rPr>
          <w:rFonts w:ascii="Arial" w:eastAsia="Arial" w:hAnsi="Arial"/>
          <w:color w:val="000000"/>
          <w:sz w:val="20"/>
        </w:rPr>
        <w:lastRenderedPageBreak/>
        <w:t xml:space="preserve">the terms and </w:t>
      </w:r>
      <w:proofErr w:type="gramStart"/>
      <w:r>
        <w:rPr>
          <w:rFonts w:ascii="Arial" w:eastAsia="Arial" w:hAnsi="Arial"/>
          <w:color w:val="000000"/>
          <w:sz w:val="20"/>
        </w:rPr>
        <w:t>conditions;</w:t>
      </w:r>
      <w:proofErr w:type="gramEnd"/>
    </w:p>
    <w:p w14:paraId="6A5F0312" w14:textId="77777777" w:rsidR="00BA2810" w:rsidRDefault="00396ACA">
      <w:pPr>
        <w:numPr>
          <w:ilvl w:val="0"/>
          <w:numId w:val="2"/>
        </w:numPr>
        <w:spacing w:before="64" w:line="229" w:lineRule="exact"/>
        <w:jc w:val="both"/>
        <w:textAlignment w:val="baseline"/>
        <w:rPr>
          <w:rFonts w:ascii="Arial" w:eastAsia="Arial" w:hAnsi="Arial"/>
          <w:color w:val="000000"/>
          <w:sz w:val="20"/>
        </w:rPr>
      </w:pPr>
      <w:r>
        <w:rPr>
          <w:rFonts w:ascii="Arial" w:eastAsia="Arial" w:hAnsi="Arial"/>
          <w:color w:val="000000"/>
          <w:sz w:val="20"/>
        </w:rPr>
        <w:t>the purchase order; and</w:t>
      </w:r>
    </w:p>
    <w:p w14:paraId="5A05CADD" w14:textId="77777777" w:rsidR="00BA2810" w:rsidRDefault="00396ACA">
      <w:pPr>
        <w:numPr>
          <w:ilvl w:val="0"/>
          <w:numId w:val="2"/>
        </w:numPr>
        <w:spacing w:before="59" w:line="229" w:lineRule="exact"/>
        <w:jc w:val="both"/>
        <w:textAlignment w:val="baseline"/>
        <w:rPr>
          <w:rFonts w:ascii="Arial" w:eastAsia="Arial" w:hAnsi="Arial"/>
          <w:color w:val="000000"/>
          <w:sz w:val="20"/>
        </w:rPr>
      </w:pPr>
      <w:r>
        <w:rPr>
          <w:rFonts w:ascii="Arial" w:eastAsia="Arial" w:hAnsi="Arial"/>
          <w:color w:val="000000"/>
          <w:sz w:val="20"/>
        </w:rPr>
        <w:t>the documents expressly referred to in the purchase order.</w:t>
      </w:r>
    </w:p>
    <w:p w14:paraId="2B446DC2" w14:textId="77777777" w:rsidR="00BA2810" w:rsidRDefault="00396ACA">
      <w:pPr>
        <w:numPr>
          <w:ilvl w:val="0"/>
          <w:numId w:val="3"/>
        </w:numPr>
        <w:spacing w:before="58" w:line="230" w:lineRule="exact"/>
        <w:jc w:val="both"/>
        <w:textAlignment w:val="baseline"/>
        <w:rPr>
          <w:rFonts w:ascii="Arial" w:eastAsia="Arial" w:hAnsi="Arial"/>
          <w:color w:val="000000"/>
          <w:sz w:val="20"/>
        </w:rPr>
      </w:pPr>
      <w:r>
        <w:rPr>
          <w:rFonts w:ascii="Arial" w:eastAsia="Arial" w:hAnsi="Arial"/>
          <w:color w:val="000000"/>
          <w:sz w:val="20"/>
        </w:rPr>
        <w:t>Neither Party shall be entitled to assign the Contract (or any part thereof) without the prior written consent of the other Party.</w:t>
      </w:r>
    </w:p>
    <w:p w14:paraId="7B336D69" w14:textId="77777777" w:rsidR="00BA2810" w:rsidRDefault="00396ACA">
      <w:pPr>
        <w:numPr>
          <w:ilvl w:val="0"/>
          <w:numId w:val="3"/>
        </w:numPr>
        <w:spacing w:before="64"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EF94F59" w14:textId="77777777" w:rsidR="00BA2810" w:rsidRDefault="00396ACA">
      <w:pPr>
        <w:numPr>
          <w:ilvl w:val="0"/>
          <w:numId w:val="1"/>
        </w:numPr>
        <w:spacing w:before="58" w:line="230" w:lineRule="exact"/>
        <w:jc w:val="both"/>
        <w:textAlignment w:val="baseline"/>
        <w:rPr>
          <w:rFonts w:ascii="Arial" w:eastAsia="Arial" w:hAnsi="Arial"/>
          <w:color w:val="000000"/>
          <w:sz w:val="20"/>
        </w:rPr>
      </w:pPr>
      <w:r>
        <w:rPr>
          <w:rFonts w:ascii="Arial" w:eastAsia="Arial" w:hAnsi="Arial"/>
          <w:color w:val="000000"/>
          <w:sz w:val="20"/>
        </w:rPr>
        <w:t>The Parties to the Contract do not intend that any term of the Contract shall be enforceable by virtue of the Contracts (Rights of Third Parties) Act 1999 by any person that is not a Party to it.</w:t>
      </w:r>
    </w:p>
    <w:p w14:paraId="3D66136D" w14:textId="77777777" w:rsidR="00BA2810" w:rsidRDefault="00396ACA">
      <w:pPr>
        <w:numPr>
          <w:ilvl w:val="0"/>
          <w:numId w:val="3"/>
        </w:numPr>
        <w:spacing w:before="60" w:line="230" w:lineRule="exact"/>
        <w:jc w:val="both"/>
        <w:textAlignment w:val="baseline"/>
        <w:rPr>
          <w:rFonts w:ascii="Arial" w:eastAsia="Arial" w:hAnsi="Arial"/>
          <w:color w:val="000000"/>
          <w:spacing w:val="-1"/>
          <w:sz w:val="20"/>
          <w:szCs w:val="20"/>
        </w:rPr>
      </w:pPr>
      <w:r w:rsidRPr="2829EF21">
        <w:rPr>
          <w:rFonts w:ascii="Arial" w:eastAsia="Arial" w:hAnsi="Arial"/>
          <w:color w:val="000000"/>
          <w:spacing w:val="-1"/>
          <w:sz w:val="20"/>
          <w:szCs w:val="20"/>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0040D73" w14:textId="77777777" w:rsidR="00BA2810" w:rsidRDefault="00396ACA">
      <w:pPr>
        <w:tabs>
          <w:tab w:val="left" w:pos="360"/>
        </w:tabs>
        <w:spacing w:before="351"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Application of Conditions</w:t>
      </w:r>
    </w:p>
    <w:p w14:paraId="0684A7E2" w14:textId="77777777" w:rsidR="00BA2810" w:rsidRDefault="00396ACA">
      <w:pPr>
        <w:numPr>
          <w:ilvl w:val="0"/>
          <w:numId w:val="4"/>
        </w:numPr>
        <w:spacing w:before="56" w:line="231" w:lineRule="exact"/>
        <w:jc w:val="both"/>
        <w:textAlignment w:val="baseline"/>
        <w:rPr>
          <w:rFonts w:ascii="Arial" w:eastAsia="Arial" w:hAnsi="Arial"/>
          <w:color w:val="000000"/>
          <w:sz w:val="20"/>
        </w:rPr>
      </w:pPr>
      <w:r>
        <w:rPr>
          <w:rFonts w:ascii="Arial" w:eastAsia="Arial" w:hAnsi="Arial"/>
          <w:color w:val="000000"/>
          <w:sz w:val="20"/>
        </w:rPr>
        <w:t>The purchase order, these terms and conditions and the specification govern the Contract to the entire exclusion of all other terms and conditions. No other terms or conditions are implied.</w:t>
      </w:r>
    </w:p>
    <w:p w14:paraId="2A2937EF" w14:textId="77777777" w:rsidR="00BA2810" w:rsidRDefault="00396ACA">
      <w:pPr>
        <w:numPr>
          <w:ilvl w:val="0"/>
          <w:numId w:val="4"/>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 constitutes the entire agreement and understanding and supersedes any previous agreement between the Parties relating to the subject matter of the Contract.</w:t>
      </w:r>
    </w:p>
    <w:p w14:paraId="0A539376" w14:textId="77777777" w:rsidR="00BA2810" w:rsidRDefault="00396ACA">
      <w:pPr>
        <w:spacing w:before="352" w:line="230" w:lineRule="exact"/>
        <w:textAlignment w:val="baseline"/>
        <w:rPr>
          <w:rFonts w:ascii="Arial" w:eastAsia="Arial" w:hAnsi="Arial"/>
          <w:b/>
          <w:color w:val="000000"/>
          <w:sz w:val="20"/>
        </w:rPr>
      </w:pPr>
      <w:r>
        <w:rPr>
          <w:rFonts w:ascii="Arial" w:eastAsia="Arial" w:hAnsi="Arial"/>
          <w:b/>
          <w:color w:val="000000"/>
          <w:sz w:val="20"/>
        </w:rPr>
        <w:t>4 Disclosure of Information</w:t>
      </w:r>
    </w:p>
    <w:p w14:paraId="434CBBDB" w14:textId="77777777" w:rsidR="00BA2810" w:rsidRDefault="00396ACA">
      <w:pPr>
        <w:spacing w:line="437"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Disclosure of information under the Contract shall be managed in accordance with DEFCON 531 (SC1). </w:t>
      </w:r>
      <w:r w:rsidRPr="2829EF21">
        <w:rPr>
          <w:rFonts w:ascii="Arial" w:eastAsia="Arial" w:hAnsi="Arial"/>
          <w:b/>
          <w:color w:val="000000" w:themeColor="text1"/>
          <w:sz w:val="20"/>
          <w:szCs w:val="20"/>
        </w:rPr>
        <w:t>5 Transparency</w:t>
      </w:r>
    </w:p>
    <w:p w14:paraId="71CF9DEB" w14:textId="77777777" w:rsidR="00BA2810" w:rsidRDefault="00396ACA">
      <w:pPr>
        <w:numPr>
          <w:ilvl w:val="0"/>
          <w:numId w:val="5"/>
        </w:numPr>
        <w:spacing w:before="57"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Notwithstanding any other condition of this Contract</w:t>
      </w:r>
      <w:proofErr w:type="gramStart"/>
      <w:r w:rsidRPr="2829EF21">
        <w:rPr>
          <w:rFonts w:ascii="Arial" w:eastAsia="Arial" w:hAnsi="Arial"/>
          <w:color w:val="000000" w:themeColor="text1"/>
          <w:sz w:val="20"/>
          <w:szCs w:val="20"/>
        </w:rPr>
        <w:t>, and in particular</w:t>
      </w:r>
      <w:proofErr w:type="gramEnd"/>
      <w:r w:rsidRPr="2829EF21">
        <w:rPr>
          <w:rFonts w:ascii="Arial" w:eastAsia="Arial" w:hAnsi="Arial"/>
          <w:color w:val="000000" w:themeColor="text1"/>
          <w:sz w:val="20"/>
          <w:szCs w:val="20"/>
        </w:rPr>
        <w:t xml:space="preserve"> Clause 4, the Contractor understands that the Authority may publish the Transparency Information to the general public.</w:t>
      </w:r>
    </w:p>
    <w:p w14:paraId="44EA26A6" w14:textId="77777777" w:rsidR="00BA2810" w:rsidRDefault="00396ACA">
      <w:pPr>
        <w:numPr>
          <w:ilvl w:val="0"/>
          <w:numId w:val="5"/>
        </w:num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Subject to clause 5.c, the Authority shall publish and maintain an up-to-date version of the Transparency Information in a format readily accessible and reusable by the </w:t>
      </w:r>
      <w:proofErr w:type="gramStart"/>
      <w:r w:rsidRPr="2829EF21">
        <w:rPr>
          <w:rFonts w:ascii="Arial" w:eastAsia="Arial" w:hAnsi="Arial"/>
          <w:color w:val="000000" w:themeColor="text1"/>
          <w:sz w:val="20"/>
          <w:szCs w:val="20"/>
        </w:rPr>
        <w:t>general public</w:t>
      </w:r>
      <w:proofErr w:type="gramEnd"/>
      <w:r w:rsidRPr="2829EF21">
        <w:rPr>
          <w:rFonts w:ascii="Arial" w:eastAsia="Arial" w:hAnsi="Arial"/>
          <w:color w:val="000000" w:themeColor="text1"/>
          <w:sz w:val="20"/>
          <w:szCs w:val="20"/>
        </w:rPr>
        <w:t xml:space="preserve"> under an open </w:t>
      </w:r>
      <w:proofErr w:type="spellStart"/>
      <w:r w:rsidRPr="2829EF21">
        <w:rPr>
          <w:rFonts w:ascii="Arial" w:eastAsia="Arial" w:hAnsi="Arial"/>
          <w:color w:val="000000" w:themeColor="text1"/>
          <w:sz w:val="20"/>
          <w:szCs w:val="20"/>
        </w:rPr>
        <w:t>licence</w:t>
      </w:r>
      <w:proofErr w:type="spellEnd"/>
      <w:r w:rsidRPr="2829EF21">
        <w:rPr>
          <w:rFonts w:ascii="Arial" w:eastAsia="Arial" w:hAnsi="Arial"/>
          <w:color w:val="000000" w:themeColor="text1"/>
          <w:sz w:val="20"/>
          <w:szCs w:val="20"/>
        </w:rPr>
        <w:t xml:space="preserve"> where applicable.</w:t>
      </w:r>
    </w:p>
    <w:p w14:paraId="65D985E5" w14:textId="77777777" w:rsidR="00BA2810" w:rsidRDefault="00396ACA">
      <w:pPr>
        <w:numPr>
          <w:ilvl w:val="0"/>
          <w:numId w:val="5"/>
        </w:numPr>
        <w:spacing w:before="61" w:line="230" w:lineRule="exact"/>
        <w:jc w:val="both"/>
        <w:textAlignment w:val="baseline"/>
        <w:rPr>
          <w:rFonts w:ascii="Arial" w:eastAsia="Arial" w:hAnsi="Arial"/>
          <w:color w:val="000000"/>
          <w:spacing w:val="-2"/>
          <w:sz w:val="20"/>
        </w:rPr>
      </w:pPr>
      <w:r>
        <w:rPr>
          <w:rFonts w:ascii="Arial" w:eastAsia="Arial" w:hAnsi="Arial"/>
          <w:color w:val="000000"/>
          <w:spacing w:val="-2"/>
          <w:sz w:val="20"/>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pacing w:val="-2"/>
          <w:sz w:val="20"/>
        </w:rPr>
        <w:t>general public</w:t>
      </w:r>
      <w:proofErr w:type="gramEnd"/>
      <w:r>
        <w:rPr>
          <w:rFonts w:ascii="Arial" w:eastAsia="Arial" w:hAnsi="Arial"/>
          <w:color w:val="000000"/>
          <w:spacing w:val="-2"/>
          <w:sz w:val="20"/>
        </w:rPr>
        <w:t xml:space="preserve"> explaining the categories of information that have been excluded from publication and reasons for withholding that information.</w:t>
      </w:r>
    </w:p>
    <w:p w14:paraId="64F288FE" w14:textId="77777777" w:rsidR="00BA2810" w:rsidRDefault="00396ACA">
      <w:pPr>
        <w:numPr>
          <w:ilvl w:val="0"/>
          <w:numId w:val="5"/>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77E5A34" w14:textId="77777777" w:rsidR="00BA2810" w:rsidRDefault="00396ACA">
      <w:pPr>
        <w:numPr>
          <w:ilvl w:val="0"/>
          <w:numId w:val="6"/>
        </w:num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before publishing redact any information that would be exempt from disclosure if it was the subject of a request for information under the FOIA and/or the </w:t>
      </w:r>
      <w:proofErr w:type="gramStart"/>
      <w:r w:rsidRPr="2829EF21">
        <w:rPr>
          <w:rFonts w:ascii="Arial" w:eastAsia="Arial" w:hAnsi="Arial"/>
          <w:color w:val="000000" w:themeColor="text1"/>
          <w:sz w:val="20"/>
          <w:szCs w:val="20"/>
        </w:rPr>
        <w:t>EIR ,</w:t>
      </w:r>
      <w:proofErr w:type="gramEnd"/>
      <w:r w:rsidRPr="2829EF21">
        <w:rPr>
          <w:rFonts w:ascii="Arial" w:eastAsia="Arial" w:hAnsi="Arial"/>
          <w:color w:val="000000" w:themeColor="text1"/>
          <w:sz w:val="20"/>
          <w:szCs w:val="20"/>
        </w:rPr>
        <w:t xml:space="preserve"> for the avoidance of doubt, including Sensitive Information;</w:t>
      </w:r>
    </w:p>
    <w:p w14:paraId="5557663D" w14:textId="77777777" w:rsidR="00BA2810" w:rsidRDefault="00396ACA">
      <w:pPr>
        <w:numPr>
          <w:ilvl w:val="0"/>
          <w:numId w:val="6"/>
        </w:numPr>
        <w:spacing w:before="65" w:line="229" w:lineRule="exact"/>
        <w:jc w:val="both"/>
        <w:textAlignment w:val="baseline"/>
        <w:rPr>
          <w:rFonts w:ascii="Arial" w:eastAsia="Arial" w:hAnsi="Arial"/>
          <w:color w:val="000000"/>
          <w:sz w:val="20"/>
          <w:szCs w:val="20"/>
        </w:rPr>
      </w:pPr>
      <w:proofErr w:type="gramStart"/>
      <w:r w:rsidRPr="2829EF21">
        <w:rPr>
          <w:rFonts w:ascii="Arial" w:eastAsia="Arial" w:hAnsi="Arial"/>
          <w:color w:val="000000" w:themeColor="text1"/>
          <w:sz w:val="20"/>
          <w:szCs w:val="20"/>
        </w:rPr>
        <w:t>taking into account</w:t>
      </w:r>
      <w:proofErr w:type="gramEnd"/>
      <w:r w:rsidRPr="2829EF21">
        <w:rPr>
          <w:rFonts w:ascii="Arial" w:eastAsia="Arial" w:hAnsi="Arial"/>
          <w:color w:val="000000" w:themeColor="text1"/>
          <w:sz w:val="20"/>
          <w:szCs w:val="2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4FA1AD7" w14:textId="77777777" w:rsidR="00BA2810" w:rsidRDefault="00396ACA">
      <w:pPr>
        <w:numPr>
          <w:ilvl w:val="0"/>
          <w:numId w:val="6"/>
        </w:numPr>
        <w:spacing w:before="63" w:after="37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present information in a format that assists the </w:t>
      </w:r>
      <w:proofErr w:type="gramStart"/>
      <w:r w:rsidRPr="2829EF21">
        <w:rPr>
          <w:rFonts w:ascii="Arial" w:eastAsia="Arial" w:hAnsi="Arial"/>
          <w:color w:val="000000" w:themeColor="text1"/>
          <w:sz w:val="20"/>
          <w:szCs w:val="20"/>
        </w:rPr>
        <w:t>general public</w:t>
      </w:r>
      <w:proofErr w:type="gramEnd"/>
      <w:r w:rsidRPr="2829EF21">
        <w:rPr>
          <w:rFonts w:ascii="Arial" w:eastAsia="Arial" w:hAnsi="Arial"/>
          <w:color w:val="000000" w:themeColor="text1"/>
          <w:sz w:val="20"/>
          <w:szCs w:val="20"/>
        </w:rPr>
        <w:t xml:space="preserve"> in understanding the relevance and completeness of the information being published to ensure the public obtain a fair view on how this Contract is being performed.</w:t>
      </w:r>
    </w:p>
    <w:p w14:paraId="59E45410" w14:textId="77777777" w:rsidR="00BA2810" w:rsidRDefault="00BA2810">
      <w:pPr>
        <w:spacing w:before="63" w:after="378" w:line="230" w:lineRule="exact"/>
        <w:sectPr w:rsidR="00BA2810">
          <w:pgSz w:w="11904" w:h="16843"/>
          <w:pgMar w:top="1140" w:right="1428" w:bottom="1167" w:left="1428" w:header="720" w:footer="720" w:gutter="0"/>
          <w:cols w:space="720"/>
        </w:sectPr>
      </w:pPr>
    </w:p>
    <w:p w14:paraId="2779DF3A" w14:textId="77777777" w:rsidR="00BA2810" w:rsidRDefault="00396ACA">
      <w:pPr>
        <w:spacing w:line="230" w:lineRule="exact"/>
        <w:textAlignment w:val="baseline"/>
        <w:rPr>
          <w:rFonts w:ascii="Arial" w:eastAsia="Arial" w:hAnsi="Arial"/>
          <w:b/>
          <w:color w:val="000000"/>
          <w:sz w:val="20"/>
        </w:rPr>
      </w:pPr>
      <w:r>
        <w:rPr>
          <w:rFonts w:ascii="Arial" w:eastAsia="Arial" w:hAnsi="Arial"/>
          <w:b/>
          <w:color w:val="000000"/>
          <w:sz w:val="20"/>
        </w:rPr>
        <w:t>6 Notices</w:t>
      </w:r>
    </w:p>
    <w:p w14:paraId="09757FC0" w14:textId="77777777" w:rsidR="00BA2810" w:rsidRDefault="00BA2810">
      <w:pPr>
        <w:sectPr w:rsidR="00BA2810">
          <w:type w:val="continuous"/>
          <w:pgSz w:w="11904" w:h="16843"/>
          <w:pgMar w:top="1140" w:right="9459" w:bottom="1167" w:left="1445" w:header="720" w:footer="720" w:gutter="0"/>
          <w:cols w:space="720"/>
        </w:sectPr>
      </w:pPr>
    </w:p>
    <w:p w14:paraId="7BB2ADC1" w14:textId="77777777" w:rsidR="00BA2810" w:rsidRDefault="00396ACA">
      <w:pPr>
        <w:spacing w:line="228" w:lineRule="exact"/>
        <w:textAlignment w:val="baseline"/>
        <w:rPr>
          <w:rFonts w:ascii="Arial" w:eastAsia="Arial" w:hAnsi="Arial"/>
          <w:color w:val="000000"/>
          <w:sz w:val="20"/>
        </w:rPr>
      </w:pPr>
      <w:r>
        <w:rPr>
          <w:rFonts w:ascii="Arial" w:eastAsia="Arial" w:hAnsi="Arial"/>
          <w:color w:val="000000"/>
          <w:sz w:val="20"/>
        </w:rPr>
        <w:lastRenderedPageBreak/>
        <w:t>a. A Notice served under the Contract shall be:</w:t>
      </w:r>
    </w:p>
    <w:p w14:paraId="10C0D07C" w14:textId="77777777" w:rsidR="00BA2810" w:rsidRDefault="00396ACA">
      <w:pPr>
        <w:numPr>
          <w:ilvl w:val="0"/>
          <w:numId w:val="7"/>
        </w:numPr>
        <w:spacing w:before="65" w:line="228" w:lineRule="exact"/>
        <w:textAlignment w:val="baseline"/>
        <w:rPr>
          <w:rFonts w:ascii="Arial" w:eastAsia="Arial" w:hAnsi="Arial"/>
          <w:color w:val="000000"/>
          <w:sz w:val="20"/>
        </w:rPr>
      </w:pPr>
      <w:r>
        <w:rPr>
          <w:rFonts w:ascii="Arial" w:eastAsia="Arial" w:hAnsi="Arial"/>
          <w:color w:val="000000"/>
          <w:sz w:val="20"/>
        </w:rPr>
        <w:t xml:space="preserve">in writing in the English </w:t>
      </w:r>
      <w:proofErr w:type="gramStart"/>
      <w:r>
        <w:rPr>
          <w:rFonts w:ascii="Arial" w:eastAsia="Arial" w:hAnsi="Arial"/>
          <w:color w:val="000000"/>
          <w:sz w:val="20"/>
        </w:rPr>
        <w:t>Language;</w:t>
      </w:r>
      <w:proofErr w:type="gramEnd"/>
    </w:p>
    <w:p w14:paraId="500AD2D4" w14:textId="77777777" w:rsidR="00BA2810" w:rsidRDefault="00396ACA">
      <w:pPr>
        <w:numPr>
          <w:ilvl w:val="0"/>
          <w:numId w:val="7"/>
        </w:numPr>
        <w:spacing w:before="60" w:line="228" w:lineRule="exact"/>
        <w:textAlignment w:val="baseline"/>
        <w:rPr>
          <w:rFonts w:ascii="Arial" w:eastAsia="Arial" w:hAnsi="Arial"/>
          <w:color w:val="000000"/>
          <w:sz w:val="20"/>
        </w:rPr>
      </w:pPr>
      <w:r>
        <w:rPr>
          <w:rFonts w:ascii="Arial" w:eastAsia="Arial" w:hAnsi="Arial"/>
          <w:color w:val="000000"/>
          <w:sz w:val="20"/>
        </w:rPr>
        <w:t xml:space="preserve">authenticated by signature or such other method as may be agreed between the </w:t>
      </w:r>
      <w:proofErr w:type="gramStart"/>
      <w:r>
        <w:rPr>
          <w:rFonts w:ascii="Arial" w:eastAsia="Arial" w:hAnsi="Arial"/>
          <w:color w:val="000000"/>
          <w:sz w:val="20"/>
        </w:rPr>
        <w:t>Parties;</w:t>
      </w:r>
      <w:proofErr w:type="gramEnd"/>
    </w:p>
    <w:p w14:paraId="4A46E82E" w14:textId="77777777" w:rsidR="00BA2810" w:rsidRDefault="00396ACA">
      <w:pPr>
        <w:numPr>
          <w:ilvl w:val="0"/>
          <w:numId w:val="7"/>
        </w:numPr>
        <w:spacing w:before="58" w:line="230" w:lineRule="exact"/>
        <w:jc w:val="both"/>
        <w:textAlignment w:val="baseline"/>
        <w:rPr>
          <w:rFonts w:ascii="Arial" w:eastAsia="Arial" w:hAnsi="Arial"/>
          <w:color w:val="000000"/>
          <w:sz w:val="20"/>
        </w:rPr>
      </w:pPr>
      <w:r>
        <w:rPr>
          <w:rFonts w:ascii="Arial" w:eastAsia="Arial" w:hAnsi="Arial"/>
          <w:color w:val="000000"/>
          <w:sz w:val="20"/>
        </w:rPr>
        <w:t xml:space="preserve">sent for the attention of the other Party’s representative, and to the address set out in the purchase </w:t>
      </w:r>
      <w:proofErr w:type="gramStart"/>
      <w:r>
        <w:rPr>
          <w:rFonts w:ascii="Arial" w:eastAsia="Arial" w:hAnsi="Arial"/>
          <w:color w:val="000000"/>
          <w:sz w:val="20"/>
        </w:rPr>
        <w:t>order;</w:t>
      </w:r>
      <w:proofErr w:type="gramEnd"/>
    </w:p>
    <w:p w14:paraId="1D460C66" w14:textId="77777777" w:rsidR="00BA2810" w:rsidRDefault="00396ACA">
      <w:pPr>
        <w:numPr>
          <w:ilvl w:val="0"/>
          <w:numId w:val="7"/>
        </w:numPr>
        <w:spacing w:before="65" w:line="228" w:lineRule="exact"/>
        <w:jc w:val="both"/>
        <w:textAlignment w:val="baseline"/>
        <w:rPr>
          <w:rFonts w:ascii="Arial" w:eastAsia="Arial" w:hAnsi="Arial"/>
          <w:color w:val="000000"/>
          <w:sz w:val="20"/>
        </w:rPr>
      </w:pPr>
      <w:r>
        <w:rPr>
          <w:rFonts w:ascii="Arial" w:eastAsia="Arial" w:hAnsi="Arial"/>
          <w:color w:val="000000"/>
          <w:sz w:val="20"/>
        </w:rPr>
        <w:t>marked with the number of the Contract; and</w:t>
      </w:r>
    </w:p>
    <w:p w14:paraId="235656CF" w14:textId="77777777" w:rsidR="00BA2810" w:rsidRDefault="00396ACA">
      <w:pPr>
        <w:numPr>
          <w:ilvl w:val="0"/>
          <w:numId w:val="7"/>
        </w:numPr>
        <w:spacing w:before="58" w:line="230" w:lineRule="exact"/>
        <w:jc w:val="both"/>
        <w:textAlignment w:val="baseline"/>
        <w:rPr>
          <w:rFonts w:ascii="Arial" w:eastAsia="Arial" w:hAnsi="Arial"/>
          <w:color w:val="000000"/>
          <w:sz w:val="20"/>
        </w:rPr>
      </w:pPr>
      <w:r>
        <w:rPr>
          <w:rFonts w:ascii="Arial" w:eastAsia="Arial" w:hAnsi="Arial"/>
          <w:color w:val="000000"/>
          <w:sz w:val="20"/>
        </w:rPr>
        <w:t>delivered by hand, prepaid post (or airmail), facsimile transmission or, if agreed in the purchase order, by electronic mail.</w:t>
      </w:r>
    </w:p>
    <w:p w14:paraId="424D0E0E" w14:textId="77777777" w:rsidR="00BA2810" w:rsidRDefault="00396ACA">
      <w:pPr>
        <w:spacing w:before="65" w:line="228"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b. Notices shall be deemed to have been received:</w:t>
      </w:r>
    </w:p>
    <w:p w14:paraId="2120F42C" w14:textId="77777777" w:rsidR="00BA2810" w:rsidRDefault="00396ACA">
      <w:pPr>
        <w:numPr>
          <w:ilvl w:val="0"/>
          <w:numId w:val="8"/>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if delivered by hand, on the day of delivery if it is the recipient’s Business Day and otherwise on the first Business Day of the recipient immediately following the day of </w:t>
      </w:r>
      <w:proofErr w:type="gramStart"/>
      <w:r w:rsidRPr="2829EF21">
        <w:rPr>
          <w:rFonts w:ascii="Arial" w:eastAsia="Arial" w:hAnsi="Arial"/>
          <w:color w:val="000000" w:themeColor="text1"/>
          <w:sz w:val="20"/>
          <w:szCs w:val="20"/>
        </w:rPr>
        <w:t>delivery;</w:t>
      </w:r>
      <w:proofErr w:type="gramEnd"/>
    </w:p>
    <w:p w14:paraId="08440199" w14:textId="77777777" w:rsidR="00BA2810" w:rsidRDefault="00396ACA">
      <w:pPr>
        <w:numPr>
          <w:ilvl w:val="0"/>
          <w:numId w:val="8"/>
        </w:numPr>
        <w:spacing w:before="57" w:line="231" w:lineRule="exact"/>
        <w:jc w:val="both"/>
        <w:textAlignment w:val="baseline"/>
        <w:rPr>
          <w:rFonts w:ascii="Arial" w:eastAsia="Arial" w:hAnsi="Arial"/>
          <w:color w:val="000000"/>
          <w:sz w:val="20"/>
        </w:rPr>
      </w:pPr>
      <w:r>
        <w:rPr>
          <w:rFonts w:ascii="Arial" w:eastAsia="Arial" w:hAnsi="Arial"/>
          <w:color w:val="000000"/>
          <w:sz w:val="20"/>
        </w:rPr>
        <w:t xml:space="preserve">if sent by prepaid post, on the fourth Business Day (or the tenth Business Day in the case of airmail) after the day of </w:t>
      </w:r>
      <w:proofErr w:type="gramStart"/>
      <w:r>
        <w:rPr>
          <w:rFonts w:ascii="Arial" w:eastAsia="Arial" w:hAnsi="Arial"/>
          <w:color w:val="000000"/>
          <w:sz w:val="20"/>
        </w:rPr>
        <w:t>posting;</w:t>
      </w:r>
      <w:proofErr w:type="gramEnd"/>
    </w:p>
    <w:p w14:paraId="33FDF43E" w14:textId="77777777" w:rsidR="00BA2810" w:rsidRDefault="00396ACA">
      <w:pPr>
        <w:numPr>
          <w:ilvl w:val="0"/>
          <w:numId w:val="8"/>
        </w:numPr>
        <w:spacing w:before="65" w:line="228" w:lineRule="exact"/>
        <w:jc w:val="both"/>
        <w:textAlignment w:val="baseline"/>
        <w:rPr>
          <w:rFonts w:ascii="Arial" w:eastAsia="Arial" w:hAnsi="Arial"/>
          <w:color w:val="000000"/>
          <w:sz w:val="20"/>
        </w:rPr>
      </w:pPr>
      <w:r>
        <w:rPr>
          <w:rFonts w:ascii="Arial" w:eastAsia="Arial" w:hAnsi="Arial"/>
          <w:color w:val="000000"/>
          <w:sz w:val="20"/>
        </w:rPr>
        <w:t>if sent by facsimile or electronic means:</w:t>
      </w:r>
    </w:p>
    <w:p w14:paraId="308FC810" w14:textId="77777777" w:rsidR="00BA2810" w:rsidRDefault="00396ACA">
      <w:pPr>
        <w:numPr>
          <w:ilvl w:val="0"/>
          <w:numId w:val="9"/>
        </w:numPr>
        <w:spacing w:before="58" w:line="230" w:lineRule="exact"/>
        <w:jc w:val="both"/>
        <w:textAlignment w:val="baseline"/>
        <w:rPr>
          <w:rFonts w:ascii="Arial" w:eastAsia="Arial" w:hAnsi="Arial"/>
          <w:color w:val="000000"/>
          <w:spacing w:val="-1"/>
          <w:sz w:val="20"/>
        </w:rPr>
      </w:pPr>
      <w:r>
        <w:rPr>
          <w:rFonts w:ascii="Arial" w:eastAsia="Arial" w:hAnsi="Arial"/>
          <w:color w:val="000000"/>
          <w:spacing w:val="-1"/>
          <w:sz w:val="20"/>
        </w:rPr>
        <w:t>if transmitted between 09:00 and 17:00 hours on a Business Day (recipient’s time) on completion of receipt by the sender of verification of the transmission from the receiving instrument; or</w:t>
      </w:r>
    </w:p>
    <w:p w14:paraId="16FAE9FA" w14:textId="77777777" w:rsidR="00BA2810" w:rsidRDefault="00396ACA">
      <w:pPr>
        <w:numPr>
          <w:ilvl w:val="0"/>
          <w:numId w:val="9"/>
        </w:numPr>
        <w:spacing w:before="58" w:line="230" w:lineRule="exact"/>
        <w:jc w:val="both"/>
        <w:textAlignment w:val="baseline"/>
        <w:rPr>
          <w:rFonts w:ascii="Arial" w:eastAsia="Arial" w:hAnsi="Arial"/>
          <w:color w:val="000000"/>
          <w:sz w:val="20"/>
        </w:rPr>
      </w:pPr>
      <w:r>
        <w:rPr>
          <w:rFonts w:ascii="Arial" w:eastAsia="Arial" w:hAnsi="Arial"/>
          <w:color w:val="000000"/>
          <w:sz w:val="20"/>
        </w:rPr>
        <w:t>if transmitted at any other time, at 09:00 on the first Business Day (recipient’s time) following the completion of receipt by the sender of verification of transmission from the receiving instrument.</w:t>
      </w:r>
    </w:p>
    <w:p w14:paraId="32EEDF55" w14:textId="77777777" w:rsidR="00BA2810" w:rsidRDefault="00396ACA">
      <w:pPr>
        <w:spacing w:before="401" w:line="230" w:lineRule="exact"/>
        <w:textAlignment w:val="baseline"/>
        <w:rPr>
          <w:rFonts w:ascii="Arial" w:eastAsia="Arial" w:hAnsi="Arial"/>
          <w:b/>
          <w:color w:val="000000"/>
          <w:sz w:val="20"/>
        </w:rPr>
      </w:pPr>
      <w:r>
        <w:rPr>
          <w:rFonts w:ascii="Arial" w:eastAsia="Arial" w:hAnsi="Arial"/>
          <w:b/>
          <w:color w:val="000000"/>
          <w:sz w:val="20"/>
        </w:rPr>
        <w:t>7 Intellectual Property</w:t>
      </w:r>
    </w:p>
    <w:p w14:paraId="10FA8C9C" w14:textId="77777777" w:rsidR="00BA2810" w:rsidRDefault="00396ACA">
      <w:pPr>
        <w:spacing w:before="57"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2829EF21">
        <w:rPr>
          <w:rFonts w:ascii="Arial" w:eastAsia="Arial" w:hAnsi="Arial"/>
          <w:color w:val="000000" w:themeColor="text1"/>
          <w:sz w:val="20"/>
          <w:szCs w:val="20"/>
        </w:rPr>
        <w:t>manufacture</w:t>
      </w:r>
      <w:proofErr w:type="gramEnd"/>
      <w:r w:rsidRPr="2829EF21">
        <w:rPr>
          <w:rFonts w:ascii="Arial" w:eastAsia="Arial" w:hAnsi="Arial"/>
          <w:color w:val="000000" w:themeColor="text1"/>
          <w:sz w:val="20"/>
          <w:szCs w:val="20"/>
        </w:rPr>
        <w:t xml:space="preserve"> or supply of the Contractor Deliverables.</w:t>
      </w:r>
    </w:p>
    <w:p w14:paraId="76F0F025" w14:textId="77777777" w:rsidR="00BA2810" w:rsidRDefault="00396ACA">
      <w:pPr>
        <w:spacing w:before="60"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2829EF21">
        <w:rPr>
          <w:rFonts w:ascii="Arial" w:eastAsia="Arial" w:hAnsi="Arial"/>
          <w:color w:val="000000" w:themeColor="text1"/>
          <w:sz w:val="20"/>
          <w:szCs w:val="20"/>
        </w:rPr>
        <w:t>settle</w:t>
      </w:r>
      <w:proofErr w:type="gramEnd"/>
      <w:r w:rsidRPr="2829EF21">
        <w:rPr>
          <w:rFonts w:ascii="Arial" w:eastAsia="Arial" w:hAnsi="Arial"/>
          <w:color w:val="000000" w:themeColor="text1"/>
          <w:sz w:val="20"/>
          <w:szCs w:val="20"/>
        </w:rPr>
        <w:t xml:space="preserve"> or otherwise dispose of such claim. The Authority shall give the Contractor such assistance as it may reasonably require </w:t>
      </w:r>
      <w:proofErr w:type="gramStart"/>
      <w:r w:rsidRPr="2829EF21">
        <w:rPr>
          <w:rFonts w:ascii="Arial" w:eastAsia="Arial" w:hAnsi="Arial"/>
          <w:color w:val="000000" w:themeColor="text1"/>
          <w:sz w:val="20"/>
          <w:szCs w:val="20"/>
        </w:rPr>
        <w:t>to dispose</w:t>
      </w:r>
      <w:proofErr w:type="gramEnd"/>
      <w:r w:rsidRPr="2829EF21">
        <w:rPr>
          <w:rFonts w:ascii="Arial" w:eastAsia="Arial" w:hAnsi="Arial"/>
          <w:color w:val="000000" w:themeColor="text1"/>
          <w:sz w:val="20"/>
          <w:szCs w:val="20"/>
        </w:rPr>
        <w:t xml:space="preserve"> of the claim and will not make any statement which might be prejudicial to the settlement or </w:t>
      </w:r>
      <w:proofErr w:type="spellStart"/>
      <w:r w:rsidRPr="2829EF21">
        <w:rPr>
          <w:rFonts w:ascii="Arial" w:eastAsia="Arial" w:hAnsi="Arial"/>
          <w:color w:val="000000" w:themeColor="text1"/>
          <w:sz w:val="20"/>
          <w:szCs w:val="20"/>
        </w:rPr>
        <w:t>defence</w:t>
      </w:r>
      <w:proofErr w:type="spellEnd"/>
      <w:r w:rsidRPr="2829EF21">
        <w:rPr>
          <w:rFonts w:ascii="Arial" w:eastAsia="Arial" w:hAnsi="Arial"/>
          <w:color w:val="000000" w:themeColor="text1"/>
          <w:sz w:val="20"/>
          <w:szCs w:val="20"/>
        </w:rPr>
        <w:t xml:space="preserve"> of the claim</w:t>
      </w:r>
    </w:p>
    <w:p w14:paraId="1439B37B" w14:textId="77777777" w:rsidR="00BA2810" w:rsidRDefault="00396ACA">
      <w:pPr>
        <w:spacing w:before="60" w:line="230" w:lineRule="exact"/>
        <w:jc w:val="both"/>
        <w:textAlignment w:val="baseline"/>
        <w:rPr>
          <w:rFonts w:ascii="Arial" w:eastAsia="Arial" w:hAnsi="Arial"/>
          <w:color w:val="000000"/>
          <w:sz w:val="20"/>
        </w:rPr>
      </w:pPr>
      <w:r>
        <w:rPr>
          <w:rFonts w:ascii="Arial" w:eastAsia="Arial" w:hAnsi="Arial"/>
          <w:color w:val="000000"/>
          <w:sz w:val="20"/>
        </w:rPr>
        <w:t xml:space="preserve">c. 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z w:val="20"/>
        </w:rPr>
        <w:t>authorisation</w:t>
      </w:r>
      <w:proofErr w:type="spellEnd"/>
      <w:r>
        <w:rPr>
          <w:rFonts w:ascii="Arial" w:eastAsia="Arial" w:hAnsi="Arial"/>
          <w:color w:val="000000"/>
          <w:sz w:val="20"/>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z w:val="20"/>
        </w:rPr>
        <w:t>authorisation</w:t>
      </w:r>
      <w:proofErr w:type="spellEnd"/>
      <w:r>
        <w:rPr>
          <w:rFonts w:ascii="Arial" w:eastAsia="Arial" w:hAnsi="Arial"/>
          <w:color w:val="000000"/>
          <w:sz w:val="20"/>
        </w:rPr>
        <w:t xml:space="preserve"> by the Authority under its statutory powers must be expressly provided in writing, with reference to the acts </w:t>
      </w:r>
      <w:proofErr w:type="spellStart"/>
      <w:r>
        <w:rPr>
          <w:rFonts w:ascii="Arial" w:eastAsia="Arial" w:hAnsi="Arial"/>
          <w:color w:val="000000"/>
          <w:sz w:val="20"/>
        </w:rPr>
        <w:t>authorised</w:t>
      </w:r>
      <w:proofErr w:type="spellEnd"/>
      <w:r>
        <w:rPr>
          <w:rFonts w:ascii="Arial" w:eastAsia="Arial" w:hAnsi="Arial"/>
          <w:color w:val="000000"/>
          <w:sz w:val="20"/>
        </w:rPr>
        <w:t xml:space="preserve"> and the specific intellectual property involved.</w:t>
      </w:r>
    </w:p>
    <w:p w14:paraId="04A728DD" w14:textId="77777777" w:rsidR="00BA2810" w:rsidRDefault="00396ACA">
      <w:pPr>
        <w:spacing w:before="396" w:line="230" w:lineRule="exact"/>
        <w:textAlignment w:val="baseline"/>
        <w:rPr>
          <w:rFonts w:ascii="Arial" w:eastAsia="Arial" w:hAnsi="Arial"/>
          <w:b/>
          <w:color w:val="000000"/>
          <w:sz w:val="20"/>
        </w:rPr>
      </w:pPr>
      <w:r>
        <w:rPr>
          <w:rFonts w:ascii="Arial" w:eastAsia="Arial" w:hAnsi="Arial"/>
          <w:b/>
          <w:color w:val="000000"/>
          <w:sz w:val="20"/>
        </w:rPr>
        <w:t xml:space="preserve">Notification of Intellectual Property Rights (IPR) </w:t>
      </w:r>
      <w:r>
        <w:rPr>
          <w:rFonts w:ascii="Arial" w:eastAsia="Arial" w:hAnsi="Arial"/>
          <w:color w:val="000000"/>
          <w:sz w:val="20"/>
        </w:rPr>
        <w:t>Restrictions</w:t>
      </w:r>
    </w:p>
    <w:p w14:paraId="1BD75C16" w14:textId="77777777" w:rsidR="00BA2810" w:rsidRDefault="00396ACA">
      <w:pPr>
        <w:spacing w:before="64" w:line="229" w:lineRule="exact"/>
        <w:jc w:val="both"/>
        <w:textAlignment w:val="baseline"/>
        <w:rPr>
          <w:rFonts w:ascii="Arial" w:eastAsia="Arial" w:hAnsi="Arial"/>
          <w:color w:val="000000"/>
          <w:sz w:val="20"/>
        </w:rPr>
      </w:pPr>
      <w:r>
        <w:rPr>
          <w:rFonts w:ascii="Arial" w:eastAsia="Arial" w:hAnsi="Arial"/>
          <w:color w:val="000000"/>
          <w:sz w:val="20"/>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2FF47B81" w14:textId="77777777" w:rsidR="00BA2810" w:rsidRDefault="00396ACA">
      <w:pPr>
        <w:numPr>
          <w:ilvl w:val="0"/>
          <w:numId w:val="10"/>
        </w:numPr>
        <w:spacing w:before="65" w:line="228" w:lineRule="exact"/>
        <w:textAlignment w:val="baseline"/>
        <w:rPr>
          <w:rFonts w:ascii="Arial" w:eastAsia="Arial" w:hAnsi="Arial"/>
          <w:color w:val="000000"/>
          <w:sz w:val="20"/>
        </w:rPr>
      </w:pPr>
      <w:r>
        <w:rPr>
          <w:rFonts w:ascii="Arial" w:eastAsia="Arial" w:hAnsi="Arial"/>
          <w:color w:val="000000"/>
          <w:sz w:val="20"/>
        </w:rPr>
        <w:t xml:space="preserve">DEFCON 15 - including notification of any self-standing background Intellectual </w:t>
      </w:r>
      <w:proofErr w:type="gramStart"/>
      <w:r>
        <w:rPr>
          <w:rFonts w:ascii="Arial" w:eastAsia="Arial" w:hAnsi="Arial"/>
          <w:color w:val="000000"/>
          <w:sz w:val="20"/>
        </w:rPr>
        <w:t>Property;</w:t>
      </w:r>
      <w:proofErr w:type="gramEnd"/>
    </w:p>
    <w:p w14:paraId="5132D097" w14:textId="77777777" w:rsidR="00BA2810" w:rsidRDefault="00396ACA">
      <w:pPr>
        <w:numPr>
          <w:ilvl w:val="0"/>
          <w:numId w:val="10"/>
        </w:numPr>
        <w:spacing w:before="60" w:line="228" w:lineRule="exact"/>
        <w:textAlignment w:val="baseline"/>
        <w:rPr>
          <w:rFonts w:ascii="Arial" w:eastAsia="Arial" w:hAnsi="Arial"/>
          <w:color w:val="000000"/>
          <w:sz w:val="20"/>
        </w:rPr>
      </w:pPr>
      <w:r>
        <w:rPr>
          <w:rFonts w:ascii="Arial" w:eastAsia="Arial" w:hAnsi="Arial"/>
          <w:color w:val="000000"/>
          <w:sz w:val="20"/>
        </w:rPr>
        <w:t xml:space="preserve">DEFCON 90 - including copyright material supplied under clause </w:t>
      </w:r>
      <w:proofErr w:type="gramStart"/>
      <w:r>
        <w:rPr>
          <w:rFonts w:ascii="Arial" w:eastAsia="Arial" w:hAnsi="Arial"/>
          <w:color w:val="000000"/>
          <w:sz w:val="20"/>
        </w:rPr>
        <w:t>5;</w:t>
      </w:r>
      <w:proofErr w:type="gramEnd"/>
    </w:p>
    <w:p w14:paraId="25790AB2" w14:textId="77777777" w:rsidR="00BA2810" w:rsidRDefault="00396ACA">
      <w:pPr>
        <w:numPr>
          <w:ilvl w:val="0"/>
          <w:numId w:val="10"/>
        </w:numPr>
        <w:spacing w:before="60" w:line="228" w:lineRule="exact"/>
        <w:textAlignment w:val="baseline"/>
        <w:rPr>
          <w:rFonts w:ascii="Arial" w:eastAsia="Arial" w:hAnsi="Arial"/>
          <w:color w:val="000000"/>
          <w:sz w:val="20"/>
        </w:rPr>
      </w:pPr>
      <w:r>
        <w:rPr>
          <w:rFonts w:ascii="Arial" w:eastAsia="Arial" w:hAnsi="Arial"/>
          <w:color w:val="000000"/>
          <w:sz w:val="20"/>
        </w:rPr>
        <w:t xml:space="preserve">DEFCON 91 - limitations of Deliverable Software under clause </w:t>
      </w:r>
      <w:proofErr w:type="gramStart"/>
      <w:r>
        <w:rPr>
          <w:rFonts w:ascii="Arial" w:eastAsia="Arial" w:hAnsi="Arial"/>
          <w:color w:val="000000"/>
          <w:sz w:val="20"/>
        </w:rPr>
        <w:t>3b;</w:t>
      </w:r>
      <w:proofErr w:type="gramEnd"/>
    </w:p>
    <w:p w14:paraId="2F9C2056" w14:textId="77777777" w:rsidR="00BA2810" w:rsidRDefault="00396ACA">
      <w:p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e. The Contractor shall promptly notify the Authority in writing if they become aware during the performance of the Contract of any required additions, </w:t>
      </w:r>
      <w:proofErr w:type="gramStart"/>
      <w:r w:rsidRPr="2829EF21">
        <w:rPr>
          <w:rFonts w:ascii="Arial" w:eastAsia="Arial" w:hAnsi="Arial"/>
          <w:color w:val="000000" w:themeColor="text1"/>
          <w:sz w:val="20"/>
          <w:szCs w:val="20"/>
        </w:rPr>
        <w:t>inaccuracies</w:t>
      </w:r>
      <w:proofErr w:type="gramEnd"/>
      <w:r w:rsidRPr="2829EF21">
        <w:rPr>
          <w:rFonts w:ascii="Arial" w:eastAsia="Arial" w:hAnsi="Arial"/>
          <w:color w:val="000000" w:themeColor="text1"/>
          <w:sz w:val="20"/>
          <w:szCs w:val="20"/>
        </w:rPr>
        <w:t xml:space="preserve"> or omissions in Schedule 5.</w:t>
      </w:r>
    </w:p>
    <w:p w14:paraId="13915CA2" w14:textId="77777777" w:rsidR="00BA2810" w:rsidRDefault="00396ACA">
      <w:pPr>
        <w:spacing w:before="60" w:line="228"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Any amendment to Schedule 5 shall be made in accordance with DEFCON 503 (SC1).</w:t>
      </w:r>
    </w:p>
    <w:p w14:paraId="4A9B8114" w14:textId="77777777" w:rsidR="00BA2810" w:rsidRDefault="00396ACA">
      <w:pPr>
        <w:spacing w:before="401" w:line="230" w:lineRule="exact"/>
        <w:textAlignment w:val="baseline"/>
        <w:rPr>
          <w:rFonts w:ascii="Arial" w:eastAsia="Arial" w:hAnsi="Arial"/>
          <w:b/>
          <w:color w:val="000000"/>
          <w:sz w:val="20"/>
        </w:rPr>
      </w:pPr>
      <w:r>
        <w:rPr>
          <w:rFonts w:ascii="Arial" w:eastAsia="Arial" w:hAnsi="Arial"/>
          <w:b/>
          <w:color w:val="000000"/>
          <w:sz w:val="20"/>
        </w:rPr>
        <w:t>8 Supply of Contractor Deliverables and Quality Assurance</w:t>
      </w:r>
    </w:p>
    <w:p w14:paraId="4AB3A805" w14:textId="77777777" w:rsidR="00BA2810" w:rsidRDefault="00396ACA">
      <w:pPr>
        <w:numPr>
          <w:ilvl w:val="0"/>
          <w:numId w:val="11"/>
        </w:numPr>
        <w:spacing w:before="58" w:line="228" w:lineRule="exact"/>
        <w:textAlignment w:val="baseline"/>
        <w:rPr>
          <w:rFonts w:ascii="Arial" w:eastAsia="Arial" w:hAnsi="Arial"/>
          <w:color w:val="000000"/>
          <w:spacing w:val="-1"/>
          <w:sz w:val="20"/>
        </w:rPr>
      </w:pPr>
      <w:r>
        <w:rPr>
          <w:rFonts w:ascii="Arial" w:eastAsia="Arial" w:hAnsi="Arial"/>
          <w:color w:val="000000"/>
          <w:spacing w:val="-1"/>
          <w:sz w:val="20"/>
        </w:rPr>
        <w:t>This Contract comes into effect on the Effective Date of Contract.</w:t>
      </w:r>
    </w:p>
    <w:p w14:paraId="694193CB" w14:textId="77777777" w:rsidR="00BA2810" w:rsidRDefault="00396ACA">
      <w:pPr>
        <w:numPr>
          <w:ilvl w:val="0"/>
          <w:numId w:val="11"/>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Contractor shall supply the Contractor Deliverables to the Authority at the Firm Price stated in the Schedule to the purchase order.</w:t>
      </w:r>
    </w:p>
    <w:p w14:paraId="13CFB3A2" w14:textId="77777777" w:rsidR="00BA2810" w:rsidRDefault="00BA2810">
      <w:pPr>
        <w:sectPr w:rsidR="00BA2810">
          <w:pgSz w:w="11904" w:h="16843"/>
          <w:pgMar w:top="1140" w:right="1425" w:bottom="1047" w:left="1431" w:header="720" w:footer="720" w:gutter="0"/>
          <w:cols w:space="720"/>
        </w:sectPr>
      </w:pPr>
    </w:p>
    <w:p w14:paraId="222AFC02" w14:textId="77777777" w:rsidR="00BA2810" w:rsidRDefault="00396ACA">
      <w:pPr>
        <w:spacing w:line="229" w:lineRule="exact"/>
        <w:textAlignment w:val="baseline"/>
        <w:rPr>
          <w:rFonts w:ascii="Arial" w:eastAsia="Arial" w:hAnsi="Arial"/>
          <w:color w:val="000000"/>
          <w:sz w:val="20"/>
        </w:rPr>
      </w:pPr>
      <w:r>
        <w:rPr>
          <w:rFonts w:ascii="Arial" w:eastAsia="Arial" w:hAnsi="Arial"/>
          <w:color w:val="000000"/>
          <w:sz w:val="20"/>
        </w:rPr>
        <w:lastRenderedPageBreak/>
        <w:t>c. The Contractor shall ensure that the Contractor Deliverables:</w:t>
      </w:r>
    </w:p>
    <w:p w14:paraId="6612AE5E" w14:textId="77777777" w:rsidR="00BA2810" w:rsidRDefault="00396ACA">
      <w:pPr>
        <w:numPr>
          <w:ilvl w:val="0"/>
          <w:numId w:val="12"/>
        </w:numPr>
        <w:spacing w:before="64" w:line="229" w:lineRule="exact"/>
        <w:textAlignment w:val="baseline"/>
        <w:rPr>
          <w:rFonts w:ascii="Arial" w:eastAsia="Arial" w:hAnsi="Arial"/>
          <w:color w:val="000000"/>
          <w:sz w:val="20"/>
        </w:rPr>
      </w:pPr>
      <w:r>
        <w:rPr>
          <w:rFonts w:ascii="Arial" w:eastAsia="Arial" w:hAnsi="Arial"/>
          <w:color w:val="000000"/>
          <w:sz w:val="20"/>
        </w:rPr>
        <w:t xml:space="preserve">correspond with the </w:t>
      </w:r>
      <w:proofErr w:type="gramStart"/>
      <w:r>
        <w:rPr>
          <w:rFonts w:ascii="Arial" w:eastAsia="Arial" w:hAnsi="Arial"/>
          <w:color w:val="000000"/>
          <w:sz w:val="20"/>
        </w:rPr>
        <w:t>specification;</w:t>
      </w:r>
      <w:proofErr w:type="gramEnd"/>
    </w:p>
    <w:p w14:paraId="75B83D96" w14:textId="77777777" w:rsidR="00BA2810" w:rsidRDefault="00396ACA">
      <w:pPr>
        <w:numPr>
          <w:ilvl w:val="0"/>
          <w:numId w:val="12"/>
        </w:numPr>
        <w:spacing w:before="59" w:line="230" w:lineRule="exact"/>
        <w:jc w:val="both"/>
        <w:textAlignment w:val="baseline"/>
        <w:rPr>
          <w:rFonts w:ascii="Arial" w:eastAsia="Arial" w:hAnsi="Arial"/>
          <w:color w:val="000000"/>
          <w:sz w:val="20"/>
        </w:rPr>
      </w:pPr>
      <w:r>
        <w:rPr>
          <w:rFonts w:ascii="Arial" w:eastAsia="Arial" w:hAnsi="Arial"/>
          <w:color w:val="000000"/>
          <w:sz w:val="2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81FA3D8" w14:textId="77777777" w:rsidR="00BA2810" w:rsidRDefault="00396ACA">
      <w:pPr>
        <w:numPr>
          <w:ilvl w:val="0"/>
          <w:numId w:val="12"/>
        </w:numPr>
        <w:spacing w:before="59" w:line="229"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comply with any applicable Quality Assurance Requirements specified in the purchase order.</w:t>
      </w:r>
    </w:p>
    <w:p w14:paraId="30DD7527" w14:textId="77777777" w:rsidR="00BA2810" w:rsidRDefault="00396ACA">
      <w:pPr>
        <w:spacing w:before="67" w:line="228"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d. The Contractor shall apply for and obtain any </w:t>
      </w:r>
      <w:proofErr w:type="spellStart"/>
      <w:r w:rsidRPr="2829EF21">
        <w:rPr>
          <w:rFonts w:ascii="Arial" w:eastAsia="Arial" w:hAnsi="Arial"/>
          <w:color w:val="000000" w:themeColor="text1"/>
          <w:sz w:val="20"/>
          <w:szCs w:val="20"/>
        </w:rPr>
        <w:t>licences</w:t>
      </w:r>
      <w:proofErr w:type="spellEnd"/>
      <w:r w:rsidRPr="2829EF21">
        <w:rPr>
          <w:rFonts w:ascii="Arial" w:eastAsia="Arial" w:hAnsi="Arial"/>
          <w:color w:val="000000" w:themeColor="text1"/>
          <w:sz w:val="20"/>
          <w:szCs w:val="20"/>
        </w:rPr>
        <w:t xml:space="preserve"> required to import any material required for the performance of the Contract in the UK. The Authority shall provide to the Contractor reasonable assistance </w:t>
      </w:r>
      <w:proofErr w:type="gramStart"/>
      <w:r w:rsidRPr="2829EF21">
        <w:rPr>
          <w:rFonts w:ascii="Arial" w:eastAsia="Arial" w:hAnsi="Arial"/>
          <w:color w:val="000000" w:themeColor="text1"/>
          <w:sz w:val="20"/>
          <w:szCs w:val="20"/>
        </w:rPr>
        <w:t>with regard to</w:t>
      </w:r>
      <w:proofErr w:type="gramEnd"/>
      <w:r w:rsidRPr="2829EF21">
        <w:rPr>
          <w:rFonts w:ascii="Arial" w:eastAsia="Arial" w:hAnsi="Arial"/>
          <w:color w:val="000000" w:themeColor="text1"/>
          <w:sz w:val="20"/>
          <w:szCs w:val="20"/>
        </w:rPr>
        <w:t xml:space="preserve"> any relevant </w:t>
      </w:r>
      <w:proofErr w:type="spellStart"/>
      <w:r w:rsidRPr="2829EF21">
        <w:rPr>
          <w:rFonts w:ascii="Arial" w:eastAsia="Arial" w:hAnsi="Arial"/>
          <w:color w:val="000000" w:themeColor="text1"/>
          <w:sz w:val="20"/>
          <w:szCs w:val="20"/>
        </w:rPr>
        <w:t>defence</w:t>
      </w:r>
      <w:proofErr w:type="spellEnd"/>
      <w:r w:rsidRPr="2829EF21">
        <w:rPr>
          <w:rFonts w:ascii="Arial" w:eastAsia="Arial" w:hAnsi="Arial"/>
          <w:color w:val="000000" w:themeColor="text1"/>
          <w:sz w:val="20"/>
          <w:szCs w:val="20"/>
        </w:rPr>
        <w:t xml:space="preserve"> or security matter arising in the application for any such </w:t>
      </w:r>
      <w:proofErr w:type="spellStart"/>
      <w:r w:rsidRPr="2829EF21">
        <w:rPr>
          <w:rFonts w:ascii="Arial" w:eastAsia="Arial" w:hAnsi="Arial"/>
          <w:color w:val="000000" w:themeColor="text1"/>
          <w:sz w:val="20"/>
          <w:szCs w:val="20"/>
        </w:rPr>
        <w:t>licence</w:t>
      </w:r>
      <w:proofErr w:type="spellEnd"/>
      <w:r w:rsidRPr="2829EF21">
        <w:rPr>
          <w:rFonts w:ascii="Arial" w:eastAsia="Arial" w:hAnsi="Arial"/>
          <w:color w:val="000000" w:themeColor="text1"/>
          <w:sz w:val="20"/>
          <w:szCs w:val="20"/>
        </w:rPr>
        <w:t>.</w:t>
      </w:r>
    </w:p>
    <w:p w14:paraId="3AE43149" w14:textId="77777777" w:rsidR="00BA2810" w:rsidRDefault="00396ACA">
      <w:pPr>
        <w:spacing w:before="352" w:line="230" w:lineRule="exact"/>
        <w:textAlignment w:val="baseline"/>
        <w:rPr>
          <w:rFonts w:ascii="Arial" w:eastAsia="Arial" w:hAnsi="Arial"/>
          <w:b/>
          <w:color w:val="000000"/>
          <w:sz w:val="20"/>
        </w:rPr>
      </w:pPr>
      <w:r>
        <w:rPr>
          <w:rFonts w:ascii="Arial" w:eastAsia="Arial" w:hAnsi="Arial"/>
          <w:b/>
          <w:color w:val="000000"/>
          <w:sz w:val="20"/>
        </w:rPr>
        <w:t>9 Supply of Data for Hazardous Contractor Deliverables</w:t>
      </w:r>
    </w:p>
    <w:p w14:paraId="5F43885F" w14:textId="77777777" w:rsidR="00BA2810" w:rsidRDefault="00396ACA">
      <w:p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CD38FF6" w14:textId="77777777" w:rsidR="00BA2810" w:rsidRDefault="00396ACA">
      <w:pPr>
        <w:numPr>
          <w:ilvl w:val="0"/>
          <w:numId w:val="13"/>
        </w:numPr>
        <w:spacing w:before="63" w:line="230" w:lineRule="exact"/>
        <w:jc w:val="both"/>
        <w:textAlignment w:val="baseline"/>
        <w:rPr>
          <w:rFonts w:ascii="Arial" w:eastAsia="Arial" w:hAnsi="Arial"/>
          <w:color w:val="000000"/>
          <w:sz w:val="20"/>
        </w:rPr>
      </w:pPr>
      <w:r>
        <w:rPr>
          <w:rFonts w:ascii="Arial" w:eastAsia="Arial" w:hAnsi="Arial"/>
          <w:color w:val="000000"/>
          <w:sz w:val="20"/>
        </w:rPr>
        <w:t xml:space="preserve">the Technical Instructions for the Safe Transport of Dangerous Goods by Air (ICAO), IATA Dangerous Goods </w:t>
      </w:r>
      <w:proofErr w:type="gramStart"/>
      <w:r>
        <w:rPr>
          <w:rFonts w:ascii="Arial" w:eastAsia="Arial" w:hAnsi="Arial"/>
          <w:color w:val="000000"/>
          <w:sz w:val="20"/>
        </w:rPr>
        <w:t>Regulations;</w:t>
      </w:r>
      <w:proofErr w:type="gramEnd"/>
    </w:p>
    <w:p w14:paraId="1B4695FA" w14:textId="77777777" w:rsidR="00BA2810" w:rsidRDefault="00396ACA">
      <w:pPr>
        <w:numPr>
          <w:ilvl w:val="0"/>
          <w:numId w:val="12"/>
        </w:numPr>
        <w:spacing w:before="59" w:line="229" w:lineRule="exact"/>
        <w:jc w:val="both"/>
        <w:textAlignment w:val="baseline"/>
        <w:rPr>
          <w:rFonts w:ascii="Arial" w:eastAsia="Arial" w:hAnsi="Arial"/>
          <w:color w:val="000000"/>
          <w:sz w:val="20"/>
        </w:rPr>
      </w:pPr>
      <w:r>
        <w:rPr>
          <w:rFonts w:ascii="Arial" w:eastAsia="Arial" w:hAnsi="Arial"/>
          <w:color w:val="000000"/>
          <w:sz w:val="20"/>
        </w:rPr>
        <w:t xml:space="preserve">the International Maritime Dangerous Goods (IMDG) </w:t>
      </w:r>
      <w:proofErr w:type="gramStart"/>
      <w:r>
        <w:rPr>
          <w:rFonts w:ascii="Arial" w:eastAsia="Arial" w:hAnsi="Arial"/>
          <w:color w:val="000000"/>
          <w:sz w:val="20"/>
        </w:rPr>
        <w:t>Code;</w:t>
      </w:r>
      <w:proofErr w:type="gramEnd"/>
    </w:p>
    <w:p w14:paraId="7DF467D7" w14:textId="77777777" w:rsidR="00BA2810" w:rsidRDefault="00396ACA">
      <w:pPr>
        <w:numPr>
          <w:ilvl w:val="0"/>
          <w:numId w:val="12"/>
        </w:numPr>
        <w:spacing w:before="59" w:line="229" w:lineRule="exact"/>
        <w:jc w:val="both"/>
        <w:textAlignment w:val="baseline"/>
        <w:rPr>
          <w:rFonts w:ascii="Arial" w:eastAsia="Arial" w:hAnsi="Arial"/>
          <w:color w:val="000000"/>
          <w:sz w:val="20"/>
        </w:rPr>
      </w:pPr>
      <w:r>
        <w:rPr>
          <w:rFonts w:ascii="Arial" w:eastAsia="Arial" w:hAnsi="Arial"/>
          <w:color w:val="000000"/>
          <w:sz w:val="20"/>
        </w:rPr>
        <w:t>the Regulations Concerning the International Carriage of Dangerous Goods by Rail (RID); and</w:t>
      </w:r>
    </w:p>
    <w:p w14:paraId="2440A303" w14:textId="77777777" w:rsidR="00BA2810" w:rsidRDefault="00396ACA">
      <w:pPr>
        <w:numPr>
          <w:ilvl w:val="0"/>
          <w:numId w:val="12"/>
        </w:numPr>
        <w:spacing w:before="63" w:line="230" w:lineRule="exact"/>
        <w:jc w:val="both"/>
        <w:textAlignment w:val="baseline"/>
        <w:rPr>
          <w:rFonts w:ascii="Arial" w:eastAsia="Arial" w:hAnsi="Arial"/>
          <w:color w:val="000000"/>
          <w:sz w:val="20"/>
        </w:rPr>
      </w:pPr>
      <w:r>
        <w:rPr>
          <w:rFonts w:ascii="Arial" w:eastAsia="Arial" w:hAnsi="Arial"/>
          <w:color w:val="000000"/>
          <w:sz w:val="20"/>
        </w:rPr>
        <w:t>the European Agreement Concerning the International Carriage of Dangerous Goods by Road (ADR).</w:t>
      </w:r>
    </w:p>
    <w:p w14:paraId="5EBA5FF6" w14:textId="77777777" w:rsidR="00BA2810" w:rsidRDefault="00396ACA">
      <w:pPr>
        <w:tabs>
          <w:tab w:val="right" w:pos="9072"/>
        </w:tabs>
        <w:spacing w:before="59" w:line="229"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b.</w:t>
      </w:r>
      <w:r>
        <w:tab/>
      </w:r>
      <w:r w:rsidRPr="2829EF21">
        <w:rPr>
          <w:rFonts w:ascii="Arial" w:eastAsia="Arial" w:hAnsi="Arial"/>
          <w:color w:val="000000" w:themeColor="text1"/>
          <w:sz w:val="20"/>
          <w:szCs w:val="20"/>
        </w:rPr>
        <w:t>Certification markings, incorporating the UN logo, the package code and other prescribed</w:t>
      </w:r>
    </w:p>
    <w:p w14:paraId="2F005136" w14:textId="77777777" w:rsidR="00BA2810" w:rsidRDefault="00396ACA">
      <w:pPr>
        <w:spacing w:before="1"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information indicating that the package corresponds to the successfully designed type shall be marked on the packaging in accordance with the relevant regulation.</w:t>
      </w:r>
    </w:p>
    <w:p w14:paraId="3A384D39" w14:textId="77777777" w:rsidR="00BA2810" w:rsidRDefault="00396ACA">
      <w:pPr>
        <w:spacing w:before="59" w:line="230" w:lineRule="exact"/>
        <w:jc w:val="both"/>
        <w:textAlignment w:val="baseline"/>
        <w:rPr>
          <w:rFonts w:ascii="Arial" w:eastAsia="Arial" w:hAnsi="Arial"/>
          <w:color w:val="000000"/>
          <w:sz w:val="20"/>
        </w:rPr>
      </w:pPr>
      <w:r>
        <w:rPr>
          <w:rFonts w:ascii="Arial" w:eastAsia="Arial" w:hAnsi="Arial"/>
          <w:color w:val="000000"/>
          <w:sz w:val="2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CF75DEC" w14:textId="77777777" w:rsidR="00BA2810" w:rsidRDefault="00396ACA">
      <w:pPr>
        <w:numPr>
          <w:ilvl w:val="0"/>
          <w:numId w:val="14"/>
        </w:num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confirmation as to </w:t>
      </w:r>
      <w:proofErr w:type="gramStart"/>
      <w:r w:rsidRPr="2829EF21">
        <w:rPr>
          <w:rFonts w:ascii="Arial" w:eastAsia="Arial" w:hAnsi="Arial"/>
          <w:color w:val="000000" w:themeColor="text1"/>
          <w:sz w:val="20"/>
          <w:szCs w:val="20"/>
        </w:rPr>
        <w:t>whether or not</w:t>
      </w:r>
      <w:proofErr w:type="gramEnd"/>
      <w:r w:rsidRPr="2829EF21">
        <w:rPr>
          <w:rFonts w:ascii="Arial" w:eastAsia="Arial" w:hAnsi="Arial"/>
          <w:color w:val="000000" w:themeColor="text1"/>
          <w:sz w:val="20"/>
          <w:szCs w:val="20"/>
        </w:rPr>
        <w:t xml:space="preserve"> to the best of its knowledge any of the Contractor Deliverables are Hazardous Contractor Deliverables; and</w:t>
      </w:r>
    </w:p>
    <w:p w14:paraId="58DAF4E2" w14:textId="77777777" w:rsidR="00BA2810" w:rsidRDefault="00396ACA">
      <w:pPr>
        <w:numPr>
          <w:ilvl w:val="0"/>
          <w:numId w:val="14"/>
        </w:num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for each Hazardous Contractor Deliverable, a Safety Data Sheet containing the data set out at Clause 9.d, which shall be updated by the Contractor during the period of the Contract if it becomes aware of any new relevant data.</w:t>
      </w:r>
    </w:p>
    <w:p w14:paraId="62F16D3F" w14:textId="77777777" w:rsidR="00BA2810" w:rsidRDefault="00396ACA">
      <w:p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d. Safety Data Sheets if required under Clause 9.c shall be provided in accordance with the extant UK REACH Regulation and any additional information required by the Health and Safety at Work etc. Act 1974 and shall contain:</w:t>
      </w:r>
    </w:p>
    <w:p w14:paraId="62F90059" w14:textId="77777777" w:rsidR="00BA2810" w:rsidRDefault="00396ACA">
      <w:pPr>
        <w:numPr>
          <w:ilvl w:val="0"/>
          <w:numId w:val="15"/>
        </w:numPr>
        <w:spacing w:before="335" w:line="231" w:lineRule="exact"/>
        <w:jc w:val="both"/>
        <w:textAlignment w:val="baseline"/>
        <w:rPr>
          <w:rFonts w:ascii="Arial" w:eastAsia="Arial" w:hAnsi="Arial"/>
          <w:color w:val="000000"/>
          <w:sz w:val="20"/>
        </w:rPr>
      </w:pPr>
      <w:r>
        <w:rPr>
          <w:rFonts w:ascii="Arial" w:eastAsia="Arial" w:hAnsi="Arial"/>
          <w:color w:val="000000"/>
          <w:sz w:val="20"/>
        </w:rPr>
        <w:t>information required by the Classification, Labelling and Packaging (GB CLP) Regulation or any replacement thereof; and</w:t>
      </w:r>
    </w:p>
    <w:p w14:paraId="058F36D8" w14:textId="77777777" w:rsidR="00BA2810" w:rsidRDefault="00396ACA">
      <w:pPr>
        <w:numPr>
          <w:ilvl w:val="0"/>
          <w:numId w:val="15"/>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where the Hazardous Contractor Deliverable is, contains or embodies a radioactive substance as defined in the extant </w:t>
      </w:r>
      <w:proofErr w:type="spellStart"/>
      <w:r w:rsidRPr="2829EF21">
        <w:rPr>
          <w:rFonts w:ascii="Arial" w:eastAsia="Arial" w:hAnsi="Arial"/>
          <w:color w:val="000000" w:themeColor="text1"/>
          <w:sz w:val="20"/>
          <w:szCs w:val="20"/>
        </w:rPr>
        <w:t>Ionising</w:t>
      </w:r>
      <w:proofErr w:type="spellEnd"/>
      <w:r w:rsidRPr="2829EF21">
        <w:rPr>
          <w:rFonts w:ascii="Arial" w:eastAsia="Arial" w:hAnsi="Arial"/>
          <w:color w:val="000000" w:themeColor="text1"/>
          <w:sz w:val="20"/>
          <w:szCs w:val="20"/>
        </w:rPr>
        <w:t xml:space="preserve"> Radiation Regulations, details of the activity, </w:t>
      </w:r>
      <w:proofErr w:type="gramStart"/>
      <w:r w:rsidRPr="2829EF21">
        <w:rPr>
          <w:rFonts w:ascii="Arial" w:eastAsia="Arial" w:hAnsi="Arial"/>
          <w:color w:val="000000" w:themeColor="text1"/>
          <w:sz w:val="20"/>
          <w:szCs w:val="20"/>
        </w:rPr>
        <w:t>substance</w:t>
      </w:r>
      <w:proofErr w:type="gramEnd"/>
      <w:r w:rsidRPr="2829EF21">
        <w:rPr>
          <w:rFonts w:ascii="Arial" w:eastAsia="Arial" w:hAnsi="Arial"/>
          <w:color w:val="000000" w:themeColor="text1"/>
          <w:sz w:val="20"/>
          <w:szCs w:val="20"/>
        </w:rPr>
        <w:t xml:space="preserve"> and form (including any isotope); and</w:t>
      </w:r>
    </w:p>
    <w:p w14:paraId="6237AE25" w14:textId="77777777" w:rsidR="00BA2810" w:rsidRDefault="00396ACA">
      <w:pPr>
        <w:numPr>
          <w:ilvl w:val="0"/>
          <w:numId w:val="15"/>
        </w:numPr>
        <w:spacing w:before="57" w:line="231" w:lineRule="exact"/>
        <w:jc w:val="both"/>
        <w:textAlignment w:val="baseline"/>
        <w:rPr>
          <w:rFonts w:ascii="Arial" w:eastAsia="Arial" w:hAnsi="Arial"/>
          <w:color w:val="000000"/>
          <w:sz w:val="20"/>
        </w:rPr>
      </w:pPr>
      <w:r>
        <w:rPr>
          <w:rFonts w:ascii="Arial" w:eastAsia="Arial" w:hAnsi="Arial"/>
          <w:color w:val="000000"/>
          <w:sz w:val="20"/>
        </w:rPr>
        <w:t>where the Hazardous Contractor Deliverable has magnetic properties, details of the magnetic flux density at a defined distance, for the condition in which it is packed.</w:t>
      </w:r>
    </w:p>
    <w:p w14:paraId="0D20ABB1" w14:textId="77777777" w:rsidR="00BA2810" w:rsidRDefault="00396ACA">
      <w:p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e. The Contractor shall retain its own copies of the Safety Data Sheets provided to the Authority in accordance with Clause 9.d for 4 years after the end of the Contract and shall make them available to the Authority’s representatives on request.</w:t>
      </w:r>
    </w:p>
    <w:p w14:paraId="39676E82" w14:textId="77777777" w:rsidR="00BA2810" w:rsidRDefault="00396ACA">
      <w:pPr>
        <w:spacing w:before="57" w:line="231" w:lineRule="exact"/>
        <w:jc w:val="both"/>
        <w:textAlignment w:val="baseline"/>
        <w:rPr>
          <w:rFonts w:ascii="Arial" w:eastAsia="Arial" w:hAnsi="Arial"/>
          <w:color w:val="000000"/>
          <w:sz w:val="20"/>
        </w:rPr>
      </w:pPr>
      <w:r>
        <w:rPr>
          <w:rFonts w:ascii="Arial" w:eastAsia="Arial" w:hAnsi="Arial"/>
          <w:color w:val="000000"/>
          <w:sz w:val="20"/>
        </w:rPr>
        <w:t>f. Nothing in this Clause 9 reduces or limits any statutory or legal obligation of the Authority or the Contractor.</w:t>
      </w:r>
    </w:p>
    <w:p w14:paraId="50073676" w14:textId="77777777" w:rsidR="00BA2810" w:rsidRDefault="00396ACA">
      <w:p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g. Where delivery is made to the </w:t>
      </w:r>
      <w:proofErr w:type="spellStart"/>
      <w:r w:rsidRPr="2829EF21">
        <w:rPr>
          <w:rFonts w:ascii="Arial" w:eastAsia="Arial" w:hAnsi="Arial"/>
          <w:color w:val="000000" w:themeColor="text1"/>
          <w:sz w:val="20"/>
          <w:szCs w:val="20"/>
        </w:rPr>
        <w:t>Defence</w:t>
      </w:r>
      <w:proofErr w:type="spellEnd"/>
      <w:r w:rsidRPr="2829EF21">
        <w:rPr>
          <w:rFonts w:ascii="Arial" w:eastAsia="Arial" w:hAnsi="Arial"/>
          <w:color w:val="000000" w:themeColor="text1"/>
          <w:sz w:val="20"/>
          <w:szCs w:val="20"/>
        </w:rPr>
        <w:t xml:space="preserve"> Fulfilment Centre (DFC) and / or other Team Leidos location / building, the Contractor must comply with the Logistic Commodities and Services Transformation (LCST) Supplier Manual.</w:t>
      </w:r>
    </w:p>
    <w:p w14:paraId="3FC1206A" w14:textId="77777777" w:rsidR="00BA2810" w:rsidRDefault="00396ACA">
      <w:pPr>
        <w:spacing w:before="294" w:line="230" w:lineRule="exact"/>
        <w:textAlignment w:val="baseline"/>
        <w:rPr>
          <w:rFonts w:ascii="Arial" w:eastAsia="Arial" w:hAnsi="Arial"/>
          <w:b/>
          <w:color w:val="000000"/>
          <w:sz w:val="20"/>
        </w:rPr>
      </w:pPr>
      <w:r>
        <w:rPr>
          <w:rFonts w:ascii="Arial" w:eastAsia="Arial" w:hAnsi="Arial"/>
          <w:b/>
          <w:color w:val="000000"/>
          <w:sz w:val="20"/>
        </w:rPr>
        <w:t>10 Delivery / Collection</w:t>
      </w:r>
    </w:p>
    <w:p w14:paraId="6F054A49" w14:textId="77777777" w:rsidR="00BA2810" w:rsidRDefault="00BA2810">
      <w:pPr>
        <w:sectPr w:rsidR="00BA2810">
          <w:pgSz w:w="11904" w:h="16843"/>
          <w:pgMar w:top="1140" w:right="1423" w:bottom="1207" w:left="1433" w:header="720" w:footer="720" w:gutter="0"/>
          <w:cols w:space="720"/>
        </w:sectPr>
      </w:pPr>
    </w:p>
    <w:p w14:paraId="38FFD32C" w14:textId="77777777" w:rsidR="00BA2810" w:rsidRDefault="00396ACA">
      <w:pPr>
        <w:numPr>
          <w:ilvl w:val="0"/>
          <w:numId w:val="16"/>
        </w:numPr>
        <w:spacing w:before="4" w:line="230" w:lineRule="exact"/>
        <w:jc w:val="both"/>
        <w:textAlignment w:val="baseline"/>
        <w:rPr>
          <w:rFonts w:ascii="Arial" w:eastAsia="Arial" w:hAnsi="Arial"/>
          <w:color w:val="000000"/>
          <w:sz w:val="20"/>
        </w:rPr>
      </w:pPr>
      <w:r>
        <w:rPr>
          <w:rFonts w:ascii="Arial" w:eastAsia="Arial" w:hAnsi="Arial"/>
          <w:color w:val="000000"/>
          <w:sz w:val="20"/>
        </w:rPr>
        <w:lastRenderedPageBreak/>
        <w:t>The purchase order shall specify whether the Contractor Deliverables are to be delivered to the consignee by the Contractor or collected from the consignor by the Authority.</w:t>
      </w:r>
    </w:p>
    <w:p w14:paraId="4955142D" w14:textId="77777777" w:rsidR="00BA2810" w:rsidRDefault="00396ACA">
      <w:pPr>
        <w:numPr>
          <w:ilvl w:val="0"/>
          <w:numId w:val="16"/>
        </w:numPr>
        <w:spacing w:before="57" w:line="231"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Title and risk in the Contractor Deliverables shall pass from the Contractor to the Authority on delivery or on collection in accordance with Clause 10.a.</w:t>
      </w:r>
    </w:p>
    <w:p w14:paraId="5FF3F057" w14:textId="77777777" w:rsidR="00BA2810" w:rsidRDefault="00396ACA">
      <w:pPr>
        <w:numPr>
          <w:ilvl w:val="0"/>
          <w:numId w:val="16"/>
        </w:num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Authority shall be deemed to have accepted the Contractor Deliverables within a reasonable time after title and risk has passed to the Authority unless it has rejected the Contractor Deliverables within the same period.</w:t>
      </w:r>
    </w:p>
    <w:p w14:paraId="2C582C52" w14:textId="77777777" w:rsidR="00BA2810" w:rsidRDefault="00396ACA">
      <w:pPr>
        <w:tabs>
          <w:tab w:val="left" w:pos="432"/>
        </w:tabs>
        <w:spacing w:before="395" w:line="230" w:lineRule="exact"/>
        <w:textAlignment w:val="baseline"/>
        <w:rPr>
          <w:rFonts w:ascii="Arial" w:eastAsia="Arial" w:hAnsi="Arial"/>
          <w:b/>
          <w:color w:val="000000"/>
          <w:sz w:val="20"/>
        </w:rPr>
      </w:pPr>
      <w:r>
        <w:rPr>
          <w:rFonts w:ascii="Arial" w:eastAsia="Arial" w:hAnsi="Arial"/>
          <w:b/>
          <w:color w:val="000000"/>
          <w:sz w:val="20"/>
        </w:rPr>
        <w:t>11</w:t>
      </w:r>
      <w:r>
        <w:rPr>
          <w:rFonts w:ascii="Arial" w:eastAsia="Arial" w:hAnsi="Arial"/>
          <w:b/>
          <w:color w:val="000000"/>
          <w:sz w:val="20"/>
        </w:rPr>
        <w:tab/>
        <w:t>Marking of Contractor Deliverables</w:t>
      </w:r>
    </w:p>
    <w:p w14:paraId="4DA92326" w14:textId="77777777" w:rsidR="00BA2810" w:rsidRDefault="00396ACA">
      <w:pPr>
        <w:numPr>
          <w:ilvl w:val="0"/>
          <w:numId w:val="17"/>
        </w:num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6CB64F14" w14:textId="77777777" w:rsidR="00BA2810" w:rsidRDefault="00396ACA">
      <w:pPr>
        <w:numPr>
          <w:ilvl w:val="0"/>
          <w:numId w:val="17"/>
        </w:numPr>
        <w:spacing w:before="57" w:line="231"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Any marking method used shall not have a detrimental effect on the strength, </w:t>
      </w:r>
      <w:proofErr w:type="gramStart"/>
      <w:r w:rsidRPr="2829EF21">
        <w:rPr>
          <w:rFonts w:ascii="Arial" w:eastAsia="Arial" w:hAnsi="Arial"/>
          <w:color w:val="000000" w:themeColor="text1"/>
          <w:sz w:val="20"/>
          <w:szCs w:val="20"/>
        </w:rPr>
        <w:t>serviceability</w:t>
      </w:r>
      <w:proofErr w:type="gramEnd"/>
      <w:r w:rsidRPr="2829EF21">
        <w:rPr>
          <w:rFonts w:ascii="Arial" w:eastAsia="Arial" w:hAnsi="Arial"/>
          <w:color w:val="000000" w:themeColor="text1"/>
          <w:sz w:val="20"/>
          <w:szCs w:val="20"/>
        </w:rPr>
        <w:t xml:space="preserve"> or corrosion resistance of the Contractor Deliverables.</w:t>
      </w:r>
    </w:p>
    <w:p w14:paraId="2904B026" w14:textId="77777777" w:rsidR="00BA2810" w:rsidRDefault="00396ACA">
      <w:pPr>
        <w:numPr>
          <w:ilvl w:val="0"/>
          <w:numId w:val="17"/>
        </w:numPr>
        <w:spacing w:before="63" w:line="229" w:lineRule="exact"/>
        <w:jc w:val="both"/>
        <w:textAlignment w:val="baseline"/>
        <w:rPr>
          <w:rFonts w:ascii="Arial" w:eastAsia="Arial" w:hAnsi="Arial"/>
          <w:color w:val="000000"/>
          <w:spacing w:val="-1"/>
          <w:sz w:val="20"/>
          <w:szCs w:val="20"/>
        </w:rPr>
      </w:pPr>
      <w:r w:rsidRPr="2829EF21">
        <w:rPr>
          <w:rFonts w:ascii="Arial" w:eastAsia="Arial" w:hAnsi="Arial"/>
          <w:color w:val="000000"/>
          <w:spacing w:val="-1"/>
          <w:sz w:val="20"/>
          <w:szCs w:val="20"/>
        </w:rPr>
        <w:t>The marking shall include any serial numbers allocated to the Contractor Deliverable.</w:t>
      </w:r>
    </w:p>
    <w:p w14:paraId="33E65B47" w14:textId="77777777" w:rsidR="00BA2810" w:rsidRDefault="00396ACA">
      <w:pPr>
        <w:numPr>
          <w:ilvl w:val="0"/>
          <w:numId w:val="17"/>
        </w:numPr>
        <w:spacing w:before="60"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748727C" w14:textId="77777777" w:rsidR="00BA2810" w:rsidRDefault="00396ACA">
      <w:pPr>
        <w:spacing w:before="350" w:line="231" w:lineRule="exact"/>
        <w:jc w:val="both"/>
        <w:textAlignment w:val="baseline"/>
        <w:rPr>
          <w:rFonts w:ascii="Arial" w:eastAsia="Arial" w:hAnsi="Arial"/>
          <w:b/>
          <w:color w:val="000000"/>
          <w:sz w:val="20"/>
        </w:rPr>
      </w:pPr>
      <w:r>
        <w:rPr>
          <w:rFonts w:ascii="Arial" w:eastAsia="Arial" w:hAnsi="Arial"/>
          <w:b/>
          <w:color w:val="000000"/>
          <w:sz w:val="20"/>
        </w:rPr>
        <w:t>12 Packaging and Labelling of Contractor Deliverables (Excluding Contractor Deliverables Containing Ammunition or Explosives)</w:t>
      </w:r>
    </w:p>
    <w:p w14:paraId="215CC1A9" w14:textId="77777777" w:rsidR="00BA2810" w:rsidRDefault="00396ACA">
      <w:pPr>
        <w:spacing w:before="57"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Contractor shall pack or have packed the Contractor Deliverables in accordance with any requirements specified in the purchase order and Def Stan 81-041 (Part 1 and Part 6).</w:t>
      </w:r>
    </w:p>
    <w:p w14:paraId="7E7E3639" w14:textId="77777777" w:rsidR="00BA2810" w:rsidRDefault="00396ACA">
      <w:pPr>
        <w:spacing w:before="395" w:line="230" w:lineRule="exact"/>
        <w:textAlignment w:val="baseline"/>
        <w:rPr>
          <w:rFonts w:ascii="Arial" w:eastAsia="Arial" w:hAnsi="Arial"/>
          <w:b/>
          <w:color w:val="000000"/>
          <w:sz w:val="20"/>
        </w:rPr>
      </w:pPr>
      <w:r>
        <w:rPr>
          <w:rFonts w:ascii="Arial" w:eastAsia="Arial" w:hAnsi="Arial"/>
          <w:b/>
          <w:color w:val="000000"/>
          <w:sz w:val="20"/>
        </w:rPr>
        <w:t>13 Progress Monitoring, Meetings and Reports</w:t>
      </w:r>
    </w:p>
    <w:p w14:paraId="4AF33400" w14:textId="77777777" w:rsidR="00BA2810" w:rsidRDefault="00396ACA">
      <w:p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F1EB140" w14:textId="77777777" w:rsidR="00BA2810" w:rsidRDefault="00396ACA">
      <w:pPr>
        <w:spacing w:before="395" w:line="230" w:lineRule="exact"/>
        <w:textAlignment w:val="baseline"/>
        <w:rPr>
          <w:rFonts w:ascii="Arial" w:eastAsia="Arial" w:hAnsi="Arial"/>
          <w:b/>
          <w:color w:val="000000"/>
          <w:sz w:val="20"/>
        </w:rPr>
      </w:pPr>
      <w:r>
        <w:rPr>
          <w:rFonts w:ascii="Arial" w:eastAsia="Arial" w:hAnsi="Arial"/>
          <w:b/>
          <w:color w:val="000000"/>
          <w:sz w:val="20"/>
        </w:rPr>
        <w:t>14 Payment</w:t>
      </w:r>
    </w:p>
    <w:p w14:paraId="0782C882" w14:textId="77777777" w:rsidR="00BA2810" w:rsidRDefault="00396ACA">
      <w:pPr>
        <w:numPr>
          <w:ilvl w:val="0"/>
          <w:numId w:val="18"/>
        </w:numPr>
        <w:spacing w:before="58" w:line="230" w:lineRule="exact"/>
        <w:jc w:val="both"/>
        <w:textAlignment w:val="baseline"/>
        <w:rPr>
          <w:rFonts w:ascii="Arial" w:eastAsia="Arial" w:hAnsi="Arial"/>
          <w:color w:val="000000"/>
          <w:spacing w:val="-2"/>
          <w:sz w:val="20"/>
          <w:szCs w:val="20"/>
        </w:rPr>
      </w:pPr>
      <w:r w:rsidRPr="2829EF21">
        <w:rPr>
          <w:rFonts w:ascii="Arial" w:eastAsia="Arial" w:hAnsi="Arial"/>
          <w:color w:val="000000"/>
          <w:spacing w:val="-2"/>
          <w:sz w:val="20"/>
          <w:szCs w:val="20"/>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F52D834" w14:textId="77777777" w:rsidR="00BA2810" w:rsidRDefault="00396ACA">
      <w:pPr>
        <w:numPr>
          <w:ilvl w:val="0"/>
          <w:numId w:val="19"/>
        </w:num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Where the Contractor submits an invoice to the Authority in accordance with clause 14a, the Authority will consider and verify that invoice in a timely fashion.</w:t>
      </w:r>
    </w:p>
    <w:p w14:paraId="683D0679" w14:textId="77777777" w:rsidR="00BA2810" w:rsidRDefault="00396ACA">
      <w:pPr>
        <w:numPr>
          <w:ilvl w:val="0"/>
          <w:numId w:val="19"/>
        </w:numPr>
        <w:spacing w:before="57" w:line="231" w:lineRule="exact"/>
        <w:jc w:val="both"/>
        <w:textAlignment w:val="baseline"/>
        <w:rPr>
          <w:rFonts w:ascii="Arial" w:eastAsia="Arial" w:hAnsi="Arial"/>
          <w:color w:val="000000"/>
          <w:spacing w:val="-2"/>
          <w:sz w:val="20"/>
          <w:szCs w:val="20"/>
        </w:rPr>
      </w:pPr>
      <w:r w:rsidRPr="2829EF21">
        <w:rPr>
          <w:rFonts w:ascii="Arial" w:eastAsia="Arial" w:hAnsi="Arial"/>
          <w:color w:val="000000"/>
          <w:spacing w:val="-2"/>
          <w:sz w:val="20"/>
          <w:szCs w:val="20"/>
        </w:rPr>
        <w:t>The Authority shall pay the Contractor any sums due under such an invoice no later than a period of 30 days from the date on which the Authority has determined that the invoice is valid and undisputed.</w:t>
      </w:r>
    </w:p>
    <w:p w14:paraId="082E4A05" w14:textId="77777777" w:rsidR="00BA2810" w:rsidRDefault="00396ACA">
      <w:pPr>
        <w:numPr>
          <w:ilvl w:val="0"/>
          <w:numId w:val="19"/>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Where the Authority fails to comply with clause 14b and there is undue delay in considering and verifying the invoice, the invoice shall be regarded as valid and undisputed for the purpose of clause 14c after a reasonable time has passed.</w:t>
      </w:r>
    </w:p>
    <w:p w14:paraId="72DA512B" w14:textId="77777777" w:rsidR="00BA2810" w:rsidRDefault="00396ACA">
      <w:pPr>
        <w:numPr>
          <w:ilvl w:val="0"/>
          <w:numId w:val="19"/>
        </w:numPr>
        <w:spacing w:before="59" w:line="230" w:lineRule="exact"/>
        <w:jc w:val="both"/>
        <w:textAlignment w:val="baseline"/>
        <w:rPr>
          <w:rFonts w:ascii="Arial" w:eastAsia="Arial" w:hAnsi="Arial"/>
          <w:color w:val="000000"/>
          <w:sz w:val="20"/>
        </w:rPr>
      </w:pPr>
      <w:r>
        <w:rPr>
          <w:rFonts w:ascii="Arial" w:eastAsia="Arial" w:hAnsi="Arial"/>
          <w:color w:val="000000"/>
          <w:sz w:val="20"/>
        </w:rPr>
        <w:t>The approval for payment of a valid and undisputed invoice by the Authority shall not be construed as acceptance by the Authority of the performance of the Contractor’s obligations nor as a waiver of its rights and remedies under this Contract.</w:t>
      </w:r>
    </w:p>
    <w:p w14:paraId="3C68D708" w14:textId="77777777" w:rsidR="00BA2810" w:rsidRDefault="00396ACA">
      <w:pPr>
        <w:numPr>
          <w:ilvl w:val="0"/>
          <w:numId w:val="19"/>
        </w:numPr>
        <w:spacing w:before="67" w:after="388" w:line="228" w:lineRule="exact"/>
        <w:jc w:val="both"/>
        <w:textAlignment w:val="baseline"/>
        <w:rPr>
          <w:rFonts w:ascii="Arial" w:eastAsia="Arial" w:hAnsi="Arial"/>
          <w:color w:val="000000"/>
          <w:sz w:val="20"/>
        </w:rPr>
      </w:pPr>
      <w:r>
        <w:rPr>
          <w:rFonts w:ascii="Arial" w:eastAsia="Arial" w:hAnsi="Arial"/>
          <w:color w:val="000000"/>
          <w:sz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D0E23DA" w14:textId="77777777" w:rsidR="00BA2810" w:rsidRDefault="00BA2810">
      <w:pPr>
        <w:spacing w:before="67" w:after="388" w:line="228" w:lineRule="exact"/>
        <w:sectPr w:rsidR="00BA2810">
          <w:pgSz w:w="11904" w:h="16843"/>
          <w:pgMar w:top="1140" w:right="1421" w:bottom="1247" w:left="1435" w:header="720" w:footer="720" w:gutter="0"/>
          <w:cols w:space="720"/>
        </w:sectPr>
      </w:pPr>
    </w:p>
    <w:p w14:paraId="428222C9" w14:textId="77777777" w:rsidR="00BA2810" w:rsidRDefault="00396ACA">
      <w:pPr>
        <w:spacing w:line="230" w:lineRule="exact"/>
        <w:textAlignment w:val="baseline"/>
        <w:rPr>
          <w:rFonts w:ascii="Arial" w:eastAsia="Arial" w:hAnsi="Arial"/>
          <w:b/>
          <w:color w:val="000000"/>
          <w:spacing w:val="-1"/>
          <w:sz w:val="20"/>
        </w:rPr>
      </w:pPr>
      <w:r>
        <w:rPr>
          <w:rFonts w:ascii="Arial" w:eastAsia="Arial" w:hAnsi="Arial"/>
          <w:b/>
          <w:color w:val="000000"/>
          <w:spacing w:val="-1"/>
          <w:sz w:val="20"/>
        </w:rPr>
        <w:t>15 Dispute Resolution</w:t>
      </w:r>
    </w:p>
    <w:p w14:paraId="157D4287" w14:textId="77777777" w:rsidR="00BA2810" w:rsidRDefault="00BA2810">
      <w:pPr>
        <w:sectPr w:rsidR="00BA2810">
          <w:type w:val="continuous"/>
          <w:pgSz w:w="11904" w:h="16843"/>
          <w:pgMar w:top="1140" w:right="8250" w:bottom="1247" w:left="1454" w:header="720" w:footer="720" w:gutter="0"/>
          <w:cols w:space="720"/>
        </w:sectPr>
      </w:pPr>
    </w:p>
    <w:p w14:paraId="016DEFCA" w14:textId="77777777" w:rsidR="00BA2810" w:rsidRDefault="00396ACA">
      <w:pPr>
        <w:numPr>
          <w:ilvl w:val="0"/>
          <w:numId w:val="20"/>
        </w:numPr>
        <w:spacing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lastRenderedPageBreak/>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194DB71" w14:textId="77777777" w:rsidR="00BA2810" w:rsidRDefault="00396ACA">
      <w:pPr>
        <w:numPr>
          <w:ilvl w:val="0"/>
          <w:numId w:val="20"/>
        </w:numPr>
        <w:spacing w:before="59" w:line="230" w:lineRule="exact"/>
        <w:jc w:val="both"/>
        <w:textAlignment w:val="baseline"/>
        <w:rPr>
          <w:rFonts w:ascii="Arial" w:eastAsia="Arial" w:hAnsi="Arial"/>
          <w:color w:val="000000"/>
          <w:sz w:val="20"/>
          <w:szCs w:val="20"/>
        </w:rPr>
      </w:pPr>
      <w:proofErr w:type="gramStart"/>
      <w:r w:rsidRPr="2829EF21">
        <w:rPr>
          <w:rFonts w:ascii="Arial" w:eastAsia="Arial" w:hAnsi="Arial"/>
          <w:color w:val="000000" w:themeColor="text1"/>
          <w:sz w:val="20"/>
          <w:szCs w:val="20"/>
        </w:rPr>
        <w:t>In the event that</w:t>
      </w:r>
      <w:proofErr w:type="gramEnd"/>
      <w:r w:rsidRPr="2829EF21">
        <w:rPr>
          <w:rFonts w:ascii="Arial" w:eastAsia="Arial" w:hAnsi="Arial"/>
          <w:color w:val="000000" w:themeColor="text1"/>
          <w:sz w:val="20"/>
          <w:szCs w:val="2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6B36DB1" w14:textId="77777777" w:rsidR="00BA2810" w:rsidRDefault="00396ACA">
      <w:pPr>
        <w:numPr>
          <w:ilvl w:val="0"/>
          <w:numId w:val="20"/>
        </w:numPr>
        <w:spacing w:before="61"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For the avoidance of </w:t>
      </w:r>
      <w:proofErr w:type="gramStart"/>
      <w:r w:rsidRPr="2829EF21">
        <w:rPr>
          <w:rFonts w:ascii="Arial" w:eastAsia="Arial" w:hAnsi="Arial"/>
          <w:color w:val="000000" w:themeColor="text1"/>
          <w:sz w:val="20"/>
          <w:szCs w:val="20"/>
        </w:rPr>
        <w:t>doubt</w:t>
      </w:r>
      <w:proofErr w:type="gramEnd"/>
      <w:r w:rsidRPr="2829EF21">
        <w:rPr>
          <w:rFonts w:ascii="Arial" w:eastAsia="Arial" w:hAnsi="Arial"/>
          <w:color w:val="000000" w:themeColor="text1"/>
          <w:sz w:val="20"/>
          <w:szCs w:val="2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2829EF21">
        <w:rPr>
          <w:rFonts w:ascii="Arial" w:eastAsia="Arial" w:hAnsi="Arial"/>
          <w:color w:val="000000" w:themeColor="text1"/>
          <w:sz w:val="20"/>
          <w:szCs w:val="20"/>
        </w:rPr>
        <w:t>representatives</w:t>
      </w:r>
      <w:proofErr w:type="gramEnd"/>
      <w:r w:rsidRPr="2829EF21">
        <w:rPr>
          <w:rFonts w:ascii="Arial" w:eastAsia="Arial" w:hAnsi="Arial"/>
          <w:color w:val="000000" w:themeColor="text1"/>
          <w:sz w:val="20"/>
          <w:szCs w:val="20"/>
        </w:rPr>
        <w:t xml:space="preserve"> and any person necessary to the conduct of the proceedings, without the concurrence of all the Parties to the arbitration.</w:t>
      </w:r>
    </w:p>
    <w:p w14:paraId="5C841D67" w14:textId="77777777" w:rsidR="00BA2810" w:rsidRDefault="00396ACA">
      <w:pPr>
        <w:spacing w:before="395" w:line="230" w:lineRule="exact"/>
        <w:textAlignment w:val="baseline"/>
        <w:rPr>
          <w:rFonts w:ascii="Arial" w:eastAsia="Arial" w:hAnsi="Arial"/>
          <w:b/>
          <w:color w:val="000000"/>
          <w:sz w:val="20"/>
        </w:rPr>
      </w:pPr>
      <w:r>
        <w:rPr>
          <w:rFonts w:ascii="Arial" w:eastAsia="Arial" w:hAnsi="Arial"/>
          <w:b/>
          <w:color w:val="000000"/>
          <w:sz w:val="20"/>
        </w:rPr>
        <w:t>16 Termination for Corrupt Gifts</w:t>
      </w:r>
    </w:p>
    <w:p w14:paraId="5368ED3B" w14:textId="77777777" w:rsidR="00BA2810" w:rsidRDefault="00396ACA">
      <w:pPr>
        <w:spacing w:before="60" w:line="231"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Authority may terminate the Contract with immediate effect, without compensation, by giving written notice to the Contractor at any time after any of the following events:</w:t>
      </w:r>
    </w:p>
    <w:p w14:paraId="7B61D116" w14:textId="77777777" w:rsidR="00BA2810" w:rsidRDefault="00396ACA">
      <w:p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a. where the Authority becomes aware that the Contractor, its employees, </w:t>
      </w:r>
      <w:proofErr w:type="gramStart"/>
      <w:r w:rsidRPr="2829EF21">
        <w:rPr>
          <w:rFonts w:ascii="Arial" w:eastAsia="Arial" w:hAnsi="Arial"/>
          <w:color w:val="000000" w:themeColor="text1"/>
          <w:sz w:val="20"/>
          <w:szCs w:val="20"/>
        </w:rPr>
        <w:t>agents</w:t>
      </w:r>
      <w:proofErr w:type="gramEnd"/>
      <w:r w:rsidRPr="2829EF21">
        <w:rPr>
          <w:rFonts w:ascii="Arial" w:eastAsia="Arial" w:hAnsi="Arial"/>
          <w:color w:val="000000" w:themeColor="text1"/>
          <w:sz w:val="20"/>
          <w:szCs w:val="20"/>
        </w:rPr>
        <w:t xml:space="preserve"> or any sub-contractor (or anyone acting on its behalf or any of its or their employees):</w:t>
      </w:r>
    </w:p>
    <w:p w14:paraId="729F4555" w14:textId="77777777" w:rsidR="00BA2810" w:rsidRDefault="00396ACA">
      <w:pPr>
        <w:numPr>
          <w:ilvl w:val="0"/>
          <w:numId w:val="21"/>
        </w:numPr>
        <w:spacing w:before="57" w:line="231"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has offered, promised or given to any Crown servant any gift or financial or other advantage of any kind as an inducement or </w:t>
      </w:r>
      <w:proofErr w:type="gramStart"/>
      <w:r w:rsidRPr="2829EF21">
        <w:rPr>
          <w:rFonts w:ascii="Arial" w:eastAsia="Arial" w:hAnsi="Arial"/>
          <w:color w:val="000000" w:themeColor="text1"/>
          <w:sz w:val="20"/>
          <w:szCs w:val="20"/>
        </w:rPr>
        <w:t>reward;</w:t>
      </w:r>
      <w:proofErr w:type="gramEnd"/>
    </w:p>
    <w:p w14:paraId="6333AFF5" w14:textId="77777777" w:rsidR="00BA2810" w:rsidRDefault="00396ACA">
      <w:pPr>
        <w:numPr>
          <w:ilvl w:val="0"/>
          <w:numId w:val="21"/>
        </w:numPr>
        <w:spacing w:before="63" w:line="230" w:lineRule="exact"/>
        <w:jc w:val="both"/>
        <w:textAlignment w:val="baseline"/>
        <w:rPr>
          <w:rFonts w:ascii="Arial" w:eastAsia="Arial" w:hAnsi="Arial"/>
          <w:color w:val="000000"/>
          <w:sz w:val="20"/>
        </w:rPr>
      </w:pPr>
      <w:r>
        <w:rPr>
          <w:rFonts w:ascii="Arial" w:eastAsia="Arial" w:hAnsi="Arial"/>
          <w:color w:val="000000"/>
          <w:sz w:val="20"/>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20"/>
        </w:rPr>
        <w:t>Crown;</w:t>
      </w:r>
      <w:proofErr w:type="gramEnd"/>
    </w:p>
    <w:p w14:paraId="50F2415D" w14:textId="77777777" w:rsidR="00BA2810" w:rsidRDefault="00396ACA">
      <w:pPr>
        <w:numPr>
          <w:ilvl w:val="0"/>
          <w:numId w:val="21"/>
        </w:numPr>
        <w:spacing w:before="59" w:line="230" w:lineRule="exact"/>
        <w:jc w:val="both"/>
        <w:textAlignment w:val="baseline"/>
        <w:rPr>
          <w:rFonts w:ascii="Arial" w:eastAsia="Arial" w:hAnsi="Arial"/>
          <w:color w:val="000000"/>
          <w:sz w:val="20"/>
        </w:rPr>
      </w:pPr>
      <w:r>
        <w:rPr>
          <w:rFonts w:ascii="Arial" w:eastAsia="Arial" w:hAnsi="Arial"/>
          <w:color w:val="000000"/>
          <w:sz w:val="20"/>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C2742F" w14:textId="77777777" w:rsidR="00BA2810" w:rsidRDefault="00396ACA">
      <w:pPr>
        <w:spacing w:before="59" w:line="229" w:lineRule="exact"/>
        <w:jc w:val="both"/>
        <w:textAlignment w:val="baseline"/>
        <w:rPr>
          <w:rFonts w:ascii="Arial" w:eastAsia="Arial" w:hAnsi="Arial"/>
          <w:color w:val="000000"/>
          <w:spacing w:val="-1"/>
          <w:sz w:val="20"/>
          <w:szCs w:val="20"/>
        </w:rPr>
      </w:pPr>
      <w:r w:rsidRPr="2829EF21">
        <w:rPr>
          <w:rFonts w:ascii="Arial" w:eastAsia="Arial" w:hAnsi="Arial"/>
          <w:color w:val="000000"/>
          <w:spacing w:val="-1"/>
          <w:sz w:val="20"/>
          <w:szCs w:val="20"/>
        </w:rPr>
        <w:t>b. In exercising its rights or remedies to terminate the Contract under Clause 16.a. the Authority shall:</w:t>
      </w:r>
    </w:p>
    <w:p w14:paraId="56F02263" w14:textId="77777777" w:rsidR="00BA2810" w:rsidRDefault="00396ACA">
      <w:pPr>
        <w:numPr>
          <w:ilvl w:val="0"/>
          <w:numId w:val="22"/>
        </w:numPr>
        <w:spacing w:before="57" w:line="231" w:lineRule="exact"/>
        <w:jc w:val="both"/>
        <w:textAlignment w:val="baseline"/>
        <w:rPr>
          <w:rFonts w:ascii="Arial" w:eastAsia="Arial" w:hAnsi="Arial"/>
          <w:color w:val="000000"/>
          <w:sz w:val="20"/>
        </w:rPr>
      </w:pPr>
      <w:r>
        <w:rPr>
          <w:rFonts w:ascii="Arial" w:eastAsia="Arial" w:hAnsi="Arial"/>
          <w:color w:val="000000"/>
          <w:sz w:val="20"/>
        </w:rPr>
        <w:t xml:space="preserve">act in a reasonable and proportionate manner having regard to such matters as the gravity of, and the identity of the person committing the prohibited </w:t>
      </w:r>
      <w:proofErr w:type="gramStart"/>
      <w:r>
        <w:rPr>
          <w:rFonts w:ascii="Arial" w:eastAsia="Arial" w:hAnsi="Arial"/>
          <w:color w:val="000000"/>
          <w:sz w:val="20"/>
        </w:rPr>
        <w:t>act;</w:t>
      </w:r>
      <w:proofErr w:type="gramEnd"/>
    </w:p>
    <w:p w14:paraId="55641EC8" w14:textId="77777777" w:rsidR="00BA2810" w:rsidRDefault="00396ACA">
      <w:pPr>
        <w:numPr>
          <w:ilvl w:val="0"/>
          <w:numId w:val="22"/>
        </w:numPr>
        <w:spacing w:before="63"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give due consideration, where appropriate, to action other than termination of the Contract, including (without being limited to):</w:t>
      </w:r>
    </w:p>
    <w:p w14:paraId="7CFDD14B" w14:textId="77777777" w:rsidR="00BA2810" w:rsidRDefault="00396ACA">
      <w:pPr>
        <w:numPr>
          <w:ilvl w:val="0"/>
          <w:numId w:val="23"/>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requiring the Contractor to procure the termination of a subcontract where the prohibited act is that of a Subcontractor or anyone acting on its or their </w:t>
      </w:r>
      <w:proofErr w:type="gramStart"/>
      <w:r w:rsidRPr="2829EF21">
        <w:rPr>
          <w:rFonts w:ascii="Arial" w:eastAsia="Arial" w:hAnsi="Arial"/>
          <w:color w:val="000000" w:themeColor="text1"/>
          <w:sz w:val="20"/>
          <w:szCs w:val="20"/>
        </w:rPr>
        <w:t>behalf;</w:t>
      </w:r>
      <w:proofErr w:type="gramEnd"/>
    </w:p>
    <w:p w14:paraId="30532701" w14:textId="77777777" w:rsidR="00BA2810" w:rsidRDefault="00396ACA">
      <w:pPr>
        <w:numPr>
          <w:ilvl w:val="0"/>
          <w:numId w:val="23"/>
        </w:numPr>
        <w:spacing w:before="57" w:line="231"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requiring the Contractor to procure the dismissal of an employee (whether its own or that of a Subcontractor or anyone acting on its behalf) where the prohibited act is that of such employee.</w:t>
      </w:r>
    </w:p>
    <w:p w14:paraId="010C157A" w14:textId="77777777" w:rsidR="00BA2810" w:rsidRDefault="00396ACA">
      <w:pPr>
        <w:tabs>
          <w:tab w:val="right" w:pos="9072"/>
        </w:tabs>
        <w:spacing w:before="64" w:line="229"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c.</w:t>
      </w:r>
      <w:r>
        <w:tab/>
      </w:r>
      <w:r w:rsidRPr="2829EF21">
        <w:rPr>
          <w:rFonts w:ascii="Arial" w:eastAsia="Arial" w:hAnsi="Arial"/>
          <w:color w:val="000000" w:themeColor="text1"/>
          <w:sz w:val="20"/>
          <w:szCs w:val="20"/>
        </w:rPr>
        <w:t>Where the Contract has been terminated under Clause 16.a.the Authority shall be entitled to</w:t>
      </w:r>
    </w:p>
    <w:p w14:paraId="47A0A111" w14:textId="77777777" w:rsidR="00BA2810" w:rsidRDefault="00396ACA">
      <w:pPr>
        <w:spacing w:before="1" w:line="230" w:lineRule="exact"/>
        <w:jc w:val="both"/>
        <w:textAlignment w:val="baseline"/>
        <w:rPr>
          <w:rFonts w:ascii="Arial" w:eastAsia="Arial" w:hAnsi="Arial"/>
          <w:color w:val="000000"/>
          <w:sz w:val="20"/>
        </w:rPr>
      </w:pPr>
      <w:r>
        <w:rPr>
          <w:rFonts w:ascii="Arial" w:eastAsia="Arial" w:hAnsi="Arial"/>
          <w:color w:val="000000"/>
          <w:sz w:val="20"/>
        </w:rPr>
        <w:t>purchase substitute Contractor Deliverables from elsewhere and recover from the Contractor any costs and expenses incurred by the Authority in obtaining the Contractor Deliverables in substitution from another supplier.</w:t>
      </w:r>
    </w:p>
    <w:p w14:paraId="784FE868" w14:textId="77777777" w:rsidR="00BA2810" w:rsidRDefault="00396ACA">
      <w:pPr>
        <w:spacing w:before="395" w:line="230" w:lineRule="exact"/>
        <w:textAlignment w:val="baseline"/>
        <w:rPr>
          <w:rFonts w:ascii="Arial" w:eastAsia="Arial" w:hAnsi="Arial"/>
          <w:b/>
          <w:color w:val="000000"/>
          <w:sz w:val="20"/>
        </w:rPr>
      </w:pPr>
      <w:r>
        <w:rPr>
          <w:rFonts w:ascii="Arial" w:eastAsia="Arial" w:hAnsi="Arial"/>
          <w:b/>
          <w:color w:val="000000"/>
          <w:sz w:val="20"/>
        </w:rPr>
        <w:t>17 Material Breach</w:t>
      </w:r>
    </w:p>
    <w:p w14:paraId="2C93E447" w14:textId="77777777" w:rsidR="00BA2810" w:rsidRDefault="00396ACA">
      <w:p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2829EF21">
        <w:rPr>
          <w:rFonts w:ascii="Arial" w:eastAsia="Arial" w:hAnsi="Arial"/>
          <w:color w:val="000000" w:themeColor="text1"/>
          <w:sz w:val="20"/>
          <w:szCs w:val="20"/>
        </w:rPr>
        <w:t>as a result of</w:t>
      </w:r>
      <w:proofErr w:type="gramEnd"/>
      <w:r w:rsidRPr="2829EF21">
        <w:rPr>
          <w:rFonts w:ascii="Arial" w:eastAsia="Arial" w:hAnsi="Arial"/>
          <w:color w:val="000000" w:themeColor="text1"/>
          <w:sz w:val="20"/>
          <w:szCs w:val="20"/>
        </w:rPr>
        <w:t xml:space="preserve"> the Contractor’s material breach of the Contract.</w:t>
      </w:r>
    </w:p>
    <w:p w14:paraId="40A9536E" w14:textId="77777777" w:rsidR="00BA2810" w:rsidRDefault="00396ACA">
      <w:pPr>
        <w:spacing w:before="395" w:line="230" w:lineRule="exact"/>
        <w:textAlignment w:val="baseline"/>
        <w:rPr>
          <w:rFonts w:ascii="Arial" w:eastAsia="Arial" w:hAnsi="Arial"/>
          <w:b/>
          <w:color w:val="000000"/>
          <w:sz w:val="20"/>
        </w:rPr>
      </w:pPr>
      <w:r>
        <w:rPr>
          <w:rFonts w:ascii="Arial" w:eastAsia="Arial" w:hAnsi="Arial"/>
          <w:b/>
          <w:color w:val="000000"/>
          <w:sz w:val="20"/>
        </w:rPr>
        <w:t>18 Insolvency</w:t>
      </w:r>
    </w:p>
    <w:p w14:paraId="3AF2826C" w14:textId="77777777" w:rsidR="00BA2810" w:rsidRDefault="00396ACA">
      <w:pPr>
        <w:spacing w:before="63" w:line="229"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Authority shall have the right to terminate the contract if the Contractor is declared bankrupt or goes into liquidation or administration. This is without prejudice to any other rights or remedies under this Contract.</w:t>
      </w:r>
    </w:p>
    <w:p w14:paraId="04822C73" w14:textId="77777777" w:rsidR="00BA2810" w:rsidRDefault="00BA2810">
      <w:pPr>
        <w:sectPr w:rsidR="00BA2810">
          <w:pgSz w:w="11904" w:h="16843"/>
          <w:pgMar w:top="1140" w:right="1425" w:bottom="1247" w:left="1431" w:header="720" w:footer="720" w:gutter="0"/>
          <w:cols w:space="720"/>
        </w:sectPr>
      </w:pPr>
    </w:p>
    <w:p w14:paraId="10EFE8A2" w14:textId="77777777" w:rsidR="00BA2810" w:rsidRDefault="00396ACA">
      <w:pPr>
        <w:spacing w:before="1" w:line="230" w:lineRule="exact"/>
        <w:textAlignment w:val="baseline"/>
        <w:rPr>
          <w:rFonts w:ascii="Arial" w:eastAsia="Arial" w:hAnsi="Arial"/>
          <w:b/>
          <w:color w:val="000000"/>
          <w:sz w:val="20"/>
        </w:rPr>
      </w:pPr>
      <w:r>
        <w:rPr>
          <w:rFonts w:ascii="Arial" w:eastAsia="Arial" w:hAnsi="Arial"/>
          <w:b/>
          <w:color w:val="000000"/>
          <w:sz w:val="20"/>
        </w:rPr>
        <w:lastRenderedPageBreak/>
        <w:t>19 Limitation of Contractor’s Liability</w:t>
      </w:r>
    </w:p>
    <w:p w14:paraId="5EBC52CF" w14:textId="77777777" w:rsidR="00BA2810" w:rsidRDefault="00396ACA">
      <w:pPr>
        <w:tabs>
          <w:tab w:val="right" w:pos="9072"/>
        </w:tabs>
        <w:spacing w:before="63"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a.</w:t>
      </w:r>
      <w:r>
        <w:tab/>
      </w:r>
      <w:r w:rsidRPr="2829EF21">
        <w:rPr>
          <w:rFonts w:ascii="Arial" w:eastAsia="Arial" w:hAnsi="Arial"/>
          <w:color w:val="000000" w:themeColor="text1"/>
          <w:sz w:val="20"/>
          <w:szCs w:val="20"/>
        </w:rPr>
        <w:t>Subject to Clause 19.b the Contractor's liability to the Authority in connection with this Contract</w:t>
      </w:r>
    </w:p>
    <w:p w14:paraId="79C1C5BC" w14:textId="77777777" w:rsidR="00BA2810" w:rsidRDefault="00396ACA">
      <w:pPr>
        <w:spacing w:before="1" w:line="229" w:lineRule="exact"/>
        <w:textAlignment w:val="baseline"/>
        <w:rPr>
          <w:rFonts w:ascii="Arial" w:eastAsia="Arial" w:hAnsi="Arial"/>
          <w:color w:val="000000"/>
          <w:sz w:val="20"/>
        </w:rPr>
      </w:pPr>
      <w:r>
        <w:rPr>
          <w:rFonts w:ascii="Arial" w:eastAsia="Arial" w:hAnsi="Arial"/>
          <w:color w:val="000000"/>
          <w:sz w:val="20"/>
        </w:rPr>
        <w:t>shall be limited to £5m (five million pounds).</w:t>
      </w:r>
    </w:p>
    <w:p w14:paraId="19CBA4C7"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b. Nothing in this Contract shall operate to limit or exclude the Contractor's liability:</w:t>
      </w:r>
    </w:p>
    <w:p w14:paraId="347D13ED" w14:textId="77777777" w:rsidR="00BA2810" w:rsidRDefault="00396ACA">
      <w:pPr>
        <w:spacing w:before="59" w:line="229" w:lineRule="exact"/>
        <w:textAlignment w:val="baseline"/>
        <w:rPr>
          <w:rFonts w:ascii="Arial" w:eastAsia="Arial" w:hAnsi="Arial"/>
          <w:color w:val="000000"/>
          <w:sz w:val="20"/>
        </w:rPr>
      </w:pPr>
      <w:r>
        <w:rPr>
          <w:rFonts w:ascii="Arial" w:eastAsia="Arial" w:hAnsi="Arial"/>
          <w:color w:val="000000"/>
          <w:sz w:val="20"/>
        </w:rPr>
        <w:t>(1) for:</w:t>
      </w:r>
    </w:p>
    <w:p w14:paraId="3D723653" w14:textId="77777777" w:rsidR="00BA2810" w:rsidRDefault="00396ACA">
      <w:pPr>
        <w:numPr>
          <w:ilvl w:val="0"/>
          <w:numId w:val="24"/>
        </w:numPr>
        <w:spacing w:before="64" w:line="229" w:lineRule="exact"/>
        <w:textAlignment w:val="baseline"/>
        <w:rPr>
          <w:rFonts w:ascii="Arial" w:eastAsia="Arial" w:hAnsi="Arial"/>
          <w:color w:val="000000"/>
          <w:sz w:val="20"/>
        </w:rPr>
      </w:pPr>
      <w:r>
        <w:rPr>
          <w:rFonts w:ascii="Arial" w:eastAsia="Arial" w:hAnsi="Arial"/>
          <w:color w:val="000000"/>
          <w:sz w:val="20"/>
        </w:rPr>
        <w:t>any liquidated damages (to the extent expressly provided for under this Contract</w:t>
      </w:r>
      <w:proofErr w:type="gramStart"/>
      <w:r>
        <w:rPr>
          <w:rFonts w:ascii="Arial" w:eastAsia="Arial" w:hAnsi="Arial"/>
          <w:color w:val="000000"/>
          <w:sz w:val="20"/>
        </w:rPr>
        <w:t>);</w:t>
      </w:r>
      <w:proofErr w:type="gramEnd"/>
    </w:p>
    <w:p w14:paraId="619AF613" w14:textId="77777777" w:rsidR="00BA2810" w:rsidRDefault="00396ACA">
      <w:pPr>
        <w:numPr>
          <w:ilvl w:val="0"/>
          <w:numId w:val="24"/>
        </w:num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2829EF21">
        <w:rPr>
          <w:rFonts w:ascii="Arial" w:eastAsia="Arial" w:hAnsi="Arial"/>
          <w:color w:val="000000" w:themeColor="text1"/>
          <w:sz w:val="20"/>
          <w:szCs w:val="20"/>
        </w:rPr>
        <w:t>);</w:t>
      </w:r>
      <w:proofErr w:type="gramEnd"/>
    </w:p>
    <w:p w14:paraId="10DF34A3" w14:textId="77777777" w:rsidR="00BA2810" w:rsidRDefault="00396ACA">
      <w:pPr>
        <w:numPr>
          <w:ilvl w:val="0"/>
          <w:numId w:val="24"/>
        </w:num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any interest payable in relation to the late payment of any sum due and payable by the Contractor to the Authority under this </w:t>
      </w:r>
      <w:proofErr w:type="gramStart"/>
      <w:r w:rsidRPr="2829EF21">
        <w:rPr>
          <w:rFonts w:ascii="Arial" w:eastAsia="Arial" w:hAnsi="Arial"/>
          <w:color w:val="000000" w:themeColor="text1"/>
          <w:sz w:val="20"/>
          <w:szCs w:val="20"/>
        </w:rPr>
        <w:t>Contract;</w:t>
      </w:r>
      <w:proofErr w:type="gramEnd"/>
    </w:p>
    <w:p w14:paraId="5DF2FCBF" w14:textId="77777777" w:rsidR="00BA2810" w:rsidRDefault="00396ACA">
      <w:pPr>
        <w:numPr>
          <w:ilvl w:val="0"/>
          <w:numId w:val="24"/>
        </w:numPr>
        <w:spacing w:before="63" w:line="230" w:lineRule="exact"/>
        <w:jc w:val="both"/>
        <w:textAlignment w:val="baseline"/>
        <w:rPr>
          <w:rFonts w:ascii="Arial" w:eastAsia="Arial" w:hAnsi="Arial"/>
          <w:color w:val="000000"/>
          <w:sz w:val="20"/>
        </w:rPr>
      </w:pPr>
      <w:r>
        <w:rPr>
          <w:rFonts w:ascii="Arial" w:eastAsia="Arial" w:hAnsi="Arial"/>
          <w:color w:val="000000"/>
          <w:sz w:val="20"/>
        </w:rPr>
        <w:t xml:space="preserve">any amount payable by the Contractor to the Authority in relation to TUPE or pensions to the extent expressly provided for under this </w:t>
      </w:r>
      <w:proofErr w:type="gramStart"/>
      <w:r>
        <w:rPr>
          <w:rFonts w:ascii="Arial" w:eastAsia="Arial" w:hAnsi="Arial"/>
          <w:color w:val="000000"/>
          <w:sz w:val="20"/>
        </w:rPr>
        <w:t>Contract;</w:t>
      </w:r>
      <w:proofErr w:type="gramEnd"/>
    </w:p>
    <w:p w14:paraId="4DD719AE" w14:textId="77777777" w:rsidR="00BA2810" w:rsidRDefault="00396ACA">
      <w:pPr>
        <w:spacing w:before="57" w:line="231" w:lineRule="exact"/>
        <w:jc w:val="both"/>
        <w:textAlignment w:val="baseline"/>
        <w:rPr>
          <w:rFonts w:ascii="Arial" w:eastAsia="Arial" w:hAnsi="Arial"/>
          <w:color w:val="000000"/>
          <w:sz w:val="20"/>
        </w:rPr>
      </w:pPr>
      <w:r>
        <w:rPr>
          <w:rFonts w:ascii="Arial" w:eastAsia="Arial" w:hAnsi="Arial"/>
          <w:color w:val="000000"/>
          <w:sz w:val="20"/>
        </w:rPr>
        <w:t xml:space="preserve">(2) under Condition 7 of the Contract (Intellectual Property), and DEFCONs 91 or 638 (SC1) where specified in the </w:t>
      </w:r>
      <w:proofErr w:type="gramStart"/>
      <w:r>
        <w:rPr>
          <w:rFonts w:ascii="Arial" w:eastAsia="Arial" w:hAnsi="Arial"/>
          <w:color w:val="000000"/>
          <w:sz w:val="20"/>
        </w:rPr>
        <w:t>contract;</w:t>
      </w:r>
      <w:proofErr w:type="gramEnd"/>
    </w:p>
    <w:p w14:paraId="5001106F" w14:textId="77777777" w:rsidR="00BA2810" w:rsidRDefault="00396ACA">
      <w:pPr>
        <w:spacing w:before="58"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(3) for death or personal injury caused by the Contractor’s negligence or the negligence of any of its personnel, agents, consultants or sub-</w:t>
      </w:r>
      <w:proofErr w:type="gramStart"/>
      <w:r w:rsidRPr="2829EF21">
        <w:rPr>
          <w:rFonts w:ascii="Arial" w:eastAsia="Arial" w:hAnsi="Arial"/>
          <w:color w:val="000000" w:themeColor="text1"/>
          <w:sz w:val="20"/>
          <w:szCs w:val="20"/>
        </w:rPr>
        <w:t>contractors;</w:t>
      </w:r>
      <w:proofErr w:type="gramEnd"/>
    </w:p>
    <w:p w14:paraId="53E06590" w14:textId="77777777" w:rsidR="00BA2810" w:rsidRDefault="00396ACA">
      <w:pPr>
        <w:spacing w:before="64"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(4) for fraud, fraudulent misrepresentation, </w:t>
      </w:r>
      <w:proofErr w:type="spellStart"/>
      <w:r w:rsidRPr="2829EF21">
        <w:rPr>
          <w:rFonts w:ascii="Arial" w:eastAsia="Arial" w:hAnsi="Arial"/>
          <w:color w:val="000000" w:themeColor="text1"/>
          <w:sz w:val="20"/>
          <w:szCs w:val="20"/>
        </w:rPr>
        <w:t>wilful</w:t>
      </w:r>
      <w:proofErr w:type="spellEnd"/>
      <w:r w:rsidRPr="2829EF21">
        <w:rPr>
          <w:rFonts w:ascii="Arial" w:eastAsia="Arial" w:hAnsi="Arial"/>
          <w:color w:val="000000" w:themeColor="text1"/>
          <w:sz w:val="20"/>
          <w:szCs w:val="20"/>
        </w:rPr>
        <w:t xml:space="preserve"> misconduct or </w:t>
      </w:r>
      <w:proofErr w:type="gramStart"/>
      <w:r w:rsidRPr="2829EF21">
        <w:rPr>
          <w:rFonts w:ascii="Arial" w:eastAsia="Arial" w:hAnsi="Arial"/>
          <w:color w:val="000000" w:themeColor="text1"/>
          <w:sz w:val="20"/>
          <w:szCs w:val="20"/>
        </w:rPr>
        <w:t>negligence;</w:t>
      </w:r>
      <w:proofErr w:type="gramEnd"/>
    </w:p>
    <w:p w14:paraId="62A52D16"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(5) in relation to the termination of this Contract on the basis of abandonment by the </w:t>
      </w:r>
      <w:proofErr w:type="gramStart"/>
      <w:r w:rsidRPr="2829EF21">
        <w:rPr>
          <w:rFonts w:ascii="Arial" w:eastAsia="Arial" w:hAnsi="Arial"/>
          <w:color w:val="000000" w:themeColor="text1"/>
          <w:sz w:val="20"/>
          <w:szCs w:val="20"/>
        </w:rPr>
        <w:t>Contractor;</w:t>
      </w:r>
      <w:proofErr w:type="gramEnd"/>
    </w:p>
    <w:p w14:paraId="75BF94C8" w14:textId="77777777" w:rsidR="00BA2810" w:rsidRDefault="00396ACA">
      <w:pPr>
        <w:spacing w:before="64" w:line="229" w:lineRule="exact"/>
        <w:textAlignment w:val="baseline"/>
        <w:rPr>
          <w:rFonts w:ascii="Arial" w:eastAsia="Arial" w:hAnsi="Arial"/>
          <w:color w:val="000000"/>
          <w:sz w:val="20"/>
        </w:rPr>
      </w:pPr>
      <w:r>
        <w:rPr>
          <w:rFonts w:ascii="Arial" w:eastAsia="Arial" w:hAnsi="Arial"/>
          <w:color w:val="000000"/>
          <w:sz w:val="20"/>
        </w:rPr>
        <w:t>(6) for breach of the terms implied by Section 2 of the Supply of Goods and Services Act 1982; or</w:t>
      </w:r>
    </w:p>
    <w:p w14:paraId="51BBBD28" w14:textId="77777777" w:rsidR="00BA2810" w:rsidRDefault="00396ACA">
      <w:pPr>
        <w:spacing w:before="58" w:line="230" w:lineRule="exact"/>
        <w:jc w:val="both"/>
        <w:textAlignment w:val="baseline"/>
        <w:rPr>
          <w:rFonts w:ascii="Arial" w:eastAsia="Arial" w:hAnsi="Arial"/>
          <w:color w:val="000000"/>
          <w:sz w:val="20"/>
        </w:rPr>
      </w:pPr>
      <w:r>
        <w:rPr>
          <w:rFonts w:ascii="Arial" w:eastAsia="Arial" w:hAnsi="Arial"/>
          <w:color w:val="000000"/>
          <w:sz w:val="20"/>
        </w:rPr>
        <w:t>(7) for any other liability which cannot be limited or excluded under general (including statute and common) law.</w:t>
      </w:r>
    </w:p>
    <w:p w14:paraId="2A549527" w14:textId="77777777" w:rsidR="00BA2810" w:rsidRDefault="00396ACA">
      <w:pPr>
        <w:tabs>
          <w:tab w:val="right" w:pos="9072"/>
        </w:tabs>
        <w:spacing w:before="59" w:line="229"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c.</w:t>
      </w:r>
      <w:r>
        <w:tab/>
      </w:r>
      <w:r w:rsidRPr="2829EF21">
        <w:rPr>
          <w:rFonts w:ascii="Arial" w:eastAsia="Arial" w:hAnsi="Arial"/>
          <w:color w:val="000000" w:themeColor="text1"/>
          <w:sz w:val="20"/>
          <w:szCs w:val="20"/>
        </w:rPr>
        <w:t>The rights of the Authority under this Contract are in addition to, and not exclusive of, any rights or</w:t>
      </w:r>
    </w:p>
    <w:p w14:paraId="09EAC90C" w14:textId="77777777" w:rsidR="00BA2810" w:rsidRDefault="00396ACA">
      <w:pPr>
        <w:spacing w:before="1" w:line="229" w:lineRule="exact"/>
        <w:textAlignment w:val="baseline"/>
        <w:rPr>
          <w:rFonts w:ascii="Arial" w:eastAsia="Arial" w:hAnsi="Arial"/>
          <w:color w:val="000000"/>
          <w:sz w:val="20"/>
        </w:rPr>
      </w:pPr>
      <w:r>
        <w:rPr>
          <w:rFonts w:ascii="Arial" w:eastAsia="Arial" w:hAnsi="Arial"/>
          <w:color w:val="000000"/>
          <w:sz w:val="20"/>
        </w:rPr>
        <w:t>remedies provided by general (including statute and common) law.</w:t>
      </w:r>
    </w:p>
    <w:p w14:paraId="0F2F769A" w14:textId="77777777" w:rsidR="00BA2810" w:rsidRDefault="00396ACA">
      <w:pPr>
        <w:spacing w:before="400" w:line="230" w:lineRule="exact"/>
        <w:textAlignment w:val="baseline"/>
        <w:rPr>
          <w:rFonts w:ascii="Arial" w:eastAsia="Arial" w:hAnsi="Arial"/>
          <w:b/>
          <w:color w:val="000000"/>
          <w:sz w:val="20"/>
        </w:rPr>
      </w:pPr>
      <w:r>
        <w:rPr>
          <w:rFonts w:ascii="Arial" w:eastAsia="Arial" w:hAnsi="Arial"/>
          <w:b/>
          <w:color w:val="000000"/>
          <w:sz w:val="20"/>
        </w:rPr>
        <w:t>20 The project specific DEFCONs and DEFCON SC variants that apply to this Contract are:</w:t>
      </w:r>
    </w:p>
    <w:p w14:paraId="5BD0DED4" w14:textId="03062E87" w:rsidR="001C727B" w:rsidRDefault="001C727B">
      <w:pPr>
        <w:spacing w:before="58"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0</w:t>
      </w:r>
      <w:r w:rsidR="00594691" w:rsidRPr="2829EF21">
        <w:rPr>
          <w:rFonts w:ascii="Arial" w:eastAsia="Arial" w:hAnsi="Arial"/>
          <w:color w:val="000000" w:themeColor="text1"/>
          <w:sz w:val="20"/>
          <w:szCs w:val="20"/>
        </w:rPr>
        <w:t>76 (</w:t>
      </w:r>
      <w:proofErr w:type="spellStart"/>
      <w:r w:rsidR="00594691" w:rsidRPr="2829EF21">
        <w:rPr>
          <w:rFonts w:ascii="Arial" w:eastAsia="Arial" w:hAnsi="Arial"/>
          <w:color w:val="000000" w:themeColor="text1"/>
          <w:sz w:val="20"/>
          <w:szCs w:val="20"/>
        </w:rPr>
        <w:t>Edn</w:t>
      </w:r>
      <w:proofErr w:type="spellEnd"/>
      <w:r w:rsidR="00594691" w:rsidRPr="2829EF21">
        <w:rPr>
          <w:rFonts w:ascii="Arial" w:eastAsia="Arial" w:hAnsi="Arial"/>
          <w:color w:val="000000" w:themeColor="text1"/>
          <w:sz w:val="20"/>
          <w:szCs w:val="20"/>
        </w:rPr>
        <w:t xml:space="preserve"> 11/22) – Contractor</w:t>
      </w:r>
      <w:r w:rsidR="00A65832" w:rsidRPr="2829EF21">
        <w:rPr>
          <w:rFonts w:ascii="Arial" w:eastAsia="Arial" w:hAnsi="Arial"/>
          <w:color w:val="000000" w:themeColor="text1"/>
          <w:sz w:val="20"/>
          <w:szCs w:val="20"/>
        </w:rPr>
        <w:t>s on Government Establishments</w:t>
      </w:r>
      <w:r w:rsidRPr="2829EF21">
        <w:rPr>
          <w:rFonts w:ascii="Arial" w:eastAsia="Arial" w:hAnsi="Arial"/>
          <w:color w:val="000000" w:themeColor="text1"/>
          <w:sz w:val="20"/>
          <w:szCs w:val="20"/>
        </w:rPr>
        <w:t xml:space="preserve"> </w:t>
      </w:r>
    </w:p>
    <w:p w14:paraId="489D3FAC"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503 (SC1) (</w:t>
      </w:r>
      <w:proofErr w:type="spellStart"/>
      <w:r w:rsidRPr="2829EF21">
        <w:rPr>
          <w:rFonts w:ascii="Arial" w:eastAsia="Arial" w:hAnsi="Arial"/>
          <w:color w:val="000000" w:themeColor="text1"/>
          <w:sz w:val="20"/>
          <w:szCs w:val="20"/>
        </w:rPr>
        <w:t>Edn</w:t>
      </w:r>
      <w:proofErr w:type="spellEnd"/>
      <w:r w:rsidRPr="2829EF21">
        <w:rPr>
          <w:rFonts w:ascii="Arial" w:eastAsia="Arial" w:hAnsi="Arial"/>
          <w:color w:val="000000" w:themeColor="text1"/>
          <w:sz w:val="20"/>
          <w:szCs w:val="20"/>
        </w:rPr>
        <w:t xml:space="preserve">. 06/22) - Formal Amendments </w:t>
      </w:r>
      <w:proofErr w:type="gramStart"/>
      <w:r w:rsidRPr="2829EF21">
        <w:rPr>
          <w:rFonts w:ascii="Arial" w:eastAsia="Arial" w:hAnsi="Arial"/>
          <w:color w:val="000000" w:themeColor="text1"/>
          <w:sz w:val="20"/>
          <w:szCs w:val="20"/>
        </w:rPr>
        <w:t>To</w:t>
      </w:r>
      <w:proofErr w:type="gramEnd"/>
      <w:r w:rsidRPr="2829EF21">
        <w:rPr>
          <w:rFonts w:ascii="Arial" w:eastAsia="Arial" w:hAnsi="Arial"/>
          <w:color w:val="000000" w:themeColor="text1"/>
          <w:sz w:val="20"/>
          <w:szCs w:val="20"/>
        </w:rPr>
        <w:t xml:space="preserve"> Contract</w:t>
      </w:r>
    </w:p>
    <w:p w14:paraId="53A07D41" w14:textId="77777777" w:rsidR="00BA2810" w:rsidRDefault="00396ACA">
      <w:pPr>
        <w:spacing w:before="64"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531 (SC1) (</w:t>
      </w:r>
      <w:proofErr w:type="spellStart"/>
      <w:r w:rsidRPr="2829EF21">
        <w:rPr>
          <w:rFonts w:ascii="Arial" w:eastAsia="Arial" w:hAnsi="Arial"/>
          <w:color w:val="000000" w:themeColor="text1"/>
          <w:sz w:val="20"/>
          <w:szCs w:val="20"/>
        </w:rPr>
        <w:t>Edn</w:t>
      </w:r>
      <w:proofErr w:type="spellEnd"/>
      <w:r w:rsidRPr="2829EF21">
        <w:rPr>
          <w:rFonts w:ascii="Arial" w:eastAsia="Arial" w:hAnsi="Arial"/>
          <w:color w:val="000000" w:themeColor="text1"/>
          <w:sz w:val="20"/>
          <w:szCs w:val="20"/>
        </w:rPr>
        <w:t>. 09/21) - Disclosure of Information</w:t>
      </w:r>
    </w:p>
    <w:p w14:paraId="4EF2034D"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534 (</w:t>
      </w:r>
      <w:proofErr w:type="spellStart"/>
      <w:r w:rsidRPr="2829EF21">
        <w:rPr>
          <w:rFonts w:ascii="Arial" w:eastAsia="Arial" w:hAnsi="Arial"/>
          <w:color w:val="000000" w:themeColor="text1"/>
          <w:sz w:val="20"/>
          <w:szCs w:val="20"/>
        </w:rPr>
        <w:t>Edn</w:t>
      </w:r>
      <w:proofErr w:type="spellEnd"/>
      <w:r w:rsidRPr="2829EF21">
        <w:rPr>
          <w:rFonts w:ascii="Arial" w:eastAsia="Arial" w:hAnsi="Arial"/>
          <w:color w:val="000000" w:themeColor="text1"/>
          <w:sz w:val="20"/>
          <w:szCs w:val="20"/>
        </w:rPr>
        <w:t>. 06/21) - Subcontracting and Prompt Payment</w:t>
      </w:r>
    </w:p>
    <w:p w14:paraId="35756EE6" w14:textId="77777777" w:rsidR="00BA2810" w:rsidRDefault="00396ACA">
      <w:pPr>
        <w:spacing w:before="64"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537 (</w:t>
      </w:r>
      <w:proofErr w:type="spellStart"/>
      <w:r w:rsidRPr="2829EF21">
        <w:rPr>
          <w:rFonts w:ascii="Arial" w:eastAsia="Arial" w:hAnsi="Arial"/>
          <w:color w:val="000000" w:themeColor="text1"/>
          <w:sz w:val="20"/>
          <w:szCs w:val="20"/>
        </w:rPr>
        <w:t>Edn</w:t>
      </w:r>
      <w:proofErr w:type="spellEnd"/>
      <w:r w:rsidRPr="2829EF21">
        <w:rPr>
          <w:rFonts w:ascii="Arial" w:eastAsia="Arial" w:hAnsi="Arial"/>
          <w:color w:val="000000" w:themeColor="text1"/>
          <w:sz w:val="20"/>
          <w:szCs w:val="20"/>
        </w:rPr>
        <w:t>. 12/21) - Rights of Third Parties</w:t>
      </w:r>
    </w:p>
    <w:p w14:paraId="752C43CB"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538 (</w:t>
      </w:r>
      <w:proofErr w:type="spellStart"/>
      <w:r w:rsidRPr="2829EF21">
        <w:rPr>
          <w:rFonts w:ascii="Arial" w:eastAsia="Arial" w:hAnsi="Arial"/>
          <w:color w:val="000000" w:themeColor="text1"/>
          <w:sz w:val="20"/>
          <w:szCs w:val="20"/>
        </w:rPr>
        <w:t>Edn</w:t>
      </w:r>
      <w:proofErr w:type="spellEnd"/>
      <w:r w:rsidRPr="2829EF21">
        <w:rPr>
          <w:rFonts w:ascii="Arial" w:eastAsia="Arial" w:hAnsi="Arial"/>
          <w:color w:val="000000" w:themeColor="text1"/>
          <w:sz w:val="20"/>
          <w:szCs w:val="20"/>
        </w:rPr>
        <w:t>. 06/02) - Severability</w:t>
      </w:r>
    </w:p>
    <w:p w14:paraId="3E31C592"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566 (</w:t>
      </w:r>
      <w:proofErr w:type="spellStart"/>
      <w:r w:rsidRPr="2829EF21">
        <w:rPr>
          <w:rFonts w:ascii="Arial" w:eastAsia="Arial" w:hAnsi="Arial"/>
          <w:color w:val="000000" w:themeColor="text1"/>
          <w:sz w:val="20"/>
          <w:szCs w:val="20"/>
        </w:rPr>
        <w:t>Edn</w:t>
      </w:r>
      <w:proofErr w:type="spellEnd"/>
      <w:r w:rsidRPr="2829EF21">
        <w:rPr>
          <w:rFonts w:ascii="Arial" w:eastAsia="Arial" w:hAnsi="Arial"/>
          <w:color w:val="000000" w:themeColor="text1"/>
          <w:sz w:val="20"/>
          <w:szCs w:val="20"/>
        </w:rPr>
        <w:t>. 12/18) - Change of Control of Contractor</w:t>
      </w:r>
    </w:p>
    <w:p w14:paraId="2DC73E95"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DEFCON 637 (</w:t>
      </w:r>
      <w:proofErr w:type="spellStart"/>
      <w:r w:rsidRPr="2829EF21">
        <w:rPr>
          <w:rFonts w:ascii="Arial" w:eastAsia="Arial" w:hAnsi="Arial"/>
          <w:color w:val="000000" w:themeColor="text1"/>
          <w:sz w:val="20"/>
          <w:szCs w:val="20"/>
        </w:rPr>
        <w:t>Edn</w:t>
      </w:r>
      <w:proofErr w:type="spellEnd"/>
      <w:r w:rsidRPr="2829EF21">
        <w:rPr>
          <w:rFonts w:ascii="Arial" w:eastAsia="Arial" w:hAnsi="Arial"/>
          <w:color w:val="000000" w:themeColor="text1"/>
          <w:sz w:val="20"/>
          <w:szCs w:val="20"/>
        </w:rPr>
        <w:t>. 05/17) – Defect Investigation and Liability</w:t>
      </w:r>
    </w:p>
    <w:p w14:paraId="4FB8AD39" w14:textId="77777777" w:rsidR="00BA2810" w:rsidRDefault="00396ACA">
      <w:pPr>
        <w:spacing w:before="351" w:line="230" w:lineRule="exact"/>
        <w:textAlignment w:val="baseline"/>
        <w:rPr>
          <w:rFonts w:ascii="Arial" w:eastAsia="Arial" w:hAnsi="Arial"/>
          <w:b/>
          <w:color w:val="000000"/>
          <w:sz w:val="20"/>
        </w:rPr>
      </w:pPr>
      <w:r>
        <w:rPr>
          <w:rFonts w:ascii="Arial" w:eastAsia="Arial" w:hAnsi="Arial"/>
          <w:b/>
          <w:color w:val="000000"/>
          <w:sz w:val="20"/>
        </w:rPr>
        <w:t>21 The special conditions that apply to this Contract are:</w:t>
      </w:r>
    </w:p>
    <w:p w14:paraId="2BBCF520" w14:textId="2EB8840A" w:rsidR="00107610" w:rsidRDefault="00396ACA">
      <w:pPr>
        <w:spacing w:before="351" w:line="230" w:lineRule="exact"/>
        <w:textAlignment w:val="baseline"/>
        <w:rPr>
          <w:rFonts w:ascii="Arial" w:eastAsia="Arial" w:hAnsi="Arial"/>
          <w:b/>
          <w:color w:val="000000"/>
          <w:sz w:val="20"/>
          <w:szCs w:val="20"/>
        </w:rPr>
      </w:pPr>
      <w:proofErr w:type="spellStart"/>
      <w:r w:rsidRPr="2829EF21">
        <w:rPr>
          <w:rFonts w:ascii="Arial" w:eastAsia="Arial" w:hAnsi="Arial"/>
          <w:b/>
          <w:color w:val="000000" w:themeColor="text1"/>
          <w:sz w:val="20"/>
          <w:szCs w:val="20"/>
        </w:rPr>
        <w:t>Authorisation</w:t>
      </w:r>
      <w:proofErr w:type="spellEnd"/>
      <w:r w:rsidRPr="2829EF21">
        <w:rPr>
          <w:rFonts w:ascii="Arial" w:eastAsia="Arial" w:hAnsi="Arial"/>
          <w:b/>
          <w:color w:val="000000" w:themeColor="text1"/>
          <w:sz w:val="20"/>
          <w:szCs w:val="20"/>
        </w:rPr>
        <w:t xml:space="preserve"> by the Crown for use of </w:t>
      </w:r>
      <w:proofErr w:type="gramStart"/>
      <w:r w:rsidRPr="2829EF21">
        <w:rPr>
          <w:rFonts w:ascii="Arial" w:eastAsia="Arial" w:hAnsi="Arial"/>
          <w:b/>
          <w:color w:val="000000" w:themeColor="text1"/>
          <w:sz w:val="20"/>
          <w:szCs w:val="20"/>
        </w:rPr>
        <w:t>Third Party</w:t>
      </w:r>
      <w:proofErr w:type="gramEnd"/>
      <w:r w:rsidRPr="2829EF21">
        <w:rPr>
          <w:rFonts w:ascii="Arial" w:eastAsia="Arial" w:hAnsi="Arial"/>
          <w:b/>
          <w:color w:val="000000" w:themeColor="text1"/>
          <w:sz w:val="20"/>
          <w:szCs w:val="20"/>
        </w:rPr>
        <w:t xml:space="preserve"> Intellectual Property Rights</w:t>
      </w:r>
    </w:p>
    <w:p w14:paraId="20E9A503" w14:textId="77777777" w:rsidR="00773AED" w:rsidRDefault="00396ACA" w:rsidP="00773AED">
      <w:pPr>
        <w:spacing w:before="59" w:line="230"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a, </w:t>
      </w:r>
      <w:proofErr w:type="gramStart"/>
      <w:r w:rsidRPr="2829EF21">
        <w:rPr>
          <w:rFonts w:ascii="Arial" w:eastAsia="Arial" w:hAnsi="Arial"/>
          <w:color w:val="000000" w:themeColor="text1"/>
          <w:sz w:val="20"/>
          <w:szCs w:val="20"/>
        </w:rPr>
        <w:t>Notwithstanding</w:t>
      </w:r>
      <w:proofErr w:type="gramEnd"/>
      <w:r w:rsidRPr="2829EF21">
        <w:rPr>
          <w:rFonts w:ascii="Arial" w:eastAsia="Arial" w:hAnsi="Arial"/>
          <w:color w:val="000000" w:themeColor="text1"/>
          <w:sz w:val="20"/>
          <w:szCs w:val="20"/>
        </w:rPr>
        <w:t xml:space="preserve"> any other provisions of the Contract and for the avoidance of doubt, award of the Contract by the Authority and placement of any contract task under it does not constitute an </w:t>
      </w:r>
      <w:proofErr w:type="spellStart"/>
      <w:r w:rsidRPr="2829EF21">
        <w:rPr>
          <w:rFonts w:ascii="Arial" w:eastAsia="Arial" w:hAnsi="Arial"/>
          <w:color w:val="000000" w:themeColor="text1"/>
          <w:sz w:val="20"/>
          <w:szCs w:val="20"/>
        </w:rPr>
        <w:t>authorisation</w:t>
      </w:r>
      <w:proofErr w:type="spellEnd"/>
      <w:r w:rsidRPr="2829EF21">
        <w:rPr>
          <w:rFonts w:ascii="Arial" w:eastAsia="Arial" w:hAnsi="Arial"/>
          <w:color w:val="000000" w:themeColor="text1"/>
          <w:sz w:val="20"/>
          <w:szCs w:val="20"/>
        </w:rPr>
        <w:t xml:space="preserve"> by the Crown under Sections 55 and 56 of the Patents Act 1977 or Section 12 of the Registered Designs Act 1949. The Contractor acknowledges that any such </w:t>
      </w:r>
      <w:proofErr w:type="spellStart"/>
      <w:r w:rsidRPr="2829EF21">
        <w:rPr>
          <w:rFonts w:ascii="Arial" w:eastAsia="Arial" w:hAnsi="Arial"/>
          <w:color w:val="000000" w:themeColor="text1"/>
          <w:sz w:val="20"/>
          <w:szCs w:val="20"/>
        </w:rPr>
        <w:t>authorisation</w:t>
      </w:r>
      <w:proofErr w:type="spellEnd"/>
      <w:r w:rsidRPr="2829EF21">
        <w:rPr>
          <w:rFonts w:ascii="Arial" w:eastAsia="Arial" w:hAnsi="Arial"/>
          <w:color w:val="000000" w:themeColor="text1"/>
          <w:sz w:val="20"/>
          <w:szCs w:val="20"/>
        </w:rPr>
        <w:t xml:space="preserve"> by the Authority under its statutory powers must be expressly provided in writing, with reference to the acts </w:t>
      </w:r>
      <w:proofErr w:type="spellStart"/>
      <w:r w:rsidRPr="2829EF21">
        <w:rPr>
          <w:rFonts w:ascii="Arial" w:eastAsia="Arial" w:hAnsi="Arial"/>
          <w:color w:val="000000" w:themeColor="text1"/>
          <w:sz w:val="20"/>
          <w:szCs w:val="20"/>
        </w:rPr>
        <w:t>authorised</w:t>
      </w:r>
      <w:proofErr w:type="spellEnd"/>
      <w:r w:rsidRPr="2829EF21">
        <w:rPr>
          <w:rFonts w:ascii="Arial" w:eastAsia="Arial" w:hAnsi="Arial"/>
          <w:color w:val="000000" w:themeColor="text1"/>
          <w:sz w:val="20"/>
          <w:szCs w:val="20"/>
        </w:rPr>
        <w:t xml:space="preserve"> and the specific intellectual property involved.</w:t>
      </w:r>
    </w:p>
    <w:p w14:paraId="1DF534C6" w14:textId="187DC804" w:rsidR="00523730" w:rsidRDefault="00523730" w:rsidP="00523730">
      <w:pPr>
        <w:spacing w:before="4" w:line="238" w:lineRule="exact"/>
        <w:ind w:right="360"/>
        <w:textAlignment w:val="baseline"/>
        <w:rPr>
          <w:rFonts w:ascii="Arial" w:eastAsia="Arial" w:hAnsi="Arial"/>
          <w:color w:val="000000"/>
          <w:sz w:val="20"/>
        </w:rPr>
      </w:pPr>
    </w:p>
    <w:p w14:paraId="39830B71" w14:textId="6876C031" w:rsidR="00523730" w:rsidRPr="00523730" w:rsidRDefault="00523730" w:rsidP="00523730">
      <w:pPr>
        <w:spacing w:before="4" w:line="238" w:lineRule="exact"/>
        <w:ind w:right="360"/>
        <w:textAlignment w:val="baseline"/>
        <w:rPr>
          <w:rFonts w:ascii="Arial" w:eastAsia="Arial" w:hAnsi="Arial"/>
          <w:b/>
          <w:bCs/>
          <w:color w:val="000000"/>
          <w:sz w:val="20"/>
        </w:rPr>
      </w:pPr>
      <w:r>
        <w:rPr>
          <w:rFonts w:ascii="Arial" w:eastAsia="Arial" w:hAnsi="Arial"/>
          <w:b/>
          <w:bCs/>
          <w:color w:val="000000"/>
          <w:sz w:val="20"/>
        </w:rPr>
        <w:lastRenderedPageBreak/>
        <w:t>Delivery</w:t>
      </w:r>
    </w:p>
    <w:p w14:paraId="67AB6F82" w14:textId="417722B5" w:rsidR="008D47F7" w:rsidRDefault="00523730" w:rsidP="00E366ED">
      <w:pPr>
        <w:numPr>
          <w:ilvl w:val="0"/>
          <w:numId w:val="25"/>
        </w:numPr>
        <w:spacing w:before="4" w:line="360" w:lineRule="auto"/>
        <w:ind w:right="360"/>
        <w:textAlignment w:val="baseline"/>
        <w:rPr>
          <w:rFonts w:ascii="Arial" w:eastAsia="Arial" w:hAnsi="Arial"/>
          <w:color w:val="000000"/>
          <w:sz w:val="20"/>
        </w:rPr>
      </w:pPr>
      <w:r w:rsidRPr="00523730">
        <w:rPr>
          <w:rFonts w:ascii="Arial" w:eastAsia="Arial" w:hAnsi="Arial"/>
          <w:color w:val="000000"/>
          <w:sz w:val="20"/>
        </w:rPr>
        <w:t>Delivery by 3</w:t>
      </w:r>
      <w:r w:rsidR="0017270B">
        <w:rPr>
          <w:rFonts w:ascii="Arial" w:eastAsia="Arial" w:hAnsi="Arial"/>
          <w:color w:val="000000"/>
          <w:sz w:val="20"/>
        </w:rPr>
        <w:t>0</w:t>
      </w:r>
      <w:r w:rsidR="0017270B" w:rsidRPr="0017270B">
        <w:rPr>
          <w:rFonts w:ascii="Arial" w:eastAsia="Arial" w:hAnsi="Arial"/>
          <w:color w:val="000000"/>
          <w:sz w:val="20"/>
          <w:vertAlign w:val="superscript"/>
        </w:rPr>
        <w:t>th</w:t>
      </w:r>
      <w:r w:rsidR="0017270B">
        <w:rPr>
          <w:rFonts w:ascii="Arial" w:eastAsia="Arial" w:hAnsi="Arial"/>
          <w:color w:val="000000"/>
          <w:sz w:val="20"/>
        </w:rPr>
        <w:t xml:space="preserve"> April</w:t>
      </w:r>
      <w:r w:rsidRPr="00523730">
        <w:rPr>
          <w:rFonts w:ascii="Arial" w:eastAsia="Arial" w:hAnsi="Arial"/>
          <w:color w:val="000000"/>
          <w:sz w:val="20"/>
        </w:rPr>
        <w:t xml:space="preserve"> 2025 is essential, time is of the essence.</w:t>
      </w:r>
    </w:p>
    <w:p w14:paraId="461C7C48" w14:textId="077A6D94" w:rsidR="00E366ED" w:rsidRDefault="00E366ED" w:rsidP="00523730">
      <w:pPr>
        <w:numPr>
          <w:ilvl w:val="0"/>
          <w:numId w:val="25"/>
        </w:numPr>
        <w:spacing w:before="4" w:line="238" w:lineRule="exact"/>
        <w:ind w:right="360"/>
        <w:textAlignment w:val="baseline"/>
        <w:rPr>
          <w:rFonts w:ascii="Arial" w:eastAsia="Arial" w:hAnsi="Arial"/>
          <w:color w:val="000000"/>
          <w:sz w:val="20"/>
        </w:rPr>
      </w:pPr>
      <w:r>
        <w:rPr>
          <w:rFonts w:ascii="Arial" w:eastAsia="Arial" w:hAnsi="Arial"/>
          <w:color w:val="000000"/>
          <w:sz w:val="20"/>
        </w:rPr>
        <w:t>The Contract shall expir</w:t>
      </w:r>
      <w:r w:rsidR="00DD7909">
        <w:rPr>
          <w:rFonts w:ascii="Arial" w:eastAsia="Arial" w:hAnsi="Arial"/>
          <w:color w:val="000000"/>
          <w:sz w:val="20"/>
        </w:rPr>
        <w:t>e</w:t>
      </w:r>
      <w:r>
        <w:rPr>
          <w:rFonts w:ascii="Arial" w:eastAsia="Arial" w:hAnsi="Arial"/>
          <w:color w:val="000000"/>
          <w:sz w:val="20"/>
        </w:rPr>
        <w:t xml:space="preserve"> upon acceptance of all items</w:t>
      </w:r>
      <w:r w:rsidR="00DD7909">
        <w:rPr>
          <w:rFonts w:ascii="Arial" w:eastAsia="Arial" w:hAnsi="Arial"/>
          <w:color w:val="000000"/>
          <w:sz w:val="20"/>
        </w:rPr>
        <w:t>, in accordance with Clause 22</w:t>
      </w:r>
      <w:r>
        <w:rPr>
          <w:rFonts w:ascii="Arial" w:eastAsia="Arial" w:hAnsi="Arial"/>
          <w:color w:val="000000"/>
          <w:sz w:val="20"/>
        </w:rPr>
        <w:t xml:space="preserve">. </w:t>
      </w:r>
    </w:p>
    <w:p w14:paraId="1AC23DB3" w14:textId="4BD0F9EF" w:rsidR="00BA2810" w:rsidRDefault="00396ACA">
      <w:pPr>
        <w:spacing w:before="299" w:line="230" w:lineRule="exact"/>
        <w:textAlignment w:val="baseline"/>
        <w:rPr>
          <w:rFonts w:ascii="Arial" w:eastAsia="Arial" w:hAnsi="Arial"/>
          <w:b/>
          <w:color w:val="000000"/>
          <w:sz w:val="20"/>
        </w:rPr>
      </w:pPr>
      <w:r>
        <w:rPr>
          <w:rFonts w:ascii="Arial" w:eastAsia="Arial" w:hAnsi="Arial"/>
          <w:b/>
          <w:color w:val="000000"/>
          <w:sz w:val="20"/>
        </w:rPr>
        <w:t>22 The processes that apply to this Contract are:</w:t>
      </w:r>
    </w:p>
    <w:p w14:paraId="28C5BB7E" w14:textId="77777777" w:rsidR="00BA2810" w:rsidRDefault="00396ACA">
      <w:pPr>
        <w:spacing w:before="351" w:line="230" w:lineRule="exact"/>
        <w:textAlignment w:val="baseline"/>
        <w:rPr>
          <w:rFonts w:ascii="Arial" w:eastAsia="Arial" w:hAnsi="Arial"/>
          <w:b/>
          <w:color w:val="000000"/>
          <w:sz w:val="20"/>
        </w:rPr>
      </w:pPr>
      <w:r>
        <w:rPr>
          <w:rFonts w:ascii="Arial" w:eastAsia="Arial" w:hAnsi="Arial"/>
          <w:b/>
          <w:color w:val="000000"/>
          <w:sz w:val="20"/>
        </w:rPr>
        <w:t>Acceptance</w:t>
      </w:r>
    </w:p>
    <w:p w14:paraId="2DDEC4AB" w14:textId="77777777" w:rsidR="00BA2810" w:rsidRDefault="00396ACA">
      <w:pPr>
        <w:numPr>
          <w:ilvl w:val="0"/>
          <w:numId w:val="26"/>
        </w:numPr>
        <w:spacing w:line="237" w:lineRule="exact"/>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Contractor shall notify the Authority Project Manager (DEFFORM 111) in writing when the Contractor Deliverables are ready for an acceptance inspection.</w:t>
      </w:r>
    </w:p>
    <w:p w14:paraId="562B9190" w14:textId="27AD658C" w:rsidR="00BA2810" w:rsidRDefault="00396ACA">
      <w:pPr>
        <w:numPr>
          <w:ilvl w:val="0"/>
          <w:numId w:val="26"/>
        </w:numPr>
        <w:spacing w:before="2" w:line="238" w:lineRule="exact"/>
        <w:ind w:right="288"/>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Further to Clause 10 and following notification in accordance with Clause 22</w:t>
      </w:r>
      <w:r w:rsidR="00CC2CC3">
        <w:rPr>
          <w:rFonts w:ascii="Arial" w:eastAsia="Arial" w:hAnsi="Arial"/>
          <w:color w:val="000000" w:themeColor="text1"/>
          <w:sz w:val="20"/>
          <w:szCs w:val="20"/>
        </w:rPr>
        <w:t>a</w:t>
      </w:r>
      <w:r w:rsidRPr="2829EF21">
        <w:rPr>
          <w:rFonts w:ascii="Arial" w:eastAsia="Arial" w:hAnsi="Arial"/>
          <w:color w:val="000000" w:themeColor="text1"/>
          <w:sz w:val="20"/>
          <w:szCs w:val="20"/>
        </w:rPr>
        <w:t>, the Authority shall have 3 working days to inspect and accept or reject the deliverables in accordance with the requirements of the Contract.</w:t>
      </w:r>
    </w:p>
    <w:p w14:paraId="607C190D" w14:textId="77777777" w:rsidR="00BA2810" w:rsidRDefault="00396ACA">
      <w:pPr>
        <w:numPr>
          <w:ilvl w:val="0"/>
          <w:numId w:val="26"/>
        </w:numPr>
        <w:spacing w:before="2" w:line="238" w:lineRule="exact"/>
        <w:ind w:right="144"/>
        <w:jc w:val="both"/>
        <w:textAlignment w:val="baseline"/>
        <w:rPr>
          <w:rFonts w:ascii="Arial" w:eastAsia="Arial" w:hAnsi="Arial"/>
          <w:color w:val="000000"/>
          <w:spacing w:val="-1"/>
          <w:sz w:val="20"/>
          <w:szCs w:val="20"/>
        </w:rPr>
      </w:pPr>
      <w:r w:rsidRPr="2829EF21">
        <w:rPr>
          <w:rFonts w:ascii="Arial" w:eastAsia="Arial" w:hAnsi="Arial"/>
          <w:color w:val="000000"/>
          <w:spacing w:val="-1"/>
          <w:sz w:val="20"/>
          <w:szCs w:val="20"/>
        </w:rPr>
        <w:t xml:space="preserve">For the purposes of the delivery date stated in Schedule 2, </w:t>
      </w:r>
      <w:proofErr w:type="gramStart"/>
      <w:r w:rsidRPr="2829EF21">
        <w:rPr>
          <w:rFonts w:ascii="Arial" w:eastAsia="Arial" w:hAnsi="Arial"/>
          <w:color w:val="000000"/>
          <w:spacing w:val="-1"/>
          <w:sz w:val="20"/>
          <w:szCs w:val="20"/>
        </w:rPr>
        <w:t>in the event that</w:t>
      </w:r>
      <w:proofErr w:type="gramEnd"/>
      <w:r w:rsidRPr="2829EF21">
        <w:rPr>
          <w:rFonts w:ascii="Arial" w:eastAsia="Arial" w:hAnsi="Arial"/>
          <w:color w:val="000000"/>
          <w:spacing w:val="-1"/>
          <w:sz w:val="20"/>
          <w:szCs w:val="20"/>
        </w:rPr>
        <w:t xml:space="preserve"> the Contract Delivera</w:t>
      </w:r>
      <w:r w:rsidRPr="2829EF21">
        <w:rPr>
          <w:rFonts w:ascii="Arial" w:eastAsia="Arial" w:hAnsi="Arial"/>
          <w:color w:val="000000"/>
          <w:spacing w:val="-1"/>
          <w:sz w:val="20"/>
          <w:szCs w:val="20"/>
        </w:rPr>
        <w:softHyphen/>
        <w:t>ble are accepted, the Contract delivery date shall be on the 3</w:t>
      </w:r>
      <w:r w:rsidRPr="2829EF21">
        <w:rPr>
          <w:rFonts w:ascii="Arial" w:eastAsia="Arial" w:hAnsi="Arial"/>
          <w:color w:val="000000"/>
          <w:spacing w:val="-1"/>
          <w:sz w:val="20"/>
          <w:szCs w:val="20"/>
          <w:vertAlign w:val="superscript"/>
        </w:rPr>
        <w:t>rd</w:t>
      </w:r>
      <w:r w:rsidRPr="2829EF21">
        <w:rPr>
          <w:rFonts w:ascii="Arial" w:eastAsia="Arial" w:hAnsi="Arial"/>
          <w:color w:val="000000"/>
          <w:spacing w:val="-1"/>
          <w:sz w:val="20"/>
          <w:szCs w:val="20"/>
        </w:rPr>
        <w:t xml:space="preserve"> day of the acceptance period.</w:t>
      </w:r>
    </w:p>
    <w:p w14:paraId="13D9FC77" w14:textId="77777777" w:rsidR="00BA2810" w:rsidRDefault="00396ACA">
      <w:pPr>
        <w:spacing w:before="248" w:line="230" w:lineRule="exact"/>
        <w:textAlignment w:val="baseline"/>
        <w:rPr>
          <w:rFonts w:ascii="Arial" w:eastAsia="Arial" w:hAnsi="Arial"/>
          <w:b/>
          <w:color w:val="000000"/>
          <w:spacing w:val="-1"/>
          <w:sz w:val="20"/>
        </w:rPr>
      </w:pPr>
      <w:r>
        <w:rPr>
          <w:rFonts w:ascii="Arial" w:eastAsia="Arial" w:hAnsi="Arial"/>
          <w:b/>
          <w:color w:val="000000"/>
          <w:spacing w:val="-1"/>
          <w:sz w:val="20"/>
        </w:rPr>
        <w:t>Payment (2)</w:t>
      </w:r>
    </w:p>
    <w:p w14:paraId="2CB7148F" w14:textId="77777777" w:rsidR="00BA2810" w:rsidRDefault="00396ACA">
      <w:pPr>
        <w:numPr>
          <w:ilvl w:val="0"/>
          <w:numId w:val="26"/>
        </w:numPr>
        <w:spacing w:line="232" w:lineRule="exact"/>
        <w:ind w:right="288"/>
        <w:textAlignment w:val="baseline"/>
        <w:rPr>
          <w:rFonts w:ascii="Arial" w:eastAsia="Arial" w:hAnsi="Arial"/>
          <w:color w:val="000000"/>
          <w:sz w:val="20"/>
          <w:szCs w:val="20"/>
        </w:rPr>
      </w:pPr>
      <w:r w:rsidRPr="2829EF21">
        <w:rPr>
          <w:rFonts w:ascii="Arial" w:eastAsia="Arial" w:hAnsi="Arial"/>
          <w:color w:val="000000" w:themeColor="text1"/>
          <w:sz w:val="20"/>
          <w:szCs w:val="20"/>
        </w:rPr>
        <w:t>Where an invoice has been submitted in accordance with Clause 14, the Authority shall consider and verify that invoice with 30 days.</w:t>
      </w:r>
    </w:p>
    <w:p w14:paraId="069C75B0" w14:textId="77777777" w:rsidR="00BA2810" w:rsidRDefault="00396ACA">
      <w:pPr>
        <w:numPr>
          <w:ilvl w:val="0"/>
          <w:numId w:val="26"/>
        </w:numPr>
        <w:spacing w:line="238" w:lineRule="exact"/>
        <w:ind w:right="144"/>
        <w:jc w:val="both"/>
        <w:textAlignment w:val="baseline"/>
        <w:rPr>
          <w:rFonts w:ascii="Arial" w:eastAsia="Arial" w:hAnsi="Arial"/>
          <w:color w:val="000000"/>
          <w:sz w:val="20"/>
          <w:szCs w:val="20"/>
        </w:rPr>
      </w:pPr>
      <w:r w:rsidRPr="2829EF21">
        <w:rPr>
          <w:rFonts w:ascii="Arial" w:eastAsia="Arial" w:hAnsi="Arial"/>
          <w:color w:val="000000" w:themeColor="text1"/>
          <w:sz w:val="20"/>
          <w:szCs w:val="20"/>
        </w:rPr>
        <w:t>An invoice shall be considered valid if the Authority a has accepted the deliverables in accordance with Clause 22a-</w:t>
      </w:r>
      <w:proofErr w:type="gramStart"/>
      <w:r w:rsidRPr="2829EF21">
        <w:rPr>
          <w:rFonts w:ascii="Arial" w:eastAsia="Arial" w:hAnsi="Arial"/>
          <w:color w:val="000000" w:themeColor="text1"/>
          <w:sz w:val="20"/>
          <w:szCs w:val="20"/>
        </w:rPr>
        <w:t>d</w:t>
      </w:r>
      <w:proofErr w:type="gramEnd"/>
    </w:p>
    <w:p w14:paraId="44846ABB" w14:textId="5EDA44FF" w:rsidR="00BA2810" w:rsidRDefault="00396ACA" w:rsidP="00701FB1">
      <w:pPr>
        <w:numPr>
          <w:ilvl w:val="0"/>
          <w:numId w:val="26"/>
        </w:numPr>
        <w:spacing w:line="235" w:lineRule="exact"/>
        <w:jc w:val="both"/>
        <w:textAlignment w:val="baseline"/>
        <w:sectPr w:rsidR="00BA2810">
          <w:pgSz w:w="11904" w:h="16843"/>
          <w:pgMar w:top="1120" w:right="1428" w:bottom="3467" w:left="1428" w:header="720" w:footer="720" w:gutter="0"/>
          <w:cols w:space="720"/>
        </w:sectPr>
      </w:pPr>
      <w:r w:rsidRPr="2829EF21">
        <w:rPr>
          <w:rFonts w:ascii="Arial" w:eastAsia="Arial" w:hAnsi="Arial"/>
          <w:color w:val="000000" w:themeColor="text1"/>
          <w:sz w:val="20"/>
          <w:szCs w:val="20"/>
        </w:rPr>
        <w:t>Payment shal</w:t>
      </w:r>
      <w:r w:rsidR="0016570A" w:rsidRPr="2829EF21">
        <w:rPr>
          <w:rFonts w:ascii="Arial" w:eastAsia="Arial" w:hAnsi="Arial"/>
          <w:color w:val="000000" w:themeColor="text1"/>
          <w:sz w:val="20"/>
          <w:szCs w:val="20"/>
        </w:rPr>
        <w:t xml:space="preserve">l </w:t>
      </w:r>
      <w:r w:rsidR="002C4261" w:rsidRPr="2829EF21">
        <w:rPr>
          <w:rFonts w:ascii="Arial" w:eastAsia="Arial" w:hAnsi="Arial"/>
          <w:color w:val="000000" w:themeColor="text1"/>
          <w:sz w:val="20"/>
          <w:szCs w:val="20"/>
        </w:rPr>
        <w:t>be</w:t>
      </w:r>
      <w:r w:rsidR="00701FB1" w:rsidRPr="2829EF21">
        <w:rPr>
          <w:rFonts w:ascii="Arial" w:eastAsia="Arial" w:hAnsi="Arial"/>
          <w:color w:val="000000" w:themeColor="text1"/>
          <w:sz w:val="20"/>
          <w:szCs w:val="20"/>
        </w:rPr>
        <w:t xml:space="preserve"> made</w:t>
      </w:r>
      <w:r w:rsidR="002C4261" w:rsidRPr="2829EF21">
        <w:rPr>
          <w:rFonts w:ascii="Arial" w:eastAsia="Arial" w:hAnsi="Arial"/>
          <w:color w:val="000000" w:themeColor="text1"/>
          <w:sz w:val="20"/>
          <w:szCs w:val="20"/>
        </w:rPr>
        <w:t xml:space="preserve"> in accordance with Milestone Payment Plan, </w:t>
      </w:r>
      <w:r w:rsidR="00D30C58" w:rsidRPr="2829EF21">
        <w:rPr>
          <w:rFonts w:ascii="Arial" w:eastAsia="Arial" w:hAnsi="Arial"/>
          <w:color w:val="000000" w:themeColor="text1"/>
          <w:sz w:val="20"/>
          <w:szCs w:val="20"/>
        </w:rPr>
        <w:t>Schedule</w:t>
      </w:r>
      <w:r w:rsidR="002C4261" w:rsidRPr="2829EF21">
        <w:rPr>
          <w:rFonts w:ascii="Arial" w:eastAsia="Arial" w:hAnsi="Arial"/>
          <w:color w:val="000000" w:themeColor="text1"/>
          <w:sz w:val="20"/>
          <w:szCs w:val="20"/>
        </w:rPr>
        <w:t xml:space="preserve"> 2, Table </w:t>
      </w:r>
      <w:r w:rsidR="00BD714E" w:rsidRPr="2829EF21">
        <w:rPr>
          <w:rFonts w:ascii="Arial" w:eastAsia="Arial" w:hAnsi="Arial"/>
          <w:color w:val="000000" w:themeColor="text1"/>
          <w:sz w:val="20"/>
          <w:szCs w:val="20"/>
        </w:rPr>
        <w:t>2.</w:t>
      </w:r>
    </w:p>
    <w:p w14:paraId="26FF5ABB" w14:textId="77777777" w:rsidR="00BA2810" w:rsidRDefault="00396ACA">
      <w:pPr>
        <w:spacing w:before="5" w:line="230" w:lineRule="exact"/>
        <w:jc w:val="center"/>
        <w:textAlignment w:val="baseline"/>
        <w:rPr>
          <w:rFonts w:ascii="Arial" w:eastAsia="Arial" w:hAnsi="Arial"/>
          <w:b/>
          <w:color w:val="000000"/>
          <w:sz w:val="20"/>
        </w:rPr>
      </w:pPr>
      <w:bookmarkStart w:id="0" w:name="_Hlk190677042"/>
      <w:r>
        <w:rPr>
          <w:rFonts w:ascii="Arial" w:eastAsia="Arial" w:hAnsi="Arial"/>
          <w:b/>
          <w:color w:val="000000"/>
          <w:sz w:val="20"/>
        </w:rPr>
        <w:lastRenderedPageBreak/>
        <w:t>PURCHASE ORDER</w:t>
      </w:r>
    </w:p>
    <w:p w14:paraId="2D4886C2" w14:textId="77777777" w:rsidR="00BA2810" w:rsidRDefault="00396ACA">
      <w:pPr>
        <w:spacing w:before="63" w:line="230" w:lineRule="exact"/>
        <w:ind w:left="8136"/>
        <w:textAlignment w:val="baseline"/>
        <w:rPr>
          <w:rFonts w:ascii="Arial" w:eastAsia="Arial" w:hAnsi="Arial"/>
          <w:b/>
          <w:color w:val="000000"/>
          <w:spacing w:val="-1"/>
          <w:sz w:val="20"/>
        </w:rPr>
      </w:pPr>
      <w:r>
        <w:rPr>
          <w:rFonts w:ascii="Arial" w:eastAsia="Arial" w:hAnsi="Arial"/>
          <w:b/>
          <w:color w:val="000000"/>
          <w:spacing w:val="-1"/>
          <w:sz w:val="20"/>
        </w:rPr>
        <w:t>SC1A PO</w:t>
      </w:r>
    </w:p>
    <w:p w14:paraId="52669D9D" w14:textId="77777777" w:rsidR="00BA2810" w:rsidRDefault="00396ACA">
      <w:pPr>
        <w:spacing w:before="58" w:line="230" w:lineRule="exact"/>
        <w:ind w:left="7992"/>
        <w:textAlignment w:val="baseline"/>
        <w:rPr>
          <w:rFonts w:ascii="Arial" w:eastAsia="Arial" w:hAnsi="Arial"/>
          <w:b/>
          <w:color w:val="000000"/>
          <w:spacing w:val="-2"/>
          <w:sz w:val="20"/>
          <w:szCs w:val="20"/>
        </w:rPr>
      </w:pPr>
      <w:r w:rsidRPr="2829EF21">
        <w:rPr>
          <w:rFonts w:ascii="Arial" w:eastAsia="Arial" w:hAnsi="Arial"/>
          <w:b/>
          <w:color w:val="000000"/>
          <w:spacing w:val="-2"/>
          <w:sz w:val="20"/>
          <w:szCs w:val="20"/>
        </w:rPr>
        <w:t>(</w:t>
      </w:r>
      <w:proofErr w:type="spellStart"/>
      <w:r w:rsidRPr="2829EF21">
        <w:rPr>
          <w:rFonts w:ascii="Arial" w:eastAsia="Arial" w:hAnsi="Arial"/>
          <w:b/>
          <w:color w:val="000000"/>
          <w:spacing w:val="-2"/>
          <w:sz w:val="20"/>
          <w:szCs w:val="20"/>
        </w:rPr>
        <w:t>Edn</w:t>
      </w:r>
      <w:proofErr w:type="spellEnd"/>
      <w:r w:rsidRPr="2829EF21">
        <w:rPr>
          <w:rFonts w:ascii="Arial" w:eastAsia="Arial" w:hAnsi="Arial"/>
          <w:b/>
          <w:color w:val="000000"/>
          <w:spacing w:val="-2"/>
          <w:sz w:val="20"/>
          <w:szCs w:val="20"/>
        </w:rPr>
        <w:t xml:space="preserve"> 02/22)</w:t>
      </w:r>
    </w:p>
    <w:bookmarkEnd w:id="0"/>
    <w:p w14:paraId="17B22AFE" w14:textId="77777777" w:rsidR="00BA2810" w:rsidRDefault="00BA2810">
      <w:pPr>
        <w:spacing w:after="287" w:line="20" w:lineRule="exact"/>
      </w:pPr>
    </w:p>
    <w:p w14:paraId="29280AB2" w14:textId="77777777" w:rsidR="00BA2810" w:rsidRDefault="00BA2810">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690"/>
        <w:gridCol w:w="4694"/>
      </w:tblGrid>
      <w:tr w:rsidR="00BA2810" w14:paraId="7F6005BB" w14:textId="77777777" w:rsidTr="2829EF21">
        <w:trPr>
          <w:trHeight w:hRule="exact" w:val="317"/>
        </w:trPr>
        <w:tc>
          <w:tcPr>
            <w:tcW w:w="4690"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vAlign w:val="center"/>
          </w:tcPr>
          <w:p w14:paraId="002F1FE4" w14:textId="77777777" w:rsidR="00BA2810" w:rsidRDefault="00396ACA">
            <w:pPr>
              <w:spacing w:after="60" w:line="230" w:lineRule="exact"/>
              <w:ind w:left="19"/>
              <w:textAlignment w:val="baseline"/>
              <w:rPr>
                <w:rFonts w:ascii="Arial" w:eastAsia="Arial" w:hAnsi="Arial"/>
                <w:b/>
                <w:color w:val="000000"/>
                <w:sz w:val="20"/>
              </w:rPr>
            </w:pPr>
            <w:r>
              <w:rPr>
                <w:rFonts w:ascii="Arial" w:eastAsia="Arial" w:hAnsi="Arial"/>
                <w:b/>
                <w:color w:val="000000"/>
                <w:sz w:val="20"/>
              </w:rPr>
              <w:t>Progress Meetings (Clause 13)</w:t>
            </w:r>
          </w:p>
        </w:tc>
        <w:tc>
          <w:tcPr>
            <w:tcW w:w="469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vAlign w:val="center"/>
          </w:tcPr>
          <w:p w14:paraId="2AE71D69" w14:textId="77777777" w:rsidR="00BA2810" w:rsidRDefault="00396ACA">
            <w:pPr>
              <w:spacing w:after="60" w:line="230" w:lineRule="exact"/>
              <w:ind w:left="9"/>
              <w:textAlignment w:val="baseline"/>
              <w:rPr>
                <w:rFonts w:ascii="Arial" w:eastAsia="Arial" w:hAnsi="Arial"/>
                <w:b/>
                <w:color w:val="000000"/>
                <w:sz w:val="20"/>
              </w:rPr>
            </w:pPr>
            <w:r>
              <w:rPr>
                <w:rFonts w:ascii="Arial" w:eastAsia="Arial" w:hAnsi="Arial"/>
                <w:b/>
                <w:color w:val="000000"/>
                <w:sz w:val="20"/>
              </w:rPr>
              <w:t>Progress Reports (Clause 13)</w:t>
            </w:r>
          </w:p>
        </w:tc>
      </w:tr>
      <w:tr w:rsidR="00BA2810" w14:paraId="22536D12" w14:textId="77777777" w:rsidTr="2829EF21">
        <w:trPr>
          <w:trHeight w:hRule="exact" w:val="240"/>
        </w:trPr>
        <w:tc>
          <w:tcPr>
            <w:tcW w:w="4690" w:type="dxa"/>
            <w:tcBorders>
              <w:top w:val="single" w:sz="9" w:space="0" w:color="000000" w:themeColor="text1"/>
              <w:left w:val="single" w:sz="9" w:space="0" w:color="000000" w:themeColor="text1"/>
              <w:right w:val="single" w:sz="9" w:space="0" w:color="000000" w:themeColor="text1"/>
            </w:tcBorders>
            <w:vAlign w:val="center"/>
          </w:tcPr>
          <w:p w14:paraId="21C8D531" w14:textId="77777777" w:rsidR="00BA2810" w:rsidRDefault="00396ACA">
            <w:pPr>
              <w:spacing w:line="209" w:lineRule="exact"/>
              <w:ind w:left="19"/>
              <w:textAlignment w:val="baseline"/>
              <w:rPr>
                <w:rFonts w:ascii="Arial" w:eastAsia="Arial" w:hAnsi="Arial"/>
                <w:color w:val="000000"/>
                <w:sz w:val="20"/>
              </w:rPr>
            </w:pPr>
            <w:r>
              <w:rPr>
                <w:rFonts w:ascii="Arial" w:eastAsia="Arial" w:hAnsi="Arial"/>
                <w:color w:val="000000"/>
                <w:sz w:val="20"/>
              </w:rPr>
              <w:t>The Contractor shall be required to attend the</w:t>
            </w:r>
          </w:p>
        </w:tc>
        <w:tc>
          <w:tcPr>
            <w:tcW w:w="4694" w:type="dxa"/>
            <w:tcBorders>
              <w:top w:val="single" w:sz="9" w:space="0" w:color="000000" w:themeColor="text1"/>
              <w:left w:val="single" w:sz="9" w:space="0" w:color="000000" w:themeColor="text1"/>
              <w:right w:val="single" w:sz="9" w:space="0" w:color="000000" w:themeColor="text1"/>
            </w:tcBorders>
            <w:vAlign w:val="center"/>
          </w:tcPr>
          <w:p w14:paraId="30A76ED3" w14:textId="77777777" w:rsidR="00BA2810" w:rsidRDefault="00396ACA">
            <w:pPr>
              <w:spacing w:line="209" w:lineRule="exact"/>
              <w:ind w:left="9"/>
              <w:textAlignment w:val="baseline"/>
              <w:rPr>
                <w:rFonts w:ascii="Arial" w:eastAsia="Arial" w:hAnsi="Arial"/>
                <w:color w:val="000000"/>
                <w:sz w:val="20"/>
                <w:szCs w:val="20"/>
              </w:rPr>
            </w:pPr>
            <w:r w:rsidRPr="2829EF21">
              <w:rPr>
                <w:rFonts w:ascii="Arial" w:eastAsia="Arial" w:hAnsi="Arial"/>
                <w:color w:val="000000" w:themeColor="text1"/>
                <w:sz w:val="20"/>
                <w:szCs w:val="20"/>
              </w:rPr>
              <w:t>The Contractor is required to submit the following</w:t>
            </w:r>
          </w:p>
        </w:tc>
      </w:tr>
      <w:tr w:rsidR="00BA2810" w14:paraId="6B50E05B" w14:textId="77777777" w:rsidTr="001A7052">
        <w:trPr>
          <w:trHeight w:hRule="exact" w:val="264"/>
        </w:trPr>
        <w:tc>
          <w:tcPr>
            <w:tcW w:w="4690" w:type="dxa"/>
            <w:tcBorders>
              <w:left w:val="single" w:sz="9" w:space="0" w:color="000000" w:themeColor="text1"/>
              <w:bottom w:val="single" w:sz="4" w:space="0" w:color="auto"/>
              <w:right w:val="single" w:sz="9" w:space="0" w:color="000000" w:themeColor="text1"/>
            </w:tcBorders>
            <w:vAlign w:val="center"/>
          </w:tcPr>
          <w:p w14:paraId="758C0BE6" w14:textId="77777777" w:rsidR="00BA2810" w:rsidRDefault="00396ACA">
            <w:pPr>
              <w:spacing w:after="21" w:line="230" w:lineRule="exact"/>
              <w:ind w:left="19"/>
              <w:textAlignment w:val="baseline"/>
              <w:rPr>
                <w:rFonts w:ascii="Arial" w:eastAsia="Arial" w:hAnsi="Arial"/>
                <w:color w:val="000000"/>
                <w:sz w:val="20"/>
              </w:rPr>
            </w:pPr>
            <w:r>
              <w:rPr>
                <w:rFonts w:ascii="Arial" w:eastAsia="Arial" w:hAnsi="Arial"/>
                <w:color w:val="000000"/>
                <w:sz w:val="20"/>
              </w:rPr>
              <w:t>following meetings: N/A</w:t>
            </w:r>
          </w:p>
        </w:tc>
        <w:tc>
          <w:tcPr>
            <w:tcW w:w="4694" w:type="dxa"/>
            <w:tcBorders>
              <w:left w:val="single" w:sz="9" w:space="0" w:color="000000" w:themeColor="text1"/>
              <w:bottom w:val="single" w:sz="4" w:space="0" w:color="auto"/>
              <w:right w:val="single" w:sz="9" w:space="0" w:color="000000" w:themeColor="text1"/>
            </w:tcBorders>
            <w:vAlign w:val="center"/>
          </w:tcPr>
          <w:p w14:paraId="18B177E2" w14:textId="327EDAB0" w:rsidR="00BA2810" w:rsidRDefault="00396ACA">
            <w:pPr>
              <w:spacing w:after="21" w:line="230" w:lineRule="exact"/>
              <w:ind w:left="9"/>
              <w:textAlignment w:val="baseline"/>
              <w:rPr>
                <w:rFonts w:ascii="Arial" w:eastAsia="Arial" w:hAnsi="Arial"/>
                <w:color w:val="000000"/>
                <w:sz w:val="20"/>
              </w:rPr>
            </w:pPr>
            <w:r>
              <w:rPr>
                <w:rFonts w:ascii="Arial" w:eastAsia="Arial" w:hAnsi="Arial"/>
                <w:color w:val="000000"/>
                <w:sz w:val="20"/>
              </w:rPr>
              <w:t>Reports:</w:t>
            </w:r>
            <w:r w:rsidR="00A6113C">
              <w:rPr>
                <w:rFonts w:ascii="Arial" w:eastAsia="Arial" w:hAnsi="Arial"/>
                <w:color w:val="000000"/>
                <w:sz w:val="20"/>
              </w:rPr>
              <w:t xml:space="preserve"> N/A</w:t>
            </w:r>
          </w:p>
        </w:tc>
      </w:tr>
      <w:tr w:rsidR="00BA2810" w14:paraId="64CA23E8" w14:textId="77777777" w:rsidTr="001A7052">
        <w:trPr>
          <w:trHeight w:hRule="exact" w:val="782"/>
        </w:trPr>
        <w:tc>
          <w:tcPr>
            <w:tcW w:w="4690" w:type="dxa"/>
            <w:tcBorders>
              <w:top w:val="single" w:sz="4" w:space="0" w:color="auto"/>
              <w:left w:val="single" w:sz="4" w:space="0" w:color="auto"/>
              <w:bottom w:val="single" w:sz="4" w:space="0" w:color="auto"/>
              <w:right w:val="single" w:sz="4" w:space="0" w:color="auto"/>
            </w:tcBorders>
          </w:tcPr>
          <w:p w14:paraId="480237AB"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c>
          <w:tcPr>
            <w:tcW w:w="4694" w:type="dxa"/>
            <w:tcBorders>
              <w:top w:val="single" w:sz="4" w:space="0" w:color="auto"/>
              <w:left w:val="single" w:sz="4" w:space="0" w:color="auto"/>
              <w:bottom w:val="single" w:sz="4" w:space="0" w:color="auto"/>
              <w:right w:val="single" w:sz="4" w:space="0" w:color="auto"/>
            </w:tcBorders>
          </w:tcPr>
          <w:p w14:paraId="181E7DBB" w14:textId="77777777" w:rsidR="00BA2810" w:rsidRDefault="00396ACA">
            <w:pPr>
              <w:spacing w:before="204" w:after="333" w:line="230" w:lineRule="exact"/>
              <w:ind w:left="9"/>
              <w:textAlignment w:val="baseline"/>
              <w:rPr>
                <w:rFonts w:ascii="Arial" w:eastAsia="Arial" w:hAnsi="Arial"/>
                <w:color w:val="000000"/>
                <w:sz w:val="20"/>
              </w:rPr>
            </w:pPr>
            <w:r>
              <w:rPr>
                <w:rFonts w:ascii="Arial" w:eastAsia="Arial" w:hAnsi="Arial"/>
                <w:color w:val="000000"/>
                <w:sz w:val="20"/>
              </w:rPr>
              <w:t>Delivery Address: As per Schedule 2 Annex A.</w:t>
            </w:r>
          </w:p>
        </w:tc>
      </w:tr>
    </w:tbl>
    <w:p w14:paraId="0AC85C22" w14:textId="77777777" w:rsidR="00BA2810" w:rsidRDefault="00396ACA">
      <w:pPr>
        <w:pBdr>
          <w:top w:val="single" w:sz="9" w:space="0" w:color="000000"/>
          <w:left w:val="single" w:sz="9" w:space="3" w:color="000000"/>
          <w:bottom w:val="single" w:sz="9" w:space="1" w:color="000000"/>
          <w:right w:val="single" w:sz="9" w:space="0" w:color="000000"/>
        </w:pBdr>
        <w:spacing w:line="230" w:lineRule="exact"/>
        <w:ind w:left="72"/>
        <w:textAlignment w:val="baseline"/>
        <w:rPr>
          <w:rFonts w:ascii="Arial" w:eastAsia="Arial" w:hAnsi="Arial"/>
          <w:b/>
          <w:color w:val="000000"/>
          <w:spacing w:val="-3"/>
          <w:sz w:val="20"/>
        </w:rPr>
      </w:pPr>
      <w:r>
        <w:rPr>
          <w:rFonts w:ascii="Arial" w:eastAsia="Arial" w:hAnsi="Arial"/>
          <w:b/>
          <w:color w:val="000000"/>
          <w:spacing w:val="-3"/>
          <w:sz w:val="20"/>
        </w:rPr>
        <w:t>Payment (Clause 14)</w:t>
      </w:r>
    </w:p>
    <w:p w14:paraId="438333B5" w14:textId="7C76449A" w:rsidR="00BA2810" w:rsidRDefault="00396ACA">
      <w:pPr>
        <w:pBdr>
          <w:top w:val="single" w:sz="9" w:space="16" w:color="000000"/>
          <w:left w:val="single" w:sz="9" w:space="3" w:color="000000"/>
          <w:bottom w:val="single" w:sz="9" w:space="15" w:color="000000"/>
          <w:right w:val="single" w:sz="9" w:space="0" w:color="000000"/>
        </w:pBdr>
        <w:spacing w:after="321" w:line="230" w:lineRule="exact"/>
        <w:ind w:left="72"/>
        <w:textAlignment w:val="baseline"/>
        <w:rPr>
          <w:rFonts w:ascii="Arial" w:eastAsia="Arial" w:hAnsi="Arial"/>
          <w:b/>
          <w:color w:val="000000"/>
          <w:spacing w:val="-1"/>
          <w:sz w:val="20"/>
          <w:szCs w:val="20"/>
        </w:rPr>
      </w:pPr>
      <w:r w:rsidRPr="2829EF21">
        <w:rPr>
          <w:rFonts w:ascii="Arial" w:eastAsia="Arial" w:hAnsi="Arial"/>
          <w:b/>
          <w:color w:val="000000"/>
          <w:spacing w:val="-1"/>
          <w:sz w:val="20"/>
          <w:szCs w:val="20"/>
        </w:rPr>
        <w:t>Payment is to be enabled by CP&amp;F</w:t>
      </w:r>
      <w:r w:rsidR="00A6113C" w:rsidRPr="2829EF21">
        <w:rPr>
          <w:rFonts w:ascii="Arial" w:eastAsia="Arial" w:hAnsi="Arial"/>
          <w:b/>
          <w:color w:val="000000"/>
          <w:spacing w:val="-1"/>
          <w:sz w:val="20"/>
          <w:szCs w:val="20"/>
        </w:rPr>
        <w:t>/Exostar</w:t>
      </w:r>
      <w:r w:rsidRPr="2829EF21">
        <w:rPr>
          <w:rFonts w:ascii="Arial" w:eastAsia="Arial" w:hAnsi="Arial"/>
          <w:b/>
          <w:color w:val="000000"/>
          <w:spacing w:val="-1"/>
          <w:sz w:val="20"/>
          <w:szCs w:val="20"/>
        </w:rPr>
        <w:t>.</w:t>
      </w:r>
      <w:r w:rsidR="00701FB1" w:rsidRPr="2829EF21">
        <w:rPr>
          <w:rFonts w:ascii="Arial" w:eastAsia="Arial" w:hAnsi="Arial"/>
          <w:b/>
          <w:color w:val="000000"/>
          <w:spacing w:val="-1"/>
          <w:sz w:val="20"/>
          <w:szCs w:val="20"/>
        </w:rPr>
        <w:t xml:space="preserve"> The Contractor is required to follow the Authority’s instructions and </w:t>
      </w:r>
      <w:r w:rsidR="002A179B" w:rsidRPr="2829EF21">
        <w:rPr>
          <w:rFonts w:ascii="Arial" w:eastAsia="Arial" w:hAnsi="Arial"/>
          <w:b/>
          <w:color w:val="000000"/>
          <w:spacing w:val="-1"/>
          <w:sz w:val="20"/>
          <w:szCs w:val="20"/>
        </w:rPr>
        <w:t xml:space="preserve">complete sign up to Exostar </w:t>
      </w:r>
      <w:proofErr w:type="gramStart"/>
      <w:r w:rsidR="002A179B" w:rsidRPr="2829EF21">
        <w:rPr>
          <w:rFonts w:ascii="Arial" w:eastAsia="Arial" w:hAnsi="Arial"/>
          <w:b/>
          <w:color w:val="000000"/>
          <w:spacing w:val="-1"/>
          <w:sz w:val="20"/>
          <w:szCs w:val="20"/>
        </w:rPr>
        <w:t>in order to</w:t>
      </w:r>
      <w:proofErr w:type="gramEnd"/>
      <w:r w:rsidR="002A179B" w:rsidRPr="2829EF21">
        <w:rPr>
          <w:rFonts w:ascii="Arial" w:eastAsia="Arial" w:hAnsi="Arial"/>
          <w:b/>
          <w:color w:val="000000"/>
          <w:spacing w:val="-1"/>
          <w:sz w:val="20"/>
          <w:szCs w:val="20"/>
        </w:rPr>
        <w:t xml:space="preserve"> receive payment. </w:t>
      </w:r>
    </w:p>
    <w:tbl>
      <w:tblPr>
        <w:tblW w:w="0" w:type="auto"/>
        <w:tblInd w:w="24" w:type="dxa"/>
        <w:tblLayout w:type="fixed"/>
        <w:tblCellMar>
          <w:left w:w="0" w:type="dxa"/>
          <w:right w:w="0" w:type="dxa"/>
        </w:tblCellMar>
        <w:tblLook w:val="04A0" w:firstRow="1" w:lastRow="0" w:firstColumn="1" w:lastColumn="0" w:noHBand="0" w:noVBand="1"/>
      </w:tblPr>
      <w:tblGrid>
        <w:gridCol w:w="4690"/>
        <w:gridCol w:w="4694"/>
      </w:tblGrid>
      <w:tr w:rsidR="00BA2810" w14:paraId="69B1B796" w14:textId="77777777" w:rsidTr="00C6006F">
        <w:trPr>
          <w:trHeight w:hRule="exact" w:val="317"/>
        </w:trPr>
        <w:tc>
          <w:tcPr>
            <w:tcW w:w="4690" w:type="dxa"/>
            <w:tcBorders>
              <w:top w:val="single" w:sz="7" w:space="0" w:color="000000" w:themeColor="text1"/>
              <w:left w:val="single" w:sz="7" w:space="0" w:color="000000" w:themeColor="text1"/>
              <w:bottom w:val="single" w:sz="4" w:space="0" w:color="auto"/>
              <w:right w:val="single" w:sz="7" w:space="0" w:color="000000" w:themeColor="text1"/>
            </w:tcBorders>
            <w:shd w:val="clear" w:color="auto" w:fill="BEBEBE"/>
            <w:vAlign w:val="center"/>
          </w:tcPr>
          <w:p w14:paraId="1B6378CE" w14:textId="77777777" w:rsidR="00BA2810" w:rsidRDefault="00396ACA">
            <w:pPr>
              <w:spacing w:after="55" w:line="230" w:lineRule="exact"/>
              <w:ind w:left="14"/>
              <w:textAlignment w:val="baseline"/>
              <w:rPr>
                <w:rFonts w:ascii="Arial" w:eastAsia="Arial" w:hAnsi="Arial"/>
                <w:b/>
                <w:color w:val="000000"/>
                <w:sz w:val="20"/>
              </w:rPr>
            </w:pPr>
            <w:r>
              <w:rPr>
                <w:rFonts w:ascii="Arial" w:eastAsia="Arial" w:hAnsi="Arial"/>
                <w:b/>
                <w:color w:val="000000"/>
                <w:sz w:val="20"/>
              </w:rPr>
              <w:t>Forms and Documentation</w:t>
            </w:r>
          </w:p>
        </w:tc>
        <w:tc>
          <w:tcPr>
            <w:tcW w:w="4694" w:type="dxa"/>
            <w:tcBorders>
              <w:top w:val="single" w:sz="7" w:space="0" w:color="000000" w:themeColor="text1"/>
              <w:left w:val="single" w:sz="7" w:space="0" w:color="000000" w:themeColor="text1"/>
              <w:bottom w:val="single" w:sz="4" w:space="0" w:color="auto"/>
              <w:right w:val="single" w:sz="7" w:space="0" w:color="000000" w:themeColor="text1"/>
            </w:tcBorders>
            <w:shd w:val="clear" w:color="auto" w:fill="BEBEBE"/>
            <w:vAlign w:val="center"/>
          </w:tcPr>
          <w:p w14:paraId="521E2657" w14:textId="77777777" w:rsidR="00BA2810" w:rsidRDefault="00396ACA">
            <w:pPr>
              <w:spacing w:after="55" w:line="230" w:lineRule="exact"/>
              <w:ind w:left="4"/>
              <w:textAlignment w:val="baseline"/>
              <w:rPr>
                <w:rFonts w:ascii="Arial" w:eastAsia="Arial" w:hAnsi="Arial"/>
                <w:b/>
                <w:color w:val="000000"/>
                <w:sz w:val="20"/>
              </w:rPr>
            </w:pPr>
            <w:r>
              <w:rPr>
                <w:rFonts w:ascii="Arial" w:eastAsia="Arial" w:hAnsi="Arial"/>
                <w:b/>
                <w:color w:val="000000"/>
                <w:sz w:val="20"/>
              </w:rPr>
              <w:t>Supply of Hazardous Deliverables (Clause 9)</w:t>
            </w:r>
          </w:p>
        </w:tc>
      </w:tr>
      <w:tr w:rsidR="00BA2810" w14:paraId="7370219C" w14:textId="77777777" w:rsidTr="001A7052">
        <w:trPr>
          <w:trHeight w:hRule="exact" w:val="854"/>
        </w:trPr>
        <w:tc>
          <w:tcPr>
            <w:tcW w:w="4690" w:type="dxa"/>
            <w:tcBorders>
              <w:top w:val="single" w:sz="4" w:space="0" w:color="auto"/>
              <w:left w:val="single" w:sz="4" w:space="0" w:color="auto"/>
              <w:bottom w:val="single" w:sz="4" w:space="0" w:color="auto"/>
              <w:right w:val="single" w:sz="4" w:space="0" w:color="auto"/>
            </w:tcBorders>
          </w:tcPr>
          <w:p w14:paraId="61DCE97B" w14:textId="77777777" w:rsidR="00BA2810" w:rsidRDefault="00396ACA">
            <w:pPr>
              <w:spacing w:line="422" w:lineRule="exact"/>
              <w:ind w:right="144"/>
              <w:jc w:val="both"/>
              <w:textAlignment w:val="baseline"/>
              <w:rPr>
                <w:rFonts w:ascii="Arial" w:eastAsia="Arial" w:hAnsi="Arial"/>
                <w:color w:val="000000"/>
                <w:spacing w:val="-2"/>
                <w:sz w:val="20"/>
              </w:rPr>
            </w:pPr>
            <w:r>
              <w:rPr>
                <w:rFonts w:ascii="Arial" w:eastAsia="Arial" w:hAnsi="Arial"/>
                <w:color w:val="000000"/>
                <w:spacing w:val="-2"/>
                <w:sz w:val="20"/>
              </w:rPr>
              <w:t xml:space="preserve">Forms can be obtained from the following websites: </w:t>
            </w:r>
            <w:hyperlink r:id="rId12">
              <w:r>
                <w:rPr>
                  <w:rFonts w:ascii="Arial" w:eastAsia="Arial" w:hAnsi="Arial"/>
                  <w:color w:val="0000FF"/>
                  <w:spacing w:val="-2"/>
                  <w:sz w:val="20"/>
                  <w:u w:val="single"/>
                </w:rPr>
                <w:t>https://www.aof.mod.uk/aofcontent/tactical/toolkit</w:t>
              </w:r>
            </w:hyperlink>
            <w:r>
              <w:rPr>
                <w:rFonts w:ascii="Arial" w:eastAsia="Arial" w:hAnsi="Arial"/>
                <w:color w:val="0000FF"/>
                <w:spacing w:val="-2"/>
                <w:sz w:val="20"/>
              </w:rPr>
              <w:t xml:space="preserve"> </w:t>
            </w:r>
          </w:p>
        </w:tc>
        <w:tc>
          <w:tcPr>
            <w:tcW w:w="4694" w:type="dxa"/>
            <w:vMerge w:val="restart"/>
            <w:tcBorders>
              <w:top w:val="single" w:sz="4" w:space="0" w:color="auto"/>
              <w:left w:val="single" w:sz="4" w:space="0" w:color="auto"/>
              <w:bottom w:val="single" w:sz="4" w:space="0" w:color="auto"/>
              <w:right w:val="single" w:sz="4" w:space="0" w:color="auto"/>
            </w:tcBorders>
          </w:tcPr>
          <w:p w14:paraId="72F5F46A" w14:textId="77777777" w:rsidR="00BA2810" w:rsidRDefault="00396ACA">
            <w:pPr>
              <w:spacing w:line="230" w:lineRule="exact"/>
              <w:ind w:right="360"/>
              <w:textAlignment w:val="baseline"/>
              <w:rPr>
                <w:rFonts w:ascii="Arial" w:eastAsia="Arial" w:hAnsi="Arial"/>
                <w:color w:val="000000"/>
                <w:sz w:val="20"/>
              </w:rPr>
            </w:pPr>
            <w:r>
              <w:rPr>
                <w:rFonts w:ascii="Arial" w:eastAsia="Arial" w:hAnsi="Arial"/>
                <w:color w:val="000000"/>
                <w:sz w:val="20"/>
              </w:rPr>
              <w:t>A completed DEFFORM 68 and, if applicable, Safety Data Sheet(s) are to be provided by email with attachment(s) in Adobe PDF or MS WORD format to:</w:t>
            </w:r>
          </w:p>
          <w:p w14:paraId="60AE7374" w14:textId="77777777" w:rsidR="00BA2810" w:rsidRDefault="00396ACA">
            <w:pPr>
              <w:numPr>
                <w:ilvl w:val="0"/>
                <w:numId w:val="27"/>
              </w:numPr>
              <w:spacing w:before="394" w:line="230" w:lineRule="exact"/>
              <w:ind w:right="108"/>
              <w:textAlignment w:val="baseline"/>
              <w:rPr>
                <w:rFonts w:ascii="Arial" w:eastAsia="Arial" w:hAnsi="Arial"/>
                <w:color w:val="000000"/>
                <w:sz w:val="20"/>
              </w:rPr>
            </w:pPr>
            <w:r>
              <w:rPr>
                <w:rFonts w:ascii="Arial" w:eastAsia="Arial" w:hAnsi="Arial"/>
                <w:color w:val="000000"/>
                <w:sz w:val="20"/>
              </w:rPr>
              <w:t>The Commercial Officer detailed in the Purchase Order, and</w:t>
            </w:r>
          </w:p>
          <w:p w14:paraId="1F90072E" w14:textId="77777777" w:rsidR="00BA2810" w:rsidRDefault="00000000">
            <w:pPr>
              <w:numPr>
                <w:ilvl w:val="0"/>
                <w:numId w:val="27"/>
              </w:numPr>
              <w:spacing w:before="395" w:line="194" w:lineRule="exact"/>
              <w:textAlignment w:val="baseline"/>
              <w:rPr>
                <w:rFonts w:ascii="Arial" w:eastAsia="Arial" w:hAnsi="Arial"/>
                <w:color w:val="0000FF"/>
                <w:sz w:val="20"/>
              </w:rPr>
            </w:pPr>
            <w:hyperlink r:id="rId13">
              <w:r w:rsidR="00396ACA">
                <w:rPr>
                  <w:rFonts w:ascii="Arial" w:eastAsia="Arial" w:hAnsi="Arial"/>
                  <w:color w:val="0000FF"/>
                  <w:sz w:val="20"/>
                  <w:u w:val="single"/>
                </w:rPr>
                <w:t>DESTECH-QSEPEnv-HSISMulti@mod.gov.uk</w:t>
              </w:r>
            </w:hyperlink>
            <w:r w:rsidR="00396ACA">
              <w:rPr>
                <w:rFonts w:ascii="Arial" w:eastAsia="Arial" w:hAnsi="Arial"/>
                <w:color w:val="0000FF"/>
                <w:sz w:val="20"/>
              </w:rPr>
              <w:t xml:space="preserve"> </w:t>
            </w:r>
          </w:p>
        </w:tc>
      </w:tr>
      <w:tr w:rsidR="00BA2810" w14:paraId="5E1E1807" w14:textId="77777777" w:rsidTr="00C6006F">
        <w:trPr>
          <w:trHeight w:hRule="exact" w:val="917"/>
        </w:trPr>
        <w:tc>
          <w:tcPr>
            <w:tcW w:w="4690" w:type="dxa"/>
            <w:tcBorders>
              <w:top w:val="single" w:sz="4" w:space="0" w:color="auto"/>
              <w:left w:val="single" w:sz="4" w:space="0" w:color="auto"/>
              <w:bottom w:val="single" w:sz="4" w:space="0" w:color="auto"/>
              <w:right w:val="single" w:sz="4" w:space="0" w:color="auto"/>
            </w:tcBorders>
          </w:tcPr>
          <w:p w14:paraId="2FC65CD4" w14:textId="77777777" w:rsidR="00BA2810" w:rsidRDefault="00396ACA">
            <w:pPr>
              <w:spacing w:before="85"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(Registration is required).</w:t>
            </w:r>
          </w:p>
          <w:p w14:paraId="67E3EDEE" w14:textId="77777777" w:rsidR="00BA2810" w:rsidRDefault="00000000">
            <w:pPr>
              <w:spacing w:before="395" w:line="203" w:lineRule="exact"/>
              <w:textAlignment w:val="baseline"/>
              <w:rPr>
                <w:rFonts w:ascii="Arial" w:eastAsia="Arial" w:hAnsi="Arial"/>
                <w:color w:val="0000FF"/>
                <w:sz w:val="20"/>
              </w:rPr>
            </w:pPr>
            <w:hyperlink r:id="rId14">
              <w:r w:rsidR="00396ACA">
                <w:rPr>
                  <w:rFonts w:ascii="Arial" w:eastAsia="Arial" w:hAnsi="Arial"/>
                  <w:color w:val="0000FF"/>
                  <w:sz w:val="20"/>
                  <w:u w:val="single"/>
                </w:rPr>
                <w:t>https://www.gov.uk/government/organisations/minist</w:t>
              </w:r>
            </w:hyperlink>
            <w:r w:rsidR="00396ACA">
              <w:rPr>
                <w:rFonts w:ascii="Arial" w:eastAsia="Arial" w:hAnsi="Arial"/>
                <w:color w:val="0000FF"/>
                <w:sz w:val="20"/>
              </w:rPr>
              <w:t xml:space="preserve"> </w:t>
            </w:r>
          </w:p>
        </w:tc>
        <w:tc>
          <w:tcPr>
            <w:tcW w:w="4694" w:type="dxa"/>
            <w:vMerge/>
            <w:tcBorders>
              <w:top w:val="single" w:sz="4" w:space="0" w:color="auto"/>
              <w:bottom w:val="single" w:sz="4" w:space="0" w:color="auto"/>
              <w:right w:val="single" w:sz="4" w:space="0" w:color="auto"/>
            </w:tcBorders>
          </w:tcPr>
          <w:p w14:paraId="2E2BB727" w14:textId="77777777" w:rsidR="00BA2810" w:rsidRDefault="00BA2810"/>
        </w:tc>
      </w:tr>
      <w:tr w:rsidR="00BA2810" w14:paraId="551BF3DD" w14:textId="77777777" w:rsidTr="00C6006F">
        <w:trPr>
          <w:trHeight w:hRule="exact" w:val="230"/>
        </w:trPr>
        <w:tc>
          <w:tcPr>
            <w:tcW w:w="4690" w:type="dxa"/>
            <w:tcBorders>
              <w:top w:val="single" w:sz="4" w:space="0" w:color="auto"/>
              <w:left w:val="single" w:sz="4" w:space="0" w:color="auto"/>
              <w:bottom w:val="single" w:sz="4" w:space="0" w:color="auto"/>
              <w:right w:val="single" w:sz="4" w:space="0" w:color="auto"/>
            </w:tcBorders>
            <w:vAlign w:val="center"/>
          </w:tcPr>
          <w:p w14:paraId="438C9B9C" w14:textId="77777777" w:rsidR="00BA2810" w:rsidRDefault="00396ACA">
            <w:pPr>
              <w:spacing w:line="204" w:lineRule="exact"/>
              <w:textAlignment w:val="baseline"/>
              <w:rPr>
                <w:rFonts w:ascii="Arial" w:eastAsia="Arial" w:hAnsi="Arial"/>
                <w:color w:val="0000FF"/>
                <w:sz w:val="20"/>
                <w:szCs w:val="20"/>
              </w:rPr>
            </w:pPr>
            <w:proofErr w:type="spellStart"/>
            <w:r w:rsidRPr="2829EF21">
              <w:rPr>
                <w:rFonts w:ascii="Arial" w:eastAsia="Arial" w:hAnsi="Arial"/>
                <w:color w:val="0000FF"/>
                <w:sz w:val="20"/>
                <w:szCs w:val="20"/>
              </w:rPr>
              <w:t>ry</w:t>
            </w:r>
            <w:proofErr w:type="spellEnd"/>
            <w:r w:rsidRPr="2829EF21">
              <w:rPr>
                <w:rFonts w:ascii="Arial" w:eastAsia="Arial" w:hAnsi="Arial"/>
                <w:color w:val="0000FF"/>
                <w:sz w:val="20"/>
                <w:szCs w:val="20"/>
              </w:rPr>
              <w:t>-of-</w:t>
            </w:r>
            <w:proofErr w:type="spellStart"/>
            <w:r w:rsidRPr="2829EF21">
              <w:rPr>
                <w:rFonts w:ascii="Arial" w:eastAsia="Arial" w:hAnsi="Arial"/>
                <w:color w:val="0000FF"/>
                <w:sz w:val="20"/>
                <w:szCs w:val="20"/>
              </w:rPr>
              <w:t>defence</w:t>
            </w:r>
            <w:proofErr w:type="spellEnd"/>
            <w:r w:rsidRPr="2829EF21">
              <w:rPr>
                <w:rFonts w:ascii="Arial" w:eastAsia="Arial" w:hAnsi="Arial"/>
                <w:color w:val="0000FF"/>
                <w:sz w:val="20"/>
                <w:szCs w:val="20"/>
              </w:rPr>
              <w:t>/about/</w:t>
            </w:r>
            <w:proofErr w:type="spellStart"/>
            <w:r w:rsidRPr="2829EF21">
              <w:rPr>
                <w:rFonts w:ascii="Arial" w:eastAsia="Arial" w:hAnsi="Arial"/>
                <w:color w:val="0000FF"/>
                <w:sz w:val="20"/>
                <w:szCs w:val="20"/>
              </w:rPr>
              <w:t>procurement#invoice</w:t>
            </w:r>
            <w:proofErr w:type="spellEnd"/>
            <w:r w:rsidRPr="2829EF21">
              <w:rPr>
                <w:rFonts w:ascii="Arial" w:eastAsia="Arial" w:hAnsi="Arial"/>
                <w:color w:val="0000FF"/>
                <w:sz w:val="20"/>
                <w:szCs w:val="20"/>
              </w:rPr>
              <w:t>-</w:t>
            </w:r>
            <w:r w:rsidRPr="2829EF21">
              <w:rPr>
                <w:rFonts w:ascii="Arial" w:eastAsia="Arial" w:hAnsi="Arial"/>
                <w:color w:val="000000" w:themeColor="text1"/>
                <w:sz w:val="24"/>
                <w:szCs w:val="24"/>
              </w:rPr>
              <w:t xml:space="preserve"> </w:t>
            </w:r>
          </w:p>
        </w:tc>
        <w:tc>
          <w:tcPr>
            <w:tcW w:w="4694" w:type="dxa"/>
            <w:vMerge/>
            <w:tcBorders>
              <w:top w:val="single" w:sz="4" w:space="0" w:color="auto"/>
              <w:bottom w:val="single" w:sz="4" w:space="0" w:color="auto"/>
              <w:right w:val="single" w:sz="4" w:space="0" w:color="auto"/>
            </w:tcBorders>
          </w:tcPr>
          <w:p w14:paraId="043A8C10" w14:textId="77777777" w:rsidR="00BA2810" w:rsidRDefault="00BA2810"/>
        </w:tc>
      </w:tr>
      <w:tr w:rsidR="00BA2810" w14:paraId="3CAEE232" w14:textId="77777777" w:rsidTr="00C6006F">
        <w:trPr>
          <w:trHeight w:hRule="exact" w:val="231"/>
        </w:trPr>
        <w:tc>
          <w:tcPr>
            <w:tcW w:w="4690" w:type="dxa"/>
            <w:tcBorders>
              <w:top w:val="single" w:sz="4" w:space="0" w:color="auto"/>
              <w:left w:val="single" w:sz="4" w:space="0" w:color="auto"/>
              <w:bottom w:val="single" w:sz="4" w:space="0" w:color="auto"/>
              <w:right w:val="single" w:sz="4" w:space="0" w:color="auto"/>
            </w:tcBorders>
            <w:vAlign w:val="center"/>
          </w:tcPr>
          <w:p w14:paraId="2C674C03" w14:textId="77777777" w:rsidR="00BA2810" w:rsidRDefault="00396ACA">
            <w:pPr>
              <w:spacing w:line="204" w:lineRule="exact"/>
              <w:textAlignment w:val="baseline"/>
              <w:rPr>
                <w:rFonts w:ascii="Arial" w:eastAsia="Arial" w:hAnsi="Arial"/>
                <w:color w:val="0000FF"/>
                <w:sz w:val="20"/>
              </w:rPr>
            </w:pPr>
            <w:r>
              <w:rPr>
                <w:rFonts w:ascii="Arial" w:eastAsia="Arial" w:hAnsi="Arial"/>
                <w:color w:val="0000FF"/>
                <w:sz w:val="20"/>
              </w:rPr>
              <w:t>processing</w:t>
            </w:r>
          </w:p>
        </w:tc>
        <w:tc>
          <w:tcPr>
            <w:tcW w:w="4694" w:type="dxa"/>
            <w:vMerge/>
            <w:tcBorders>
              <w:top w:val="single" w:sz="4" w:space="0" w:color="auto"/>
              <w:bottom w:val="single" w:sz="4" w:space="0" w:color="auto"/>
              <w:right w:val="single" w:sz="4" w:space="0" w:color="auto"/>
            </w:tcBorders>
          </w:tcPr>
          <w:p w14:paraId="11DBEA0E" w14:textId="77777777" w:rsidR="00BA2810" w:rsidRDefault="00BA2810"/>
        </w:tc>
      </w:tr>
      <w:tr w:rsidR="00BA2810" w14:paraId="77C1D989" w14:textId="77777777" w:rsidTr="00C6006F">
        <w:trPr>
          <w:trHeight w:hRule="exact" w:val="168"/>
        </w:trPr>
        <w:tc>
          <w:tcPr>
            <w:tcW w:w="4690" w:type="dxa"/>
            <w:vMerge w:val="restart"/>
            <w:tcBorders>
              <w:top w:val="single" w:sz="4" w:space="0" w:color="auto"/>
              <w:left w:val="single" w:sz="4" w:space="0" w:color="auto"/>
              <w:bottom w:val="single" w:sz="4" w:space="0" w:color="auto"/>
              <w:right w:val="single" w:sz="4" w:space="0" w:color="auto"/>
            </w:tcBorders>
            <w:vAlign w:val="bottom"/>
          </w:tcPr>
          <w:p w14:paraId="1C285A1A" w14:textId="77777777" w:rsidR="00BA2810" w:rsidRDefault="00396ACA">
            <w:pPr>
              <w:spacing w:before="415" w:line="199" w:lineRule="exact"/>
              <w:textAlignment w:val="baseline"/>
              <w:rPr>
                <w:rFonts w:ascii="Arial" w:eastAsia="Arial" w:hAnsi="Arial"/>
                <w:color w:val="0000FF"/>
                <w:sz w:val="20"/>
              </w:rPr>
            </w:pPr>
            <w:r>
              <w:rPr>
                <w:rFonts w:ascii="Arial" w:eastAsia="Arial" w:hAnsi="Arial"/>
                <w:color w:val="0000FF"/>
                <w:sz w:val="20"/>
              </w:rPr>
              <w:t>https://www.dstan.mod.uk/</w:t>
            </w:r>
          </w:p>
        </w:tc>
        <w:tc>
          <w:tcPr>
            <w:tcW w:w="4694" w:type="dxa"/>
            <w:vMerge/>
            <w:tcBorders>
              <w:top w:val="single" w:sz="4" w:space="0" w:color="auto"/>
              <w:bottom w:val="single" w:sz="4" w:space="0" w:color="auto"/>
              <w:right w:val="single" w:sz="4" w:space="0" w:color="auto"/>
            </w:tcBorders>
          </w:tcPr>
          <w:p w14:paraId="53156B4A" w14:textId="77777777" w:rsidR="00BA2810" w:rsidRDefault="00BA2810"/>
        </w:tc>
      </w:tr>
      <w:tr w:rsidR="00BA2810" w14:paraId="2FC98A52" w14:textId="77777777" w:rsidTr="00C6006F">
        <w:trPr>
          <w:trHeight w:hRule="exact" w:val="456"/>
        </w:trPr>
        <w:tc>
          <w:tcPr>
            <w:tcW w:w="4690" w:type="dxa"/>
            <w:vMerge/>
            <w:tcBorders>
              <w:top w:val="single" w:sz="4" w:space="0" w:color="auto"/>
              <w:left w:val="single" w:sz="4" w:space="0" w:color="auto"/>
              <w:bottom w:val="single" w:sz="4" w:space="0" w:color="auto"/>
            </w:tcBorders>
            <w:vAlign w:val="bottom"/>
          </w:tcPr>
          <w:p w14:paraId="62C34CEF" w14:textId="77777777" w:rsidR="00BA2810" w:rsidRDefault="00BA2810"/>
        </w:tc>
        <w:tc>
          <w:tcPr>
            <w:tcW w:w="4694" w:type="dxa"/>
            <w:vMerge w:val="restart"/>
            <w:tcBorders>
              <w:top w:val="single" w:sz="4" w:space="0" w:color="auto"/>
              <w:left w:val="single" w:sz="4" w:space="0" w:color="auto"/>
              <w:bottom w:val="single" w:sz="4" w:space="0" w:color="auto"/>
              <w:right w:val="single" w:sz="4" w:space="0" w:color="auto"/>
            </w:tcBorders>
          </w:tcPr>
          <w:p w14:paraId="796B69E0" w14:textId="77777777" w:rsidR="00BA2810" w:rsidRDefault="00396ACA">
            <w:pPr>
              <w:spacing w:before="420" w:line="229" w:lineRule="exact"/>
              <w:textAlignment w:val="baseline"/>
              <w:rPr>
                <w:rFonts w:ascii="Arial" w:eastAsia="Arial" w:hAnsi="Arial"/>
                <w:color w:val="000000"/>
                <w:sz w:val="20"/>
              </w:rPr>
            </w:pPr>
            <w:r>
              <w:rPr>
                <w:rFonts w:ascii="Arial" w:eastAsia="Arial" w:hAnsi="Arial"/>
                <w:color w:val="000000"/>
                <w:sz w:val="20"/>
              </w:rPr>
              <w:t>by the following date:</w:t>
            </w:r>
          </w:p>
          <w:p w14:paraId="28C9BCA6" w14:textId="77777777" w:rsidR="00BA2810" w:rsidRDefault="00396ACA">
            <w:pPr>
              <w:spacing w:before="393" w:line="231" w:lineRule="exact"/>
              <w:ind w:right="468"/>
              <w:textAlignment w:val="baseline"/>
              <w:rPr>
                <w:rFonts w:ascii="Arial" w:eastAsia="Arial" w:hAnsi="Arial"/>
                <w:color w:val="000000"/>
                <w:sz w:val="20"/>
              </w:rPr>
            </w:pPr>
            <w:r>
              <w:rPr>
                <w:rFonts w:ascii="Arial" w:eastAsia="Arial" w:hAnsi="Arial"/>
                <w:color w:val="000000"/>
                <w:sz w:val="20"/>
              </w:rPr>
              <w:t>or if only hardcopy is available to the addresses below:</w:t>
            </w:r>
          </w:p>
          <w:p w14:paraId="5E56F2F6" w14:textId="77777777" w:rsidR="00BA2810" w:rsidRDefault="00396ACA">
            <w:pPr>
              <w:spacing w:before="395" w:line="229" w:lineRule="exact"/>
              <w:textAlignment w:val="baseline"/>
              <w:rPr>
                <w:rFonts w:ascii="Arial" w:eastAsia="Arial" w:hAnsi="Arial"/>
                <w:color w:val="000000"/>
                <w:sz w:val="20"/>
              </w:rPr>
            </w:pPr>
            <w:r>
              <w:rPr>
                <w:rFonts w:ascii="Arial" w:eastAsia="Arial" w:hAnsi="Arial"/>
                <w:color w:val="000000"/>
                <w:sz w:val="20"/>
              </w:rPr>
              <w:t>Hazardous Stores Information System (HSIS)</w:t>
            </w:r>
          </w:p>
          <w:p w14:paraId="48B3AC38" w14:textId="77777777" w:rsidR="00BA2810" w:rsidRDefault="00396ACA">
            <w:pPr>
              <w:spacing w:before="63" w:line="229" w:lineRule="exact"/>
              <w:textAlignment w:val="baseline"/>
              <w:rPr>
                <w:rFonts w:ascii="Arial" w:eastAsia="Arial" w:hAnsi="Arial"/>
                <w:color w:val="000000"/>
                <w:sz w:val="20"/>
              </w:rPr>
            </w:pPr>
            <w:proofErr w:type="spellStart"/>
            <w:r>
              <w:rPr>
                <w:rFonts w:ascii="Arial" w:eastAsia="Arial" w:hAnsi="Arial"/>
                <w:color w:val="000000"/>
                <w:sz w:val="20"/>
              </w:rPr>
              <w:t>Defence</w:t>
            </w:r>
            <w:proofErr w:type="spellEnd"/>
            <w:r>
              <w:rPr>
                <w:rFonts w:ascii="Arial" w:eastAsia="Arial" w:hAnsi="Arial"/>
                <w:color w:val="000000"/>
                <w:sz w:val="20"/>
              </w:rPr>
              <w:t xml:space="preserve"> Safety Authority (DSA)</w:t>
            </w:r>
          </w:p>
          <w:p w14:paraId="2FE2CCEB" w14:textId="77777777" w:rsidR="00BA2810" w:rsidRDefault="00396ACA">
            <w:pPr>
              <w:spacing w:before="59" w:line="229" w:lineRule="exact"/>
              <w:textAlignment w:val="baseline"/>
              <w:rPr>
                <w:rFonts w:ascii="Arial" w:eastAsia="Arial" w:hAnsi="Arial"/>
                <w:color w:val="000000"/>
                <w:sz w:val="20"/>
              </w:rPr>
            </w:pPr>
            <w:r>
              <w:rPr>
                <w:rFonts w:ascii="Arial" w:eastAsia="Arial" w:hAnsi="Arial"/>
                <w:color w:val="000000"/>
                <w:sz w:val="20"/>
              </w:rPr>
              <w:t>Movement Transport Safety Regulator (MTSR)</w:t>
            </w:r>
          </w:p>
          <w:p w14:paraId="2ADC0E6B" w14:textId="77777777" w:rsidR="00BA2810" w:rsidRDefault="00396ACA">
            <w:pPr>
              <w:spacing w:before="64" w:line="229" w:lineRule="exact"/>
              <w:textAlignment w:val="baseline"/>
              <w:rPr>
                <w:rFonts w:ascii="Arial" w:eastAsia="Arial" w:hAnsi="Arial"/>
                <w:color w:val="000000"/>
                <w:sz w:val="20"/>
              </w:rPr>
            </w:pPr>
            <w:r>
              <w:rPr>
                <w:rFonts w:ascii="Arial" w:eastAsia="Arial" w:hAnsi="Arial"/>
                <w:color w:val="000000"/>
                <w:sz w:val="20"/>
              </w:rPr>
              <w:t>Hazel Building Level 1, #H019</w:t>
            </w:r>
          </w:p>
          <w:p w14:paraId="5721D771" w14:textId="77777777" w:rsidR="00BA2810" w:rsidRDefault="00396ACA">
            <w:pPr>
              <w:spacing w:before="59" w:line="229" w:lineRule="exact"/>
              <w:textAlignment w:val="baseline"/>
              <w:rPr>
                <w:rFonts w:ascii="Arial" w:eastAsia="Arial" w:hAnsi="Arial"/>
                <w:color w:val="000000"/>
                <w:sz w:val="20"/>
              </w:rPr>
            </w:pPr>
            <w:r>
              <w:rPr>
                <w:rFonts w:ascii="Arial" w:eastAsia="Arial" w:hAnsi="Arial"/>
                <w:color w:val="000000"/>
                <w:sz w:val="20"/>
              </w:rPr>
              <w:t>MOD Abbey Wood (North)</w:t>
            </w:r>
          </w:p>
          <w:p w14:paraId="4852E936" w14:textId="77777777" w:rsidR="00BA2810" w:rsidRDefault="00396ACA">
            <w:pPr>
              <w:spacing w:before="59" w:after="2644" w:line="229" w:lineRule="exact"/>
              <w:textAlignment w:val="baseline"/>
              <w:rPr>
                <w:rFonts w:ascii="Arial" w:eastAsia="Arial" w:hAnsi="Arial"/>
                <w:color w:val="000000"/>
                <w:sz w:val="20"/>
              </w:rPr>
            </w:pPr>
            <w:r>
              <w:rPr>
                <w:rFonts w:ascii="Arial" w:eastAsia="Arial" w:hAnsi="Arial"/>
                <w:color w:val="000000"/>
                <w:sz w:val="20"/>
              </w:rPr>
              <w:t>Bristol BS34 8QW</w:t>
            </w:r>
          </w:p>
        </w:tc>
      </w:tr>
      <w:tr w:rsidR="00BA2810" w14:paraId="164672C4" w14:textId="77777777" w:rsidTr="00C6006F">
        <w:trPr>
          <w:trHeight w:hRule="exact" w:val="4080"/>
        </w:trPr>
        <w:tc>
          <w:tcPr>
            <w:tcW w:w="4690" w:type="dxa"/>
            <w:tcBorders>
              <w:top w:val="single" w:sz="4" w:space="0" w:color="auto"/>
              <w:left w:val="single" w:sz="7" w:space="0" w:color="000000" w:themeColor="text1"/>
              <w:bottom w:val="single" w:sz="7" w:space="0" w:color="000000" w:themeColor="text1"/>
              <w:right w:val="single" w:sz="4" w:space="0" w:color="auto"/>
            </w:tcBorders>
          </w:tcPr>
          <w:p w14:paraId="61CC2D20" w14:textId="77777777" w:rsidR="00BA2810" w:rsidRDefault="00396ACA">
            <w:pPr>
              <w:spacing w:before="84"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(Registration is required).</w:t>
            </w:r>
          </w:p>
          <w:p w14:paraId="70EC0D72" w14:textId="77777777" w:rsidR="00BA2810" w:rsidRDefault="00396ACA">
            <w:pPr>
              <w:spacing w:before="393" w:line="231" w:lineRule="exact"/>
              <w:ind w:right="216"/>
              <w:textAlignment w:val="baseline"/>
              <w:rPr>
                <w:rFonts w:ascii="Arial" w:eastAsia="Arial" w:hAnsi="Arial"/>
                <w:color w:val="000000"/>
                <w:spacing w:val="-1"/>
                <w:sz w:val="20"/>
              </w:rPr>
            </w:pPr>
            <w:r>
              <w:rPr>
                <w:rFonts w:ascii="Arial" w:eastAsia="Arial" w:hAnsi="Arial"/>
                <w:color w:val="000000"/>
                <w:spacing w:val="-1"/>
                <w:sz w:val="20"/>
              </w:rPr>
              <w:t>The MOD Forms and Documentation referred to in the Conditions are available free of charge from:</w:t>
            </w:r>
          </w:p>
          <w:p w14:paraId="2ACCD30A" w14:textId="77777777" w:rsidR="00BA2810" w:rsidRDefault="00396ACA">
            <w:pPr>
              <w:spacing w:before="394" w:line="230" w:lineRule="exact"/>
              <w:ind w:right="324"/>
              <w:textAlignment w:val="baseline"/>
              <w:rPr>
                <w:rFonts w:ascii="Arial" w:eastAsia="Arial" w:hAnsi="Arial"/>
                <w:color w:val="000000"/>
                <w:sz w:val="20"/>
              </w:rPr>
            </w:pPr>
            <w:r>
              <w:rPr>
                <w:rFonts w:ascii="Arial" w:eastAsia="Arial" w:hAnsi="Arial"/>
                <w:color w:val="000000"/>
                <w:sz w:val="20"/>
              </w:rPr>
              <w:t xml:space="preserve">Ministry of </w:t>
            </w:r>
            <w:proofErr w:type="spellStart"/>
            <w:r>
              <w:rPr>
                <w:rFonts w:ascii="Arial" w:eastAsia="Arial" w:hAnsi="Arial"/>
                <w:color w:val="000000"/>
                <w:sz w:val="20"/>
              </w:rPr>
              <w:t>Defence</w:t>
            </w:r>
            <w:proofErr w:type="spellEnd"/>
            <w:r>
              <w:rPr>
                <w:rFonts w:ascii="Arial" w:eastAsia="Arial" w:hAnsi="Arial"/>
                <w:color w:val="000000"/>
                <w:sz w:val="20"/>
              </w:rPr>
              <w:t>, Forms and Pubs Commodity Management</w:t>
            </w:r>
          </w:p>
          <w:p w14:paraId="0EC8ED98" w14:textId="77777777" w:rsidR="00BA2810" w:rsidRDefault="00396ACA">
            <w:pPr>
              <w:spacing w:before="64" w:line="229" w:lineRule="exact"/>
              <w:textAlignment w:val="baseline"/>
              <w:rPr>
                <w:rFonts w:ascii="Arial" w:eastAsia="Arial" w:hAnsi="Arial"/>
                <w:color w:val="000000"/>
                <w:sz w:val="20"/>
              </w:rPr>
            </w:pPr>
            <w:r>
              <w:rPr>
                <w:rFonts w:ascii="Arial" w:eastAsia="Arial" w:hAnsi="Arial"/>
                <w:color w:val="000000"/>
                <w:sz w:val="20"/>
              </w:rPr>
              <w:t>PO Box 2, Building C16, C Site</w:t>
            </w:r>
          </w:p>
          <w:p w14:paraId="4D4F9438" w14:textId="77777777" w:rsidR="00BA2810" w:rsidRDefault="00396ACA">
            <w:pPr>
              <w:spacing w:before="59" w:line="229"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Lower </w:t>
            </w:r>
            <w:proofErr w:type="spellStart"/>
            <w:r w:rsidRPr="2829EF21">
              <w:rPr>
                <w:rFonts w:ascii="Arial" w:eastAsia="Arial" w:hAnsi="Arial"/>
                <w:color w:val="000000" w:themeColor="text1"/>
                <w:sz w:val="20"/>
                <w:szCs w:val="20"/>
              </w:rPr>
              <w:t>Arncott</w:t>
            </w:r>
            <w:proofErr w:type="spellEnd"/>
          </w:p>
          <w:p w14:paraId="00F6046F" w14:textId="77777777" w:rsidR="00BA2810" w:rsidRDefault="00396ACA">
            <w:pPr>
              <w:spacing w:before="64" w:line="229" w:lineRule="exact"/>
              <w:textAlignment w:val="baseline"/>
              <w:rPr>
                <w:rFonts w:ascii="Arial" w:eastAsia="Arial" w:hAnsi="Arial"/>
                <w:color w:val="000000"/>
                <w:sz w:val="20"/>
              </w:rPr>
            </w:pPr>
            <w:r>
              <w:rPr>
                <w:rFonts w:ascii="Arial" w:eastAsia="Arial" w:hAnsi="Arial"/>
                <w:color w:val="000000"/>
                <w:sz w:val="20"/>
              </w:rPr>
              <w:t>Bicester, OX25 1LP</w:t>
            </w:r>
          </w:p>
          <w:p w14:paraId="7914D2DD" w14:textId="77777777" w:rsidR="00BA2810" w:rsidRDefault="00396ACA">
            <w:pPr>
              <w:spacing w:before="59" w:line="229" w:lineRule="exact"/>
              <w:textAlignment w:val="baseline"/>
              <w:rPr>
                <w:rFonts w:ascii="Arial" w:eastAsia="Arial" w:hAnsi="Arial"/>
                <w:color w:val="000000"/>
                <w:sz w:val="20"/>
              </w:rPr>
            </w:pPr>
            <w:r>
              <w:rPr>
                <w:rFonts w:ascii="Arial" w:eastAsia="Arial" w:hAnsi="Arial"/>
                <w:color w:val="000000"/>
                <w:sz w:val="20"/>
              </w:rPr>
              <w:t>(Tel. 01869 256197 Fax: 01869 256824)</w:t>
            </w:r>
          </w:p>
          <w:p w14:paraId="2EEA5F80" w14:textId="77777777" w:rsidR="00BA2810" w:rsidRDefault="00396ACA">
            <w:pPr>
              <w:spacing w:before="395" w:line="229" w:lineRule="exact"/>
              <w:textAlignment w:val="baseline"/>
              <w:rPr>
                <w:rFonts w:ascii="Arial" w:eastAsia="Arial" w:hAnsi="Arial"/>
                <w:color w:val="000000"/>
                <w:sz w:val="20"/>
              </w:rPr>
            </w:pPr>
            <w:r>
              <w:rPr>
                <w:rFonts w:ascii="Arial" w:eastAsia="Arial" w:hAnsi="Arial"/>
                <w:color w:val="000000"/>
                <w:sz w:val="20"/>
              </w:rPr>
              <w:t>Applications via email:</w:t>
            </w:r>
          </w:p>
          <w:p w14:paraId="705E7036" w14:textId="77777777" w:rsidR="00BA2810" w:rsidRDefault="00000000">
            <w:pPr>
              <w:spacing w:before="63" w:line="194" w:lineRule="exact"/>
              <w:textAlignment w:val="baseline"/>
              <w:rPr>
                <w:rFonts w:ascii="Arial" w:eastAsia="Arial" w:hAnsi="Arial"/>
                <w:color w:val="0000FF"/>
                <w:sz w:val="20"/>
              </w:rPr>
            </w:pPr>
            <w:hyperlink r:id="rId15">
              <w:r w:rsidR="00396ACA">
                <w:rPr>
                  <w:rFonts w:ascii="Arial" w:eastAsia="Arial" w:hAnsi="Arial"/>
                  <w:color w:val="0000FF"/>
                  <w:sz w:val="20"/>
                  <w:u w:val="single"/>
                </w:rPr>
                <w:t>Leidos-FormsPublications@teamleidos.mod.uk</w:t>
              </w:r>
            </w:hyperlink>
            <w:r w:rsidR="00396ACA">
              <w:rPr>
                <w:rFonts w:ascii="Arial" w:eastAsia="Arial" w:hAnsi="Arial"/>
                <w:color w:val="0000FF"/>
                <w:sz w:val="20"/>
              </w:rPr>
              <w:t xml:space="preserve"> </w:t>
            </w:r>
          </w:p>
        </w:tc>
        <w:tc>
          <w:tcPr>
            <w:tcW w:w="4694" w:type="dxa"/>
            <w:vMerge/>
            <w:tcBorders>
              <w:top w:val="single" w:sz="4" w:space="0" w:color="auto"/>
            </w:tcBorders>
          </w:tcPr>
          <w:p w14:paraId="7203C917" w14:textId="77777777" w:rsidR="00BA2810" w:rsidRDefault="00BA2810"/>
        </w:tc>
      </w:tr>
      <w:tr w:rsidR="00BA2810" w14:paraId="2D04A64F" w14:textId="77777777" w:rsidTr="2829EF21">
        <w:trPr>
          <w:trHeight w:hRule="exact" w:val="1685"/>
        </w:trPr>
        <w:tc>
          <w:tcPr>
            <w:tcW w:w="4690" w:type="dxa"/>
            <w:tcBorders>
              <w:top w:val="single" w:sz="7" w:space="0" w:color="000000" w:themeColor="text1"/>
              <w:left w:val="single" w:sz="7" w:space="0" w:color="000000" w:themeColor="text1"/>
              <w:bottom w:val="single" w:sz="7" w:space="0" w:color="000000" w:themeColor="text1"/>
              <w:right w:val="single" w:sz="4" w:space="0" w:color="auto"/>
            </w:tcBorders>
            <w:vAlign w:val="center"/>
          </w:tcPr>
          <w:p w14:paraId="27AD82FA" w14:textId="77777777" w:rsidR="00BA2810" w:rsidRDefault="00396ACA">
            <w:pPr>
              <w:spacing w:before="416" w:after="349" w:line="230" w:lineRule="exact"/>
              <w:ind w:right="72"/>
              <w:textAlignment w:val="baseline"/>
              <w:rPr>
                <w:rFonts w:ascii="Arial" w:eastAsia="Arial" w:hAnsi="Arial"/>
                <w:color w:val="000000"/>
                <w:sz w:val="20"/>
                <w:szCs w:val="20"/>
              </w:rPr>
            </w:pPr>
            <w:r w:rsidRPr="2829EF21">
              <w:rPr>
                <w:rFonts w:ascii="Arial" w:eastAsia="Arial" w:hAnsi="Arial"/>
                <w:color w:val="000000" w:themeColor="text1"/>
                <w:sz w:val="20"/>
                <w:szCs w:val="20"/>
              </w:rPr>
              <w:t>If you require this document in a different format (i.e. in a larger font) please contact the Authority’s Representative (Commercial Officer), detailed below.</w:t>
            </w:r>
          </w:p>
        </w:tc>
        <w:tc>
          <w:tcPr>
            <w:tcW w:w="4694" w:type="dxa"/>
            <w:vMerge/>
          </w:tcPr>
          <w:p w14:paraId="46866605" w14:textId="77777777" w:rsidR="00BA2810" w:rsidRDefault="00BA2810"/>
        </w:tc>
      </w:tr>
    </w:tbl>
    <w:p w14:paraId="266CEC08" w14:textId="77777777" w:rsidR="00BA2810" w:rsidRDefault="00BA2810">
      <w:pPr>
        <w:spacing w:after="287" w:line="20" w:lineRule="exact"/>
      </w:pPr>
    </w:p>
    <w:p w14:paraId="3BA7C5C0" w14:textId="77777777" w:rsidR="00BA2810" w:rsidRDefault="00BA2810">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9384"/>
      </w:tblGrid>
      <w:tr w:rsidR="00BA2810" w14:paraId="7AC9D737" w14:textId="77777777">
        <w:trPr>
          <w:trHeight w:hRule="exact" w:val="1118"/>
        </w:trPr>
        <w:tc>
          <w:tcPr>
            <w:tcW w:w="9384" w:type="dxa"/>
            <w:tcBorders>
              <w:top w:val="single" w:sz="9" w:space="0" w:color="000000"/>
              <w:left w:val="single" w:sz="9" w:space="0" w:color="000000"/>
              <w:bottom w:val="single" w:sz="9" w:space="0" w:color="000000"/>
              <w:right w:val="single" w:sz="9" w:space="0" w:color="000000"/>
            </w:tcBorders>
            <w:shd w:val="clear" w:color="BEBEBE" w:fill="BEBEBE"/>
          </w:tcPr>
          <w:p w14:paraId="2E5A1E3C" w14:textId="77777777" w:rsidR="00BA2810" w:rsidRDefault="00396ACA">
            <w:pPr>
              <w:spacing w:before="31" w:line="230" w:lineRule="exact"/>
              <w:textAlignment w:val="baseline"/>
              <w:rPr>
                <w:rFonts w:ascii="Arial" w:eastAsia="Arial" w:hAnsi="Arial"/>
                <w:b/>
                <w:color w:val="000000"/>
                <w:sz w:val="20"/>
              </w:rPr>
            </w:pPr>
            <w:r>
              <w:rPr>
                <w:rFonts w:ascii="Arial" w:eastAsia="Arial" w:hAnsi="Arial"/>
                <w:b/>
                <w:color w:val="000000"/>
                <w:sz w:val="20"/>
              </w:rPr>
              <w:lastRenderedPageBreak/>
              <w:t>Contractor Sensitive Information (Clause 5). Not to be published.</w:t>
            </w:r>
          </w:p>
          <w:p w14:paraId="5246A236" w14:textId="77777777" w:rsidR="00BA2810" w:rsidRDefault="00396ACA">
            <w:pPr>
              <w:spacing w:before="56" w:after="330" w:line="231" w:lineRule="exact"/>
              <w:ind w:right="288"/>
              <w:textAlignment w:val="baseline"/>
              <w:rPr>
                <w:rFonts w:ascii="Arial" w:eastAsia="Arial" w:hAnsi="Arial"/>
                <w:color w:val="000000"/>
                <w:sz w:val="20"/>
              </w:rPr>
            </w:pPr>
            <w:r>
              <w:rPr>
                <w:rFonts w:ascii="Arial" w:eastAsia="Arial" w:hAnsi="Arial"/>
                <w:color w:val="000000"/>
                <w:sz w:val="20"/>
              </w:rPr>
              <w:t>This list shall be agreed in consultation with the Authority and the Contractor and may be reviewed and amended by agreement. The Authority shall review the list before publication of any information.</w:t>
            </w:r>
          </w:p>
        </w:tc>
      </w:tr>
      <w:tr w:rsidR="00BA2810" w14:paraId="6FF49DA5" w14:textId="77777777">
        <w:trPr>
          <w:trHeight w:hRule="exact" w:val="922"/>
        </w:trPr>
        <w:tc>
          <w:tcPr>
            <w:tcW w:w="9384" w:type="dxa"/>
            <w:tcBorders>
              <w:top w:val="single" w:sz="9" w:space="0" w:color="000000"/>
              <w:left w:val="single" w:sz="9" w:space="0" w:color="000000"/>
              <w:bottom w:val="single" w:sz="9" w:space="0" w:color="000000"/>
              <w:right w:val="single" w:sz="9" w:space="0" w:color="000000"/>
            </w:tcBorders>
          </w:tcPr>
          <w:p w14:paraId="2C5264E0" w14:textId="3C76C765" w:rsidR="00BA2810" w:rsidRDefault="00396ACA">
            <w:pPr>
              <w:spacing w:after="661" w:line="229" w:lineRule="exact"/>
              <w:textAlignment w:val="baseline"/>
              <w:rPr>
                <w:rFonts w:ascii="Arial" w:eastAsia="Arial" w:hAnsi="Arial"/>
                <w:color w:val="000000"/>
                <w:sz w:val="20"/>
              </w:rPr>
            </w:pPr>
            <w:r>
              <w:rPr>
                <w:rFonts w:ascii="Arial" w:eastAsia="Arial" w:hAnsi="Arial"/>
                <w:color w:val="000000"/>
                <w:sz w:val="20"/>
              </w:rPr>
              <w:t xml:space="preserve">Description of Contractor’s Sensitive Information: </w:t>
            </w:r>
          </w:p>
        </w:tc>
      </w:tr>
      <w:tr w:rsidR="00BA2810" w14:paraId="2FF9FB31" w14:textId="77777777">
        <w:trPr>
          <w:trHeight w:hRule="exact" w:val="922"/>
        </w:trPr>
        <w:tc>
          <w:tcPr>
            <w:tcW w:w="9384" w:type="dxa"/>
            <w:tcBorders>
              <w:top w:val="single" w:sz="9" w:space="0" w:color="000000"/>
              <w:left w:val="single" w:sz="9" w:space="0" w:color="000000"/>
              <w:bottom w:val="single" w:sz="9" w:space="0" w:color="000000"/>
              <w:right w:val="single" w:sz="9" w:space="0" w:color="000000"/>
            </w:tcBorders>
          </w:tcPr>
          <w:p w14:paraId="1650AC98" w14:textId="78930D6B" w:rsidR="00BA2810" w:rsidRDefault="00396ACA">
            <w:pPr>
              <w:spacing w:after="661" w:line="229" w:lineRule="exact"/>
              <w:textAlignment w:val="baseline"/>
              <w:rPr>
                <w:rFonts w:ascii="Arial" w:eastAsia="Arial" w:hAnsi="Arial"/>
                <w:color w:val="000000"/>
                <w:sz w:val="20"/>
              </w:rPr>
            </w:pPr>
            <w:r>
              <w:rPr>
                <w:rFonts w:ascii="Arial" w:eastAsia="Arial" w:hAnsi="Arial"/>
                <w:color w:val="000000"/>
                <w:sz w:val="20"/>
              </w:rPr>
              <w:t xml:space="preserve">Cross reference to location of Sensitive Information: </w:t>
            </w:r>
          </w:p>
        </w:tc>
      </w:tr>
      <w:tr w:rsidR="00BA2810" w14:paraId="6D877A12" w14:textId="77777777">
        <w:trPr>
          <w:trHeight w:hRule="exact" w:val="326"/>
        </w:trPr>
        <w:tc>
          <w:tcPr>
            <w:tcW w:w="9384" w:type="dxa"/>
            <w:tcBorders>
              <w:top w:val="single" w:sz="9" w:space="0" w:color="000000"/>
              <w:left w:val="single" w:sz="9" w:space="0" w:color="000000"/>
              <w:bottom w:val="single" w:sz="9" w:space="0" w:color="000000"/>
              <w:right w:val="single" w:sz="9" w:space="0" w:color="000000"/>
            </w:tcBorders>
            <w:vAlign w:val="center"/>
          </w:tcPr>
          <w:p w14:paraId="24265494" w14:textId="3A6966A1" w:rsidR="00BA2810" w:rsidRDefault="00396ACA">
            <w:pPr>
              <w:spacing w:after="71" w:line="229" w:lineRule="exact"/>
              <w:textAlignment w:val="baseline"/>
              <w:rPr>
                <w:rFonts w:ascii="Arial" w:eastAsia="Arial" w:hAnsi="Arial"/>
                <w:color w:val="000000"/>
                <w:sz w:val="20"/>
              </w:rPr>
            </w:pPr>
            <w:r>
              <w:rPr>
                <w:rFonts w:ascii="Arial" w:eastAsia="Arial" w:hAnsi="Arial"/>
                <w:color w:val="000000"/>
                <w:sz w:val="20"/>
              </w:rPr>
              <w:t xml:space="preserve">Explanation of Sensitivity: </w:t>
            </w:r>
          </w:p>
        </w:tc>
      </w:tr>
    </w:tbl>
    <w:p w14:paraId="4A9ACE28" w14:textId="77777777" w:rsidR="00BA2810" w:rsidRDefault="00BA2810">
      <w:pPr>
        <w:spacing w:before="18"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9384"/>
      </w:tblGrid>
      <w:tr w:rsidR="00BA2810" w14:paraId="4F03D45C" w14:textId="77777777">
        <w:trPr>
          <w:trHeight w:hRule="exact" w:val="638"/>
        </w:trPr>
        <w:tc>
          <w:tcPr>
            <w:tcW w:w="9384" w:type="dxa"/>
            <w:tcBorders>
              <w:top w:val="single" w:sz="9" w:space="0" w:color="000000"/>
              <w:left w:val="single" w:sz="9" w:space="0" w:color="000000"/>
              <w:bottom w:val="single" w:sz="9" w:space="0" w:color="000000"/>
              <w:right w:val="single" w:sz="9" w:space="0" w:color="000000"/>
            </w:tcBorders>
          </w:tcPr>
          <w:p w14:paraId="2FE3BE2F"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r>
      <w:tr w:rsidR="00BA2810" w14:paraId="72223F82" w14:textId="77777777">
        <w:trPr>
          <w:trHeight w:hRule="exact" w:val="922"/>
        </w:trPr>
        <w:tc>
          <w:tcPr>
            <w:tcW w:w="9384" w:type="dxa"/>
            <w:tcBorders>
              <w:top w:val="single" w:sz="9" w:space="0" w:color="000000"/>
              <w:left w:val="single" w:sz="9" w:space="0" w:color="000000"/>
              <w:bottom w:val="single" w:sz="9" w:space="0" w:color="000000"/>
              <w:right w:val="single" w:sz="9" w:space="0" w:color="000000"/>
            </w:tcBorders>
          </w:tcPr>
          <w:p w14:paraId="60F6AB9B" w14:textId="77777777" w:rsidR="00BA2810" w:rsidRDefault="00396ACA">
            <w:pPr>
              <w:spacing w:after="664" w:line="230" w:lineRule="exact"/>
              <w:textAlignment w:val="baseline"/>
              <w:rPr>
                <w:rFonts w:ascii="Arial" w:eastAsia="Arial" w:hAnsi="Arial"/>
                <w:color w:val="000000"/>
                <w:sz w:val="20"/>
              </w:rPr>
            </w:pPr>
            <w:r>
              <w:rPr>
                <w:rFonts w:ascii="Arial" w:eastAsia="Arial" w:hAnsi="Arial"/>
                <w:color w:val="000000"/>
                <w:sz w:val="20"/>
              </w:rPr>
              <w:t>Details of potential harm resulting from disclosure: Potential breach of GDPR</w:t>
            </w:r>
          </w:p>
        </w:tc>
      </w:tr>
      <w:tr w:rsidR="00BA2810" w14:paraId="2D2E03BF" w14:textId="77777777">
        <w:trPr>
          <w:trHeight w:hRule="exact" w:val="926"/>
        </w:trPr>
        <w:tc>
          <w:tcPr>
            <w:tcW w:w="9384" w:type="dxa"/>
            <w:tcBorders>
              <w:top w:val="single" w:sz="9" w:space="0" w:color="000000"/>
              <w:left w:val="single" w:sz="9" w:space="0" w:color="000000"/>
              <w:bottom w:val="single" w:sz="9" w:space="0" w:color="000000"/>
              <w:right w:val="single" w:sz="9" w:space="0" w:color="000000"/>
            </w:tcBorders>
          </w:tcPr>
          <w:p w14:paraId="26EB5524" w14:textId="77777777" w:rsidR="00BA2810" w:rsidRDefault="00396ACA">
            <w:pPr>
              <w:spacing w:after="665" w:line="230" w:lineRule="exact"/>
              <w:textAlignment w:val="baseline"/>
              <w:rPr>
                <w:rFonts w:ascii="Arial" w:eastAsia="Arial" w:hAnsi="Arial"/>
                <w:color w:val="000000"/>
                <w:sz w:val="20"/>
              </w:rPr>
            </w:pPr>
            <w:r>
              <w:rPr>
                <w:rFonts w:ascii="Arial" w:eastAsia="Arial" w:hAnsi="Arial"/>
                <w:color w:val="000000"/>
                <w:sz w:val="20"/>
              </w:rPr>
              <w:t>Period of Confidence (if Applicable):</w:t>
            </w:r>
          </w:p>
        </w:tc>
      </w:tr>
      <w:tr w:rsidR="00BA2810" w14:paraId="240C5599" w14:textId="77777777">
        <w:trPr>
          <w:trHeight w:hRule="exact" w:val="2050"/>
        </w:trPr>
        <w:tc>
          <w:tcPr>
            <w:tcW w:w="9384" w:type="dxa"/>
            <w:tcBorders>
              <w:top w:val="single" w:sz="9" w:space="0" w:color="000000"/>
              <w:left w:val="single" w:sz="9" w:space="0" w:color="000000"/>
              <w:bottom w:val="single" w:sz="9" w:space="0" w:color="000000"/>
              <w:right w:val="single" w:sz="9" w:space="0" w:color="000000"/>
            </w:tcBorders>
          </w:tcPr>
          <w:p w14:paraId="59527CAB" w14:textId="77777777" w:rsidR="00BA2810" w:rsidRDefault="00396ACA">
            <w:pPr>
              <w:spacing w:line="230" w:lineRule="exact"/>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4C85947F" w14:textId="112892D9" w:rsidR="00BA2810" w:rsidRDefault="00396ACA">
            <w:pPr>
              <w:spacing w:before="63" w:line="230" w:lineRule="exact"/>
              <w:textAlignment w:val="baseline"/>
              <w:rPr>
                <w:rFonts w:ascii="Arial" w:eastAsia="Arial" w:hAnsi="Arial"/>
                <w:color w:val="000000"/>
                <w:sz w:val="20"/>
              </w:rPr>
            </w:pPr>
            <w:r>
              <w:rPr>
                <w:rFonts w:ascii="Arial" w:eastAsia="Arial" w:hAnsi="Arial"/>
                <w:color w:val="000000"/>
                <w:sz w:val="20"/>
              </w:rPr>
              <w:t xml:space="preserve">Name: </w:t>
            </w:r>
          </w:p>
          <w:p w14:paraId="3B9EA6F3" w14:textId="4EC90744" w:rsidR="00BA2810" w:rsidRDefault="00396ACA">
            <w:pPr>
              <w:spacing w:before="58" w:line="230" w:lineRule="exact"/>
              <w:textAlignment w:val="baseline"/>
              <w:rPr>
                <w:rFonts w:ascii="Arial" w:eastAsia="Arial" w:hAnsi="Arial"/>
                <w:color w:val="000000"/>
                <w:sz w:val="20"/>
              </w:rPr>
            </w:pPr>
            <w:r>
              <w:rPr>
                <w:rFonts w:ascii="Arial" w:eastAsia="Arial" w:hAnsi="Arial"/>
                <w:color w:val="000000"/>
                <w:sz w:val="20"/>
              </w:rPr>
              <w:t xml:space="preserve">Position: </w:t>
            </w:r>
          </w:p>
          <w:p w14:paraId="507797CF" w14:textId="7ABD6498" w:rsidR="00BA2810" w:rsidRDefault="00396ACA">
            <w:pPr>
              <w:spacing w:before="58" w:line="230" w:lineRule="exact"/>
              <w:textAlignment w:val="baseline"/>
              <w:rPr>
                <w:rFonts w:ascii="Arial" w:eastAsia="Arial" w:hAnsi="Arial"/>
                <w:color w:val="000000"/>
                <w:sz w:val="20"/>
              </w:rPr>
            </w:pPr>
            <w:r>
              <w:rPr>
                <w:rFonts w:ascii="Arial" w:eastAsia="Arial" w:hAnsi="Arial"/>
                <w:color w:val="000000"/>
                <w:sz w:val="20"/>
              </w:rPr>
              <w:t xml:space="preserve">Address: </w:t>
            </w:r>
          </w:p>
          <w:p w14:paraId="1707D0BF" w14:textId="5C09B04D" w:rsidR="00BA2810" w:rsidRDefault="00396ACA">
            <w:pPr>
              <w:spacing w:before="62" w:line="230" w:lineRule="exact"/>
              <w:textAlignment w:val="baseline"/>
              <w:rPr>
                <w:rFonts w:ascii="Arial" w:eastAsia="Arial" w:hAnsi="Arial"/>
                <w:color w:val="000000"/>
                <w:sz w:val="20"/>
              </w:rPr>
            </w:pPr>
            <w:r>
              <w:rPr>
                <w:rFonts w:ascii="Arial" w:eastAsia="Arial" w:hAnsi="Arial"/>
                <w:color w:val="000000"/>
                <w:sz w:val="20"/>
              </w:rPr>
              <w:t xml:space="preserve">Telephone Number: </w:t>
            </w:r>
          </w:p>
          <w:p w14:paraId="21DFDC1F" w14:textId="746183C9" w:rsidR="00BA2810" w:rsidRDefault="00396ACA">
            <w:pPr>
              <w:spacing w:before="58" w:after="353" w:line="230" w:lineRule="exact"/>
              <w:textAlignment w:val="baseline"/>
              <w:rPr>
                <w:rFonts w:ascii="Arial" w:eastAsia="Arial" w:hAnsi="Arial"/>
                <w:color w:val="000000"/>
                <w:sz w:val="20"/>
              </w:rPr>
            </w:pPr>
            <w:r>
              <w:rPr>
                <w:rFonts w:ascii="Arial" w:eastAsia="Arial" w:hAnsi="Arial"/>
                <w:color w:val="000000"/>
                <w:sz w:val="20"/>
              </w:rPr>
              <w:t xml:space="preserve">E-mail Address: </w:t>
            </w:r>
          </w:p>
        </w:tc>
      </w:tr>
    </w:tbl>
    <w:p w14:paraId="083C9B3D" w14:textId="77777777" w:rsidR="00BA2810" w:rsidRDefault="00BA2810">
      <w:pPr>
        <w:spacing w:after="287" w:line="20" w:lineRule="exact"/>
      </w:pPr>
    </w:p>
    <w:p w14:paraId="26B6E7B4" w14:textId="77777777" w:rsidR="00D24CCE" w:rsidRDefault="00D24CCE">
      <w:pPr>
        <w:spacing w:after="287" w:line="20" w:lineRule="exact"/>
      </w:pPr>
    </w:p>
    <w:p w14:paraId="21B4418D" w14:textId="21F80D07" w:rsidR="00D24CCE" w:rsidRDefault="002A179B" w:rsidP="002A179B">
      <w:r>
        <w:br w:type="page"/>
      </w:r>
    </w:p>
    <w:p w14:paraId="181C1FAC" w14:textId="77777777" w:rsidR="00BA2810" w:rsidRDefault="00BA2810">
      <w:pPr>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690"/>
        <w:gridCol w:w="4694"/>
      </w:tblGrid>
      <w:tr w:rsidR="00BA2810" w14:paraId="7F7DC205" w14:textId="77777777" w:rsidTr="2829EF21">
        <w:trPr>
          <w:trHeight w:hRule="exact" w:val="317"/>
        </w:trPr>
        <w:tc>
          <w:tcPr>
            <w:tcW w:w="9384" w:type="dxa"/>
            <w:gridSpan w:val="2"/>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vAlign w:val="center"/>
          </w:tcPr>
          <w:p w14:paraId="09F7B8EB" w14:textId="77777777" w:rsidR="00BA2810" w:rsidRDefault="00396ACA">
            <w:pPr>
              <w:spacing w:after="60" w:line="230" w:lineRule="exact"/>
              <w:textAlignment w:val="baseline"/>
              <w:rPr>
                <w:rFonts w:ascii="Arial" w:eastAsia="Arial" w:hAnsi="Arial"/>
                <w:b/>
                <w:color w:val="000000"/>
                <w:sz w:val="20"/>
              </w:rPr>
            </w:pPr>
            <w:r>
              <w:rPr>
                <w:rFonts w:ascii="Arial" w:eastAsia="Arial" w:hAnsi="Arial"/>
                <w:b/>
                <w:color w:val="000000"/>
                <w:sz w:val="20"/>
              </w:rPr>
              <w:t>Offer and Acceptance</w:t>
            </w:r>
          </w:p>
        </w:tc>
      </w:tr>
      <w:tr w:rsidR="00BA2810" w14:paraId="1462D9B1" w14:textId="77777777" w:rsidTr="2829EF21">
        <w:trPr>
          <w:trHeight w:hRule="exact" w:val="2899"/>
        </w:trPr>
        <w:tc>
          <w:tcPr>
            <w:tcW w:w="4690" w:type="dxa"/>
            <w:tcBorders>
              <w:top w:val="single" w:sz="9" w:space="0" w:color="000000" w:themeColor="text1"/>
              <w:left w:val="single" w:sz="9" w:space="0" w:color="000000" w:themeColor="text1"/>
              <w:right w:val="single" w:sz="9" w:space="0" w:color="000000" w:themeColor="text1"/>
            </w:tcBorders>
          </w:tcPr>
          <w:p w14:paraId="168931EE" w14:textId="77777777" w:rsidR="00BA2810" w:rsidRDefault="00396ACA">
            <w:pPr>
              <w:spacing w:line="229" w:lineRule="exact"/>
              <w:ind w:right="72"/>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A) The Purchase Order constitutes an offer by the Contractor to supply the Deliverables. This is open for acceptance by the Authority for 10 days from the date of signature. By signing the Purchase </w:t>
            </w:r>
            <w:proofErr w:type="gramStart"/>
            <w:r w:rsidRPr="2829EF21">
              <w:rPr>
                <w:rFonts w:ascii="Arial" w:eastAsia="Arial" w:hAnsi="Arial"/>
                <w:color w:val="000000" w:themeColor="text1"/>
                <w:sz w:val="20"/>
                <w:szCs w:val="20"/>
              </w:rPr>
              <w:t>Order</w:t>
            </w:r>
            <w:proofErr w:type="gramEnd"/>
            <w:r w:rsidRPr="2829EF21">
              <w:rPr>
                <w:rFonts w:ascii="Arial" w:eastAsia="Arial" w:hAnsi="Arial"/>
                <w:color w:val="000000" w:themeColor="text1"/>
                <w:sz w:val="20"/>
                <w:szCs w:val="20"/>
              </w:rPr>
              <w:t xml:space="preserve"> the Contractor agrees to be bound by the attached Terms and Conditions for Less Complex Requirements (Up to the applicable procurement threshold).</w:t>
            </w:r>
          </w:p>
          <w:p w14:paraId="284D3188" w14:textId="77777777" w:rsidR="00BA2810" w:rsidRDefault="00396ACA">
            <w:pPr>
              <w:spacing w:before="735" w:after="70" w:line="230" w:lineRule="exact"/>
              <w:textAlignment w:val="baseline"/>
              <w:rPr>
                <w:rFonts w:ascii="Arial" w:eastAsia="Arial" w:hAnsi="Arial"/>
                <w:color w:val="000000"/>
                <w:sz w:val="20"/>
              </w:rPr>
            </w:pPr>
            <w:r>
              <w:rPr>
                <w:rFonts w:ascii="Arial" w:eastAsia="Arial" w:hAnsi="Arial"/>
                <w:color w:val="000000"/>
                <w:sz w:val="20"/>
              </w:rPr>
              <w:t>Name (Block Capitals):</w:t>
            </w:r>
          </w:p>
        </w:tc>
        <w:tc>
          <w:tcPr>
            <w:tcW w:w="4694" w:type="dxa"/>
            <w:tcBorders>
              <w:top w:val="single" w:sz="9" w:space="0" w:color="000000" w:themeColor="text1"/>
              <w:left w:val="single" w:sz="9" w:space="0" w:color="000000" w:themeColor="text1"/>
              <w:right w:val="single" w:sz="9" w:space="0" w:color="000000" w:themeColor="text1"/>
            </w:tcBorders>
          </w:tcPr>
          <w:p w14:paraId="3471FF7B" w14:textId="77777777" w:rsidR="00BA2810" w:rsidRDefault="00396ACA">
            <w:pPr>
              <w:spacing w:before="1029" w:after="1635" w:line="230" w:lineRule="exact"/>
              <w:ind w:left="4"/>
              <w:textAlignment w:val="baseline"/>
              <w:rPr>
                <w:rFonts w:ascii="Arial" w:eastAsia="Arial" w:hAnsi="Arial"/>
                <w:color w:val="000000"/>
                <w:sz w:val="20"/>
              </w:rPr>
            </w:pPr>
            <w:r>
              <w:rPr>
                <w:rFonts w:ascii="Arial" w:eastAsia="Arial" w:hAnsi="Arial"/>
                <w:color w:val="000000"/>
                <w:sz w:val="20"/>
              </w:rPr>
              <w:t>B) Acceptance</w:t>
            </w:r>
          </w:p>
        </w:tc>
      </w:tr>
      <w:tr w:rsidR="00BA2810" w14:paraId="5A9BF4F5" w14:textId="77777777" w:rsidTr="2829EF21">
        <w:trPr>
          <w:trHeight w:hRule="exact" w:val="312"/>
        </w:trPr>
        <w:tc>
          <w:tcPr>
            <w:tcW w:w="4690" w:type="dxa"/>
            <w:tcBorders>
              <w:left w:val="single" w:sz="9" w:space="0" w:color="000000" w:themeColor="text1"/>
              <w:right w:val="single" w:sz="9" w:space="0" w:color="000000" w:themeColor="text1"/>
            </w:tcBorders>
          </w:tcPr>
          <w:p w14:paraId="2F462422"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c>
          <w:tcPr>
            <w:tcW w:w="4694" w:type="dxa"/>
            <w:tcBorders>
              <w:left w:val="single" w:sz="9" w:space="0" w:color="000000" w:themeColor="text1"/>
              <w:right w:val="single" w:sz="9" w:space="0" w:color="000000" w:themeColor="text1"/>
            </w:tcBorders>
            <w:vAlign w:val="center"/>
          </w:tcPr>
          <w:p w14:paraId="30E4F51C" w14:textId="77777777" w:rsidR="00BA2810" w:rsidRDefault="00396ACA">
            <w:pPr>
              <w:spacing w:before="98" w:line="213" w:lineRule="exact"/>
              <w:ind w:left="4"/>
              <w:textAlignment w:val="baseline"/>
              <w:rPr>
                <w:rFonts w:ascii="Arial" w:eastAsia="Arial" w:hAnsi="Arial"/>
                <w:color w:val="000000"/>
                <w:sz w:val="20"/>
              </w:rPr>
            </w:pPr>
            <w:r>
              <w:rPr>
                <w:rFonts w:ascii="Arial" w:eastAsia="Arial" w:hAnsi="Arial"/>
                <w:color w:val="000000"/>
                <w:sz w:val="20"/>
              </w:rPr>
              <w:t>Name (Block Capitals):</w:t>
            </w:r>
          </w:p>
        </w:tc>
      </w:tr>
      <w:tr w:rsidR="00BA2810" w14:paraId="402C4392" w14:textId="77777777" w:rsidTr="2829EF21">
        <w:trPr>
          <w:trHeight w:hRule="exact" w:val="288"/>
        </w:trPr>
        <w:tc>
          <w:tcPr>
            <w:tcW w:w="4690" w:type="dxa"/>
            <w:tcBorders>
              <w:left w:val="single" w:sz="9" w:space="0" w:color="000000" w:themeColor="text1"/>
              <w:right w:val="single" w:sz="9" w:space="0" w:color="000000" w:themeColor="text1"/>
            </w:tcBorders>
            <w:vAlign w:val="center"/>
          </w:tcPr>
          <w:p w14:paraId="2C114747" w14:textId="77777777" w:rsidR="00BA2810" w:rsidRDefault="00396ACA">
            <w:pPr>
              <w:spacing w:after="50" w:line="230" w:lineRule="exact"/>
              <w:ind w:left="14"/>
              <w:textAlignment w:val="baseline"/>
              <w:rPr>
                <w:rFonts w:ascii="Arial" w:eastAsia="Arial" w:hAnsi="Arial"/>
                <w:color w:val="000000"/>
                <w:sz w:val="20"/>
              </w:rPr>
            </w:pPr>
            <w:r>
              <w:rPr>
                <w:rFonts w:ascii="Arial" w:eastAsia="Arial" w:hAnsi="Arial"/>
                <w:color w:val="000000"/>
                <w:sz w:val="20"/>
              </w:rPr>
              <w:t>Position:</w:t>
            </w:r>
          </w:p>
        </w:tc>
        <w:tc>
          <w:tcPr>
            <w:tcW w:w="4694" w:type="dxa"/>
            <w:tcBorders>
              <w:left w:val="single" w:sz="9" w:space="0" w:color="000000" w:themeColor="text1"/>
              <w:right w:val="single" w:sz="9" w:space="0" w:color="000000" w:themeColor="text1"/>
            </w:tcBorders>
          </w:tcPr>
          <w:p w14:paraId="2DE83454"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r>
      <w:tr w:rsidR="00BA2810" w14:paraId="212CCC09" w14:textId="77777777" w:rsidTr="2829EF21">
        <w:trPr>
          <w:trHeight w:hRule="exact" w:val="374"/>
        </w:trPr>
        <w:tc>
          <w:tcPr>
            <w:tcW w:w="4690" w:type="dxa"/>
            <w:tcBorders>
              <w:left w:val="single" w:sz="9" w:space="0" w:color="000000" w:themeColor="text1"/>
              <w:right w:val="single" w:sz="9" w:space="0" w:color="000000" w:themeColor="text1"/>
            </w:tcBorders>
          </w:tcPr>
          <w:p w14:paraId="7D2915B2" w14:textId="77777777" w:rsidR="00BA2810" w:rsidRDefault="00396ACA">
            <w:pPr>
              <w:spacing w:after="117" w:line="230" w:lineRule="exact"/>
              <w:ind w:left="14"/>
              <w:textAlignment w:val="baseline"/>
              <w:rPr>
                <w:rFonts w:ascii="Arial" w:eastAsia="Arial" w:hAnsi="Arial"/>
                <w:color w:val="000000"/>
                <w:sz w:val="20"/>
              </w:rPr>
            </w:pPr>
            <w:r>
              <w:rPr>
                <w:rFonts w:ascii="Arial" w:eastAsia="Arial" w:hAnsi="Arial"/>
                <w:color w:val="000000"/>
                <w:sz w:val="20"/>
              </w:rPr>
              <w:t>For and on behalf of the Contractor</w:t>
            </w:r>
          </w:p>
        </w:tc>
        <w:tc>
          <w:tcPr>
            <w:tcW w:w="4694" w:type="dxa"/>
            <w:tcBorders>
              <w:left w:val="single" w:sz="9" w:space="0" w:color="000000" w:themeColor="text1"/>
              <w:right w:val="single" w:sz="9" w:space="0" w:color="000000" w:themeColor="text1"/>
            </w:tcBorders>
            <w:vAlign w:val="center"/>
          </w:tcPr>
          <w:p w14:paraId="2C324FD1" w14:textId="77777777" w:rsidR="00BA2810" w:rsidRDefault="00396ACA">
            <w:pPr>
              <w:spacing w:before="127" w:after="2" w:line="230" w:lineRule="exact"/>
              <w:ind w:left="4"/>
              <w:textAlignment w:val="baseline"/>
              <w:rPr>
                <w:rFonts w:ascii="Arial" w:eastAsia="Arial" w:hAnsi="Arial"/>
                <w:color w:val="000000"/>
                <w:sz w:val="20"/>
              </w:rPr>
            </w:pPr>
            <w:r>
              <w:rPr>
                <w:rFonts w:ascii="Arial" w:eastAsia="Arial" w:hAnsi="Arial"/>
                <w:color w:val="000000"/>
                <w:sz w:val="20"/>
              </w:rPr>
              <w:t>Position:</w:t>
            </w:r>
          </w:p>
        </w:tc>
      </w:tr>
      <w:tr w:rsidR="00BA2810" w14:paraId="6504B676" w14:textId="77777777" w:rsidTr="2829EF21">
        <w:trPr>
          <w:trHeight w:hRule="exact" w:val="1532"/>
        </w:trPr>
        <w:tc>
          <w:tcPr>
            <w:tcW w:w="4690" w:type="dxa"/>
            <w:tcBorders>
              <w:left w:val="single" w:sz="9" w:space="0" w:color="000000" w:themeColor="text1"/>
              <w:right w:val="single" w:sz="9" w:space="0" w:color="000000" w:themeColor="text1"/>
            </w:tcBorders>
          </w:tcPr>
          <w:p w14:paraId="4E9C3735" w14:textId="77777777" w:rsidR="00BA2810" w:rsidRDefault="00396ACA">
            <w:pPr>
              <w:tabs>
                <w:tab w:val="left" w:leader="dot" w:pos="4392"/>
              </w:tabs>
              <w:spacing w:before="204" w:after="74" w:line="624" w:lineRule="exact"/>
              <w:textAlignment w:val="baseline"/>
              <w:rPr>
                <w:rFonts w:ascii="Arial" w:eastAsia="Arial" w:hAnsi="Arial"/>
                <w:color w:val="000000"/>
                <w:sz w:val="20"/>
              </w:rPr>
            </w:pPr>
            <w:proofErr w:type="spellStart"/>
            <w:r>
              <w:rPr>
                <w:rFonts w:ascii="Arial" w:eastAsia="Arial" w:hAnsi="Arial"/>
                <w:color w:val="000000"/>
                <w:sz w:val="20"/>
              </w:rPr>
              <w:t>Authorised</w:t>
            </w:r>
            <w:proofErr w:type="spellEnd"/>
            <w:r>
              <w:rPr>
                <w:rFonts w:ascii="Arial" w:eastAsia="Arial" w:hAnsi="Arial"/>
                <w:color w:val="000000"/>
                <w:sz w:val="20"/>
              </w:rPr>
              <w:t xml:space="preserve"> Signatory</w:t>
            </w:r>
            <w:r>
              <w:rPr>
                <w:rFonts w:ascii="Arial" w:eastAsia="Arial" w:hAnsi="Arial"/>
                <w:color w:val="000000"/>
                <w:sz w:val="20"/>
              </w:rPr>
              <w:tab/>
              <w:t xml:space="preserve"> Date:</w:t>
            </w:r>
          </w:p>
        </w:tc>
        <w:tc>
          <w:tcPr>
            <w:tcW w:w="4694" w:type="dxa"/>
            <w:tcBorders>
              <w:left w:val="single" w:sz="9" w:space="0" w:color="000000" w:themeColor="text1"/>
              <w:right w:val="single" w:sz="9" w:space="0" w:color="000000" w:themeColor="text1"/>
            </w:tcBorders>
          </w:tcPr>
          <w:p w14:paraId="59FEC019" w14:textId="77777777" w:rsidR="00BA2810" w:rsidRDefault="00396ACA">
            <w:pPr>
              <w:spacing w:before="41" w:line="230" w:lineRule="exact"/>
              <w:textAlignment w:val="baseline"/>
              <w:rPr>
                <w:rFonts w:ascii="Arial" w:eastAsia="Arial" w:hAnsi="Arial"/>
                <w:color w:val="000000"/>
                <w:sz w:val="20"/>
              </w:rPr>
            </w:pPr>
            <w:r>
              <w:rPr>
                <w:rFonts w:ascii="Arial" w:eastAsia="Arial" w:hAnsi="Arial"/>
                <w:color w:val="000000"/>
                <w:sz w:val="20"/>
              </w:rPr>
              <w:t>For and on behalf of the Authority</w:t>
            </w:r>
          </w:p>
          <w:p w14:paraId="1D1C62BD" w14:textId="77777777" w:rsidR="00BA2810" w:rsidRDefault="00396ACA">
            <w:pPr>
              <w:tabs>
                <w:tab w:val="left" w:leader="dot" w:pos="4392"/>
              </w:tabs>
              <w:spacing w:before="735" w:after="290" w:line="230" w:lineRule="exact"/>
              <w:textAlignment w:val="baseline"/>
              <w:rPr>
                <w:rFonts w:ascii="Arial" w:eastAsia="Arial" w:hAnsi="Arial"/>
                <w:color w:val="000000"/>
                <w:sz w:val="20"/>
              </w:rPr>
            </w:pPr>
            <w:proofErr w:type="spellStart"/>
            <w:r>
              <w:rPr>
                <w:rFonts w:ascii="Arial" w:eastAsia="Arial" w:hAnsi="Arial"/>
                <w:color w:val="000000"/>
                <w:sz w:val="20"/>
              </w:rPr>
              <w:t>Authorised</w:t>
            </w:r>
            <w:proofErr w:type="spellEnd"/>
            <w:r>
              <w:rPr>
                <w:rFonts w:ascii="Arial" w:eastAsia="Arial" w:hAnsi="Arial"/>
                <w:color w:val="000000"/>
                <w:sz w:val="20"/>
              </w:rPr>
              <w:t xml:space="preserve"> Signatory</w:t>
            </w:r>
            <w:r>
              <w:rPr>
                <w:rFonts w:ascii="Arial" w:eastAsia="Arial" w:hAnsi="Arial"/>
                <w:color w:val="000000"/>
                <w:sz w:val="20"/>
              </w:rPr>
              <w:tab/>
              <w:t xml:space="preserve"> </w:t>
            </w:r>
          </w:p>
        </w:tc>
      </w:tr>
      <w:tr w:rsidR="00BA2810" w14:paraId="640E10B5" w14:textId="77777777" w:rsidTr="2829EF21">
        <w:trPr>
          <w:trHeight w:hRule="exact" w:val="662"/>
        </w:trPr>
        <w:tc>
          <w:tcPr>
            <w:tcW w:w="4690" w:type="dxa"/>
            <w:tcBorders>
              <w:left w:val="single" w:sz="9" w:space="0" w:color="000000" w:themeColor="text1"/>
              <w:bottom w:val="single" w:sz="9" w:space="0" w:color="000000" w:themeColor="text1"/>
              <w:right w:val="single" w:sz="9" w:space="0" w:color="000000" w:themeColor="text1"/>
            </w:tcBorders>
          </w:tcPr>
          <w:p w14:paraId="00D8C9DA"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c>
          <w:tcPr>
            <w:tcW w:w="4694" w:type="dxa"/>
            <w:tcBorders>
              <w:left w:val="single" w:sz="9" w:space="0" w:color="000000" w:themeColor="text1"/>
              <w:bottom w:val="single" w:sz="9" w:space="0" w:color="000000" w:themeColor="text1"/>
              <w:right w:val="single" w:sz="9" w:space="0" w:color="000000" w:themeColor="text1"/>
            </w:tcBorders>
          </w:tcPr>
          <w:p w14:paraId="17C462C6" w14:textId="77777777" w:rsidR="00BA2810" w:rsidRDefault="00396ACA">
            <w:pPr>
              <w:spacing w:before="98" w:after="329" w:line="230" w:lineRule="exact"/>
              <w:ind w:left="4"/>
              <w:textAlignment w:val="baseline"/>
              <w:rPr>
                <w:rFonts w:ascii="Arial" w:eastAsia="Arial" w:hAnsi="Arial"/>
                <w:color w:val="000000"/>
                <w:sz w:val="20"/>
              </w:rPr>
            </w:pPr>
            <w:r>
              <w:rPr>
                <w:rFonts w:ascii="Arial" w:eastAsia="Arial" w:hAnsi="Arial"/>
                <w:color w:val="000000"/>
                <w:sz w:val="20"/>
              </w:rPr>
              <w:t>Date:</w:t>
            </w:r>
          </w:p>
        </w:tc>
      </w:tr>
      <w:tr w:rsidR="00BA2810" w14:paraId="4BCB07B6" w14:textId="77777777" w:rsidTr="2829EF21">
        <w:trPr>
          <w:trHeight w:hRule="exact" w:val="326"/>
        </w:trPr>
        <w:tc>
          <w:tcPr>
            <w:tcW w:w="9384" w:type="dxa"/>
            <w:gridSpan w:val="2"/>
            <w:tcBorders>
              <w:top w:val="single" w:sz="9" w:space="0" w:color="000000" w:themeColor="text1"/>
              <w:left w:val="single" w:sz="9" w:space="0" w:color="000000" w:themeColor="text1"/>
              <w:bottom w:val="single" w:sz="9" w:space="0" w:color="000000" w:themeColor="text1"/>
              <w:right w:val="single" w:sz="9" w:space="0" w:color="000000" w:themeColor="text1"/>
            </w:tcBorders>
            <w:vAlign w:val="center"/>
          </w:tcPr>
          <w:p w14:paraId="0AA3DFBD" w14:textId="77777777" w:rsidR="00BA2810" w:rsidRDefault="00396ACA">
            <w:pPr>
              <w:spacing w:after="60" w:line="230" w:lineRule="exact"/>
              <w:ind w:left="14"/>
              <w:textAlignment w:val="baseline"/>
              <w:rPr>
                <w:rFonts w:ascii="Arial" w:eastAsia="Arial" w:hAnsi="Arial"/>
                <w:b/>
                <w:color w:val="000000"/>
                <w:sz w:val="20"/>
              </w:rPr>
            </w:pPr>
            <w:r>
              <w:rPr>
                <w:rFonts w:ascii="Arial" w:eastAsia="Arial" w:hAnsi="Arial"/>
                <w:b/>
                <w:color w:val="000000"/>
                <w:sz w:val="20"/>
              </w:rPr>
              <w:t>C) Effective Date of Contract:</w:t>
            </w:r>
          </w:p>
        </w:tc>
      </w:tr>
    </w:tbl>
    <w:p w14:paraId="46F3B7D8" w14:textId="77777777" w:rsidR="00BA2810" w:rsidRDefault="00BA2810">
      <w:pPr>
        <w:sectPr w:rsidR="00BA2810" w:rsidSect="002A179B">
          <w:pgSz w:w="11904" w:h="16843"/>
          <w:pgMar w:top="1100" w:right="1046" w:bottom="1418" w:left="1426" w:header="720" w:footer="720" w:gutter="0"/>
          <w:cols w:space="720"/>
        </w:sectPr>
      </w:pPr>
    </w:p>
    <w:p w14:paraId="0EE0B46F" w14:textId="0C879841" w:rsidR="00BA2810" w:rsidRDefault="00396ACA" w:rsidP="4DEB7172">
      <w:pPr>
        <w:spacing w:after="34" w:line="229" w:lineRule="exact"/>
        <w:jc w:val="center"/>
        <w:textAlignment w:val="baseline"/>
        <w:rPr>
          <w:rFonts w:ascii="Arial" w:eastAsia="Arial" w:hAnsi="Arial"/>
          <w:b/>
          <w:bCs/>
          <w:color w:val="000000"/>
          <w:sz w:val="20"/>
          <w:szCs w:val="20"/>
        </w:rPr>
      </w:pPr>
      <w:r w:rsidRPr="48C1DD08">
        <w:rPr>
          <w:rFonts w:ascii="Arial" w:eastAsia="Arial" w:hAnsi="Arial"/>
          <w:b/>
          <w:bCs/>
          <w:color w:val="000000" w:themeColor="text1"/>
          <w:sz w:val="20"/>
          <w:szCs w:val="20"/>
        </w:rPr>
        <w:lastRenderedPageBreak/>
        <w:t xml:space="preserve">Schedule 2- Schedule of Requirements for </w:t>
      </w:r>
      <w:r w:rsidR="322CA2F2" w:rsidRPr="48C1DD08">
        <w:rPr>
          <w:rFonts w:ascii="Arial" w:eastAsia="Arial" w:hAnsi="Arial"/>
          <w:b/>
          <w:bCs/>
          <w:color w:val="000000" w:themeColor="text1"/>
          <w:sz w:val="20"/>
          <w:szCs w:val="20"/>
        </w:rPr>
        <w:t>Supply of Open Skies Flight Simulator</w:t>
      </w:r>
      <w:r>
        <w:br/>
      </w:r>
      <w:r w:rsidRPr="48C1DD08">
        <w:rPr>
          <w:rFonts w:ascii="Arial" w:eastAsia="Arial" w:hAnsi="Arial"/>
          <w:color w:val="000000" w:themeColor="text1"/>
          <w:sz w:val="20"/>
          <w:szCs w:val="20"/>
        </w:rPr>
        <w:t>Table 1 – Schedule of Requirements</w:t>
      </w:r>
    </w:p>
    <w:p w14:paraId="5D76CD6E" w14:textId="77777777" w:rsidR="00BA2810" w:rsidRDefault="00BA2810">
      <w:pPr>
        <w:spacing w:before="4" w:line="20" w:lineRule="exact"/>
      </w:pPr>
    </w:p>
    <w:tbl>
      <w:tblPr>
        <w:tblW w:w="14304" w:type="dxa"/>
        <w:tblInd w:w="67" w:type="dxa"/>
        <w:tblLayout w:type="fixed"/>
        <w:tblCellMar>
          <w:left w:w="0" w:type="dxa"/>
          <w:right w:w="0" w:type="dxa"/>
        </w:tblCellMar>
        <w:tblLook w:val="04A0" w:firstRow="1" w:lastRow="0" w:firstColumn="1" w:lastColumn="0" w:noHBand="0" w:noVBand="1"/>
      </w:tblPr>
      <w:tblGrid>
        <w:gridCol w:w="590"/>
        <w:gridCol w:w="1071"/>
        <w:gridCol w:w="671"/>
        <w:gridCol w:w="4394"/>
        <w:gridCol w:w="1418"/>
        <w:gridCol w:w="1134"/>
        <w:gridCol w:w="912"/>
        <w:gridCol w:w="1214"/>
        <w:gridCol w:w="913"/>
        <w:gridCol w:w="1987"/>
      </w:tblGrid>
      <w:tr w:rsidR="00BA2810" w14:paraId="5C3C272F" w14:textId="77777777" w:rsidTr="008C246B">
        <w:trPr>
          <w:trHeight w:hRule="exact" w:val="312"/>
        </w:trPr>
        <w:tc>
          <w:tcPr>
            <w:tcW w:w="14304" w:type="dxa"/>
            <w:gridSpan w:val="10"/>
            <w:tcBorders>
              <w:top w:val="single" w:sz="9" w:space="0" w:color="000000" w:themeColor="text1"/>
              <w:left w:val="single" w:sz="9" w:space="0" w:color="000000" w:themeColor="text1"/>
              <w:bottom w:val="single" w:sz="4" w:space="0" w:color="auto"/>
              <w:right w:val="single" w:sz="9" w:space="0" w:color="000000" w:themeColor="text1"/>
            </w:tcBorders>
            <w:shd w:val="clear" w:color="auto" w:fill="E6E6E6"/>
            <w:vAlign w:val="center"/>
          </w:tcPr>
          <w:p w14:paraId="31B3DD43" w14:textId="77777777" w:rsidR="00BA2810" w:rsidRDefault="00396ACA">
            <w:pPr>
              <w:spacing w:after="50" w:line="230" w:lineRule="exact"/>
              <w:ind w:right="6522"/>
              <w:jc w:val="right"/>
              <w:textAlignment w:val="baseline"/>
              <w:rPr>
                <w:rFonts w:ascii="Arial" w:eastAsia="Arial" w:hAnsi="Arial"/>
                <w:b/>
                <w:color w:val="000000"/>
                <w:sz w:val="20"/>
              </w:rPr>
            </w:pPr>
            <w:r>
              <w:rPr>
                <w:rFonts w:ascii="Arial" w:eastAsia="Arial" w:hAnsi="Arial"/>
                <w:b/>
                <w:color w:val="000000"/>
                <w:sz w:val="20"/>
              </w:rPr>
              <w:t>Deliverables</w:t>
            </w:r>
          </w:p>
        </w:tc>
      </w:tr>
      <w:tr w:rsidR="00BA2810" w14:paraId="552CE371" w14:textId="77777777" w:rsidTr="00030D66">
        <w:trPr>
          <w:trHeight w:hRule="exact" w:val="312"/>
        </w:trPr>
        <w:tc>
          <w:tcPr>
            <w:tcW w:w="590" w:type="dxa"/>
            <w:vMerge w:val="restart"/>
            <w:tcBorders>
              <w:top w:val="single" w:sz="4" w:space="0" w:color="auto"/>
              <w:left w:val="single" w:sz="4" w:space="0" w:color="auto"/>
              <w:bottom w:val="single" w:sz="4" w:space="0" w:color="auto"/>
              <w:right w:val="single" w:sz="4" w:space="0" w:color="auto"/>
            </w:tcBorders>
          </w:tcPr>
          <w:p w14:paraId="0AB819BC" w14:textId="77777777" w:rsidR="00BA2810" w:rsidRDefault="00396ACA">
            <w:pPr>
              <w:spacing w:after="650" w:line="230" w:lineRule="exact"/>
              <w:jc w:val="center"/>
              <w:textAlignment w:val="baseline"/>
              <w:rPr>
                <w:rFonts w:ascii="Arial" w:eastAsia="Arial" w:hAnsi="Arial"/>
                <w:b/>
                <w:color w:val="000000"/>
                <w:sz w:val="20"/>
              </w:rPr>
            </w:pPr>
            <w:r>
              <w:rPr>
                <w:rFonts w:ascii="Arial" w:eastAsia="Arial" w:hAnsi="Arial"/>
                <w:b/>
                <w:color w:val="000000"/>
                <w:sz w:val="20"/>
              </w:rPr>
              <w:t xml:space="preserve">Item </w:t>
            </w:r>
            <w:r>
              <w:rPr>
                <w:rFonts w:ascii="Arial" w:eastAsia="Arial" w:hAnsi="Arial"/>
                <w:b/>
                <w:color w:val="000000"/>
                <w:sz w:val="20"/>
              </w:rPr>
              <w:br/>
              <w:t xml:space="preserve">Num </w:t>
            </w:r>
            <w:r>
              <w:rPr>
                <w:rFonts w:ascii="Arial" w:eastAsia="Arial" w:hAnsi="Arial"/>
                <w:b/>
                <w:color w:val="000000"/>
                <w:sz w:val="20"/>
              </w:rPr>
              <w:br/>
            </w:r>
            <w:proofErr w:type="spellStart"/>
            <w:r>
              <w:rPr>
                <w:rFonts w:ascii="Arial" w:eastAsia="Arial" w:hAnsi="Arial"/>
                <w:b/>
                <w:color w:val="000000"/>
                <w:sz w:val="20"/>
              </w:rPr>
              <w:t>ber</w:t>
            </w:r>
            <w:proofErr w:type="spellEnd"/>
          </w:p>
        </w:tc>
        <w:tc>
          <w:tcPr>
            <w:tcW w:w="1071" w:type="dxa"/>
            <w:vMerge w:val="restart"/>
            <w:tcBorders>
              <w:top w:val="single" w:sz="4" w:space="0" w:color="auto"/>
              <w:left w:val="single" w:sz="4" w:space="0" w:color="auto"/>
              <w:bottom w:val="single" w:sz="4" w:space="0" w:color="auto"/>
              <w:right w:val="single" w:sz="4" w:space="0" w:color="auto"/>
            </w:tcBorders>
          </w:tcPr>
          <w:p w14:paraId="53BFE4BD" w14:textId="77777777" w:rsidR="00BA2810" w:rsidRDefault="00396ACA">
            <w:pPr>
              <w:spacing w:after="420" w:line="230" w:lineRule="exact"/>
              <w:jc w:val="center"/>
              <w:textAlignment w:val="baseline"/>
              <w:rPr>
                <w:rFonts w:ascii="Arial" w:eastAsia="Arial" w:hAnsi="Arial"/>
                <w:b/>
                <w:color w:val="000000"/>
                <w:sz w:val="20"/>
              </w:rPr>
            </w:pPr>
            <w:r>
              <w:rPr>
                <w:rFonts w:ascii="Arial" w:eastAsia="Arial" w:hAnsi="Arial"/>
                <w:b/>
                <w:color w:val="000000"/>
                <w:sz w:val="20"/>
              </w:rPr>
              <w:t xml:space="preserve">MOD </w:t>
            </w:r>
            <w:r>
              <w:rPr>
                <w:rFonts w:ascii="Arial" w:eastAsia="Arial" w:hAnsi="Arial"/>
                <w:b/>
                <w:color w:val="000000"/>
                <w:sz w:val="20"/>
              </w:rPr>
              <w:br/>
              <w:t xml:space="preserve">Stock </w:t>
            </w:r>
            <w:r>
              <w:rPr>
                <w:rFonts w:ascii="Arial" w:eastAsia="Arial" w:hAnsi="Arial"/>
                <w:b/>
                <w:color w:val="000000"/>
                <w:sz w:val="20"/>
              </w:rPr>
              <w:br/>
              <w:t xml:space="preserve">Reference </w:t>
            </w:r>
            <w:r>
              <w:rPr>
                <w:rFonts w:ascii="Arial" w:eastAsia="Arial" w:hAnsi="Arial"/>
                <w:b/>
                <w:color w:val="000000"/>
                <w:sz w:val="20"/>
              </w:rPr>
              <w:br/>
              <w:t>No.</w:t>
            </w:r>
          </w:p>
        </w:tc>
        <w:tc>
          <w:tcPr>
            <w:tcW w:w="671" w:type="dxa"/>
            <w:vMerge w:val="restart"/>
            <w:tcBorders>
              <w:top w:val="single" w:sz="4" w:space="0" w:color="auto"/>
              <w:left w:val="single" w:sz="4" w:space="0" w:color="auto"/>
              <w:bottom w:val="single" w:sz="4" w:space="0" w:color="auto"/>
              <w:right w:val="single" w:sz="4" w:space="0" w:color="auto"/>
            </w:tcBorders>
          </w:tcPr>
          <w:p w14:paraId="03B6FD48" w14:textId="77777777" w:rsidR="00BA2810" w:rsidRDefault="00396ACA">
            <w:pPr>
              <w:spacing w:after="650" w:line="230" w:lineRule="exact"/>
              <w:jc w:val="center"/>
              <w:textAlignment w:val="baseline"/>
              <w:rPr>
                <w:rFonts w:ascii="Arial" w:eastAsia="Arial" w:hAnsi="Arial"/>
                <w:b/>
                <w:color w:val="000000"/>
                <w:sz w:val="20"/>
              </w:rPr>
            </w:pPr>
            <w:r>
              <w:rPr>
                <w:rFonts w:ascii="Arial" w:eastAsia="Arial" w:hAnsi="Arial"/>
                <w:b/>
                <w:color w:val="000000"/>
                <w:sz w:val="20"/>
              </w:rPr>
              <w:t xml:space="preserve">Part No. </w:t>
            </w:r>
            <w:r>
              <w:rPr>
                <w:rFonts w:ascii="Arial" w:eastAsia="Arial" w:hAnsi="Arial"/>
                <w:b/>
                <w:color w:val="000000"/>
                <w:sz w:val="20"/>
              </w:rPr>
              <w:br/>
              <w:t xml:space="preserve">(where </w:t>
            </w:r>
            <w:r>
              <w:rPr>
                <w:rFonts w:ascii="Arial" w:eastAsia="Arial" w:hAnsi="Arial"/>
                <w:b/>
                <w:color w:val="000000"/>
                <w:sz w:val="20"/>
              </w:rPr>
              <w:br/>
              <w:t>applicable)</w:t>
            </w:r>
          </w:p>
        </w:tc>
        <w:tc>
          <w:tcPr>
            <w:tcW w:w="4394" w:type="dxa"/>
            <w:vMerge w:val="restart"/>
            <w:tcBorders>
              <w:top w:val="single" w:sz="4" w:space="0" w:color="auto"/>
              <w:left w:val="single" w:sz="4" w:space="0" w:color="auto"/>
              <w:bottom w:val="single" w:sz="4" w:space="0" w:color="auto"/>
              <w:right w:val="single" w:sz="4" w:space="0" w:color="auto"/>
            </w:tcBorders>
          </w:tcPr>
          <w:p w14:paraId="1E1F65BC" w14:textId="77777777" w:rsidR="00BA2810" w:rsidRDefault="00396ACA">
            <w:pPr>
              <w:spacing w:after="1111" w:line="230" w:lineRule="exact"/>
              <w:jc w:val="center"/>
              <w:textAlignment w:val="baseline"/>
              <w:rPr>
                <w:rFonts w:ascii="Arial" w:eastAsia="Arial" w:hAnsi="Arial"/>
                <w:b/>
                <w:color w:val="000000"/>
                <w:sz w:val="20"/>
              </w:rPr>
            </w:pPr>
            <w:r>
              <w:rPr>
                <w:rFonts w:ascii="Arial" w:eastAsia="Arial" w:hAnsi="Arial"/>
                <w:b/>
                <w:color w:val="000000"/>
                <w:sz w:val="20"/>
              </w:rPr>
              <w:t>Specification</w:t>
            </w:r>
          </w:p>
        </w:tc>
        <w:tc>
          <w:tcPr>
            <w:tcW w:w="1418" w:type="dxa"/>
            <w:vMerge w:val="restart"/>
            <w:tcBorders>
              <w:top w:val="single" w:sz="4" w:space="0" w:color="auto"/>
              <w:left w:val="single" w:sz="4" w:space="0" w:color="auto"/>
              <w:bottom w:val="single" w:sz="4" w:space="0" w:color="auto"/>
              <w:right w:val="single" w:sz="4" w:space="0" w:color="auto"/>
            </w:tcBorders>
          </w:tcPr>
          <w:p w14:paraId="358EA814" w14:textId="77777777" w:rsidR="00BA2810" w:rsidRDefault="00396ACA">
            <w:pPr>
              <w:spacing w:line="230" w:lineRule="exact"/>
              <w:jc w:val="center"/>
              <w:textAlignment w:val="baseline"/>
              <w:rPr>
                <w:rFonts w:ascii="Arial" w:eastAsia="Arial" w:hAnsi="Arial"/>
                <w:b/>
                <w:color w:val="000000"/>
                <w:sz w:val="20"/>
              </w:rPr>
            </w:pPr>
            <w:r>
              <w:rPr>
                <w:rFonts w:ascii="Arial" w:eastAsia="Arial" w:hAnsi="Arial"/>
                <w:b/>
                <w:color w:val="000000"/>
                <w:sz w:val="20"/>
              </w:rPr>
              <w:t xml:space="preserve">Consignee </w:t>
            </w:r>
            <w:r>
              <w:rPr>
                <w:rFonts w:ascii="Arial" w:eastAsia="Arial" w:hAnsi="Arial"/>
                <w:b/>
                <w:color w:val="000000"/>
                <w:sz w:val="20"/>
              </w:rPr>
              <w:br/>
              <w:t xml:space="preserve">Address Code </w:t>
            </w:r>
            <w:r>
              <w:rPr>
                <w:rFonts w:ascii="Arial" w:eastAsia="Arial" w:hAnsi="Arial"/>
                <w:b/>
                <w:color w:val="000000"/>
                <w:sz w:val="20"/>
              </w:rPr>
              <w:br/>
            </w:r>
            <w:r>
              <w:rPr>
                <w:rFonts w:ascii="Arial" w:eastAsia="Arial" w:hAnsi="Arial"/>
                <w:color w:val="000000"/>
                <w:sz w:val="20"/>
              </w:rPr>
              <w:t>(full address is</w:t>
            </w:r>
          </w:p>
          <w:p w14:paraId="3CD2C562" w14:textId="77777777" w:rsidR="00BA2810" w:rsidRDefault="00396ACA">
            <w:pPr>
              <w:spacing w:before="1" w:after="192" w:line="230" w:lineRule="exact"/>
              <w:jc w:val="center"/>
              <w:textAlignment w:val="baseline"/>
              <w:rPr>
                <w:rFonts w:ascii="Arial" w:eastAsia="Arial" w:hAnsi="Arial"/>
                <w:color w:val="000000"/>
                <w:sz w:val="20"/>
              </w:rPr>
            </w:pPr>
            <w:r>
              <w:rPr>
                <w:rFonts w:ascii="Arial" w:eastAsia="Arial" w:hAnsi="Arial"/>
                <w:color w:val="000000"/>
                <w:sz w:val="20"/>
              </w:rPr>
              <w:t xml:space="preserve">detailed in </w:t>
            </w:r>
            <w:r>
              <w:rPr>
                <w:rFonts w:ascii="Arial" w:eastAsia="Arial" w:hAnsi="Arial"/>
                <w:color w:val="000000"/>
                <w:sz w:val="20"/>
              </w:rPr>
              <w:br/>
              <w:t>DEFFORM 96)</w:t>
            </w:r>
          </w:p>
        </w:tc>
        <w:tc>
          <w:tcPr>
            <w:tcW w:w="1134" w:type="dxa"/>
            <w:vMerge w:val="restart"/>
            <w:tcBorders>
              <w:top w:val="single" w:sz="4" w:space="0" w:color="auto"/>
              <w:left w:val="single" w:sz="4" w:space="0" w:color="auto"/>
              <w:bottom w:val="single" w:sz="4" w:space="0" w:color="auto"/>
              <w:right w:val="single" w:sz="4" w:space="0" w:color="auto"/>
            </w:tcBorders>
          </w:tcPr>
          <w:p w14:paraId="7CEB0A54" w14:textId="77777777" w:rsidR="00BA2810" w:rsidRDefault="00396ACA">
            <w:pPr>
              <w:spacing w:line="230" w:lineRule="exact"/>
              <w:jc w:val="center"/>
              <w:textAlignment w:val="baseline"/>
              <w:rPr>
                <w:rFonts w:ascii="Arial" w:eastAsia="Arial" w:hAnsi="Arial"/>
                <w:b/>
                <w:color w:val="000000"/>
                <w:sz w:val="20"/>
                <w:szCs w:val="20"/>
              </w:rPr>
            </w:pPr>
            <w:r w:rsidRPr="2829EF21">
              <w:rPr>
                <w:rFonts w:ascii="Arial" w:eastAsia="Arial" w:hAnsi="Arial"/>
                <w:b/>
                <w:color w:val="000000" w:themeColor="text1"/>
                <w:sz w:val="20"/>
                <w:szCs w:val="20"/>
              </w:rPr>
              <w:t xml:space="preserve">Packaging </w:t>
            </w:r>
            <w:r>
              <w:br/>
            </w:r>
            <w:r w:rsidRPr="2829EF21">
              <w:rPr>
                <w:rFonts w:ascii="Arial" w:eastAsia="Arial" w:hAnsi="Arial"/>
                <w:b/>
                <w:color w:val="000000" w:themeColor="text1"/>
                <w:sz w:val="20"/>
                <w:szCs w:val="20"/>
              </w:rPr>
              <w:t xml:space="preserve">Requirements inc. </w:t>
            </w:r>
            <w:r>
              <w:br/>
            </w:r>
            <w:r w:rsidRPr="2829EF21">
              <w:rPr>
                <w:rFonts w:ascii="Arial" w:eastAsia="Arial" w:hAnsi="Arial"/>
                <w:b/>
                <w:color w:val="000000" w:themeColor="text1"/>
                <w:sz w:val="20"/>
                <w:szCs w:val="20"/>
              </w:rPr>
              <w:t xml:space="preserve">PPQ and </w:t>
            </w:r>
            <w:proofErr w:type="spellStart"/>
            <w:proofErr w:type="gramStart"/>
            <w:r w:rsidRPr="2829EF21">
              <w:rPr>
                <w:rFonts w:ascii="Arial" w:eastAsia="Arial" w:hAnsi="Arial"/>
                <w:b/>
                <w:color w:val="000000" w:themeColor="text1"/>
                <w:sz w:val="20"/>
                <w:szCs w:val="20"/>
              </w:rPr>
              <w:t>DofQ</w:t>
            </w:r>
            <w:proofErr w:type="spellEnd"/>
            <w:r w:rsidRPr="2829EF21">
              <w:rPr>
                <w:rFonts w:ascii="Arial" w:eastAsia="Arial" w:hAnsi="Arial"/>
                <w:color w:val="000000" w:themeColor="text1"/>
                <w:sz w:val="20"/>
                <w:szCs w:val="20"/>
              </w:rPr>
              <w:t>(</w:t>
            </w:r>
            <w:proofErr w:type="gramEnd"/>
            <w:r w:rsidRPr="2829EF21">
              <w:rPr>
                <w:rFonts w:ascii="Arial" w:eastAsia="Arial" w:hAnsi="Arial"/>
                <w:color w:val="000000" w:themeColor="text1"/>
                <w:sz w:val="20"/>
                <w:szCs w:val="20"/>
              </w:rPr>
              <w:t>as</w:t>
            </w:r>
          </w:p>
          <w:p w14:paraId="5FF82E87" w14:textId="77777777" w:rsidR="00BA2810" w:rsidRDefault="00396ACA">
            <w:pPr>
              <w:spacing w:line="227" w:lineRule="exact"/>
              <w:jc w:val="center"/>
              <w:textAlignment w:val="baseline"/>
              <w:rPr>
                <w:rFonts w:ascii="Arial" w:eastAsia="Arial" w:hAnsi="Arial"/>
                <w:color w:val="000000"/>
                <w:sz w:val="20"/>
              </w:rPr>
            </w:pPr>
            <w:r>
              <w:rPr>
                <w:rFonts w:ascii="Arial" w:eastAsia="Arial" w:hAnsi="Arial"/>
                <w:color w:val="000000"/>
                <w:sz w:val="20"/>
              </w:rPr>
              <w:t>detailed in</w:t>
            </w:r>
          </w:p>
          <w:p w14:paraId="4F1DCE2E" w14:textId="77777777" w:rsidR="00BA2810" w:rsidRDefault="00396ACA">
            <w:pPr>
              <w:spacing w:before="1" w:after="192" w:line="230" w:lineRule="exact"/>
              <w:jc w:val="center"/>
              <w:textAlignment w:val="baseline"/>
              <w:rPr>
                <w:rFonts w:ascii="Arial" w:eastAsia="Arial" w:hAnsi="Arial"/>
                <w:color w:val="000000"/>
                <w:sz w:val="20"/>
              </w:rPr>
            </w:pPr>
            <w:r>
              <w:rPr>
                <w:rFonts w:ascii="Arial" w:eastAsia="Arial" w:hAnsi="Arial"/>
                <w:color w:val="000000"/>
                <w:sz w:val="20"/>
              </w:rPr>
              <w:t>DEFFORM 96)</w:t>
            </w:r>
          </w:p>
        </w:tc>
        <w:tc>
          <w:tcPr>
            <w:tcW w:w="912" w:type="dxa"/>
            <w:vMerge w:val="restart"/>
            <w:tcBorders>
              <w:top w:val="single" w:sz="4" w:space="0" w:color="auto"/>
              <w:left w:val="single" w:sz="4" w:space="0" w:color="auto"/>
              <w:bottom w:val="single" w:sz="4" w:space="0" w:color="auto"/>
              <w:right w:val="single" w:sz="4" w:space="0" w:color="auto"/>
            </w:tcBorders>
          </w:tcPr>
          <w:p w14:paraId="457B8C15" w14:textId="77777777" w:rsidR="00BA2810" w:rsidRDefault="00396ACA">
            <w:pPr>
              <w:spacing w:after="1111" w:line="230" w:lineRule="exact"/>
              <w:ind w:right="71"/>
              <w:jc w:val="right"/>
              <w:textAlignment w:val="baseline"/>
              <w:rPr>
                <w:rFonts w:ascii="Arial" w:eastAsia="Arial" w:hAnsi="Arial"/>
                <w:b/>
                <w:color w:val="000000"/>
                <w:sz w:val="20"/>
              </w:rPr>
            </w:pPr>
            <w:r>
              <w:rPr>
                <w:rFonts w:ascii="Arial" w:eastAsia="Arial" w:hAnsi="Arial"/>
                <w:b/>
                <w:color w:val="000000"/>
                <w:sz w:val="20"/>
              </w:rPr>
              <w:t>Delivery Date</w:t>
            </w:r>
          </w:p>
        </w:tc>
        <w:tc>
          <w:tcPr>
            <w:tcW w:w="1214" w:type="dxa"/>
            <w:vMerge w:val="restart"/>
            <w:tcBorders>
              <w:top w:val="single" w:sz="4" w:space="0" w:color="auto"/>
              <w:left w:val="single" w:sz="4" w:space="0" w:color="auto"/>
              <w:bottom w:val="single" w:sz="4" w:space="0" w:color="auto"/>
              <w:right w:val="single" w:sz="4" w:space="0" w:color="auto"/>
            </w:tcBorders>
          </w:tcPr>
          <w:p w14:paraId="2FB9E582" w14:textId="77777777" w:rsidR="00BA2810" w:rsidRDefault="00396ACA">
            <w:pPr>
              <w:spacing w:after="880" w:line="230" w:lineRule="exact"/>
              <w:ind w:left="216" w:hanging="72"/>
              <w:textAlignment w:val="baseline"/>
              <w:rPr>
                <w:rFonts w:ascii="Arial" w:eastAsia="Arial" w:hAnsi="Arial"/>
                <w:b/>
                <w:color w:val="000000"/>
                <w:sz w:val="20"/>
              </w:rPr>
            </w:pPr>
            <w:r>
              <w:rPr>
                <w:rFonts w:ascii="Arial" w:eastAsia="Arial" w:hAnsi="Arial"/>
                <w:b/>
                <w:color w:val="000000"/>
                <w:sz w:val="20"/>
              </w:rPr>
              <w:t>Total Qty</w:t>
            </w:r>
          </w:p>
        </w:tc>
        <w:tc>
          <w:tcPr>
            <w:tcW w:w="2900" w:type="dxa"/>
            <w:gridSpan w:val="2"/>
            <w:tcBorders>
              <w:top w:val="single" w:sz="4" w:space="0" w:color="auto"/>
              <w:left w:val="single" w:sz="4" w:space="0" w:color="auto"/>
              <w:bottom w:val="single" w:sz="4" w:space="0" w:color="auto"/>
              <w:right w:val="single" w:sz="4" w:space="0" w:color="auto"/>
            </w:tcBorders>
            <w:vAlign w:val="center"/>
          </w:tcPr>
          <w:p w14:paraId="09A68AF1" w14:textId="77777777" w:rsidR="00BA2810" w:rsidRDefault="00396ACA">
            <w:pPr>
              <w:spacing w:after="60" w:line="230" w:lineRule="exact"/>
              <w:jc w:val="center"/>
              <w:textAlignment w:val="baseline"/>
              <w:rPr>
                <w:rFonts w:ascii="Arial" w:eastAsia="Arial" w:hAnsi="Arial"/>
                <w:b/>
                <w:color w:val="000000"/>
                <w:sz w:val="20"/>
              </w:rPr>
            </w:pPr>
            <w:r>
              <w:rPr>
                <w:rFonts w:ascii="Arial" w:eastAsia="Arial" w:hAnsi="Arial"/>
                <w:b/>
                <w:color w:val="000000"/>
                <w:sz w:val="20"/>
              </w:rPr>
              <w:t>Firm Price (£) Ex VAT</w:t>
            </w:r>
          </w:p>
        </w:tc>
      </w:tr>
      <w:tr w:rsidR="00BA2810" w14:paraId="64474309" w14:textId="77777777" w:rsidTr="008C246B">
        <w:trPr>
          <w:trHeight w:hRule="exact" w:val="1061"/>
        </w:trPr>
        <w:tc>
          <w:tcPr>
            <w:tcW w:w="590" w:type="dxa"/>
            <w:vMerge/>
            <w:tcBorders>
              <w:top w:val="single" w:sz="4" w:space="0" w:color="auto"/>
              <w:left w:val="single" w:sz="4" w:space="0" w:color="auto"/>
              <w:bottom w:val="single" w:sz="4" w:space="0" w:color="auto"/>
              <w:right w:val="single" w:sz="4" w:space="0" w:color="auto"/>
            </w:tcBorders>
          </w:tcPr>
          <w:p w14:paraId="361E401E" w14:textId="77777777" w:rsidR="00BA2810" w:rsidRDefault="00BA2810"/>
        </w:tc>
        <w:tc>
          <w:tcPr>
            <w:tcW w:w="1071" w:type="dxa"/>
            <w:vMerge/>
            <w:tcBorders>
              <w:top w:val="single" w:sz="4" w:space="0" w:color="auto"/>
              <w:left w:val="single" w:sz="4" w:space="0" w:color="auto"/>
              <w:bottom w:val="single" w:sz="4" w:space="0" w:color="auto"/>
              <w:right w:val="single" w:sz="4" w:space="0" w:color="auto"/>
            </w:tcBorders>
          </w:tcPr>
          <w:p w14:paraId="418E7F1D" w14:textId="77777777" w:rsidR="00BA2810" w:rsidRDefault="00BA2810"/>
        </w:tc>
        <w:tc>
          <w:tcPr>
            <w:tcW w:w="671" w:type="dxa"/>
            <w:vMerge/>
            <w:tcBorders>
              <w:top w:val="single" w:sz="4" w:space="0" w:color="auto"/>
              <w:left w:val="single" w:sz="4" w:space="0" w:color="auto"/>
              <w:bottom w:val="single" w:sz="4" w:space="0" w:color="auto"/>
              <w:right w:val="single" w:sz="4" w:space="0" w:color="auto"/>
            </w:tcBorders>
          </w:tcPr>
          <w:p w14:paraId="12AF4891" w14:textId="77777777" w:rsidR="00BA2810" w:rsidRDefault="00BA2810"/>
        </w:tc>
        <w:tc>
          <w:tcPr>
            <w:tcW w:w="4394" w:type="dxa"/>
            <w:vMerge/>
            <w:tcBorders>
              <w:top w:val="single" w:sz="4" w:space="0" w:color="auto"/>
              <w:left w:val="single" w:sz="4" w:space="0" w:color="auto"/>
              <w:bottom w:val="single" w:sz="4" w:space="0" w:color="auto"/>
              <w:right w:val="single" w:sz="4" w:space="0" w:color="auto"/>
            </w:tcBorders>
          </w:tcPr>
          <w:p w14:paraId="697F8BA9" w14:textId="77777777" w:rsidR="00BA2810" w:rsidRDefault="00BA2810"/>
        </w:tc>
        <w:tc>
          <w:tcPr>
            <w:tcW w:w="1418" w:type="dxa"/>
            <w:vMerge/>
            <w:tcBorders>
              <w:top w:val="single" w:sz="4" w:space="0" w:color="auto"/>
              <w:left w:val="single" w:sz="4" w:space="0" w:color="auto"/>
              <w:bottom w:val="single" w:sz="4" w:space="0" w:color="auto"/>
              <w:right w:val="single" w:sz="4" w:space="0" w:color="auto"/>
            </w:tcBorders>
          </w:tcPr>
          <w:p w14:paraId="5D1DB9F2" w14:textId="77777777" w:rsidR="00BA2810" w:rsidRDefault="00BA2810"/>
        </w:tc>
        <w:tc>
          <w:tcPr>
            <w:tcW w:w="1134" w:type="dxa"/>
            <w:vMerge/>
            <w:tcBorders>
              <w:top w:val="single" w:sz="4" w:space="0" w:color="auto"/>
              <w:left w:val="single" w:sz="4" w:space="0" w:color="auto"/>
              <w:bottom w:val="single" w:sz="4" w:space="0" w:color="auto"/>
              <w:right w:val="single" w:sz="4" w:space="0" w:color="auto"/>
            </w:tcBorders>
          </w:tcPr>
          <w:p w14:paraId="587353CD" w14:textId="77777777" w:rsidR="00BA2810" w:rsidRDefault="00BA2810"/>
        </w:tc>
        <w:tc>
          <w:tcPr>
            <w:tcW w:w="912" w:type="dxa"/>
            <w:vMerge/>
            <w:tcBorders>
              <w:top w:val="single" w:sz="4" w:space="0" w:color="auto"/>
              <w:left w:val="single" w:sz="4" w:space="0" w:color="auto"/>
              <w:bottom w:val="single" w:sz="4" w:space="0" w:color="auto"/>
              <w:right w:val="single" w:sz="4" w:space="0" w:color="auto"/>
            </w:tcBorders>
          </w:tcPr>
          <w:p w14:paraId="5B62C5F9" w14:textId="77777777" w:rsidR="00BA2810" w:rsidRDefault="00BA2810"/>
        </w:tc>
        <w:tc>
          <w:tcPr>
            <w:tcW w:w="1214" w:type="dxa"/>
            <w:vMerge/>
            <w:tcBorders>
              <w:top w:val="single" w:sz="4" w:space="0" w:color="auto"/>
              <w:left w:val="single" w:sz="4" w:space="0" w:color="auto"/>
              <w:bottom w:val="single" w:sz="4" w:space="0" w:color="auto"/>
              <w:right w:val="single" w:sz="4" w:space="0" w:color="auto"/>
            </w:tcBorders>
          </w:tcPr>
          <w:p w14:paraId="7751CDE0" w14:textId="77777777" w:rsidR="00BA2810" w:rsidRDefault="00BA2810"/>
        </w:tc>
        <w:tc>
          <w:tcPr>
            <w:tcW w:w="913" w:type="dxa"/>
            <w:tcBorders>
              <w:top w:val="single" w:sz="4" w:space="0" w:color="auto"/>
              <w:left w:val="single" w:sz="4" w:space="0" w:color="auto"/>
              <w:bottom w:val="single" w:sz="4" w:space="0" w:color="auto"/>
              <w:right w:val="single" w:sz="4" w:space="0" w:color="auto"/>
            </w:tcBorders>
          </w:tcPr>
          <w:p w14:paraId="18540436" w14:textId="77777777" w:rsidR="00BA2810" w:rsidRDefault="00396ACA">
            <w:pPr>
              <w:spacing w:after="799" w:line="230" w:lineRule="exact"/>
              <w:jc w:val="center"/>
              <w:textAlignment w:val="baseline"/>
              <w:rPr>
                <w:rFonts w:ascii="Arial" w:eastAsia="Arial" w:hAnsi="Arial"/>
                <w:b/>
                <w:color w:val="000000"/>
                <w:sz w:val="20"/>
              </w:rPr>
            </w:pPr>
            <w:r>
              <w:rPr>
                <w:rFonts w:ascii="Arial" w:eastAsia="Arial" w:hAnsi="Arial"/>
                <w:b/>
                <w:color w:val="000000"/>
                <w:sz w:val="20"/>
              </w:rPr>
              <w:t>Per Item</w:t>
            </w:r>
          </w:p>
        </w:tc>
        <w:tc>
          <w:tcPr>
            <w:tcW w:w="1987" w:type="dxa"/>
            <w:tcBorders>
              <w:top w:val="single" w:sz="4" w:space="0" w:color="auto"/>
              <w:left w:val="single" w:sz="4" w:space="0" w:color="auto"/>
              <w:bottom w:val="single" w:sz="4" w:space="0" w:color="auto"/>
              <w:right w:val="single" w:sz="4" w:space="0" w:color="auto"/>
            </w:tcBorders>
          </w:tcPr>
          <w:p w14:paraId="6A324C94" w14:textId="77777777" w:rsidR="00BA2810" w:rsidRDefault="00396ACA">
            <w:pPr>
              <w:spacing w:line="230" w:lineRule="exact"/>
              <w:jc w:val="center"/>
              <w:textAlignment w:val="baseline"/>
              <w:rPr>
                <w:rFonts w:ascii="Arial" w:eastAsia="Arial" w:hAnsi="Arial"/>
                <w:b/>
                <w:color w:val="000000"/>
                <w:sz w:val="20"/>
              </w:rPr>
            </w:pPr>
            <w:r>
              <w:rPr>
                <w:rFonts w:ascii="Arial" w:eastAsia="Arial" w:hAnsi="Arial"/>
                <w:b/>
                <w:color w:val="000000"/>
                <w:sz w:val="20"/>
              </w:rPr>
              <w:t>Total inc. packaging</w:t>
            </w:r>
          </w:p>
          <w:p w14:paraId="26B0B61D" w14:textId="77777777" w:rsidR="00BA2810" w:rsidRDefault="00396ACA">
            <w:pPr>
              <w:spacing w:before="59" w:after="50" w:line="230" w:lineRule="exact"/>
              <w:ind w:left="288"/>
              <w:textAlignment w:val="baseline"/>
              <w:rPr>
                <w:rFonts w:ascii="Arial" w:eastAsia="Arial" w:hAnsi="Arial"/>
                <w:b/>
                <w:color w:val="000000"/>
                <w:sz w:val="20"/>
              </w:rPr>
            </w:pPr>
            <w:r>
              <w:rPr>
                <w:rFonts w:ascii="Arial" w:eastAsia="Arial" w:hAnsi="Arial"/>
                <w:b/>
                <w:color w:val="000000"/>
                <w:sz w:val="20"/>
              </w:rPr>
              <w:t>(and delivery if specified in the Purchase Order)</w:t>
            </w:r>
          </w:p>
        </w:tc>
      </w:tr>
      <w:tr w:rsidR="00BA2810" w14:paraId="7661F0FE" w14:textId="77777777" w:rsidTr="008C246B">
        <w:trPr>
          <w:trHeight w:hRule="exact" w:val="4483"/>
        </w:trPr>
        <w:tc>
          <w:tcPr>
            <w:tcW w:w="590" w:type="dxa"/>
            <w:tcBorders>
              <w:top w:val="single" w:sz="4" w:space="0" w:color="auto"/>
              <w:left w:val="single" w:sz="9" w:space="0" w:color="000000" w:themeColor="text1"/>
              <w:bottom w:val="single" w:sz="9" w:space="0" w:color="000000" w:themeColor="text1"/>
              <w:right w:val="single" w:sz="9" w:space="0" w:color="000000" w:themeColor="text1"/>
            </w:tcBorders>
          </w:tcPr>
          <w:p w14:paraId="1CE39B92" w14:textId="77777777" w:rsidR="00BA2810" w:rsidRDefault="00396ACA">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t>1</w:t>
            </w:r>
          </w:p>
        </w:tc>
        <w:tc>
          <w:tcPr>
            <w:tcW w:w="1071" w:type="dxa"/>
            <w:tcBorders>
              <w:top w:val="single" w:sz="4" w:space="0" w:color="auto"/>
              <w:left w:val="single" w:sz="9" w:space="0" w:color="000000" w:themeColor="text1"/>
              <w:bottom w:val="single" w:sz="9" w:space="0" w:color="000000" w:themeColor="text1"/>
              <w:right w:val="single" w:sz="9" w:space="0" w:color="000000" w:themeColor="text1"/>
            </w:tcBorders>
            <w:shd w:val="clear" w:color="auto" w:fill="BEBEBE"/>
          </w:tcPr>
          <w:p w14:paraId="62D3E7B6"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c>
          <w:tcPr>
            <w:tcW w:w="671" w:type="dxa"/>
            <w:tcBorders>
              <w:top w:val="single" w:sz="4" w:space="0" w:color="auto"/>
              <w:left w:val="single" w:sz="9" w:space="0" w:color="000000" w:themeColor="text1"/>
              <w:bottom w:val="single" w:sz="9" w:space="0" w:color="000000" w:themeColor="text1"/>
              <w:right w:val="single" w:sz="9" w:space="0" w:color="000000" w:themeColor="text1"/>
            </w:tcBorders>
            <w:shd w:val="clear" w:color="auto" w:fill="BEBEBE"/>
          </w:tcPr>
          <w:p w14:paraId="766D0961"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c>
          <w:tcPr>
            <w:tcW w:w="4394" w:type="dxa"/>
            <w:tcBorders>
              <w:top w:val="single" w:sz="4" w:space="0" w:color="auto"/>
              <w:left w:val="single" w:sz="9" w:space="0" w:color="000000" w:themeColor="text1"/>
              <w:bottom w:val="single" w:sz="9" w:space="0" w:color="000000" w:themeColor="text1"/>
              <w:right w:val="single" w:sz="9" w:space="0" w:color="000000" w:themeColor="text1"/>
            </w:tcBorders>
          </w:tcPr>
          <w:p w14:paraId="487B34F7" w14:textId="77777777" w:rsidR="004F7A0C" w:rsidRDefault="00C560CC" w:rsidP="00C560CC">
            <w:pPr>
              <w:spacing w:after="63" w:line="230" w:lineRule="exact"/>
              <w:ind w:left="72"/>
              <w:textAlignment w:val="baseline"/>
              <w:rPr>
                <w:rFonts w:ascii="Arial" w:eastAsia="Arial" w:hAnsi="Arial"/>
                <w:color w:val="000000"/>
                <w:sz w:val="20"/>
                <w:szCs w:val="20"/>
              </w:rPr>
            </w:pPr>
            <w:r w:rsidRPr="2829EF21">
              <w:rPr>
                <w:rFonts w:ascii="Arial" w:eastAsia="Arial" w:hAnsi="Arial"/>
                <w:color w:val="000000" w:themeColor="text1"/>
                <w:sz w:val="20"/>
                <w:szCs w:val="20"/>
              </w:rPr>
              <w:t>Base aircraft simulator including:</w:t>
            </w:r>
          </w:p>
          <w:p w14:paraId="08476436" w14:textId="77777777" w:rsidR="00580A02" w:rsidRDefault="00C560CC" w:rsidP="004F7A0C">
            <w:pPr>
              <w:pStyle w:val="ListParagraph"/>
              <w:numPr>
                <w:ilvl w:val="0"/>
                <w:numId w:val="33"/>
              </w:numPr>
              <w:spacing w:after="63" w:line="230" w:lineRule="exact"/>
              <w:ind w:left="280" w:hanging="142"/>
              <w:textAlignment w:val="baseline"/>
              <w:rPr>
                <w:rFonts w:ascii="Arial" w:eastAsia="Arial" w:hAnsi="Arial"/>
                <w:color w:val="000000"/>
                <w:sz w:val="20"/>
                <w:szCs w:val="20"/>
              </w:rPr>
            </w:pPr>
            <w:proofErr w:type="spellStart"/>
            <w:r w:rsidRPr="2829EF21">
              <w:rPr>
                <w:rFonts w:ascii="Arial" w:eastAsia="Arial" w:hAnsi="Arial"/>
                <w:color w:val="000000" w:themeColor="text1"/>
                <w:sz w:val="20"/>
                <w:szCs w:val="20"/>
              </w:rPr>
              <w:t>Fibreglass</w:t>
            </w:r>
            <w:proofErr w:type="spellEnd"/>
            <w:r w:rsidRPr="2829EF21">
              <w:rPr>
                <w:rFonts w:ascii="Arial" w:eastAsia="Arial" w:hAnsi="Arial"/>
                <w:color w:val="000000" w:themeColor="text1"/>
                <w:sz w:val="20"/>
                <w:szCs w:val="20"/>
              </w:rPr>
              <w:t xml:space="preserve"> clamshell fuselage &amp; base with dual flight controls mechanical linkage mechanism</w:t>
            </w:r>
          </w:p>
          <w:p w14:paraId="5CBEC760" w14:textId="77777777" w:rsidR="00580A02" w:rsidRDefault="00C560CC" w:rsidP="004F7A0C">
            <w:pPr>
              <w:pStyle w:val="ListParagraph"/>
              <w:numPr>
                <w:ilvl w:val="0"/>
                <w:numId w:val="33"/>
              </w:numPr>
              <w:spacing w:after="63" w:line="230" w:lineRule="exact"/>
              <w:ind w:left="280" w:hanging="142"/>
              <w:textAlignment w:val="baseline"/>
              <w:rPr>
                <w:rFonts w:ascii="Arial" w:eastAsia="Arial" w:hAnsi="Arial"/>
                <w:color w:val="000000"/>
                <w:sz w:val="20"/>
              </w:rPr>
            </w:pPr>
            <w:r w:rsidRPr="004F7A0C">
              <w:rPr>
                <w:rFonts w:ascii="Arial" w:eastAsia="Arial" w:hAnsi="Arial"/>
                <w:color w:val="000000"/>
                <w:sz w:val="20"/>
              </w:rPr>
              <w:t>3 x 75" 4K screens &amp; canopy/bezel free kit</w:t>
            </w:r>
          </w:p>
          <w:p w14:paraId="55E22186" w14:textId="77777777" w:rsidR="00580A02" w:rsidRDefault="00C560CC" w:rsidP="00580A02">
            <w:pPr>
              <w:pStyle w:val="ListParagraph"/>
              <w:numPr>
                <w:ilvl w:val="0"/>
                <w:numId w:val="33"/>
              </w:numPr>
              <w:spacing w:after="63" w:line="230" w:lineRule="exact"/>
              <w:ind w:left="280" w:hanging="142"/>
              <w:textAlignment w:val="baseline"/>
              <w:rPr>
                <w:rFonts w:ascii="Arial" w:eastAsia="Arial" w:hAnsi="Arial"/>
                <w:color w:val="000000"/>
                <w:sz w:val="20"/>
              </w:rPr>
            </w:pPr>
            <w:r w:rsidRPr="004F7A0C">
              <w:rPr>
                <w:rFonts w:ascii="Arial" w:eastAsia="Arial" w:hAnsi="Arial"/>
                <w:color w:val="000000"/>
                <w:sz w:val="20"/>
              </w:rPr>
              <w:t xml:space="preserve"> High specification PC with RTX 4090 GPU, water </w:t>
            </w:r>
            <w:r w:rsidRPr="00580A02">
              <w:rPr>
                <w:rFonts w:ascii="Arial" w:eastAsia="Arial" w:hAnsi="Arial"/>
                <w:color w:val="000000"/>
                <w:sz w:val="20"/>
              </w:rPr>
              <w:t xml:space="preserve">cooled i7 13700k CPU, 32gb RAM and a 1kw </w:t>
            </w:r>
            <w:proofErr w:type="gramStart"/>
            <w:r w:rsidRPr="00580A02">
              <w:rPr>
                <w:rFonts w:ascii="Arial" w:eastAsia="Arial" w:hAnsi="Arial"/>
                <w:color w:val="000000"/>
                <w:sz w:val="20"/>
              </w:rPr>
              <w:t>PSU</w:t>
            </w:r>
            <w:proofErr w:type="gramEnd"/>
          </w:p>
          <w:p w14:paraId="3BA330F3" w14:textId="6EA09183" w:rsidR="00580A02" w:rsidRPr="00580A02" w:rsidRDefault="00C560CC" w:rsidP="00580A02">
            <w:pPr>
              <w:pStyle w:val="ListParagraph"/>
              <w:numPr>
                <w:ilvl w:val="0"/>
                <w:numId w:val="33"/>
              </w:numPr>
              <w:spacing w:after="63" w:line="230" w:lineRule="exact"/>
              <w:ind w:left="280" w:hanging="142"/>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All perpetual personal use </w:t>
            </w:r>
            <w:r w:rsidR="00580A02" w:rsidRPr="2829EF21">
              <w:rPr>
                <w:rFonts w:ascii="Arial" w:eastAsia="Arial" w:hAnsi="Arial"/>
                <w:color w:val="000000" w:themeColor="text1"/>
                <w:sz w:val="20"/>
                <w:szCs w:val="20"/>
              </w:rPr>
              <w:t>licenses</w:t>
            </w:r>
            <w:r w:rsidRPr="2829EF21">
              <w:rPr>
                <w:rFonts w:ascii="Arial" w:eastAsia="Arial" w:hAnsi="Arial"/>
                <w:color w:val="000000" w:themeColor="text1"/>
                <w:sz w:val="20"/>
                <w:szCs w:val="20"/>
              </w:rPr>
              <w:t xml:space="preserve"> included (commercial usage licenses to be purchased by buyer if the simulator is being used for commercial gain)</w:t>
            </w:r>
          </w:p>
          <w:p w14:paraId="730FB34D" w14:textId="77777777" w:rsidR="00580A02" w:rsidRDefault="00C560CC" w:rsidP="00580A02">
            <w:pPr>
              <w:pStyle w:val="ListParagraph"/>
              <w:numPr>
                <w:ilvl w:val="0"/>
                <w:numId w:val="33"/>
              </w:numPr>
              <w:spacing w:after="63" w:line="230" w:lineRule="exact"/>
              <w:ind w:left="280" w:hanging="142"/>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2 x pilot/co-pilot seats, main instrument panel and </w:t>
            </w:r>
            <w:proofErr w:type="spellStart"/>
            <w:r w:rsidRPr="2829EF21">
              <w:rPr>
                <w:rFonts w:ascii="Arial" w:eastAsia="Arial" w:hAnsi="Arial"/>
                <w:color w:val="000000" w:themeColor="text1"/>
                <w:sz w:val="20"/>
                <w:szCs w:val="20"/>
              </w:rPr>
              <w:t>centre</w:t>
            </w:r>
            <w:proofErr w:type="spellEnd"/>
            <w:r w:rsidRPr="2829EF21">
              <w:rPr>
                <w:rFonts w:ascii="Arial" w:eastAsia="Arial" w:hAnsi="Arial"/>
                <w:color w:val="000000" w:themeColor="text1"/>
                <w:sz w:val="20"/>
                <w:szCs w:val="20"/>
              </w:rPr>
              <w:t xml:space="preserve"> console, </w:t>
            </w:r>
            <w:proofErr w:type="spellStart"/>
            <w:r w:rsidRPr="2829EF21">
              <w:rPr>
                <w:rFonts w:ascii="Arial" w:eastAsia="Arial" w:hAnsi="Arial"/>
                <w:color w:val="000000" w:themeColor="text1"/>
                <w:sz w:val="20"/>
                <w:szCs w:val="20"/>
              </w:rPr>
              <w:t>streamdeck</w:t>
            </w:r>
            <w:proofErr w:type="spellEnd"/>
            <w:r w:rsidRPr="2829EF21">
              <w:rPr>
                <w:rFonts w:ascii="Arial" w:eastAsia="Arial" w:hAnsi="Arial"/>
                <w:color w:val="000000" w:themeColor="text1"/>
                <w:sz w:val="20"/>
                <w:szCs w:val="20"/>
              </w:rPr>
              <w:t xml:space="preserve"> multi-button system</w:t>
            </w:r>
          </w:p>
          <w:p w14:paraId="6A50CDCA" w14:textId="77777777" w:rsidR="00580A02" w:rsidRDefault="00C560CC" w:rsidP="00580A02">
            <w:pPr>
              <w:pStyle w:val="ListParagraph"/>
              <w:numPr>
                <w:ilvl w:val="0"/>
                <w:numId w:val="33"/>
              </w:numPr>
              <w:spacing w:after="63" w:line="230" w:lineRule="exact"/>
              <w:ind w:left="280" w:hanging="142"/>
              <w:textAlignment w:val="baseline"/>
              <w:rPr>
                <w:rFonts w:ascii="Arial" w:eastAsia="Arial" w:hAnsi="Arial"/>
                <w:color w:val="000000"/>
                <w:sz w:val="20"/>
              </w:rPr>
            </w:pPr>
            <w:r w:rsidRPr="00580A02">
              <w:rPr>
                <w:rFonts w:ascii="Arial" w:eastAsia="Arial" w:hAnsi="Arial"/>
                <w:color w:val="000000"/>
                <w:sz w:val="20"/>
              </w:rPr>
              <w:t>5.1 surround sound system</w:t>
            </w:r>
          </w:p>
          <w:p w14:paraId="158D2600" w14:textId="40D07FD0" w:rsidR="00BA2810" w:rsidRPr="00580A02" w:rsidRDefault="00580A02" w:rsidP="00580A02">
            <w:pPr>
              <w:pStyle w:val="ListParagraph"/>
              <w:numPr>
                <w:ilvl w:val="0"/>
                <w:numId w:val="33"/>
              </w:numPr>
              <w:spacing w:after="63" w:line="230" w:lineRule="exact"/>
              <w:ind w:left="280" w:hanging="142"/>
              <w:textAlignment w:val="baseline"/>
              <w:rPr>
                <w:rFonts w:ascii="Arial" w:eastAsia="Arial" w:hAnsi="Arial"/>
                <w:color w:val="000000"/>
                <w:sz w:val="20"/>
                <w:szCs w:val="20"/>
              </w:rPr>
            </w:pPr>
            <w:r w:rsidRPr="2829EF21">
              <w:rPr>
                <w:rFonts w:ascii="Arial" w:eastAsia="Arial" w:hAnsi="Arial"/>
                <w:color w:val="000000" w:themeColor="text1"/>
                <w:sz w:val="20"/>
                <w:szCs w:val="20"/>
              </w:rPr>
              <w:t>S</w:t>
            </w:r>
            <w:r w:rsidR="00C560CC" w:rsidRPr="2829EF21">
              <w:rPr>
                <w:rFonts w:ascii="Arial" w:eastAsia="Arial" w:hAnsi="Arial"/>
                <w:color w:val="000000" w:themeColor="text1"/>
                <w:sz w:val="20"/>
                <w:szCs w:val="20"/>
              </w:rPr>
              <w:t xml:space="preserve">eparate instructor operator station with monitor, </w:t>
            </w:r>
            <w:proofErr w:type="gramStart"/>
            <w:r w:rsidR="00C560CC" w:rsidRPr="2829EF21">
              <w:rPr>
                <w:rFonts w:ascii="Arial" w:eastAsia="Arial" w:hAnsi="Arial"/>
                <w:color w:val="000000" w:themeColor="text1"/>
                <w:sz w:val="20"/>
                <w:szCs w:val="20"/>
              </w:rPr>
              <w:t>keyboard</w:t>
            </w:r>
            <w:proofErr w:type="gramEnd"/>
            <w:r w:rsidR="00C560CC" w:rsidRPr="2829EF21">
              <w:rPr>
                <w:rFonts w:ascii="Arial" w:eastAsia="Arial" w:hAnsi="Arial"/>
                <w:color w:val="000000" w:themeColor="text1"/>
                <w:sz w:val="20"/>
                <w:szCs w:val="20"/>
              </w:rPr>
              <w:t xml:space="preserve"> and mouse.</w:t>
            </w:r>
          </w:p>
        </w:tc>
        <w:tc>
          <w:tcPr>
            <w:tcW w:w="1418" w:type="dxa"/>
            <w:tcBorders>
              <w:top w:val="single" w:sz="4" w:space="0" w:color="auto"/>
              <w:left w:val="single" w:sz="9" w:space="0" w:color="000000" w:themeColor="text1"/>
              <w:bottom w:val="single" w:sz="9" w:space="0" w:color="000000" w:themeColor="text1"/>
              <w:right w:val="single" w:sz="9" w:space="0" w:color="000000" w:themeColor="text1"/>
            </w:tcBorders>
            <w:shd w:val="clear" w:color="auto" w:fill="BEBEBE"/>
          </w:tcPr>
          <w:p w14:paraId="62F792DB"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c>
          <w:tcPr>
            <w:tcW w:w="1134" w:type="dxa"/>
            <w:tcBorders>
              <w:top w:val="single" w:sz="4" w:space="0" w:color="auto"/>
              <w:left w:val="single" w:sz="9" w:space="0" w:color="000000" w:themeColor="text1"/>
              <w:bottom w:val="single" w:sz="9" w:space="0" w:color="000000" w:themeColor="text1"/>
              <w:right w:val="single" w:sz="9" w:space="0" w:color="000000" w:themeColor="text1"/>
            </w:tcBorders>
            <w:shd w:val="clear" w:color="auto" w:fill="BEBEBE"/>
          </w:tcPr>
          <w:p w14:paraId="4EC9D8FD" w14:textId="77777777" w:rsidR="00BA2810" w:rsidRDefault="00396ACA">
            <w:pPr>
              <w:textAlignment w:val="baseline"/>
              <w:rPr>
                <w:rFonts w:ascii="Arial" w:eastAsia="Arial" w:hAnsi="Arial"/>
                <w:color w:val="000000"/>
                <w:sz w:val="24"/>
              </w:rPr>
            </w:pPr>
            <w:r>
              <w:rPr>
                <w:rFonts w:ascii="Arial" w:eastAsia="Arial" w:hAnsi="Arial"/>
                <w:color w:val="000000"/>
                <w:sz w:val="24"/>
              </w:rPr>
              <w:t xml:space="preserve"> </w:t>
            </w:r>
          </w:p>
        </w:tc>
        <w:tc>
          <w:tcPr>
            <w:tcW w:w="912" w:type="dxa"/>
            <w:tcBorders>
              <w:top w:val="single" w:sz="4" w:space="0" w:color="auto"/>
              <w:left w:val="single" w:sz="9" w:space="0" w:color="000000" w:themeColor="text1"/>
              <w:bottom w:val="single" w:sz="9" w:space="0" w:color="000000" w:themeColor="text1"/>
              <w:right w:val="single" w:sz="9" w:space="0" w:color="000000" w:themeColor="text1"/>
            </w:tcBorders>
          </w:tcPr>
          <w:p w14:paraId="30963E4C" w14:textId="1753D1C7" w:rsidR="00BA2810" w:rsidRDefault="00703012">
            <w:pPr>
              <w:spacing w:after="754" w:line="230" w:lineRule="exact"/>
              <w:jc w:val="center"/>
              <w:textAlignment w:val="baseline"/>
              <w:rPr>
                <w:rFonts w:ascii="Arial" w:eastAsia="Arial" w:hAnsi="Arial"/>
                <w:color w:val="000000"/>
                <w:sz w:val="20"/>
              </w:rPr>
            </w:pPr>
            <w:r>
              <w:rPr>
                <w:rFonts w:ascii="Arial" w:eastAsia="Arial" w:hAnsi="Arial"/>
                <w:color w:val="000000"/>
                <w:sz w:val="20"/>
              </w:rPr>
              <w:t>Prior to 3</w:t>
            </w:r>
            <w:r w:rsidR="0017270B">
              <w:rPr>
                <w:rFonts w:ascii="Arial" w:eastAsia="Arial" w:hAnsi="Arial"/>
                <w:color w:val="000000"/>
                <w:sz w:val="20"/>
              </w:rPr>
              <w:t>0</w:t>
            </w:r>
            <w:r w:rsidR="0017270B" w:rsidRPr="0017270B">
              <w:rPr>
                <w:rFonts w:ascii="Arial" w:eastAsia="Arial" w:hAnsi="Arial"/>
                <w:color w:val="000000"/>
                <w:sz w:val="20"/>
                <w:vertAlign w:val="superscript"/>
              </w:rPr>
              <w:t>th</w:t>
            </w:r>
            <w:r w:rsidR="0017270B">
              <w:rPr>
                <w:rFonts w:ascii="Arial" w:eastAsia="Arial" w:hAnsi="Arial"/>
                <w:color w:val="000000"/>
                <w:sz w:val="20"/>
              </w:rPr>
              <w:t xml:space="preserve"> April</w:t>
            </w:r>
            <w:r>
              <w:rPr>
                <w:rFonts w:ascii="Arial" w:eastAsia="Arial" w:hAnsi="Arial"/>
                <w:color w:val="000000"/>
                <w:sz w:val="20"/>
              </w:rPr>
              <w:t xml:space="preserve"> 2025</w:t>
            </w:r>
          </w:p>
        </w:tc>
        <w:tc>
          <w:tcPr>
            <w:tcW w:w="1214" w:type="dxa"/>
            <w:tcBorders>
              <w:top w:val="single" w:sz="4" w:space="0" w:color="auto"/>
              <w:left w:val="single" w:sz="9" w:space="0" w:color="000000" w:themeColor="text1"/>
              <w:bottom w:val="single" w:sz="9" w:space="0" w:color="000000" w:themeColor="text1"/>
              <w:right w:val="single" w:sz="9" w:space="0" w:color="000000" w:themeColor="text1"/>
            </w:tcBorders>
          </w:tcPr>
          <w:p w14:paraId="0EE0C207" w14:textId="0D17B05C" w:rsidR="00BA2810" w:rsidRDefault="007B598A"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4" w:space="0" w:color="auto"/>
              <w:left w:val="single" w:sz="9" w:space="0" w:color="000000" w:themeColor="text1"/>
              <w:bottom w:val="single" w:sz="9" w:space="0" w:color="000000" w:themeColor="text1"/>
              <w:right w:val="single" w:sz="9" w:space="0" w:color="000000" w:themeColor="text1"/>
            </w:tcBorders>
          </w:tcPr>
          <w:p w14:paraId="5F8046E8" w14:textId="272969BF" w:rsidR="00BA2810"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4" w:space="0" w:color="auto"/>
              <w:left w:val="single" w:sz="9" w:space="0" w:color="000000" w:themeColor="text1"/>
              <w:bottom w:val="single" w:sz="9" w:space="0" w:color="000000" w:themeColor="text1"/>
              <w:right w:val="single" w:sz="9" w:space="0" w:color="000000" w:themeColor="text1"/>
            </w:tcBorders>
          </w:tcPr>
          <w:p w14:paraId="572D0D3E" w14:textId="4111E632" w:rsidR="00BA2810"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580A02" w14:paraId="149B5008" w14:textId="77777777" w:rsidTr="2829EF21">
        <w:trPr>
          <w:trHeight w:hRule="exact" w:val="1131"/>
        </w:trPr>
        <w:tc>
          <w:tcPr>
            <w:tcW w:w="5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61FD13A2" w14:textId="0294104D" w:rsidR="00580A02" w:rsidRDefault="00580A02">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t>2</w:t>
            </w:r>
          </w:p>
        </w:tc>
        <w:tc>
          <w:tcPr>
            <w:tcW w:w="10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44E71494" w14:textId="77777777" w:rsidR="00580A02" w:rsidRDefault="00580A02">
            <w:pPr>
              <w:textAlignment w:val="baseline"/>
              <w:rPr>
                <w:rFonts w:ascii="Arial" w:eastAsia="Arial" w:hAnsi="Arial"/>
                <w:color w:val="000000"/>
                <w:sz w:val="24"/>
              </w:rPr>
            </w:pPr>
          </w:p>
        </w:tc>
        <w:tc>
          <w:tcPr>
            <w:tcW w:w="6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700D4CBA" w14:textId="77777777" w:rsidR="00580A02" w:rsidRDefault="00580A02">
            <w:pPr>
              <w:textAlignment w:val="baseline"/>
              <w:rPr>
                <w:rFonts w:ascii="Arial" w:eastAsia="Arial" w:hAnsi="Arial"/>
                <w:color w:val="000000"/>
                <w:sz w:val="24"/>
              </w:rPr>
            </w:pPr>
          </w:p>
        </w:tc>
        <w:tc>
          <w:tcPr>
            <w:tcW w:w="43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4945690A" w14:textId="5B4DEA71" w:rsidR="00580A02" w:rsidRPr="003F3D43" w:rsidRDefault="001C2B05" w:rsidP="003F3D43">
            <w:pPr>
              <w:spacing w:after="63" w:line="230" w:lineRule="exact"/>
              <w:textAlignment w:val="baseline"/>
              <w:rPr>
                <w:rFonts w:ascii="Arial" w:eastAsia="Arial" w:hAnsi="Arial"/>
                <w:color w:val="000000"/>
                <w:sz w:val="20"/>
                <w:szCs w:val="20"/>
              </w:rPr>
            </w:pPr>
            <w:proofErr w:type="spellStart"/>
            <w:r w:rsidRPr="2829EF21">
              <w:rPr>
                <w:rFonts w:ascii="Arial" w:eastAsia="Arial" w:hAnsi="Arial"/>
                <w:color w:val="000000" w:themeColor="text1"/>
                <w:sz w:val="20"/>
                <w:szCs w:val="20"/>
              </w:rPr>
              <w:t>Hollyland</w:t>
            </w:r>
            <w:proofErr w:type="spellEnd"/>
            <w:r w:rsidRPr="2829EF21">
              <w:rPr>
                <w:rFonts w:ascii="Arial" w:eastAsia="Arial" w:hAnsi="Arial"/>
                <w:color w:val="000000" w:themeColor="text1"/>
                <w:sz w:val="20"/>
                <w:szCs w:val="20"/>
              </w:rPr>
              <w:t xml:space="preserve"> </w:t>
            </w:r>
            <w:proofErr w:type="spellStart"/>
            <w:r w:rsidRPr="2829EF21">
              <w:rPr>
                <w:rFonts w:ascii="Arial" w:eastAsia="Arial" w:hAnsi="Arial"/>
                <w:color w:val="000000" w:themeColor="text1"/>
                <w:sz w:val="20"/>
                <w:szCs w:val="20"/>
              </w:rPr>
              <w:t>Solidcom</w:t>
            </w:r>
            <w:proofErr w:type="spellEnd"/>
            <w:r w:rsidRPr="2829EF21">
              <w:rPr>
                <w:rFonts w:ascii="Arial" w:eastAsia="Arial" w:hAnsi="Arial"/>
                <w:color w:val="000000" w:themeColor="text1"/>
                <w:sz w:val="20"/>
                <w:szCs w:val="20"/>
              </w:rPr>
              <w:t xml:space="preserve"> SE Full Duplex 4-User ENC Noise Cancellation Wireless Intercom Headset System 350m Team Communication with PTT</w:t>
            </w:r>
          </w:p>
        </w:tc>
        <w:tc>
          <w:tcPr>
            <w:tcW w:w="1418"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06DB8D03" w14:textId="77777777" w:rsidR="00580A02" w:rsidRDefault="00580A02">
            <w:pPr>
              <w:textAlignment w:val="baseline"/>
              <w:rPr>
                <w:rFonts w:ascii="Arial" w:eastAsia="Arial" w:hAnsi="Arial"/>
                <w:color w:val="000000"/>
                <w:sz w:val="24"/>
              </w:rPr>
            </w:pPr>
          </w:p>
        </w:tc>
        <w:tc>
          <w:tcPr>
            <w:tcW w:w="113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2FBD608A" w14:textId="77777777" w:rsidR="00580A02" w:rsidRDefault="00580A02">
            <w:pPr>
              <w:textAlignment w:val="baseline"/>
              <w:rPr>
                <w:rFonts w:ascii="Arial" w:eastAsia="Arial" w:hAnsi="Arial"/>
                <w:color w:val="000000"/>
                <w:sz w:val="24"/>
              </w:rPr>
            </w:pPr>
          </w:p>
        </w:tc>
        <w:tc>
          <w:tcPr>
            <w:tcW w:w="912"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F2D6DAB" w14:textId="3A7CBDE9" w:rsidR="00580A02" w:rsidRDefault="0017270B">
            <w:pPr>
              <w:spacing w:after="754" w:line="230" w:lineRule="exact"/>
              <w:jc w:val="center"/>
              <w:textAlignment w:val="baseline"/>
              <w:rPr>
                <w:rFonts w:ascii="Arial" w:eastAsia="Arial" w:hAnsi="Arial"/>
                <w:color w:val="000000"/>
                <w:sz w:val="20"/>
              </w:rPr>
            </w:pPr>
            <w:r w:rsidRPr="0017270B">
              <w:rPr>
                <w:rFonts w:ascii="Arial" w:eastAsia="Arial" w:hAnsi="Arial"/>
                <w:color w:val="000000"/>
                <w:sz w:val="20"/>
              </w:rPr>
              <w:t>Prior to 30th April 2025</w:t>
            </w:r>
          </w:p>
        </w:tc>
        <w:tc>
          <w:tcPr>
            <w:tcW w:w="121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CD5034C" w14:textId="60D5628E" w:rsidR="00580A02" w:rsidRDefault="007B598A"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72EC7411" w14:textId="7999E084" w:rsidR="00580A02"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742D9ADF" w14:textId="77F218B5" w:rsidR="00580A02"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580A02" w14:paraId="67A1C659" w14:textId="77777777" w:rsidTr="2829EF21">
        <w:trPr>
          <w:trHeight w:hRule="exact" w:val="1305"/>
        </w:trPr>
        <w:tc>
          <w:tcPr>
            <w:tcW w:w="5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F224DB0" w14:textId="608C97EF" w:rsidR="00580A02" w:rsidRDefault="0049631B">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t>3</w:t>
            </w:r>
          </w:p>
        </w:tc>
        <w:tc>
          <w:tcPr>
            <w:tcW w:w="10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020B2DD6" w14:textId="77777777" w:rsidR="00580A02" w:rsidRDefault="00580A02">
            <w:pPr>
              <w:textAlignment w:val="baseline"/>
              <w:rPr>
                <w:rFonts w:ascii="Arial" w:eastAsia="Arial" w:hAnsi="Arial"/>
                <w:color w:val="000000"/>
                <w:sz w:val="24"/>
              </w:rPr>
            </w:pPr>
          </w:p>
        </w:tc>
        <w:tc>
          <w:tcPr>
            <w:tcW w:w="6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01EA2D82" w14:textId="77777777" w:rsidR="00580A02" w:rsidRDefault="00580A02">
            <w:pPr>
              <w:textAlignment w:val="baseline"/>
              <w:rPr>
                <w:rFonts w:ascii="Arial" w:eastAsia="Arial" w:hAnsi="Arial"/>
                <w:color w:val="000000"/>
                <w:sz w:val="24"/>
              </w:rPr>
            </w:pPr>
          </w:p>
        </w:tc>
        <w:tc>
          <w:tcPr>
            <w:tcW w:w="43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6504AEF4" w14:textId="4C28CE54" w:rsidR="00A66DD5" w:rsidRPr="003F3D43" w:rsidRDefault="00A66DD5" w:rsidP="003F3D43">
            <w:pPr>
              <w:spacing w:after="63" w:line="230" w:lineRule="exact"/>
              <w:textAlignment w:val="baseline"/>
              <w:rPr>
                <w:rFonts w:ascii="Arial" w:eastAsia="Arial" w:hAnsi="Arial"/>
                <w:color w:val="000000"/>
                <w:sz w:val="20"/>
              </w:rPr>
            </w:pPr>
            <w:r w:rsidRPr="003F3D43">
              <w:rPr>
                <w:rFonts w:ascii="Arial" w:eastAsia="Arial" w:hAnsi="Arial"/>
                <w:color w:val="000000"/>
                <w:sz w:val="20"/>
              </w:rPr>
              <w:t>3</w:t>
            </w:r>
            <w:r w:rsidR="003F3D43">
              <w:rPr>
                <w:rFonts w:ascii="Arial" w:eastAsia="Arial" w:hAnsi="Arial"/>
                <w:color w:val="000000"/>
                <w:sz w:val="20"/>
              </w:rPr>
              <w:t>rd</w:t>
            </w:r>
            <w:r w:rsidRPr="003F3D43">
              <w:rPr>
                <w:rFonts w:ascii="Arial" w:eastAsia="Arial" w:hAnsi="Arial"/>
                <w:color w:val="000000"/>
                <w:sz w:val="20"/>
              </w:rPr>
              <w:t xml:space="preserve"> Crew rear workstation to include: </w:t>
            </w:r>
          </w:p>
          <w:p w14:paraId="7FB8B109" w14:textId="77777777" w:rsidR="00A66DD5" w:rsidRPr="003F3D43" w:rsidRDefault="00A66DD5" w:rsidP="003F3D43">
            <w:pPr>
              <w:pStyle w:val="ListParagraph"/>
              <w:numPr>
                <w:ilvl w:val="0"/>
                <w:numId w:val="33"/>
              </w:numPr>
              <w:spacing w:after="63" w:line="230" w:lineRule="exact"/>
              <w:ind w:left="280" w:hanging="142"/>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structural framework &amp; boarding, additional </w:t>
            </w:r>
          </w:p>
          <w:p w14:paraId="6B6CA3C6" w14:textId="77777777" w:rsidR="00A66DD5" w:rsidRPr="003F3D43" w:rsidRDefault="00A66DD5" w:rsidP="003F3D43">
            <w:pPr>
              <w:pStyle w:val="ListParagraph"/>
              <w:numPr>
                <w:ilvl w:val="0"/>
                <w:numId w:val="33"/>
              </w:numPr>
              <w:spacing w:after="63" w:line="230" w:lineRule="exact"/>
              <w:ind w:left="280" w:hanging="142"/>
              <w:textAlignment w:val="baseline"/>
              <w:rPr>
                <w:rFonts w:ascii="Arial" w:eastAsia="Arial" w:hAnsi="Arial"/>
                <w:color w:val="000000"/>
                <w:sz w:val="20"/>
              </w:rPr>
            </w:pPr>
            <w:r w:rsidRPr="003F3D43">
              <w:rPr>
                <w:rFonts w:ascii="Arial" w:eastAsia="Arial" w:hAnsi="Arial"/>
                <w:color w:val="000000"/>
                <w:sz w:val="20"/>
              </w:rPr>
              <w:t xml:space="preserve">seat, height adjustable lectern style </w:t>
            </w:r>
          </w:p>
          <w:p w14:paraId="0FE081A4" w14:textId="41D3C65C" w:rsidR="00580A02" w:rsidRPr="003F3D43" w:rsidRDefault="00A66DD5" w:rsidP="003F3D43">
            <w:pPr>
              <w:pStyle w:val="ListParagraph"/>
              <w:numPr>
                <w:ilvl w:val="0"/>
                <w:numId w:val="33"/>
              </w:numPr>
              <w:spacing w:after="63" w:line="230" w:lineRule="exact"/>
              <w:ind w:left="280" w:hanging="142"/>
              <w:textAlignment w:val="baseline"/>
              <w:rPr>
                <w:rFonts w:ascii="Arial" w:eastAsia="Arial" w:hAnsi="Arial"/>
                <w:color w:val="000000"/>
                <w:sz w:val="20"/>
              </w:rPr>
            </w:pPr>
            <w:r w:rsidRPr="003F3D43">
              <w:rPr>
                <w:rFonts w:ascii="Arial" w:eastAsia="Arial" w:hAnsi="Arial"/>
                <w:color w:val="000000"/>
                <w:sz w:val="20"/>
              </w:rPr>
              <w:t>keyboard/tablet table</w:t>
            </w:r>
          </w:p>
        </w:tc>
        <w:tc>
          <w:tcPr>
            <w:tcW w:w="1418"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32DA178A" w14:textId="77777777" w:rsidR="00580A02" w:rsidRDefault="00580A02">
            <w:pPr>
              <w:textAlignment w:val="baseline"/>
              <w:rPr>
                <w:rFonts w:ascii="Arial" w:eastAsia="Arial" w:hAnsi="Arial"/>
                <w:color w:val="000000"/>
                <w:sz w:val="24"/>
              </w:rPr>
            </w:pPr>
          </w:p>
        </w:tc>
        <w:tc>
          <w:tcPr>
            <w:tcW w:w="113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73C5C65D" w14:textId="77777777" w:rsidR="00580A02" w:rsidRDefault="00580A02">
            <w:pPr>
              <w:textAlignment w:val="baseline"/>
              <w:rPr>
                <w:rFonts w:ascii="Arial" w:eastAsia="Arial" w:hAnsi="Arial"/>
                <w:color w:val="000000"/>
                <w:sz w:val="24"/>
              </w:rPr>
            </w:pPr>
          </w:p>
        </w:tc>
        <w:tc>
          <w:tcPr>
            <w:tcW w:w="912"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557E57C" w14:textId="713BFCE4" w:rsidR="00580A02" w:rsidRDefault="0017270B">
            <w:pPr>
              <w:spacing w:after="754" w:line="230" w:lineRule="exact"/>
              <w:jc w:val="center"/>
              <w:textAlignment w:val="baseline"/>
              <w:rPr>
                <w:rFonts w:ascii="Arial" w:eastAsia="Arial" w:hAnsi="Arial"/>
                <w:color w:val="000000"/>
                <w:sz w:val="20"/>
              </w:rPr>
            </w:pPr>
            <w:r w:rsidRPr="0017270B">
              <w:rPr>
                <w:rFonts w:ascii="Arial" w:eastAsia="Arial" w:hAnsi="Arial"/>
                <w:color w:val="000000"/>
                <w:sz w:val="20"/>
              </w:rPr>
              <w:t>Prior to 30th April 2025</w:t>
            </w:r>
          </w:p>
        </w:tc>
        <w:tc>
          <w:tcPr>
            <w:tcW w:w="121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80B77BA" w14:textId="7532D712" w:rsidR="00580A02" w:rsidRDefault="007B598A"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AFCDE75" w14:textId="6D91A579" w:rsidR="00580A02"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1EEF7B6" w14:textId="76FCF805" w:rsidR="00580A02"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580A02" w14:paraId="69F08BE6" w14:textId="77777777" w:rsidTr="2829EF21">
        <w:trPr>
          <w:trHeight w:hRule="exact" w:val="1164"/>
        </w:trPr>
        <w:tc>
          <w:tcPr>
            <w:tcW w:w="5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9C5CA9C" w14:textId="0CAD8C56" w:rsidR="00580A02" w:rsidRDefault="0049631B">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lastRenderedPageBreak/>
              <w:t>4</w:t>
            </w:r>
          </w:p>
        </w:tc>
        <w:tc>
          <w:tcPr>
            <w:tcW w:w="10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03FA6C7C" w14:textId="77777777" w:rsidR="00580A02" w:rsidRDefault="00580A02">
            <w:pPr>
              <w:textAlignment w:val="baseline"/>
              <w:rPr>
                <w:rFonts w:ascii="Arial" w:eastAsia="Arial" w:hAnsi="Arial"/>
                <w:color w:val="000000"/>
                <w:sz w:val="24"/>
              </w:rPr>
            </w:pPr>
          </w:p>
        </w:tc>
        <w:tc>
          <w:tcPr>
            <w:tcW w:w="6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39209229" w14:textId="77777777" w:rsidR="00580A02" w:rsidRDefault="00580A02">
            <w:pPr>
              <w:textAlignment w:val="baseline"/>
              <w:rPr>
                <w:rFonts w:ascii="Arial" w:eastAsia="Arial" w:hAnsi="Arial"/>
                <w:color w:val="000000"/>
                <w:sz w:val="24"/>
              </w:rPr>
            </w:pPr>
          </w:p>
        </w:tc>
        <w:tc>
          <w:tcPr>
            <w:tcW w:w="43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319402D1" w14:textId="1C03AB2C" w:rsidR="00580A02" w:rsidRPr="004D68C1" w:rsidRDefault="003F3D43" w:rsidP="004D68C1">
            <w:pPr>
              <w:spacing w:after="63" w:line="230" w:lineRule="exact"/>
              <w:textAlignment w:val="baseline"/>
              <w:rPr>
                <w:rFonts w:ascii="Arial" w:eastAsia="Arial" w:hAnsi="Arial"/>
                <w:color w:val="000000"/>
                <w:sz w:val="20"/>
              </w:rPr>
            </w:pPr>
            <w:r w:rsidRPr="004D68C1">
              <w:rPr>
                <w:rFonts w:ascii="Arial" w:eastAsia="Arial" w:hAnsi="Arial"/>
                <w:color w:val="000000"/>
                <w:sz w:val="20"/>
              </w:rPr>
              <w:t>S</w:t>
            </w:r>
            <w:r w:rsidR="00A66DD5" w:rsidRPr="004D68C1">
              <w:rPr>
                <w:rFonts w:ascii="Arial" w:eastAsia="Arial" w:hAnsi="Arial"/>
                <w:color w:val="000000"/>
                <w:sz w:val="20"/>
              </w:rPr>
              <w:t>ANNCE CCTV Camera System 4 Channel 5MP Digital Video Security Recorder Built with 10.1" Monitor</w:t>
            </w:r>
          </w:p>
        </w:tc>
        <w:tc>
          <w:tcPr>
            <w:tcW w:w="1418"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163CD030" w14:textId="77777777" w:rsidR="00580A02" w:rsidRDefault="00580A02">
            <w:pPr>
              <w:textAlignment w:val="baseline"/>
              <w:rPr>
                <w:rFonts w:ascii="Arial" w:eastAsia="Arial" w:hAnsi="Arial"/>
                <w:color w:val="000000"/>
                <w:sz w:val="24"/>
              </w:rPr>
            </w:pPr>
          </w:p>
        </w:tc>
        <w:tc>
          <w:tcPr>
            <w:tcW w:w="113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360B871F" w14:textId="77777777" w:rsidR="00580A02" w:rsidRDefault="00580A02">
            <w:pPr>
              <w:textAlignment w:val="baseline"/>
              <w:rPr>
                <w:rFonts w:ascii="Arial" w:eastAsia="Arial" w:hAnsi="Arial"/>
                <w:color w:val="000000"/>
                <w:sz w:val="24"/>
              </w:rPr>
            </w:pPr>
          </w:p>
        </w:tc>
        <w:tc>
          <w:tcPr>
            <w:tcW w:w="912"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734B8740" w14:textId="53617C8A" w:rsidR="00580A02" w:rsidRDefault="0017270B">
            <w:pPr>
              <w:spacing w:after="754" w:line="230" w:lineRule="exact"/>
              <w:jc w:val="center"/>
              <w:textAlignment w:val="baseline"/>
              <w:rPr>
                <w:rFonts w:ascii="Arial" w:eastAsia="Arial" w:hAnsi="Arial"/>
                <w:color w:val="000000"/>
                <w:sz w:val="20"/>
              </w:rPr>
            </w:pPr>
            <w:r w:rsidRPr="0017270B">
              <w:rPr>
                <w:rFonts w:ascii="Arial" w:eastAsia="Arial" w:hAnsi="Arial"/>
                <w:color w:val="000000"/>
                <w:sz w:val="20"/>
              </w:rPr>
              <w:t>Prior to 30th April 2025</w:t>
            </w:r>
          </w:p>
        </w:tc>
        <w:tc>
          <w:tcPr>
            <w:tcW w:w="121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33909E08" w14:textId="3A71C68D" w:rsidR="00580A02" w:rsidRDefault="007B598A"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4E0B7571" w14:textId="51AD5A6A" w:rsidR="00580A02"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8A55668" w14:textId="117736C3" w:rsidR="00580A02"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580A02" w14:paraId="68FCA591" w14:textId="77777777" w:rsidTr="2829EF21">
        <w:trPr>
          <w:trHeight w:hRule="exact" w:val="1022"/>
        </w:trPr>
        <w:tc>
          <w:tcPr>
            <w:tcW w:w="5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5246277" w14:textId="78ED70EB" w:rsidR="00580A02" w:rsidRDefault="0049631B">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t>5</w:t>
            </w:r>
          </w:p>
        </w:tc>
        <w:tc>
          <w:tcPr>
            <w:tcW w:w="10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6FE25C53" w14:textId="77777777" w:rsidR="00580A02" w:rsidRDefault="00580A02">
            <w:pPr>
              <w:textAlignment w:val="baseline"/>
              <w:rPr>
                <w:rFonts w:ascii="Arial" w:eastAsia="Arial" w:hAnsi="Arial"/>
                <w:color w:val="000000"/>
                <w:sz w:val="24"/>
              </w:rPr>
            </w:pPr>
          </w:p>
        </w:tc>
        <w:tc>
          <w:tcPr>
            <w:tcW w:w="6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59FCC7F9" w14:textId="77777777" w:rsidR="00580A02" w:rsidRDefault="00580A02">
            <w:pPr>
              <w:textAlignment w:val="baseline"/>
              <w:rPr>
                <w:rFonts w:ascii="Arial" w:eastAsia="Arial" w:hAnsi="Arial"/>
                <w:color w:val="000000"/>
                <w:sz w:val="24"/>
              </w:rPr>
            </w:pPr>
          </w:p>
        </w:tc>
        <w:tc>
          <w:tcPr>
            <w:tcW w:w="43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19083FB" w14:textId="53CA7147" w:rsidR="00580A02" w:rsidRPr="004D68C1" w:rsidRDefault="004D68C1" w:rsidP="004D68C1">
            <w:pPr>
              <w:spacing w:after="63" w:line="230" w:lineRule="exact"/>
              <w:textAlignment w:val="baseline"/>
              <w:rPr>
                <w:rFonts w:ascii="Arial" w:eastAsia="Arial" w:hAnsi="Arial"/>
                <w:color w:val="000000"/>
                <w:sz w:val="20"/>
              </w:rPr>
            </w:pPr>
            <w:r w:rsidRPr="004D68C1">
              <w:rPr>
                <w:rFonts w:ascii="Arial" w:eastAsia="Arial" w:hAnsi="Arial"/>
                <w:color w:val="000000"/>
                <w:sz w:val="20"/>
              </w:rPr>
              <w:t>F</w:t>
            </w:r>
            <w:r w:rsidR="003F3D43" w:rsidRPr="004D68C1">
              <w:rPr>
                <w:rFonts w:ascii="Arial" w:eastAsia="Arial" w:hAnsi="Arial"/>
                <w:color w:val="000000"/>
                <w:sz w:val="20"/>
              </w:rPr>
              <w:t>light Sim Builder G1000 dual 'glass cockpit' screens with fully functional buttons/rotary controls</w:t>
            </w:r>
          </w:p>
        </w:tc>
        <w:tc>
          <w:tcPr>
            <w:tcW w:w="1418"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30241CEF" w14:textId="77777777" w:rsidR="00580A02" w:rsidRDefault="00580A02">
            <w:pPr>
              <w:textAlignment w:val="baseline"/>
              <w:rPr>
                <w:rFonts w:ascii="Arial" w:eastAsia="Arial" w:hAnsi="Arial"/>
                <w:color w:val="000000"/>
                <w:sz w:val="24"/>
              </w:rPr>
            </w:pPr>
          </w:p>
        </w:tc>
        <w:tc>
          <w:tcPr>
            <w:tcW w:w="113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7476D41D" w14:textId="77777777" w:rsidR="00580A02" w:rsidRDefault="00580A02">
            <w:pPr>
              <w:textAlignment w:val="baseline"/>
              <w:rPr>
                <w:rFonts w:ascii="Arial" w:eastAsia="Arial" w:hAnsi="Arial"/>
                <w:color w:val="000000"/>
                <w:sz w:val="24"/>
              </w:rPr>
            </w:pPr>
          </w:p>
        </w:tc>
        <w:tc>
          <w:tcPr>
            <w:tcW w:w="912"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DB44DD5" w14:textId="6DAC1EB9" w:rsidR="00580A02" w:rsidRDefault="0017270B">
            <w:pPr>
              <w:spacing w:after="754" w:line="230" w:lineRule="exact"/>
              <w:jc w:val="center"/>
              <w:textAlignment w:val="baseline"/>
              <w:rPr>
                <w:rFonts w:ascii="Arial" w:eastAsia="Arial" w:hAnsi="Arial"/>
                <w:color w:val="000000"/>
                <w:sz w:val="20"/>
              </w:rPr>
            </w:pPr>
            <w:r w:rsidRPr="0017270B">
              <w:rPr>
                <w:rFonts w:ascii="Arial" w:eastAsia="Arial" w:hAnsi="Arial"/>
                <w:color w:val="000000"/>
                <w:sz w:val="20"/>
              </w:rPr>
              <w:t>Prior to 30th April 2025</w:t>
            </w:r>
          </w:p>
        </w:tc>
        <w:tc>
          <w:tcPr>
            <w:tcW w:w="121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91A8A11" w14:textId="39DAD030" w:rsidR="00580A02" w:rsidRDefault="007B598A"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6A2F9606" w14:textId="76F15594" w:rsidR="00580A02"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3E9B5AF1" w14:textId="59FA3D6A" w:rsidR="00580A02"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3F3D43" w14:paraId="1F85855B" w14:textId="77777777" w:rsidTr="2829EF21">
        <w:trPr>
          <w:trHeight w:hRule="exact" w:val="1022"/>
        </w:trPr>
        <w:tc>
          <w:tcPr>
            <w:tcW w:w="5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3F4E7A4B" w14:textId="4811D19F" w:rsidR="003F3D43" w:rsidRDefault="0049631B">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t>6</w:t>
            </w:r>
          </w:p>
        </w:tc>
        <w:tc>
          <w:tcPr>
            <w:tcW w:w="10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40B673F3" w14:textId="77777777" w:rsidR="003F3D43" w:rsidRDefault="003F3D43">
            <w:pPr>
              <w:textAlignment w:val="baseline"/>
              <w:rPr>
                <w:rFonts w:ascii="Arial" w:eastAsia="Arial" w:hAnsi="Arial"/>
                <w:color w:val="000000"/>
                <w:sz w:val="24"/>
              </w:rPr>
            </w:pPr>
          </w:p>
        </w:tc>
        <w:tc>
          <w:tcPr>
            <w:tcW w:w="6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328B0FEA" w14:textId="77777777" w:rsidR="003F3D43" w:rsidRDefault="003F3D43">
            <w:pPr>
              <w:textAlignment w:val="baseline"/>
              <w:rPr>
                <w:rFonts w:ascii="Arial" w:eastAsia="Arial" w:hAnsi="Arial"/>
                <w:color w:val="000000"/>
                <w:sz w:val="24"/>
              </w:rPr>
            </w:pPr>
          </w:p>
        </w:tc>
        <w:tc>
          <w:tcPr>
            <w:tcW w:w="43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BEE474C" w14:textId="42081AB4" w:rsidR="003F3D43" w:rsidRPr="004D68C1" w:rsidRDefault="003F3D43" w:rsidP="004D68C1">
            <w:pPr>
              <w:spacing w:after="63" w:line="230"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Revised Sign boarding/</w:t>
            </w:r>
            <w:r w:rsidR="004D68C1" w:rsidRPr="2829EF21">
              <w:rPr>
                <w:rFonts w:ascii="Arial" w:eastAsia="Arial" w:hAnsi="Arial"/>
                <w:color w:val="000000" w:themeColor="text1"/>
                <w:sz w:val="20"/>
                <w:szCs w:val="20"/>
              </w:rPr>
              <w:t>paneling</w:t>
            </w:r>
            <w:r w:rsidRPr="2829EF21">
              <w:rPr>
                <w:rFonts w:ascii="Arial" w:eastAsia="Arial" w:hAnsi="Arial"/>
                <w:color w:val="000000" w:themeColor="text1"/>
                <w:sz w:val="20"/>
                <w:szCs w:val="20"/>
              </w:rPr>
              <w:t xml:space="preserve"> to suit JACIG-</w:t>
            </w:r>
            <w:proofErr w:type="spellStart"/>
            <w:r w:rsidRPr="2829EF21">
              <w:rPr>
                <w:rFonts w:ascii="Arial" w:eastAsia="Arial" w:hAnsi="Arial"/>
                <w:color w:val="000000" w:themeColor="text1"/>
                <w:sz w:val="20"/>
                <w:szCs w:val="20"/>
              </w:rPr>
              <w:t>Openskies</w:t>
            </w:r>
            <w:proofErr w:type="spellEnd"/>
          </w:p>
        </w:tc>
        <w:tc>
          <w:tcPr>
            <w:tcW w:w="1418"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1F31E66F" w14:textId="77777777" w:rsidR="003F3D43" w:rsidRDefault="003F3D43">
            <w:pPr>
              <w:textAlignment w:val="baseline"/>
              <w:rPr>
                <w:rFonts w:ascii="Arial" w:eastAsia="Arial" w:hAnsi="Arial"/>
                <w:color w:val="000000"/>
                <w:sz w:val="24"/>
              </w:rPr>
            </w:pPr>
          </w:p>
        </w:tc>
        <w:tc>
          <w:tcPr>
            <w:tcW w:w="113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5861F029" w14:textId="77777777" w:rsidR="003F3D43" w:rsidRDefault="003F3D43">
            <w:pPr>
              <w:textAlignment w:val="baseline"/>
              <w:rPr>
                <w:rFonts w:ascii="Arial" w:eastAsia="Arial" w:hAnsi="Arial"/>
                <w:color w:val="000000"/>
                <w:sz w:val="24"/>
              </w:rPr>
            </w:pPr>
          </w:p>
        </w:tc>
        <w:tc>
          <w:tcPr>
            <w:tcW w:w="912"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40474BCE" w14:textId="4C841026" w:rsidR="003F3D43" w:rsidRDefault="0017270B">
            <w:pPr>
              <w:spacing w:after="754" w:line="230" w:lineRule="exact"/>
              <w:jc w:val="center"/>
              <w:textAlignment w:val="baseline"/>
              <w:rPr>
                <w:rFonts w:ascii="Arial" w:eastAsia="Arial" w:hAnsi="Arial"/>
                <w:color w:val="000000"/>
                <w:sz w:val="20"/>
              </w:rPr>
            </w:pPr>
            <w:r w:rsidRPr="0017270B">
              <w:rPr>
                <w:rFonts w:ascii="Arial" w:eastAsia="Arial" w:hAnsi="Arial"/>
                <w:color w:val="000000"/>
                <w:sz w:val="20"/>
              </w:rPr>
              <w:t>Prior to 30th April 2025</w:t>
            </w:r>
          </w:p>
        </w:tc>
        <w:tc>
          <w:tcPr>
            <w:tcW w:w="121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A3401CB" w14:textId="1A71876C" w:rsidR="003F3D43" w:rsidRDefault="007B598A"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8358810" w14:textId="5D1E2145" w:rsidR="003F3D43"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8B193F3" w14:textId="45443A57" w:rsidR="003F3D43"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861813" w14:paraId="3086359E" w14:textId="77777777" w:rsidTr="2829EF21">
        <w:trPr>
          <w:trHeight w:hRule="exact" w:val="2484"/>
        </w:trPr>
        <w:tc>
          <w:tcPr>
            <w:tcW w:w="5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F478EA0" w14:textId="6EA38A1D" w:rsidR="00861813" w:rsidRDefault="0049631B">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t>7</w:t>
            </w:r>
          </w:p>
        </w:tc>
        <w:tc>
          <w:tcPr>
            <w:tcW w:w="10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573771C1" w14:textId="77777777" w:rsidR="00861813" w:rsidRDefault="00861813">
            <w:pPr>
              <w:textAlignment w:val="baseline"/>
              <w:rPr>
                <w:rFonts w:ascii="Arial" w:eastAsia="Arial" w:hAnsi="Arial"/>
                <w:color w:val="000000"/>
                <w:sz w:val="24"/>
              </w:rPr>
            </w:pPr>
          </w:p>
        </w:tc>
        <w:tc>
          <w:tcPr>
            <w:tcW w:w="6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0513ECF5" w14:textId="77777777" w:rsidR="00861813" w:rsidRDefault="00861813">
            <w:pPr>
              <w:textAlignment w:val="baseline"/>
              <w:rPr>
                <w:rFonts w:ascii="Arial" w:eastAsia="Arial" w:hAnsi="Arial"/>
                <w:color w:val="000000"/>
                <w:sz w:val="24"/>
              </w:rPr>
            </w:pPr>
          </w:p>
        </w:tc>
        <w:tc>
          <w:tcPr>
            <w:tcW w:w="43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0ED4C47A" w14:textId="69E05FE6" w:rsidR="004E711C" w:rsidRDefault="004E711C" w:rsidP="004E711C">
            <w:pPr>
              <w:spacing w:after="63" w:line="230" w:lineRule="exact"/>
              <w:textAlignment w:val="baseline"/>
              <w:rPr>
                <w:rFonts w:ascii="Arial" w:eastAsia="Arial" w:hAnsi="Arial"/>
                <w:color w:val="000000"/>
                <w:sz w:val="20"/>
              </w:rPr>
            </w:pPr>
            <w:r>
              <w:rPr>
                <w:rFonts w:ascii="Arial" w:eastAsia="Arial" w:hAnsi="Arial"/>
                <w:color w:val="000000"/>
                <w:sz w:val="20"/>
              </w:rPr>
              <w:t>R</w:t>
            </w:r>
            <w:r w:rsidRPr="004E711C">
              <w:rPr>
                <w:rFonts w:ascii="Arial" w:eastAsia="Arial" w:hAnsi="Arial"/>
                <w:color w:val="000000"/>
                <w:sz w:val="20"/>
              </w:rPr>
              <w:t>edesigned laser cut &amp; powder coated main</w:t>
            </w:r>
            <w:r w:rsidR="006F6A2F">
              <w:rPr>
                <w:rFonts w:ascii="Arial" w:eastAsia="Arial" w:hAnsi="Arial"/>
                <w:color w:val="000000"/>
                <w:sz w:val="20"/>
              </w:rPr>
              <w:t xml:space="preserve"> </w:t>
            </w:r>
            <w:r w:rsidRPr="004E711C">
              <w:rPr>
                <w:rFonts w:ascii="Arial" w:eastAsia="Arial" w:hAnsi="Arial"/>
                <w:color w:val="000000"/>
                <w:sz w:val="20"/>
              </w:rPr>
              <w:t xml:space="preserve">instrument panel to include: </w:t>
            </w:r>
          </w:p>
          <w:p w14:paraId="315B7AFB" w14:textId="77777777" w:rsidR="002402C5" w:rsidRDefault="004E711C" w:rsidP="004E711C">
            <w:pPr>
              <w:pStyle w:val="ListParagraph"/>
              <w:numPr>
                <w:ilvl w:val="0"/>
                <w:numId w:val="35"/>
              </w:numPr>
              <w:spacing w:after="63" w:line="230" w:lineRule="exact"/>
              <w:ind w:left="421" w:hanging="283"/>
              <w:textAlignment w:val="baseline"/>
              <w:rPr>
                <w:rFonts w:ascii="Arial" w:eastAsia="Arial" w:hAnsi="Arial"/>
                <w:color w:val="000000"/>
                <w:sz w:val="20"/>
              </w:rPr>
            </w:pPr>
            <w:r>
              <w:rPr>
                <w:rFonts w:ascii="Arial" w:eastAsia="Arial" w:hAnsi="Arial"/>
                <w:color w:val="000000"/>
                <w:sz w:val="20"/>
              </w:rPr>
              <w:t>M</w:t>
            </w:r>
            <w:r w:rsidRPr="004E711C">
              <w:rPr>
                <w:rFonts w:ascii="Arial" w:eastAsia="Arial" w:hAnsi="Arial"/>
                <w:color w:val="000000"/>
                <w:sz w:val="20"/>
              </w:rPr>
              <w:t>ounting apertures for G1000 glass cockpit screens,</w:t>
            </w:r>
          </w:p>
          <w:p w14:paraId="71C5F8CF" w14:textId="197559C0" w:rsidR="002402C5" w:rsidRDefault="004E711C" w:rsidP="004E711C">
            <w:pPr>
              <w:pStyle w:val="ListParagraph"/>
              <w:numPr>
                <w:ilvl w:val="0"/>
                <w:numId w:val="35"/>
              </w:numPr>
              <w:spacing w:after="63" w:line="230" w:lineRule="exact"/>
              <w:ind w:left="421" w:hanging="283"/>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 Analogue 'steam' gauge representation for</w:t>
            </w:r>
            <w:r w:rsidR="002402C5" w:rsidRPr="2829EF21">
              <w:rPr>
                <w:rFonts w:ascii="Arial" w:eastAsia="Arial" w:hAnsi="Arial"/>
                <w:color w:val="000000" w:themeColor="text1"/>
                <w:sz w:val="20"/>
                <w:szCs w:val="20"/>
              </w:rPr>
              <w:t xml:space="preserve"> </w:t>
            </w:r>
            <w:r w:rsidRPr="2829EF21">
              <w:rPr>
                <w:rFonts w:ascii="Arial" w:eastAsia="Arial" w:hAnsi="Arial"/>
                <w:color w:val="000000" w:themeColor="text1"/>
                <w:sz w:val="20"/>
                <w:szCs w:val="20"/>
              </w:rPr>
              <w:t>aircraft attitude, altimeter, flap position,</w:t>
            </w:r>
            <w:r w:rsidR="002402C5" w:rsidRPr="2829EF21">
              <w:rPr>
                <w:rFonts w:ascii="Arial" w:eastAsia="Arial" w:hAnsi="Arial"/>
                <w:color w:val="000000" w:themeColor="text1"/>
                <w:sz w:val="20"/>
                <w:szCs w:val="20"/>
              </w:rPr>
              <w:t xml:space="preserve"> </w:t>
            </w:r>
            <w:r w:rsidRPr="2829EF21">
              <w:rPr>
                <w:rFonts w:ascii="Arial" w:eastAsia="Arial" w:hAnsi="Arial"/>
                <w:color w:val="000000" w:themeColor="text1"/>
                <w:sz w:val="20"/>
                <w:szCs w:val="20"/>
              </w:rPr>
              <w:t>engine RPM, clock &amp; IAS</w:t>
            </w:r>
            <w:r w:rsidR="00F52EA1" w:rsidRPr="2829EF21">
              <w:rPr>
                <w:rFonts w:ascii="Arial" w:eastAsia="Arial" w:hAnsi="Arial"/>
                <w:color w:val="000000" w:themeColor="text1"/>
                <w:sz w:val="20"/>
                <w:szCs w:val="20"/>
              </w:rPr>
              <w:t>.</w:t>
            </w:r>
          </w:p>
          <w:p w14:paraId="68761F6F" w14:textId="562C92E7" w:rsidR="00861813" w:rsidRPr="00F52EA1" w:rsidRDefault="004E711C" w:rsidP="004E711C">
            <w:pPr>
              <w:pStyle w:val="ListParagraph"/>
              <w:numPr>
                <w:ilvl w:val="0"/>
                <w:numId w:val="35"/>
              </w:numPr>
              <w:spacing w:after="63" w:line="230" w:lineRule="exact"/>
              <w:ind w:left="421" w:hanging="283"/>
              <w:textAlignment w:val="baseline"/>
              <w:rPr>
                <w:rFonts w:ascii="Arial" w:eastAsia="Arial" w:hAnsi="Arial"/>
                <w:color w:val="000000"/>
                <w:sz w:val="20"/>
              </w:rPr>
            </w:pPr>
            <w:r w:rsidRPr="00F52EA1">
              <w:rPr>
                <w:rFonts w:ascii="Arial" w:eastAsia="Arial" w:hAnsi="Arial"/>
                <w:color w:val="000000"/>
                <w:sz w:val="20"/>
              </w:rPr>
              <w:t>1 x Logitech Pro Flight switch panel including: main a/c switches &amp; landing gear lever.</w:t>
            </w:r>
          </w:p>
        </w:tc>
        <w:tc>
          <w:tcPr>
            <w:tcW w:w="1418"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16A0DA84" w14:textId="77777777" w:rsidR="00861813" w:rsidRDefault="00861813">
            <w:pPr>
              <w:textAlignment w:val="baseline"/>
              <w:rPr>
                <w:rFonts w:ascii="Arial" w:eastAsia="Arial" w:hAnsi="Arial"/>
                <w:color w:val="000000"/>
                <w:sz w:val="24"/>
              </w:rPr>
            </w:pPr>
          </w:p>
        </w:tc>
        <w:tc>
          <w:tcPr>
            <w:tcW w:w="113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33EBB0BA" w14:textId="77777777" w:rsidR="00861813" w:rsidRDefault="00861813">
            <w:pPr>
              <w:textAlignment w:val="baseline"/>
              <w:rPr>
                <w:rFonts w:ascii="Arial" w:eastAsia="Arial" w:hAnsi="Arial"/>
                <w:color w:val="000000"/>
                <w:sz w:val="24"/>
              </w:rPr>
            </w:pPr>
          </w:p>
        </w:tc>
        <w:tc>
          <w:tcPr>
            <w:tcW w:w="912"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73E7A0F1" w14:textId="7DEF093D" w:rsidR="00861813" w:rsidRDefault="0017270B">
            <w:pPr>
              <w:spacing w:after="754" w:line="230" w:lineRule="exact"/>
              <w:jc w:val="center"/>
              <w:textAlignment w:val="baseline"/>
              <w:rPr>
                <w:rFonts w:ascii="Arial" w:eastAsia="Arial" w:hAnsi="Arial"/>
                <w:color w:val="000000"/>
                <w:sz w:val="20"/>
              </w:rPr>
            </w:pPr>
            <w:r w:rsidRPr="0017270B">
              <w:rPr>
                <w:rFonts w:ascii="Arial" w:eastAsia="Arial" w:hAnsi="Arial"/>
                <w:color w:val="000000"/>
                <w:sz w:val="20"/>
              </w:rPr>
              <w:t>Prior to 30th April 2025</w:t>
            </w:r>
          </w:p>
        </w:tc>
        <w:tc>
          <w:tcPr>
            <w:tcW w:w="121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816216F" w14:textId="03046472" w:rsidR="00861813" w:rsidRDefault="00264207"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40D57BF" w14:textId="7466B662" w:rsidR="00861813"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EEC0B9C" w14:textId="76B5CEE9" w:rsidR="00861813"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861813" w14:paraId="20013BE4" w14:textId="77777777" w:rsidTr="2829EF21">
        <w:trPr>
          <w:trHeight w:hRule="exact" w:val="1853"/>
        </w:trPr>
        <w:tc>
          <w:tcPr>
            <w:tcW w:w="590"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603E16CF" w14:textId="12F67412" w:rsidR="00861813" w:rsidRDefault="0049631B">
            <w:pPr>
              <w:spacing w:after="1215" w:line="230" w:lineRule="exact"/>
              <w:ind w:right="42"/>
              <w:jc w:val="right"/>
              <w:textAlignment w:val="baseline"/>
              <w:rPr>
                <w:rFonts w:ascii="Arial" w:eastAsia="Arial" w:hAnsi="Arial"/>
                <w:color w:val="000000"/>
                <w:sz w:val="20"/>
              </w:rPr>
            </w:pPr>
            <w:r>
              <w:rPr>
                <w:rFonts w:ascii="Arial" w:eastAsia="Arial" w:hAnsi="Arial"/>
                <w:color w:val="000000"/>
                <w:sz w:val="20"/>
              </w:rPr>
              <w:t>8</w:t>
            </w:r>
          </w:p>
        </w:tc>
        <w:tc>
          <w:tcPr>
            <w:tcW w:w="10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48FDE6B4" w14:textId="77777777" w:rsidR="00861813" w:rsidRDefault="00861813">
            <w:pPr>
              <w:textAlignment w:val="baseline"/>
              <w:rPr>
                <w:rFonts w:ascii="Arial" w:eastAsia="Arial" w:hAnsi="Arial"/>
                <w:color w:val="000000"/>
                <w:sz w:val="24"/>
              </w:rPr>
            </w:pPr>
          </w:p>
        </w:tc>
        <w:tc>
          <w:tcPr>
            <w:tcW w:w="671"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4F88699F" w14:textId="77777777" w:rsidR="00861813" w:rsidRDefault="00861813">
            <w:pPr>
              <w:textAlignment w:val="baseline"/>
              <w:rPr>
                <w:rFonts w:ascii="Arial" w:eastAsia="Arial" w:hAnsi="Arial"/>
                <w:color w:val="000000"/>
                <w:sz w:val="24"/>
              </w:rPr>
            </w:pPr>
          </w:p>
        </w:tc>
        <w:tc>
          <w:tcPr>
            <w:tcW w:w="439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6B6BA10C" w14:textId="0891C8E7" w:rsidR="006F6A2F" w:rsidRPr="00336E57" w:rsidRDefault="00964F8C" w:rsidP="00336E57">
            <w:pPr>
              <w:spacing w:after="63" w:line="230" w:lineRule="exact"/>
              <w:textAlignment w:val="baseline"/>
              <w:rPr>
                <w:rFonts w:ascii="Arial" w:eastAsia="Arial" w:hAnsi="Arial"/>
                <w:color w:val="000000"/>
                <w:sz w:val="20"/>
              </w:rPr>
            </w:pPr>
            <w:r w:rsidRPr="00336E57">
              <w:rPr>
                <w:rFonts w:ascii="Arial" w:eastAsia="Arial" w:hAnsi="Arial"/>
                <w:color w:val="000000"/>
                <w:sz w:val="20"/>
              </w:rPr>
              <w:t xml:space="preserve">Redesigned </w:t>
            </w:r>
            <w:proofErr w:type="spellStart"/>
            <w:r w:rsidRPr="00336E57">
              <w:rPr>
                <w:rFonts w:ascii="Arial" w:eastAsia="Arial" w:hAnsi="Arial"/>
                <w:color w:val="000000"/>
                <w:sz w:val="20"/>
              </w:rPr>
              <w:t>centre</w:t>
            </w:r>
            <w:proofErr w:type="spellEnd"/>
            <w:r w:rsidRPr="00336E57">
              <w:rPr>
                <w:rFonts w:ascii="Arial" w:eastAsia="Arial" w:hAnsi="Arial"/>
                <w:color w:val="000000"/>
                <w:sz w:val="20"/>
              </w:rPr>
              <w:t xml:space="preserve"> console main panel to include:</w:t>
            </w:r>
          </w:p>
          <w:p w14:paraId="16FFCBE1" w14:textId="77777777" w:rsidR="006F6A2F" w:rsidRDefault="00964F8C" w:rsidP="00336E57">
            <w:pPr>
              <w:pStyle w:val="ListParagraph"/>
              <w:numPr>
                <w:ilvl w:val="0"/>
                <w:numId w:val="35"/>
              </w:numPr>
              <w:spacing w:after="63" w:line="230" w:lineRule="exact"/>
              <w:ind w:left="421" w:hanging="283"/>
              <w:textAlignment w:val="baseline"/>
              <w:rPr>
                <w:rFonts w:ascii="Arial" w:eastAsia="Arial" w:hAnsi="Arial"/>
                <w:color w:val="000000"/>
                <w:sz w:val="20"/>
              </w:rPr>
            </w:pPr>
            <w:r w:rsidRPr="006F6A2F">
              <w:rPr>
                <w:rFonts w:ascii="Arial" w:eastAsia="Arial" w:hAnsi="Arial"/>
                <w:color w:val="000000"/>
                <w:sz w:val="20"/>
              </w:rPr>
              <w:t>1 x Logitech Pro Flight radio panel,</w:t>
            </w:r>
          </w:p>
          <w:p w14:paraId="08FEF48C" w14:textId="33B06C98" w:rsidR="00336E57" w:rsidRPr="00336E57" w:rsidRDefault="00964F8C" w:rsidP="00336E57">
            <w:pPr>
              <w:pStyle w:val="ListParagraph"/>
              <w:numPr>
                <w:ilvl w:val="0"/>
                <w:numId w:val="35"/>
              </w:numPr>
              <w:spacing w:after="63" w:line="230" w:lineRule="exact"/>
              <w:ind w:left="421" w:hanging="283"/>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1 x Logitech Pro Flight </w:t>
            </w:r>
            <w:proofErr w:type="spellStart"/>
            <w:r w:rsidRPr="2829EF21">
              <w:rPr>
                <w:rFonts w:ascii="Arial" w:eastAsia="Arial" w:hAnsi="Arial"/>
                <w:color w:val="000000" w:themeColor="text1"/>
                <w:sz w:val="20"/>
                <w:szCs w:val="20"/>
              </w:rPr>
              <w:t>multipanel</w:t>
            </w:r>
            <w:proofErr w:type="spellEnd"/>
            <w:r w:rsidRPr="2829EF21">
              <w:rPr>
                <w:rFonts w:ascii="Arial" w:eastAsia="Arial" w:hAnsi="Arial"/>
                <w:color w:val="000000" w:themeColor="text1"/>
                <w:sz w:val="20"/>
                <w:szCs w:val="20"/>
              </w:rPr>
              <w:t xml:space="preserve"> including:</w:t>
            </w:r>
          </w:p>
          <w:p w14:paraId="5F5F1A58" w14:textId="77777777" w:rsidR="00964F8C" w:rsidRPr="00964F8C" w:rsidRDefault="00964F8C" w:rsidP="00336E57">
            <w:pPr>
              <w:pStyle w:val="ListParagraph"/>
              <w:numPr>
                <w:ilvl w:val="1"/>
                <w:numId w:val="35"/>
              </w:numPr>
              <w:spacing w:after="63" w:line="230" w:lineRule="exact"/>
              <w:ind w:left="847" w:hanging="426"/>
              <w:textAlignment w:val="baseline"/>
              <w:rPr>
                <w:rFonts w:ascii="Arial" w:eastAsia="Arial" w:hAnsi="Arial"/>
                <w:color w:val="000000"/>
                <w:sz w:val="20"/>
              </w:rPr>
            </w:pPr>
            <w:r w:rsidRPr="00964F8C">
              <w:rPr>
                <w:rFonts w:ascii="Arial" w:eastAsia="Arial" w:hAnsi="Arial"/>
                <w:color w:val="000000"/>
                <w:sz w:val="20"/>
              </w:rPr>
              <w:t xml:space="preserve">Pitch trim, flaps control and autopilot, </w:t>
            </w:r>
          </w:p>
          <w:p w14:paraId="3F48D79F" w14:textId="50679D2D" w:rsidR="00861813" w:rsidRPr="007664CA" w:rsidRDefault="00964F8C" w:rsidP="007664CA">
            <w:pPr>
              <w:pStyle w:val="ListParagraph"/>
              <w:numPr>
                <w:ilvl w:val="0"/>
                <w:numId w:val="35"/>
              </w:numPr>
              <w:spacing w:after="63" w:line="230" w:lineRule="exact"/>
              <w:ind w:left="421" w:hanging="283"/>
              <w:textAlignment w:val="baseline"/>
              <w:rPr>
                <w:rFonts w:ascii="Arial" w:eastAsia="Arial" w:hAnsi="Arial"/>
                <w:color w:val="000000"/>
                <w:sz w:val="20"/>
                <w:szCs w:val="20"/>
              </w:rPr>
            </w:pPr>
            <w:proofErr w:type="spellStart"/>
            <w:r w:rsidRPr="2829EF21">
              <w:rPr>
                <w:rFonts w:ascii="Arial" w:eastAsia="Arial" w:hAnsi="Arial"/>
                <w:color w:val="000000" w:themeColor="text1"/>
                <w:sz w:val="20"/>
                <w:szCs w:val="20"/>
              </w:rPr>
              <w:t>Streamdeck</w:t>
            </w:r>
            <w:proofErr w:type="spellEnd"/>
            <w:r w:rsidRPr="2829EF21">
              <w:rPr>
                <w:rFonts w:ascii="Arial" w:eastAsia="Arial" w:hAnsi="Arial"/>
                <w:color w:val="000000" w:themeColor="text1"/>
                <w:sz w:val="20"/>
                <w:szCs w:val="20"/>
              </w:rPr>
              <w:t xml:space="preserve"> multifunction panel for custom function assignments.</w:t>
            </w:r>
          </w:p>
        </w:tc>
        <w:tc>
          <w:tcPr>
            <w:tcW w:w="1418"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6884C6F3" w14:textId="77777777" w:rsidR="00861813" w:rsidRDefault="00861813">
            <w:pPr>
              <w:textAlignment w:val="baseline"/>
              <w:rPr>
                <w:rFonts w:ascii="Arial" w:eastAsia="Arial" w:hAnsi="Arial"/>
                <w:color w:val="000000"/>
                <w:sz w:val="24"/>
              </w:rPr>
            </w:pPr>
          </w:p>
        </w:tc>
        <w:tc>
          <w:tcPr>
            <w:tcW w:w="1134" w:type="dxa"/>
            <w:tcBorders>
              <w:top w:val="single" w:sz="9" w:space="0" w:color="000000" w:themeColor="text1"/>
              <w:left w:val="single" w:sz="9" w:space="0" w:color="000000" w:themeColor="text1"/>
              <w:bottom w:val="single" w:sz="9" w:space="0" w:color="000000" w:themeColor="text1"/>
              <w:right w:val="single" w:sz="9" w:space="0" w:color="000000" w:themeColor="text1"/>
            </w:tcBorders>
            <w:shd w:val="clear" w:color="auto" w:fill="BEBEBE"/>
          </w:tcPr>
          <w:p w14:paraId="48D15076" w14:textId="77777777" w:rsidR="00861813" w:rsidRDefault="00861813">
            <w:pPr>
              <w:textAlignment w:val="baseline"/>
              <w:rPr>
                <w:rFonts w:ascii="Arial" w:eastAsia="Arial" w:hAnsi="Arial"/>
                <w:color w:val="000000"/>
                <w:sz w:val="24"/>
              </w:rPr>
            </w:pPr>
          </w:p>
        </w:tc>
        <w:tc>
          <w:tcPr>
            <w:tcW w:w="912"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108A632" w14:textId="3EB59F6E" w:rsidR="00861813" w:rsidRDefault="0017270B">
            <w:pPr>
              <w:spacing w:after="754" w:line="230" w:lineRule="exact"/>
              <w:jc w:val="center"/>
              <w:textAlignment w:val="baseline"/>
              <w:rPr>
                <w:rFonts w:ascii="Arial" w:eastAsia="Arial" w:hAnsi="Arial"/>
                <w:color w:val="000000"/>
                <w:sz w:val="20"/>
              </w:rPr>
            </w:pPr>
            <w:r w:rsidRPr="0017270B">
              <w:rPr>
                <w:rFonts w:ascii="Arial" w:eastAsia="Arial" w:hAnsi="Arial"/>
                <w:color w:val="000000"/>
                <w:sz w:val="20"/>
              </w:rPr>
              <w:t>Prior to 30th April 2025</w:t>
            </w:r>
          </w:p>
        </w:tc>
        <w:tc>
          <w:tcPr>
            <w:tcW w:w="1214"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63DC9225" w14:textId="5A8E2A27" w:rsidR="00861813" w:rsidRDefault="00264207" w:rsidP="00C76BF8">
            <w:pPr>
              <w:spacing w:after="1210" w:line="230" w:lineRule="exact"/>
              <w:ind w:right="124"/>
              <w:jc w:val="center"/>
              <w:textAlignment w:val="baseline"/>
              <w:rPr>
                <w:rFonts w:ascii="Arial" w:eastAsia="Arial" w:hAnsi="Arial"/>
                <w:color w:val="000000"/>
                <w:sz w:val="20"/>
              </w:rPr>
            </w:pPr>
            <w:r>
              <w:rPr>
                <w:rFonts w:ascii="Arial" w:eastAsia="Arial" w:hAnsi="Arial"/>
                <w:color w:val="000000"/>
                <w:sz w:val="20"/>
              </w:rPr>
              <w:t>1</w:t>
            </w:r>
          </w:p>
        </w:tc>
        <w:tc>
          <w:tcPr>
            <w:tcW w:w="913"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FDF884F" w14:textId="3AF7708E" w:rsidR="00861813" w:rsidRDefault="000573F8">
            <w:pPr>
              <w:spacing w:after="1210" w:line="230" w:lineRule="exact"/>
              <w:jc w:val="center"/>
              <w:textAlignment w:val="baseline"/>
              <w:rPr>
                <w:rFonts w:ascii="Arial" w:eastAsia="Arial" w:hAnsi="Arial"/>
                <w:color w:val="000000"/>
                <w:sz w:val="20"/>
              </w:rPr>
            </w:pPr>
            <w:r>
              <w:rPr>
                <w:rFonts w:ascii="Arial" w:eastAsia="Arial" w:hAnsi="Arial"/>
                <w:color w:val="000000"/>
                <w:sz w:val="20"/>
              </w:rPr>
              <w:t>REDACTED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5D7D03A2" w14:textId="542AD68D" w:rsidR="00861813" w:rsidRDefault="000573F8" w:rsidP="00F01FE1">
            <w:pPr>
              <w:spacing w:after="1210" w:line="230" w:lineRule="exact"/>
              <w:ind w:right="498"/>
              <w:jc w:val="center"/>
              <w:textAlignment w:val="baseline"/>
              <w:rPr>
                <w:rFonts w:ascii="Arial" w:eastAsia="Arial" w:hAnsi="Arial"/>
                <w:color w:val="000000"/>
                <w:sz w:val="20"/>
              </w:rPr>
            </w:pPr>
            <w:r>
              <w:rPr>
                <w:rFonts w:ascii="Arial" w:eastAsia="Arial" w:hAnsi="Arial"/>
                <w:color w:val="000000"/>
                <w:sz w:val="20"/>
              </w:rPr>
              <w:t>REDACTED</w:t>
            </w:r>
          </w:p>
        </w:tc>
      </w:tr>
      <w:tr w:rsidR="00BB555B" w14:paraId="2B540EFF" w14:textId="77777777" w:rsidTr="2829EF21">
        <w:trPr>
          <w:trHeight w:hRule="exact" w:val="396"/>
        </w:trPr>
        <w:tc>
          <w:tcPr>
            <w:tcW w:w="12317" w:type="dxa"/>
            <w:gridSpan w:val="9"/>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77FC1594" w14:textId="4E6AB78C" w:rsidR="00BB555B" w:rsidRDefault="009F571B" w:rsidP="009F571B">
            <w:pPr>
              <w:spacing w:after="754" w:line="230" w:lineRule="exact"/>
              <w:jc w:val="right"/>
              <w:textAlignment w:val="baseline"/>
              <w:rPr>
                <w:rFonts w:ascii="Arial" w:eastAsia="Arial" w:hAnsi="Arial"/>
                <w:color w:val="000000"/>
                <w:sz w:val="20"/>
              </w:rPr>
            </w:pPr>
            <w:r>
              <w:rPr>
                <w:rFonts w:ascii="Arial" w:eastAsia="Arial" w:hAnsi="Arial"/>
                <w:color w:val="000000"/>
                <w:sz w:val="20"/>
              </w:rPr>
              <w:t>Total Value</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1CD4D09E" w14:textId="23776FD4" w:rsidR="001D6D57" w:rsidRPr="00D35A03" w:rsidRDefault="000573F8" w:rsidP="005F70D9">
            <w:pPr>
              <w:spacing w:after="754" w:line="230" w:lineRule="exact"/>
              <w:jc w:val="center"/>
              <w:textAlignment w:val="baseline"/>
              <w:rPr>
                <w:rFonts w:ascii="Arial" w:eastAsia="Arial" w:hAnsi="Arial"/>
                <w:b/>
                <w:bCs/>
                <w:color w:val="000000"/>
                <w:sz w:val="20"/>
              </w:rPr>
            </w:pPr>
            <w:r>
              <w:rPr>
                <w:rFonts w:ascii="Arial" w:eastAsia="Arial" w:hAnsi="Arial"/>
                <w:b/>
                <w:bCs/>
                <w:color w:val="000000"/>
                <w:sz w:val="20"/>
              </w:rPr>
              <w:t>REDACTED</w:t>
            </w:r>
          </w:p>
        </w:tc>
      </w:tr>
      <w:tr w:rsidR="005F70D9" w14:paraId="4AFAB650" w14:textId="77777777" w:rsidTr="2829EF21">
        <w:trPr>
          <w:trHeight w:hRule="exact" w:val="396"/>
        </w:trPr>
        <w:tc>
          <w:tcPr>
            <w:tcW w:w="12317" w:type="dxa"/>
            <w:gridSpan w:val="9"/>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377F21C4" w14:textId="70E842A1" w:rsidR="005F70D9" w:rsidRDefault="005F70D9" w:rsidP="009F571B">
            <w:pPr>
              <w:spacing w:after="754" w:line="230" w:lineRule="exact"/>
              <w:jc w:val="right"/>
              <w:textAlignment w:val="baseline"/>
              <w:rPr>
                <w:rFonts w:ascii="Arial" w:eastAsia="Arial" w:hAnsi="Arial"/>
                <w:color w:val="000000"/>
                <w:sz w:val="20"/>
              </w:rPr>
            </w:pPr>
            <w:r>
              <w:rPr>
                <w:rFonts w:ascii="Arial" w:eastAsia="Arial" w:hAnsi="Arial"/>
                <w:color w:val="000000"/>
                <w:sz w:val="20"/>
              </w:rPr>
              <w:t>Optio</w:t>
            </w:r>
            <w:r w:rsidR="00D35A03">
              <w:rPr>
                <w:rFonts w:ascii="Arial" w:eastAsia="Arial" w:hAnsi="Arial"/>
                <w:color w:val="000000"/>
                <w:sz w:val="20"/>
              </w:rPr>
              <w:t>ns Spend</w:t>
            </w:r>
          </w:p>
        </w:tc>
        <w:tc>
          <w:tcPr>
            <w:tcW w:w="1987" w:type="dxa"/>
            <w:tcBorders>
              <w:top w:val="single" w:sz="9" w:space="0" w:color="000000" w:themeColor="text1"/>
              <w:left w:val="single" w:sz="9" w:space="0" w:color="000000" w:themeColor="text1"/>
              <w:bottom w:val="single" w:sz="9" w:space="0" w:color="000000" w:themeColor="text1"/>
              <w:right w:val="single" w:sz="9" w:space="0" w:color="000000" w:themeColor="text1"/>
            </w:tcBorders>
          </w:tcPr>
          <w:p w14:paraId="233F35AB" w14:textId="07A3F94E" w:rsidR="005F70D9" w:rsidRPr="00D35A03" w:rsidRDefault="000573F8" w:rsidP="005F70D9">
            <w:pPr>
              <w:spacing w:after="754" w:line="230" w:lineRule="exact"/>
              <w:jc w:val="center"/>
              <w:textAlignment w:val="baseline"/>
              <w:rPr>
                <w:rFonts w:ascii="Arial" w:eastAsia="Arial" w:hAnsi="Arial"/>
                <w:b/>
                <w:bCs/>
                <w:color w:val="000000"/>
                <w:sz w:val="20"/>
              </w:rPr>
            </w:pPr>
            <w:r>
              <w:rPr>
                <w:rFonts w:ascii="Arial" w:eastAsia="Arial" w:hAnsi="Arial"/>
                <w:b/>
                <w:bCs/>
                <w:color w:val="000000"/>
                <w:sz w:val="20"/>
              </w:rPr>
              <w:t>REDACTED</w:t>
            </w:r>
          </w:p>
        </w:tc>
      </w:tr>
    </w:tbl>
    <w:p w14:paraId="6C11AFB3" w14:textId="77777777" w:rsidR="00BA2810" w:rsidRDefault="00BA2810"/>
    <w:p w14:paraId="5B7EB0F9" w14:textId="77777777" w:rsidR="004608AC" w:rsidRDefault="004608AC" w:rsidP="004608AC"/>
    <w:tbl>
      <w:tblPr>
        <w:tblStyle w:val="TableGrid"/>
        <w:tblW w:w="0" w:type="auto"/>
        <w:tblLook w:val="04A0" w:firstRow="1" w:lastRow="0" w:firstColumn="1" w:lastColumn="0" w:noHBand="0" w:noVBand="1"/>
      </w:tblPr>
      <w:tblGrid>
        <w:gridCol w:w="4782"/>
        <w:gridCol w:w="4782"/>
        <w:gridCol w:w="4782"/>
      </w:tblGrid>
      <w:tr w:rsidR="000F4500" w14:paraId="0D15069C" w14:textId="77777777" w:rsidTr="00C127F1">
        <w:tc>
          <w:tcPr>
            <w:tcW w:w="14346" w:type="dxa"/>
            <w:gridSpan w:val="3"/>
            <w:shd w:val="clear" w:color="auto" w:fill="D9D9D9" w:themeFill="background1" w:themeFillShade="D9"/>
          </w:tcPr>
          <w:p w14:paraId="0957EC68" w14:textId="5B3AA890" w:rsidR="000F4500" w:rsidRPr="008D5A47" w:rsidRDefault="00003D94" w:rsidP="008D5A47">
            <w:pPr>
              <w:jc w:val="center"/>
              <w:rPr>
                <w:rFonts w:ascii="Arial" w:hAnsi="Arial" w:cs="Arial"/>
                <w:b/>
                <w:bCs/>
                <w:sz w:val="20"/>
                <w:szCs w:val="20"/>
              </w:rPr>
            </w:pPr>
            <w:r>
              <w:rPr>
                <w:rFonts w:ascii="Arial" w:hAnsi="Arial" w:cs="Arial"/>
                <w:b/>
                <w:bCs/>
                <w:sz w:val="20"/>
                <w:szCs w:val="20"/>
              </w:rPr>
              <w:t xml:space="preserve">Table 2 - </w:t>
            </w:r>
            <w:r w:rsidR="00810EA3" w:rsidRPr="008D5A47">
              <w:rPr>
                <w:rFonts w:ascii="Arial" w:hAnsi="Arial" w:cs="Arial"/>
                <w:b/>
                <w:bCs/>
                <w:sz w:val="20"/>
                <w:szCs w:val="20"/>
              </w:rPr>
              <w:t>Milestone Payment Plan</w:t>
            </w:r>
          </w:p>
        </w:tc>
      </w:tr>
      <w:tr w:rsidR="000F4500" w14:paraId="342D2C18" w14:textId="77777777" w:rsidTr="00C127F1">
        <w:tc>
          <w:tcPr>
            <w:tcW w:w="4782" w:type="dxa"/>
            <w:shd w:val="clear" w:color="auto" w:fill="F2F2F2" w:themeFill="background1" w:themeFillShade="F2"/>
          </w:tcPr>
          <w:p w14:paraId="7AAB4451" w14:textId="47D85BA7" w:rsidR="000F4500" w:rsidRPr="008D5A47" w:rsidRDefault="008D5A47" w:rsidP="00C127F1">
            <w:pPr>
              <w:jc w:val="center"/>
              <w:rPr>
                <w:rFonts w:ascii="Arial" w:hAnsi="Arial" w:cs="Arial"/>
                <w:sz w:val="20"/>
                <w:szCs w:val="20"/>
              </w:rPr>
            </w:pPr>
            <w:r>
              <w:rPr>
                <w:rFonts w:ascii="Arial" w:hAnsi="Arial" w:cs="Arial"/>
                <w:sz w:val="20"/>
                <w:szCs w:val="20"/>
              </w:rPr>
              <w:t>Milestone</w:t>
            </w:r>
            <w:r w:rsidR="00C127F1">
              <w:rPr>
                <w:rFonts w:ascii="Arial" w:hAnsi="Arial" w:cs="Arial"/>
                <w:sz w:val="20"/>
                <w:szCs w:val="20"/>
              </w:rPr>
              <w:t>/Deliverable</w:t>
            </w:r>
          </w:p>
        </w:tc>
        <w:tc>
          <w:tcPr>
            <w:tcW w:w="4782" w:type="dxa"/>
            <w:shd w:val="clear" w:color="auto" w:fill="F2F2F2" w:themeFill="background1" w:themeFillShade="F2"/>
          </w:tcPr>
          <w:p w14:paraId="1768D9BB" w14:textId="289F203E" w:rsidR="000F4500" w:rsidRPr="008D5A47" w:rsidRDefault="00C127F1" w:rsidP="00C127F1">
            <w:pPr>
              <w:jc w:val="center"/>
              <w:rPr>
                <w:rFonts w:ascii="Arial" w:hAnsi="Arial" w:cs="Arial"/>
                <w:sz w:val="20"/>
                <w:szCs w:val="20"/>
              </w:rPr>
            </w:pPr>
            <w:r>
              <w:rPr>
                <w:rFonts w:ascii="Arial" w:hAnsi="Arial" w:cs="Arial"/>
                <w:sz w:val="20"/>
                <w:szCs w:val="20"/>
              </w:rPr>
              <w:t>Percentage payment</w:t>
            </w:r>
          </w:p>
        </w:tc>
        <w:tc>
          <w:tcPr>
            <w:tcW w:w="4782" w:type="dxa"/>
            <w:shd w:val="clear" w:color="auto" w:fill="F2F2F2" w:themeFill="background1" w:themeFillShade="F2"/>
          </w:tcPr>
          <w:p w14:paraId="2C75899E" w14:textId="184B6004" w:rsidR="000F4500" w:rsidRPr="008D5A47" w:rsidRDefault="00C127F1" w:rsidP="00C127F1">
            <w:pPr>
              <w:jc w:val="center"/>
              <w:rPr>
                <w:rFonts w:ascii="Arial" w:hAnsi="Arial" w:cs="Arial"/>
                <w:sz w:val="20"/>
                <w:szCs w:val="20"/>
              </w:rPr>
            </w:pPr>
            <w:r>
              <w:rPr>
                <w:rFonts w:ascii="Arial" w:hAnsi="Arial" w:cs="Arial"/>
                <w:sz w:val="20"/>
                <w:szCs w:val="20"/>
              </w:rPr>
              <w:t>Cost</w:t>
            </w:r>
          </w:p>
        </w:tc>
      </w:tr>
      <w:tr w:rsidR="000F4500" w14:paraId="35932E33" w14:textId="77777777" w:rsidTr="000F4500">
        <w:tc>
          <w:tcPr>
            <w:tcW w:w="4782" w:type="dxa"/>
          </w:tcPr>
          <w:p w14:paraId="44016950" w14:textId="1B7636B2" w:rsidR="000F4500" w:rsidRPr="008D5A47" w:rsidRDefault="00C127F1" w:rsidP="004608AC">
            <w:pPr>
              <w:rPr>
                <w:rFonts w:ascii="Arial" w:hAnsi="Arial" w:cs="Arial"/>
                <w:sz w:val="20"/>
                <w:szCs w:val="20"/>
              </w:rPr>
            </w:pPr>
            <w:r>
              <w:rPr>
                <w:rFonts w:ascii="Arial" w:hAnsi="Arial" w:cs="Arial"/>
                <w:sz w:val="20"/>
                <w:szCs w:val="20"/>
              </w:rPr>
              <w:t>Initial Order</w:t>
            </w:r>
          </w:p>
        </w:tc>
        <w:tc>
          <w:tcPr>
            <w:tcW w:w="4782" w:type="dxa"/>
          </w:tcPr>
          <w:p w14:paraId="0531FEAE" w14:textId="55AF5078" w:rsidR="000F4500" w:rsidRPr="008D5A47" w:rsidRDefault="00EC2E57" w:rsidP="00EC2E57">
            <w:pPr>
              <w:jc w:val="center"/>
              <w:rPr>
                <w:rFonts w:ascii="Arial" w:hAnsi="Arial" w:cs="Arial"/>
                <w:sz w:val="20"/>
                <w:szCs w:val="20"/>
              </w:rPr>
            </w:pPr>
            <w:r>
              <w:rPr>
                <w:rFonts w:ascii="Arial" w:hAnsi="Arial" w:cs="Arial"/>
                <w:sz w:val="20"/>
                <w:szCs w:val="20"/>
              </w:rPr>
              <w:t>50%</w:t>
            </w:r>
          </w:p>
        </w:tc>
        <w:tc>
          <w:tcPr>
            <w:tcW w:w="4782" w:type="dxa"/>
          </w:tcPr>
          <w:p w14:paraId="6A03F9CD" w14:textId="6F15E5E4" w:rsidR="000F4500" w:rsidRPr="008D5A47" w:rsidRDefault="000573F8" w:rsidP="00EC2E57">
            <w:pPr>
              <w:jc w:val="center"/>
              <w:rPr>
                <w:rFonts w:ascii="Arial" w:hAnsi="Arial" w:cs="Arial"/>
                <w:sz w:val="20"/>
                <w:szCs w:val="20"/>
              </w:rPr>
            </w:pPr>
            <w:r>
              <w:rPr>
                <w:rFonts w:ascii="Arial" w:hAnsi="Arial" w:cs="Arial"/>
                <w:sz w:val="20"/>
                <w:szCs w:val="20"/>
              </w:rPr>
              <w:t>REDACTED</w:t>
            </w:r>
          </w:p>
        </w:tc>
      </w:tr>
      <w:tr w:rsidR="000F4500" w14:paraId="07631786" w14:textId="77777777" w:rsidTr="000F4500">
        <w:tc>
          <w:tcPr>
            <w:tcW w:w="4782" w:type="dxa"/>
          </w:tcPr>
          <w:p w14:paraId="6A60369D" w14:textId="1E60FAA5" w:rsidR="000F4500" w:rsidRPr="008D5A47" w:rsidRDefault="00EC2E57" w:rsidP="004608AC">
            <w:pPr>
              <w:rPr>
                <w:rFonts w:ascii="Arial" w:hAnsi="Arial" w:cs="Arial"/>
                <w:sz w:val="20"/>
                <w:szCs w:val="20"/>
              </w:rPr>
            </w:pPr>
            <w:r>
              <w:rPr>
                <w:rFonts w:ascii="Arial" w:hAnsi="Arial" w:cs="Arial"/>
                <w:sz w:val="20"/>
                <w:szCs w:val="20"/>
              </w:rPr>
              <w:lastRenderedPageBreak/>
              <w:t xml:space="preserve">Final </w:t>
            </w:r>
            <w:r w:rsidR="00A10C0C">
              <w:rPr>
                <w:rFonts w:ascii="Arial" w:hAnsi="Arial" w:cs="Arial"/>
                <w:sz w:val="20"/>
                <w:szCs w:val="20"/>
              </w:rPr>
              <w:t>delivery, acceptance in accordance with Clause 22a-d.</w:t>
            </w:r>
          </w:p>
        </w:tc>
        <w:tc>
          <w:tcPr>
            <w:tcW w:w="4782" w:type="dxa"/>
          </w:tcPr>
          <w:p w14:paraId="081C07F2" w14:textId="00527AEA" w:rsidR="000F4500" w:rsidRPr="008D5A47" w:rsidRDefault="00A10C0C" w:rsidP="00A10C0C">
            <w:pPr>
              <w:jc w:val="center"/>
              <w:rPr>
                <w:rFonts w:ascii="Arial" w:hAnsi="Arial" w:cs="Arial"/>
                <w:sz w:val="20"/>
                <w:szCs w:val="20"/>
              </w:rPr>
            </w:pPr>
            <w:r>
              <w:rPr>
                <w:rFonts w:ascii="Arial" w:hAnsi="Arial" w:cs="Arial"/>
                <w:sz w:val="20"/>
                <w:szCs w:val="20"/>
              </w:rPr>
              <w:t>50%</w:t>
            </w:r>
          </w:p>
        </w:tc>
        <w:tc>
          <w:tcPr>
            <w:tcW w:w="4782" w:type="dxa"/>
          </w:tcPr>
          <w:p w14:paraId="36697966" w14:textId="4A80B8A3" w:rsidR="000F4500" w:rsidRPr="008D5A47" w:rsidRDefault="000573F8" w:rsidP="00A10C0C">
            <w:pPr>
              <w:jc w:val="center"/>
              <w:rPr>
                <w:rFonts w:ascii="Arial" w:hAnsi="Arial" w:cs="Arial"/>
                <w:sz w:val="20"/>
                <w:szCs w:val="20"/>
              </w:rPr>
            </w:pPr>
            <w:r>
              <w:rPr>
                <w:rFonts w:ascii="Arial" w:hAnsi="Arial" w:cs="Arial"/>
                <w:sz w:val="20"/>
                <w:szCs w:val="20"/>
              </w:rPr>
              <w:t>REDACTED</w:t>
            </w:r>
          </w:p>
        </w:tc>
      </w:tr>
    </w:tbl>
    <w:p w14:paraId="1D0CA640" w14:textId="77777777" w:rsidR="004608AC" w:rsidRDefault="004608AC" w:rsidP="004608AC"/>
    <w:p w14:paraId="4177A0B5" w14:textId="77777777" w:rsidR="004608AC" w:rsidRDefault="004608AC" w:rsidP="004608AC"/>
    <w:p w14:paraId="7489E3FD" w14:textId="77777777" w:rsidR="004608AC" w:rsidRPr="004608AC" w:rsidRDefault="004608AC" w:rsidP="004608AC">
      <w:pPr>
        <w:sectPr w:rsidR="004608AC" w:rsidRPr="004608AC" w:rsidSect="00580A02">
          <w:pgSz w:w="16843" w:h="11904" w:orient="landscape"/>
          <w:pgMar w:top="860" w:right="1061" w:bottom="851" w:left="1426" w:header="720" w:footer="720" w:gutter="0"/>
          <w:cols w:space="720"/>
        </w:sectPr>
      </w:pPr>
    </w:p>
    <w:p w14:paraId="600104C6" w14:textId="77777777" w:rsidR="00BA2810" w:rsidRDefault="00396ACA">
      <w:pPr>
        <w:spacing w:before="15" w:line="230" w:lineRule="exact"/>
        <w:textAlignment w:val="baseline"/>
        <w:rPr>
          <w:rFonts w:ascii="Arial" w:eastAsia="Arial" w:hAnsi="Arial"/>
          <w:b/>
          <w:color w:val="000000"/>
          <w:spacing w:val="-3"/>
          <w:sz w:val="20"/>
        </w:rPr>
      </w:pPr>
      <w:r>
        <w:rPr>
          <w:rFonts w:ascii="Arial" w:eastAsia="Arial" w:hAnsi="Arial"/>
          <w:b/>
          <w:color w:val="000000"/>
          <w:spacing w:val="-3"/>
          <w:sz w:val="20"/>
        </w:rPr>
        <w:lastRenderedPageBreak/>
        <w:t>DEFFORM 111</w:t>
      </w:r>
    </w:p>
    <w:p w14:paraId="22210815" w14:textId="77777777" w:rsidR="00BA2810" w:rsidRDefault="00396ACA">
      <w:pPr>
        <w:spacing w:before="279" w:line="230" w:lineRule="exact"/>
        <w:textAlignment w:val="baseline"/>
        <w:rPr>
          <w:rFonts w:ascii="Arial" w:eastAsia="Arial" w:hAnsi="Arial"/>
          <w:b/>
          <w:color w:val="000000"/>
          <w:sz w:val="20"/>
        </w:rPr>
      </w:pPr>
      <w:r>
        <w:rPr>
          <w:rFonts w:ascii="Arial" w:eastAsia="Arial" w:hAnsi="Arial"/>
          <w:b/>
          <w:color w:val="000000"/>
          <w:sz w:val="20"/>
        </w:rPr>
        <w:t>Appendix - Addresses and Other Information</w:t>
      </w:r>
    </w:p>
    <w:p w14:paraId="683FD389" w14:textId="77777777" w:rsidR="00BA2810" w:rsidRDefault="00396ACA">
      <w:pPr>
        <w:numPr>
          <w:ilvl w:val="0"/>
          <w:numId w:val="28"/>
        </w:numPr>
        <w:spacing w:before="394" w:line="230" w:lineRule="exact"/>
        <w:textAlignment w:val="baseline"/>
        <w:rPr>
          <w:rFonts w:ascii="Arial" w:eastAsia="Arial" w:hAnsi="Arial"/>
          <w:b/>
          <w:color w:val="000000"/>
          <w:spacing w:val="-2"/>
          <w:sz w:val="20"/>
        </w:rPr>
      </w:pPr>
      <w:r>
        <w:rPr>
          <w:rFonts w:ascii="Arial" w:eastAsia="Arial" w:hAnsi="Arial"/>
          <w:b/>
          <w:color w:val="000000"/>
          <w:spacing w:val="-2"/>
          <w:sz w:val="20"/>
        </w:rPr>
        <w:t>Commercial Officer</w:t>
      </w:r>
    </w:p>
    <w:p w14:paraId="73A31AAA" w14:textId="77777777" w:rsidR="00BA2810" w:rsidRDefault="00396ACA">
      <w:pPr>
        <w:spacing w:before="63" w:line="228" w:lineRule="exact"/>
        <w:textAlignment w:val="baseline"/>
        <w:rPr>
          <w:rFonts w:ascii="Arial" w:eastAsia="Arial" w:hAnsi="Arial"/>
          <w:color w:val="000000"/>
          <w:sz w:val="20"/>
        </w:rPr>
      </w:pPr>
      <w:r>
        <w:rPr>
          <w:rFonts w:ascii="Arial" w:eastAsia="Arial" w:hAnsi="Arial"/>
          <w:color w:val="000000"/>
          <w:sz w:val="20"/>
        </w:rPr>
        <w:t>Name: Thomas Stanway</w:t>
      </w:r>
    </w:p>
    <w:p w14:paraId="5342DB2D" w14:textId="77777777" w:rsidR="00BA2810" w:rsidRDefault="00396ACA">
      <w:pPr>
        <w:spacing w:before="60" w:line="228" w:lineRule="exact"/>
        <w:textAlignment w:val="baseline"/>
        <w:rPr>
          <w:rFonts w:ascii="Arial" w:eastAsia="Arial" w:hAnsi="Arial"/>
          <w:color w:val="000000"/>
          <w:sz w:val="20"/>
        </w:rPr>
      </w:pPr>
      <w:r>
        <w:rPr>
          <w:rFonts w:ascii="Arial" w:eastAsia="Arial" w:hAnsi="Arial"/>
          <w:color w:val="000000"/>
          <w:sz w:val="20"/>
        </w:rPr>
        <w:t>Address: Commercial Manager, Rm 2.15, The Tower, HMNB Gibraltar BFPO 52</w:t>
      </w:r>
    </w:p>
    <w:p w14:paraId="46DF2B15" w14:textId="77777777" w:rsidR="00BA2810" w:rsidRDefault="00000000">
      <w:pPr>
        <w:tabs>
          <w:tab w:val="left" w:pos="4248"/>
        </w:tabs>
        <w:spacing w:before="74" w:line="219" w:lineRule="exact"/>
        <w:textAlignment w:val="baseline"/>
        <w:rPr>
          <w:rFonts w:ascii="Arial" w:eastAsia="Arial" w:hAnsi="Arial"/>
          <w:color w:val="000000"/>
          <w:spacing w:val="8"/>
          <w:sz w:val="20"/>
        </w:rPr>
      </w:pPr>
      <w:hyperlink r:id="rId16">
        <w:r w:rsidR="00396ACA">
          <w:rPr>
            <w:rFonts w:ascii="Arial" w:eastAsia="Arial" w:hAnsi="Arial"/>
            <w:color w:val="0000FF"/>
            <w:spacing w:val="8"/>
            <w:sz w:val="20"/>
            <w:u w:val="single"/>
          </w:rPr>
          <w:t>Email: Thomas.Stanway101@mod.gov.uk</w:t>
        </w:r>
      </w:hyperlink>
      <w:r w:rsidR="00396ACA">
        <w:rPr>
          <w:rFonts w:ascii="Arial" w:eastAsia="Arial" w:hAnsi="Arial"/>
          <w:color w:val="000000"/>
          <w:spacing w:val="8"/>
          <w:sz w:val="20"/>
        </w:rPr>
        <w:tab/>
      </w:r>
      <w:r w:rsidR="00396ACA">
        <w:rPr>
          <w:rFonts w:ascii="Wingdings" w:eastAsia="Wingdings" w:hAnsi="Wingdings"/>
          <w:color w:val="000000"/>
          <w:spacing w:val="8"/>
          <w:sz w:val="20"/>
        </w:rPr>
        <w:t></w:t>
      </w:r>
      <w:r w:rsidR="00396ACA">
        <w:rPr>
          <w:rFonts w:ascii="Wingdings" w:eastAsia="Wingdings" w:hAnsi="Wingdings"/>
          <w:color w:val="000000"/>
          <w:spacing w:val="8"/>
          <w:sz w:val="20"/>
        </w:rPr>
        <w:t></w:t>
      </w:r>
      <w:r w:rsidR="00396ACA">
        <w:rPr>
          <w:rFonts w:ascii="Arial" w:eastAsia="Arial" w:hAnsi="Arial"/>
          <w:color w:val="000000"/>
          <w:spacing w:val="8"/>
          <w:sz w:val="20"/>
        </w:rPr>
        <w:t xml:space="preserve"> +350 2005 5031</w:t>
      </w:r>
    </w:p>
    <w:p w14:paraId="7A84A762" w14:textId="77777777" w:rsidR="00BA2810" w:rsidRDefault="00396ACA">
      <w:pPr>
        <w:numPr>
          <w:ilvl w:val="0"/>
          <w:numId w:val="28"/>
        </w:numPr>
        <w:spacing w:before="394" w:line="230" w:lineRule="exact"/>
        <w:textAlignment w:val="baseline"/>
        <w:rPr>
          <w:rFonts w:ascii="Arial" w:eastAsia="Arial" w:hAnsi="Arial"/>
          <w:b/>
          <w:color w:val="000000"/>
          <w:sz w:val="20"/>
        </w:rPr>
      </w:pPr>
      <w:r>
        <w:rPr>
          <w:rFonts w:ascii="Arial" w:eastAsia="Arial" w:hAnsi="Arial"/>
          <w:b/>
          <w:color w:val="000000"/>
          <w:sz w:val="20"/>
        </w:rPr>
        <w:t xml:space="preserve">Project Manager, Equipment Support Manager or PT Leader </w:t>
      </w:r>
      <w:r>
        <w:rPr>
          <w:rFonts w:ascii="Arial" w:eastAsia="Arial" w:hAnsi="Arial"/>
          <w:color w:val="000000"/>
          <w:sz w:val="20"/>
        </w:rPr>
        <w:t>(from whom technical information is available)</w:t>
      </w:r>
    </w:p>
    <w:p w14:paraId="4E1643E0" w14:textId="21872897" w:rsidR="00BA2810" w:rsidRDefault="00396ACA">
      <w:pPr>
        <w:spacing w:before="60" w:line="228" w:lineRule="exact"/>
        <w:textAlignment w:val="baseline"/>
        <w:rPr>
          <w:rFonts w:ascii="Arial" w:eastAsia="Arial" w:hAnsi="Arial"/>
          <w:color w:val="000000"/>
          <w:sz w:val="20"/>
        </w:rPr>
      </w:pPr>
      <w:r>
        <w:rPr>
          <w:rFonts w:ascii="Arial" w:eastAsia="Arial" w:hAnsi="Arial"/>
          <w:color w:val="000000"/>
          <w:sz w:val="20"/>
        </w:rPr>
        <w:t xml:space="preserve">Name: </w:t>
      </w:r>
      <w:r w:rsidR="00E05277">
        <w:rPr>
          <w:rFonts w:ascii="Arial" w:eastAsia="Arial" w:hAnsi="Arial"/>
          <w:color w:val="000000"/>
          <w:sz w:val="20"/>
        </w:rPr>
        <w:t xml:space="preserve">Sqn </w:t>
      </w:r>
      <w:proofErr w:type="spellStart"/>
      <w:r w:rsidR="00E05277">
        <w:rPr>
          <w:rFonts w:ascii="Arial" w:eastAsia="Arial" w:hAnsi="Arial"/>
          <w:color w:val="000000"/>
          <w:sz w:val="20"/>
        </w:rPr>
        <w:t>Ldr</w:t>
      </w:r>
      <w:proofErr w:type="spellEnd"/>
      <w:r w:rsidR="00E05277">
        <w:rPr>
          <w:rFonts w:ascii="Arial" w:eastAsia="Arial" w:hAnsi="Arial"/>
          <w:color w:val="000000"/>
          <w:sz w:val="20"/>
        </w:rPr>
        <w:t xml:space="preserve"> Duncan </w:t>
      </w:r>
      <w:r w:rsidR="00CA59AF">
        <w:rPr>
          <w:rFonts w:ascii="Arial" w:eastAsia="Arial" w:hAnsi="Arial"/>
          <w:color w:val="000000"/>
          <w:sz w:val="20"/>
        </w:rPr>
        <w:t>Baird</w:t>
      </w:r>
    </w:p>
    <w:p w14:paraId="4736CA28" w14:textId="77777777" w:rsidR="00BA2810" w:rsidRDefault="00396ACA">
      <w:pPr>
        <w:tabs>
          <w:tab w:val="left" w:leader="underscore" w:pos="1800"/>
        </w:tabs>
        <w:spacing w:before="65" w:line="228" w:lineRule="exact"/>
        <w:textAlignment w:val="baseline"/>
        <w:rPr>
          <w:rFonts w:ascii="Arial" w:eastAsia="Arial" w:hAnsi="Arial"/>
          <w:color w:val="000000"/>
          <w:sz w:val="20"/>
        </w:rPr>
      </w:pPr>
      <w:r>
        <w:rPr>
          <w:rFonts w:ascii="Arial" w:eastAsia="Arial" w:hAnsi="Arial"/>
          <w:color w:val="000000"/>
          <w:sz w:val="20"/>
        </w:rPr>
        <w:t>Address</w:t>
      </w:r>
      <w:r>
        <w:rPr>
          <w:rFonts w:ascii="Arial" w:eastAsia="Arial" w:hAnsi="Arial"/>
          <w:color w:val="000000"/>
          <w:sz w:val="20"/>
        </w:rPr>
        <w:tab/>
        <w:t xml:space="preserve"> </w:t>
      </w:r>
    </w:p>
    <w:p w14:paraId="1BF63BF2" w14:textId="00EB9F27" w:rsidR="00BA2810" w:rsidRDefault="00000000">
      <w:pPr>
        <w:spacing w:before="69" w:line="219" w:lineRule="exact"/>
        <w:textAlignment w:val="baseline"/>
        <w:rPr>
          <w:rFonts w:ascii="Arial" w:eastAsia="Arial" w:hAnsi="Arial"/>
          <w:color w:val="000000"/>
          <w:spacing w:val="14"/>
          <w:sz w:val="20"/>
        </w:rPr>
      </w:pPr>
      <w:hyperlink r:id="rId17">
        <w:r w:rsidR="00396ACA">
          <w:rPr>
            <w:rFonts w:ascii="Arial" w:eastAsia="Arial" w:hAnsi="Arial"/>
            <w:color w:val="0000FF"/>
            <w:spacing w:val="14"/>
            <w:sz w:val="20"/>
            <w:u w:val="single"/>
          </w:rPr>
          <w:t xml:space="preserve">Email: </w:t>
        </w:r>
        <w:r w:rsidR="00CA59AF" w:rsidRPr="00CA59AF">
          <w:rPr>
            <w:rFonts w:ascii="Arial" w:eastAsia="Arial" w:hAnsi="Arial"/>
            <w:color w:val="0000FF"/>
            <w:spacing w:val="14"/>
            <w:sz w:val="20"/>
            <w:u w:val="single"/>
          </w:rPr>
          <w:t>duncan.baird196@mod.gov.uk</w:t>
        </w:r>
      </w:hyperlink>
      <w:r w:rsidR="00396ACA">
        <w:rPr>
          <w:rFonts w:ascii="Arial" w:eastAsia="Arial" w:hAnsi="Arial"/>
          <w:color w:val="000000"/>
          <w:spacing w:val="14"/>
          <w:sz w:val="20"/>
        </w:rPr>
        <w:t xml:space="preserve"> </w:t>
      </w:r>
      <w:r w:rsidR="00396ACA">
        <w:rPr>
          <w:rFonts w:ascii="Wingdings" w:eastAsia="Wingdings" w:hAnsi="Wingdings"/>
          <w:color w:val="000000"/>
          <w:spacing w:val="14"/>
          <w:sz w:val="20"/>
        </w:rPr>
        <w:t></w:t>
      </w:r>
      <w:r w:rsidR="00396ACA">
        <w:rPr>
          <w:rFonts w:ascii="Wingdings" w:eastAsia="Wingdings" w:hAnsi="Wingdings"/>
          <w:color w:val="000000"/>
          <w:spacing w:val="14"/>
          <w:sz w:val="20"/>
        </w:rPr>
        <w:t></w:t>
      </w:r>
      <w:r w:rsidR="00396ACA">
        <w:rPr>
          <w:rFonts w:ascii="Arial" w:eastAsia="Arial" w:hAnsi="Arial"/>
          <w:color w:val="000000"/>
          <w:spacing w:val="14"/>
          <w:sz w:val="20"/>
        </w:rPr>
        <w:t xml:space="preserve"> </w:t>
      </w:r>
      <w:r w:rsidR="00B90CA3" w:rsidRPr="00B90CA3">
        <w:rPr>
          <w:rFonts w:ascii="Arial" w:eastAsia="Arial" w:hAnsi="Arial"/>
          <w:color w:val="000000"/>
          <w:spacing w:val="14"/>
          <w:sz w:val="20"/>
        </w:rPr>
        <w:t>+44 (0)3001 521525</w:t>
      </w:r>
    </w:p>
    <w:p w14:paraId="50667D78" w14:textId="77777777" w:rsidR="00BA2810" w:rsidRDefault="00396ACA">
      <w:pPr>
        <w:numPr>
          <w:ilvl w:val="0"/>
          <w:numId w:val="28"/>
        </w:numPr>
        <w:spacing w:before="401" w:after="252"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Packaging Design Authority </w:t>
      </w:r>
      <w:proofErr w:type="spellStart"/>
      <w:r>
        <w:rPr>
          <w:rFonts w:ascii="Arial" w:eastAsia="Arial" w:hAnsi="Arial"/>
          <w:color w:val="000000"/>
          <w:spacing w:val="-1"/>
          <w:sz w:val="20"/>
        </w:rPr>
        <w:t>Organisation</w:t>
      </w:r>
      <w:proofErr w:type="spellEnd"/>
      <w:r>
        <w:rPr>
          <w:rFonts w:ascii="Arial" w:eastAsia="Arial" w:hAnsi="Arial"/>
          <w:color w:val="000000"/>
          <w:spacing w:val="-1"/>
          <w:sz w:val="20"/>
        </w:rPr>
        <w:t xml:space="preserve"> &amp; point of contact:</w:t>
      </w:r>
    </w:p>
    <w:p w14:paraId="06E8342C" w14:textId="77777777" w:rsidR="00BA2810" w:rsidRDefault="00000000">
      <w:pPr>
        <w:spacing w:line="228" w:lineRule="exact"/>
        <w:textAlignment w:val="baseline"/>
        <w:rPr>
          <w:rFonts w:ascii="Arial" w:eastAsia="Arial" w:hAnsi="Arial"/>
          <w:color w:val="000000"/>
          <w:sz w:val="20"/>
          <w:szCs w:val="20"/>
        </w:rPr>
      </w:pPr>
      <w:r>
        <w:pict w14:anchorId="37B1CB38">
          <v:line id="_x0000_s1026" style="position:absolute;z-index:251658240;mso-position-horizontal-relative:page;mso-position-vertical-relative:page" from="71.75pt,299.75pt" to="122.2pt,299.75pt" strokeweight=".95pt">
            <w10:wrap anchorx="page" anchory="page"/>
          </v:line>
        </w:pict>
      </w:r>
      <w:r w:rsidR="00396ACA" w:rsidRPr="2829EF21">
        <w:rPr>
          <w:rFonts w:ascii="Arial" w:eastAsia="Arial" w:hAnsi="Arial"/>
          <w:color w:val="000000"/>
          <w:sz w:val="20"/>
          <w:szCs w:val="20"/>
        </w:rPr>
        <w:t>(Where no address is shown please contact the Project Team in Box 2)</w:t>
      </w:r>
    </w:p>
    <w:p w14:paraId="15262BB7" w14:textId="77777777" w:rsidR="00BA2810" w:rsidRDefault="00396ACA">
      <w:pPr>
        <w:tabs>
          <w:tab w:val="left" w:leader="underscore" w:pos="1728"/>
        </w:tabs>
        <w:spacing w:before="74" w:line="204" w:lineRule="exact"/>
        <w:textAlignment w:val="baseline"/>
        <w:rPr>
          <w:rFonts w:ascii="Wingdings" w:eastAsia="Wingdings" w:hAnsi="Wingdings"/>
          <w:color w:val="000000"/>
          <w:spacing w:val="41"/>
          <w:sz w:val="20"/>
        </w:rPr>
      </w:pPr>
      <w:r>
        <w:rPr>
          <w:rFonts w:ascii="Wingdings" w:eastAsia="Wingdings" w:hAnsi="Wingdings"/>
          <w:color w:val="000000"/>
          <w:spacing w:val="41"/>
          <w:sz w:val="20"/>
        </w:rPr>
        <w:t></w:t>
      </w:r>
      <w:r>
        <w:rPr>
          <w:rFonts w:ascii="Wingdings" w:eastAsia="Wingdings" w:hAnsi="Wingdings"/>
          <w:color w:val="000000"/>
          <w:spacing w:val="41"/>
          <w:sz w:val="20"/>
        </w:rPr>
        <w:t xml:space="preserve"> </w:t>
      </w:r>
      <w:r>
        <w:rPr>
          <w:rFonts w:ascii="Wingdings" w:eastAsia="Wingdings" w:hAnsi="Wingdings"/>
          <w:color w:val="000000"/>
          <w:spacing w:val="41"/>
          <w:sz w:val="20"/>
        </w:rPr>
        <w:tab/>
        <w:t xml:space="preserve"> </w:t>
      </w:r>
    </w:p>
    <w:p w14:paraId="7467DA01" w14:textId="77777777" w:rsidR="00BA2810" w:rsidRDefault="00396ACA">
      <w:pPr>
        <w:spacing w:before="410" w:line="230" w:lineRule="exact"/>
        <w:textAlignment w:val="baseline"/>
        <w:rPr>
          <w:rFonts w:ascii="Arial" w:eastAsia="Arial" w:hAnsi="Arial"/>
          <w:b/>
          <w:color w:val="000000"/>
          <w:sz w:val="20"/>
        </w:rPr>
      </w:pPr>
      <w:r>
        <w:rPr>
          <w:rFonts w:ascii="Arial" w:eastAsia="Arial" w:hAnsi="Arial"/>
          <w:b/>
          <w:color w:val="000000"/>
          <w:sz w:val="20"/>
        </w:rPr>
        <w:t>4. (a) Supply / Support Management Branch or Order Manager: Details as per Project Manager</w:t>
      </w:r>
    </w:p>
    <w:p w14:paraId="4F233FFD" w14:textId="77777777" w:rsidR="00BA2810" w:rsidRDefault="00396ACA">
      <w:pPr>
        <w:spacing w:before="399" w:line="230" w:lineRule="exact"/>
        <w:textAlignment w:val="baseline"/>
        <w:rPr>
          <w:rFonts w:ascii="Arial" w:eastAsia="Arial" w:hAnsi="Arial"/>
          <w:b/>
          <w:color w:val="000000"/>
          <w:sz w:val="20"/>
        </w:rPr>
      </w:pPr>
      <w:r>
        <w:rPr>
          <w:rFonts w:ascii="Arial" w:eastAsia="Arial" w:hAnsi="Arial"/>
          <w:b/>
          <w:color w:val="000000"/>
          <w:sz w:val="20"/>
        </w:rPr>
        <w:t>5. Drawings/Specifications are available from</w:t>
      </w:r>
      <w:r>
        <w:rPr>
          <w:rFonts w:ascii="Arial" w:eastAsia="Arial" w:hAnsi="Arial"/>
          <w:color w:val="000000"/>
          <w:sz w:val="20"/>
        </w:rPr>
        <w:t>: N/A</w:t>
      </w:r>
    </w:p>
    <w:p w14:paraId="165AAED8" w14:textId="77777777" w:rsidR="00BA2810" w:rsidRDefault="00396ACA">
      <w:pPr>
        <w:spacing w:before="394" w:line="230" w:lineRule="exact"/>
        <w:textAlignment w:val="baseline"/>
        <w:rPr>
          <w:rFonts w:ascii="Arial" w:eastAsia="Arial" w:hAnsi="Arial"/>
          <w:b/>
          <w:color w:val="000000"/>
          <w:sz w:val="20"/>
        </w:rPr>
      </w:pPr>
      <w:r>
        <w:rPr>
          <w:rFonts w:ascii="Arial" w:eastAsia="Arial" w:hAnsi="Arial"/>
          <w:b/>
          <w:color w:val="000000"/>
          <w:sz w:val="20"/>
        </w:rPr>
        <w:t>6. Intentionally Blank</w:t>
      </w:r>
    </w:p>
    <w:p w14:paraId="2FF25775" w14:textId="77777777" w:rsidR="00BA2810" w:rsidRDefault="00396ACA">
      <w:pPr>
        <w:spacing w:before="394" w:line="230" w:lineRule="exact"/>
        <w:textAlignment w:val="baseline"/>
        <w:rPr>
          <w:rFonts w:ascii="Arial" w:eastAsia="Arial" w:hAnsi="Arial"/>
          <w:b/>
          <w:color w:val="000000"/>
          <w:sz w:val="20"/>
        </w:rPr>
      </w:pPr>
      <w:r>
        <w:rPr>
          <w:rFonts w:ascii="Arial" w:eastAsia="Arial" w:hAnsi="Arial"/>
          <w:b/>
          <w:color w:val="000000"/>
          <w:sz w:val="20"/>
        </w:rPr>
        <w:t xml:space="preserve">7. Quality Assurance Representative: </w:t>
      </w:r>
      <w:r>
        <w:rPr>
          <w:rFonts w:ascii="Arial" w:eastAsia="Arial" w:hAnsi="Arial"/>
          <w:color w:val="000000"/>
          <w:sz w:val="20"/>
        </w:rPr>
        <w:t>Project Manager</w:t>
      </w:r>
    </w:p>
    <w:p w14:paraId="7F11E5D0" w14:textId="77777777" w:rsidR="00BA2810" w:rsidRDefault="00396ACA">
      <w:pPr>
        <w:spacing w:before="61" w:line="230" w:lineRule="exact"/>
        <w:textAlignment w:val="baseline"/>
        <w:rPr>
          <w:rFonts w:ascii="Arial" w:eastAsia="Arial" w:hAnsi="Arial"/>
          <w:color w:val="000000"/>
          <w:sz w:val="20"/>
        </w:rPr>
      </w:pPr>
      <w:r>
        <w:rPr>
          <w:rFonts w:ascii="Arial" w:eastAsia="Arial" w:hAnsi="Arial"/>
          <w:color w:val="000000"/>
          <w:sz w:val="20"/>
        </w:rPr>
        <w:t>Commercial staff are reminded that all Quality Assurance requirements should be listed under the General Contract Conditions.</w:t>
      </w:r>
    </w:p>
    <w:p w14:paraId="6CAA533F" w14:textId="77777777" w:rsidR="00BA2810" w:rsidRDefault="00396ACA">
      <w:pPr>
        <w:spacing w:before="397" w:line="230" w:lineRule="exact"/>
        <w:textAlignment w:val="baseline"/>
        <w:rPr>
          <w:rFonts w:ascii="Arial" w:eastAsia="Arial" w:hAnsi="Arial"/>
          <w:b/>
          <w:color w:val="000000"/>
          <w:sz w:val="20"/>
        </w:rPr>
      </w:pPr>
      <w:r>
        <w:rPr>
          <w:rFonts w:ascii="Arial" w:eastAsia="Arial" w:hAnsi="Arial"/>
          <w:b/>
          <w:color w:val="000000"/>
          <w:sz w:val="20"/>
        </w:rPr>
        <w:t xml:space="preserve">AQAPS </w:t>
      </w:r>
      <w:r>
        <w:rPr>
          <w:rFonts w:ascii="Arial" w:eastAsia="Arial" w:hAnsi="Arial"/>
          <w:color w:val="000000"/>
          <w:sz w:val="20"/>
        </w:rPr>
        <w:t xml:space="preserve">and </w:t>
      </w:r>
      <w:r>
        <w:rPr>
          <w:rFonts w:ascii="Arial" w:eastAsia="Arial" w:hAnsi="Arial"/>
          <w:b/>
          <w:color w:val="000000"/>
          <w:sz w:val="20"/>
        </w:rPr>
        <w:t xml:space="preserve">DEF STANs </w:t>
      </w:r>
      <w:r>
        <w:rPr>
          <w:rFonts w:ascii="Arial" w:eastAsia="Arial" w:hAnsi="Arial"/>
          <w:color w:val="000000"/>
          <w:sz w:val="20"/>
        </w:rPr>
        <w:t xml:space="preserve">are available from UK </w:t>
      </w:r>
      <w:proofErr w:type="spellStart"/>
      <w:r>
        <w:rPr>
          <w:rFonts w:ascii="Arial" w:eastAsia="Arial" w:hAnsi="Arial"/>
          <w:color w:val="000000"/>
          <w:sz w:val="20"/>
        </w:rPr>
        <w:t>Defence</w:t>
      </w:r>
      <w:proofErr w:type="spellEnd"/>
      <w:r>
        <w:rPr>
          <w:rFonts w:ascii="Arial" w:eastAsia="Arial" w:hAnsi="Arial"/>
          <w:color w:val="000000"/>
          <w:sz w:val="20"/>
        </w:rPr>
        <w:t xml:space="preserve"> Standardization, for access to the documents and details of the helpdesk visit</w:t>
      </w:r>
      <w:r>
        <w:rPr>
          <w:rFonts w:ascii="Arial" w:eastAsia="Arial" w:hAnsi="Arial"/>
          <w:color w:val="0000FF"/>
          <w:sz w:val="20"/>
          <w:u w:val="single"/>
        </w:rPr>
        <w:t xml:space="preserve"> </w:t>
      </w:r>
      <w:hyperlink r:id="rId18">
        <w:r>
          <w:rPr>
            <w:rFonts w:ascii="Arial" w:eastAsia="Arial" w:hAnsi="Arial"/>
            <w:color w:val="0000FF"/>
            <w:sz w:val="20"/>
            <w:u w:val="single"/>
          </w:rPr>
          <w:t>http://dstan.gateway.isg-r.r.mil.uk/index.html</w:t>
        </w:r>
      </w:hyperlink>
      <w:r>
        <w:rPr>
          <w:rFonts w:ascii="Arial" w:eastAsia="Arial" w:hAnsi="Arial"/>
          <w:color w:val="000000"/>
          <w:sz w:val="20"/>
        </w:rPr>
        <w:t xml:space="preserve">  [intranet] or </w:t>
      </w:r>
      <w:r>
        <w:rPr>
          <w:rFonts w:ascii="Arial" w:eastAsia="Arial" w:hAnsi="Arial"/>
          <w:color w:val="0000FF"/>
          <w:sz w:val="20"/>
          <w:u w:val="single"/>
        </w:rPr>
        <w:t>https://www.dstan.mod.uk/</w:t>
      </w:r>
      <w:r>
        <w:rPr>
          <w:rFonts w:ascii="Arial" w:eastAsia="Arial" w:hAnsi="Arial"/>
          <w:color w:val="000000"/>
          <w:sz w:val="20"/>
        </w:rPr>
        <w:t xml:space="preserve"> [extranet, registration needed].</w:t>
      </w:r>
    </w:p>
    <w:p w14:paraId="5D488D4C" w14:textId="77777777" w:rsidR="00BA2810" w:rsidRDefault="00396ACA">
      <w:pPr>
        <w:spacing w:before="394" w:line="230" w:lineRule="exact"/>
        <w:textAlignment w:val="baseline"/>
        <w:rPr>
          <w:rFonts w:ascii="Arial" w:eastAsia="Arial" w:hAnsi="Arial"/>
          <w:b/>
          <w:color w:val="000000"/>
          <w:sz w:val="20"/>
        </w:rPr>
      </w:pPr>
      <w:r>
        <w:rPr>
          <w:rFonts w:ascii="Arial" w:eastAsia="Arial" w:hAnsi="Arial"/>
          <w:b/>
          <w:color w:val="000000"/>
          <w:sz w:val="20"/>
        </w:rPr>
        <w:t>8. Public Accounting Authority</w:t>
      </w:r>
    </w:p>
    <w:p w14:paraId="43618EBA" w14:textId="77777777" w:rsidR="00BA2810" w:rsidRDefault="00396ACA">
      <w:pPr>
        <w:numPr>
          <w:ilvl w:val="0"/>
          <w:numId w:val="29"/>
        </w:numPr>
        <w:spacing w:before="61" w:line="230"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Returns under DEFCON 694 (or SC equivalent) should be sent to DBS Finance ADMT – Assets </w:t>
      </w:r>
      <w:proofErr w:type="gramStart"/>
      <w:r w:rsidRPr="2829EF21">
        <w:rPr>
          <w:rFonts w:ascii="Arial" w:eastAsia="Arial" w:hAnsi="Arial"/>
          <w:color w:val="000000" w:themeColor="text1"/>
          <w:sz w:val="20"/>
          <w:szCs w:val="20"/>
        </w:rPr>
        <w:t>In</w:t>
      </w:r>
      <w:proofErr w:type="gramEnd"/>
      <w:r w:rsidRPr="2829EF21">
        <w:rPr>
          <w:rFonts w:ascii="Arial" w:eastAsia="Arial" w:hAnsi="Arial"/>
          <w:color w:val="000000" w:themeColor="text1"/>
          <w:sz w:val="20"/>
          <w:szCs w:val="20"/>
        </w:rPr>
        <w:t xml:space="preserve"> Industry 1, Level 4 Piccadilly Gate, Store Street, Manchester, M1 2WD</w:t>
      </w:r>
    </w:p>
    <w:p w14:paraId="10AD418D" w14:textId="77777777" w:rsidR="00BA2810" w:rsidRDefault="00396ACA">
      <w:pPr>
        <w:spacing w:before="69" w:line="219" w:lineRule="exact"/>
        <w:textAlignment w:val="baseline"/>
        <w:rPr>
          <w:rFonts w:ascii="Wingdings" w:eastAsia="Wingdings" w:hAnsi="Wingdings"/>
          <w:color w:val="000000"/>
          <w:spacing w:val="18"/>
          <w:sz w:val="20"/>
        </w:rPr>
      </w:pPr>
      <w:r>
        <w:rPr>
          <w:rFonts w:ascii="Wingdings" w:eastAsia="Wingdings" w:hAnsi="Wingdings"/>
          <w:color w:val="000000"/>
          <w:spacing w:val="18"/>
          <w:sz w:val="20"/>
        </w:rPr>
        <w:t></w:t>
      </w:r>
      <w:r>
        <w:rPr>
          <w:rFonts w:ascii="Wingdings" w:eastAsia="Wingdings" w:hAnsi="Wingdings"/>
          <w:color w:val="000000"/>
          <w:spacing w:val="18"/>
          <w:sz w:val="20"/>
        </w:rPr>
        <w:t></w:t>
      </w:r>
      <w:r>
        <w:rPr>
          <w:rFonts w:ascii="Arial" w:eastAsia="Arial" w:hAnsi="Arial"/>
          <w:color w:val="000000"/>
          <w:spacing w:val="18"/>
          <w:sz w:val="20"/>
        </w:rPr>
        <w:t xml:space="preserve"> 44 (0) 161 233 5397</w:t>
      </w:r>
    </w:p>
    <w:p w14:paraId="61B878BD" w14:textId="77777777" w:rsidR="00BA2810" w:rsidRDefault="00396ACA">
      <w:pPr>
        <w:numPr>
          <w:ilvl w:val="0"/>
          <w:numId w:val="29"/>
        </w:numPr>
        <w:spacing w:before="393" w:line="231" w:lineRule="exact"/>
        <w:textAlignment w:val="baseline"/>
        <w:rPr>
          <w:rFonts w:ascii="Arial" w:eastAsia="Arial" w:hAnsi="Arial"/>
          <w:color w:val="000000"/>
          <w:sz w:val="20"/>
        </w:rPr>
      </w:pPr>
      <w:r>
        <w:rPr>
          <w:rFonts w:ascii="Arial" w:eastAsia="Arial" w:hAnsi="Arial"/>
          <w:color w:val="000000"/>
          <w:sz w:val="20"/>
        </w:rPr>
        <w:t xml:space="preserve">For all other enquiries contact DES Fin FA-AMET Policy, Level 4 Piccadilly Gate, Store Street, Manchester, M1 </w:t>
      </w:r>
      <w:proofErr w:type="gramStart"/>
      <w:r>
        <w:rPr>
          <w:rFonts w:ascii="Arial" w:eastAsia="Arial" w:hAnsi="Arial"/>
          <w:color w:val="000000"/>
          <w:sz w:val="20"/>
        </w:rPr>
        <w:t>2WD</w:t>
      </w:r>
      <w:proofErr w:type="gramEnd"/>
    </w:p>
    <w:p w14:paraId="7CFCE58A" w14:textId="77777777" w:rsidR="00BA2810" w:rsidRDefault="00396ACA">
      <w:pPr>
        <w:spacing w:before="74" w:line="219" w:lineRule="exact"/>
        <w:textAlignment w:val="baseline"/>
        <w:rPr>
          <w:rFonts w:ascii="Wingdings" w:eastAsia="Wingdings" w:hAnsi="Wingdings"/>
          <w:color w:val="000000"/>
          <w:spacing w:val="18"/>
          <w:sz w:val="20"/>
        </w:rPr>
      </w:pPr>
      <w:r>
        <w:rPr>
          <w:rFonts w:ascii="Wingdings" w:eastAsia="Wingdings" w:hAnsi="Wingdings"/>
          <w:color w:val="000000"/>
          <w:spacing w:val="18"/>
          <w:sz w:val="20"/>
        </w:rPr>
        <w:t></w:t>
      </w:r>
      <w:r>
        <w:rPr>
          <w:rFonts w:ascii="Wingdings" w:eastAsia="Wingdings" w:hAnsi="Wingdings"/>
          <w:color w:val="000000"/>
          <w:spacing w:val="18"/>
          <w:sz w:val="20"/>
        </w:rPr>
        <w:t></w:t>
      </w:r>
      <w:r>
        <w:rPr>
          <w:rFonts w:ascii="Arial" w:eastAsia="Arial" w:hAnsi="Arial"/>
          <w:color w:val="000000"/>
          <w:spacing w:val="18"/>
          <w:sz w:val="20"/>
        </w:rPr>
        <w:t xml:space="preserve"> 44 (0) 161 233 5394</w:t>
      </w:r>
    </w:p>
    <w:p w14:paraId="0CFEDB25" w14:textId="77777777" w:rsidR="00BA2810" w:rsidRDefault="00396ACA">
      <w:pPr>
        <w:spacing w:before="396" w:line="230" w:lineRule="exact"/>
        <w:textAlignment w:val="baseline"/>
        <w:rPr>
          <w:rFonts w:ascii="Arial" w:eastAsia="Arial" w:hAnsi="Arial"/>
          <w:b/>
          <w:color w:val="000000"/>
          <w:sz w:val="20"/>
        </w:rPr>
      </w:pPr>
      <w:r>
        <w:rPr>
          <w:rFonts w:ascii="Arial" w:eastAsia="Arial" w:hAnsi="Arial"/>
          <w:b/>
          <w:color w:val="000000"/>
          <w:sz w:val="20"/>
        </w:rPr>
        <w:t xml:space="preserve">9. Consignment Instructions </w:t>
      </w:r>
      <w:r>
        <w:rPr>
          <w:rFonts w:ascii="Arial" w:eastAsia="Arial" w:hAnsi="Arial"/>
          <w:color w:val="000000"/>
          <w:sz w:val="20"/>
        </w:rPr>
        <w:t>The items are to be consigned as follows: N/A</w:t>
      </w:r>
    </w:p>
    <w:p w14:paraId="2829BF3C" w14:textId="77777777" w:rsidR="00BA2810" w:rsidRDefault="00396ACA">
      <w:pPr>
        <w:spacing w:before="398" w:line="230" w:lineRule="exact"/>
        <w:textAlignment w:val="baseline"/>
        <w:rPr>
          <w:rFonts w:ascii="Arial" w:eastAsia="Arial" w:hAnsi="Arial"/>
          <w:b/>
          <w:color w:val="000000"/>
          <w:sz w:val="20"/>
          <w:szCs w:val="20"/>
        </w:rPr>
      </w:pPr>
      <w:r w:rsidRPr="2829EF21">
        <w:rPr>
          <w:rFonts w:ascii="Arial" w:eastAsia="Arial" w:hAnsi="Arial"/>
          <w:b/>
          <w:color w:val="000000" w:themeColor="text1"/>
          <w:sz w:val="20"/>
          <w:szCs w:val="20"/>
        </w:rPr>
        <w:t xml:space="preserve">10. Transport. </w:t>
      </w:r>
      <w:r w:rsidRPr="2829EF21">
        <w:rPr>
          <w:rFonts w:ascii="Arial" w:eastAsia="Arial" w:hAnsi="Arial"/>
          <w:color w:val="000000" w:themeColor="text1"/>
          <w:sz w:val="20"/>
          <w:szCs w:val="20"/>
        </w:rPr>
        <w:t xml:space="preserve">The appropriate Ministry of </w:t>
      </w:r>
      <w:proofErr w:type="spellStart"/>
      <w:r w:rsidRPr="2829EF21">
        <w:rPr>
          <w:rFonts w:ascii="Arial" w:eastAsia="Arial" w:hAnsi="Arial"/>
          <w:color w:val="000000" w:themeColor="text1"/>
          <w:sz w:val="20"/>
          <w:szCs w:val="20"/>
        </w:rPr>
        <w:t>Defence</w:t>
      </w:r>
      <w:proofErr w:type="spellEnd"/>
      <w:r w:rsidRPr="2829EF21">
        <w:rPr>
          <w:rFonts w:ascii="Arial" w:eastAsia="Arial" w:hAnsi="Arial"/>
          <w:color w:val="000000" w:themeColor="text1"/>
          <w:sz w:val="20"/>
          <w:szCs w:val="20"/>
        </w:rPr>
        <w:t xml:space="preserve"> Transport Offices are:</w:t>
      </w:r>
    </w:p>
    <w:p w14:paraId="649A1B64" w14:textId="77777777" w:rsidR="00BA2810" w:rsidRDefault="00396ACA">
      <w:pPr>
        <w:spacing w:before="58" w:line="230" w:lineRule="exact"/>
        <w:textAlignment w:val="baseline"/>
        <w:rPr>
          <w:rFonts w:ascii="Arial" w:eastAsia="Arial" w:hAnsi="Arial"/>
          <w:b/>
          <w:color w:val="000000"/>
          <w:sz w:val="20"/>
        </w:rPr>
      </w:pPr>
      <w:r>
        <w:rPr>
          <w:rFonts w:ascii="Arial" w:eastAsia="Arial" w:hAnsi="Arial"/>
          <w:b/>
          <w:color w:val="000000"/>
          <w:sz w:val="20"/>
        </w:rPr>
        <w:t xml:space="preserve">A. </w:t>
      </w:r>
      <w:r>
        <w:rPr>
          <w:rFonts w:ascii="Arial" w:eastAsia="Arial" w:hAnsi="Arial"/>
          <w:b/>
          <w:color w:val="000000"/>
          <w:sz w:val="20"/>
          <w:u w:val="single"/>
        </w:rPr>
        <w:t>DSCOM</w:t>
      </w:r>
      <w:r>
        <w:rPr>
          <w:rFonts w:ascii="Arial" w:eastAsia="Arial" w:hAnsi="Arial"/>
          <w:color w:val="000000"/>
          <w:sz w:val="20"/>
        </w:rPr>
        <w:t>, DE&amp;S, DSCOM, MoD Abbey Wood, Cedar 3c, Mail Point 3351, BRISTOL BS34 8JH</w:t>
      </w:r>
    </w:p>
    <w:p w14:paraId="0719A6D2" w14:textId="77777777" w:rsidR="00BA2810" w:rsidRDefault="00396ACA">
      <w:pPr>
        <w:spacing w:before="63" w:line="230" w:lineRule="exact"/>
        <w:textAlignment w:val="baseline"/>
        <w:rPr>
          <w:rFonts w:ascii="Arial" w:eastAsia="Arial" w:hAnsi="Arial"/>
          <w:color w:val="000000"/>
          <w:sz w:val="20"/>
          <w:u w:val="single"/>
        </w:rPr>
      </w:pPr>
      <w:r>
        <w:rPr>
          <w:rFonts w:ascii="Arial" w:eastAsia="Arial" w:hAnsi="Arial"/>
          <w:color w:val="000000"/>
          <w:sz w:val="20"/>
          <w:u w:val="single"/>
        </w:rPr>
        <w:t xml:space="preserve">Air Freight Centre </w:t>
      </w:r>
    </w:p>
    <w:p w14:paraId="7E217172" w14:textId="77777777" w:rsidR="00BA2810" w:rsidRDefault="00396ACA">
      <w:pPr>
        <w:spacing w:before="67" w:line="219" w:lineRule="exact"/>
        <w:textAlignment w:val="baseline"/>
        <w:rPr>
          <w:rFonts w:ascii="Arial" w:eastAsia="Arial" w:hAnsi="Arial"/>
          <w:color w:val="000000"/>
          <w:spacing w:val="10"/>
          <w:sz w:val="20"/>
        </w:rPr>
      </w:pPr>
      <w:r>
        <w:rPr>
          <w:rFonts w:ascii="Arial" w:eastAsia="Arial" w:hAnsi="Arial"/>
          <w:color w:val="000000"/>
          <w:spacing w:val="10"/>
          <w:sz w:val="20"/>
        </w:rPr>
        <w:t xml:space="preserve">IMPORTS </w:t>
      </w:r>
      <w:r>
        <w:rPr>
          <w:rFonts w:ascii="Wingdings" w:eastAsia="Wingdings" w:hAnsi="Wingdings"/>
          <w:color w:val="000000"/>
          <w:spacing w:val="10"/>
          <w:sz w:val="20"/>
        </w:rPr>
        <w:t></w:t>
      </w:r>
      <w:r>
        <w:rPr>
          <w:rFonts w:ascii="Wingdings" w:eastAsia="Wingdings" w:hAnsi="Wingdings"/>
          <w:color w:val="000000"/>
          <w:spacing w:val="10"/>
          <w:sz w:val="20"/>
        </w:rPr>
        <w:t></w:t>
      </w:r>
      <w:r>
        <w:rPr>
          <w:rFonts w:ascii="Arial" w:eastAsia="Arial" w:hAnsi="Arial"/>
          <w:color w:val="000000"/>
          <w:spacing w:val="10"/>
          <w:sz w:val="20"/>
        </w:rPr>
        <w:t xml:space="preserve"> 030 679 81113 / 81114 Fax 0117 913 8943</w:t>
      </w:r>
    </w:p>
    <w:p w14:paraId="640A143A" w14:textId="77777777" w:rsidR="00BA2810" w:rsidRDefault="00BA2810">
      <w:pPr>
        <w:sectPr w:rsidR="00BA2810">
          <w:pgSz w:w="11904" w:h="16843"/>
          <w:pgMar w:top="1120" w:right="1429" w:bottom="1027" w:left="1435" w:header="720" w:footer="720" w:gutter="0"/>
          <w:cols w:space="720"/>
        </w:sectPr>
      </w:pPr>
    </w:p>
    <w:p w14:paraId="71B6F1F9" w14:textId="77777777" w:rsidR="00BA2810" w:rsidRDefault="00396ACA">
      <w:pPr>
        <w:spacing w:line="268" w:lineRule="exact"/>
        <w:textAlignment w:val="baseline"/>
        <w:rPr>
          <w:rFonts w:ascii="Arial" w:eastAsia="Arial" w:hAnsi="Arial"/>
          <w:color w:val="000000"/>
          <w:sz w:val="20"/>
        </w:rPr>
      </w:pPr>
      <w:r>
        <w:rPr>
          <w:rFonts w:ascii="Arial" w:eastAsia="Arial" w:hAnsi="Arial"/>
          <w:color w:val="000000"/>
          <w:sz w:val="20"/>
        </w:rPr>
        <w:lastRenderedPageBreak/>
        <w:t xml:space="preserve">EXPORTS </w:t>
      </w:r>
      <w:r>
        <w:rPr>
          <w:rFonts w:ascii="Arial" w:eastAsia="Arial" w:hAnsi="Arial"/>
          <w:color w:val="000000"/>
        </w:rPr>
        <w:t xml:space="preserve">'' </w:t>
      </w:r>
      <w:r>
        <w:rPr>
          <w:rFonts w:ascii="Arial" w:eastAsia="Arial" w:hAnsi="Arial"/>
          <w:color w:val="000000"/>
          <w:sz w:val="20"/>
        </w:rPr>
        <w:t xml:space="preserve">030 679 81113 / 81114 Fax 0117 913 8943 </w:t>
      </w:r>
      <w:r>
        <w:rPr>
          <w:rFonts w:ascii="Arial" w:eastAsia="Arial" w:hAnsi="Arial"/>
          <w:color w:val="000000"/>
          <w:sz w:val="20"/>
        </w:rPr>
        <w:br/>
      </w:r>
      <w:r>
        <w:rPr>
          <w:rFonts w:ascii="Arial" w:eastAsia="Arial" w:hAnsi="Arial"/>
          <w:color w:val="000000"/>
          <w:sz w:val="20"/>
          <w:u w:val="single"/>
        </w:rPr>
        <w:t xml:space="preserve">Surface Freight Centre </w:t>
      </w:r>
    </w:p>
    <w:p w14:paraId="126DD5CC" w14:textId="77777777" w:rsidR="00BA2810" w:rsidRDefault="00396ACA">
      <w:pPr>
        <w:spacing w:before="6" w:line="290" w:lineRule="exact"/>
        <w:textAlignment w:val="baseline"/>
        <w:rPr>
          <w:rFonts w:ascii="Arial" w:eastAsia="Arial" w:hAnsi="Arial"/>
          <w:color w:val="000000"/>
          <w:sz w:val="20"/>
        </w:rPr>
      </w:pPr>
      <w:r>
        <w:rPr>
          <w:rFonts w:ascii="Arial" w:eastAsia="Arial" w:hAnsi="Arial"/>
          <w:color w:val="000000"/>
          <w:sz w:val="20"/>
        </w:rPr>
        <w:t xml:space="preserve">IMPORTS </w:t>
      </w:r>
      <w:r>
        <w:rPr>
          <w:rFonts w:ascii="Arial" w:eastAsia="Arial" w:hAnsi="Arial"/>
          <w:color w:val="000000"/>
        </w:rPr>
        <w:t xml:space="preserve">'' </w:t>
      </w:r>
      <w:r>
        <w:rPr>
          <w:rFonts w:ascii="Arial" w:eastAsia="Arial" w:hAnsi="Arial"/>
          <w:color w:val="000000"/>
          <w:sz w:val="20"/>
        </w:rPr>
        <w:t xml:space="preserve">030 679 81129 / 81133 / 81138 Fax 0117 913 8946 </w:t>
      </w:r>
      <w:r>
        <w:rPr>
          <w:rFonts w:ascii="Arial" w:eastAsia="Arial" w:hAnsi="Arial"/>
          <w:color w:val="000000"/>
          <w:sz w:val="20"/>
        </w:rPr>
        <w:br/>
        <w:t xml:space="preserve">EXPORTS </w:t>
      </w:r>
      <w:r>
        <w:rPr>
          <w:rFonts w:ascii="Arial" w:eastAsia="Arial" w:hAnsi="Arial"/>
          <w:color w:val="000000"/>
        </w:rPr>
        <w:t xml:space="preserve">'' </w:t>
      </w:r>
      <w:r>
        <w:rPr>
          <w:rFonts w:ascii="Arial" w:eastAsia="Arial" w:hAnsi="Arial"/>
          <w:color w:val="000000"/>
          <w:sz w:val="20"/>
        </w:rPr>
        <w:t xml:space="preserve">030 679 81129 / 81133 / 81138 Fax 0117 913 8946 </w:t>
      </w:r>
      <w:r>
        <w:rPr>
          <w:rFonts w:ascii="Arial" w:eastAsia="Arial" w:hAnsi="Arial"/>
          <w:color w:val="000000"/>
          <w:sz w:val="20"/>
        </w:rPr>
        <w:br/>
      </w:r>
      <w:proofErr w:type="gramStart"/>
      <w:r>
        <w:rPr>
          <w:rFonts w:ascii="Arial" w:eastAsia="Arial" w:hAnsi="Arial"/>
          <w:b/>
          <w:color w:val="000000"/>
          <w:sz w:val="20"/>
        </w:rPr>
        <w:t>B.</w:t>
      </w:r>
      <w:r>
        <w:rPr>
          <w:rFonts w:ascii="Arial" w:eastAsia="Arial" w:hAnsi="Arial"/>
          <w:b/>
          <w:color w:val="000000"/>
          <w:sz w:val="20"/>
          <w:u w:val="single"/>
        </w:rPr>
        <w:t>JSCS</w:t>
      </w:r>
      <w:proofErr w:type="gramEnd"/>
      <w:r>
        <w:rPr>
          <w:rFonts w:ascii="Arial" w:eastAsia="Arial" w:hAnsi="Arial"/>
          <w:b/>
          <w:color w:val="000000"/>
          <w:sz w:val="20"/>
          <w:u w:val="single"/>
        </w:rPr>
        <w:t xml:space="preserve"> </w:t>
      </w:r>
      <w:r>
        <w:rPr>
          <w:rFonts w:ascii="Arial" w:eastAsia="Arial" w:hAnsi="Arial"/>
          <w:b/>
          <w:color w:val="000000"/>
          <w:sz w:val="20"/>
        </w:rPr>
        <w:t xml:space="preserve"> </w:t>
      </w:r>
    </w:p>
    <w:p w14:paraId="1AAF9BCC" w14:textId="77777777" w:rsidR="00BA2810" w:rsidRDefault="00396ACA">
      <w:pPr>
        <w:spacing w:line="289" w:lineRule="exact"/>
        <w:textAlignment w:val="baseline"/>
        <w:rPr>
          <w:rFonts w:ascii="Arial" w:eastAsia="Arial" w:hAnsi="Arial"/>
          <w:color w:val="000000"/>
          <w:sz w:val="20"/>
        </w:rPr>
      </w:pPr>
      <w:r>
        <w:rPr>
          <w:rFonts w:ascii="Arial" w:eastAsia="Arial" w:hAnsi="Arial"/>
          <w:color w:val="000000"/>
          <w:sz w:val="20"/>
        </w:rPr>
        <w:t xml:space="preserve">JSCS Helpdesk No. 01869 256052 (select option 2, then option 3) </w:t>
      </w:r>
      <w:r>
        <w:rPr>
          <w:rFonts w:ascii="Arial" w:eastAsia="Arial" w:hAnsi="Arial"/>
          <w:color w:val="000000"/>
          <w:sz w:val="20"/>
        </w:rPr>
        <w:br/>
        <w:t>JSCS Fax No. 01869 256837</w:t>
      </w:r>
    </w:p>
    <w:p w14:paraId="5DF8ACC9" w14:textId="77777777" w:rsidR="00BA2810" w:rsidRDefault="00396ACA">
      <w:pPr>
        <w:spacing w:before="58" w:line="230" w:lineRule="exact"/>
        <w:textAlignment w:val="baseline"/>
        <w:rPr>
          <w:rFonts w:ascii="Arial" w:eastAsia="Arial" w:hAnsi="Arial"/>
          <w:color w:val="000000"/>
          <w:sz w:val="20"/>
        </w:rPr>
      </w:pPr>
      <w:r>
        <w:rPr>
          <w:rFonts w:ascii="Arial" w:eastAsia="Arial" w:hAnsi="Arial"/>
          <w:color w:val="000000"/>
          <w:sz w:val="20"/>
        </w:rPr>
        <w:t xml:space="preserve">Users requiring an account to use the MOD Freight Collection Service should </w:t>
      </w:r>
      <w:hyperlink r:id="rId19">
        <w:r>
          <w:rPr>
            <w:rFonts w:ascii="Arial" w:eastAsia="Arial" w:hAnsi="Arial"/>
            <w:color w:val="0000FF"/>
            <w:sz w:val="20"/>
            <w:u w:val="single"/>
          </w:rPr>
          <w:t>contact</w:t>
        </w:r>
      </w:hyperlink>
      <w:hyperlink r:id="rId20">
        <w:r>
          <w:rPr>
            <w:rFonts w:ascii="Arial" w:eastAsia="Arial" w:hAnsi="Arial"/>
            <w:color w:val="0000FF"/>
            <w:sz w:val="20"/>
            <w:u w:val="single"/>
          </w:rPr>
          <w:t xml:space="preserve"> UKStratCom-DefSp-RAMP@mod.gov.uk</w:t>
        </w:r>
      </w:hyperlink>
      <w:r>
        <w:rPr>
          <w:rFonts w:ascii="Arial" w:eastAsia="Arial" w:hAnsi="Arial"/>
          <w:color w:val="000000"/>
          <w:sz w:val="20"/>
        </w:rPr>
        <w:t xml:space="preserve"> in the first instance.</w:t>
      </w:r>
    </w:p>
    <w:p w14:paraId="28098665" w14:textId="77777777" w:rsidR="00BA2810" w:rsidRDefault="00396ACA">
      <w:pPr>
        <w:numPr>
          <w:ilvl w:val="0"/>
          <w:numId w:val="30"/>
        </w:numPr>
        <w:spacing w:before="396" w:line="230" w:lineRule="exact"/>
        <w:textAlignment w:val="baseline"/>
        <w:rPr>
          <w:rFonts w:ascii="Arial" w:eastAsia="Arial" w:hAnsi="Arial"/>
          <w:b/>
          <w:color w:val="000000"/>
          <w:sz w:val="20"/>
        </w:rPr>
      </w:pPr>
      <w:r>
        <w:rPr>
          <w:rFonts w:ascii="Arial" w:eastAsia="Arial" w:hAnsi="Arial"/>
          <w:b/>
          <w:color w:val="000000"/>
          <w:sz w:val="20"/>
        </w:rPr>
        <w:t>The Invoice Paying Authority</w:t>
      </w:r>
    </w:p>
    <w:p w14:paraId="10758F56" w14:textId="77777777" w:rsidR="00BA2810" w:rsidRDefault="00396ACA">
      <w:pPr>
        <w:spacing w:before="63" w:line="228" w:lineRule="exact"/>
        <w:textAlignment w:val="baseline"/>
        <w:rPr>
          <w:rFonts w:ascii="Arial" w:eastAsia="Arial" w:hAnsi="Arial"/>
          <w:color w:val="000000"/>
          <w:sz w:val="20"/>
        </w:rPr>
      </w:pPr>
      <w:r>
        <w:rPr>
          <w:rFonts w:ascii="Arial" w:eastAsia="Arial" w:hAnsi="Arial"/>
          <w:color w:val="000000"/>
          <w:sz w:val="20"/>
        </w:rPr>
        <w:t xml:space="preserve">Ministry of </w:t>
      </w:r>
      <w:proofErr w:type="spellStart"/>
      <w:r>
        <w:rPr>
          <w:rFonts w:ascii="Arial" w:eastAsia="Arial" w:hAnsi="Arial"/>
          <w:color w:val="000000"/>
          <w:sz w:val="20"/>
        </w:rPr>
        <w:t>Defence</w:t>
      </w:r>
      <w:proofErr w:type="spellEnd"/>
      <w:r>
        <w:rPr>
          <w:rFonts w:ascii="Arial" w:eastAsia="Arial" w:hAnsi="Arial"/>
          <w:color w:val="000000"/>
          <w:sz w:val="20"/>
        </w:rPr>
        <w:t>, DBS Finance, Walker House, Exchange Flags Liverpool, L2 3YL</w:t>
      </w:r>
    </w:p>
    <w:p w14:paraId="09088407" w14:textId="77777777" w:rsidR="00BA2810" w:rsidRDefault="00396ACA">
      <w:pPr>
        <w:spacing w:before="57" w:line="236" w:lineRule="exact"/>
        <w:textAlignment w:val="baseline"/>
        <w:rPr>
          <w:rFonts w:ascii="Arial" w:eastAsia="Arial" w:hAnsi="Arial"/>
          <w:color w:val="000000"/>
          <w:spacing w:val="10"/>
        </w:rPr>
      </w:pPr>
      <w:r>
        <w:rPr>
          <w:rFonts w:ascii="Arial" w:eastAsia="Arial" w:hAnsi="Arial"/>
          <w:color w:val="000000"/>
          <w:spacing w:val="10"/>
        </w:rPr>
        <w:t xml:space="preserve">'' </w:t>
      </w:r>
      <w:r>
        <w:rPr>
          <w:rFonts w:ascii="Arial" w:eastAsia="Arial" w:hAnsi="Arial"/>
          <w:color w:val="000000"/>
          <w:spacing w:val="10"/>
          <w:sz w:val="20"/>
        </w:rPr>
        <w:t>0151-242-2000 Fax: 0151-242-2809</w:t>
      </w:r>
    </w:p>
    <w:p w14:paraId="26BDB359" w14:textId="77777777" w:rsidR="00BA2810" w:rsidRDefault="00396ACA">
      <w:pPr>
        <w:tabs>
          <w:tab w:val="left" w:pos="2232"/>
          <w:tab w:val="right" w:pos="9072"/>
        </w:tabs>
        <w:spacing w:before="55" w:line="230" w:lineRule="exact"/>
        <w:textAlignment w:val="baseline"/>
        <w:rPr>
          <w:rFonts w:ascii="Arial" w:eastAsia="Arial" w:hAnsi="Arial"/>
          <w:b/>
          <w:color w:val="000000"/>
          <w:sz w:val="20"/>
          <w:szCs w:val="20"/>
        </w:rPr>
      </w:pPr>
      <w:r w:rsidRPr="2829EF21">
        <w:rPr>
          <w:rFonts w:ascii="Arial" w:eastAsia="Arial" w:hAnsi="Arial"/>
          <w:b/>
          <w:color w:val="000000" w:themeColor="text1"/>
          <w:sz w:val="20"/>
          <w:szCs w:val="20"/>
        </w:rPr>
        <w:t>Website</w:t>
      </w:r>
      <w:r>
        <w:tab/>
      </w:r>
      <w:r w:rsidRPr="2829EF21">
        <w:rPr>
          <w:rFonts w:ascii="Arial" w:eastAsia="Arial" w:hAnsi="Arial"/>
          <w:b/>
          <w:color w:val="000000" w:themeColor="text1"/>
          <w:sz w:val="20"/>
          <w:szCs w:val="20"/>
        </w:rPr>
        <w:t>is:</w:t>
      </w:r>
      <w:r>
        <w:tab/>
      </w:r>
      <w:hyperlink r:id="rId21">
        <w:r w:rsidRPr="2829EF21">
          <w:rPr>
            <w:rFonts w:ascii="Arial" w:eastAsia="Arial" w:hAnsi="Arial"/>
            <w:color w:val="0000FF"/>
            <w:sz w:val="20"/>
            <w:szCs w:val="20"/>
            <w:u w:val="single"/>
          </w:rPr>
          <w:t>https://www.gov.uk/government/organisations/ministry-of-</w:t>
        </w:r>
      </w:hyperlink>
      <w:r w:rsidRPr="2829EF21">
        <w:rPr>
          <w:rFonts w:ascii="Arial" w:eastAsia="Arial" w:hAnsi="Arial"/>
          <w:color w:val="000000" w:themeColor="text1"/>
          <w:sz w:val="24"/>
          <w:szCs w:val="24"/>
        </w:rPr>
        <w:t xml:space="preserve"> </w:t>
      </w:r>
    </w:p>
    <w:p w14:paraId="569616A7" w14:textId="77777777" w:rsidR="00BA2810" w:rsidRDefault="00396ACA">
      <w:pPr>
        <w:spacing w:before="1" w:line="228" w:lineRule="exact"/>
        <w:textAlignment w:val="baseline"/>
        <w:rPr>
          <w:rFonts w:ascii="Arial" w:eastAsia="Arial" w:hAnsi="Arial"/>
          <w:color w:val="000000"/>
          <w:sz w:val="20"/>
          <w:szCs w:val="20"/>
        </w:rPr>
      </w:pPr>
      <w:proofErr w:type="spellStart"/>
      <w:r w:rsidRPr="2829EF21">
        <w:rPr>
          <w:rFonts w:ascii="Arial" w:eastAsia="Arial" w:hAnsi="Arial"/>
          <w:color w:val="000000" w:themeColor="text1"/>
          <w:sz w:val="20"/>
          <w:szCs w:val="20"/>
        </w:rPr>
        <w:t>defence</w:t>
      </w:r>
      <w:proofErr w:type="spellEnd"/>
      <w:r w:rsidRPr="2829EF21">
        <w:rPr>
          <w:rFonts w:ascii="Arial" w:eastAsia="Arial" w:hAnsi="Arial"/>
          <w:color w:val="000000" w:themeColor="text1"/>
          <w:sz w:val="20"/>
          <w:szCs w:val="20"/>
        </w:rPr>
        <w:t>/about/</w:t>
      </w:r>
      <w:proofErr w:type="spellStart"/>
      <w:r w:rsidRPr="2829EF21">
        <w:rPr>
          <w:rFonts w:ascii="Arial" w:eastAsia="Arial" w:hAnsi="Arial"/>
          <w:color w:val="000000" w:themeColor="text1"/>
          <w:sz w:val="20"/>
          <w:szCs w:val="20"/>
        </w:rPr>
        <w:t>procurement#invoice-processing</w:t>
      </w:r>
      <w:proofErr w:type="spellEnd"/>
    </w:p>
    <w:p w14:paraId="56EFDCC8" w14:textId="77777777" w:rsidR="00BA2810" w:rsidRDefault="00396ACA">
      <w:pPr>
        <w:numPr>
          <w:ilvl w:val="0"/>
          <w:numId w:val="30"/>
        </w:numPr>
        <w:spacing w:before="400" w:line="230" w:lineRule="exact"/>
        <w:textAlignment w:val="baseline"/>
        <w:rPr>
          <w:rFonts w:ascii="Arial" w:eastAsia="Arial" w:hAnsi="Arial"/>
          <w:b/>
          <w:color w:val="000000"/>
          <w:sz w:val="20"/>
        </w:rPr>
      </w:pPr>
      <w:r>
        <w:rPr>
          <w:rFonts w:ascii="Arial" w:eastAsia="Arial" w:hAnsi="Arial"/>
          <w:b/>
          <w:color w:val="000000"/>
          <w:sz w:val="20"/>
        </w:rPr>
        <w:t>Forms and Documentation are available through *:</w:t>
      </w:r>
    </w:p>
    <w:p w14:paraId="4AF5D5DF" w14:textId="77777777" w:rsidR="00BA2810" w:rsidRDefault="00396ACA">
      <w:pPr>
        <w:spacing w:before="55" w:line="231"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 xml:space="preserve">Ministry of </w:t>
      </w:r>
      <w:proofErr w:type="spellStart"/>
      <w:r w:rsidRPr="2829EF21">
        <w:rPr>
          <w:rFonts w:ascii="Arial" w:eastAsia="Arial" w:hAnsi="Arial"/>
          <w:color w:val="000000" w:themeColor="text1"/>
          <w:sz w:val="20"/>
          <w:szCs w:val="20"/>
        </w:rPr>
        <w:t>Defence</w:t>
      </w:r>
      <w:proofErr w:type="spellEnd"/>
      <w:r w:rsidRPr="2829EF21">
        <w:rPr>
          <w:rFonts w:ascii="Arial" w:eastAsia="Arial" w:hAnsi="Arial"/>
          <w:color w:val="000000" w:themeColor="text1"/>
          <w:sz w:val="20"/>
          <w:szCs w:val="20"/>
        </w:rPr>
        <w:t xml:space="preserve">, Forms and Pubs Commodity Management PO Box 2, Building C16, C Site, Lower </w:t>
      </w:r>
      <w:proofErr w:type="spellStart"/>
      <w:r w:rsidRPr="2829EF21">
        <w:rPr>
          <w:rFonts w:ascii="Arial" w:eastAsia="Arial" w:hAnsi="Arial"/>
          <w:color w:val="000000" w:themeColor="text1"/>
          <w:sz w:val="20"/>
          <w:szCs w:val="20"/>
        </w:rPr>
        <w:t>Arncott</w:t>
      </w:r>
      <w:proofErr w:type="spellEnd"/>
      <w:r w:rsidRPr="2829EF21">
        <w:rPr>
          <w:rFonts w:ascii="Arial" w:eastAsia="Arial" w:hAnsi="Arial"/>
          <w:color w:val="000000" w:themeColor="text1"/>
          <w:sz w:val="20"/>
          <w:szCs w:val="20"/>
        </w:rPr>
        <w:t>, Bicester, OX25 1LP (Tel. 01869 256197 Fax: 01869 256824)</w:t>
      </w:r>
    </w:p>
    <w:p w14:paraId="541AB775" w14:textId="77777777" w:rsidR="00BA2810" w:rsidRDefault="00396ACA">
      <w:pPr>
        <w:spacing w:line="459" w:lineRule="exact"/>
        <w:ind w:right="2016"/>
        <w:textAlignment w:val="baseline"/>
        <w:rPr>
          <w:rFonts w:ascii="Arial" w:eastAsia="Arial" w:hAnsi="Arial"/>
          <w:b/>
          <w:color w:val="000000"/>
          <w:sz w:val="20"/>
        </w:rPr>
      </w:pPr>
      <w:r>
        <w:rPr>
          <w:rFonts w:ascii="Arial" w:eastAsia="Arial" w:hAnsi="Arial"/>
          <w:b/>
          <w:color w:val="000000"/>
          <w:sz w:val="20"/>
        </w:rPr>
        <w:t xml:space="preserve">Applications via fax or </w:t>
      </w:r>
      <w:hyperlink r:id="rId22">
        <w:r>
          <w:rPr>
            <w:rFonts w:ascii="Arial" w:eastAsia="Arial" w:hAnsi="Arial"/>
            <w:b/>
            <w:color w:val="0000FF"/>
            <w:sz w:val="20"/>
            <w:u w:val="single"/>
          </w:rPr>
          <w:t>email:</w:t>
        </w:r>
      </w:hyperlink>
      <w:hyperlink r:id="rId23">
        <w:r>
          <w:rPr>
            <w:rFonts w:ascii="Arial" w:eastAsia="Arial" w:hAnsi="Arial"/>
            <w:color w:val="0000FF"/>
            <w:sz w:val="20"/>
            <w:u w:val="single"/>
          </w:rPr>
          <w:t xml:space="preserve"> Leidos-FormsPublications@teamleidos.mod.uk</w:t>
        </w:r>
      </w:hyperlink>
      <w:hyperlink r:id="rId24">
        <w:r>
          <w:rPr>
            <w:rFonts w:ascii="Arial" w:eastAsia="Arial" w:hAnsi="Arial"/>
            <w:color w:val="0000FF"/>
            <w:sz w:val="20"/>
            <w:u w:val="single"/>
          </w:rPr>
          <w:t xml:space="preserve"> </w:t>
        </w:r>
      </w:hyperlink>
      <w:r>
        <w:rPr>
          <w:rFonts w:ascii="Arial" w:eastAsia="Arial" w:hAnsi="Arial"/>
          <w:color w:val="000000"/>
          <w:sz w:val="20"/>
        </w:rPr>
        <w:t xml:space="preserve"> </w:t>
      </w:r>
      <w:r>
        <w:rPr>
          <w:rFonts w:ascii="Arial" w:eastAsia="Arial" w:hAnsi="Arial"/>
          <w:b/>
          <w:color w:val="000000"/>
          <w:sz w:val="20"/>
        </w:rPr>
        <w:t>* NOTE</w:t>
      </w:r>
    </w:p>
    <w:p w14:paraId="1FFCEF7A" w14:textId="77777777" w:rsidR="00BA2810" w:rsidRDefault="00396ACA">
      <w:pPr>
        <w:numPr>
          <w:ilvl w:val="0"/>
          <w:numId w:val="31"/>
        </w:numPr>
        <w:spacing w:before="56" w:line="230" w:lineRule="exact"/>
        <w:textAlignment w:val="baseline"/>
        <w:rPr>
          <w:rFonts w:ascii="Arial" w:eastAsia="Arial" w:hAnsi="Arial"/>
          <w:color w:val="000000"/>
          <w:sz w:val="20"/>
        </w:rPr>
      </w:pPr>
      <w:r>
        <w:rPr>
          <w:rFonts w:ascii="Arial" w:eastAsia="Arial" w:hAnsi="Arial"/>
          <w:color w:val="000000"/>
          <w:sz w:val="20"/>
        </w:rPr>
        <w:t xml:space="preserve">Many </w:t>
      </w:r>
      <w:r>
        <w:rPr>
          <w:rFonts w:ascii="Arial" w:eastAsia="Arial" w:hAnsi="Arial"/>
          <w:b/>
          <w:color w:val="000000"/>
          <w:sz w:val="20"/>
        </w:rPr>
        <w:t xml:space="preserve">DEFCONs </w:t>
      </w:r>
      <w:r>
        <w:rPr>
          <w:rFonts w:ascii="Arial" w:eastAsia="Arial" w:hAnsi="Arial"/>
          <w:color w:val="000000"/>
          <w:sz w:val="20"/>
        </w:rPr>
        <w:t xml:space="preserve">and </w:t>
      </w:r>
      <w:r>
        <w:rPr>
          <w:rFonts w:ascii="Arial" w:eastAsia="Arial" w:hAnsi="Arial"/>
          <w:b/>
          <w:color w:val="000000"/>
          <w:sz w:val="20"/>
        </w:rPr>
        <w:t xml:space="preserve">DEFFORMs </w:t>
      </w:r>
      <w:r>
        <w:rPr>
          <w:rFonts w:ascii="Arial" w:eastAsia="Arial" w:hAnsi="Arial"/>
          <w:color w:val="000000"/>
          <w:sz w:val="20"/>
        </w:rPr>
        <w:t xml:space="preserve">can be obtained from the MOD Internet Site: </w:t>
      </w:r>
      <w:hyperlink r:id="rId25">
        <w:r>
          <w:rPr>
            <w:rFonts w:ascii="Arial" w:eastAsia="Arial" w:hAnsi="Arial"/>
            <w:color w:val="0000FF"/>
            <w:sz w:val="20"/>
            <w:u w:val="single"/>
          </w:rPr>
          <w:t>https://www.aof.mod.uk/aofcontent/tactical/toolkit/index.htm</w:t>
        </w:r>
      </w:hyperlink>
      <w:r>
        <w:rPr>
          <w:rFonts w:ascii="Arial" w:eastAsia="Arial" w:hAnsi="Arial"/>
          <w:color w:val="000000"/>
          <w:sz w:val="20"/>
        </w:rPr>
        <w:t xml:space="preserve"> </w:t>
      </w:r>
    </w:p>
    <w:p w14:paraId="457BEB58" w14:textId="77777777" w:rsidR="00BA2810" w:rsidRDefault="00396ACA">
      <w:pPr>
        <w:numPr>
          <w:ilvl w:val="0"/>
          <w:numId w:val="32"/>
        </w:numPr>
        <w:spacing w:before="399" w:line="227" w:lineRule="exact"/>
        <w:textAlignment w:val="baseline"/>
        <w:rPr>
          <w:rFonts w:ascii="Arial" w:eastAsia="Arial" w:hAnsi="Arial"/>
          <w:color w:val="000000"/>
          <w:sz w:val="20"/>
          <w:szCs w:val="20"/>
        </w:rPr>
      </w:pPr>
      <w:r w:rsidRPr="2829EF21">
        <w:rPr>
          <w:rFonts w:ascii="Arial" w:eastAsia="Arial" w:hAnsi="Arial"/>
          <w:color w:val="000000" w:themeColor="text1"/>
          <w:sz w:val="20"/>
          <w:szCs w:val="20"/>
        </w:rPr>
        <w:t>If the required forms or documentation are not available on the MOD Internet site requests should be submitted through the Commercial Officer named in Section 1.</w:t>
      </w:r>
    </w:p>
    <w:sectPr w:rsidR="00BA2810">
      <w:pgSz w:w="11904" w:h="16843"/>
      <w:pgMar w:top="840" w:right="1429" w:bottom="7927"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3943" w14:textId="77777777" w:rsidR="00E16AA9" w:rsidRDefault="00E16AA9">
      <w:r>
        <w:separator/>
      </w:r>
    </w:p>
  </w:endnote>
  <w:endnote w:type="continuationSeparator" w:id="0">
    <w:p w14:paraId="0D5FD124" w14:textId="77777777" w:rsidR="00E16AA9" w:rsidRDefault="00E16AA9">
      <w:r>
        <w:continuationSeparator/>
      </w:r>
    </w:p>
  </w:endnote>
  <w:endnote w:type="continuationNotice" w:id="1">
    <w:p w14:paraId="4DD55E5C" w14:textId="77777777" w:rsidR="00E16AA9" w:rsidRDefault="00E16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Wingdings">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154355"/>
      <w:docPartObj>
        <w:docPartGallery w:val="Page Numbers (Bottom of Page)"/>
        <w:docPartUnique/>
      </w:docPartObj>
    </w:sdtPr>
    <w:sdtEndPr>
      <w:rPr>
        <w:noProof/>
      </w:rPr>
    </w:sdtEndPr>
    <w:sdtContent>
      <w:p w14:paraId="4AA91F13" w14:textId="1EA7A849" w:rsidR="002A179B" w:rsidRDefault="002A17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870B8" w14:textId="77777777" w:rsidR="002A179B" w:rsidRDefault="002A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1D82" w14:textId="77777777" w:rsidR="00E16AA9" w:rsidRDefault="00E16AA9"/>
  </w:footnote>
  <w:footnote w:type="continuationSeparator" w:id="0">
    <w:p w14:paraId="4C5757B5" w14:textId="77777777" w:rsidR="00E16AA9" w:rsidRDefault="00E16AA9">
      <w:r>
        <w:continuationSeparator/>
      </w:r>
    </w:p>
  </w:footnote>
  <w:footnote w:type="continuationNotice" w:id="1">
    <w:p w14:paraId="3CCC38A0" w14:textId="77777777" w:rsidR="00E16AA9" w:rsidRDefault="00E16A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E61"/>
    <w:multiLevelType w:val="multilevel"/>
    <w:tmpl w:val="4E1C0B62"/>
    <w:lvl w:ilvl="0">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F3BAA"/>
    <w:multiLevelType w:val="multilevel"/>
    <w:tmpl w:val="56184838"/>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454FD"/>
    <w:multiLevelType w:val="hybridMultilevel"/>
    <w:tmpl w:val="7CF0739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09D43942"/>
    <w:multiLevelType w:val="multilevel"/>
    <w:tmpl w:val="938E41DA"/>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8F6D98"/>
    <w:multiLevelType w:val="multilevel"/>
    <w:tmpl w:val="61103ADE"/>
    <w:lvl w:ilvl="0">
      <w:start w:val="1"/>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D1E8C"/>
    <w:multiLevelType w:val="hybridMultilevel"/>
    <w:tmpl w:val="1136AA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A770D2"/>
    <w:multiLevelType w:val="multilevel"/>
    <w:tmpl w:val="0FBAC02A"/>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0C18A6"/>
    <w:multiLevelType w:val="multilevel"/>
    <w:tmpl w:val="7638A22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F6813"/>
    <w:multiLevelType w:val="multilevel"/>
    <w:tmpl w:val="DE760C78"/>
    <w:lvl w:ilvl="0">
      <w:start w:val="4"/>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C5BA1"/>
    <w:multiLevelType w:val="multilevel"/>
    <w:tmpl w:val="000C0444"/>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1514A4"/>
    <w:multiLevelType w:val="multilevel"/>
    <w:tmpl w:val="1F10138A"/>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46C9F"/>
    <w:multiLevelType w:val="multilevel"/>
    <w:tmpl w:val="B7C2FF46"/>
    <w:lvl w:ilvl="0">
      <w:start w:val="1"/>
      <w:numFmt w:val="lowerLetter"/>
      <w:lvlText w:val="%1."/>
      <w:lvlJc w:val="left"/>
      <w:pPr>
        <w:tabs>
          <w:tab w:val="left" w:pos="43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91A9E"/>
    <w:multiLevelType w:val="multilevel"/>
    <w:tmpl w:val="B7B0791A"/>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6D76CD"/>
    <w:multiLevelType w:val="multilevel"/>
    <w:tmpl w:val="CBFAB8A8"/>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86144"/>
    <w:multiLevelType w:val="multilevel"/>
    <w:tmpl w:val="970C1F4C"/>
    <w:lvl w:ilvl="0">
      <w:start w:val="1"/>
      <w:numFmt w:val="decimal"/>
      <w:lvlText w:val="%1."/>
      <w:lvlJc w:val="left"/>
      <w:pPr>
        <w:tabs>
          <w:tab w:val="left" w:pos="288"/>
        </w:tabs>
      </w:pPr>
      <w:rPr>
        <w:rFonts w:ascii="Arial" w:eastAsia="Arial" w:hAnsi="Arial"/>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A970E6"/>
    <w:multiLevelType w:val="multilevel"/>
    <w:tmpl w:val="EC18F808"/>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1952BE"/>
    <w:multiLevelType w:val="hybridMultilevel"/>
    <w:tmpl w:val="16588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F24DD"/>
    <w:multiLevelType w:val="multilevel"/>
    <w:tmpl w:val="C67649C6"/>
    <w:lvl w:ilvl="0">
      <w:start w:val="1"/>
      <w:numFmt w:val="decimal"/>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192AFD"/>
    <w:multiLevelType w:val="multilevel"/>
    <w:tmpl w:val="DEBC548A"/>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0F146F"/>
    <w:multiLevelType w:val="multilevel"/>
    <w:tmpl w:val="4B1259F8"/>
    <w:lvl w:ilvl="0">
      <w:start w:val="1"/>
      <w:numFmt w:val="lowerLetter"/>
      <w:lvlText w:val="(%1)"/>
      <w:lvlJc w:val="left"/>
      <w:pPr>
        <w:tabs>
          <w:tab w:val="left" w:pos="43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7C34C9"/>
    <w:multiLevelType w:val="multilevel"/>
    <w:tmpl w:val="6734AA62"/>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B646B"/>
    <w:multiLevelType w:val="multilevel"/>
    <w:tmpl w:val="4B5A3FAA"/>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4D58F2"/>
    <w:multiLevelType w:val="multilevel"/>
    <w:tmpl w:val="26DABDE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BA3CF8"/>
    <w:multiLevelType w:val="multilevel"/>
    <w:tmpl w:val="80140D8A"/>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867323"/>
    <w:multiLevelType w:val="multilevel"/>
    <w:tmpl w:val="32E8665C"/>
    <w:lvl w:ilvl="0">
      <w:start w:val="2"/>
      <w:numFmt w:val="lowerLetter"/>
      <w:lvlText w:val="%1."/>
      <w:lvlJc w:val="left"/>
      <w:pPr>
        <w:tabs>
          <w:tab w:val="num" w:pos="216"/>
        </w:tabs>
        <w:ind w:left="0" w:firstLine="0"/>
      </w:pPr>
      <w:rPr>
        <w:rFonts w:ascii="Arial" w:eastAsia="Arial" w:hAnsi="Arial" w:hint="default"/>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54D70C5B"/>
    <w:multiLevelType w:val="multilevel"/>
    <w:tmpl w:val="5C28BE1A"/>
    <w:lvl w:ilvl="0">
      <w:start w:val="1"/>
      <w:numFmt w:val="decimal"/>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8D58F2"/>
    <w:multiLevelType w:val="multilevel"/>
    <w:tmpl w:val="09DC98A4"/>
    <w:lvl w:ilvl="0">
      <w:numFmt w:val="lowerLetter"/>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C37117"/>
    <w:multiLevelType w:val="hybridMultilevel"/>
    <w:tmpl w:val="7978908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8" w15:restartNumberingAfterBreak="0">
    <w:nsid w:val="5DAB26E7"/>
    <w:multiLevelType w:val="multilevel"/>
    <w:tmpl w:val="58541A28"/>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E02176"/>
    <w:multiLevelType w:val="multilevel"/>
    <w:tmpl w:val="AF68D77C"/>
    <w:lvl w:ilvl="0">
      <w:start w:val="11"/>
      <w:numFmt w:val="decimal"/>
      <w:lvlText w:val="%1."/>
      <w:lvlJc w:val="left"/>
      <w:pPr>
        <w:tabs>
          <w:tab w:val="left" w:pos="360"/>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E314F2"/>
    <w:multiLevelType w:val="multilevel"/>
    <w:tmpl w:val="9F2AB894"/>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966300"/>
    <w:multiLevelType w:val="multilevel"/>
    <w:tmpl w:val="9754F424"/>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AA6B00"/>
    <w:multiLevelType w:val="multilevel"/>
    <w:tmpl w:val="4DF664E2"/>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19197B"/>
    <w:multiLevelType w:val="multilevel"/>
    <w:tmpl w:val="75584692"/>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0E0E56"/>
    <w:multiLevelType w:val="multilevel"/>
    <w:tmpl w:val="636230EC"/>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BA5119"/>
    <w:multiLevelType w:val="multilevel"/>
    <w:tmpl w:val="F0347A7A"/>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967439">
    <w:abstractNumId w:val="13"/>
  </w:num>
  <w:num w:numId="2" w16cid:durableId="420882196">
    <w:abstractNumId w:val="1"/>
  </w:num>
  <w:num w:numId="3" w16cid:durableId="1696151920">
    <w:abstractNumId w:val="8"/>
  </w:num>
  <w:num w:numId="4" w16cid:durableId="113207966">
    <w:abstractNumId w:val="12"/>
  </w:num>
  <w:num w:numId="5" w16cid:durableId="1752893675">
    <w:abstractNumId w:val="31"/>
  </w:num>
  <w:num w:numId="6" w16cid:durableId="562372143">
    <w:abstractNumId w:val="33"/>
  </w:num>
  <w:num w:numId="7" w16cid:durableId="179509760">
    <w:abstractNumId w:val="18"/>
  </w:num>
  <w:num w:numId="8" w16cid:durableId="1133596477">
    <w:abstractNumId w:val="35"/>
  </w:num>
  <w:num w:numId="9" w16cid:durableId="1770464756">
    <w:abstractNumId w:val="19"/>
  </w:num>
  <w:num w:numId="10" w16cid:durableId="498810693">
    <w:abstractNumId w:val="9"/>
  </w:num>
  <w:num w:numId="11" w16cid:durableId="968392328">
    <w:abstractNumId w:val="11"/>
  </w:num>
  <w:num w:numId="12" w16cid:durableId="194195604">
    <w:abstractNumId w:val="30"/>
  </w:num>
  <w:num w:numId="13" w16cid:durableId="701247157">
    <w:abstractNumId w:val="34"/>
  </w:num>
  <w:num w:numId="14" w16cid:durableId="2044667476">
    <w:abstractNumId w:val="32"/>
  </w:num>
  <w:num w:numId="15" w16cid:durableId="2146655327">
    <w:abstractNumId w:val="23"/>
  </w:num>
  <w:num w:numId="16" w16cid:durableId="615059834">
    <w:abstractNumId w:val="21"/>
  </w:num>
  <w:num w:numId="17" w16cid:durableId="641036297">
    <w:abstractNumId w:val="6"/>
  </w:num>
  <w:num w:numId="18" w16cid:durableId="1019624336">
    <w:abstractNumId w:val="28"/>
  </w:num>
  <w:num w:numId="19" w16cid:durableId="1330910864">
    <w:abstractNumId w:val="26"/>
  </w:num>
  <w:num w:numId="20" w16cid:durableId="225797377">
    <w:abstractNumId w:val="7"/>
  </w:num>
  <w:num w:numId="21" w16cid:durableId="1492410060">
    <w:abstractNumId w:val="17"/>
  </w:num>
  <w:num w:numId="22" w16cid:durableId="822771423">
    <w:abstractNumId w:val="25"/>
  </w:num>
  <w:num w:numId="23" w16cid:durableId="1275865373">
    <w:abstractNumId w:val="3"/>
  </w:num>
  <w:num w:numId="24" w16cid:durableId="1388527961">
    <w:abstractNumId w:val="15"/>
  </w:num>
  <w:num w:numId="25" w16cid:durableId="1574006619">
    <w:abstractNumId w:val="24"/>
  </w:num>
  <w:num w:numId="26" w16cid:durableId="528646118">
    <w:abstractNumId w:val="22"/>
  </w:num>
  <w:num w:numId="27" w16cid:durableId="90050039">
    <w:abstractNumId w:val="4"/>
  </w:num>
  <w:num w:numId="28" w16cid:durableId="300816895">
    <w:abstractNumId w:val="14"/>
  </w:num>
  <w:num w:numId="29" w16cid:durableId="1898079889">
    <w:abstractNumId w:val="20"/>
  </w:num>
  <w:num w:numId="30" w16cid:durableId="1846164759">
    <w:abstractNumId w:val="29"/>
  </w:num>
  <w:num w:numId="31" w16cid:durableId="6829064">
    <w:abstractNumId w:val="10"/>
  </w:num>
  <w:num w:numId="32" w16cid:durableId="687562444">
    <w:abstractNumId w:val="0"/>
  </w:num>
  <w:num w:numId="33" w16cid:durableId="1807892986">
    <w:abstractNumId w:val="27"/>
  </w:num>
  <w:num w:numId="34" w16cid:durableId="1562668366">
    <w:abstractNumId w:val="2"/>
  </w:num>
  <w:num w:numId="35" w16cid:durableId="1139884257">
    <w:abstractNumId w:val="16"/>
  </w:num>
  <w:num w:numId="36" w16cid:durableId="1427534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10"/>
    <w:rsid w:val="00003D94"/>
    <w:rsid w:val="0002709D"/>
    <w:rsid w:val="00030D66"/>
    <w:rsid w:val="000573F8"/>
    <w:rsid w:val="00080C1B"/>
    <w:rsid w:val="000901BA"/>
    <w:rsid w:val="00093513"/>
    <w:rsid w:val="000951B2"/>
    <w:rsid w:val="000B1988"/>
    <w:rsid w:val="000B5619"/>
    <w:rsid w:val="000C3058"/>
    <w:rsid w:val="000C4428"/>
    <w:rsid w:val="000D0103"/>
    <w:rsid w:val="000D1698"/>
    <w:rsid w:val="000D38FF"/>
    <w:rsid w:val="000E11B9"/>
    <w:rsid w:val="000F4500"/>
    <w:rsid w:val="000F7045"/>
    <w:rsid w:val="00107610"/>
    <w:rsid w:val="0011316C"/>
    <w:rsid w:val="001153D8"/>
    <w:rsid w:val="0011658F"/>
    <w:rsid w:val="0016570A"/>
    <w:rsid w:val="0017102F"/>
    <w:rsid w:val="0017270B"/>
    <w:rsid w:val="001A7052"/>
    <w:rsid w:val="001C1C8C"/>
    <w:rsid w:val="001C2B05"/>
    <w:rsid w:val="001C727B"/>
    <w:rsid w:val="001D6D57"/>
    <w:rsid w:val="002267C2"/>
    <w:rsid w:val="002402C5"/>
    <w:rsid w:val="00245ABE"/>
    <w:rsid w:val="00264207"/>
    <w:rsid w:val="00273882"/>
    <w:rsid w:val="00294751"/>
    <w:rsid w:val="002A025F"/>
    <w:rsid w:val="002A179B"/>
    <w:rsid w:val="002A5EAF"/>
    <w:rsid w:val="002B7B3E"/>
    <w:rsid w:val="002C4261"/>
    <w:rsid w:val="002D6A45"/>
    <w:rsid w:val="003150F4"/>
    <w:rsid w:val="00316E67"/>
    <w:rsid w:val="00323793"/>
    <w:rsid w:val="003252B7"/>
    <w:rsid w:val="00325A58"/>
    <w:rsid w:val="00336E57"/>
    <w:rsid w:val="00355485"/>
    <w:rsid w:val="00361AC8"/>
    <w:rsid w:val="0036625A"/>
    <w:rsid w:val="00366937"/>
    <w:rsid w:val="00396ACA"/>
    <w:rsid w:val="003B0A43"/>
    <w:rsid w:val="003C1BBF"/>
    <w:rsid w:val="003F3D43"/>
    <w:rsid w:val="00456B98"/>
    <w:rsid w:val="004608AC"/>
    <w:rsid w:val="0049631B"/>
    <w:rsid w:val="004D68C1"/>
    <w:rsid w:val="004E711C"/>
    <w:rsid w:val="004F7A0C"/>
    <w:rsid w:val="005022CA"/>
    <w:rsid w:val="00523730"/>
    <w:rsid w:val="00580A02"/>
    <w:rsid w:val="00594691"/>
    <w:rsid w:val="005F70D9"/>
    <w:rsid w:val="00605EF3"/>
    <w:rsid w:val="00615569"/>
    <w:rsid w:val="00621D33"/>
    <w:rsid w:val="006237B1"/>
    <w:rsid w:val="00636F8F"/>
    <w:rsid w:val="0065621F"/>
    <w:rsid w:val="006827E1"/>
    <w:rsid w:val="006A74A5"/>
    <w:rsid w:val="006A75DE"/>
    <w:rsid w:val="006C182B"/>
    <w:rsid w:val="006D43A0"/>
    <w:rsid w:val="006F6A2F"/>
    <w:rsid w:val="00701FB1"/>
    <w:rsid w:val="00703012"/>
    <w:rsid w:val="007212C0"/>
    <w:rsid w:val="007563C4"/>
    <w:rsid w:val="007664CA"/>
    <w:rsid w:val="00773AED"/>
    <w:rsid w:val="00784F0E"/>
    <w:rsid w:val="00792F3A"/>
    <w:rsid w:val="007B598A"/>
    <w:rsid w:val="007B6278"/>
    <w:rsid w:val="007E78A4"/>
    <w:rsid w:val="007F521E"/>
    <w:rsid w:val="007F680F"/>
    <w:rsid w:val="007F6AAD"/>
    <w:rsid w:val="00803802"/>
    <w:rsid w:val="00810EA3"/>
    <w:rsid w:val="00830512"/>
    <w:rsid w:val="00861813"/>
    <w:rsid w:val="00864D65"/>
    <w:rsid w:val="00873676"/>
    <w:rsid w:val="008A676C"/>
    <w:rsid w:val="008A699E"/>
    <w:rsid w:val="008B0105"/>
    <w:rsid w:val="008B444A"/>
    <w:rsid w:val="008C20A5"/>
    <w:rsid w:val="008C246B"/>
    <w:rsid w:val="008D47F7"/>
    <w:rsid w:val="008D5A47"/>
    <w:rsid w:val="008D6F27"/>
    <w:rsid w:val="009004D0"/>
    <w:rsid w:val="00941469"/>
    <w:rsid w:val="00950125"/>
    <w:rsid w:val="00964F8C"/>
    <w:rsid w:val="009828ED"/>
    <w:rsid w:val="00985D93"/>
    <w:rsid w:val="00991D9A"/>
    <w:rsid w:val="009A564D"/>
    <w:rsid w:val="009B4896"/>
    <w:rsid w:val="009D7449"/>
    <w:rsid w:val="009F571B"/>
    <w:rsid w:val="00A00117"/>
    <w:rsid w:val="00A10C0C"/>
    <w:rsid w:val="00A6113C"/>
    <w:rsid w:val="00A65832"/>
    <w:rsid w:val="00A66DD5"/>
    <w:rsid w:val="00A842F5"/>
    <w:rsid w:val="00AC20FC"/>
    <w:rsid w:val="00AD6E06"/>
    <w:rsid w:val="00AE212F"/>
    <w:rsid w:val="00AE2218"/>
    <w:rsid w:val="00AF209F"/>
    <w:rsid w:val="00B41358"/>
    <w:rsid w:val="00B70A6D"/>
    <w:rsid w:val="00B90CA3"/>
    <w:rsid w:val="00B978BB"/>
    <w:rsid w:val="00BA2810"/>
    <w:rsid w:val="00BA4A30"/>
    <w:rsid w:val="00BB555B"/>
    <w:rsid w:val="00BD714E"/>
    <w:rsid w:val="00C127F1"/>
    <w:rsid w:val="00C13092"/>
    <w:rsid w:val="00C560CC"/>
    <w:rsid w:val="00C6006F"/>
    <w:rsid w:val="00C76BF8"/>
    <w:rsid w:val="00C8128D"/>
    <w:rsid w:val="00C8345C"/>
    <w:rsid w:val="00CA5069"/>
    <w:rsid w:val="00CA59AF"/>
    <w:rsid w:val="00CC2CC3"/>
    <w:rsid w:val="00CE511B"/>
    <w:rsid w:val="00D075F8"/>
    <w:rsid w:val="00D24CCE"/>
    <w:rsid w:val="00D30C58"/>
    <w:rsid w:val="00D35A03"/>
    <w:rsid w:val="00DB4691"/>
    <w:rsid w:val="00DB7587"/>
    <w:rsid w:val="00DD6B6B"/>
    <w:rsid w:val="00DD7909"/>
    <w:rsid w:val="00E05277"/>
    <w:rsid w:val="00E16AA9"/>
    <w:rsid w:val="00E252F3"/>
    <w:rsid w:val="00E366ED"/>
    <w:rsid w:val="00E578CC"/>
    <w:rsid w:val="00E72A8F"/>
    <w:rsid w:val="00E94D90"/>
    <w:rsid w:val="00E954EE"/>
    <w:rsid w:val="00EA7095"/>
    <w:rsid w:val="00EB3AEB"/>
    <w:rsid w:val="00EC2E57"/>
    <w:rsid w:val="00ED3ED5"/>
    <w:rsid w:val="00ED3F9A"/>
    <w:rsid w:val="00F01FE1"/>
    <w:rsid w:val="00F12B08"/>
    <w:rsid w:val="00F23936"/>
    <w:rsid w:val="00F5135D"/>
    <w:rsid w:val="00F51B32"/>
    <w:rsid w:val="00F52EA1"/>
    <w:rsid w:val="00F764B3"/>
    <w:rsid w:val="00FD4FCC"/>
    <w:rsid w:val="0F5A0061"/>
    <w:rsid w:val="0FB7598A"/>
    <w:rsid w:val="2829EF21"/>
    <w:rsid w:val="322CA2F2"/>
    <w:rsid w:val="484D19E8"/>
    <w:rsid w:val="48C1DD08"/>
    <w:rsid w:val="4DEB7172"/>
    <w:rsid w:val="5FFBF280"/>
    <w:rsid w:val="6B038CA8"/>
    <w:rsid w:val="7458F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939A9A"/>
  <w15:docId w15:val="{C7934D62-E5FB-4761-984E-145EF78B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449"/>
    <w:pPr>
      <w:tabs>
        <w:tab w:val="center" w:pos="4513"/>
        <w:tab w:val="right" w:pos="9026"/>
      </w:tabs>
    </w:pPr>
  </w:style>
  <w:style w:type="character" w:customStyle="1" w:styleId="HeaderChar">
    <w:name w:val="Header Char"/>
    <w:basedOn w:val="DefaultParagraphFont"/>
    <w:link w:val="Header"/>
    <w:uiPriority w:val="99"/>
    <w:rsid w:val="009D7449"/>
  </w:style>
  <w:style w:type="paragraph" w:styleId="Footer">
    <w:name w:val="footer"/>
    <w:basedOn w:val="Normal"/>
    <w:link w:val="FooterChar"/>
    <w:uiPriority w:val="99"/>
    <w:unhideWhenUsed/>
    <w:rsid w:val="009D7449"/>
    <w:pPr>
      <w:tabs>
        <w:tab w:val="center" w:pos="4513"/>
        <w:tab w:val="right" w:pos="9026"/>
      </w:tabs>
    </w:pPr>
  </w:style>
  <w:style w:type="character" w:customStyle="1" w:styleId="FooterChar">
    <w:name w:val="Footer Char"/>
    <w:basedOn w:val="DefaultParagraphFont"/>
    <w:link w:val="Footer"/>
    <w:uiPriority w:val="99"/>
    <w:rsid w:val="009D7449"/>
  </w:style>
  <w:style w:type="paragraph" w:styleId="ListParagraph">
    <w:name w:val="List Paragraph"/>
    <w:basedOn w:val="Normal"/>
    <w:uiPriority w:val="34"/>
    <w:qFormat/>
    <w:rsid w:val="004F7A0C"/>
    <w:pPr>
      <w:ind w:left="720"/>
      <w:contextualSpacing/>
    </w:pPr>
  </w:style>
  <w:style w:type="table" w:styleId="TableGrid">
    <w:name w:val="Table Grid"/>
    <w:basedOn w:val="TableNormal"/>
    <w:uiPriority w:val="39"/>
    <w:rsid w:val="000F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STECH-QSEPEnv-HSISMulti@mod.gov.uk" TargetMode="External"/><Relationship Id="rId18" Type="http://schemas.openxmlformats.org/officeDocument/2006/relationships/hyperlink" Target="http://dstan.gateway.isg-r.r.mil.uk/index.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 TargetMode="External"/><Relationship Id="rId7" Type="http://schemas.openxmlformats.org/officeDocument/2006/relationships/settings" Target="settings.xml"/><Relationship Id="rId12" Type="http://schemas.openxmlformats.org/officeDocument/2006/relationships/hyperlink" Target="https://www.aof.mod.uk/aofcontent/tactical/toolkit" TargetMode="External"/><Relationship Id="rId17" Type="http://schemas.openxmlformats.org/officeDocument/2006/relationships/hyperlink" Target="mailto:duncan.baird196@mod.gov.uk" TargetMode="External"/><Relationship Id="rId25" Type="http://schemas.openxmlformats.org/officeDocument/2006/relationships/hyperlink" Target="https://www.aof.mod.uk/aofcontent/tactical/toolkit/index.htm"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Thomas.Stanway101@mod.gov.uk" TargetMode="External"/><Relationship Id="rId20" Type="http://schemas.openxmlformats.org/officeDocument/2006/relationships/hyperlink" Target="mailto:contact_UKStratCom-DefSp-RAMP@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Leidos-FormsPublications@teamleidos.mod.uk" TargetMode="External"/><Relationship Id="rId5" Type="http://schemas.openxmlformats.org/officeDocument/2006/relationships/numbering" Target="numbering.xml"/><Relationship Id="rId15" Type="http://schemas.openxmlformats.org/officeDocument/2006/relationships/hyperlink" Target="mailto:Leidos-FormsPublications@teamleidos.mod.uk" TargetMode="External"/><Relationship Id="rId23" Type="http://schemas.openxmlformats.org/officeDocument/2006/relationships/hyperlink" Target="mailto:Leidos-FormsPublications@teamleidos.mod.uk" TargetMode="External"/><Relationship Id="rId10" Type="http://schemas.openxmlformats.org/officeDocument/2006/relationships/endnotes" Target="endnotes.xml"/><Relationship Id="rId19" Type="http://schemas.openxmlformats.org/officeDocument/2006/relationships/hyperlink" Target="mailto:contact_UKStratCom-DefSp-RAMP@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minist" TargetMode="External"/><Relationship Id="rId22" Type="http://schemas.openxmlformats.org/officeDocument/2006/relationships/hyperlink" Target="mailto:Leidos-FormsPublications@teamleidos.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ACFFA1F3FF07FF4799764B418E502D7F" ma:contentTypeVersion="21" ma:contentTypeDescription="Designed to facilitate the storage of MOD Documents with a '.doc' or '.docx' extension" ma:contentTypeScope="" ma:versionID="5b79fc51031a3460d98e49dda82cc87b">
  <xsd:schema xmlns:xsd="http://www.w3.org/2001/XMLSchema" xmlns:xs="http://www.w3.org/2001/XMLSchema" xmlns:p="http://schemas.microsoft.com/office/2006/metadata/properties" xmlns:ns1="http://schemas.microsoft.com/sharepoint/v3" xmlns:ns2="ebc860fb-efee-4b4b-9bb6-ff27df037088" xmlns:ns3="04738c6d-ecc8-46f1-821f-82e308eab3d9" xmlns:ns4="http://schemas.microsoft.com/sharepoint.v3" xmlns:ns5="http://schemas.microsoft.com/sharepoint/v3/fields" xmlns:ns6="25647c79-afc8-486c-97b4-1a4e55144c7f" targetNamespace="http://schemas.microsoft.com/office/2006/metadata/properties" ma:root="true" ma:fieldsID="099672c1ad4c463b268d74ed706fc5b7" ns1:_="" ns2:_="" ns3:_="" ns4:_="" ns5:_="" ns6:_="">
    <xsd:import namespace="http://schemas.microsoft.com/sharepoint/v3"/>
    <xsd:import namespace="ebc860fb-efee-4b4b-9bb6-ff27df037088"/>
    <xsd:import namespace="04738c6d-ecc8-46f1-821f-82e308eab3d9"/>
    <xsd:import namespace="http://schemas.microsoft.com/sharepoint.v3"/>
    <xsd:import namespace="http://schemas.microsoft.com/sharepoint/v3/fields"/>
    <xsd:import namespace="25647c79-afc8-486c-97b4-1a4e55144c7f"/>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2:SharedWithDetails" minOccurs="0"/>
                <xsd:element ref="ns6:MediaServiceObjectDetectorVersions" minOccurs="0"/>
                <xsd:element ref="ns6:MediaServiceDateTaken" minOccurs="0"/>
                <xsd:element ref="ns6:MediaServiceGenerationTime" minOccurs="0"/>
                <xsd:element ref="ns6:MediaServiceEventHashCode" minOccurs="0"/>
                <xsd:element ref="ns6:MediaLengthInSecond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c860fb-efee-4b4b-9bb6-ff27df037088" elementFormDefault="qualified">
    <xsd:import namespace="http://schemas.microsoft.com/office/2006/documentManagement/types"/>
    <xsd:import namespace="http://schemas.microsoft.com/office/infopath/2007/PartnerControls"/>
    <xsd:element name="TaxCatchAll" ma:index="15" nillable="true" ma:displayName="Taxonomy Catch All Column" ma:description="" ma:hidden="true" ma:list="{2cc252e3-962b-43dc-98e2-415139f3765b}" ma:internalName="TaxCatchAll" ma:showField="CatchAllData" ma:web="ebc860fb-efee-4b4b-9bb6-ff27df03708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2cc252e3-962b-43dc-98e2-415139f3765b}" ma:internalName="TaxCatchAllLabel" ma:readOnly="true" ma:showField="CatchAllDataLabel" ma:web="ebc860fb-efee-4b4b-9bb6-ff27df037088">
      <xsd:complexType>
        <xsd:complexContent>
          <xsd:extension base="dms:MultiChoiceLookup">
            <xsd:sequence>
              <xsd:element name="Value" type="dms:Lookup" maxOccurs="unbounded" minOccurs="0" nillable="true"/>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ma:readOnly="false">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ma:readOnly="false">
      <xsd:simpleType>
        <xsd:restriction base="dms:DateTime"/>
      </xsd:simpleType>
    </xsd:element>
    <xsd:element name="d67af1ddf1dc47979d20c0eae491b81b" ma:index="22" ma:taxonomy="true" ma:internalName="d67af1ddf1dc47979d20c0eae491b81b" ma:taxonomyFieldName="fileplanid" ma:displayName="UK Defence File Plan" ma:readOnly="false" ma:default="12;#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readOnly="false" ma:default="53;#GibJ9|b79664ea-d644-4fba-a871-0de835220910"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47c79-afc8-486c-97b4-1a4e55144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TaxKeywordTaxHTField xmlns="ebc860fb-efee-4b4b-9bb6-ff27df037088">
      <Terms xmlns="http://schemas.microsoft.com/office/infopath/2007/PartnerControls"/>
    </TaxKeywordTaxHTFiel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CatchAll xmlns="ebc860fb-efee-4b4b-9bb6-ff27df037088">
      <Value>12</Value>
      <Value>53</Value>
      <Value>9</Value>
      <Value>7</Value>
    </TaxCatchAll>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GibJ9</TermName>
          <TermId xmlns="http://schemas.microsoft.com/office/infopath/2007/PartnerControls">b79664ea-d644-4fba-a871-0de835220910</TermId>
        </TermInfo>
      </Terms>
    </m79e07ce3690491db9121a08429fad40>
    <UKProtectiveMarking xmlns="04738c6d-ecc8-46f1-821f-82e308eab3d9">OFFICIAL</UKProtectiveMarking>
    <CategoryDescription xmlns="http://schemas.microsoft.com/sharepoint.v3" xsi:nil="true"/>
    <CreatedOriginated xmlns="04738c6d-ecc8-46f1-821f-82e308eab3d9">2024-01-05T11:36:09+00:00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_dlc_Exempt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8786-E983-4FA7-93B8-5544D8C57DA0}">
  <ds:schemaRefs>
    <ds:schemaRef ds:uri="http://schemas.microsoft.com/sharepoint/v3/contenttype/forms"/>
  </ds:schemaRefs>
</ds:datastoreItem>
</file>

<file path=customXml/itemProps2.xml><?xml version="1.0" encoding="utf-8"?>
<ds:datastoreItem xmlns:ds="http://schemas.openxmlformats.org/officeDocument/2006/customXml" ds:itemID="{61376C97-C83B-4B51-BE09-EB651EC19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c860fb-efee-4b4b-9bb6-ff27df037088"/>
    <ds:schemaRef ds:uri="04738c6d-ecc8-46f1-821f-82e308eab3d9"/>
    <ds:schemaRef ds:uri="http://schemas.microsoft.com/sharepoint.v3"/>
    <ds:schemaRef ds:uri="http://schemas.microsoft.com/sharepoint/v3/fields"/>
    <ds:schemaRef ds:uri="25647c79-afc8-486c-97b4-1a4e55144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9D4B8-44FE-47EC-AF21-E646A46FCBC8}">
  <ds:schemaRefs>
    <ds:schemaRef ds:uri="http://schemas.microsoft.com/office/2006/metadata/properties"/>
    <ds:schemaRef ds:uri="http://schemas.microsoft.com/office/infopath/2007/PartnerControls"/>
    <ds:schemaRef ds:uri="04738c6d-ecc8-46f1-821f-82e308eab3d9"/>
    <ds:schemaRef ds:uri="ebc860fb-efee-4b4b-9bb6-ff27df037088"/>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7E66F2AA-BEEC-42DC-9BD3-A6A5349C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5832</Words>
  <Characters>33245</Characters>
  <Application>Microsoft Office Word</Application>
  <DocSecurity>0</DocSecurity>
  <Lines>277</Lines>
  <Paragraphs>77</Paragraphs>
  <ScaleCrop>false</ScaleCrop>
  <Company/>
  <LinksUpToDate>false</LinksUpToDate>
  <CharactersWithSpaces>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- 20221212-704981450_Contract-O</dc:title>
  <dc:subject/>
  <dc:creator>stanwayt101</dc:creator>
  <cp:keywords/>
  <cp:lastModifiedBy>Dosanjh, Karina MOD Commercial Graduate (Def Comrcl-DCGP-24-7)</cp:lastModifiedBy>
  <cp:revision>2</cp:revision>
  <dcterms:created xsi:type="dcterms:W3CDTF">2025-03-25T12:10:00Z</dcterms:created>
  <dcterms:modified xsi:type="dcterms:W3CDTF">2025-03-25T12:10:00Z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2024-01-05T10:28:21Z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e131a3d5-d4bc-4132-b1f0-bb97ed5811c3</vt:lpwstr>
  </property>
  <property fmtid="{D5CDD505-2E9C-101B-9397-08002B2CF9AE}" pid="8" name="MSIP_Label_d8a60473-494b-4586-a1bb-b0e663054676_ContentBits">
    <vt:lpwstr>0</vt:lpwstr>
  </property>
  <property fmtid="{D5CDD505-2E9C-101B-9397-08002B2CF9AE}" pid="9" name="ContentTypeId">
    <vt:lpwstr>0x010100D9D675D6CDED02438DC7CFF78D2F29E40100ACFFA1F3FF07FF4799764B418E502D7F</vt:lpwstr>
  </property>
  <property fmtid="{D5CDD505-2E9C-101B-9397-08002B2CF9AE}" pid="10" name="Subject Category">
    <vt:lpwstr>7;#Commercial management|c7bfc38b-b92e-48a9-a720-4aac77c6e02f</vt:lpwstr>
  </property>
  <property fmtid="{D5CDD505-2E9C-101B-9397-08002B2CF9AE}" pid="11" name="TaxKeyword">
    <vt:lpwstr/>
  </property>
  <property fmtid="{D5CDD505-2E9C-101B-9397-08002B2CF9AE}" pid="12" name="Business Owner">
    <vt:lpwstr>53;#GibJ9|b79664ea-d644-4fba-a871-0de835220910</vt:lpwstr>
  </property>
  <property fmtid="{D5CDD505-2E9C-101B-9397-08002B2CF9AE}" pid="13" name="fileplanid">
    <vt:lpwstr>12;#03_04 Provide Commercial Activities|ba8a9fa4-23a7-4d90-b9ae-12627a5eba3c</vt:lpwstr>
  </property>
  <property fmtid="{D5CDD505-2E9C-101B-9397-08002B2CF9AE}" pid="14" name="Subject Keywords">
    <vt:lpwstr>9;#Commercial management|49e474b0-6097-4be1-8989-f7c9de717f2d</vt:lpwstr>
  </property>
  <property fmtid="{D5CDD505-2E9C-101B-9397-08002B2CF9AE}" pid="15" name="Subject_x0020_Category">
    <vt:lpwstr>7;#Commercial management|c7bfc38b-b92e-48a9-a720-4aac77c6e02f</vt:lpwstr>
  </property>
  <property fmtid="{D5CDD505-2E9C-101B-9397-08002B2CF9AE}" pid="16" name="Subject_x0020_Keywords">
    <vt:lpwstr>9;#Commercial management|49e474b0-6097-4be1-8989-f7c9de717f2d</vt:lpwstr>
  </property>
  <property fmtid="{D5CDD505-2E9C-101B-9397-08002B2CF9AE}" pid="17" name="Business_x0020_Owner">
    <vt:lpwstr>53;#GibJ9|b79664ea-d644-4fba-a871-0de835220910</vt:lpwstr>
  </property>
</Properties>
</file>