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9DBCB" w14:textId="77777777" w:rsidR="007736AB" w:rsidRDefault="007736AB" w:rsidP="007736AB">
      <w:pPr>
        <w:pStyle w:val="DfTLevel1"/>
        <w:keepLines/>
        <w:suppressLineNumbers/>
        <w:spacing w:before="120" w:after="120"/>
        <w:jc w:val="right"/>
        <w:rPr>
          <w:rFonts w:cs="Arial"/>
          <w:b/>
          <w:bCs/>
          <w:sz w:val="22"/>
          <w:szCs w:val="22"/>
        </w:rPr>
      </w:pPr>
      <w:r w:rsidRPr="00755904">
        <w:rPr>
          <w:rFonts w:cs="Arial"/>
          <w:b/>
          <w:bCs/>
          <w:sz w:val="22"/>
          <w:szCs w:val="22"/>
        </w:rPr>
        <w:t xml:space="preserve">ANNEX A </w:t>
      </w:r>
    </w:p>
    <w:p w14:paraId="7801DA34" w14:textId="77777777" w:rsidR="007736AB" w:rsidRDefault="007736AB" w:rsidP="007736AB">
      <w:pPr>
        <w:pStyle w:val="DfTLevel1"/>
        <w:keepLines/>
        <w:suppressLineNumbers/>
        <w:spacing w:before="120" w:after="120"/>
        <w:jc w:val="both"/>
        <w:rPr>
          <w:rFonts w:cs="Arial"/>
          <w:b/>
          <w:bCs/>
          <w:sz w:val="22"/>
          <w:szCs w:val="22"/>
        </w:rPr>
      </w:pPr>
    </w:p>
    <w:p w14:paraId="7A1CE676" w14:textId="77777777" w:rsidR="007736AB" w:rsidRPr="00F81CC6" w:rsidRDefault="007736AB" w:rsidP="007736AB">
      <w:pPr>
        <w:spacing w:after="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F81CC6">
        <w:rPr>
          <w:rFonts w:ascii="Arial" w:hAnsi="Arial" w:cs="Arial"/>
          <w:b/>
          <w:bCs/>
          <w:caps/>
          <w:sz w:val="24"/>
          <w:szCs w:val="24"/>
        </w:rPr>
        <w:t xml:space="preserve">Tender Reference TCA 3/7/1130 </w:t>
      </w:r>
    </w:p>
    <w:p w14:paraId="41C23A86" w14:textId="77777777" w:rsidR="007736AB" w:rsidRPr="00F81CC6" w:rsidRDefault="007736AB" w:rsidP="007736AB">
      <w:pPr>
        <w:spacing w:after="0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34BF1AF" w14:textId="77777777" w:rsidR="007736AB" w:rsidRPr="00F81CC6" w:rsidRDefault="007736AB" w:rsidP="007736AB">
      <w:pPr>
        <w:spacing w:after="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F81CC6">
        <w:rPr>
          <w:rFonts w:ascii="Arial" w:hAnsi="Arial" w:cs="Arial"/>
          <w:b/>
          <w:bCs/>
          <w:caps/>
          <w:sz w:val="24"/>
          <w:szCs w:val="24"/>
        </w:rPr>
        <w:t>Contract for Diversity and Inclusion in MCA Recruitment – A Review and Development of a Strategic Implementation Plan</w:t>
      </w:r>
    </w:p>
    <w:p w14:paraId="23839999" w14:textId="77777777" w:rsidR="007736AB" w:rsidRPr="00755904" w:rsidRDefault="007736AB" w:rsidP="007736AB">
      <w:pPr>
        <w:spacing w:after="0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0AA83FF4" w14:textId="77777777" w:rsidR="007736AB" w:rsidRPr="00755904" w:rsidRDefault="007736AB" w:rsidP="007736AB">
      <w:pPr>
        <w:pStyle w:val="DfTLevel1"/>
        <w:keepLines/>
        <w:suppressLineNumbers/>
        <w:spacing w:before="120" w:after="120"/>
        <w:jc w:val="both"/>
        <w:rPr>
          <w:rFonts w:cs="Arial"/>
          <w:b/>
          <w:bCs/>
          <w:sz w:val="22"/>
          <w:szCs w:val="22"/>
        </w:rPr>
      </w:pPr>
    </w:p>
    <w:p w14:paraId="73AA1E0C" w14:textId="77777777" w:rsidR="007736AB" w:rsidRPr="00153418" w:rsidRDefault="007736AB" w:rsidP="007736AB">
      <w:pPr>
        <w:keepNext/>
        <w:suppressAutoHyphens/>
        <w:outlineLvl w:val="0"/>
        <w:rPr>
          <w:rFonts w:ascii="Arial" w:hAnsi="Arial" w:cs="Arial"/>
          <w:b/>
          <w:spacing w:val="-3"/>
        </w:rPr>
      </w:pPr>
      <w:r w:rsidRPr="00153418">
        <w:rPr>
          <w:rFonts w:ascii="Arial" w:hAnsi="Arial" w:cs="Arial"/>
          <w:b/>
          <w:spacing w:val="-3"/>
        </w:rPr>
        <w:t xml:space="preserve">FIRM PRICE SCHEDULE </w:t>
      </w:r>
    </w:p>
    <w:p w14:paraId="604FAB38" w14:textId="77777777" w:rsidR="007736AB" w:rsidRDefault="007736AB" w:rsidP="00773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Tenderers for the above contract should complete the tables below, indicating what they would charge for each required element.  Prices must:</w:t>
      </w:r>
    </w:p>
    <w:p w14:paraId="6B685CBB" w14:textId="77777777" w:rsidR="007736AB" w:rsidRDefault="007736AB" w:rsidP="007736AB">
      <w:pPr>
        <w:jc w:val="both"/>
        <w:rPr>
          <w:rFonts w:ascii="Arial" w:hAnsi="Arial" w:cs="Arial"/>
        </w:rPr>
      </w:pPr>
    </w:p>
    <w:p w14:paraId="1DBA6686" w14:textId="77777777" w:rsidR="007736AB" w:rsidRPr="00A6052F" w:rsidRDefault="007736AB" w:rsidP="007736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stated in Pounds </w:t>
      </w:r>
      <w:proofErr w:type="gramStart"/>
      <w:r>
        <w:rPr>
          <w:rFonts w:ascii="Arial" w:hAnsi="Arial" w:cs="Arial"/>
        </w:rPr>
        <w:t>Sterling;</w:t>
      </w:r>
      <w:proofErr w:type="gramEnd"/>
    </w:p>
    <w:p w14:paraId="12FBEE6F" w14:textId="77777777" w:rsidR="007736AB" w:rsidRDefault="007736AB" w:rsidP="007736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Include all other charges and overheads associated with the element being priced.</w:t>
      </w:r>
    </w:p>
    <w:p w14:paraId="65F6E44D" w14:textId="77777777" w:rsidR="007736AB" w:rsidRDefault="007736AB" w:rsidP="007736AB">
      <w:pPr>
        <w:jc w:val="both"/>
        <w:rPr>
          <w:rFonts w:ascii="Arial" w:hAnsi="Arial" w:cs="Arial"/>
        </w:rPr>
      </w:pPr>
    </w:p>
    <w:p w14:paraId="4BA13EDB" w14:textId="77777777" w:rsidR="007736AB" w:rsidRDefault="007736AB" w:rsidP="007736AB">
      <w:pPr>
        <w:jc w:val="both"/>
        <w:rPr>
          <w:rFonts w:ascii="Arial" w:hAnsi="Arial" w:cs="Arial"/>
        </w:rPr>
      </w:pPr>
      <w:r w:rsidRPr="0019685B">
        <w:rPr>
          <w:rFonts w:ascii="Arial" w:hAnsi="Arial" w:cs="Arial"/>
        </w:rPr>
        <w:t>The total budget approved for the work specified in this ITT is £30,000. A tender whose total project price exceeds the total budget will fail and will not be considered further.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49"/>
        <w:gridCol w:w="1843"/>
        <w:gridCol w:w="1701"/>
        <w:gridCol w:w="1701"/>
      </w:tblGrid>
      <w:tr w:rsidR="007736AB" w:rsidRPr="00B113B7" w14:paraId="1C346DF9" w14:textId="77777777" w:rsidTr="00BE416B">
        <w:trPr>
          <w:trHeight w:val="928"/>
        </w:trPr>
        <w:tc>
          <w:tcPr>
            <w:tcW w:w="425" w:type="dxa"/>
            <w:shd w:val="clear" w:color="auto" w:fill="BFBFBF"/>
          </w:tcPr>
          <w:p w14:paraId="03F52C15" w14:textId="77777777" w:rsidR="007736AB" w:rsidRPr="00B113B7" w:rsidRDefault="007736AB" w:rsidP="00BE41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49" w:type="dxa"/>
            <w:shd w:val="clear" w:color="auto" w:fill="BFBFBF"/>
          </w:tcPr>
          <w:p w14:paraId="6FA8D0E8" w14:textId="77777777" w:rsidR="007736AB" w:rsidRPr="00755904" w:rsidRDefault="007736AB" w:rsidP="00BE41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BFBFBF"/>
          </w:tcPr>
          <w:p w14:paraId="3A6345B9" w14:textId="77777777" w:rsidR="007736AB" w:rsidRPr="00E1133C" w:rsidRDefault="007736AB" w:rsidP="00BE416B">
            <w:pPr>
              <w:ind w:right="142"/>
              <w:jc w:val="center"/>
              <w:rPr>
                <w:rFonts w:ascii="Arial" w:hAnsi="Arial" w:cs="Arial"/>
                <w:b/>
                <w:spacing w:val="-3"/>
              </w:rPr>
            </w:pPr>
            <w:r w:rsidRPr="00E1133C">
              <w:rPr>
                <w:rFonts w:ascii="Arial" w:hAnsi="Arial" w:cs="Arial"/>
                <w:b/>
              </w:rPr>
              <w:t xml:space="preserve">Quantity of days </w:t>
            </w:r>
          </w:p>
        </w:tc>
        <w:tc>
          <w:tcPr>
            <w:tcW w:w="1701" w:type="dxa"/>
            <w:shd w:val="clear" w:color="auto" w:fill="BFBFBF"/>
          </w:tcPr>
          <w:p w14:paraId="0D76A459" w14:textId="77777777" w:rsidR="007736AB" w:rsidRPr="00755904" w:rsidRDefault="007736AB" w:rsidP="00BE416B">
            <w:pPr>
              <w:ind w:right="142"/>
              <w:jc w:val="center"/>
              <w:rPr>
                <w:rFonts w:ascii="Arial" w:hAnsi="Arial"/>
                <w:b/>
                <w:szCs w:val="20"/>
              </w:rPr>
            </w:pPr>
            <w:r w:rsidRPr="00755904">
              <w:rPr>
                <w:rFonts w:ascii="Arial" w:hAnsi="Arial" w:cs="Arial"/>
                <w:b/>
                <w:spacing w:val="-3"/>
              </w:rPr>
              <w:t>Firm Price</w:t>
            </w:r>
            <w:r w:rsidRPr="00755904">
              <w:rPr>
                <w:rFonts w:ascii="Arial" w:hAnsi="Arial"/>
                <w:b/>
                <w:szCs w:val="20"/>
              </w:rPr>
              <w:t xml:space="preserve"> (ex VAT)</w:t>
            </w:r>
          </w:p>
          <w:p w14:paraId="1B8BB184" w14:textId="77777777" w:rsidR="007736AB" w:rsidRPr="00755904" w:rsidRDefault="007736AB" w:rsidP="00BE416B">
            <w:pPr>
              <w:ind w:right="142"/>
              <w:jc w:val="center"/>
              <w:rPr>
                <w:rFonts w:ascii="Arial" w:hAnsi="Arial" w:cs="Arial"/>
                <w:b/>
                <w:spacing w:val="-3"/>
              </w:rPr>
            </w:pPr>
            <w:r w:rsidRPr="00755904">
              <w:rPr>
                <w:rFonts w:ascii="Arial" w:hAnsi="Arial"/>
                <w:b/>
                <w:szCs w:val="20"/>
              </w:rPr>
              <w:t>£</w:t>
            </w:r>
          </w:p>
        </w:tc>
        <w:tc>
          <w:tcPr>
            <w:tcW w:w="1701" w:type="dxa"/>
            <w:shd w:val="clear" w:color="auto" w:fill="BFBFBF"/>
          </w:tcPr>
          <w:p w14:paraId="5925DDDB" w14:textId="77777777" w:rsidR="007736AB" w:rsidRPr="00755904" w:rsidRDefault="007736AB" w:rsidP="00BE416B">
            <w:pPr>
              <w:ind w:right="142"/>
              <w:jc w:val="center"/>
              <w:rPr>
                <w:rFonts w:ascii="Arial" w:hAnsi="Arial"/>
                <w:b/>
                <w:szCs w:val="20"/>
              </w:rPr>
            </w:pPr>
            <w:r w:rsidRPr="00755904">
              <w:rPr>
                <w:rFonts w:ascii="Arial" w:hAnsi="Arial"/>
                <w:b/>
                <w:szCs w:val="20"/>
              </w:rPr>
              <w:t>VAT</w:t>
            </w:r>
          </w:p>
          <w:p w14:paraId="1CBD10A6" w14:textId="77777777" w:rsidR="007736AB" w:rsidRPr="00755904" w:rsidRDefault="007736AB" w:rsidP="00BE416B">
            <w:pPr>
              <w:jc w:val="center"/>
              <w:rPr>
                <w:rFonts w:ascii="Arial" w:hAnsi="Arial" w:cs="Arial"/>
                <w:b/>
              </w:rPr>
            </w:pPr>
            <w:r w:rsidRPr="00755904">
              <w:rPr>
                <w:rFonts w:ascii="Arial" w:hAnsi="Arial"/>
                <w:b/>
                <w:szCs w:val="20"/>
              </w:rPr>
              <w:t>£</w:t>
            </w:r>
          </w:p>
        </w:tc>
      </w:tr>
      <w:tr w:rsidR="007736AB" w:rsidRPr="00B113B7" w14:paraId="17F15BC9" w14:textId="77777777" w:rsidTr="00BE416B">
        <w:trPr>
          <w:trHeight w:val="851"/>
        </w:trPr>
        <w:tc>
          <w:tcPr>
            <w:tcW w:w="425" w:type="dxa"/>
          </w:tcPr>
          <w:p w14:paraId="226BAFBE" w14:textId="77777777" w:rsidR="007736AB" w:rsidRPr="00755904" w:rsidRDefault="007736AB" w:rsidP="00BE416B">
            <w:pPr>
              <w:rPr>
                <w:rFonts w:ascii="Arial" w:hAnsi="Arial"/>
                <w:lang w:eastAsia="en-GB"/>
              </w:rPr>
            </w:pPr>
            <w:r w:rsidRPr="00755904">
              <w:rPr>
                <w:rFonts w:ascii="Arial" w:hAnsi="Arial"/>
                <w:lang w:eastAsia="en-GB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1841CE0A" w14:textId="77777777" w:rsidR="007736AB" w:rsidRPr="00755904" w:rsidRDefault="007736AB" w:rsidP="00BE416B">
            <w:pPr>
              <w:rPr>
                <w:rFonts w:ascii="Arial" w:hAnsi="Arial" w:cs="Arial"/>
              </w:rPr>
            </w:pPr>
            <w:r w:rsidRPr="00AA1C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F8A0A15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B1A729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366C071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</w:tr>
      <w:tr w:rsidR="007736AB" w:rsidRPr="00B113B7" w14:paraId="214AC988" w14:textId="77777777" w:rsidTr="00BE416B">
        <w:trPr>
          <w:trHeight w:val="851"/>
        </w:trPr>
        <w:tc>
          <w:tcPr>
            <w:tcW w:w="425" w:type="dxa"/>
          </w:tcPr>
          <w:p w14:paraId="215AF25B" w14:textId="77777777" w:rsidR="007736AB" w:rsidRPr="00755904" w:rsidRDefault="007736AB" w:rsidP="00BE416B">
            <w:pPr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391059B6" w14:textId="77777777" w:rsidR="007736AB" w:rsidRPr="00AA1CE0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4E6DFD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DE58B4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6FDCA69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</w:tr>
      <w:tr w:rsidR="007736AB" w:rsidRPr="00B113B7" w14:paraId="654CA017" w14:textId="77777777" w:rsidTr="00BE416B">
        <w:trPr>
          <w:trHeight w:val="851"/>
        </w:trPr>
        <w:tc>
          <w:tcPr>
            <w:tcW w:w="425" w:type="dxa"/>
          </w:tcPr>
          <w:p w14:paraId="4D222066" w14:textId="77777777" w:rsidR="007736AB" w:rsidRPr="00755904" w:rsidRDefault="007736AB" w:rsidP="00BE416B">
            <w:pPr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3141D986" w14:textId="77777777" w:rsidR="007736AB" w:rsidRPr="00AA1CE0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42B5CF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458EA9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F7E8F4E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</w:tr>
      <w:tr w:rsidR="007736AB" w:rsidRPr="00B113B7" w14:paraId="6E8CDC85" w14:textId="77777777" w:rsidTr="00BE416B">
        <w:trPr>
          <w:trHeight w:val="851"/>
        </w:trPr>
        <w:tc>
          <w:tcPr>
            <w:tcW w:w="425" w:type="dxa"/>
          </w:tcPr>
          <w:p w14:paraId="47A67CD4" w14:textId="77777777" w:rsidR="007736AB" w:rsidRDefault="007736AB" w:rsidP="00BE416B">
            <w:pPr>
              <w:rPr>
                <w:rFonts w:ascii="Arial" w:hAnsi="Arial"/>
                <w:lang w:eastAsia="en-GB"/>
              </w:rPr>
            </w:pPr>
          </w:p>
        </w:tc>
        <w:tc>
          <w:tcPr>
            <w:tcW w:w="4849" w:type="dxa"/>
            <w:shd w:val="clear" w:color="auto" w:fill="auto"/>
          </w:tcPr>
          <w:p w14:paraId="590FAF20" w14:textId="77777777" w:rsidR="007736AB" w:rsidRPr="00AA1CE0" w:rsidRDefault="007736AB" w:rsidP="00BE4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843" w:type="dxa"/>
          </w:tcPr>
          <w:p w14:paraId="49BE3DDC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57F598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3758570" w14:textId="77777777" w:rsidR="007736AB" w:rsidRPr="00B113B7" w:rsidRDefault="007736AB" w:rsidP="00BE416B">
            <w:pPr>
              <w:rPr>
                <w:rFonts w:ascii="Arial" w:hAnsi="Arial" w:cs="Arial"/>
              </w:rPr>
            </w:pPr>
          </w:p>
        </w:tc>
      </w:tr>
    </w:tbl>
    <w:p w14:paraId="2CF4DB6B" w14:textId="77777777" w:rsidR="007736AB" w:rsidRDefault="007736AB" w:rsidP="007736AB">
      <w:pPr>
        <w:jc w:val="both"/>
        <w:rPr>
          <w:rFonts w:ascii="Arial" w:hAnsi="Arial" w:cs="Arial"/>
        </w:rPr>
      </w:pPr>
    </w:p>
    <w:p w14:paraId="48927083" w14:textId="77777777" w:rsidR="007736AB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34F326DC" w14:textId="77777777" w:rsidR="007736AB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6F269485" w14:textId="77777777" w:rsidR="007736AB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361CA0E9" w14:textId="04870AD1" w:rsidR="007736AB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4BB69678" w14:textId="36B74951" w:rsidR="007736AB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30848C75" w14:textId="77777777" w:rsidR="007736AB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0355E862" w14:textId="77777777" w:rsidR="007736AB" w:rsidRPr="00153418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153418">
        <w:rPr>
          <w:rFonts w:ascii="Arial" w:hAnsi="Arial" w:cs="Arial"/>
          <w:b/>
          <w:spacing w:val="-3"/>
        </w:rPr>
        <w:lastRenderedPageBreak/>
        <w:t>OTHER DETAILS</w:t>
      </w:r>
    </w:p>
    <w:p w14:paraId="11C0B3FF" w14:textId="77777777" w:rsidR="007736AB" w:rsidRPr="00153418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153418">
        <w:rPr>
          <w:rFonts w:ascii="Arial" w:hAnsi="Arial" w:cs="Arial"/>
          <w:b/>
          <w:spacing w:val="-3"/>
        </w:rPr>
        <w:t>Department for Transport:</w:t>
      </w:r>
    </w:p>
    <w:tbl>
      <w:tblPr>
        <w:tblW w:w="9123" w:type="dxa"/>
        <w:tblInd w:w="3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23"/>
      </w:tblGrid>
      <w:tr w:rsidR="007736AB" w:rsidRPr="00153418" w14:paraId="0E123BAA" w14:textId="77777777" w:rsidTr="00BE416B">
        <w:trPr>
          <w:trHeight w:val="2953"/>
        </w:trPr>
        <w:tc>
          <w:tcPr>
            <w:tcW w:w="9123" w:type="dxa"/>
          </w:tcPr>
          <w:p w14:paraId="28C6008D" w14:textId="77777777" w:rsidR="007736AB" w:rsidRPr="00153418" w:rsidRDefault="007736AB" w:rsidP="00BE416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</w:rPr>
            </w:pPr>
            <w:r w:rsidRPr="00153418">
              <w:rPr>
                <w:rFonts w:ascii="Arial" w:hAnsi="Arial" w:cs="Arial"/>
                <w:spacing w:val="-3"/>
              </w:rPr>
              <w:t xml:space="preserve">The nominated Procurement Manager is: </w:t>
            </w:r>
          </w:p>
          <w:p w14:paraId="4F0FDC91" w14:textId="77777777" w:rsidR="007736AB" w:rsidRDefault="007736AB" w:rsidP="00BE416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Kathy Monk</w:t>
            </w:r>
          </w:p>
          <w:p w14:paraId="2E8D7B1F" w14:textId="77777777" w:rsidR="007736AB" w:rsidRPr="00153418" w:rsidRDefault="007736AB" w:rsidP="00BE416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</w:rPr>
            </w:pPr>
            <w:r w:rsidRPr="00153418">
              <w:rPr>
                <w:rFonts w:ascii="Arial" w:hAnsi="Arial" w:cs="Arial"/>
                <w:spacing w:val="-3"/>
              </w:rPr>
              <w:t xml:space="preserve">Bay </w:t>
            </w:r>
            <w:r>
              <w:rPr>
                <w:rFonts w:ascii="Arial" w:hAnsi="Arial" w:cs="Arial"/>
                <w:spacing w:val="-3"/>
              </w:rPr>
              <w:t>3</w:t>
            </w:r>
            <w:r w:rsidRPr="00153418">
              <w:rPr>
                <w:rFonts w:ascii="Arial" w:hAnsi="Arial" w:cs="Arial"/>
                <w:spacing w:val="-3"/>
              </w:rPr>
              <w:t>/</w:t>
            </w:r>
            <w:r>
              <w:rPr>
                <w:rFonts w:ascii="Arial" w:hAnsi="Arial" w:cs="Arial"/>
                <w:spacing w:val="-3"/>
              </w:rPr>
              <w:t>19</w:t>
            </w:r>
            <w:r w:rsidRPr="00153418">
              <w:rPr>
                <w:rFonts w:ascii="Arial" w:hAnsi="Arial" w:cs="Arial"/>
                <w:spacing w:val="-3"/>
              </w:rPr>
              <w:t xml:space="preserve"> – Spring Place   </w:t>
            </w:r>
          </w:p>
          <w:p w14:paraId="04B922F1" w14:textId="77777777" w:rsidR="007736AB" w:rsidRPr="00153418" w:rsidRDefault="007736AB" w:rsidP="00BE416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</w:rPr>
            </w:pPr>
            <w:smartTag w:uri="urn:schemas-microsoft-com:office:smarttags" w:element="Street">
              <w:smartTag w:uri="urn:schemas-microsoft-com:office:smarttags" w:element="address">
                <w:r w:rsidRPr="00153418">
                  <w:rPr>
                    <w:rFonts w:ascii="Arial" w:hAnsi="Arial" w:cs="Arial"/>
                    <w:spacing w:val="-3"/>
                  </w:rPr>
                  <w:t>105 Commercial Road</w:t>
                </w:r>
              </w:smartTag>
            </w:smartTag>
          </w:p>
          <w:p w14:paraId="4D7E2063" w14:textId="77777777" w:rsidR="007736AB" w:rsidRPr="00153418" w:rsidRDefault="007736AB" w:rsidP="00BE416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</w:rPr>
            </w:pPr>
            <w:smartTag w:uri="urn:schemas-microsoft-com:office:smarttags" w:element="place">
              <w:r w:rsidRPr="00153418">
                <w:rPr>
                  <w:rFonts w:ascii="Arial" w:hAnsi="Arial" w:cs="Arial"/>
                  <w:spacing w:val="-3"/>
                </w:rPr>
                <w:t>Southampton</w:t>
              </w:r>
            </w:smartTag>
          </w:p>
          <w:p w14:paraId="7AAD4F93" w14:textId="77777777" w:rsidR="007736AB" w:rsidRPr="00153418" w:rsidRDefault="007736AB" w:rsidP="00BE416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</w:rPr>
            </w:pPr>
            <w:r w:rsidRPr="00153418">
              <w:rPr>
                <w:rFonts w:ascii="Arial" w:hAnsi="Arial" w:cs="Arial"/>
                <w:spacing w:val="-3"/>
              </w:rPr>
              <w:t>SO15 1EG</w:t>
            </w:r>
          </w:p>
          <w:p w14:paraId="65D2C3E5" w14:textId="77777777" w:rsidR="007736AB" w:rsidRPr="00153418" w:rsidRDefault="007736AB" w:rsidP="00BE416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</w:rPr>
            </w:pPr>
            <w:r w:rsidRPr="00153418">
              <w:rPr>
                <w:rFonts w:ascii="Arial" w:hAnsi="Arial" w:cs="Arial"/>
                <w:spacing w:val="-3"/>
              </w:rPr>
              <w:t>Tel: - 02</w:t>
            </w:r>
            <w:r>
              <w:rPr>
                <w:rFonts w:ascii="Arial" w:hAnsi="Arial" w:cs="Arial"/>
                <w:spacing w:val="-3"/>
              </w:rPr>
              <w:t>0 381 72328</w:t>
            </w:r>
          </w:p>
          <w:p w14:paraId="61B20E04" w14:textId="77777777" w:rsidR="007736AB" w:rsidRPr="00153418" w:rsidRDefault="007736AB" w:rsidP="00BE416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 w:rsidRPr="00153418">
              <w:rPr>
                <w:rFonts w:ascii="Arial" w:hAnsi="Arial" w:cs="Arial"/>
                <w:spacing w:val="-3"/>
              </w:rPr>
              <w:t>Email: - contracts@mcga.gov.uk</w:t>
            </w:r>
          </w:p>
          <w:p w14:paraId="06D0A9E4" w14:textId="77777777" w:rsidR="007736AB" w:rsidRPr="00153418" w:rsidRDefault="007736AB" w:rsidP="00BE416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14:paraId="6C87A632" w14:textId="77777777" w:rsidR="007736AB" w:rsidRPr="00153418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2AFFCA45" w14:textId="77777777" w:rsidR="007736AB" w:rsidRDefault="007736AB" w:rsidP="007736A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153418">
        <w:rPr>
          <w:rFonts w:ascii="Arial" w:hAnsi="Arial" w:cs="Arial"/>
          <w:b/>
          <w:spacing w:val="-3"/>
        </w:rPr>
        <w:t>The Contractor</w:t>
      </w:r>
      <w:r w:rsidRPr="00153418">
        <w:rPr>
          <w:rFonts w:ascii="Arial" w:hAnsi="Arial" w:cs="Arial"/>
          <w:spacing w:val="-3"/>
        </w:rPr>
        <w:t>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5673"/>
      </w:tblGrid>
      <w:tr w:rsidR="007736AB" w:rsidRPr="002F12BF" w14:paraId="703D4DA6" w14:textId="77777777" w:rsidTr="00BE416B">
        <w:trPr>
          <w:trHeight w:val="509"/>
        </w:trPr>
        <w:tc>
          <w:tcPr>
            <w:tcW w:w="3397" w:type="dxa"/>
            <w:vMerge w:val="restart"/>
            <w:hideMark/>
          </w:tcPr>
          <w:p w14:paraId="31FF8784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F12BF">
              <w:rPr>
                <w:rFonts w:ascii="Arial" w:hAnsi="Arial" w:cs="Arial"/>
                <w:spacing w:val="-3"/>
              </w:rPr>
              <w:t xml:space="preserve">Signed: </w:t>
            </w:r>
          </w:p>
        </w:tc>
        <w:tc>
          <w:tcPr>
            <w:tcW w:w="5833" w:type="dxa"/>
            <w:vMerge w:val="restart"/>
            <w:hideMark/>
          </w:tcPr>
          <w:p w14:paraId="32FEB39D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F12BF">
              <w:rPr>
                <w:rFonts w:ascii="Arial" w:hAnsi="Arial" w:cs="Arial"/>
                <w:spacing w:val="-3"/>
              </w:rPr>
              <w:t>Name (Block Capitals):</w:t>
            </w:r>
          </w:p>
        </w:tc>
      </w:tr>
      <w:tr w:rsidR="007736AB" w:rsidRPr="002F12BF" w14:paraId="1BD19C16" w14:textId="77777777" w:rsidTr="00BE416B">
        <w:trPr>
          <w:trHeight w:val="509"/>
        </w:trPr>
        <w:tc>
          <w:tcPr>
            <w:tcW w:w="3397" w:type="dxa"/>
            <w:vMerge/>
            <w:hideMark/>
          </w:tcPr>
          <w:p w14:paraId="7AD8BB4F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833" w:type="dxa"/>
            <w:vMerge/>
            <w:hideMark/>
          </w:tcPr>
          <w:p w14:paraId="6796B604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7736AB" w:rsidRPr="002F12BF" w14:paraId="4B349004" w14:textId="77777777" w:rsidTr="00BE416B">
        <w:trPr>
          <w:trHeight w:val="509"/>
        </w:trPr>
        <w:tc>
          <w:tcPr>
            <w:tcW w:w="9230" w:type="dxa"/>
            <w:gridSpan w:val="2"/>
            <w:vMerge w:val="restart"/>
            <w:hideMark/>
          </w:tcPr>
          <w:p w14:paraId="535DA94B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F12BF">
              <w:rPr>
                <w:rFonts w:ascii="Arial" w:hAnsi="Arial" w:cs="Arial"/>
                <w:spacing w:val="-3"/>
              </w:rPr>
              <w:t>in the capacity of:</w:t>
            </w:r>
          </w:p>
        </w:tc>
      </w:tr>
      <w:tr w:rsidR="007736AB" w:rsidRPr="002F12BF" w14:paraId="393A3F10" w14:textId="77777777" w:rsidTr="00BE416B">
        <w:trPr>
          <w:trHeight w:val="509"/>
        </w:trPr>
        <w:tc>
          <w:tcPr>
            <w:tcW w:w="9230" w:type="dxa"/>
            <w:gridSpan w:val="2"/>
            <w:vMerge/>
            <w:hideMark/>
          </w:tcPr>
          <w:p w14:paraId="3A85C744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7736AB" w:rsidRPr="002F12BF" w14:paraId="24FA3ED0" w14:textId="77777777" w:rsidTr="00BE416B">
        <w:trPr>
          <w:trHeight w:val="509"/>
        </w:trPr>
        <w:tc>
          <w:tcPr>
            <w:tcW w:w="9230" w:type="dxa"/>
            <w:gridSpan w:val="2"/>
            <w:vMerge w:val="restart"/>
            <w:hideMark/>
          </w:tcPr>
          <w:p w14:paraId="0A922DF8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F12BF">
              <w:rPr>
                <w:rFonts w:ascii="Arial" w:hAnsi="Arial" w:cs="Arial"/>
                <w:spacing w:val="-3"/>
              </w:rPr>
              <w:t>duly authorised to sign tenders for and on behalf of (in BLOCK CAPITALS):</w:t>
            </w:r>
          </w:p>
        </w:tc>
      </w:tr>
      <w:tr w:rsidR="007736AB" w:rsidRPr="002F12BF" w14:paraId="0BC2AF7C" w14:textId="77777777" w:rsidTr="00BE416B">
        <w:trPr>
          <w:trHeight w:val="509"/>
        </w:trPr>
        <w:tc>
          <w:tcPr>
            <w:tcW w:w="9230" w:type="dxa"/>
            <w:gridSpan w:val="2"/>
            <w:vMerge/>
            <w:hideMark/>
          </w:tcPr>
          <w:p w14:paraId="2F48827D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7736AB" w:rsidRPr="002F12BF" w14:paraId="20EC247C" w14:textId="77777777" w:rsidTr="00BE416B">
        <w:trPr>
          <w:trHeight w:val="509"/>
        </w:trPr>
        <w:tc>
          <w:tcPr>
            <w:tcW w:w="9230" w:type="dxa"/>
            <w:gridSpan w:val="2"/>
            <w:vMerge/>
            <w:hideMark/>
          </w:tcPr>
          <w:p w14:paraId="46D2D2C2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7736AB" w:rsidRPr="002F12BF" w14:paraId="295D8D7F" w14:textId="77777777" w:rsidTr="00BE416B">
        <w:trPr>
          <w:trHeight w:val="983"/>
        </w:trPr>
        <w:tc>
          <w:tcPr>
            <w:tcW w:w="9230" w:type="dxa"/>
            <w:gridSpan w:val="2"/>
            <w:hideMark/>
          </w:tcPr>
          <w:p w14:paraId="1E4071E1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F12BF">
              <w:rPr>
                <w:rFonts w:ascii="Arial" w:hAnsi="Arial" w:cs="Arial"/>
                <w:spacing w:val="-3"/>
              </w:rPr>
              <w:t>Postal Address:</w:t>
            </w:r>
          </w:p>
        </w:tc>
      </w:tr>
      <w:tr w:rsidR="007736AB" w:rsidRPr="002F12BF" w14:paraId="7CE98642" w14:textId="77777777" w:rsidTr="00BE416B">
        <w:trPr>
          <w:trHeight w:val="509"/>
        </w:trPr>
        <w:tc>
          <w:tcPr>
            <w:tcW w:w="3397" w:type="dxa"/>
            <w:vMerge w:val="restart"/>
            <w:hideMark/>
          </w:tcPr>
          <w:p w14:paraId="050A02ED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F12BF">
              <w:rPr>
                <w:rFonts w:ascii="Arial" w:hAnsi="Arial" w:cs="Arial"/>
                <w:spacing w:val="-3"/>
              </w:rPr>
              <w:t>Telephone No:</w:t>
            </w:r>
          </w:p>
        </w:tc>
        <w:tc>
          <w:tcPr>
            <w:tcW w:w="5833" w:type="dxa"/>
            <w:vMerge w:val="restart"/>
            <w:hideMark/>
          </w:tcPr>
          <w:p w14:paraId="6C1F0401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F12BF">
              <w:rPr>
                <w:rFonts w:ascii="Arial" w:hAnsi="Arial" w:cs="Arial"/>
                <w:spacing w:val="-3"/>
              </w:rPr>
              <w:t>Email:</w:t>
            </w:r>
          </w:p>
        </w:tc>
      </w:tr>
      <w:tr w:rsidR="007736AB" w:rsidRPr="002F12BF" w14:paraId="7B3B815A" w14:textId="77777777" w:rsidTr="00BE416B">
        <w:trPr>
          <w:trHeight w:val="509"/>
        </w:trPr>
        <w:tc>
          <w:tcPr>
            <w:tcW w:w="3397" w:type="dxa"/>
            <w:vMerge/>
            <w:hideMark/>
          </w:tcPr>
          <w:p w14:paraId="25D08166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833" w:type="dxa"/>
            <w:vMerge/>
            <w:hideMark/>
          </w:tcPr>
          <w:p w14:paraId="4B00DD6D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7736AB" w:rsidRPr="002F12BF" w14:paraId="4DBC05E0" w14:textId="77777777" w:rsidTr="00BE416B">
        <w:trPr>
          <w:trHeight w:val="509"/>
        </w:trPr>
        <w:tc>
          <w:tcPr>
            <w:tcW w:w="9230" w:type="dxa"/>
            <w:gridSpan w:val="2"/>
            <w:vMerge w:val="restart"/>
            <w:hideMark/>
          </w:tcPr>
          <w:p w14:paraId="34DE42F8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F12BF">
              <w:rPr>
                <w:rFonts w:ascii="Arial" w:hAnsi="Arial" w:cs="Arial"/>
                <w:spacing w:val="-3"/>
              </w:rPr>
              <w:t>Date:</w:t>
            </w:r>
          </w:p>
        </w:tc>
      </w:tr>
      <w:tr w:rsidR="007736AB" w:rsidRPr="002F12BF" w14:paraId="726138EF" w14:textId="77777777" w:rsidTr="00BE416B">
        <w:trPr>
          <w:trHeight w:val="509"/>
        </w:trPr>
        <w:tc>
          <w:tcPr>
            <w:tcW w:w="9230" w:type="dxa"/>
            <w:gridSpan w:val="2"/>
            <w:vMerge/>
            <w:hideMark/>
          </w:tcPr>
          <w:p w14:paraId="413A3DCA" w14:textId="77777777" w:rsidR="007736AB" w:rsidRPr="002F12BF" w:rsidRDefault="007736AB" w:rsidP="00BE416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14:paraId="56A21201" w14:textId="77777777" w:rsidR="00393899" w:rsidRDefault="00393899"/>
    <w:sectPr w:rsidR="00393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E4D33"/>
    <w:multiLevelType w:val="hybridMultilevel"/>
    <w:tmpl w:val="D12E4F5A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AB"/>
    <w:rsid w:val="00393899"/>
    <w:rsid w:val="007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BBBBA61"/>
  <w15:chartTrackingRefBased/>
  <w15:docId w15:val="{A8163F31-9EF2-4B19-A66F-125C05DA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TLevel1">
    <w:name w:val="DfT Level 1"/>
    <w:basedOn w:val="Normal"/>
    <w:rsid w:val="007736AB"/>
    <w:pPr>
      <w:tabs>
        <w:tab w:val="left" w:pos="-720"/>
      </w:tabs>
      <w:suppressAutoHyphens/>
      <w:spacing w:after="240" w:line="240" w:lineRule="auto"/>
    </w:pPr>
    <w:rPr>
      <w:rFonts w:ascii="Arial" w:eastAsia="Times New Roman" w:hAnsi="Arial" w:cs="Times New Roman"/>
      <w:spacing w:val="-2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7736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1</cp:revision>
  <dcterms:created xsi:type="dcterms:W3CDTF">2020-06-10T14:03:00Z</dcterms:created>
  <dcterms:modified xsi:type="dcterms:W3CDTF">2020-06-10T14:04:00Z</dcterms:modified>
</cp:coreProperties>
</file>