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BABF8" w14:textId="77777777" w:rsidR="00E539B9" w:rsidRPr="00445F8F" w:rsidRDefault="00E539B9" w:rsidP="00E539B9">
      <w:pPr>
        <w:pStyle w:val="ListParagraph"/>
        <w:ind w:left="0"/>
        <w:rPr>
          <w:b/>
        </w:rPr>
      </w:pPr>
    </w:p>
    <w:tbl>
      <w:tblPr>
        <w:tblW w:w="4811" w:type="pct"/>
        <w:tblLook w:val="04A0" w:firstRow="1" w:lastRow="0" w:firstColumn="1" w:lastColumn="0" w:noHBand="0" w:noVBand="1"/>
      </w:tblPr>
      <w:tblGrid>
        <w:gridCol w:w="2997"/>
        <w:gridCol w:w="619"/>
        <w:gridCol w:w="1235"/>
        <w:gridCol w:w="2641"/>
        <w:gridCol w:w="1785"/>
      </w:tblGrid>
      <w:tr w:rsidR="00FB1C84" w:rsidRPr="00445F8F" w14:paraId="18B14B28" w14:textId="77777777" w:rsidTr="00407C4B">
        <w:trPr>
          <w:cantSplit/>
        </w:trPr>
        <w:tc>
          <w:tcPr>
            <w:tcW w:w="1586" w:type="pct"/>
            <w:vMerge w:val="restart"/>
          </w:tcPr>
          <w:p w14:paraId="39310F01" w14:textId="77777777" w:rsidR="00FB1C84" w:rsidRPr="00445F8F" w:rsidRDefault="00FB1C84" w:rsidP="00407C4B">
            <w:pPr>
              <w:pStyle w:val="AddressBlock"/>
              <w:rPr>
                <w:rFonts w:ascii="Arial" w:hAnsi="Arial" w:cs="Arial"/>
                <w:szCs w:val="24"/>
              </w:rPr>
            </w:pPr>
            <w:r w:rsidRPr="00445F8F">
              <w:rPr>
                <w:rFonts w:ascii="Arial" w:hAnsi="Arial"/>
                <w:noProof/>
                <w:sz w:val="22"/>
                <w:szCs w:val="22"/>
              </w:rPr>
              <w:drawing>
                <wp:inline distT="0" distB="0" distL="0" distR="0" wp14:anchorId="69D7A0BD" wp14:editId="103E72F1">
                  <wp:extent cx="1765935" cy="1497965"/>
                  <wp:effectExtent l="0" t="0" r="0" b="6985"/>
                  <wp:docPr id="6" name="Picture 6"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935" cy="1497965"/>
                          </a:xfrm>
                          <a:prstGeom prst="rect">
                            <a:avLst/>
                          </a:prstGeom>
                          <a:noFill/>
                          <a:ln>
                            <a:noFill/>
                          </a:ln>
                        </pic:spPr>
                      </pic:pic>
                    </a:graphicData>
                  </a:graphic>
                </wp:inline>
              </w:drawing>
            </w:r>
          </w:p>
        </w:tc>
        <w:tc>
          <w:tcPr>
            <w:tcW w:w="2444" w:type="pct"/>
            <w:gridSpan w:val="3"/>
          </w:tcPr>
          <w:p w14:paraId="2A195EE6" w14:textId="77777777" w:rsidR="00FB1C84" w:rsidRPr="00445F8F" w:rsidRDefault="00FB1C84" w:rsidP="00407C4B">
            <w:pPr>
              <w:rPr>
                <w:smallCaps/>
              </w:rPr>
            </w:pPr>
            <w:r w:rsidRPr="00445F8F">
              <w:rPr>
                <w:noProof/>
                <w:sz w:val="18"/>
                <w:lang w:eastAsia="en-GB"/>
              </w:rPr>
              <w:drawing>
                <wp:anchor distT="0" distB="0" distL="114300" distR="114300" simplePos="0" relativeHeight="251690496" behindDoc="0" locked="0" layoutInCell="1" allowOverlap="1" wp14:anchorId="46CC39D4" wp14:editId="23D34F49">
                  <wp:simplePos x="0" y="0"/>
                  <wp:positionH relativeFrom="column">
                    <wp:posOffset>2580005</wp:posOffset>
                  </wp:positionH>
                  <wp:positionV relativeFrom="paragraph">
                    <wp:posOffset>-4445</wp:posOffset>
                  </wp:positionV>
                  <wp:extent cx="1471295" cy="1499870"/>
                  <wp:effectExtent l="0" t="0" r="0" b="5080"/>
                  <wp:wrapNone/>
                  <wp:docPr id="12" name="Picture 12" descr="sail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ilfis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1295" cy="149987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p>
        </w:tc>
        <w:tc>
          <w:tcPr>
            <w:tcW w:w="970" w:type="pct"/>
            <w:vMerge w:val="restart"/>
          </w:tcPr>
          <w:p w14:paraId="2A5A669D" w14:textId="77777777" w:rsidR="00FB1C84" w:rsidRPr="00445F8F" w:rsidRDefault="00FB1C84" w:rsidP="00407C4B">
            <w:pPr>
              <w:rPr>
                <w:sz w:val="18"/>
              </w:rPr>
            </w:pPr>
          </w:p>
          <w:p w14:paraId="691F4C54" w14:textId="77777777" w:rsidR="00FB1C84" w:rsidRPr="00445F8F" w:rsidRDefault="00FB1C84" w:rsidP="00407C4B">
            <w:pPr>
              <w:pStyle w:val="TelFaxBlock"/>
              <w:rPr>
                <w:rFonts w:ascii="Arial" w:hAnsi="Arial" w:cs="Arial"/>
                <w:sz w:val="6"/>
                <w:szCs w:val="6"/>
              </w:rPr>
            </w:pPr>
          </w:p>
          <w:p w14:paraId="70C034AA" w14:textId="77777777" w:rsidR="00FB1C84" w:rsidRPr="00445F8F" w:rsidRDefault="00FB1C84" w:rsidP="00407C4B">
            <w:pPr>
              <w:pStyle w:val="TelFaxBlock"/>
              <w:rPr>
                <w:rFonts w:ascii="Arial" w:hAnsi="Arial" w:cs="Arial"/>
                <w:sz w:val="6"/>
                <w:szCs w:val="6"/>
              </w:rPr>
            </w:pPr>
          </w:p>
        </w:tc>
      </w:tr>
      <w:tr w:rsidR="00FB1C84" w:rsidRPr="00445F8F" w14:paraId="4B391864" w14:textId="77777777" w:rsidTr="00407C4B">
        <w:trPr>
          <w:cantSplit/>
          <w:trHeight w:val="1514"/>
        </w:trPr>
        <w:tc>
          <w:tcPr>
            <w:tcW w:w="0" w:type="auto"/>
            <w:vMerge/>
            <w:tcBorders>
              <w:left w:val="nil"/>
              <w:right w:val="nil"/>
            </w:tcBorders>
            <w:vAlign w:val="center"/>
          </w:tcPr>
          <w:p w14:paraId="649CF87F" w14:textId="77777777" w:rsidR="00FB1C84" w:rsidRPr="00445F8F" w:rsidRDefault="00FB1C84" w:rsidP="00407C4B">
            <w:pPr>
              <w:rPr>
                <w:lang w:eastAsia="en-GB"/>
              </w:rPr>
            </w:pPr>
          </w:p>
        </w:tc>
        <w:tc>
          <w:tcPr>
            <w:tcW w:w="341" w:type="pct"/>
            <w:tcBorders>
              <w:left w:val="nil"/>
              <w:right w:val="nil"/>
            </w:tcBorders>
          </w:tcPr>
          <w:p w14:paraId="74F61E77" w14:textId="77777777" w:rsidR="00FB1C84" w:rsidRPr="00445F8F" w:rsidRDefault="00FB1C84" w:rsidP="00407C4B">
            <w:pPr>
              <w:pStyle w:val="TelFaxBlock"/>
              <w:spacing w:after="20"/>
              <w:rPr>
                <w:rFonts w:ascii="Arial" w:hAnsi="Arial" w:cs="Arial"/>
                <w:bCs/>
                <w:szCs w:val="24"/>
              </w:rPr>
            </w:pPr>
          </w:p>
        </w:tc>
        <w:tc>
          <w:tcPr>
            <w:tcW w:w="673" w:type="pct"/>
            <w:tcBorders>
              <w:left w:val="nil"/>
            </w:tcBorders>
          </w:tcPr>
          <w:p w14:paraId="20FB9E83" w14:textId="77777777" w:rsidR="00FB1C84" w:rsidRPr="00445F8F" w:rsidRDefault="00FB1C84" w:rsidP="00407C4B">
            <w:pPr>
              <w:pStyle w:val="TelFaxBlock"/>
              <w:spacing w:after="20" w:line="180" w:lineRule="exact"/>
              <w:rPr>
                <w:rFonts w:ascii="Arial" w:hAnsi="Arial" w:cs="Arial"/>
                <w:bCs/>
                <w:szCs w:val="24"/>
              </w:rPr>
            </w:pPr>
          </w:p>
        </w:tc>
        <w:tc>
          <w:tcPr>
            <w:tcW w:w="1431" w:type="pct"/>
            <w:shd w:val="clear" w:color="auto" w:fill="auto"/>
          </w:tcPr>
          <w:p w14:paraId="6FFCD4FD" w14:textId="77777777" w:rsidR="00FB1C84" w:rsidRPr="00445F8F" w:rsidRDefault="00FB1C84" w:rsidP="00407C4B">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14:paraId="5183E01A" w14:textId="77777777" w:rsidR="00FB1C84" w:rsidRPr="00445F8F" w:rsidRDefault="00FB1C84" w:rsidP="00407C4B">
            <w:pPr>
              <w:rPr>
                <w:sz w:val="6"/>
                <w:szCs w:val="6"/>
                <w:lang w:eastAsia="en-GB"/>
              </w:rPr>
            </w:pPr>
          </w:p>
        </w:tc>
      </w:tr>
    </w:tbl>
    <w:p w14:paraId="68699116" w14:textId="77777777" w:rsidR="00FB1C84" w:rsidRPr="00445F8F" w:rsidRDefault="00FB1C84" w:rsidP="00FB1C84"/>
    <w:p w14:paraId="34EFF440" w14:textId="77777777" w:rsidR="00FB1C84" w:rsidRPr="00445F8F" w:rsidRDefault="00FB1C84" w:rsidP="00FB1C84"/>
    <w:p w14:paraId="747A0D5E" w14:textId="77777777" w:rsidR="00FB1C84" w:rsidRPr="00445F8F" w:rsidRDefault="00FB1C84" w:rsidP="00FB1C84"/>
    <w:p w14:paraId="095FD25A" w14:textId="77777777" w:rsidR="00FB1C84" w:rsidRPr="00445F8F" w:rsidRDefault="00FB1C84" w:rsidP="00FB1C84">
      <w:pPr>
        <w:rPr>
          <w:b/>
          <w:sz w:val="40"/>
        </w:rPr>
      </w:pPr>
    </w:p>
    <w:p w14:paraId="3C157C45" w14:textId="77777777" w:rsidR="00FB1C84" w:rsidRPr="00445F8F" w:rsidRDefault="00FB1C84" w:rsidP="00FB1C84">
      <w:pPr>
        <w:jc w:val="center"/>
        <w:rPr>
          <w:b/>
          <w:sz w:val="40"/>
        </w:rPr>
      </w:pPr>
    </w:p>
    <w:p w14:paraId="1F4D380A" w14:textId="77777777" w:rsidR="00FB1C84" w:rsidRPr="00445F8F" w:rsidRDefault="00FB1C84" w:rsidP="00FB1C84">
      <w:pPr>
        <w:jc w:val="center"/>
        <w:rPr>
          <w:b/>
          <w:sz w:val="40"/>
        </w:rPr>
      </w:pPr>
    </w:p>
    <w:p w14:paraId="706B8A5B" w14:textId="77777777" w:rsidR="00FB1C84" w:rsidRPr="00445F8F" w:rsidRDefault="00FB1C84" w:rsidP="00FB1C84">
      <w:pPr>
        <w:jc w:val="center"/>
        <w:rPr>
          <w:b/>
          <w:sz w:val="56"/>
        </w:rPr>
      </w:pPr>
      <w:r w:rsidRPr="00445F8F">
        <w:rPr>
          <w:b/>
          <w:sz w:val="56"/>
        </w:rPr>
        <w:t>CIVIL WORKS CONTRACT</w:t>
      </w:r>
    </w:p>
    <w:p w14:paraId="68A7C423" w14:textId="77777777" w:rsidR="00FB1C84" w:rsidRPr="00445F8F" w:rsidRDefault="00FB1C84" w:rsidP="00FB1C84">
      <w:pPr>
        <w:jc w:val="center"/>
        <w:rPr>
          <w:b/>
          <w:sz w:val="56"/>
        </w:rPr>
      </w:pPr>
    </w:p>
    <w:p w14:paraId="071C4EF5" w14:textId="77777777" w:rsidR="00FB1C84" w:rsidRPr="00445F8F" w:rsidRDefault="00FB1C84" w:rsidP="00FB1C84">
      <w:pPr>
        <w:jc w:val="center"/>
        <w:rPr>
          <w:b/>
          <w:sz w:val="56"/>
        </w:rPr>
      </w:pPr>
      <w:r w:rsidRPr="00445F8F">
        <w:rPr>
          <w:b/>
          <w:sz w:val="56"/>
        </w:rPr>
        <w:t xml:space="preserve">DIO </w:t>
      </w:r>
      <w:r w:rsidR="00AD7172">
        <w:rPr>
          <w:b/>
          <w:sz w:val="56"/>
        </w:rPr>
        <w:t xml:space="preserve">OS DTE </w:t>
      </w:r>
      <w:r w:rsidRPr="00445F8F">
        <w:rPr>
          <w:b/>
          <w:sz w:val="56"/>
        </w:rPr>
        <w:t>(B)</w:t>
      </w:r>
    </w:p>
    <w:p w14:paraId="640DB11E" w14:textId="77777777" w:rsidR="00FB1C84" w:rsidRPr="00445F8F" w:rsidRDefault="00FB1C84" w:rsidP="00FB1C84">
      <w:pPr>
        <w:jc w:val="center"/>
        <w:rPr>
          <w:b/>
          <w:sz w:val="56"/>
        </w:rPr>
      </w:pPr>
    </w:p>
    <w:p w14:paraId="7C50BADD" w14:textId="77777777" w:rsidR="00FB1C84" w:rsidRPr="00445F8F" w:rsidRDefault="00FB1C84" w:rsidP="00FB1C84">
      <w:pPr>
        <w:jc w:val="center"/>
        <w:rPr>
          <w:b/>
          <w:sz w:val="56"/>
        </w:rPr>
      </w:pPr>
      <w:r w:rsidRPr="00445F8F">
        <w:rPr>
          <w:b/>
          <w:sz w:val="56"/>
        </w:rPr>
        <w:t>BATSUB</w:t>
      </w:r>
    </w:p>
    <w:p w14:paraId="401DB0DD" w14:textId="77777777" w:rsidR="00FB1C84" w:rsidRPr="00445F8F" w:rsidRDefault="00FB1C84" w:rsidP="00FB1C84">
      <w:pPr>
        <w:jc w:val="center"/>
        <w:rPr>
          <w:sz w:val="3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9740"/>
      </w:tblGrid>
      <w:tr w:rsidR="00FB1C84" w:rsidRPr="00445F8F" w14:paraId="5C8AD0EA" w14:textId="77777777" w:rsidTr="00407C4B">
        <w:trPr>
          <w:trHeight w:val="5300"/>
        </w:trPr>
        <w:tc>
          <w:tcPr>
            <w:tcW w:w="9740" w:type="dxa"/>
            <w:tcBorders>
              <w:top w:val="single" w:sz="4" w:space="0" w:color="auto"/>
              <w:left w:val="single" w:sz="4" w:space="0" w:color="auto"/>
              <w:bottom w:val="single" w:sz="4" w:space="0" w:color="auto"/>
              <w:right w:val="single" w:sz="4" w:space="0" w:color="auto"/>
            </w:tcBorders>
            <w:shd w:val="clear" w:color="auto" w:fill="FFFFFF"/>
          </w:tcPr>
          <w:p w14:paraId="4E16DC6F" w14:textId="77777777" w:rsidR="00FB1C84" w:rsidRPr="00445F8F" w:rsidRDefault="00FB1C84" w:rsidP="00407C4B">
            <w:pPr>
              <w:jc w:val="center"/>
              <w:rPr>
                <w:sz w:val="32"/>
              </w:rPr>
            </w:pPr>
          </w:p>
          <w:p w14:paraId="5E137978" w14:textId="77777777" w:rsidR="00FB1C84" w:rsidRPr="00445F8F" w:rsidRDefault="00FB1C84" w:rsidP="00407C4B">
            <w:pPr>
              <w:jc w:val="center"/>
              <w:rPr>
                <w:b/>
                <w:sz w:val="36"/>
              </w:rPr>
            </w:pPr>
            <w:r w:rsidRPr="00445F8F">
              <w:rPr>
                <w:b/>
                <w:sz w:val="36"/>
              </w:rPr>
              <w:t>BOOKLET 3</w:t>
            </w:r>
          </w:p>
          <w:p w14:paraId="2C27E70F" w14:textId="77777777" w:rsidR="00FB1C84" w:rsidRPr="00445F8F" w:rsidRDefault="00FB1C84" w:rsidP="00407C4B">
            <w:pPr>
              <w:jc w:val="center"/>
              <w:rPr>
                <w:b/>
                <w:sz w:val="36"/>
              </w:rPr>
            </w:pPr>
          </w:p>
          <w:p w14:paraId="11D7E499" w14:textId="77777777" w:rsidR="00FB1C84" w:rsidRPr="00445F8F" w:rsidRDefault="00FB1C84" w:rsidP="00407C4B">
            <w:pPr>
              <w:widowControl w:val="0"/>
              <w:jc w:val="center"/>
              <w:rPr>
                <w:sz w:val="36"/>
              </w:rPr>
            </w:pPr>
          </w:p>
          <w:p w14:paraId="22697343" w14:textId="77777777" w:rsidR="00FB1C84" w:rsidRPr="00445F8F" w:rsidRDefault="00DE709D" w:rsidP="00407C4B">
            <w:pPr>
              <w:widowControl w:val="0"/>
              <w:jc w:val="center"/>
              <w:rPr>
                <w:b/>
                <w:sz w:val="32"/>
              </w:rPr>
            </w:pPr>
            <w:r w:rsidRPr="00445F8F">
              <w:rPr>
                <w:b/>
                <w:sz w:val="32"/>
              </w:rPr>
              <w:t xml:space="preserve">PERFORMANCE </w:t>
            </w:r>
            <w:r w:rsidR="00FB1C84" w:rsidRPr="00445F8F">
              <w:rPr>
                <w:b/>
                <w:sz w:val="32"/>
              </w:rPr>
              <w:t>SPECIFICATION</w:t>
            </w:r>
          </w:p>
          <w:p w14:paraId="4277953A" w14:textId="77777777" w:rsidR="00FB1C84" w:rsidRPr="00445F8F" w:rsidRDefault="00FB1C84" w:rsidP="00407C4B">
            <w:pPr>
              <w:widowControl w:val="0"/>
              <w:jc w:val="center"/>
              <w:rPr>
                <w:b/>
                <w:sz w:val="32"/>
              </w:rPr>
            </w:pPr>
          </w:p>
          <w:p w14:paraId="00A49B48" w14:textId="77777777" w:rsidR="00FB1C84" w:rsidRPr="00445F8F" w:rsidRDefault="00FB1C84" w:rsidP="00407C4B">
            <w:pPr>
              <w:widowControl w:val="0"/>
              <w:jc w:val="center"/>
              <w:rPr>
                <w:b/>
                <w:sz w:val="32"/>
              </w:rPr>
            </w:pPr>
            <w:r w:rsidRPr="00445F8F">
              <w:rPr>
                <w:b/>
                <w:sz w:val="32"/>
              </w:rPr>
              <w:t>FIRM PRICE CONTRACT FOR</w:t>
            </w:r>
          </w:p>
          <w:p w14:paraId="45E5B807" w14:textId="77777777" w:rsidR="00FB1C84" w:rsidRPr="00445F8F" w:rsidRDefault="00FB1C84" w:rsidP="00407C4B">
            <w:pPr>
              <w:widowControl w:val="0"/>
              <w:jc w:val="center"/>
              <w:rPr>
                <w:b/>
                <w:sz w:val="32"/>
              </w:rPr>
            </w:pPr>
          </w:p>
          <w:p w14:paraId="18D1B818" w14:textId="7779EDE1" w:rsidR="00FB1C84" w:rsidRPr="00445F8F" w:rsidRDefault="000A2091" w:rsidP="00407C4B">
            <w:pPr>
              <w:jc w:val="center"/>
              <w:rPr>
                <w:b/>
                <w:sz w:val="32"/>
                <w:szCs w:val="32"/>
              </w:rPr>
            </w:pPr>
            <w:r>
              <w:rPr>
                <w:b/>
                <w:sz w:val="32"/>
                <w:szCs w:val="32"/>
              </w:rPr>
              <w:t>BEL/GE/1</w:t>
            </w:r>
            <w:r w:rsidR="00AD7172">
              <w:rPr>
                <w:b/>
                <w:sz w:val="32"/>
                <w:szCs w:val="32"/>
              </w:rPr>
              <w:t>90</w:t>
            </w:r>
            <w:r w:rsidR="00DD760D">
              <w:rPr>
                <w:b/>
                <w:sz w:val="32"/>
                <w:szCs w:val="32"/>
              </w:rPr>
              <w:t>3</w:t>
            </w:r>
          </w:p>
          <w:p w14:paraId="40901D9A" w14:textId="77777777" w:rsidR="00FB1C84" w:rsidRPr="00445F8F" w:rsidRDefault="00FB1C84" w:rsidP="00407C4B">
            <w:pPr>
              <w:jc w:val="center"/>
              <w:rPr>
                <w:b/>
                <w:sz w:val="32"/>
                <w:szCs w:val="32"/>
              </w:rPr>
            </w:pPr>
          </w:p>
          <w:p w14:paraId="73CC6F37" w14:textId="3BAC07E3" w:rsidR="00FB1C84" w:rsidRPr="00445F8F" w:rsidRDefault="00DD760D" w:rsidP="00407C4B">
            <w:pPr>
              <w:jc w:val="center"/>
              <w:rPr>
                <w:b/>
                <w:sz w:val="32"/>
                <w:szCs w:val="32"/>
              </w:rPr>
            </w:pPr>
            <w:r>
              <w:rPr>
                <w:b/>
                <w:sz w:val="32"/>
                <w:szCs w:val="32"/>
              </w:rPr>
              <w:t>SPORTS COURT FENCING</w:t>
            </w:r>
          </w:p>
          <w:p w14:paraId="04D37BC2" w14:textId="77777777" w:rsidR="00FB1C84" w:rsidRPr="00445F8F" w:rsidRDefault="00FB1C84" w:rsidP="00407C4B">
            <w:pPr>
              <w:jc w:val="center"/>
              <w:rPr>
                <w:b/>
                <w:sz w:val="32"/>
                <w:szCs w:val="32"/>
              </w:rPr>
            </w:pPr>
          </w:p>
          <w:p w14:paraId="403F6ECF" w14:textId="77777777" w:rsidR="00FB1C84" w:rsidRPr="00445F8F" w:rsidRDefault="00FB1C84" w:rsidP="00407C4B">
            <w:pPr>
              <w:jc w:val="center"/>
              <w:rPr>
                <w:b/>
                <w:sz w:val="40"/>
              </w:rPr>
            </w:pPr>
            <w:r w:rsidRPr="00445F8F">
              <w:rPr>
                <w:b/>
                <w:sz w:val="32"/>
                <w:szCs w:val="32"/>
              </w:rPr>
              <w:t>BATSUB, PRICE BARRACKS, BELIZE, BFPO 12</w:t>
            </w:r>
          </w:p>
        </w:tc>
      </w:tr>
    </w:tbl>
    <w:p w14:paraId="547D996B" w14:textId="77777777" w:rsidR="00FB1C84" w:rsidRPr="00445F8F" w:rsidRDefault="00FB1C84" w:rsidP="00FB1C84">
      <w:pPr>
        <w:tabs>
          <w:tab w:val="left" w:pos="567"/>
        </w:tabs>
        <w:rPr>
          <w:b/>
        </w:rPr>
        <w:sectPr w:rsidR="00FB1C84" w:rsidRPr="00445F8F" w:rsidSect="00407C4B">
          <w:pgSz w:w="11909" w:h="16834" w:code="9"/>
          <w:pgMar w:top="1134" w:right="1134" w:bottom="1134" w:left="1134" w:header="567" w:footer="567" w:gutter="0"/>
          <w:pgNumType w:start="1"/>
          <w:cols w:space="720"/>
          <w:docGrid w:linePitch="326"/>
        </w:sectPr>
      </w:pPr>
    </w:p>
    <w:p w14:paraId="717373BC" w14:textId="77777777" w:rsidR="00FB1C84" w:rsidRPr="00445F8F" w:rsidRDefault="00FB1C84" w:rsidP="00FB1C84">
      <w:pPr>
        <w:tabs>
          <w:tab w:val="left" w:pos="567"/>
        </w:tabs>
        <w:jc w:val="center"/>
        <w:rPr>
          <w:b/>
        </w:rPr>
      </w:pPr>
    </w:p>
    <w:p w14:paraId="752BF9A4" w14:textId="77777777" w:rsidR="00181AA0" w:rsidRPr="00445F8F" w:rsidRDefault="00181AA0" w:rsidP="00181AA0">
      <w:pPr>
        <w:tabs>
          <w:tab w:val="left" w:pos="567"/>
        </w:tabs>
        <w:jc w:val="center"/>
        <w:rPr>
          <w:b/>
        </w:rPr>
      </w:pPr>
    </w:p>
    <w:p w14:paraId="3314FCA5" w14:textId="77777777" w:rsidR="00181AA0" w:rsidRDefault="00181AA0" w:rsidP="00181AA0">
      <w:pPr>
        <w:tabs>
          <w:tab w:val="left" w:pos="567"/>
        </w:tabs>
        <w:rPr>
          <w:b/>
        </w:rPr>
      </w:pPr>
    </w:p>
    <w:p w14:paraId="472D075B" w14:textId="77777777" w:rsidR="00181AA0" w:rsidRDefault="00181AA0" w:rsidP="00181AA0">
      <w:pPr>
        <w:tabs>
          <w:tab w:val="left" w:pos="567"/>
        </w:tabs>
        <w:rPr>
          <w:b/>
        </w:rPr>
      </w:pPr>
    </w:p>
    <w:p w14:paraId="257FF77E" w14:textId="77777777" w:rsidR="00181AA0" w:rsidRDefault="00181AA0" w:rsidP="00181AA0">
      <w:pPr>
        <w:tabs>
          <w:tab w:val="left" w:pos="567"/>
        </w:tabs>
        <w:rPr>
          <w:b/>
        </w:rPr>
      </w:pPr>
    </w:p>
    <w:p w14:paraId="3946508D" w14:textId="77777777" w:rsidR="00181AA0" w:rsidRDefault="00181AA0" w:rsidP="00181AA0">
      <w:pPr>
        <w:tabs>
          <w:tab w:val="left" w:pos="567"/>
        </w:tabs>
        <w:rPr>
          <w:b/>
        </w:rPr>
      </w:pPr>
    </w:p>
    <w:p w14:paraId="598CF867" w14:textId="77777777" w:rsidR="00181AA0" w:rsidRDefault="00181AA0" w:rsidP="00181AA0">
      <w:pPr>
        <w:tabs>
          <w:tab w:val="left" w:pos="567"/>
        </w:tabs>
        <w:rPr>
          <w:b/>
        </w:rPr>
      </w:pPr>
    </w:p>
    <w:p w14:paraId="102276B1" w14:textId="77777777" w:rsidR="00181AA0" w:rsidRDefault="00181AA0" w:rsidP="00181AA0">
      <w:pPr>
        <w:tabs>
          <w:tab w:val="left" w:pos="567"/>
        </w:tabs>
        <w:rPr>
          <w:b/>
        </w:rPr>
      </w:pPr>
    </w:p>
    <w:p w14:paraId="15300DAA" w14:textId="77777777" w:rsidR="00181AA0" w:rsidRDefault="00181AA0" w:rsidP="00181AA0">
      <w:pPr>
        <w:tabs>
          <w:tab w:val="left" w:pos="567"/>
        </w:tabs>
        <w:rPr>
          <w:b/>
        </w:rPr>
      </w:pPr>
    </w:p>
    <w:p w14:paraId="6F88F06C" w14:textId="77777777" w:rsidR="00181AA0" w:rsidRDefault="00181AA0" w:rsidP="00181AA0">
      <w:pPr>
        <w:tabs>
          <w:tab w:val="left" w:pos="567"/>
        </w:tabs>
        <w:rPr>
          <w:b/>
        </w:rPr>
      </w:pPr>
    </w:p>
    <w:p w14:paraId="737C4BE1" w14:textId="77777777" w:rsidR="00181AA0" w:rsidRDefault="00181AA0" w:rsidP="00181AA0">
      <w:pPr>
        <w:tabs>
          <w:tab w:val="left" w:pos="567"/>
        </w:tabs>
        <w:rPr>
          <w:b/>
        </w:rPr>
      </w:pPr>
    </w:p>
    <w:p w14:paraId="0277DF44" w14:textId="77777777" w:rsidR="00181AA0" w:rsidRDefault="00181AA0" w:rsidP="00181AA0">
      <w:pPr>
        <w:tabs>
          <w:tab w:val="left" w:pos="567"/>
        </w:tabs>
        <w:rPr>
          <w:b/>
        </w:rPr>
      </w:pPr>
    </w:p>
    <w:p w14:paraId="4BBCF62A" w14:textId="77777777" w:rsidR="00181AA0" w:rsidRPr="00445F8F" w:rsidRDefault="00181AA0" w:rsidP="00181AA0">
      <w:pPr>
        <w:tabs>
          <w:tab w:val="left" w:pos="567"/>
        </w:tabs>
        <w:rPr>
          <w:b/>
        </w:rPr>
      </w:pPr>
    </w:p>
    <w:p w14:paraId="2B3C8786" w14:textId="77777777" w:rsidR="000A2091" w:rsidRDefault="000A2091" w:rsidP="00181AA0">
      <w:pPr>
        <w:tabs>
          <w:tab w:val="left" w:pos="567"/>
        </w:tabs>
        <w:jc w:val="center"/>
      </w:pPr>
    </w:p>
    <w:p w14:paraId="4C27D720" w14:textId="77777777" w:rsidR="000A2091" w:rsidRDefault="000A2091" w:rsidP="00181AA0">
      <w:pPr>
        <w:tabs>
          <w:tab w:val="left" w:pos="567"/>
        </w:tabs>
        <w:jc w:val="center"/>
      </w:pPr>
    </w:p>
    <w:p w14:paraId="2F74D05A" w14:textId="77777777" w:rsidR="000A2091" w:rsidRDefault="000A2091" w:rsidP="00181AA0">
      <w:pPr>
        <w:tabs>
          <w:tab w:val="left" w:pos="567"/>
        </w:tabs>
        <w:jc w:val="center"/>
      </w:pPr>
    </w:p>
    <w:p w14:paraId="2F69CB7D" w14:textId="77777777" w:rsidR="000A2091" w:rsidRDefault="000A2091" w:rsidP="00181AA0">
      <w:pPr>
        <w:tabs>
          <w:tab w:val="left" w:pos="567"/>
        </w:tabs>
        <w:jc w:val="center"/>
      </w:pPr>
    </w:p>
    <w:p w14:paraId="08B03622" w14:textId="77777777" w:rsidR="000A2091" w:rsidRDefault="000A2091" w:rsidP="00181AA0">
      <w:pPr>
        <w:tabs>
          <w:tab w:val="left" w:pos="567"/>
        </w:tabs>
        <w:jc w:val="center"/>
      </w:pPr>
    </w:p>
    <w:p w14:paraId="6B1960E9" w14:textId="77777777" w:rsidR="000A2091" w:rsidRDefault="000A2091" w:rsidP="00181AA0">
      <w:pPr>
        <w:tabs>
          <w:tab w:val="left" w:pos="567"/>
        </w:tabs>
        <w:jc w:val="center"/>
      </w:pPr>
    </w:p>
    <w:p w14:paraId="47A7AB14" w14:textId="77777777" w:rsidR="000A2091" w:rsidRDefault="000A2091" w:rsidP="00181AA0">
      <w:pPr>
        <w:tabs>
          <w:tab w:val="left" w:pos="567"/>
        </w:tabs>
        <w:jc w:val="center"/>
      </w:pPr>
    </w:p>
    <w:p w14:paraId="065AEF6B" w14:textId="77777777" w:rsidR="000A2091" w:rsidRDefault="000A2091" w:rsidP="00181AA0">
      <w:pPr>
        <w:tabs>
          <w:tab w:val="left" w:pos="567"/>
        </w:tabs>
        <w:jc w:val="center"/>
      </w:pPr>
    </w:p>
    <w:p w14:paraId="699F847B" w14:textId="77777777" w:rsidR="000A2091" w:rsidRDefault="000A2091" w:rsidP="00181AA0">
      <w:pPr>
        <w:tabs>
          <w:tab w:val="left" w:pos="567"/>
        </w:tabs>
        <w:jc w:val="center"/>
      </w:pPr>
    </w:p>
    <w:p w14:paraId="27AA4DC2" w14:textId="77777777" w:rsidR="000A2091" w:rsidRDefault="000A2091" w:rsidP="00181AA0">
      <w:pPr>
        <w:tabs>
          <w:tab w:val="left" w:pos="567"/>
        </w:tabs>
        <w:jc w:val="center"/>
      </w:pPr>
    </w:p>
    <w:p w14:paraId="4B75D49B" w14:textId="77777777" w:rsidR="000A2091" w:rsidRDefault="000A2091" w:rsidP="00181AA0">
      <w:pPr>
        <w:tabs>
          <w:tab w:val="left" w:pos="567"/>
        </w:tabs>
        <w:jc w:val="center"/>
      </w:pPr>
    </w:p>
    <w:p w14:paraId="026A22F1" w14:textId="77777777" w:rsidR="000A2091" w:rsidRDefault="000A2091" w:rsidP="00181AA0">
      <w:pPr>
        <w:tabs>
          <w:tab w:val="left" w:pos="567"/>
        </w:tabs>
        <w:jc w:val="center"/>
      </w:pPr>
    </w:p>
    <w:p w14:paraId="3CCB28DB" w14:textId="77777777" w:rsidR="000A2091" w:rsidRDefault="000A2091" w:rsidP="00181AA0">
      <w:pPr>
        <w:tabs>
          <w:tab w:val="left" w:pos="567"/>
        </w:tabs>
        <w:jc w:val="center"/>
      </w:pPr>
    </w:p>
    <w:p w14:paraId="58EB20F7" w14:textId="77777777" w:rsidR="000A2091" w:rsidRDefault="000A2091" w:rsidP="00181AA0">
      <w:pPr>
        <w:tabs>
          <w:tab w:val="left" w:pos="567"/>
        </w:tabs>
        <w:jc w:val="center"/>
      </w:pPr>
    </w:p>
    <w:p w14:paraId="4F5C988B" w14:textId="77777777" w:rsidR="00181AA0" w:rsidRPr="00F225F6" w:rsidRDefault="00181AA0" w:rsidP="00181AA0">
      <w:pPr>
        <w:tabs>
          <w:tab w:val="left" w:pos="567"/>
        </w:tabs>
        <w:jc w:val="center"/>
      </w:pPr>
      <w:r w:rsidRPr="00F225F6">
        <w:t>INTENTIONALLY BLANK</w:t>
      </w:r>
    </w:p>
    <w:p w14:paraId="2E54ED28" w14:textId="77777777" w:rsidR="00FB1C84" w:rsidRPr="00445F8F" w:rsidRDefault="00FB1C84" w:rsidP="00FB1C84">
      <w:pPr>
        <w:tabs>
          <w:tab w:val="left" w:pos="567"/>
        </w:tabs>
        <w:jc w:val="center"/>
        <w:rPr>
          <w:b/>
        </w:rPr>
      </w:pPr>
    </w:p>
    <w:p w14:paraId="0B1AD726" w14:textId="77777777" w:rsidR="00BA6667" w:rsidRPr="00445F8F" w:rsidRDefault="00BA6667" w:rsidP="00FB1C84">
      <w:pPr>
        <w:tabs>
          <w:tab w:val="left" w:pos="567"/>
        </w:tabs>
        <w:jc w:val="center"/>
        <w:rPr>
          <w:b/>
        </w:rPr>
      </w:pPr>
    </w:p>
    <w:p w14:paraId="1FBC8873" w14:textId="77777777" w:rsidR="00BA6667" w:rsidRPr="00445F8F" w:rsidRDefault="00BA6667" w:rsidP="00FB1C84">
      <w:pPr>
        <w:tabs>
          <w:tab w:val="left" w:pos="567"/>
        </w:tabs>
        <w:jc w:val="center"/>
        <w:rPr>
          <w:b/>
        </w:rPr>
      </w:pPr>
    </w:p>
    <w:p w14:paraId="1ECB6DBC" w14:textId="77777777" w:rsidR="00BA6667" w:rsidRPr="00445F8F" w:rsidRDefault="00BA6667" w:rsidP="00FB1C84">
      <w:pPr>
        <w:tabs>
          <w:tab w:val="left" w:pos="567"/>
        </w:tabs>
        <w:jc w:val="center"/>
        <w:rPr>
          <w:b/>
        </w:rPr>
      </w:pPr>
    </w:p>
    <w:p w14:paraId="7D3D837C" w14:textId="77777777" w:rsidR="00FB1C84" w:rsidRPr="00445F8F" w:rsidRDefault="00FB1C84" w:rsidP="00FB1C84">
      <w:pPr>
        <w:tabs>
          <w:tab w:val="left" w:pos="567"/>
        </w:tabs>
        <w:jc w:val="center"/>
        <w:rPr>
          <w:b/>
        </w:rPr>
      </w:pPr>
    </w:p>
    <w:p w14:paraId="7990F455" w14:textId="77777777" w:rsidR="00FB1C84" w:rsidRPr="00445F8F" w:rsidRDefault="00FB1C84" w:rsidP="00FB1C84">
      <w:pPr>
        <w:tabs>
          <w:tab w:val="left" w:pos="567"/>
        </w:tabs>
        <w:jc w:val="center"/>
        <w:rPr>
          <w:b/>
        </w:rPr>
        <w:sectPr w:rsidR="00FB1C84" w:rsidRPr="00445F8F" w:rsidSect="00FB1C84">
          <w:headerReference w:type="default" r:id="rId10"/>
          <w:pgSz w:w="11909" w:h="16834" w:code="9"/>
          <w:pgMar w:top="1134" w:right="1134" w:bottom="1134" w:left="1134" w:header="567" w:footer="567" w:gutter="0"/>
          <w:cols w:space="720"/>
          <w:docGrid w:linePitch="326"/>
        </w:sectPr>
      </w:pPr>
    </w:p>
    <w:p w14:paraId="48FA4A01" w14:textId="77777777" w:rsidR="00FB1C84" w:rsidRPr="00445F8F" w:rsidRDefault="00FA49E8" w:rsidP="00FB1C84">
      <w:pPr>
        <w:tabs>
          <w:tab w:val="left" w:pos="567"/>
        </w:tabs>
        <w:rPr>
          <w:b/>
        </w:rPr>
      </w:pPr>
      <w:r>
        <w:rPr>
          <w:b/>
        </w:rPr>
        <w:lastRenderedPageBreak/>
        <w:t>Drawings</w:t>
      </w:r>
    </w:p>
    <w:p w14:paraId="44F5DC35" w14:textId="77777777" w:rsidR="00FB1C84" w:rsidRPr="00004D2F" w:rsidRDefault="00FB1C84" w:rsidP="00FB1C84">
      <w:pPr>
        <w:tabs>
          <w:tab w:val="left" w:pos="567"/>
        </w:tabs>
      </w:pPr>
    </w:p>
    <w:p w14:paraId="270DC0E9" w14:textId="0628384F" w:rsidR="00FB1C84" w:rsidRPr="00004D2F" w:rsidRDefault="00004D2F" w:rsidP="00E90345">
      <w:pPr>
        <w:pStyle w:val="Heading1"/>
        <w:keepNext w:val="0"/>
        <w:keepLines w:val="0"/>
        <w:numPr>
          <w:ilvl w:val="0"/>
          <w:numId w:val="4"/>
        </w:numPr>
        <w:spacing w:after="220"/>
        <w:rPr>
          <w:b w:val="0"/>
          <w:szCs w:val="22"/>
        </w:rPr>
      </w:pPr>
      <w:r w:rsidRPr="00004D2F">
        <w:rPr>
          <w:rStyle w:val="normaltextrun"/>
          <w:rFonts w:cs="Arial"/>
          <w:b w:val="0"/>
          <w:color w:val="000000"/>
          <w:szCs w:val="22"/>
          <w:shd w:val="clear" w:color="auto" w:fill="FFFFFF"/>
        </w:rPr>
        <w:t>The drawings attached to this document, are to be read in conjunction with this Performance Specification (PS) for the proposed Service Trench construction.  It should be noted that the Authority’s drawings are ‘Concept Only’ and the Contractor is to produce a full set of design documentation and confirm quantities and distances in line with the Concept and Authority’s Drawings</w:t>
      </w:r>
      <w:r w:rsidR="00FB1C84" w:rsidRPr="00004D2F">
        <w:rPr>
          <w:b w:val="0"/>
          <w:szCs w:val="22"/>
        </w:rPr>
        <w:t>.</w:t>
      </w:r>
    </w:p>
    <w:p w14:paraId="55AE7473" w14:textId="77777777" w:rsidR="00FB1C84" w:rsidRPr="00445F8F" w:rsidRDefault="00FB1C84" w:rsidP="008C7A04">
      <w:pPr>
        <w:pStyle w:val="Heading1"/>
        <w:numPr>
          <w:ilvl w:val="0"/>
          <w:numId w:val="0"/>
        </w:numPr>
        <w:spacing w:after="220"/>
        <w:rPr>
          <w:szCs w:val="22"/>
        </w:rPr>
      </w:pPr>
      <w:r w:rsidRPr="00445F8F">
        <w:rPr>
          <w:szCs w:val="22"/>
        </w:rPr>
        <w:t>Design Responsibilities</w:t>
      </w:r>
    </w:p>
    <w:p w14:paraId="20B63666" w14:textId="77777777" w:rsidR="00FB1C84" w:rsidRPr="00445F8F" w:rsidRDefault="00FB1C84" w:rsidP="00E90345">
      <w:pPr>
        <w:pStyle w:val="Heading1"/>
        <w:keepNext w:val="0"/>
        <w:keepLines w:val="0"/>
        <w:numPr>
          <w:ilvl w:val="0"/>
          <w:numId w:val="4"/>
        </w:numPr>
        <w:spacing w:after="220"/>
        <w:rPr>
          <w:b w:val="0"/>
          <w:szCs w:val="22"/>
        </w:rPr>
      </w:pPr>
      <w:r w:rsidRPr="00445F8F">
        <w:rPr>
          <w:b w:val="0"/>
          <w:szCs w:val="22"/>
        </w:rPr>
        <w:t xml:space="preserve">The </w:t>
      </w:r>
      <w:r w:rsidR="00B54548" w:rsidRPr="00445F8F">
        <w:rPr>
          <w:b w:val="0"/>
          <w:szCs w:val="22"/>
        </w:rPr>
        <w:t>Contractor</w:t>
      </w:r>
      <w:r w:rsidRPr="00445F8F">
        <w:rPr>
          <w:b w:val="0"/>
          <w:szCs w:val="22"/>
        </w:rPr>
        <w:t xml:space="preserve"> shall ensure all </w:t>
      </w:r>
      <w:r w:rsidR="00D078AA" w:rsidRPr="00D60F72">
        <w:rPr>
          <w:b w:val="0"/>
          <w:szCs w:val="22"/>
        </w:rPr>
        <w:t>Works are carried out in</w:t>
      </w:r>
      <w:r w:rsidR="00D078AA" w:rsidRPr="00D078AA">
        <w:rPr>
          <w:b w:val="0"/>
          <w:szCs w:val="22"/>
        </w:rPr>
        <w:t xml:space="preserve"> </w:t>
      </w:r>
      <w:r w:rsidRPr="00445F8F">
        <w:rPr>
          <w:b w:val="0"/>
          <w:szCs w:val="22"/>
        </w:rPr>
        <w:t>accordance with</w:t>
      </w:r>
      <w:r w:rsidR="001502CC">
        <w:rPr>
          <w:b w:val="0"/>
          <w:szCs w:val="22"/>
        </w:rPr>
        <w:t xml:space="preserve">, </w:t>
      </w:r>
      <w:r w:rsidRPr="00445F8F">
        <w:rPr>
          <w:b w:val="0"/>
          <w:szCs w:val="22"/>
        </w:rPr>
        <w:t xml:space="preserve">and includes the applicable requirements </w:t>
      </w:r>
      <w:r w:rsidR="00A903B4">
        <w:rPr>
          <w:b w:val="0"/>
          <w:szCs w:val="22"/>
        </w:rPr>
        <w:t>of</w:t>
      </w:r>
      <w:r w:rsidR="00433F7B">
        <w:rPr>
          <w:b w:val="0"/>
          <w:szCs w:val="22"/>
        </w:rPr>
        <w:t>,</w:t>
      </w:r>
      <w:r w:rsidR="00A903B4">
        <w:rPr>
          <w:b w:val="0"/>
          <w:szCs w:val="22"/>
        </w:rPr>
        <w:t xml:space="preserve"> all relevant British Standards</w:t>
      </w:r>
      <w:r w:rsidR="00A903B4">
        <w:rPr>
          <w:rStyle w:val="FootnoteReference"/>
          <w:b w:val="0"/>
          <w:szCs w:val="22"/>
        </w:rPr>
        <w:footnoteReference w:id="1"/>
      </w:r>
      <w:r w:rsidR="00A903B4">
        <w:rPr>
          <w:rStyle w:val="FootnoteReference"/>
          <w:b w:val="0"/>
          <w:szCs w:val="22"/>
        </w:rPr>
        <w:footnoteReference w:id="2"/>
      </w:r>
      <w:r w:rsidR="00A903B4">
        <w:rPr>
          <w:rStyle w:val="FootnoteReference"/>
          <w:b w:val="0"/>
          <w:szCs w:val="22"/>
        </w:rPr>
        <w:footnoteReference w:id="3"/>
      </w:r>
      <w:r w:rsidR="00A903B4">
        <w:rPr>
          <w:b w:val="0"/>
          <w:szCs w:val="22"/>
        </w:rPr>
        <w:t xml:space="preserve"> and DIO documentation</w:t>
      </w:r>
      <w:r w:rsidR="00A903B4">
        <w:rPr>
          <w:rStyle w:val="FootnoteReference"/>
          <w:b w:val="0"/>
          <w:szCs w:val="22"/>
        </w:rPr>
        <w:footnoteReference w:id="4"/>
      </w:r>
      <w:r w:rsidR="00A903B4">
        <w:rPr>
          <w:b w:val="0"/>
          <w:szCs w:val="22"/>
        </w:rPr>
        <w:t xml:space="preserve"> along with</w:t>
      </w:r>
      <w:r w:rsidRPr="00445F8F">
        <w:rPr>
          <w:b w:val="0"/>
          <w:szCs w:val="22"/>
        </w:rPr>
        <w:t xml:space="preserve"> all other design documents specified within this PS.  NOTE that these references are provided as guidance and minimum requirement only; the responsibility remains with the </w:t>
      </w:r>
      <w:r w:rsidR="00B54548" w:rsidRPr="00445F8F">
        <w:rPr>
          <w:b w:val="0"/>
          <w:szCs w:val="22"/>
        </w:rPr>
        <w:t>Contractor</w:t>
      </w:r>
      <w:r w:rsidRPr="00445F8F">
        <w:rPr>
          <w:b w:val="0"/>
          <w:szCs w:val="22"/>
        </w:rPr>
        <w:t xml:space="preserve"> to ensure that all design and construction Works comply with the latest methods, requirements and guides, and generally accepted practice as relates to the Works, geography, climate, environment and Theatre of operations.  Where there are conflicts between the </w:t>
      </w:r>
      <w:r w:rsidR="00B54548" w:rsidRPr="00445F8F">
        <w:rPr>
          <w:b w:val="0"/>
          <w:szCs w:val="22"/>
        </w:rPr>
        <w:t>Contractor</w:t>
      </w:r>
      <w:r w:rsidRPr="00445F8F">
        <w:rPr>
          <w:b w:val="0"/>
          <w:szCs w:val="22"/>
        </w:rPr>
        <w:t>’s design drawings and the Specification (Booklet 3)</w:t>
      </w:r>
      <w:r w:rsidR="000B29DC">
        <w:rPr>
          <w:b w:val="0"/>
          <w:szCs w:val="22"/>
        </w:rPr>
        <w:t>,</w:t>
      </w:r>
      <w:r w:rsidRPr="00445F8F">
        <w:rPr>
          <w:b w:val="0"/>
          <w:szCs w:val="22"/>
        </w:rPr>
        <w:t xml:space="preserve"> the PS will take precedence in all cases.  Any queries should always be addressed to the Authority in the first instance.  The references and specified British Standards (BS)</w:t>
      </w:r>
      <w:r w:rsidR="00326F6C">
        <w:rPr>
          <w:b w:val="0"/>
          <w:szCs w:val="22"/>
        </w:rPr>
        <w:t xml:space="preserve"> and </w:t>
      </w:r>
      <w:r w:rsidRPr="00445F8F">
        <w:rPr>
          <w:b w:val="0"/>
          <w:szCs w:val="22"/>
        </w:rPr>
        <w:t>Euro</w:t>
      </w:r>
      <w:r w:rsidR="00E81967" w:rsidRPr="00445F8F">
        <w:rPr>
          <w:b w:val="0"/>
          <w:szCs w:val="22"/>
        </w:rPr>
        <w:t xml:space="preserve"> </w:t>
      </w:r>
      <w:r w:rsidRPr="00445F8F">
        <w:rPr>
          <w:b w:val="0"/>
          <w:szCs w:val="22"/>
        </w:rPr>
        <w:t>Norms (EN), within this PS are to be used (or similar Authority approved standards) as a minimum standard, throughout the Works.</w:t>
      </w:r>
    </w:p>
    <w:p w14:paraId="1708C209"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UK Building Regulations.</w:t>
      </w:r>
      <w:r w:rsidRPr="00445F8F">
        <w:rPr>
          <w:b w:val="0"/>
          <w:szCs w:val="22"/>
        </w:rPr>
        <w:t xml:space="preserve">  All Works shall comply with the latest UK Building Regulations.  Should any variation be required, approval from the Authority shall be obtained in writing prior to the commencement of any Works.</w:t>
      </w:r>
    </w:p>
    <w:p w14:paraId="46089DAC"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Health and Safety (H&amp;S).</w:t>
      </w:r>
      <w:r w:rsidRPr="00445F8F">
        <w:rPr>
          <w:b w:val="0"/>
          <w:szCs w:val="22"/>
        </w:rPr>
        <w:t xml:space="preserve">  All Works shall be carried out in accordance with the</w:t>
      </w:r>
      <w:r w:rsidR="00B90EB4" w:rsidRPr="00B90EB4">
        <w:rPr>
          <w:b w:val="0"/>
          <w:szCs w:val="22"/>
        </w:rPr>
        <w:t xml:space="preserve"> </w:t>
      </w:r>
      <w:r w:rsidR="00B90EB4">
        <w:rPr>
          <w:b w:val="0"/>
          <w:szCs w:val="22"/>
        </w:rPr>
        <w:t>Health and Safety at Work Act 1974 (</w:t>
      </w:r>
      <w:r w:rsidRPr="00445F8F">
        <w:rPr>
          <w:b w:val="0"/>
          <w:szCs w:val="22"/>
        </w:rPr>
        <w:t>HAS</w:t>
      </w:r>
      <w:r w:rsidR="00CC4C84">
        <w:rPr>
          <w:b w:val="0"/>
          <w:szCs w:val="22"/>
        </w:rPr>
        <w:t>A</w:t>
      </w:r>
      <w:r w:rsidRPr="00445F8F">
        <w:rPr>
          <w:b w:val="0"/>
          <w:szCs w:val="22"/>
        </w:rPr>
        <w:t>WA 74</w:t>
      </w:r>
      <w:r w:rsidR="00B90EB4">
        <w:rPr>
          <w:b w:val="0"/>
          <w:szCs w:val="22"/>
        </w:rPr>
        <w:t>)</w:t>
      </w:r>
      <w:r w:rsidRPr="00445F8F">
        <w:rPr>
          <w:b w:val="0"/>
          <w:szCs w:val="22"/>
        </w:rPr>
        <w:t xml:space="preserve">.  The </w:t>
      </w:r>
      <w:r w:rsidR="00B54548" w:rsidRPr="00445F8F">
        <w:rPr>
          <w:b w:val="0"/>
          <w:szCs w:val="22"/>
        </w:rPr>
        <w:t>Contractor</w:t>
      </w:r>
      <w:r w:rsidRPr="00445F8F">
        <w:rPr>
          <w:b w:val="0"/>
          <w:szCs w:val="22"/>
        </w:rPr>
        <w:t xml:space="preserve"> shall submit a Construc</w:t>
      </w:r>
      <w:r w:rsidR="00093816">
        <w:rPr>
          <w:b w:val="0"/>
          <w:szCs w:val="22"/>
        </w:rPr>
        <w:t xml:space="preserve">tion </w:t>
      </w:r>
      <w:r w:rsidR="00946594">
        <w:rPr>
          <w:b w:val="0"/>
          <w:szCs w:val="22"/>
        </w:rPr>
        <w:t xml:space="preserve">Phase </w:t>
      </w:r>
      <w:r w:rsidR="00A910DB" w:rsidRPr="00445F8F">
        <w:rPr>
          <w:b w:val="0"/>
          <w:szCs w:val="22"/>
        </w:rPr>
        <w:t>P</w:t>
      </w:r>
      <w:r w:rsidR="00093816">
        <w:rPr>
          <w:b w:val="0"/>
          <w:szCs w:val="22"/>
        </w:rPr>
        <w:t>lan (CP</w:t>
      </w:r>
      <w:r w:rsidRPr="00445F8F">
        <w:rPr>
          <w:b w:val="0"/>
          <w:szCs w:val="22"/>
        </w:rPr>
        <w:t>P) to the Authority for approval, including all risk assessments, method statements, hazardous material procedures, etc. to comply fully with CDM 2015.</w:t>
      </w:r>
    </w:p>
    <w:p w14:paraId="5395B77C"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 xml:space="preserve">Construction </w:t>
      </w:r>
      <w:r w:rsidR="000A2091">
        <w:rPr>
          <w:szCs w:val="22"/>
        </w:rPr>
        <w:t>D</w:t>
      </w:r>
      <w:r w:rsidRPr="000A2091">
        <w:rPr>
          <w:szCs w:val="22"/>
        </w:rPr>
        <w:t>rawings.</w:t>
      </w:r>
      <w:r w:rsidRPr="00445F8F">
        <w:rPr>
          <w:b w:val="0"/>
          <w:szCs w:val="22"/>
        </w:rPr>
        <w:t xml:space="preserve">  All Works shall be constructed in accordance with the approved construction drawings (or written proposal</w:t>
      </w:r>
      <w:r w:rsidR="00433F7B">
        <w:rPr>
          <w:b w:val="0"/>
          <w:szCs w:val="22"/>
        </w:rPr>
        <w:t xml:space="preserve">). </w:t>
      </w:r>
      <w:r w:rsidRPr="00445F8F">
        <w:rPr>
          <w:b w:val="0"/>
          <w:szCs w:val="22"/>
        </w:rPr>
        <w:t xml:space="preserve">No </w:t>
      </w:r>
      <w:r w:rsidR="00433F7B">
        <w:rPr>
          <w:b w:val="0"/>
          <w:szCs w:val="22"/>
        </w:rPr>
        <w:t>works</w:t>
      </w:r>
      <w:r w:rsidR="00433F7B" w:rsidRPr="00445F8F">
        <w:rPr>
          <w:b w:val="0"/>
          <w:szCs w:val="22"/>
        </w:rPr>
        <w:t xml:space="preserve"> </w:t>
      </w:r>
      <w:r w:rsidRPr="00445F8F">
        <w:rPr>
          <w:b w:val="0"/>
          <w:szCs w:val="22"/>
        </w:rPr>
        <w:t xml:space="preserve">shall commence prior to obtaining written approval of the final construction drawings </w:t>
      </w:r>
      <w:r w:rsidR="009E7654">
        <w:rPr>
          <w:b w:val="0"/>
          <w:szCs w:val="22"/>
        </w:rPr>
        <w:t>and</w:t>
      </w:r>
      <w:r w:rsidR="00326F6C">
        <w:rPr>
          <w:b w:val="0"/>
          <w:szCs w:val="22"/>
        </w:rPr>
        <w:t xml:space="preserve"> </w:t>
      </w:r>
      <w:r w:rsidRPr="00445F8F">
        <w:rPr>
          <w:b w:val="0"/>
          <w:szCs w:val="22"/>
        </w:rPr>
        <w:t>proposal</w:t>
      </w:r>
      <w:r w:rsidR="009E7654">
        <w:rPr>
          <w:b w:val="0"/>
          <w:szCs w:val="22"/>
        </w:rPr>
        <w:t>s</w:t>
      </w:r>
      <w:r w:rsidRPr="00445F8F">
        <w:rPr>
          <w:b w:val="0"/>
          <w:szCs w:val="22"/>
        </w:rPr>
        <w:t xml:space="preserve"> </w:t>
      </w:r>
      <w:r w:rsidR="00946594">
        <w:rPr>
          <w:b w:val="0"/>
          <w:szCs w:val="22"/>
        </w:rPr>
        <w:t>from</w:t>
      </w:r>
      <w:r w:rsidRPr="00445F8F">
        <w:rPr>
          <w:b w:val="0"/>
          <w:szCs w:val="22"/>
        </w:rPr>
        <w:t xml:space="preserve"> the Authority. </w:t>
      </w:r>
    </w:p>
    <w:p w14:paraId="31ACEE62"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Design Life.</w:t>
      </w:r>
      <w:r w:rsidRPr="00445F8F">
        <w:rPr>
          <w:b w:val="0"/>
          <w:szCs w:val="22"/>
        </w:rPr>
        <w:t xml:space="preserve">  The </w:t>
      </w:r>
      <w:r w:rsidR="00433F7B">
        <w:rPr>
          <w:b w:val="0"/>
          <w:szCs w:val="22"/>
        </w:rPr>
        <w:t xml:space="preserve">proposed refurbishment </w:t>
      </w:r>
      <w:r w:rsidRPr="00445F8F">
        <w:rPr>
          <w:b w:val="0"/>
          <w:szCs w:val="22"/>
        </w:rPr>
        <w:t xml:space="preserve">design life to first major overhaul, repair or replacement shall be a minimum of 10 years.  The </w:t>
      </w:r>
      <w:r w:rsidR="00B54548" w:rsidRPr="00445F8F">
        <w:rPr>
          <w:b w:val="0"/>
          <w:szCs w:val="22"/>
        </w:rPr>
        <w:t>Contractor</w:t>
      </w:r>
      <w:r w:rsidRPr="00445F8F">
        <w:rPr>
          <w:b w:val="0"/>
          <w:szCs w:val="22"/>
        </w:rPr>
        <w:t xml:space="preserve"> shall</w:t>
      </w:r>
      <w:r w:rsidR="0058361A">
        <w:rPr>
          <w:b w:val="0"/>
          <w:szCs w:val="22"/>
        </w:rPr>
        <w:t xml:space="preserve"> </w:t>
      </w:r>
      <w:r w:rsidRPr="00445F8F">
        <w:rPr>
          <w:b w:val="0"/>
          <w:szCs w:val="22"/>
        </w:rPr>
        <w:t>inst</w:t>
      </w:r>
      <w:r w:rsidR="009E7654">
        <w:rPr>
          <w:b w:val="0"/>
          <w:szCs w:val="22"/>
        </w:rPr>
        <w:t>all all components, elements,</w:t>
      </w:r>
      <w:r w:rsidRPr="00445F8F">
        <w:rPr>
          <w:b w:val="0"/>
          <w:szCs w:val="22"/>
        </w:rPr>
        <w:t xml:space="preserve"> systems </w:t>
      </w:r>
      <w:r w:rsidR="00326F6C">
        <w:rPr>
          <w:b w:val="0"/>
          <w:szCs w:val="22"/>
        </w:rPr>
        <w:t xml:space="preserve">and </w:t>
      </w:r>
      <w:r w:rsidRPr="00445F8F">
        <w:rPr>
          <w:b w:val="0"/>
          <w:szCs w:val="22"/>
        </w:rPr>
        <w:t>structures to satisfy this requirement, and</w:t>
      </w:r>
      <w:r w:rsidR="00433F7B">
        <w:rPr>
          <w:b w:val="0"/>
          <w:szCs w:val="22"/>
        </w:rPr>
        <w:t xml:space="preserve"> if requested</w:t>
      </w:r>
      <w:r w:rsidRPr="00445F8F">
        <w:rPr>
          <w:b w:val="0"/>
          <w:szCs w:val="22"/>
        </w:rPr>
        <w:t xml:space="preserve"> provide documentary evidence </w:t>
      </w:r>
      <w:r w:rsidR="00433F7B">
        <w:rPr>
          <w:b w:val="0"/>
          <w:szCs w:val="22"/>
        </w:rPr>
        <w:t>to support this</w:t>
      </w:r>
      <w:r w:rsidRPr="00445F8F">
        <w:rPr>
          <w:b w:val="0"/>
          <w:szCs w:val="22"/>
        </w:rPr>
        <w:t>.</w:t>
      </w:r>
    </w:p>
    <w:p w14:paraId="2483C63F" w14:textId="77777777" w:rsidR="00004D2F" w:rsidRDefault="00FB1C84" w:rsidP="00004D2F">
      <w:pPr>
        <w:pStyle w:val="Heading1"/>
        <w:keepNext w:val="0"/>
        <w:keepLines w:val="0"/>
        <w:numPr>
          <w:ilvl w:val="0"/>
          <w:numId w:val="4"/>
        </w:numPr>
        <w:spacing w:after="220"/>
        <w:rPr>
          <w:b w:val="0"/>
          <w:szCs w:val="22"/>
        </w:rPr>
      </w:pPr>
      <w:r w:rsidRPr="000A2091">
        <w:rPr>
          <w:szCs w:val="22"/>
        </w:rPr>
        <w:t>Existing Services.</w:t>
      </w:r>
      <w:r w:rsidRPr="00445F8F">
        <w:rPr>
          <w:b w:val="0"/>
          <w:szCs w:val="22"/>
        </w:rPr>
        <w:t xml:space="preserve">  The </w:t>
      </w:r>
      <w:r w:rsidR="00B54548" w:rsidRPr="00445F8F">
        <w:rPr>
          <w:b w:val="0"/>
          <w:szCs w:val="22"/>
        </w:rPr>
        <w:t>Contractor</w:t>
      </w:r>
      <w:r w:rsidRPr="00445F8F">
        <w:rPr>
          <w:b w:val="0"/>
          <w:szCs w:val="22"/>
        </w:rPr>
        <w:t xml:space="preserve"> is responsible for ensuring all services on or adjacent to the site that will be affected by the Works are identified, located and appropriate action taken to prevent damage before work commences.  The </w:t>
      </w:r>
      <w:r w:rsidR="00B54548" w:rsidRPr="00445F8F">
        <w:rPr>
          <w:b w:val="0"/>
          <w:szCs w:val="22"/>
        </w:rPr>
        <w:t>Contractor</w:t>
      </w:r>
      <w:r w:rsidRPr="00445F8F">
        <w:rPr>
          <w:b w:val="0"/>
          <w:szCs w:val="22"/>
        </w:rPr>
        <w:t xml:space="preserve"> shall ensure that any existing services and concrete slabs are reinstated to a condition at least </w:t>
      </w:r>
      <w:proofErr w:type="gramStart"/>
      <w:r w:rsidRPr="00445F8F">
        <w:rPr>
          <w:b w:val="0"/>
          <w:szCs w:val="22"/>
        </w:rPr>
        <w:t>similar to</w:t>
      </w:r>
      <w:proofErr w:type="gramEnd"/>
      <w:r w:rsidRPr="00445F8F">
        <w:rPr>
          <w:b w:val="0"/>
          <w:szCs w:val="22"/>
        </w:rPr>
        <w:t xml:space="preserve"> existing, with the minimum of disruption to existing facilities and services during construction.  All Works that could possibly influence existing services may only commence with written</w:t>
      </w:r>
      <w:r w:rsidR="009C4CAF">
        <w:rPr>
          <w:b w:val="0"/>
          <w:szCs w:val="22"/>
        </w:rPr>
        <w:t xml:space="preserve"> approval</w:t>
      </w:r>
      <w:r w:rsidRPr="00445F8F">
        <w:rPr>
          <w:b w:val="0"/>
          <w:szCs w:val="22"/>
        </w:rPr>
        <w:t>.  The Authority must be informed immediately if any unknown services are discovered that will have an impact on the Works</w:t>
      </w:r>
      <w:r w:rsidR="009C4CAF">
        <w:rPr>
          <w:b w:val="0"/>
          <w:szCs w:val="22"/>
        </w:rPr>
        <w:t xml:space="preserve"> or safety</w:t>
      </w:r>
      <w:r w:rsidRPr="00445F8F">
        <w:rPr>
          <w:b w:val="0"/>
          <w:szCs w:val="22"/>
        </w:rPr>
        <w:t>.</w:t>
      </w:r>
    </w:p>
    <w:p w14:paraId="500E5909" w14:textId="01A65CDA" w:rsidR="00004D2F" w:rsidRPr="00004D2F" w:rsidRDefault="00004D2F" w:rsidP="00004D2F">
      <w:pPr>
        <w:pStyle w:val="Heading1"/>
        <w:keepNext w:val="0"/>
        <w:keepLines w:val="0"/>
        <w:numPr>
          <w:ilvl w:val="0"/>
          <w:numId w:val="4"/>
        </w:numPr>
        <w:spacing w:after="220"/>
        <w:rPr>
          <w:b w:val="0"/>
          <w:szCs w:val="22"/>
        </w:rPr>
      </w:pPr>
      <w:r w:rsidRPr="00004D2F">
        <w:rPr>
          <w:rStyle w:val="normaltextrun"/>
          <w:rFonts w:cs="Arial"/>
          <w:b w:val="0"/>
          <w:color w:val="000000"/>
          <w:szCs w:val="22"/>
          <w:shd w:val="clear" w:color="auto" w:fill="FFFFFF"/>
        </w:rPr>
        <w:t xml:space="preserve">The Contractor shall ensure that any existing services and affecting Works are of an acceptable standard to ensure the required performance over the life of the facility.  Should it </w:t>
      </w:r>
      <w:r w:rsidRPr="00004D2F">
        <w:rPr>
          <w:rStyle w:val="normaltextrun"/>
          <w:rFonts w:cs="Arial"/>
          <w:b w:val="0"/>
          <w:color w:val="000000"/>
          <w:szCs w:val="22"/>
          <w:shd w:val="clear" w:color="auto" w:fill="FFFFFF"/>
        </w:rPr>
        <w:lastRenderedPageBreak/>
        <w:t>be found that one or more of the services is not considered acceptable to the requirements, the Contractor shall inform the Authority and obtain written approval / instruction prior to taking any actions to rectify or make good the pertinent unacceptable situation</w:t>
      </w:r>
      <w:r>
        <w:rPr>
          <w:rStyle w:val="normaltextrun"/>
          <w:rFonts w:cs="Arial"/>
          <w:b w:val="0"/>
          <w:color w:val="000000"/>
          <w:szCs w:val="22"/>
          <w:shd w:val="clear" w:color="auto" w:fill="FFFFFF"/>
        </w:rPr>
        <w:t>.</w:t>
      </w:r>
    </w:p>
    <w:p w14:paraId="4722988B" w14:textId="77777777" w:rsidR="00FB1C84" w:rsidRPr="00445F8F" w:rsidRDefault="00FB1C84" w:rsidP="008C7A04">
      <w:pPr>
        <w:pStyle w:val="Heading1"/>
        <w:numPr>
          <w:ilvl w:val="0"/>
          <w:numId w:val="0"/>
        </w:numPr>
        <w:spacing w:after="220"/>
        <w:rPr>
          <w:szCs w:val="22"/>
        </w:rPr>
      </w:pPr>
      <w:r w:rsidRPr="00445F8F">
        <w:rPr>
          <w:szCs w:val="22"/>
        </w:rPr>
        <w:t>Construction Preliminaries</w:t>
      </w:r>
    </w:p>
    <w:p w14:paraId="1542F134" w14:textId="68776CAF" w:rsidR="00FB1C84" w:rsidRPr="00A5266D" w:rsidRDefault="00FB1C84" w:rsidP="00E90345">
      <w:pPr>
        <w:pStyle w:val="Heading1"/>
        <w:keepNext w:val="0"/>
        <w:keepLines w:val="0"/>
        <w:numPr>
          <w:ilvl w:val="0"/>
          <w:numId w:val="4"/>
        </w:numPr>
        <w:spacing w:after="220"/>
        <w:rPr>
          <w:b w:val="0"/>
          <w:szCs w:val="22"/>
        </w:rPr>
      </w:pPr>
      <w:r w:rsidRPr="00A5266D">
        <w:rPr>
          <w:szCs w:val="22"/>
        </w:rPr>
        <w:t>Location Plan.</w:t>
      </w:r>
      <w:r w:rsidRPr="00A5266D">
        <w:rPr>
          <w:b w:val="0"/>
          <w:szCs w:val="22"/>
        </w:rPr>
        <w:t xml:space="preserve">  The location of the proposed Works within Price Barracks </w:t>
      </w:r>
      <w:r w:rsidR="00EF5BBD">
        <w:rPr>
          <w:b w:val="0"/>
          <w:szCs w:val="22"/>
        </w:rPr>
        <w:t xml:space="preserve">is </w:t>
      </w:r>
      <w:r w:rsidRPr="00A5266D">
        <w:rPr>
          <w:b w:val="0"/>
          <w:szCs w:val="22"/>
        </w:rPr>
        <w:t xml:space="preserve">shown at </w:t>
      </w:r>
      <w:proofErr w:type="spellStart"/>
      <w:r w:rsidRPr="00A5266D">
        <w:rPr>
          <w:szCs w:val="22"/>
        </w:rPr>
        <w:t>Dwg</w:t>
      </w:r>
      <w:proofErr w:type="spellEnd"/>
      <w:r w:rsidR="009F3BAE" w:rsidRPr="00A5266D">
        <w:rPr>
          <w:szCs w:val="22"/>
        </w:rPr>
        <w:t xml:space="preserve"> No.</w:t>
      </w:r>
      <w:r w:rsidRPr="00A5266D">
        <w:rPr>
          <w:szCs w:val="22"/>
        </w:rPr>
        <w:t xml:space="preserve"> </w:t>
      </w:r>
      <w:r w:rsidR="00C80905" w:rsidRPr="0013093E">
        <w:rPr>
          <w:rFonts w:eastAsia="Calibri"/>
        </w:rPr>
        <w:t>DIO</w:t>
      </w:r>
      <w:r w:rsidR="00004D2F">
        <w:rPr>
          <w:rFonts w:eastAsia="Calibri"/>
        </w:rPr>
        <w:t>B</w:t>
      </w:r>
      <w:r w:rsidR="00C80905" w:rsidRPr="0013093E">
        <w:rPr>
          <w:rFonts w:eastAsia="Calibri"/>
        </w:rPr>
        <w:t>/</w:t>
      </w:r>
      <w:r w:rsidR="00004D2F">
        <w:rPr>
          <w:rFonts w:eastAsia="Calibri"/>
        </w:rPr>
        <w:t>PB</w:t>
      </w:r>
      <w:r w:rsidR="00C80905" w:rsidRPr="0013093E">
        <w:rPr>
          <w:rFonts w:eastAsia="Calibri"/>
        </w:rPr>
        <w:t>/</w:t>
      </w:r>
      <w:r w:rsidR="00004D2F">
        <w:rPr>
          <w:rFonts w:eastAsia="Calibri"/>
        </w:rPr>
        <w:t>BEL_GE_190</w:t>
      </w:r>
      <w:r w:rsidR="00DD760D">
        <w:rPr>
          <w:rFonts w:eastAsia="Calibri"/>
        </w:rPr>
        <w:t>3</w:t>
      </w:r>
      <w:r w:rsidR="00C80905" w:rsidRPr="0013093E">
        <w:rPr>
          <w:rFonts w:eastAsia="Calibri"/>
        </w:rPr>
        <w:t>/G/001</w:t>
      </w:r>
      <w:r w:rsidRPr="0013093E">
        <w:rPr>
          <w:b w:val="0"/>
          <w:szCs w:val="22"/>
        </w:rPr>
        <w:t>.</w:t>
      </w:r>
    </w:p>
    <w:p w14:paraId="442C1029" w14:textId="392C5D34" w:rsidR="00FB1C84" w:rsidRPr="00445F8F" w:rsidRDefault="00FB1C84" w:rsidP="00E90345">
      <w:pPr>
        <w:pStyle w:val="Heading1"/>
        <w:keepNext w:val="0"/>
        <w:keepLines w:val="0"/>
        <w:numPr>
          <w:ilvl w:val="0"/>
          <w:numId w:val="4"/>
        </w:numPr>
        <w:spacing w:after="220"/>
        <w:rPr>
          <w:b w:val="0"/>
          <w:szCs w:val="22"/>
        </w:rPr>
      </w:pPr>
      <w:r w:rsidRPr="000A2091">
        <w:rPr>
          <w:szCs w:val="22"/>
        </w:rPr>
        <w:t>Obstructions.</w:t>
      </w:r>
      <w:r w:rsidRPr="00445F8F">
        <w:rPr>
          <w:b w:val="0"/>
          <w:szCs w:val="22"/>
        </w:rPr>
        <w:t xml:space="preserve">  </w:t>
      </w:r>
      <w:r w:rsidR="00004D2F" w:rsidRPr="00004D2F">
        <w:rPr>
          <w:rStyle w:val="normaltextrun"/>
          <w:rFonts w:cs="Arial"/>
          <w:b w:val="0"/>
          <w:color w:val="000000"/>
          <w:szCs w:val="22"/>
          <w:shd w:val="clear" w:color="auto" w:fill="FFFFFF"/>
        </w:rPr>
        <w:t>As the proposed Works are to be carried out around existing infrastructure and surrounding areas, there are obstructions in the form of fences, trees and buildings </w:t>
      </w:r>
      <w:proofErr w:type="spellStart"/>
      <w:r w:rsidR="00004D2F" w:rsidRPr="00004D2F">
        <w:rPr>
          <w:rStyle w:val="normaltextrun"/>
          <w:rFonts w:cs="Arial"/>
          <w:b w:val="0"/>
          <w:color w:val="000000"/>
          <w:szCs w:val="22"/>
          <w:shd w:val="clear" w:color="auto" w:fill="FFFFFF"/>
        </w:rPr>
        <w:t>etc</w:t>
      </w:r>
      <w:proofErr w:type="spellEnd"/>
      <w:r w:rsidR="00004D2F" w:rsidRPr="00004D2F">
        <w:rPr>
          <w:rStyle w:val="normaltextrun"/>
          <w:rFonts w:cs="Arial"/>
          <w:b w:val="0"/>
          <w:color w:val="000000"/>
          <w:szCs w:val="22"/>
          <w:shd w:val="clear" w:color="auto" w:fill="FFFFFF"/>
        </w:rPr>
        <w:t>, the Contractor is to review the site before commencing Works.</w:t>
      </w:r>
    </w:p>
    <w:p w14:paraId="6974DE8B"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H&amp;S Restrictions, Precautions and Monitoring.</w:t>
      </w:r>
      <w:r w:rsidRPr="00445F8F">
        <w:rPr>
          <w:b w:val="0"/>
          <w:szCs w:val="22"/>
        </w:rPr>
        <w:t xml:space="preserve">  The </w:t>
      </w:r>
      <w:r w:rsidR="00B54548" w:rsidRPr="00445F8F">
        <w:rPr>
          <w:b w:val="0"/>
          <w:szCs w:val="22"/>
        </w:rPr>
        <w:t>Contractor</w:t>
      </w:r>
      <w:r w:rsidRPr="00445F8F">
        <w:rPr>
          <w:b w:val="0"/>
          <w:szCs w:val="22"/>
        </w:rPr>
        <w:t xml:space="preserve"> shall implement the requirements described in the HAS</w:t>
      </w:r>
      <w:r w:rsidR="00B90EB4">
        <w:rPr>
          <w:b w:val="0"/>
          <w:szCs w:val="22"/>
        </w:rPr>
        <w:t>AWA 74</w:t>
      </w:r>
      <w:r w:rsidR="007C219F">
        <w:rPr>
          <w:b w:val="0"/>
          <w:szCs w:val="22"/>
        </w:rPr>
        <w:t xml:space="preserve"> </w:t>
      </w:r>
      <w:r w:rsidRPr="00445F8F">
        <w:rPr>
          <w:b w:val="0"/>
          <w:szCs w:val="22"/>
        </w:rPr>
        <w:t>to protect members of the public and persons visiting the site from risks arising from the use of equi</w:t>
      </w:r>
      <w:r w:rsidR="00347F5A">
        <w:rPr>
          <w:b w:val="0"/>
          <w:szCs w:val="22"/>
        </w:rPr>
        <w:t>pm</w:t>
      </w:r>
      <w:r w:rsidRPr="00445F8F">
        <w:rPr>
          <w:b w:val="0"/>
          <w:szCs w:val="22"/>
        </w:rPr>
        <w:t>ent, materials or substances defined therein.</w:t>
      </w:r>
    </w:p>
    <w:p w14:paraId="438A58AE" w14:textId="77777777" w:rsidR="00FB1C84" w:rsidRPr="00445F8F" w:rsidRDefault="00FB1C84" w:rsidP="00E90345">
      <w:pPr>
        <w:pStyle w:val="Heading1"/>
        <w:keepNext w:val="0"/>
        <w:keepLines w:val="0"/>
        <w:numPr>
          <w:ilvl w:val="0"/>
          <w:numId w:val="4"/>
        </w:numPr>
        <w:spacing w:after="220"/>
        <w:rPr>
          <w:b w:val="0"/>
          <w:szCs w:val="22"/>
        </w:rPr>
      </w:pPr>
      <w:r w:rsidRPr="000A2091">
        <w:rPr>
          <w:szCs w:val="22"/>
        </w:rPr>
        <w:t>Control of Noise and Vibration.</w:t>
      </w:r>
      <w:r w:rsidRPr="00445F8F">
        <w:rPr>
          <w:b w:val="0"/>
          <w:szCs w:val="22"/>
        </w:rPr>
        <w:t xml:space="preserve">  The </w:t>
      </w:r>
      <w:r w:rsidR="00B54548" w:rsidRPr="00445F8F">
        <w:rPr>
          <w:b w:val="0"/>
          <w:szCs w:val="22"/>
        </w:rPr>
        <w:t>Contractor</w:t>
      </w:r>
      <w:r w:rsidRPr="00445F8F">
        <w:rPr>
          <w:b w:val="0"/>
          <w:szCs w:val="22"/>
        </w:rPr>
        <w:t xml:space="preserve"> shall comply with the recommendations for practical measures to reduce noise set out in BS 5228: Parts 1, 2 and </w:t>
      </w:r>
      <w:r w:rsidR="007D1315">
        <w:rPr>
          <w:b w:val="0"/>
          <w:szCs w:val="22"/>
        </w:rPr>
        <w:t>3</w:t>
      </w:r>
      <w:r w:rsidRPr="00445F8F">
        <w:rPr>
          <w:b w:val="0"/>
          <w:szCs w:val="22"/>
        </w:rPr>
        <w:t>.</w:t>
      </w:r>
    </w:p>
    <w:p w14:paraId="2D78F16A" w14:textId="2B5066B4" w:rsidR="00FB1C84" w:rsidRDefault="0089083A" w:rsidP="00E90345">
      <w:pPr>
        <w:pStyle w:val="Heading1"/>
        <w:keepNext w:val="0"/>
        <w:keepLines w:val="0"/>
        <w:numPr>
          <w:ilvl w:val="0"/>
          <w:numId w:val="4"/>
        </w:numPr>
        <w:spacing w:after="220"/>
        <w:rPr>
          <w:b w:val="0"/>
          <w:szCs w:val="22"/>
        </w:rPr>
      </w:pPr>
      <w:r w:rsidRPr="000A2091">
        <w:rPr>
          <w:szCs w:val="22"/>
        </w:rPr>
        <w:t>Resource yard.</w:t>
      </w:r>
      <w:r w:rsidRPr="00445F8F">
        <w:rPr>
          <w:b w:val="0"/>
          <w:szCs w:val="22"/>
        </w:rPr>
        <w:t xml:space="preserve">  </w:t>
      </w:r>
      <w:r w:rsidR="00FB1C84" w:rsidRPr="00445F8F">
        <w:rPr>
          <w:b w:val="0"/>
          <w:szCs w:val="22"/>
        </w:rPr>
        <w:t xml:space="preserve">It is expected that the </w:t>
      </w:r>
      <w:r w:rsidR="00B54548" w:rsidRPr="00445F8F">
        <w:rPr>
          <w:b w:val="0"/>
          <w:szCs w:val="22"/>
        </w:rPr>
        <w:t>Contractor</w:t>
      </w:r>
      <w:r w:rsidR="00FB1C84" w:rsidRPr="00445F8F">
        <w:rPr>
          <w:b w:val="0"/>
          <w:szCs w:val="22"/>
        </w:rPr>
        <w:t xml:space="preserve"> will not require a forward resources area other than the site. Should one be required a location within Price Barracks shall be made available, as agre</w:t>
      </w:r>
      <w:r w:rsidR="009C4CAF">
        <w:rPr>
          <w:b w:val="0"/>
          <w:szCs w:val="22"/>
        </w:rPr>
        <w:t xml:space="preserve">ed by </w:t>
      </w:r>
      <w:r w:rsidR="00946594">
        <w:rPr>
          <w:b w:val="0"/>
          <w:szCs w:val="22"/>
        </w:rPr>
        <w:t xml:space="preserve">DIO </w:t>
      </w:r>
      <w:r w:rsidR="00004D2F">
        <w:rPr>
          <w:b w:val="0"/>
          <w:szCs w:val="22"/>
        </w:rPr>
        <w:t>(</w:t>
      </w:r>
      <w:r w:rsidR="00433F7B">
        <w:rPr>
          <w:b w:val="0"/>
          <w:szCs w:val="22"/>
        </w:rPr>
        <w:t>B</w:t>
      </w:r>
      <w:r w:rsidR="00004D2F">
        <w:rPr>
          <w:b w:val="0"/>
          <w:szCs w:val="22"/>
        </w:rPr>
        <w:t>)</w:t>
      </w:r>
      <w:r w:rsidR="00FB1C84" w:rsidRPr="00445F8F">
        <w:rPr>
          <w:b w:val="0"/>
          <w:szCs w:val="22"/>
        </w:rPr>
        <w:t xml:space="preserve">.  The </w:t>
      </w:r>
      <w:r w:rsidR="00B54548" w:rsidRPr="00445F8F">
        <w:rPr>
          <w:b w:val="0"/>
          <w:szCs w:val="22"/>
        </w:rPr>
        <w:t>Contractor</w:t>
      </w:r>
      <w:r w:rsidR="00FB1C84" w:rsidRPr="00445F8F">
        <w:rPr>
          <w:b w:val="0"/>
          <w:szCs w:val="22"/>
        </w:rPr>
        <w:t xml:space="preserve"> shall be solely responsible for storage and movement of all equi</w:t>
      </w:r>
      <w:r w:rsidR="003857EE">
        <w:rPr>
          <w:b w:val="0"/>
          <w:szCs w:val="22"/>
        </w:rPr>
        <w:t>pm</w:t>
      </w:r>
      <w:r w:rsidR="00FB1C84" w:rsidRPr="00445F8F">
        <w:rPr>
          <w:b w:val="0"/>
          <w:szCs w:val="22"/>
        </w:rPr>
        <w:t xml:space="preserve">ent to site.  The </w:t>
      </w:r>
      <w:r w:rsidR="00B54548" w:rsidRPr="00445F8F">
        <w:rPr>
          <w:b w:val="0"/>
          <w:szCs w:val="22"/>
        </w:rPr>
        <w:t>Contractor</w:t>
      </w:r>
      <w:r w:rsidR="00FB1C84" w:rsidRPr="00445F8F">
        <w:rPr>
          <w:b w:val="0"/>
          <w:szCs w:val="22"/>
        </w:rPr>
        <w:t xml:space="preserve"> shall remain </w:t>
      </w:r>
      <w:proofErr w:type="gramStart"/>
      <w:r w:rsidR="00FB1C84" w:rsidRPr="00445F8F">
        <w:rPr>
          <w:b w:val="0"/>
          <w:szCs w:val="22"/>
        </w:rPr>
        <w:t>at all times</w:t>
      </w:r>
      <w:proofErr w:type="gramEnd"/>
      <w:r w:rsidR="00FB1C84" w:rsidRPr="00445F8F">
        <w:rPr>
          <w:b w:val="0"/>
          <w:szCs w:val="22"/>
        </w:rPr>
        <w:t xml:space="preserve"> responsible for the security of equi</w:t>
      </w:r>
      <w:r w:rsidR="003857EE">
        <w:rPr>
          <w:b w:val="0"/>
          <w:szCs w:val="22"/>
        </w:rPr>
        <w:t>pm</w:t>
      </w:r>
      <w:r w:rsidR="00FB1C84" w:rsidRPr="00445F8F">
        <w:rPr>
          <w:b w:val="0"/>
          <w:szCs w:val="22"/>
        </w:rPr>
        <w:t>ent including prevention of theft.</w:t>
      </w:r>
    </w:p>
    <w:p w14:paraId="03F03D0B" w14:textId="77777777" w:rsidR="00717AF7" w:rsidRPr="008C7A04" w:rsidRDefault="00717AF7" w:rsidP="008C7A04">
      <w:pPr>
        <w:pStyle w:val="ListParagraph"/>
        <w:keepNext/>
        <w:keepLines/>
        <w:spacing w:after="220"/>
        <w:ind w:left="0"/>
        <w:outlineLvl w:val="0"/>
        <w:rPr>
          <w:rFonts w:eastAsia="Times New Roman" w:cs="Times New Roman"/>
          <w:b/>
          <w:bCs/>
        </w:rPr>
      </w:pPr>
      <w:r w:rsidRPr="008C7A04">
        <w:rPr>
          <w:rFonts w:eastAsia="Times New Roman" w:cs="Times New Roman"/>
          <w:b/>
          <w:bCs/>
        </w:rPr>
        <w:t>Scope of the Overall Works</w:t>
      </w:r>
    </w:p>
    <w:p w14:paraId="32628E50" w14:textId="30F01196" w:rsidR="00365409" w:rsidRDefault="00004D2F" w:rsidP="00E90345">
      <w:pPr>
        <w:numPr>
          <w:ilvl w:val="0"/>
          <w:numId w:val="4"/>
        </w:numPr>
        <w:spacing w:after="220"/>
        <w:outlineLvl w:val="0"/>
        <w:rPr>
          <w:rFonts w:eastAsia="Times New Roman" w:cs="Times New Roman"/>
          <w:bCs/>
        </w:rPr>
      </w:pPr>
      <w:r>
        <w:rPr>
          <w:rStyle w:val="normaltextrun"/>
          <w:b/>
          <w:bCs/>
          <w:color w:val="000000"/>
          <w:shd w:val="clear" w:color="auto" w:fill="FFFFFF"/>
        </w:rPr>
        <w:t>General.  </w:t>
      </w:r>
      <w:r>
        <w:rPr>
          <w:rStyle w:val="normaltextrun"/>
          <w:color w:val="000000"/>
          <w:shd w:val="clear" w:color="auto" w:fill="FFFFFF"/>
        </w:rPr>
        <w:t xml:space="preserve">This PS outlines the requirements and scope for the </w:t>
      </w:r>
      <w:r w:rsidR="00DD760D">
        <w:rPr>
          <w:rStyle w:val="normaltextrun"/>
          <w:color w:val="000000"/>
          <w:shd w:val="clear" w:color="auto" w:fill="FFFFFF"/>
        </w:rPr>
        <w:t xml:space="preserve">removal of the existing perimeter fencing including all access / egress gates and replacement with new </w:t>
      </w:r>
      <w:proofErr w:type="spellStart"/>
      <w:r w:rsidR="000D52FF">
        <w:rPr>
          <w:rStyle w:val="normaltextrun"/>
          <w:color w:val="000000"/>
          <w:shd w:val="clear" w:color="auto" w:fill="FFFFFF"/>
        </w:rPr>
        <w:t>chainlink</w:t>
      </w:r>
      <w:proofErr w:type="spellEnd"/>
      <w:r w:rsidR="000D52FF">
        <w:rPr>
          <w:rStyle w:val="normaltextrun"/>
          <w:color w:val="000000"/>
          <w:shd w:val="clear" w:color="auto" w:fill="FFFFFF"/>
        </w:rPr>
        <w:t xml:space="preserve"> </w:t>
      </w:r>
      <w:r w:rsidR="00DD760D">
        <w:rPr>
          <w:rStyle w:val="normaltextrun"/>
          <w:color w:val="000000"/>
          <w:shd w:val="clear" w:color="auto" w:fill="FFFFFF"/>
        </w:rPr>
        <w:t xml:space="preserve">fencing and access / egress gates, removal of the existing team shelter and replaced with a new fabricated team shelter and finally painting the concrete area surrounding the existing court markings </w:t>
      </w:r>
      <w:r>
        <w:rPr>
          <w:rStyle w:val="normaltextrun"/>
          <w:color w:val="000000"/>
          <w:shd w:val="clear" w:color="auto" w:fill="FFFFFF"/>
        </w:rPr>
        <w:t>located within the BATSUB Estate</w:t>
      </w:r>
      <w:r w:rsidR="00717AF7" w:rsidRPr="00361344">
        <w:rPr>
          <w:rFonts w:eastAsia="Times New Roman" w:cs="Times New Roman"/>
          <w:bCs/>
        </w:rPr>
        <w:t>.</w:t>
      </w:r>
    </w:p>
    <w:p w14:paraId="7BBF9B24" w14:textId="7FD797B8" w:rsidR="00FB1A16" w:rsidRPr="00FB1A16" w:rsidRDefault="00FB1A16" w:rsidP="00E90345">
      <w:pPr>
        <w:numPr>
          <w:ilvl w:val="0"/>
          <w:numId w:val="4"/>
        </w:numPr>
        <w:spacing w:after="220"/>
        <w:outlineLvl w:val="0"/>
        <w:rPr>
          <w:rStyle w:val="eop"/>
          <w:rFonts w:eastAsia="Times New Roman" w:cs="Times New Roman"/>
          <w:bCs/>
        </w:rPr>
      </w:pPr>
      <w:r>
        <w:rPr>
          <w:rStyle w:val="normaltextrun"/>
          <w:b/>
          <w:bCs/>
          <w:color w:val="000000"/>
          <w:shd w:val="clear" w:color="auto" w:fill="FFFFFF"/>
        </w:rPr>
        <w:t>The Authority.</w:t>
      </w:r>
      <w:r>
        <w:rPr>
          <w:rStyle w:val="normaltextrun"/>
          <w:color w:val="000000"/>
          <w:shd w:val="clear" w:color="auto" w:fill="FFFFFF"/>
        </w:rPr>
        <w:t>  The only persons authorised to give instructions are the Superintending Officer (SO) and the Works Contract Officer (WCO).</w:t>
      </w:r>
    </w:p>
    <w:p w14:paraId="0CE46762" w14:textId="70AD9BA1" w:rsidR="00FB1A16" w:rsidRPr="00FB1A16" w:rsidRDefault="00FB1A16" w:rsidP="00E90345">
      <w:pPr>
        <w:numPr>
          <w:ilvl w:val="0"/>
          <w:numId w:val="4"/>
        </w:numPr>
        <w:spacing w:after="220"/>
        <w:outlineLvl w:val="0"/>
        <w:rPr>
          <w:rStyle w:val="normaltextrun"/>
          <w:rFonts w:eastAsia="Times New Roman" w:cs="Times New Roman"/>
          <w:bCs/>
        </w:rPr>
      </w:pPr>
      <w:r>
        <w:rPr>
          <w:rStyle w:val="normaltextrun"/>
          <w:b/>
          <w:bCs/>
          <w:color w:val="000000"/>
          <w:shd w:val="clear" w:color="auto" w:fill="FFFFFF"/>
        </w:rPr>
        <w:t>Existing Assets.</w:t>
      </w:r>
      <w:r>
        <w:rPr>
          <w:rStyle w:val="normaltextrun"/>
          <w:color w:val="000000"/>
          <w:shd w:val="clear" w:color="auto" w:fill="FFFFFF"/>
        </w:rPr>
        <w:t>  The Works are situated within BATSUB, Price Barracks.  The Works location and route will be within the proximity of many live and occupied assets within Price Barracks.  This information can be found on </w:t>
      </w:r>
      <w:proofErr w:type="spellStart"/>
      <w:r>
        <w:rPr>
          <w:rStyle w:val="spellingerror"/>
          <w:b/>
          <w:bCs/>
          <w:color w:val="000000"/>
          <w:shd w:val="clear" w:color="auto" w:fill="FFFFFF"/>
        </w:rPr>
        <w:t>Dwg</w:t>
      </w:r>
      <w:proofErr w:type="spellEnd"/>
      <w:r>
        <w:rPr>
          <w:rStyle w:val="normaltextrun"/>
          <w:rFonts w:ascii="Calibri" w:hAnsi="Calibri"/>
          <w:b/>
          <w:bCs/>
          <w:color w:val="000000"/>
          <w:shd w:val="clear" w:color="auto" w:fill="FFFFFF"/>
        </w:rPr>
        <w:t> </w:t>
      </w:r>
      <w:r>
        <w:rPr>
          <w:rStyle w:val="normaltextrun"/>
          <w:b/>
          <w:bCs/>
          <w:color w:val="000000"/>
          <w:shd w:val="clear" w:color="auto" w:fill="FFFFFF"/>
        </w:rPr>
        <w:t>No. DIOB/PB/BEL_GE_190</w:t>
      </w:r>
      <w:r w:rsidR="00DD760D">
        <w:rPr>
          <w:rStyle w:val="normaltextrun"/>
          <w:b/>
          <w:bCs/>
          <w:color w:val="000000"/>
          <w:shd w:val="clear" w:color="auto" w:fill="FFFFFF"/>
        </w:rPr>
        <w:t>3</w:t>
      </w:r>
      <w:r>
        <w:rPr>
          <w:rStyle w:val="normaltextrun"/>
          <w:b/>
          <w:bCs/>
          <w:color w:val="000000"/>
          <w:shd w:val="clear" w:color="auto" w:fill="FFFFFF"/>
        </w:rPr>
        <w:t>/G/001</w:t>
      </w:r>
      <w:r>
        <w:rPr>
          <w:rStyle w:val="normaltextrun"/>
          <w:color w:val="000000"/>
          <w:shd w:val="clear" w:color="auto" w:fill="FFFFFF"/>
        </w:rPr>
        <w:t>.</w:t>
      </w:r>
    </w:p>
    <w:p w14:paraId="4A9766B3" w14:textId="77777777" w:rsidR="00FB1A16" w:rsidRPr="00FB1A16" w:rsidRDefault="00FB1A16" w:rsidP="00FB1A16">
      <w:pPr>
        <w:numPr>
          <w:ilvl w:val="0"/>
          <w:numId w:val="4"/>
        </w:numPr>
        <w:spacing w:after="220"/>
        <w:outlineLvl w:val="0"/>
        <w:rPr>
          <w:rStyle w:val="eop"/>
          <w:rFonts w:eastAsia="Times New Roman" w:cs="Times New Roman"/>
          <w:bCs/>
        </w:rPr>
      </w:pPr>
      <w:r>
        <w:rPr>
          <w:rStyle w:val="normaltextrun"/>
          <w:b/>
          <w:bCs/>
          <w:color w:val="000000"/>
          <w:shd w:val="clear" w:color="auto" w:fill="FFFFFF"/>
        </w:rPr>
        <w:t>Restrictions to the Works.</w:t>
      </w:r>
      <w:r>
        <w:rPr>
          <w:rStyle w:val="normaltextrun"/>
          <w:color w:val="000000"/>
          <w:shd w:val="clear" w:color="auto" w:fill="FFFFFF"/>
        </w:rPr>
        <w:t>  The Works are to be undertaken without interfering with every day running of the Authority’s operations.  The demarcation of the Site boundary is to be obvious and clearly marked to restrict access to the Site whilst the Works are being undertaken.</w:t>
      </w:r>
    </w:p>
    <w:p w14:paraId="4D840F8B" w14:textId="77777777" w:rsidR="000D52FF" w:rsidRPr="000D52FF" w:rsidRDefault="00FB1A16" w:rsidP="000D52FF">
      <w:pPr>
        <w:numPr>
          <w:ilvl w:val="0"/>
          <w:numId w:val="4"/>
        </w:numPr>
        <w:spacing w:after="220"/>
        <w:outlineLvl w:val="0"/>
        <w:rPr>
          <w:rStyle w:val="normaltextrun"/>
          <w:rFonts w:eastAsia="Times New Roman" w:cs="Times New Roman"/>
          <w:bCs/>
        </w:rPr>
      </w:pPr>
      <w:r w:rsidRPr="000D52FF">
        <w:rPr>
          <w:rStyle w:val="normaltextrun"/>
          <w:b/>
          <w:bCs/>
        </w:rPr>
        <w:t>Proposed Works.</w:t>
      </w:r>
      <w:r w:rsidRPr="00FB1A16">
        <w:rPr>
          <w:rStyle w:val="normaltextrun"/>
        </w:rPr>
        <w:t xml:space="preserve">  The location where the Works are required </w:t>
      </w:r>
      <w:r w:rsidR="000D52FF">
        <w:rPr>
          <w:rStyle w:val="normaltextrun"/>
        </w:rPr>
        <w:t>is</w:t>
      </w:r>
      <w:r w:rsidRPr="00FB1A16">
        <w:rPr>
          <w:rStyle w:val="normaltextrun"/>
        </w:rPr>
        <w:t xml:space="preserve"> shown on </w:t>
      </w:r>
      <w:proofErr w:type="spellStart"/>
      <w:r w:rsidRPr="000D52FF">
        <w:rPr>
          <w:rStyle w:val="spellingerror"/>
          <w:b/>
          <w:bCs/>
        </w:rPr>
        <w:t>Dwg</w:t>
      </w:r>
      <w:proofErr w:type="spellEnd"/>
      <w:r w:rsidRPr="000D52FF">
        <w:rPr>
          <w:rStyle w:val="normaltextrun"/>
          <w:b/>
          <w:bCs/>
        </w:rPr>
        <w:t> No. DIOB/PB/BEL_GE_190</w:t>
      </w:r>
      <w:r w:rsidR="00DD760D" w:rsidRPr="000D52FF">
        <w:rPr>
          <w:rStyle w:val="normaltextrun"/>
          <w:b/>
          <w:bCs/>
        </w:rPr>
        <w:t>3</w:t>
      </w:r>
      <w:r w:rsidRPr="000D52FF">
        <w:rPr>
          <w:rStyle w:val="normaltextrun"/>
          <w:b/>
          <w:bCs/>
        </w:rPr>
        <w:t>/G/001</w:t>
      </w:r>
      <w:r w:rsidRPr="00FB1A16">
        <w:rPr>
          <w:rStyle w:val="normaltextrun"/>
        </w:rPr>
        <w:t xml:space="preserve">.  It is the Contractor’s responsibility to attend site and confirm quantities and descriptions detailed below.  A site visit will be conducted during the ITT meeting and Contractors are also free to arrange access </w:t>
      </w:r>
      <w:proofErr w:type="gramStart"/>
      <w:r w:rsidRPr="00FB1A16">
        <w:rPr>
          <w:rStyle w:val="normaltextrun"/>
        </w:rPr>
        <w:t>at a later date</w:t>
      </w:r>
      <w:proofErr w:type="gramEnd"/>
      <w:r w:rsidRPr="00FB1A16">
        <w:rPr>
          <w:rStyle w:val="normaltextrun"/>
        </w:rPr>
        <w:t>.  The Scope of Works (</w:t>
      </w:r>
      <w:proofErr w:type="spellStart"/>
      <w:r w:rsidRPr="00FB1A16">
        <w:rPr>
          <w:rStyle w:val="normaltextrun"/>
        </w:rPr>
        <w:t>SoW</w:t>
      </w:r>
      <w:proofErr w:type="spellEnd"/>
      <w:r w:rsidRPr="00FB1A16">
        <w:rPr>
          <w:rStyle w:val="normaltextrun"/>
        </w:rPr>
        <w:t>) for the contract is as follows:</w:t>
      </w:r>
    </w:p>
    <w:p w14:paraId="02FCC79C" w14:textId="27F8A1BB" w:rsidR="000D52FF" w:rsidRDefault="00FB1A16" w:rsidP="000D52FF">
      <w:pPr>
        <w:numPr>
          <w:ilvl w:val="1"/>
          <w:numId w:val="4"/>
        </w:numPr>
        <w:spacing w:after="220"/>
        <w:outlineLvl w:val="0"/>
        <w:rPr>
          <w:rStyle w:val="eop"/>
          <w:rFonts w:eastAsia="Times New Roman" w:cs="Times New Roman"/>
          <w:bCs/>
        </w:rPr>
      </w:pPr>
      <w:r w:rsidRPr="000D52FF">
        <w:rPr>
          <w:rStyle w:val="normaltextrun"/>
          <w:b/>
          <w:bCs/>
        </w:rPr>
        <w:t>Site set up.</w:t>
      </w:r>
      <w:r w:rsidRPr="000D52FF">
        <w:rPr>
          <w:rStyle w:val="normaltextrun"/>
          <w:rFonts w:ascii="Calibri" w:hAnsi="Calibri"/>
        </w:rPr>
        <w:t>  </w:t>
      </w:r>
      <w:r w:rsidRPr="000D52FF">
        <w:rPr>
          <w:rStyle w:val="normaltextrun"/>
        </w:rPr>
        <w:t xml:space="preserve">Fence off and secure the relevant </w:t>
      </w:r>
      <w:r w:rsidR="000D52FF" w:rsidRPr="000D52FF">
        <w:rPr>
          <w:rStyle w:val="normaltextrun"/>
        </w:rPr>
        <w:t>area around the perimeter of the Sports Court.  This is to include sufficient working space for all associated tasks.</w:t>
      </w:r>
    </w:p>
    <w:p w14:paraId="6184AA77" w14:textId="1FD2B1B5" w:rsidR="000D52FF" w:rsidRPr="00F6757F" w:rsidRDefault="00F6757F" w:rsidP="000D52FF">
      <w:pPr>
        <w:numPr>
          <w:ilvl w:val="1"/>
          <w:numId w:val="4"/>
        </w:numPr>
        <w:spacing w:after="220"/>
        <w:outlineLvl w:val="0"/>
        <w:rPr>
          <w:rStyle w:val="normaltextrun"/>
          <w:rFonts w:eastAsia="Times New Roman" w:cs="Times New Roman"/>
          <w:bCs/>
        </w:rPr>
      </w:pPr>
      <w:r>
        <w:rPr>
          <w:rStyle w:val="normaltextrun"/>
          <w:b/>
          <w:bCs/>
        </w:rPr>
        <w:lastRenderedPageBreak/>
        <w:t>Strip out</w:t>
      </w:r>
      <w:r w:rsidR="00FB1A16" w:rsidRPr="000D52FF">
        <w:rPr>
          <w:rStyle w:val="normaltextrun"/>
          <w:b/>
          <w:bCs/>
        </w:rPr>
        <w:t>.</w:t>
      </w:r>
      <w:r w:rsidR="00FB1A16" w:rsidRPr="00FB1A16">
        <w:rPr>
          <w:rStyle w:val="normaltextrun"/>
        </w:rPr>
        <w:t xml:space="preserve">  </w:t>
      </w:r>
      <w:r>
        <w:rPr>
          <w:rStyle w:val="normaltextrun"/>
        </w:rPr>
        <w:t>The Contractor is to remove all existing fencing and associated material as well as the existing Team Shelter</w:t>
      </w:r>
      <w:r w:rsidR="00FB1A16" w:rsidRPr="00FB1A16">
        <w:rPr>
          <w:rStyle w:val="normaltextrun"/>
        </w:rPr>
        <w:t>.</w:t>
      </w:r>
    </w:p>
    <w:p w14:paraId="49A3D1CD" w14:textId="77777777" w:rsidR="00F6757F" w:rsidRPr="00F6757F" w:rsidRDefault="00F6757F" w:rsidP="00F6757F">
      <w:pPr>
        <w:numPr>
          <w:ilvl w:val="1"/>
          <w:numId w:val="4"/>
        </w:numPr>
        <w:spacing w:after="220"/>
        <w:outlineLvl w:val="0"/>
        <w:rPr>
          <w:rStyle w:val="normaltextrun"/>
          <w:rFonts w:eastAsia="Times New Roman" w:cs="Times New Roman"/>
          <w:bCs/>
        </w:rPr>
      </w:pPr>
      <w:r>
        <w:rPr>
          <w:rStyle w:val="normaltextrun"/>
          <w:b/>
          <w:bCs/>
        </w:rPr>
        <w:t>Install and construct.</w:t>
      </w:r>
      <w:r>
        <w:rPr>
          <w:rStyle w:val="eop"/>
          <w:rFonts w:eastAsia="Times New Roman" w:cs="Times New Roman"/>
          <w:bCs/>
        </w:rPr>
        <w:t xml:space="preserve">  The Contractor is required to install a new perimeter </w:t>
      </w:r>
      <w:proofErr w:type="spellStart"/>
      <w:r>
        <w:rPr>
          <w:rStyle w:val="eop"/>
          <w:rFonts w:eastAsia="Times New Roman" w:cs="Times New Roman"/>
          <w:bCs/>
        </w:rPr>
        <w:t>chainlink</w:t>
      </w:r>
      <w:proofErr w:type="spellEnd"/>
      <w:r>
        <w:rPr>
          <w:rStyle w:val="eop"/>
          <w:rFonts w:eastAsia="Times New Roman" w:cs="Times New Roman"/>
          <w:bCs/>
        </w:rPr>
        <w:t xml:space="preserve"> fence complete with three (3) access and egress gates as shown on </w:t>
      </w:r>
      <w:proofErr w:type="spellStart"/>
      <w:r w:rsidRPr="000D52FF">
        <w:rPr>
          <w:rStyle w:val="spellingerror"/>
          <w:b/>
          <w:bCs/>
        </w:rPr>
        <w:t>Dwg</w:t>
      </w:r>
      <w:proofErr w:type="spellEnd"/>
      <w:r w:rsidRPr="000D52FF">
        <w:rPr>
          <w:rStyle w:val="normaltextrun"/>
          <w:b/>
          <w:bCs/>
        </w:rPr>
        <w:t> No. DIOB/PB/BEL_GE_1903/</w:t>
      </w:r>
      <w:r>
        <w:rPr>
          <w:rStyle w:val="normaltextrun"/>
          <w:b/>
          <w:bCs/>
        </w:rPr>
        <w:t>C</w:t>
      </w:r>
      <w:r w:rsidRPr="000D52FF">
        <w:rPr>
          <w:rStyle w:val="normaltextrun"/>
          <w:b/>
          <w:bCs/>
        </w:rPr>
        <w:t>/001</w:t>
      </w:r>
      <w:r>
        <w:rPr>
          <w:rStyle w:val="normaltextrun"/>
          <w:b/>
          <w:bCs/>
        </w:rPr>
        <w:t xml:space="preserve"> </w:t>
      </w:r>
      <w:r w:rsidRPr="00F6757F">
        <w:rPr>
          <w:rStyle w:val="normaltextrun"/>
          <w:bCs/>
        </w:rPr>
        <w:t>and</w:t>
      </w:r>
      <w:r>
        <w:rPr>
          <w:rStyle w:val="normaltextrun"/>
          <w:b/>
          <w:bCs/>
        </w:rPr>
        <w:t xml:space="preserve"> </w:t>
      </w:r>
      <w:r w:rsidRPr="000D52FF">
        <w:rPr>
          <w:rStyle w:val="normaltextrun"/>
          <w:b/>
          <w:bCs/>
        </w:rPr>
        <w:t>DIOB/PB/BEL_GE_1903/</w:t>
      </w:r>
      <w:r>
        <w:rPr>
          <w:rStyle w:val="normaltextrun"/>
          <w:b/>
          <w:bCs/>
        </w:rPr>
        <w:t>C</w:t>
      </w:r>
      <w:r w:rsidRPr="000D52FF">
        <w:rPr>
          <w:rStyle w:val="normaltextrun"/>
          <w:b/>
          <w:bCs/>
        </w:rPr>
        <w:t>/00</w:t>
      </w:r>
      <w:r>
        <w:rPr>
          <w:rStyle w:val="normaltextrun"/>
          <w:b/>
          <w:bCs/>
        </w:rPr>
        <w:t>2</w:t>
      </w:r>
      <w:r>
        <w:rPr>
          <w:rStyle w:val="eop"/>
          <w:rFonts w:eastAsia="Times New Roman" w:cs="Times New Roman"/>
          <w:bCs/>
        </w:rPr>
        <w:t xml:space="preserve">.  Construct, fabricate and install a new Team Shelter as shown on </w:t>
      </w:r>
      <w:proofErr w:type="spellStart"/>
      <w:r w:rsidRPr="000D52FF">
        <w:rPr>
          <w:rStyle w:val="spellingerror"/>
          <w:b/>
          <w:bCs/>
        </w:rPr>
        <w:t>Dwg</w:t>
      </w:r>
      <w:proofErr w:type="spellEnd"/>
      <w:r w:rsidRPr="000D52FF">
        <w:rPr>
          <w:rStyle w:val="normaltextrun"/>
          <w:b/>
          <w:bCs/>
        </w:rPr>
        <w:t> No. DIOB/PB/BEL_GE_1903/</w:t>
      </w:r>
      <w:r>
        <w:rPr>
          <w:rStyle w:val="normaltextrun"/>
          <w:b/>
          <w:bCs/>
        </w:rPr>
        <w:t>C</w:t>
      </w:r>
      <w:r w:rsidRPr="000D52FF">
        <w:rPr>
          <w:rStyle w:val="normaltextrun"/>
          <w:b/>
          <w:bCs/>
        </w:rPr>
        <w:t>/001</w:t>
      </w:r>
      <w:r>
        <w:rPr>
          <w:rStyle w:val="normaltextrun"/>
          <w:b/>
          <w:bCs/>
        </w:rPr>
        <w:t xml:space="preserve"> </w:t>
      </w:r>
      <w:r w:rsidRPr="00F6757F">
        <w:rPr>
          <w:rStyle w:val="normaltextrun"/>
          <w:bCs/>
        </w:rPr>
        <w:t>and</w:t>
      </w:r>
      <w:r>
        <w:rPr>
          <w:rStyle w:val="normaltextrun"/>
          <w:b/>
          <w:bCs/>
        </w:rPr>
        <w:t xml:space="preserve"> </w:t>
      </w:r>
      <w:r w:rsidRPr="000D52FF">
        <w:rPr>
          <w:rStyle w:val="normaltextrun"/>
          <w:b/>
          <w:bCs/>
        </w:rPr>
        <w:t>DIOB/PB/BEL_GE_1903/</w:t>
      </w:r>
      <w:r>
        <w:rPr>
          <w:rStyle w:val="normaltextrun"/>
          <w:b/>
          <w:bCs/>
        </w:rPr>
        <w:t>C</w:t>
      </w:r>
      <w:r w:rsidRPr="000D52FF">
        <w:rPr>
          <w:rStyle w:val="normaltextrun"/>
          <w:b/>
          <w:bCs/>
        </w:rPr>
        <w:t>/00</w:t>
      </w:r>
      <w:r>
        <w:rPr>
          <w:rStyle w:val="normaltextrun"/>
          <w:b/>
          <w:bCs/>
        </w:rPr>
        <w:t>2</w:t>
      </w:r>
      <w:r w:rsidRPr="00AC267A">
        <w:rPr>
          <w:rStyle w:val="normaltextrun"/>
          <w:bCs/>
        </w:rPr>
        <w:t>.</w:t>
      </w:r>
      <w:r>
        <w:rPr>
          <w:rStyle w:val="normaltextrun"/>
          <w:b/>
          <w:bCs/>
        </w:rPr>
        <w:t xml:space="preserve">  </w:t>
      </w:r>
      <w:r w:rsidRPr="00F6757F">
        <w:rPr>
          <w:rStyle w:val="normaltextrun"/>
          <w:bCs/>
        </w:rPr>
        <w:t>Paint the</w:t>
      </w:r>
      <w:r>
        <w:rPr>
          <w:rStyle w:val="normaltextrun"/>
          <w:b/>
          <w:bCs/>
        </w:rPr>
        <w:t xml:space="preserve"> </w:t>
      </w:r>
      <w:r w:rsidRPr="00F6757F">
        <w:rPr>
          <w:rStyle w:val="normaltextrun"/>
          <w:bCs/>
        </w:rPr>
        <w:t xml:space="preserve">concrete pad </w:t>
      </w:r>
      <w:r>
        <w:rPr>
          <w:rStyle w:val="normaltextrun"/>
          <w:bCs/>
        </w:rPr>
        <w:t>around the existing court markings with an appropriate all weather paint.</w:t>
      </w:r>
    </w:p>
    <w:p w14:paraId="5DD48F50" w14:textId="76F5AABB" w:rsidR="00D8390D" w:rsidRPr="00D8390D" w:rsidRDefault="00D8390D" w:rsidP="00F6757F">
      <w:pPr>
        <w:spacing w:after="220"/>
        <w:outlineLvl w:val="0"/>
        <w:rPr>
          <w:rStyle w:val="normaltextrun"/>
          <w:rFonts w:eastAsia="Times New Roman" w:cs="Times New Roman"/>
          <w:bCs/>
        </w:rPr>
      </w:pPr>
      <w:r>
        <w:rPr>
          <w:rStyle w:val="normaltextrun"/>
          <w:b/>
          <w:bCs/>
          <w:color w:val="000000"/>
          <w:shd w:val="clear" w:color="auto" w:fill="FFFFFF"/>
        </w:rPr>
        <w:t>General Specification</w:t>
      </w:r>
    </w:p>
    <w:p w14:paraId="20DA7AD2" w14:textId="340D4C31" w:rsidR="00D8390D" w:rsidRPr="00FB1A16" w:rsidRDefault="00D8390D" w:rsidP="00D8390D">
      <w:pPr>
        <w:numPr>
          <w:ilvl w:val="0"/>
          <w:numId w:val="4"/>
        </w:numPr>
        <w:spacing w:after="220"/>
        <w:outlineLvl w:val="0"/>
        <w:rPr>
          <w:rFonts w:eastAsia="Times New Roman" w:cs="Times New Roman"/>
          <w:bCs/>
        </w:rPr>
      </w:pPr>
      <w:r>
        <w:rPr>
          <w:rStyle w:val="normaltextrun"/>
          <w:b/>
          <w:bCs/>
          <w:color w:val="000000"/>
          <w:shd w:val="clear" w:color="auto" w:fill="FFFFFF"/>
        </w:rPr>
        <w:t>Construction.</w:t>
      </w:r>
      <w:r>
        <w:rPr>
          <w:rStyle w:val="normaltextrun"/>
          <w:color w:val="000000"/>
          <w:shd w:val="clear" w:color="auto" w:fill="FFFFFF"/>
        </w:rPr>
        <w:t>  The specification for construction Works are as follows:</w:t>
      </w:r>
    </w:p>
    <w:p w14:paraId="20D32072" w14:textId="01B3054E" w:rsidR="002044B0" w:rsidRDefault="00D8390D" w:rsidP="002044B0">
      <w:pPr>
        <w:numPr>
          <w:ilvl w:val="1"/>
          <w:numId w:val="4"/>
        </w:numPr>
        <w:spacing w:after="220"/>
        <w:textAlignment w:val="baseline"/>
        <w:rPr>
          <w:rFonts w:eastAsia="Times New Roman"/>
          <w:lang w:eastAsia="en-GB"/>
        </w:rPr>
      </w:pPr>
      <w:r w:rsidRPr="002044B0">
        <w:rPr>
          <w:rFonts w:eastAsia="Times New Roman"/>
          <w:b/>
          <w:bCs/>
          <w:lang w:eastAsia="en-GB"/>
        </w:rPr>
        <w:t>Site set up.</w:t>
      </w:r>
      <w:r w:rsidR="002044B0">
        <w:rPr>
          <w:rFonts w:eastAsia="Times New Roman"/>
          <w:lang w:eastAsia="en-GB"/>
        </w:rPr>
        <w:t xml:space="preserve">  </w:t>
      </w:r>
      <w:r w:rsidR="00F6757F" w:rsidRPr="002044B0">
        <w:rPr>
          <w:rStyle w:val="normaltextrun"/>
          <w:color w:val="000000"/>
          <w:shd w:val="clear" w:color="auto" w:fill="FFFFFF"/>
        </w:rPr>
        <w:t>The Contractor is to ensure that the site is fenced and that all relevant safety signage is easily viewable to all personnel likely to traffic the area</w:t>
      </w:r>
      <w:r w:rsidRPr="002044B0">
        <w:rPr>
          <w:rFonts w:eastAsia="Times New Roman"/>
          <w:lang w:eastAsia="en-GB"/>
        </w:rPr>
        <w:t>.</w:t>
      </w:r>
    </w:p>
    <w:p w14:paraId="46049DCB" w14:textId="77777777" w:rsidR="002044B0" w:rsidRPr="002044B0" w:rsidRDefault="00D8390D" w:rsidP="002044B0">
      <w:pPr>
        <w:numPr>
          <w:ilvl w:val="1"/>
          <w:numId w:val="4"/>
        </w:numPr>
        <w:spacing w:after="220"/>
        <w:textAlignment w:val="baseline"/>
        <w:rPr>
          <w:rStyle w:val="eop"/>
          <w:rFonts w:eastAsia="Times New Roman"/>
          <w:lang w:eastAsia="en-GB"/>
        </w:rPr>
      </w:pPr>
      <w:r w:rsidRPr="002044B0">
        <w:rPr>
          <w:rFonts w:eastAsia="Times New Roman"/>
          <w:b/>
          <w:bCs/>
          <w:lang w:eastAsia="en-GB"/>
        </w:rPr>
        <w:t>Statement of known Services.</w:t>
      </w:r>
      <w:r w:rsidRPr="002044B0">
        <w:rPr>
          <w:rFonts w:eastAsia="Times New Roman"/>
          <w:lang w:eastAsia="en-GB"/>
        </w:rPr>
        <w:t xml:space="preserve">  </w:t>
      </w:r>
      <w:r w:rsidR="002044B0" w:rsidRPr="002044B0">
        <w:rPr>
          <w:rStyle w:val="normaltextrun"/>
        </w:rPr>
        <w:t>The Authority will provide a Statement of known Services to the Contractor upon Contract Award; however, the Contractor is to ensure the following:</w:t>
      </w:r>
    </w:p>
    <w:p w14:paraId="12FF6979" w14:textId="77777777" w:rsidR="002044B0" w:rsidRPr="002044B0" w:rsidRDefault="002044B0" w:rsidP="002044B0">
      <w:pPr>
        <w:numPr>
          <w:ilvl w:val="2"/>
          <w:numId w:val="4"/>
        </w:numPr>
        <w:spacing w:after="220"/>
        <w:textAlignment w:val="baseline"/>
        <w:rPr>
          <w:rStyle w:val="eop"/>
          <w:rFonts w:eastAsia="Times New Roman"/>
          <w:lang w:eastAsia="en-GB"/>
        </w:rPr>
      </w:pPr>
      <w:r w:rsidRPr="002044B0">
        <w:rPr>
          <w:rStyle w:val="normaltextrun"/>
        </w:rPr>
        <w:t>The Contractor (along with an Authority Representative) will confirm the area of Works to be excavated is clear of and / or identify the areas where there are buried services along their proposed demarcation for that day.</w:t>
      </w:r>
    </w:p>
    <w:p w14:paraId="5959DA49" w14:textId="77777777" w:rsidR="002044B0" w:rsidRPr="002044B0" w:rsidRDefault="002044B0" w:rsidP="002044B0">
      <w:pPr>
        <w:numPr>
          <w:ilvl w:val="2"/>
          <w:numId w:val="4"/>
        </w:numPr>
        <w:spacing w:after="220"/>
        <w:textAlignment w:val="baseline"/>
        <w:rPr>
          <w:rStyle w:val="eop"/>
          <w:rFonts w:eastAsia="Times New Roman"/>
          <w:lang w:eastAsia="en-GB"/>
        </w:rPr>
      </w:pPr>
      <w:r w:rsidRPr="002044B0">
        <w:rPr>
          <w:rStyle w:val="normaltextrun"/>
        </w:rPr>
        <w:t>The Contractor is in possession of an Authority signed and dated Permit to Dig / Permit to Work before proceeding with any excavation Works and Groundworks.</w:t>
      </w:r>
    </w:p>
    <w:p w14:paraId="654C838F" w14:textId="77777777" w:rsidR="002044B0" w:rsidRPr="002044B0" w:rsidRDefault="002044B0" w:rsidP="002044B0">
      <w:pPr>
        <w:numPr>
          <w:ilvl w:val="2"/>
          <w:numId w:val="4"/>
        </w:numPr>
        <w:spacing w:after="220"/>
        <w:textAlignment w:val="baseline"/>
        <w:rPr>
          <w:rFonts w:eastAsia="Times New Roman"/>
          <w:lang w:eastAsia="en-GB"/>
        </w:rPr>
      </w:pPr>
      <w:r w:rsidRPr="002044B0">
        <w:rPr>
          <w:rStyle w:val="normaltextrun"/>
        </w:rPr>
        <w:t>Upon completion of the programmed excavation</w:t>
      </w:r>
      <w:r w:rsidRPr="002044B0">
        <w:rPr>
          <w:rStyle w:val="normaltextrun"/>
        </w:rPr>
        <w:t>s</w:t>
      </w:r>
      <w:r w:rsidRPr="002044B0">
        <w:rPr>
          <w:rStyle w:val="normaltextrun"/>
        </w:rPr>
        <w:t xml:space="preserve"> the Contractor will inform the Authority before commencing with the following section</w:t>
      </w:r>
      <w:r w:rsidRPr="002044B0">
        <w:rPr>
          <w:rStyle w:val="normaltextrun"/>
        </w:rPr>
        <w:t>s</w:t>
      </w:r>
      <w:r w:rsidRPr="002044B0">
        <w:rPr>
          <w:rStyle w:val="normaltextrun"/>
        </w:rPr>
        <w:t xml:space="preserve"> of excavation.  This will then follow the same process as per para 17.b.(1) and para 17.b.(2)</w:t>
      </w:r>
      <w:r w:rsidRPr="002044B0">
        <w:rPr>
          <w:rFonts w:eastAsia="Times New Roman"/>
          <w:lang w:eastAsia="en-GB"/>
        </w:rPr>
        <w:t>.</w:t>
      </w:r>
    </w:p>
    <w:p w14:paraId="6FAA8D91" w14:textId="757CE203" w:rsidR="002044B0" w:rsidRPr="00AC267A" w:rsidRDefault="002044B0" w:rsidP="002044B0">
      <w:pPr>
        <w:numPr>
          <w:ilvl w:val="1"/>
          <w:numId w:val="4"/>
        </w:numPr>
        <w:spacing w:after="220"/>
        <w:textAlignment w:val="baseline"/>
        <w:rPr>
          <w:rFonts w:eastAsia="Times New Roman"/>
          <w:b/>
          <w:lang w:eastAsia="en-GB"/>
        </w:rPr>
      </w:pPr>
      <w:r w:rsidRPr="002044B0">
        <w:rPr>
          <w:rFonts w:eastAsia="Times New Roman"/>
          <w:b/>
          <w:lang w:eastAsia="en-GB"/>
        </w:rPr>
        <w:t xml:space="preserve">Strip out.  </w:t>
      </w:r>
      <w:r>
        <w:rPr>
          <w:rFonts w:eastAsia="Times New Roman"/>
          <w:lang w:eastAsia="en-GB"/>
        </w:rPr>
        <w:t xml:space="preserve">The Contractor is to strip out the existing </w:t>
      </w:r>
      <w:proofErr w:type="spellStart"/>
      <w:r>
        <w:rPr>
          <w:rFonts w:eastAsia="Times New Roman"/>
          <w:lang w:eastAsia="en-GB"/>
        </w:rPr>
        <w:t>chainlink</w:t>
      </w:r>
      <w:proofErr w:type="spellEnd"/>
      <w:r>
        <w:rPr>
          <w:rFonts w:eastAsia="Times New Roman"/>
          <w:lang w:eastAsia="en-GB"/>
        </w:rPr>
        <w:t xml:space="preserve"> perimeter fence along with all access and egress gates</w:t>
      </w:r>
      <w:r w:rsidR="00AC267A">
        <w:rPr>
          <w:rFonts w:eastAsia="Times New Roman"/>
          <w:lang w:eastAsia="en-GB"/>
        </w:rPr>
        <w:t xml:space="preserve"> and the existing Team Shelter.</w:t>
      </w:r>
    </w:p>
    <w:p w14:paraId="52F77820" w14:textId="0E65FF82" w:rsidR="00AC267A" w:rsidRDefault="00AC267A" w:rsidP="002044B0">
      <w:pPr>
        <w:numPr>
          <w:ilvl w:val="1"/>
          <w:numId w:val="4"/>
        </w:numPr>
        <w:spacing w:after="220"/>
        <w:textAlignment w:val="baseline"/>
        <w:rPr>
          <w:rFonts w:eastAsia="Times New Roman"/>
          <w:lang w:eastAsia="en-GB"/>
        </w:rPr>
      </w:pPr>
      <w:r>
        <w:rPr>
          <w:rFonts w:eastAsia="Times New Roman"/>
          <w:b/>
          <w:lang w:eastAsia="en-GB"/>
        </w:rPr>
        <w:t xml:space="preserve">Fencing Works.  </w:t>
      </w:r>
      <w:r w:rsidRPr="00AC267A">
        <w:rPr>
          <w:rFonts w:eastAsia="Times New Roman"/>
          <w:lang w:eastAsia="en-GB"/>
        </w:rPr>
        <w:t xml:space="preserve">The Contractor is to </w:t>
      </w:r>
      <w:r>
        <w:rPr>
          <w:rFonts w:eastAsia="Times New Roman"/>
          <w:lang w:eastAsia="en-GB"/>
        </w:rPr>
        <w:t xml:space="preserve">construct and install a new </w:t>
      </w:r>
      <w:r w:rsidR="00296E1E">
        <w:rPr>
          <w:rFonts w:eastAsia="Times New Roman"/>
          <w:lang w:eastAsia="en-GB"/>
        </w:rPr>
        <w:t xml:space="preserve">160 m </w:t>
      </w:r>
      <w:r>
        <w:rPr>
          <w:rFonts w:eastAsia="Times New Roman"/>
          <w:lang w:eastAsia="en-GB"/>
        </w:rPr>
        <w:t xml:space="preserve">perimeter </w:t>
      </w:r>
      <w:proofErr w:type="spellStart"/>
      <w:r>
        <w:rPr>
          <w:rFonts w:eastAsia="Times New Roman"/>
          <w:lang w:eastAsia="en-GB"/>
        </w:rPr>
        <w:t>chainlink</w:t>
      </w:r>
      <w:proofErr w:type="spellEnd"/>
      <w:r>
        <w:rPr>
          <w:rFonts w:eastAsia="Times New Roman"/>
          <w:lang w:eastAsia="en-GB"/>
        </w:rPr>
        <w:t xml:space="preserve"> fence, complete with gates in accordance with the following specifications and </w:t>
      </w:r>
      <w:proofErr w:type="spellStart"/>
      <w:r w:rsidR="00895585" w:rsidRPr="00895585">
        <w:rPr>
          <w:rFonts w:eastAsia="Times New Roman"/>
          <w:b/>
          <w:lang w:eastAsia="en-GB"/>
        </w:rPr>
        <w:t>Dwg</w:t>
      </w:r>
      <w:proofErr w:type="spellEnd"/>
      <w:r w:rsidR="00895585" w:rsidRPr="00895585">
        <w:rPr>
          <w:rFonts w:eastAsia="Times New Roman"/>
          <w:b/>
          <w:lang w:eastAsia="en-GB"/>
        </w:rPr>
        <w:t xml:space="preserve"> No.</w:t>
      </w:r>
      <w:r w:rsidR="00895585">
        <w:rPr>
          <w:rFonts w:eastAsia="Times New Roman"/>
          <w:lang w:eastAsia="en-GB"/>
        </w:rPr>
        <w:t xml:space="preserve"> </w:t>
      </w:r>
      <w:r w:rsidRPr="000D52FF">
        <w:rPr>
          <w:rStyle w:val="normaltextrun"/>
          <w:b/>
          <w:bCs/>
        </w:rPr>
        <w:t>DIOB/PB/BEL_GE_1903/</w:t>
      </w:r>
      <w:r>
        <w:rPr>
          <w:rStyle w:val="normaltextrun"/>
          <w:b/>
          <w:bCs/>
        </w:rPr>
        <w:t>C</w:t>
      </w:r>
      <w:r w:rsidRPr="000D52FF">
        <w:rPr>
          <w:rStyle w:val="normaltextrun"/>
          <w:b/>
          <w:bCs/>
        </w:rPr>
        <w:t>/00</w:t>
      </w:r>
      <w:r>
        <w:rPr>
          <w:rStyle w:val="normaltextrun"/>
          <w:b/>
          <w:bCs/>
        </w:rPr>
        <w:t>2</w:t>
      </w:r>
      <w:r>
        <w:rPr>
          <w:rFonts w:eastAsia="Times New Roman"/>
          <w:lang w:eastAsia="en-GB"/>
        </w:rPr>
        <w:t>:</w:t>
      </w:r>
    </w:p>
    <w:p w14:paraId="36F5BB1F" w14:textId="629FEC4C" w:rsidR="00AC267A" w:rsidRPr="00AC267A" w:rsidRDefault="00AC267A" w:rsidP="00AC267A">
      <w:pPr>
        <w:numPr>
          <w:ilvl w:val="2"/>
          <w:numId w:val="4"/>
        </w:numPr>
        <w:spacing w:after="220"/>
        <w:textAlignment w:val="baseline"/>
        <w:rPr>
          <w:rFonts w:eastAsia="Times New Roman"/>
          <w:lang w:eastAsia="en-GB"/>
        </w:rPr>
      </w:pPr>
      <w:r w:rsidRPr="002661D5">
        <w:rPr>
          <w:b/>
        </w:rPr>
        <w:t>Fencing and material specifications.</w:t>
      </w:r>
      <w:r>
        <w:t xml:space="preserve">  </w:t>
      </w:r>
      <w:r>
        <w:t>All materials used are to confo</w:t>
      </w:r>
      <w:r>
        <w:t>rm with the listed BS / ENs; or be similar Authority approved.  All fencing works is to conform to BS 1722-1:2006 and all associated BS / E</w:t>
      </w:r>
      <w:r>
        <w:t>N documentation listed within.</w:t>
      </w:r>
    </w:p>
    <w:p w14:paraId="2C390716" w14:textId="1D52D16D" w:rsidR="00AC267A" w:rsidRPr="00AC267A" w:rsidRDefault="00AC267A" w:rsidP="00AC267A">
      <w:pPr>
        <w:numPr>
          <w:ilvl w:val="2"/>
          <w:numId w:val="4"/>
        </w:numPr>
        <w:spacing w:after="220"/>
        <w:textAlignment w:val="baseline"/>
        <w:rPr>
          <w:rFonts w:eastAsia="Times New Roman"/>
          <w:lang w:eastAsia="en-GB"/>
        </w:rPr>
      </w:pPr>
      <w:r>
        <w:rPr>
          <w:b/>
        </w:rPr>
        <w:t xml:space="preserve">Fencing Mesh.  </w:t>
      </w:r>
      <w:r w:rsidRPr="00566753">
        <w:t>The fenc</w:t>
      </w:r>
      <w:r>
        <w:t>ing mesh (</w:t>
      </w:r>
      <w:proofErr w:type="spellStart"/>
      <w:r>
        <w:t>chainlink</w:t>
      </w:r>
      <w:proofErr w:type="spellEnd"/>
      <w:r>
        <w:t>)</w:t>
      </w:r>
      <w:r w:rsidRPr="00566753">
        <w:t xml:space="preserve"> </w:t>
      </w:r>
      <w:r>
        <w:t>shall</w:t>
      </w:r>
      <w:r w:rsidRPr="00566753">
        <w:t xml:space="preserve"> be </w:t>
      </w:r>
      <w:r>
        <w:t xml:space="preserve">zinc or zinc alloy coated wire conforming to BS EN 10223-6:1998, 5.2d) and Table 1.  The size of the mesh shall be 40 mm (1 9/16 in) or 50 mm (2 in).  The fencing mesh, where applicable will finish at a straining post and be held in position using a stretcher bar which is connected to the post via cleats.  The fence is to be at a finished height from ground level of </w:t>
      </w:r>
      <w:r>
        <w:t>2</w:t>
      </w:r>
      <w:r>
        <w:t xml:space="preserve"> m.  The fencing mesh is to be 100 mm (4 in) minimum below ground level and back filled with top soil</w:t>
      </w:r>
      <w:r>
        <w:t>.</w:t>
      </w:r>
    </w:p>
    <w:p w14:paraId="0D38F3D4" w14:textId="3B3DE332" w:rsidR="00AC267A" w:rsidRPr="006D37D6" w:rsidRDefault="00AC267A" w:rsidP="00AC267A">
      <w:pPr>
        <w:numPr>
          <w:ilvl w:val="2"/>
          <w:numId w:val="4"/>
        </w:numPr>
        <w:spacing w:after="220"/>
        <w:textAlignment w:val="baseline"/>
        <w:rPr>
          <w:rFonts w:eastAsia="Times New Roman"/>
          <w:lang w:eastAsia="en-GB"/>
        </w:rPr>
      </w:pPr>
      <w:r w:rsidRPr="002661D5">
        <w:rPr>
          <w:b/>
        </w:rPr>
        <w:t>Posts.</w:t>
      </w:r>
      <w:r>
        <w:t xml:space="preserve">  All straining posts, intermediate posts</w:t>
      </w:r>
      <w:r>
        <w:t xml:space="preserve"> and</w:t>
      </w:r>
      <w:r>
        <w:t xml:space="preserve"> struts are to be </w:t>
      </w:r>
      <w:r w:rsidR="00296E1E">
        <w:t xml:space="preserve">3 m long x </w:t>
      </w:r>
      <w:r>
        <w:t xml:space="preserve">42.4 mm (1 11/16 in) </w:t>
      </w:r>
      <w:proofErr w:type="spellStart"/>
      <w:r>
        <w:t>dia</w:t>
      </w:r>
      <w:proofErr w:type="spellEnd"/>
      <w:r>
        <w:t xml:space="preserve"> x 2.6 mm (1/8 in) </w:t>
      </w:r>
      <w:proofErr w:type="spellStart"/>
      <w:r>
        <w:t>thk</w:t>
      </w:r>
      <w:proofErr w:type="spellEnd"/>
      <w:r>
        <w:t xml:space="preserve"> steel tube.  The steel posts are to be appropriately treated against the climate to prevent early corrosion.  All vertical posts are to be a depth of </w:t>
      </w:r>
      <w:r>
        <w:t xml:space="preserve">0.6 m </w:t>
      </w:r>
      <w:r>
        <w:t xml:space="preserve">below ground level and at </w:t>
      </w:r>
      <w:r>
        <w:t>3</w:t>
      </w:r>
      <w:r>
        <w:t xml:space="preserve"> m centres.  </w:t>
      </w:r>
      <w:r>
        <w:lastRenderedPageBreak/>
        <w:t xml:space="preserve">Struts are to be fitted to all straining posts </w:t>
      </w:r>
      <w:r w:rsidR="00895585">
        <w:t xml:space="preserve">(every 12 m) </w:t>
      </w:r>
      <w:r>
        <w:t xml:space="preserve">and are to be at an angle of between </w:t>
      </w:r>
      <w:r w:rsidRPr="002661D5">
        <w:t xml:space="preserve">30º </w:t>
      </w:r>
      <w:r>
        <w:t>to</w:t>
      </w:r>
      <w:r w:rsidRPr="002661D5">
        <w:t xml:space="preserve"> 45º</w:t>
      </w:r>
      <w:r>
        <w:t>, the struts are to be 0.</w:t>
      </w:r>
      <w:r>
        <w:t>6</w:t>
      </w:r>
      <w:r>
        <w:t xml:space="preserve"> m </w:t>
      </w:r>
      <w:r w:rsidR="006D37D6">
        <w:t>below ground level.  All vertical posts are to be centrally positioned within a 0.6 x 0.6 x 0.6 m excavation that will then be massed poured with a C30 concrete mix.</w:t>
      </w:r>
    </w:p>
    <w:p w14:paraId="721AE015" w14:textId="6D978D5F" w:rsidR="006D37D6" w:rsidRPr="00895585" w:rsidRDefault="006D37D6" w:rsidP="00AC267A">
      <w:pPr>
        <w:numPr>
          <w:ilvl w:val="2"/>
          <w:numId w:val="4"/>
        </w:numPr>
        <w:spacing w:after="220"/>
        <w:textAlignment w:val="baseline"/>
        <w:rPr>
          <w:rFonts w:eastAsia="Times New Roman"/>
          <w:lang w:eastAsia="en-GB"/>
        </w:rPr>
      </w:pPr>
      <w:r>
        <w:rPr>
          <w:b/>
        </w:rPr>
        <w:t>Gates.</w:t>
      </w:r>
      <w:r>
        <w:t xml:space="preserve">  </w:t>
      </w:r>
      <w:r w:rsidR="00895585">
        <w:t xml:space="preserve">There are to be 3 gates incorporated within the perimeter fence, 2No. single pedestrian gates and 1No. double pedestrian gate.  </w:t>
      </w:r>
      <w:r>
        <w:t xml:space="preserve">All gates are to be fabricated using 50 x 50 x 4 mm </w:t>
      </w:r>
      <w:proofErr w:type="spellStart"/>
      <w:r>
        <w:t>thk</w:t>
      </w:r>
      <w:proofErr w:type="spellEnd"/>
      <w:r>
        <w:t xml:space="preserve"> galvanised steel hollow box sectional steel.</w:t>
      </w:r>
      <w:r>
        <w:t xml:space="preserve">  The gate is to be </w:t>
      </w:r>
      <w:r w:rsidR="00895585">
        <w:t xml:space="preserve">hung </w:t>
      </w:r>
      <w:r>
        <w:t xml:space="preserve">to </w:t>
      </w:r>
      <w:r>
        <w:t xml:space="preserve">the </w:t>
      </w:r>
      <w:r>
        <w:t>adjoin</w:t>
      </w:r>
      <w:r>
        <w:t>ing</w:t>
      </w:r>
      <w:r>
        <w:t xml:space="preserve"> vertical posts.</w:t>
      </w:r>
      <w:r>
        <w:t xml:space="preserve">  The posts supporting the gates are to be 130 mm </w:t>
      </w:r>
      <w:proofErr w:type="spellStart"/>
      <w:r>
        <w:t>dia</w:t>
      </w:r>
      <w:proofErr w:type="spellEnd"/>
      <w:r>
        <w:t xml:space="preserve"> galvanised circular hollow sectional steel</w:t>
      </w:r>
      <w:r w:rsidR="00895585">
        <w:t>, these posts are to have hinges for the receiving gate welded to them in the corresponding alignment to the gates welded hinges</w:t>
      </w:r>
      <w:r>
        <w:t>.</w:t>
      </w:r>
      <w:r>
        <w:t xml:space="preserve">  The gates are to receive the same infill fencing mesh as listed in </w:t>
      </w:r>
      <w:r w:rsidRPr="002661D5">
        <w:t xml:space="preserve">Para </w:t>
      </w:r>
      <w:r>
        <w:t>19</w:t>
      </w:r>
      <w:r w:rsidRPr="002661D5">
        <w:t>.</w:t>
      </w:r>
      <w:r>
        <w:t>d</w:t>
      </w:r>
      <w:r w:rsidRPr="002661D5">
        <w:t>.(</w:t>
      </w:r>
      <w:r>
        <w:t>2</w:t>
      </w:r>
      <w:r w:rsidRPr="002661D5">
        <w:t>)</w:t>
      </w:r>
      <w:r>
        <w:t xml:space="preserve"> above and fixed in position accordingly</w:t>
      </w:r>
      <w:r w:rsidR="00895585">
        <w:t xml:space="preserve">, this mesh is to be held in position as shown on </w:t>
      </w:r>
      <w:proofErr w:type="spellStart"/>
      <w:r w:rsidR="00895585" w:rsidRPr="00895585">
        <w:rPr>
          <w:rFonts w:eastAsia="Times New Roman"/>
          <w:b/>
          <w:lang w:eastAsia="en-GB"/>
        </w:rPr>
        <w:t>Dwg</w:t>
      </w:r>
      <w:proofErr w:type="spellEnd"/>
      <w:r w:rsidR="00895585" w:rsidRPr="00895585">
        <w:rPr>
          <w:rFonts w:eastAsia="Times New Roman"/>
          <w:b/>
          <w:lang w:eastAsia="en-GB"/>
        </w:rPr>
        <w:t xml:space="preserve"> No.</w:t>
      </w:r>
      <w:r w:rsidR="00895585">
        <w:rPr>
          <w:rFonts w:eastAsia="Times New Roman"/>
          <w:lang w:eastAsia="en-GB"/>
        </w:rPr>
        <w:t xml:space="preserve"> </w:t>
      </w:r>
      <w:r w:rsidR="00895585" w:rsidRPr="000D52FF">
        <w:rPr>
          <w:rStyle w:val="normaltextrun"/>
          <w:b/>
          <w:bCs/>
        </w:rPr>
        <w:t>DIOB/PB/BEL_GE_1903/</w:t>
      </w:r>
      <w:r w:rsidR="00895585">
        <w:rPr>
          <w:rStyle w:val="normaltextrun"/>
          <w:b/>
          <w:bCs/>
        </w:rPr>
        <w:t>C</w:t>
      </w:r>
      <w:r w:rsidR="00895585" w:rsidRPr="000D52FF">
        <w:rPr>
          <w:rStyle w:val="normaltextrun"/>
          <w:b/>
          <w:bCs/>
        </w:rPr>
        <w:t>/00</w:t>
      </w:r>
      <w:r w:rsidR="00895585">
        <w:rPr>
          <w:rStyle w:val="normaltextrun"/>
          <w:b/>
          <w:bCs/>
        </w:rPr>
        <w:t>2</w:t>
      </w:r>
      <w:r>
        <w:t xml:space="preserve">.  The gates are to have a locking </w:t>
      </w:r>
      <w:r>
        <w:t xml:space="preserve">mechanism as shown on </w:t>
      </w:r>
      <w:proofErr w:type="spellStart"/>
      <w:r w:rsidR="00895585" w:rsidRPr="00895585">
        <w:rPr>
          <w:rFonts w:eastAsia="Times New Roman"/>
          <w:b/>
          <w:lang w:eastAsia="en-GB"/>
        </w:rPr>
        <w:t>Dwg</w:t>
      </w:r>
      <w:proofErr w:type="spellEnd"/>
      <w:r w:rsidR="00895585" w:rsidRPr="00895585">
        <w:rPr>
          <w:rFonts w:eastAsia="Times New Roman"/>
          <w:b/>
          <w:lang w:eastAsia="en-GB"/>
        </w:rPr>
        <w:t xml:space="preserve"> No.</w:t>
      </w:r>
      <w:r w:rsidR="00895585">
        <w:rPr>
          <w:rFonts w:eastAsia="Times New Roman"/>
          <w:lang w:eastAsia="en-GB"/>
        </w:rPr>
        <w:t xml:space="preserve"> </w:t>
      </w:r>
      <w:r w:rsidR="00895585" w:rsidRPr="000D52FF">
        <w:rPr>
          <w:rStyle w:val="normaltextrun"/>
          <w:b/>
          <w:bCs/>
        </w:rPr>
        <w:t>DIOB/PB/BEL_GE_1903/</w:t>
      </w:r>
      <w:r w:rsidR="00895585">
        <w:rPr>
          <w:rStyle w:val="normaltextrun"/>
          <w:b/>
          <w:bCs/>
        </w:rPr>
        <w:t>C</w:t>
      </w:r>
      <w:r w:rsidR="00895585" w:rsidRPr="000D52FF">
        <w:rPr>
          <w:rStyle w:val="normaltextrun"/>
          <w:b/>
          <w:bCs/>
        </w:rPr>
        <w:t>/00</w:t>
      </w:r>
      <w:r w:rsidR="00895585">
        <w:rPr>
          <w:rStyle w:val="normaltextrun"/>
          <w:b/>
          <w:bCs/>
        </w:rPr>
        <w:t>2</w:t>
      </w:r>
      <w:r>
        <w:t xml:space="preserve">.  The gates are to have three (3) hinges; positioned at the top, middle and bottom of the swing side, these are to be </w:t>
      </w:r>
      <w:r w:rsidR="00895585">
        <w:t xml:space="preserve">fabricated of steel.  The double pedestrian gate is to also have a drop down locking bolt as shown on </w:t>
      </w:r>
      <w:proofErr w:type="spellStart"/>
      <w:r w:rsidR="00895585" w:rsidRPr="00895585">
        <w:rPr>
          <w:rFonts w:eastAsia="Times New Roman"/>
          <w:b/>
          <w:lang w:eastAsia="en-GB"/>
        </w:rPr>
        <w:t>Dwg</w:t>
      </w:r>
      <w:proofErr w:type="spellEnd"/>
      <w:r w:rsidR="00895585" w:rsidRPr="00895585">
        <w:rPr>
          <w:rFonts w:eastAsia="Times New Roman"/>
          <w:b/>
          <w:lang w:eastAsia="en-GB"/>
        </w:rPr>
        <w:t xml:space="preserve"> No.</w:t>
      </w:r>
      <w:r w:rsidR="00895585">
        <w:rPr>
          <w:rFonts w:eastAsia="Times New Roman"/>
          <w:lang w:eastAsia="en-GB"/>
        </w:rPr>
        <w:t xml:space="preserve"> </w:t>
      </w:r>
      <w:r w:rsidR="00895585" w:rsidRPr="000D52FF">
        <w:rPr>
          <w:rStyle w:val="normaltextrun"/>
          <w:b/>
          <w:bCs/>
        </w:rPr>
        <w:t>DIOB/PB/BEL_GE_1903/</w:t>
      </w:r>
      <w:r w:rsidR="00895585">
        <w:rPr>
          <w:rStyle w:val="normaltextrun"/>
          <w:b/>
          <w:bCs/>
        </w:rPr>
        <w:t>C</w:t>
      </w:r>
      <w:r w:rsidR="00895585" w:rsidRPr="000D52FF">
        <w:rPr>
          <w:rStyle w:val="normaltextrun"/>
          <w:b/>
          <w:bCs/>
        </w:rPr>
        <w:t>/00</w:t>
      </w:r>
      <w:r w:rsidR="00895585">
        <w:rPr>
          <w:rStyle w:val="normaltextrun"/>
          <w:b/>
          <w:bCs/>
        </w:rPr>
        <w:t>2</w:t>
      </w:r>
      <w:r w:rsidR="00895585">
        <w:t xml:space="preserve">. </w:t>
      </w:r>
    </w:p>
    <w:p w14:paraId="5094193A" w14:textId="3D5E83D9" w:rsidR="00895585" w:rsidRPr="00AC267A" w:rsidRDefault="00895585" w:rsidP="00AC267A">
      <w:pPr>
        <w:numPr>
          <w:ilvl w:val="2"/>
          <w:numId w:val="4"/>
        </w:numPr>
        <w:spacing w:after="220"/>
        <w:textAlignment w:val="baseline"/>
        <w:rPr>
          <w:rFonts w:eastAsia="Times New Roman"/>
          <w:lang w:eastAsia="en-GB"/>
        </w:rPr>
      </w:pPr>
      <w:r w:rsidRPr="002661D5">
        <w:rPr>
          <w:b/>
        </w:rPr>
        <w:t>Line wires.</w:t>
      </w:r>
      <w:r>
        <w:t xml:space="preserve">  Line wire should be zinc / zinc alloy coated low carbon (mild) steel and have a nominal diameter of 3 mm (1/8 in).  The fencing is to have three (3) line wires running at top, middle and bottom.  The top line wire is to be positioned 25 mm (1 in) below the top of the steel posts, the middle line wire is to be central to the post and the bottom line wire is to be no closer than 25 mm (1 in) from the ground</w:t>
      </w:r>
      <w:r w:rsidR="00296E1E">
        <w:t>.</w:t>
      </w:r>
    </w:p>
    <w:p w14:paraId="1CEA0AE5" w14:textId="489978F7" w:rsidR="00D8390D" w:rsidRPr="002044B0" w:rsidRDefault="00296E1E" w:rsidP="002044B0">
      <w:pPr>
        <w:numPr>
          <w:ilvl w:val="1"/>
          <w:numId w:val="4"/>
        </w:numPr>
        <w:spacing w:after="220"/>
        <w:textAlignment w:val="baseline"/>
        <w:rPr>
          <w:rFonts w:ascii="Calibri" w:eastAsia="Times New Roman" w:hAnsi="Calibri" w:cs="Times New Roman"/>
          <w:lang w:eastAsia="en-GB"/>
        </w:rPr>
      </w:pPr>
      <w:r>
        <w:rPr>
          <w:rFonts w:eastAsia="Times New Roman"/>
          <w:b/>
          <w:bCs/>
          <w:lang w:eastAsia="en-GB"/>
        </w:rPr>
        <w:t>Team Shelter Works</w:t>
      </w:r>
      <w:r w:rsidR="00D8390D" w:rsidRPr="002044B0">
        <w:rPr>
          <w:rFonts w:ascii="Calibri" w:eastAsia="Times New Roman" w:hAnsi="Calibri" w:cs="Times New Roman"/>
          <w:b/>
          <w:bCs/>
          <w:lang w:eastAsia="en-GB"/>
        </w:rPr>
        <w:t>.</w:t>
      </w:r>
      <w:r w:rsidR="00D8390D" w:rsidRPr="002044B0">
        <w:rPr>
          <w:rFonts w:eastAsia="Times New Roman"/>
          <w:lang w:eastAsia="en-GB"/>
        </w:rPr>
        <w:t xml:space="preserve">  The </w:t>
      </w:r>
      <w:r>
        <w:rPr>
          <w:rFonts w:eastAsia="Times New Roman"/>
          <w:lang w:eastAsia="en-GB"/>
        </w:rPr>
        <w:t xml:space="preserve">design of the new team shelter can be seen on </w:t>
      </w:r>
      <w:proofErr w:type="spellStart"/>
      <w:r w:rsidRPr="00895585">
        <w:rPr>
          <w:rFonts w:eastAsia="Times New Roman"/>
          <w:b/>
          <w:lang w:eastAsia="en-GB"/>
        </w:rPr>
        <w:t>Dwg</w:t>
      </w:r>
      <w:proofErr w:type="spellEnd"/>
      <w:r w:rsidRPr="00895585">
        <w:rPr>
          <w:rFonts w:eastAsia="Times New Roman"/>
          <w:b/>
          <w:lang w:eastAsia="en-GB"/>
        </w:rPr>
        <w:t xml:space="preserve"> No.</w:t>
      </w:r>
      <w:r>
        <w:rPr>
          <w:rFonts w:eastAsia="Times New Roman"/>
          <w:lang w:eastAsia="en-GB"/>
        </w:rPr>
        <w:t xml:space="preserve"> </w:t>
      </w:r>
      <w:r w:rsidRPr="000D52FF">
        <w:rPr>
          <w:rStyle w:val="normaltextrun"/>
          <w:b/>
          <w:bCs/>
        </w:rPr>
        <w:t>DIOB/PB/BEL_GE_1903/</w:t>
      </w:r>
      <w:r>
        <w:rPr>
          <w:rStyle w:val="normaltextrun"/>
          <w:b/>
          <w:bCs/>
        </w:rPr>
        <w:t>C</w:t>
      </w:r>
      <w:r w:rsidRPr="000D52FF">
        <w:rPr>
          <w:rStyle w:val="normaltextrun"/>
          <w:b/>
          <w:bCs/>
        </w:rPr>
        <w:t>/00</w:t>
      </w:r>
      <w:r>
        <w:rPr>
          <w:rStyle w:val="normaltextrun"/>
          <w:b/>
          <w:bCs/>
        </w:rPr>
        <w:t>1</w:t>
      </w:r>
      <w:r w:rsidR="00D8390D" w:rsidRPr="002044B0">
        <w:rPr>
          <w:rFonts w:eastAsia="Times New Roman"/>
          <w:lang w:eastAsia="en-GB"/>
        </w:rPr>
        <w:t>.  The </w:t>
      </w:r>
      <w:r>
        <w:rPr>
          <w:rFonts w:eastAsia="Times New Roman"/>
          <w:lang w:eastAsia="en-GB"/>
        </w:rPr>
        <w:t>Team Shelter shall be fabricated and installed as per the following specification</w:t>
      </w:r>
      <w:r w:rsidR="00D8390D" w:rsidRPr="002044B0">
        <w:rPr>
          <w:rFonts w:eastAsia="Times New Roman"/>
          <w:lang w:eastAsia="en-GB"/>
        </w:rPr>
        <w:t>:</w:t>
      </w:r>
    </w:p>
    <w:p w14:paraId="6D63EE85" w14:textId="028A5E88" w:rsidR="00FD19F7" w:rsidRPr="00FD19F7" w:rsidRDefault="00FD19F7" w:rsidP="00D8390D">
      <w:pPr>
        <w:numPr>
          <w:ilvl w:val="2"/>
          <w:numId w:val="4"/>
        </w:numPr>
        <w:spacing w:after="220"/>
        <w:textAlignment w:val="baseline"/>
        <w:rPr>
          <w:rFonts w:ascii="Calibri" w:eastAsia="Times New Roman" w:hAnsi="Calibri" w:cs="Times New Roman"/>
          <w:lang w:eastAsia="en-GB"/>
        </w:rPr>
      </w:pPr>
      <w:r>
        <w:rPr>
          <w:rFonts w:eastAsia="Times New Roman"/>
          <w:b/>
          <w:bCs/>
          <w:lang w:eastAsia="en-GB"/>
        </w:rPr>
        <w:t>Vertical stanchions</w:t>
      </w:r>
      <w:r w:rsidR="00D8390D" w:rsidRPr="00D8390D">
        <w:rPr>
          <w:rFonts w:eastAsia="Times New Roman"/>
          <w:b/>
          <w:bCs/>
          <w:lang w:eastAsia="en-GB"/>
        </w:rPr>
        <w:t>.</w:t>
      </w:r>
      <w:r w:rsidR="00D8390D" w:rsidRPr="00D8390D">
        <w:rPr>
          <w:rFonts w:eastAsia="Times New Roman"/>
          <w:lang w:eastAsia="en-GB"/>
        </w:rPr>
        <w:t xml:space="preserve">  </w:t>
      </w:r>
      <w:r w:rsidR="00296E1E">
        <w:rPr>
          <w:rFonts w:eastAsia="Times New Roman"/>
          <w:lang w:eastAsia="en-GB"/>
        </w:rPr>
        <w:t xml:space="preserve">All vertical stanchion members are to be constructed from no less than 2.4 m (long) x 50 mm x 50 mm galvanised box sectional steel (there is required to be a 10 </w:t>
      </w:r>
      <w:proofErr w:type="spellStart"/>
      <w:r w:rsidR="00296E1E">
        <w:rPr>
          <w:rFonts w:eastAsia="Times New Roman"/>
          <w:lang w:eastAsia="en-GB"/>
        </w:rPr>
        <w:t>deg</w:t>
      </w:r>
      <w:proofErr w:type="spellEnd"/>
      <w:r w:rsidR="00296E1E">
        <w:rPr>
          <w:rFonts w:eastAsia="Times New Roman"/>
          <w:lang w:eastAsia="en-GB"/>
        </w:rPr>
        <w:t xml:space="preserve"> fall from front to rear of shelter </w:t>
      </w:r>
      <w:r>
        <w:rPr>
          <w:rFonts w:eastAsia="Times New Roman"/>
          <w:lang w:eastAsia="en-GB"/>
        </w:rPr>
        <w:t>on the roof)</w:t>
      </w:r>
      <w:r w:rsidR="00296E1E">
        <w:rPr>
          <w:rFonts w:eastAsia="Times New Roman"/>
          <w:lang w:eastAsia="en-GB"/>
        </w:rPr>
        <w:t xml:space="preserve">. </w:t>
      </w:r>
      <w:r>
        <w:rPr>
          <w:rFonts w:eastAsia="Times New Roman"/>
          <w:lang w:eastAsia="en-GB"/>
        </w:rPr>
        <w:t>The vertical stanchions are to be welded to a baseplate and bolted down into the existing concrete.</w:t>
      </w:r>
    </w:p>
    <w:p w14:paraId="525AF28B" w14:textId="77777777" w:rsidR="00FD19F7" w:rsidRPr="00FD19F7" w:rsidRDefault="00FD19F7" w:rsidP="00D8390D">
      <w:pPr>
        <w:numPr>
          <w:ilvl w:val="2"/>
          <w:numId w:val="4"/>
        </w:numPr>
        <w:spacing w:after="220"/>
        <w:textAlignment w:val="baseline"/>
        <w:rPr>
          <w:rFonts w:ascii="Calibri" w:eastAsia="Times New Roman" w:hAnsi="Calibri" w:cs="Times New Roman"/>
          <w:lang w:eastAsia="en-GB"/>
        </w:rPr>
      </w:pPr>
      <w:r w:rsidRPr="00FD19F7">
        <w:rPr>
          <w:rFonts w:eastAsia="Times New Roman"/>
          <w:b/>
          <w:lang w:eastAsia="en-GB"/>
        </w:rPr>
        <w:t>Roof supports.</w:t>
      </w:r>
      <w:r>
        <w:rPr>
          <w:rFonts w:eastAsia="Times New Roman"/>
          <w:lang w:eastAsia="en-GB"/>
        </w:rPr>
        <w:t xml:space="preserve">  The roof supports are to be </w:t>
      </w:r>
      <w:r>
        <w:rPr>
          <w:rFonts w:eastAsia="Times New Roman"/>
          <w:lang w:eastAsia="en-GB"/>
        </w:rPr>
        <w:t>2.</w:t>
      </w:r>
      <w:r>
        <w:rPr>
          <w:rFonts w:eastAsia="Times New Roman"/>
          <w:lang w:eastAsia="en-GB"/>
        </w:rPr>
        <w:t>1</w:t>
      </w:r>
      <w:r>
        <w:rPr>
          <w:rFonts w:eastAsia="Times New Roman"/>
          <w:lang w:eastAsia="en-GB"/>
        </w:rPr>
        <w:t xml:space="preserve"> m (long) x 50 mm x 50 mm galvanised box sectional steel</w:t>
      </w:r>
      <w:r>
        <w:rPr>
          <w:rFonts w:eastAsia="Times New Roman"/>
          <w:lang w:eastAsia="en-GB"/>
        </w:rPr>
        <w:t xml:space="preserve">, these are to be aligned and welded to the vertical stanchions, at a fall of 10 </w:t>
      </w:r>
      <w:proofErr w:type="spellStart"/>
      <w:r>
        <w:rPr>
          <w:rFonts w:eastAsia="Times New Roman"/>
          <w:lang w:eastAsia="en-GB"/>
        </w:rPr>
        <w:t>degs</w:t>
      </w:r>
      <w:proofErr w:type="spellEnd"/>
      <w:r>
        <w:rPr>
          <w:rFonts w:eastAsia="Times New Roman"/>
          <w:lang w:eastAsia="en-GB"/>
        </w:rPr>
        <w:t xml:space="preserve"> front to back.</w:t>
      </w:r>
    </w:p>
    <w:p w14:paraId="4D09390F" w14:textId="3299F570" w:rsidR="00D8390D" w:rsidRPr="005E5E2A" w:rsidRDefault="00FD19F7" w:rsidP="00D8390D">
      <w:pPr>
        <w:numPr>
          <w:ilvl w:val="2"/>
          <w:numId w:val="4"/>
        </w:numPr>
        <w:spacing w:after="220"/>
        <w:textAlignment w:val="baseline"/>
        <w:rPr>
          <w:rStyle w:val="normaltextrun"/>
          <w:rFonts w:ascii="Calibri" w:eastAsia="Times New Roman" w:hAnsi="Calibri" w:cs="Times New Roman"/>
          <w:lang w:eastAsia="en-GB"/>
        </w:rPr>
      </w:pPr>
      <w:r w:rsidRPr="00FD19F7">
        <w:rPr>
          <w:rFonts w:eastAsia="Times New Roman"/>
          <w:b/>
          <w:lang w:eastAsia="en-GB"/>
        </w:rPr>
        <w:t>Intermediate ledgers</w:t>
      </w:r>
      <w:r w:rsidR="00D8390D" w:rsidRPr="00FD19F7">
        <w:rPr>
          <w:rFonts w:eastAsia="Times New Roman"/>
          <w:b/>
          <w:lang w:eastAsia="en-GB"/>
        </w:rPr>
        <w:t>.</w:t>
      </w:r>
      <w:r>
        <w:rPr>
          <w:rFonts w:eastAsia="Times New Roman"/>
          <w:lang w:eastAsia="en-GB"/>
        </w:rPr>
        <w:t xml:space="preserve">  All intermediate ledgers are to be 50 x 80 mm galvanised box sectional steel.  These are to be run at 2 levels within the Team Shelter as shown on </w:t>
      </w:r>
      <w:proofErr w:type="spellStart"/>
      <w:r w:rsidRPr="00895585">
        <w:rPr>
          <w:rFonts w:eastAsia="Times New Roman"/>
          <w:b/>
          <w:lang w:eastAsia="en-GB"/>
        </w:rPr>
        <w:t>Dwg</w:t>
      </w:r>
      <w:proofErr w:type="spellEnd"/>
      <w:r w:rsidRPr="00895585">
        <w:rPr>
          <w:rFonts w:eastAsia="Times New Roman"/>
          <w:b/>
          <w:lang w:eastAsia="en-GB"/>
        </w:rPr>
        <w:t xml:space="preserve"> No.</w:t>
      </w:r>
      <w:r>
        <w:rPr>
          <w:rFonts w:eastAsia="Times New Roman"/>
          <w:lang w:eastAsia="en-GB"/>
        </w:rPr>
        <w:t xml:space="preserve"> </w:t>
      </w:r>
      <w:r w:rsidRPr="000D52FF">
        <w:rPr>
          <w:rStyle w:val="normaltextrun"/>
          <w:b/>
          <w:bCs/>
        </w:rPr>
        <w:t>DIOB/PB/BEL_GE_1903/</w:t>
      </w:r>
      <w:r>
        <w:rPr>
          <w:rStyle w:val="normaltextrun"/>
          <w:b/>
          <w:bCs/>
        </w:rPr>
        <w:t>C</w:t>
      </w:r>
      <w:r w:rsidRPr="000D52FF">
        <w:rPr>
          <w:rStyle w:val="normaltextrun"/>
          <w:b/>
          <w:bCs/>
        </w:rPr>
        <w:t>/00</w:t>
      </w:r>
      <w:r>
        <w:rPr>
          <w:rStyle w:val="normaltextrun"/>
          <w:b/>
          <w:bCs/>
        </w:rPr>
        <w:t>1</w:t>
      </w:r>
      <w:r>
        <w:rPr>
          <w:rStyle w:val="normaltextrun"/>
          <w:b/>
          <w:bCs/>
        </w:rPr>
        <w:t xml:space="preserve">.  </w:t>
      </w:r>
      <w:r w:rsidRPr="00FD19F7">
        <w:rPr>
          <w:rStyle w:val="normaltextrun"/>
          <w:bCs/>
        </w:rPr>
        <w:t>These ledgers are to be welded to the vertical stanchions.</w:t>
      </w:r>
    </w:p>
    <w:p w14:paraId="57699092" w14:textId="7BAA4960" w:rsidR="005E5E2A" w:rsidRDefault="005E5E2A" w:rsidP="00D8390D">
      <w:pPr>
        <w:numPr>
          <w:ilvl w:val="2"/>
          <w:numId w:val="4"/>
        </w:numPr>
        <w:spacing w:after="220"/>
        <w:textAlignment w:val="baseline"/>
        <w:rPr>
          <w:rFonts w:eastAsia="Times New Roman"/>
          <w:lang w:eastAsia="en-GB"/>
        </w:rPr>
      </w:pPr>
      <w:r w:rsidRPr="005E5E2A">
        <w:rPr>
          <w:rFonts w:eastAsia="Times New Roman"/>
          <w:b/>
          <w:lang w:eastAsia="en-GB"/>
        </w:rPr>
        <w:t>Roof material.</w:t>
      </w:r>
      <w:r w:rsidRPr="005E5E2A">
        <w:rPr>
          <w:rFonts w:eastAsia="Times New Roman"/>
          <w:lang w:eastAsia="en-GB"/>
        </w:rPr>
        <w:t xml:space="preserve">  The roofing material is to be from a powder coated robust profile sheeting.  The sheeting is to be fixed at every </w:t>
      </w:r>
      <w:proofErr w:type="gramStart"/>
      <w:r w:rsidRPr="005E5E2A">
        <w:rPr>
          <w:rFonts w:eastAsia="Times New Roman"/>
          <w:lang w:eastAsia="en-GB"/>
        </w:rPr>
        <w:t>300 mm</w:t>
      </w:r>
      <w:proofErr w:type="gramEnd"/>
      <w:r w:rsidRPr="005E5E2A">
        <w:rPr>
          <w:rFonts w:eastAsia="Times New Roman"/>
          <w:lang w:eastAsia="en-GB"/>
        </w:rPr>
        <w:t xml:space="preserve"> c/c along the length of the roof supports using tech screws</w:t>
      </w:r>
      <w:r>
        <w:rPr>
          <w:rFonts w:eastAsia="Times New Roman"/>
          <w:lang w:eastAsia="en-GB"/>
        </w:rPr>
        <w:t>.</w:t>
      </w:r>
    </w:p>
    <w:p w14:paraId="4ECDED19" w14:textId="4A9BF4D5" w:rsidR="005E5E2A" w:rsidRPr="005E5E2A" w:rsidRDefault="005E5E2A" w:rsidP="00D8390D">
      <w:pPr>
        <w:numPr>
          <w:ilvl w:val="2"/>
          <w:numId w:val="4"/>
        </w:numPr>
        <w:spacing w:after="220"/>
        <w:textAlignment w:val="baseline"/>
        <w:rPr>
          <w:rFonts w:eastAsia="Times New Roman"/>
          <w:lang w:eastAsia="en-GB"/>
        </w:rPr>
      </w:pPr>
      <w:r>
        <w:rPr>
          <w:rFonts w:eastAsia="Times New Roman"/>
          <w:b/>
          <w:lang w:eastAsia="en-GB"/>
        </w:rPr>
        <w:t>Side walling.</w:t>
      </w:r>
      <w:r>
        <w:rPr>
          <w:rFonts w:eastAsia="Times New Roman"/>
          <w:lang w:eastAsia="en-GB"/>
        </w:rPr>
        <w:t xml:space="preserve">  The Team Shelter is to be closed off on the rear elevation and the side elevations using a clear 5 – 6mm Perspex sheeting.  This is to be fixed at 500 mm c/c along each ledger and stanchion using tech screws.</w:t>
      </w:r>
    </w:p>
    <w:p w14:paraId="55E98E9C" w14:textId="3B018ABF" w:rsidR="00D8390D" w:rsidRPr="005E5E2A" w:rsidRDefault="005E5E2A" w:rsidP="005E5E2A">
      <w:pPr>
        <w:numPr>
          <w:ilvl w:val="1"/>
          <w:numId w:val="4"/>
        </w:numPr>
        <w:spacing w:after="220"/>
        <w:textAlignment w:val="baseline"/>
        <w:rPr>
          <w:rFonts w:ascii="Calibri" w:eastAsia="Times New Roman" w:hAnsi="Calibri" w:cs="Times New Roman"/>
          <w:lang w:eastAsia="en-GB"/>
        </w:rPr>
      </w:pPr>
      <w:r>
        <w:rPr>
          <w:rFonts w:eastAsia="Times New Roman"/>
          <w:b/>
          <w:bCs/>
          <w:lang w:eastAsia="en-GB"/>
        </w:rPr>
        <w:t>Painting</w:t>
      </w:r>
      <w:r w:rsidR="00D8390D" w:rsidRPr="00D8390D">
        <w:rPr>
          <w:rFonts w:eastAsia="Times New Roman"/>
          <w:b/>
          <w:bCs/>
          <w:lang w:eastAsia="en-GB"/>
        </w:rPr>
        <w:t>.</w:t>
      </w:r>
      <w:r w:rsidR="00D8390D" w:rsidRPr="00D8390D">
        <w:rPr>
          <w:rFonts w:eastAsia="Times New Roman"/>
          <w:lang w:eastAsia="en-GB"/>
        </w:rPr>
        <w:t xml:space="preserve">  The Contractor is to </w:t>
      </w:r>
      <w:r>
        <w:rPr>
          <w:rFonts w:eastAsia="Times New Roman"/>
          <w:lang w:eastAsia="en-GB"/>
        </w:rPr>
        <w:t>paint the concrete pad with a red all weather proof paint.  The area to be painted is that of the concrete around the pre-marked sports courts and the area that divides the sports courts</w:t>
      </w:r>
      <w:r w:rsidR="00D8390D" w:rsidRPr="00D8390D">
        <w:rPr>
          <w:rFonts w:eastAsia="Times New Roman"/>
          <w:lang w:eastAsia="en-GB"/>
        </w:rPr>
        <w:t>.</w:t>
      </w:r>
    </w:p>
    <w:p w14:paraId="66A94E92" w14:textId="1570CD54" w:rsidR="00D8390D" w:rsidRPr="00D8390D" w:rsidRDefault="00D8390D" w:rsidP="00D8390D">
      <w:pPr>
        <w:spacing w:after="220"/>
        <w:textAlignment w:val="baseline"/>
        <w:rPr>
          <w:rFonts w:eastAsia="Times New Roman"/>
          <w:b/>
          <w:lang w:eastAsia="en-GB"/>
        </w:rPr>
      </w:pPr>
      <w:r w:rsidRPr="00D8390D">
        <w:rPr>
          <w:rFonts w:eastAsia="Times New Roman"/>
          <w:b/>
          <w:lang w:eastAsia="en-GB"/>
        </w:rPr>
        <w:lastRenderedPageBreak/>
        <w:t>Management of the Works</w:t>
      </w:r>
    </w:p>
    <w:p w14:paraId="6B1EBD22" w14:textId="77777777" w:rsidR="00D8390D" w:rsidRPr="00D8390D" w:rsidRDefault="00D8390D" w:rsidP="00D8390D">
      <w:pPr>
        <w:numPr>
          <w:ilvl w:val="0"/>
          <w:numId w:val="4"/>
        </w:numPr>
        <w:spacing w:after="220"/>
        <w:textAlignment w:val="baseline"/>
        <w:rPr>
          <w:rFonts w:ascii="Calibri" w:eastAsia="Times New Roman" w:hAnsi="Calibri" w:cs="Times New Roman"/>
          <w:lang w:eastAsia="en-GB"/>
        </w:rPr>
      </w:pPr>
      <w:r w:rsidRPr="00D8390D">
        <w:rPr>
          <w:rFonts w:eastAsia="Times New Roman"/>
          <w:b/>
          <w:bCs/>
          <w:lang w:eastAsia="en-GB"/>
        </w:rPr>
        <w:t>Liaison with the Authority.</w:t>
      </w:r>
      <w:r w:rsidRPr="00D8390D">
        <w:rPr>
          <w:rFonts w:eastAsia="Times New Roman"/>
          <w:lang w:eastAsia="en-GB"/>
        </w:rPr>
        <w:t>  The Contractor shall designate one person from within his organisation who will be responsible for liaising with the Authority or his representative (SO) on a day to day basis and as the need arises.  The Liaison Officer must have the capability of reading, writing, speaking and receiving instructions in the English Language, including being able to understand and interpret technical drawings and specifications.  The Liaison Officer must be able to explain the work operations to persons performing the work in a language that those performing the work are capable of understanding.  The person so designated shall be responsible for communicating with the Authority regarding notification of intended work and explaining the effect that the Works will or may have on the operation or systems within the site.  The Liaison Officer will be responsible for responding to the Authority's enquiries and dealing with any issues or complaints.  It is a requirement that the Contractor's Liaison Officer makes daily contact with the Authority such that an active rather than a responsive attitude to liaison is maintained.  The Contractor's Liaison Officer is a key person in achieving the successful execution of this Contract.</w:t>
      </w:r>
    </w:p>
    <w:p w14:paraId="110A66BD" w14:textId="77777777" w:rsidR="00D8390D" w:rsidRPr="00D8390D" w:rsidRDefault="00D8390D" w:rsidP="00D8390D">
      <w:pPr>
        <w:numPr>
          <w:ilvl w:val="0"/>
          <w:numId w:val="4"/>
        </w:numPr>
        <w:spacing w:after="220"/>
        <w:textAlignment w:val="baseline"/>
        <w:rPr>
          <w:rFonts w:ascii="Calibri" w:eastAsia="Times New Roman" w:hAnsi="Calibri" w:cs="Times New Roman"/>
          <w:lang w:eastAsia="en-GB"/>
        </w:rPr>
      </w:pPr>
      <w:r w:rsidRPr="00D8390D">
        <w:rPr>
          <w:rFonts w:eastAsia="Times New Roman"/>
          <w:b/>
          <w:bCs/>
          <w:lang w:eastAsia="en-GB"/>
        </w:rPr>
        <w:t>Supervision.</w:t>
      </w:r>
      <w:r w:rsidRPr="00D8390D">
        <w:rPr>
          <w:rFonts w:eastAsia="Times New Roman"/>
          <w:lang w:eastAsia="en-GB"/>
        </w:rPr>
        <w:t>  The Contractor shall accept responsibility for co-ordination, supervision and administration of the Works, including all sub-contracts.  They shall arrange and monitor a Programme with each Sub-Contractor, local Employer and any statutory undertaker, and obtain and supply information as necessary for co-ordination of the work.  In addition to constant management and supervision of the Works provided by the Liaison Officer, all significant types of work must be under the close control of competent trade supervisors to ensure maintenance of satisfactory progress and quality.</w:t>
      </w:r>
    </w:p>
    <w:p w14:paraId="010F5441" w14:textId="77777777" w:rsidR="00D8390D" w:rsidRPr="00D8390D" w:rsidRDefault="00D8390D" w:rsidP="00D8390D">
      <w:pPr>
        <w:numPr>
          <w:ilvl w:val="0"/>
          <w:numId w:val="4"/>
        </w:numPr>
        <w:spacing w:after="220"/>
        <w:textAlignment w:val="baseline"/>
        <w:rPr>
          <w:rFonts w:ascii="Calibri" w:eastAsia="Times New Roman" w:hAnsi="Calibri" w:cs="Times New Roman"/>
          <w:lang w:eastAsia="en-GB"/>
        </w:rPr>
      </w:pPr>
      <w:r w:rsidRPr="00D8390D">
        <w:rPr>
          <w:rFonts w:eastAsia="Times New Roman"/>
          <w:b/>
          <w:bCs/>
          <w:lang w:eastAsia="en-GB"/>
        </w:rPr>
        <w:t>Co-ordination of Engineering Services.</w:t>
      </w:r>
      <w:r w:rsidRPr="00D8390D">
        <w:rPr>
          <w:rFonts w:eastAsia="Times New Roman"/>
          <w:lang w:eastAsia="en-GB"/>
        </w:rPr>
        <w:t>  The site organisation staff must include one or more persons with appropriate knowledge and experience of Groundworks and Civil engineering in relation to the Works generally.</w:t>
      </w:r>
    </w:p>
    <w:p w14:paraId="5D95E5FE" w14:textId="77777777" w:rsidR="00D8390D" w:rsidRPr="00D8390D" w:rsidRDefault="00D8390D" w:rsidP="00D8390D">
      <w:pPr>
        <w:numPr>
          <w:ilvl w:val="0"/>
          <w:numId w:val="4"/>
        </w:numPr>
        <w:spacing w:after="220"/>
        <w:textAlignment w:val="baseline"/>
        <w:rPr>
          <w:rFonts w:ascii="Calibri" w:eastAsia="Times New Roman" w:hAnsi="Calibri" w:cs="Times New Roman"/>
          <w:lang w:eastAsia="en-GB"/>
        </w:rPr>
      </w:pPr>
      <w:r w:rsidRPr="00D8390D">
        <w:rPr>
          <w:rFonts w:eastAsia="Times New Roman"/>
          <w:b/>
          <w:bCs/>
          <w:lang w:eastAsia="en-GB"/>
        </w:rPr>
        <w:t>Approvals.</w:t>
      </w:r>
      <w:r w:rsidRPr="00D8390D">
        <w:rPr>
          <w:rFonts w:eastAsia="Times New Roman"/>
          <w:lang w:eastAsia="en-GB"/>
        </w:rPr>
        <w:t>  Where products or work are specified to be approved or the Authority instructs or requires that they are to be approved, the same must be supplied and executed to comply with all requirements.</w:t>
      </w:r>
    </w:p>
    <w:p w14:paraId="25C50F22" w14:textId="77777777" w:rsidR="00E83A93" w:rsidRPr="00E83A93" w:rsidRDefault="00D8390D" w:rsidP="00E83A93">
      <w:pPr>
        <w:numPr>
          <w:ilvl w:val="0"/>
          <w:numId w:val="4"/>
        </w:numPr>
        <w:spacing w:after="220"/>
        <w:textAlignment w:val="baseline"/>
        <w:rPr>
          <w:rFonts w:ascii="Calibri" w:eastAsia="Times New Roman" w:hAnsi="Calibri" w:cs="Times New Roman"/>
          <w:lang w:eastAsia="en-GB"/>
        </w:rPr>
      </w:pPr>
      <w:r w:rsidRPr="00D8390D">
        <w:rPr>
          <w:rFonts w:eastAsia="Times New Roman"/>
          <w:b/>
          <w:bCs/>
          <w:lang w:eastAsia="en-GB"/>
        </w:rPr>
        <w:t>Notice of Completion.</w:t>
      </w:r>
      <w:r w:rsidRPr="00D8390D">
        <w:rPr>
          <w:rFonts w:eastAsia="Times New Roman"/>
          <w:lang w:eastAsia="en-GB"/>
        </w:rPr>
        <w:t>  The Contractor is to provide the Authority at least 7 </w:t>
      </w:r>
      <w:proofErr w:type="spellStart"/>
      <w:r w:rsidRPr="00D8390D">
        <w:rPr>
          <w:rFonts w:eastAsia="Times New Roman"/>
          <w:lang w:eastAsia="en-GB"/>
        </w:rPr>
        <w:t>days notice</w:t>
      </w:r>
      <w:proofErr w:type="spellEnd"/>
      <w:r w:rsidRPr="00D8390D">
        <w:rPr>
          <w:rFonts w:eastAsia="Times New Roman"/>
          <w:lang w:eastAsia="en-GB"/>
        </w:rPr>
        <w:t> of the anticipated dates of Practical Completion of the whole or parts of the Works.</w:t>
      </w:r>
    </w:p>
    <w:p w14:paraId="30351AA9" w14:textId="77777777" w:rsidR="00E83A93" w:rsidRPr="00E83A93" w:rsidRDefault="005E5E2A" w:rsidP="00E83A93">
      <w:pPr>
        <w:numPr>
          <w:ilvl w:val="0"/>
          <w:numId w:val="4"/>
        </w:numPr>
        <w:spacing w:after="220"/>
        <w:textAlignment w:val="baseline"/>
        <w:rPr>
          <w:rStyle w:val="eop"/>
          <w:rFonts w:ascii="Calibri" w:eastAsia="Times New Roman" w:hAnsi="Calibri" w:cs="Times New Roman"/>
          <w:lang w:eastAsia="en-GB"/>
        </w:rPr>
      </w:pPr>
      <w:r w:rsidRPr="00E83A93">
        <w:rPr>
          <w:rStyle w:val="normaltextrun"/>
          <w:b/>
          <w:bCs/>
        </w:rPr>
        <w:t>Quality Standards / Control.  </w:t>
      </w:r>
      <w:r w:rsidRPr="00E83A93">
        <w:rPr>
          <w:rStyle w:val="normaltextrun"/>
        </w:rPr>
        <w:t>The Contractor will ensure quality standards and controls.</w:t>
      </w:r>
    </w:p>
    <w:p w14:paraId="3545F612" w14:textId="77777777" w:rsidR="00E83A93" w:rsidRPr="00E83A93" w:rsidRDefault="005E5E2A" w:rsidP="00E83A93">
      <w:pPr>
        <w:numPr>
          <w:ilvl w:val="1"/>
          <w:numId w:val="4"/>
        </w:numPr>
        <w:spacing w:after="220"/>
        <w:textAlignment w:val="baseline"/>
        <w:rPr>
          <w:rStyle w:val="eop"/>
          <w:rFonts w:ascii="Calibri" w:eastAsia="Times New Roman" w:hAnsi="Calibri" w:cs="Times New Roman"/>
          <w:lang w:eastAsia="en-GB"/>
        </w:rPr>
      </w:pPr>
      <w:r w:rsidRPr="00E83A93">
        <w:rPr>
          <w:rStyle w:val="normaltextrun"/>
          <w:b/>
          <w:bCs/>
        </w:rPr>
        <w:t>General Quality of Products.</w:t>
      </w:r>
      <w:r w:rsidRPr="00E83A93">
        <w:rPr>
          <w:rStyle w:val="normaltextrun"/>
        </w:rPr>
        <w:t>  All products shall conform to the following subparagraphs:</w:t>
      </w:r>
    </w:p>
    <w:p w14:paraId="5AF7412C" w14:textId="77777777" w:rsidR="00E83A93" w:rsidRPr="00E83A93" w:rsidRDefault="005E5E2A" w:rsidP="00E83A93">
      <w:pPr>
        <w:numPr>
          <w:ilvl w:val="2"/>
          <w:numId w:val="4"/>
        </w:numPr>
        <w:spacing w:after="220"/>
        <w:textAlignment w:val="baseline"/>
        <w:rPr>
          <w:rStyle w:val="eop"/>
          <w:rFonts w:ascii="Calibri" w:eastAsia="Times New Roman" w:hAnsi="Calibri" w:cs="Times New Roman"/>
          <w:lang w:eastAsia="en-GB"/>
        </w:rPr>
      </w:pPr>
      <w:r w:rsidRPr="00E83A93">
        <w:rPr>
          <w:rStyle w:val="normaltextrun"/>
        </w:rPr>
        <w:t>Products to be new unless otherwise specified by the Authority.</w:t>
      </w:r>
    </w:p>
    <w:p w14:paraId="4C4BFCF8" w14:textId="77777777" w:rsidR="00E83A93" w:rsidRPr="00E83A93" w:rsidRDefault="005E5E2A" w:rsidP="00E83A93">
      <w:pPr>
        <w:numPr>
          <w:ilvl w:val="2"/>
          <w:numId w:val="4"/>
        </w:numPr>
        <w:spacing w:after="220"/>
        <w:textAlignment w:val="baseline"/>
        <w:rPr>
          <w:rStyle w:val="eop"/>
          <w:rFonts w:ascii="Calibri" w:eastAsia="Times New Roman" w:hAnsi="Calibri" w:cs="Times New Roman"/>
          <w:lang w:eastAsia="en-GB"/>
        </w:rPr>
      </w:pPr>
      <w:r w:rsidRPr="00E83A93">
        <w:rPr>
          <w:rStyle w:val="normaltextrun"/>
        </w:rPr>
        <w:t>For products specified to a BS or EN obtain certificates of compliance from manufacturers when requested.</w:t>
      </w:r>
    </w:p>
    <w:p w14:paraId="1520C754" w14:textId="77777777" w:rsidR="00E83A93" w:rsidRPr="00E83A93" w:rsidRDefault="005E5E2A" w:rsidP="00E83A93">
      <w:pPr>
        <w:numPr>
          <w:ilvl w:val="2"/>
          <w:numId w:val="4"/>
        </w:numPr>
        <w:spacing w:after="220"/>
        <w:textAlignment w:val="baseline"/>
        <w:rPr>
          <w:rStyle w:val="eop"/>
          <w:rFonts w:ascii="Calibri" w:eastAsia="Times New Roman" w:hAnsi="Calibri" w:cs="Times New Roman"/>
          <w:lang w:eastAsia="en-GB"/>
        </w:rPr>
      </w:pPr>
      <w:r w:rsidRPr="00E83A93">
        <w:rPr>
          <w:rStyle w:val="normaltextrun"/>
        </w:rPr>
        <w:t>Where a choice of manufacturer or source is allowed for any </w:t>
      </w:r>
      <w:proofErr w:type="gramStart"/>
      <w:r w:rsidRPr="00E83A93">
        <w:rPr>
          <w:rStyle w:val="advancedproofingissue"/>
        </w:rPr>
        <w:t>particular product</w:t>
      </w:r>
      <w:proofErr w:type="gramEnd"/>
      <w:r w:rsidRPr="00E83A93">
        <w:rPr>
          <w:rStyle w:val="normaltextrun"/>
        </w:rPr>
        <w:t>, the whole quantity required must be of the same type, manufacture and / or source unless otherwise approved.  Produce written evidence of sources of supply when requested by PM.</w:t>
      </w:r>
    </w:p>
    <w:p w14:paraId="15E9FF7D" w14:textId="77777777" w:rsidR="00E83A93" w:rsidRPr="00E83A93" w:rsidRDefault="005E5E2A" w:rsidP="00E83A93">
      <w:pPr>
        <w:numPr>
          <w:ilvl w:val="2"/>
          <w:numId w:val="4"/>
        </w:numPr>
        <w:spacing w:after="220"/>
        <w:textAlignment w:val="baseline"/>
        <w:rPr>
          <w:rStyle w:val="eop"/>
          <w:rFonts w:ascii="Calibri" w:eastAsia="Times New Roman" w:hAnsi="Calibri" w:cs="Times New Roman"/>
          <w:lang w:eastAsia="en-GB"/>
        </w:rPr>
      </w:pPr>
      <w:r w:rsidRPr="00E83A93">
        <w:rPr>
          <w:rStyle w:val="normaltextrun"/>
        </w:rPr>
        <w:t>Ensure that the whole quantity of each product required to complete the work is of consistent type, size, quality and overall appearance.</w:t>
      </w:r>
    </w:p>
    <w:p w14:paraId="07983650" w14:textId="77777777" w:rsidR="00E83A93" w:rsidRPr="00E83A93" w:rsidRDefault="005E5E2A" w:rsidP="00E83A93">
      <w:pPr>
        <w:numPr>
          <w:ilvl w:val="2"/>
          <w:numId w:val="4"/>
        </w:numPr>
        <w:spacing w:after="220"/>
        <w:textAlignment w:val="baseline"/>
        <w:rPr>
          <w:rStyle w:val="eop"/>
          <w:rFonts w:ascii="Calibri" w:eastAsia="Times New Roman" w:hAnsi="Calibri" w:cs="Times New Roman"/>
          <w:lang w:eastAsia="en-GB"/>
        </w:rPr>
      </w:pPr>
      <w:r w:rsidRPr="00E83A93">
        <w:rPr>
          <w:rStyle w:val="normaltextrun"/>
        </w:rPr>
        <w:lastRenderedPageBreak/>
        <w:t>Where consistency of appearance is desirable ensure consistency of supply from the same source.  Do not use different colour batches where they can be seen together.</w:t>
      </w:r>
    </w:p>
    <w:p w14:paraId="632B6242" w14:textId="77777777" w:rsidR="00E83A93" w:rsidRPr="00E83A93" w:rsidRDefault="005E5E2A" w:rsidP="00E83A93">
      <w:pPr>
        <w:numPr>
          <w:ilvl w:val="2"/>
          <w:numId w:val="4"/>
        </w:numPr>
        <w:spacing w:after="220"/>
        <w:textAlignment w:val="baseline"/>
        <w:rPr>
          <w:rStyle w:val="eop"/>
          <w:rFonts w:ascii="Calibri" w:eastAsia="Times New Roman" w:hAnsi="Calibri" w:cs="Times New Roman"/>
          <w:lang w:eastAsia="en-GB"/>
        </w:rPr>
      </w:pPr>
      <w:r w:rsidRPr="00E83A93">
        <w:rPr>
          <w:rStyle w:val="normaltextrun"/>
        </w:rPr>
        <w:t>If products are prone to deterioration or have a limited shelf life, order in suitable quantities to a Programme and use in appropriate sequence.  Do not use if there are any signs of deterioration, setting or other unsatisfactory condition.</w:t>
      </w:r>
    </w:p>
    <w:p w14:paraId="3D994BB0" w14:textId="77777777" w:rsidR="00E83A93" w:rsidRPr="00E83A93" w:rsidRDefault="005E5E2A" w:rsidP="00E83A93">
      <w:pPr>
        <w:numPr>
          <w:ilvl w:val="1"/>
          <w:numId w:val="4"/>
        </w:numPr>
        <w:spacing w:after="220"/>
        <w:textAlignment w:val="baseline"/>
        <w:rPr>
          <w:rStyle w:val="eop"/>
          <w:rFonts w:ascii="Calibri" w:eastAsia="Times New Roman" w:hAnsi="Calibri" w:cs="Times New Roman"/>
          <w:lang w:eastAsia="en-GB"/>
        </w:rPr>
      </w:pPr>
      <w:r w:rsidRPr="00E83A93">
        <w:rPr>
          <w:rStyle w:val="normaltextrun"/>
          <w:b/>
          <w:bCs/>
        </w:rPr>
        <w:t>Proprietary Products.</w:t>
      </w:r>
      <w:r w:rsidRPr="00E83A93">
        <w:rPr>
          <w:rStyle w:val="normaltextrun"/>
        </w:rPr>
        <w:t>  All products shall conform to the following subparagraphs.</w:t>
      </w:r>
    </w:p>
    <w:p w14:paraId="3A5BA033" w14:textId="77777777" w:rsidR="00E83A93" w:rsidRPr="00E83A93" w:rsidRDefault="005E5E2A" w:rsidP="00E83A93">
      <w:pPr>
        <w:numPr>
          <w:ilvl w:val="2"/>
          <w:numId w:val="4"/>
        </w:numPr>
        <w:spacing w:after="220"/>
        <w:textAlignment w:val="baseline"/>
        <w:rPr>
          <w:rStyle w:val="eop"/>
          <w:rFonts w:ascii="Calibri" w:eastAsia="Times New Roman" w:hAnsi="Calibri" w:cs="Times New Roman"/>
          <w:lang w:eastAsia="en-GB"/>
        </w:rPr>
      </w:pPr>
      <w:r w:rsidRPr="00E83A93">
        <w:rPr>
          <w:rStyle w:val="normaltextrun"/>
        </w:rPr>
        <w:t>Handle, store, prepare and use or fix each product in accordance with its manufacturer's current printed or written recommendations / instructions.  Inform PM if these recommendations / instructions conflict with any other specified requirement. Submit copies to PM when requested.</w:t>
      </w:r>
    </w:p>
    <w:p w14:paraId="2C2E1280" w14:textId="77777777" w:rsidR="00E83A93" w:rsidRPr="00E83A93" w:rsidRDefault="005E5E2A" w:rsidP="00E83A93">
      <w:pPr>
        <w:numPr>
          <w:ilvl w:val="2"/>
          <w:numId w:val="4"/>
        </w:numPr>
        <w:spacing w:after="220"/>
        <w:textAlignment w:val="baseline"/>
        <w:rPr>
          <w:rStyle w:val="eop"/>
          <w:rFonts w:ascii="Calibri" w:eastAsia="Times New Roman" w:hAnsi="Calibri" w:cs="Times New Roman"/>
          <w:lang w:eastAsia="en-GB"/>
        </w:rPr>
      </w:pPr>
      <w:r w:rsidRPr="00E83A93">
        <w:rPr>
          <w:rStyle w:val="normaltextrun"/>
        </w:rPr>
        <w:t>The tender will be deemed to be based on the products specified and recommendations on their use given in the manufacturer’s literature current at the date of tender.</w:t>
      </w:r>
    </w:p>
    <w:p w14:paraId="10339F71" w14:textId="77777777" w:rsidR="00E83A93" w:rsidRPr="00E83A93" w:rsidRDefault="005E5E2A" w:rsidP="00E83A93">
      <w:pPr>
        <w:numPr>
          <w:ilvl w:val="1"/>
          <w:numId w:val="4"/>
        </w:numPr>
        <w:spacing w:after="220"/>
        <w:textAlignment w:val="baseline"/>
        <w:rPr>
          <w:rStyle w:val="eop"/>
          <w:rFonts w:eastAsia="Times New Roman"/>
          <w:lang w:eastAsia="en-GB"/>
        </w:rPr>
      </w:pPr>
      <w:r w:rsidRPr="00E83A93">
        <w:rPr>
          <w:rStyle w:val="normaltextrun"/>
          <w:b/>
          <w:bCs/>
        </w:rPr>
        <w:t>Checking Compliance of Products.</w:t>
      </w:r>
      <w:r w:rsidRPr="00E83A93">
        <w:rPr>
          <w:rStyle w:val="normaltextrun"/>
        </w:rPr>
        <w:t>  The Contractor shall check all delivery tickets, labels, identification marks and where appropriate the products themselves to ensure that all products comply with the Contract Documents. </w:t>
      </w:r>
      <w:proofErr w:type="gramStart"/>
      <w:r w:rsidRPr="00E83A93">
        <w:rPr>
          <w:rStyle w:val="advancedproofingissue"/>
        </w:rPr>
        <w:t>In particular, check</w:t>
      </w:r>
      <w:proofErr w:type="gramEnd"/>
      <w:r w:rsidRPr="00E83A93">
        <w:rPr>
          <w:rStyle w:val="normaltextrun"/>
        </w:rPr>
        <w:t> that the products comply with the following sub-paragraphs.</w:t>
      </w:r>
    </w:p>
    <w:p w14:paraId="42EBF796" w14:textId="77777777" w:rsidR="00E83A93" w:rsidRPr="00E83A93" w:rsidRDefault="005E5E2A" w:rsidP="00E83A93">
      <w:pPr>
        <w:numPr>
          <w:ilvl w:val="2"/>
          <w:numId w:val="4"/>
        </w:numPr>
        <w:spacing w:after="220"/>
        <w:textAlignment w:val="baseline"/>
        <w:rPr>
          <w:rStyle w:val="eop"/>
          <w:rFonts w:eastAsia="Times New Roman"/>
          <w:lang w:eastAsia="en-GB"/>
        </w:rPr>
      </w:pPr>
      <w:r w:rsidRPr="00E83A93">
        <w:rPr>
          <w:rStyle w:val="normaltextrun"/>
        </w:rPr>
        <w:t>The sources, types, qualities, finishes and colours are correct, and match any approved samples.</w:t>
      </w:r>
    </w:p>
    <w:p w14:paraId="32965C20" w14:textId="77777777" w:rsidR="00E83A93" w:rsidRPr="00E83A93" w:rsidRDefault="005E5E2A" w:rsidP="00E83A93">
      <w:pPr>
        <w:numPr>
          <w:ilvl w:val="2"/>
          <w:numId w:val="4"/>
        </w:numPr>
        <w:spacing w:after="220"/>
        <w:textAlignment w:val="baseline"/>
        <w:rPr>
          <w:rStyle w:val="eop"/>
          <w:rFonts w:eastAsia="Times New Roman"/>
          <w:lang w:eastAsia="en-GB"/>
        </w:rPr>
      </w:pPr>
      <w:r w:rsidRPr="00E83A93">
        <w:rPr>
          <w:rStyle w:val="normaltextrun"/>
        </w:rPr>
        <w:t>All accessories and fixings that should be supplied with the products have been supplied.</w:t>
      </w:r>
    </w:p>
    <w:p w14:paraId="222B7B52" w14:textId="77777777" w:rsidR="00E83A93" w:rsidRPr="00E83A93" w:rsidRDefault="005E5E2A" w:rsidP="00E83A93">
      <w:pPr>
        <w:numPr>
          <w:ilvl w:val="2"/>
          <w:numId w:val="4"/>
        </w:numPr>
        <w:spacing w:after="220"/>
        <w:textAlignment w:val="baseline"/>
        <w:rPr>
          <w:rStyle w:val="eop"/>
          <w:rFonts w:eastAsia="Times New Roman"/>
          <w:lang w:eastAsia="en-GB"/>
        </w:rPr>
      </w:pPr>
      <w:r w:rsidRPr="00E83A93">
        <w:rPr>
          <w:rStyle w:val="normaltextrun"/>
        </w:rPr>
        <w:t>Sizes are correct. </w:t>
      </w:r>
      <w:r w:rsidR="00E83A93" w:rsidRPr="00E83A93">
        <w:rPr>
          <w:rStyle w:val="normaltextrun"/>
        </w:rPr>
        <w:t xml:space="preserve"> Where tolerances are critical, </w:t>
      </w:r>
      <w:r w:rsidRPr="00E83A93">
        <w:rPr>
          <w:rStyle w:val="normaltextrun"/>
        </w:rPr>
        <w:t>measure a </w:t>
      </w:r>
      <w:r w:rsidRPr="00E83A93">
        <w:rPr>
          <w:rStyle w:val="advancedproofingissue"/>
        </w:rPr>
        <w:t>sufficient</w:t>
      </w:r>
      <w:r w:rsidRPr="00E83A93">
        <w:rPr>
          <w:rStyle w:val="normaltextrun"/>
        </w:rPr>
        <w:t> quantity to ensure compliance.</w:t>
      </w:r>
    </w:p>
    <w:p w14:paraId="49C7163A" w14:textId="77777777" w:rsidR="00E83A93" w:rsidRPr="00E83A93" w:rsidRDefault="005E5E2A" w:rsidP="00E83A93">
      <w:pPr>
        <w:numPr>
          <w:ilvl w:val="2"/>
          <w:numId w:val="4"/>
        </w:numPr>
        <w:spacing w:after="220"/>
        <w:textAlignment w:val="baseline"/>
        <w:rPr>
          <w:rStyle w:val="eop"/>
          <w:rFonts w:eastAsia="Times New Roman"/>
          <w:lang w:eastAsia="en-GB"/>
        </w:rPr>
      </w:pPr>
      <w:r w:rsidRPr="00E83A93">
        <w:rPr>
          <w:rStyle w:val="normaltextrun"/>
        </w:rPr>
        <w:t>The delivered quantities are correct, to ensure that shortages do not cause delays in the Works.</w:t>
      </w:r>
    </w:p>
    <w:p w14:paraId="4B20824C" w14:textId="77777777" w:rsidR="00E83A93" w:rsidRPr="00E83A93" w:rsidRDefault="005E5E2A" w:rsidP="00E83A93">
      <w:pPr>
        <w:numPr>
          <w:ilvl w:val="2"/>
          <w:numId w:val="4"/>
        </w:numPr>
        <w:spacing w:after="220"/>
        <w:textAlignment w:val="baseline"/>
        <w:rPr>
          <w:rStyle w:val="eop"/>
          <w:rFonts w:eastAsia="Times New Roman"/>
          <w:lang w:eastAsia="en-GB"/>
        </w:rPr>
      </w:pPr>
      <w:r w:rsidRPr="00E83A93">
        <w:rPr>
          <w:rStyle w:val="normaltextrun"/>
        </w:rPr>
        <w:t>The products are clean, undamaged and otherwise in good condition.</w:t>
      </w:r>
    </w:p>
    <w:p w14:paraId="1059D5FE" w14:textId="4FFAE003" w:rsidR="00DF44D2" w:rsidRPr="00E83A93" w:rsidRDefault="005E5E2A" w:rsidP="00E83A93">
      <w:pPr>
        <w:numPr>
          <w:ilvl w:val="1"/>
          <w:numId w:val="4"/>
        </w:numPr>
        <w:spacing w:after="220"/>
        <w:textAlignment w:val="baseline"/>
        <w:rPr>
          <w:rFonts w:eastAsia="Times New Roman"/>
          <w:lang w:eastAsia="en-GB"/>
        </w:rPr>
      </w:pPr>
      <w:r w:rsidRPr="00E83A93">
        <w:rPr>
          <w:rStyle w:val="normaltextrun"/>
          <w:b/>
          <w:bCs/>
        </w:rPr>
        <w:t>Protection of Products.</w:t>
      </w:r>
      <w:r w:rsidRPr="00E83A93">
        <w:rPr>
          <w:rStyle w:val="normaltextrun"/>
        </w:rPr>
        <w:t>  All products shall be protected to ensure that they remain in the condition they are required to be in.  </w:t>
      </w:r>
      <w:proofErr w:type="gramStart"/>
      <w:r w:rsidRPr="00E83A93">
        <w:rPr>
          <w:rStyle w:val="advancedproofingissue"/>
        </w:rPr>
        <w:t>In particular</w:t>
      </w:r>
      <w:proofErr w:type="gramEnd"/>
      <w:r w:rsidRPr="00E83A93">
        <w:rPr>
          <w:rStyle w:val="advancedproofingissue"/>
        </w:rPr>
        <w:t xml:space="preserve"> the</w:t>
      </w:r>
      <w:r w:rsidRPr="00E83A93">
        <w:rPr>
          <w:rStyle w:val="normaltextrun"/>
        </w:rPr>
        <w:t> Contractor is to ensure that products are to be prevented from overstressing, kept clean, protected from the elements and kept in original wrappings until required for the Works</w:t>
      </w:r>
    </w:p>
    <w:p w14:paraId="3DE4A36C" w14:textId="77777777" w:rsidR="00DF44D2" w:rsidRPr="00DF44D2" w:rsidRDefault="00D8390D" w:rsidP="00DF44D2">
      <w:pPr>
        <w:numPr>
          <w:ilvl w:val="0"/>
          <w:numId w:val="4"/>
        </w:numPr>
        <w:spacing w:after="220"/>
        <w:textAlignment w:val="baseline"/>
        <w:rPr>
          <w:rFonts w:ascii="Calibri" w:eastAsia="Times New Roman" w:hAnsi="Calibri" w:cs="Times New Roman"/>
          <w:lang w:eastAsia="en-GB"/>
        </w:rPr>
      </w:pPr>
      <w:r w:rsidRPr="00DF44D2">
        <w:rPr>
          <w:rFonts w:eastAsia="Times New Roman"/>
          <w:b/>
          <w:bCs/>
          <w:lang w:eastAsia="en-GB"/>
        </w:rPr>
        <w:t>Setting Out.</w:t>
      </w:r>
      <w:r w:rsidRPr="00DF44D2">
        <w:rPr>
          <w:rFonts w:eastAsia="Times New Roman"/>
          <w:lang w:eastAsia="en-GB"/>
        </w:rPr>
        <w:t>  The Contractor is responsible for all setting out and shall check out the dimensions of the site against those detailed by the Authority, and record the results.  The Contractor shall inform the Authority when overall setting out is complete and before commencing Groundworks.</w:t>
      </w:r>
    </w:p>
    <w:p w14:paraId="38F625A6" w14:textId="77777777" w:rsidR="00DF44D2" w:rsidRPr="00DF44D2" w:rsidRDefault="00D8390D" w:rsidP="00DF44D2">
      <w:pPr>
        <w:numPr>
          <w:ilvl w:val="0"/>
          <w:numId w:val="4"/>
        </w:numPr>
        <w:spacing w:after="220"/>
        <w:textAlignment w:val="baseline"/>
        <w:rPr>
          <w:rFonts w:ascii="Calibri" w:eastAsia="Times New Roman" w:hAnsi="Calibri" w:cs="Times New Roman"/>
          <w:lang w:eastAsia="en-GB"/>
        </w:rPr>
      </w:pPr>
      <w:r w:rsidRPr="00DF44D2">
        <w:rPr>
          <w:rFonts w:eastAsia="Times New Roman"/>
          <w:b/>
          <w:bCs/>
          <w:lang w:eastAsia="en-GB"/>
        </w:rPr>
        <w:t>Timing of Inspections.</w:t>
      </w:r>
      <w:r w:rsidRPr="00DF44D2">
        <w:rPr>
          <w:rFonts w:eastAsia="Times New Roman"/>
          <w:lang w:eastAsia="en-GB"/>
        </w:rPr>
        <w:t>  The Contractor is to agree dates and times of inspections with the PM four days in advance, to enable the PM and other affected parties to be present.  On the previous working day to each such inspection the Contractor is to confirm to the PM that the work in question will be ready or, if not ready, agree a new date and time.</w:t>
      </w:r>
    </w:p>
    <w:p w14:paraId="56D3B65F" w14:textId="77777777" w:rsidR="00E83A93" w:rsidRPr="00E83A93" w:rsidRDefault="00D8390D" w:rsidP="00E83A93">
      <w:pPr>
        <w:numPr>
          <w:ilvl w:val="0"/>
          <w:numId w:val="4"/>
        </w:numPr>
        <w:spacing w:after="220"/>
        <w:textAlignment w:val="baseline"/>
        <w:rPr>
          <w:rFonts w:ascii="Calibri" w:eastAsia="Times New Roman" w:hAnsi="Calibri" w:cs="Times New Roman"/>
          <w:lang w:eastAsia="en-GB"/>
        </w:rPr>
      </w:pPr>
      <w:r w:rsidRPr="00DF44D2">
        <w:rPr>
          <w:rFonts w:eastAsia="Times New Roman"/>
          <w:b/>
          <w:bCs/>
          <w:lang w:eastAsia="en-GB"/>
        </w:rPr>
        <w:t>Proposals for Rectification of Defective Work.</w:t>
      </w:r>
      <w:r w:rsidRPr="00DF44D2">
        <w:rPr>
          <w:rFonts w:eastAsia="Times New Roman"/>
          <w:lang w:eastAsia="en-GB"/>
        </w:rPr>
        <w:t xml:space="preserve">  As soon as possible after any part(s) of the Works are known to be not in accordance with the Contract, or appear that they may not be in accordance, the Contractor is to submit proposals to the PM for </w:t>
      </w:r>
      <w:r w:rsidRPr="00DF44D2">
        <w:rPr>
          <w:rFonts w:eastAsia="Times New Roman"/>
          <w:lang w:eastAsia="en-GB"/>
        </w:rPr>
        <w:lastRenderedPageBreak/>
        <w:t>inspection, making good, or removal and re-execution.  Such proposals may be unacceptable to the PM and he may issue contrary instructions.</w:t>
      </w:r>
    </w:p>
    <w:p w14:paraId="5B3CD183" w14:textId="77777777" w:rsidR="00E83A93" w:rsidRPr="00E83A93" w:rsidRDefault="00E83A93" w:rsidP="00E83A93">
      <w:pPr>
        <w:numPr>
          <w:ilvl w:val="0"/>
          <w:numId w:val="4"/>
        </w:numPr>
        <w:spacing w:after="220"/>
        <w:textAlignment w:val="baseline"/>
        <w:rPr>
          <w:rStyle w:val="eop"/>
          <w:rFonts w:ascii="Calibri" w:eastAsia="Times New Roman" w:hAnsi="Calibri" w:cs="Times New Roman"/>
          <w:lang w:eastAsia="en-GB"/>
        </w:rPr>
      </w:pPr>
      <w:r w:rsidRPr="00E83A93">
        <w:rPr>
          <w:rStyle w:val="normaltextrun"/>
          <w:b/>
          <w:bCs/>
        </w:rPr>
        <w:t>Quality Control.  </w:t>
      </w:r>
      <w:r w:rsidRPr="00E83A93">
        <w:rPr>
          <w:rStyle w:val="normaltextrun"/>
        </w:rPr>
        <w:t>The Contractor is to establish and maintain procedures to ensure that the Works, including the work of all Sub-contractors, comply with specified requirements.  This is to include all testing of materials that are to be incorporated into the Works (e.g. concrete).  The Contractor is to maintain full records, keep copies on site for inspection by the PM, and submit copies of </w:t>
      </w:r>
      <w:proofErr w:type="gramStart"/>
      <w:r w:rsidRPr="00E83A93">
        <w:rPr>
          <w:rStyle w:val="advancedproofingissue"/>
        </w:rPr>
        <w:t>particular parts</w:t>
      </w:r>
      <w:proofErr w:type="gramEnd"/>
      <w:r w:rsidRPr="00E83A93">
        <w:rPr>
          <w:rStyle w:val="normaltextrun"/>
        </w:rPr>
        <w:t> of the records on request.  The records must include the following:</w:t>
      </w:r>
    </w:p>
    <w:p w14:paraId="681D91A3" w14:textId="77777777" w:rsidR="00E83A93" w:rsidRPr="00E83A93" w:rsidRDefault="00E83A93" w:rsidP="00E83A93">
      <w:pPr>
        <w:numPr>
          <w:ilvl w:val="1"/>
          <w:numId w:val="4"/>
        </w:numPr>
        <w:spacing w:after="220"/>
        <w:textAlignment w:val="baseline"/>
        <w:rPr>
          <w:rStyle w:val="eop"/>
          <w:rFonts w:ascii="Calibri" w:eastAsia="Times New Roman" w:hAnsi="Calibri" w:cs="Times New Roman"/>
          <w:lang w:eastAsia="en-GB"/>
        </w:rPr>
      </w:pPr>
      <w:r w:rsidRPr="00E83A93">
        <w:rPr>
          <w:rStyle w:val="normaltextrun"/>
        </w:rPr>
        <w:t>Identification of the element, item, batch or lot including location in the Works.</w:t>
      </w:r>
      <w:r w:rsidRPr="00E83A93">
        <w:rPr>
          <w:rStyle w:val="eop"/>
          <w:b/>
          <w:bCs/>
        </w:rPr>
        <w:t> </w:t>
      </w:r>
    </w:p>
    <w:p w14:paraId="08908694" w14:textId="2EB69DC0" w:rsidR="00E83A93" w:rsidRPr="00E83A93" w:rsidRDefault="00E83A93" w:rsidP="00E83A93">
      <w:pPr>
        <w:numPr>
          <w:ilvl w:val="1"/>
          <w:numId w:val="4"/>
        </w:numPr>
        <w:spacing w:after="220"/>
        <w:textAlignment w:val="baseline"/>
        <w:rPr>
          <w:rStyle w:val="eop"/>
          <w:rFonts w:ascii="Calibri" w:eastAsia="Times New Roman" w:hAnsi="Calibri" w:cs="Times New Roman"/>
          <w:lang w:eastAsia="en-GB"/>
        </w:rPr>
      </w:pPr>
      <w:r w:rsidRPr="00E83A93">
        <w:rPr>
          <w:rStyle w:val="normaltextrun"/>
        </w:rPr>
        <w:t>The nature and dates of inspections by the Contractor or PM</w:t>
      </w:r>
      <w:r>
        <w:rPr>
          <w:rStyle w:val="normaltextrun"/>
        </w:rPr>
        <w:t xml:space="preserve"> </w:t>
      </w:r>
      <w:r w:rsidRPr="00E83A93">
        <w:rPr>
          <w:rStyle w:val="normaltextrun"/>
        </w:rPr>
        <w:t>and approvals.</w:t>
      </w:r>
    </w:p>
    <w:p w14:paraId="3424CEAF" w14:textId="77777777" w:rsidR="00E83A93" w:rsidRPr="00E83A93" w:rsidRDefault="00E83A93" w:rsidP="00E83A93">
      <w:pPr>
        <w:numPr>
          <w:ilvl w:val="1"/>
          <w:numId w:val="4"/>
        </w:numPr>
        <w:spacing w:after="220"/>
        <w:textAlignment w:val="baseline"/>
        <w:rPr>
          <w:rStyle w:val="eop"/>
          <w:rFonts w:ascii="Calibri" w:eastAsia="Times New Roman" w:hAnsi="Calibri" w:cs="Times New Roman"/>
          <w:lang w:eastAsia="en-GB"/>
        </w:rPr>
      </w:pPr>
      <w:r w:rsidRPr="00E83A93">
        <w:rPr>
          <w:rStyle w:val="normaltextrun"/>
        </w:rPr>
        <w:t>The nature and extent of any non-conforming work found.</w:t>
      </w:r>
    </w:p>
    <w:p w14:paraId="25128F32" w14:textId="41462A33" w:rsidR="00DF44D2" w:rsidRPr="00E83A93" w:rsidRDefault="00E83A93" w:rsidP="00E83A93">
      <w:pPr>
        <w:numPr>
          <w:ilvl w:val="1"/>
          <w:numId w:val="4"/>
        </w:numPr>
        <w:spacing w:after="220"/>
        <w:textAlignment w:val="baseline"/>
        <w:rPr>
          <w:rFonts w:ascii="Calibri" w:eastAsia="Times New Roman" w:hAnsi="Calibri" w:cs="Times New Roman"/>
          <w:lang w:eastAsia="en-GB"/>
        </w:rPr>
      </w:pPr>
      <w:r w:rsidRPr="00E83A93">
        <w:rPr>
          <w:rStyle w:val="normaltextrun"/>
        </w:rPr>
        <w:t>Details of any corrective action.</w:t>
      </w:r>
    </w:p>
    <w:p w14:paraId="05BB01EF" w14:textId="77777777" w:rsidR="00DF44D2" w:rsidRPr="00DF44D2" w:rsidRDefault="00D8390D" w:rsidP="00DF44D2">
      <w:pPr>
        <w:numPr>
          <w:ilvl w:val="0"/>
          <w:numId w:val="4"/>
        </w:numPr>
        <w:spacing w:after="220"/>
        <w:textAlignment w:val="baseline"/>
        <w:rPr>
          <w:rFonts w:ascii="Calibri" w:eastAsia="Times New Roman" w:hAnsi="Calibri" w:cs="Times New Roman"/>
          <w:lang w:eastAsia="en-GB"/>
        </w:rPr>
      </w:pPr>
      <w:r w:rsidRPr="00DF44D2">
        <w:rPr>
          <w:rFonts w:eastAsia="Times New Roman"/>
          <w:b/>
          <w:bCs/>
          <w:lang w:eastAsia="en-GB"/>
        </w:rPr>
        <w:t>Work at or after completion.</w:t>
      </w:r>
      <w:r w:rsidRPr="00DF44D2">
        <w:rPr>
          <w:rFonts w:eastAsia="Times New Roman"/>
          <w:lang w:eastAsia="en-GB"/>
        </w:rPr>
        <w:t>  The Contractor is required to undertake the following Works prior to handover.</w:t>
      </w:r>
    </w:p>
    <w:p w14:paraId="71B4BD54" w14:textId="77777777" w:rsidR="00DF44D2" w:rsidRPr="00DF44D2" w:rsidRDefault="00D8390D" w:rsidP="00DF44D2">
      <w:pPr>
        <w:numPr>
          <w:ilvl w:val="1"/>
          <w:numId w:val="4"/>
        </w:numPr>
        <w:spacing w:after="220"/>
        <w:textAlignment w:val="baseline"/>
        <w:rPr>
          <w:rFonts w:ascii="Calibri" w:eastAsia="Times New Roman" w:hAnsi="Calibri" w:cs="Times New Roman"/>
          <w:lang w:eastAsia="en-GB"/>
        </w:rPr>
      </w:pPr>
      <w:r w:rsidRPr="00DF44D2">
        <w:rPr>
          <w:rFonts w:eastAsia="Times New Roman"/>
          <w:lang w:eastAsia="en-GB"/>
        </w:rPr>
        <w:t>Make good all damage consequent upon the Works, including levelling of ground.</w:t>
      </w:r>
    </w:p>
    <w:p w14:paraId="41DD0000" w14:textId="77777777" w:rsidR="00DF44D2" w:rsidRPr="00DF44D2" w:rsidRDefault="00D8390D" w:rsidP="00DF44D2">
      <w:pPr>
        <w:numPr>
          <w:ilvl w:val="1"/>
          <w:numId w:val="4"/>
        </w:numPr>
        <w:spacing w:after="220"/>
        <w:textAlignment w:val="baseline"/>
        <w:rPr>
          <w:rFonts w:ascii="Calibri" w:eastAsia="Times New Roman" w:hAnsi="Calibri" w:cs="Times New Roman"/>
          <w:lang w:eastAsia="en-GB"/>
        </w:rPr>
      </w:pPr>
      <w:r w:rsidRPr="00DF44D2">
        <w:rPr>
          <w:rFonts w:eastAsia="Times New Roman"/>
          <w:lang w:eastAsia="en-GB"/>
        </w:rPr>
        <w:t>Remove all temporary markings, coverings and protective wrappings unless otherwise instructed.</w:t>
      </w:r>
    </w:p>
    <w:p w14:paraId="7B726B60" w14:textId="7CD604B2" w:rsidR="00DF44D2" w:rsidRPr="00DF44D2" w:rsidRDefault="00D8390D" w:rsidP="00DF44D2">
      <w:pPr>
        <w:numPr>
          <w:ilvl w:val="0"/>
          <w:numId w:val="4"/>
        </w:numPr>
        <w:spacing w:after="220"/>
        <w:textAlignment w:val="baseline"/>
        <w:rPr>
          <w:rFonts w:ascii="Calibri" w:eastAsia="Times New Roman" w:hAnsi="Calibri" w:cs="Times New Roman"/>
          <w:lang w:eastAsia="en-GB"/>
        </w:rPr>
      </w:pPr>
      <w:r w:rsidRPr="00DF44D2">
        <w:rPr>
          <w:rFonts w:eastAsia="Times New Roman"/>
          <w:b/>
          <w:bCs/>
          <w:lang w:eastAsia="en-GB"/>
        </w:rPr>
        <w:t>Making Good Defects.</w:t>
      </w:r>
      <w:r w:rsidRPr="00DF44D2">
        <w:rPr>
          <w:rFonts w:eastAsia="Times New Roman"/>
          <w:lang w:eastAsia="en-GB"/>
        </w:rPr>
        <w:t xml:space="preserve">  The Contractor is to </w:t>
      </w:r>
      <w:proofErr w:type="gramStart"/>
      <w:r w:rsidRPr="00DF44D2">
        <w:rPr>
          <w:rFonts w:eastAsia="Times New Roman"/>
          <w:lang w:eastAsia="en-GB"/>
        </w:rPr>
        <w:t>make arrangements</w:t>
      </w:r>
      <w:proofErr w:type="gramEnd"/>
      <w:r w:rsidRPr="00DF44D2">
        <w:rPr>
          <w:rFonts w:eastAsia="Times New Roman"/>
          <w:lang w:eastAsia="en-GB"/>
        </w:rPr>
        <w:t xml:space="preserve"> with the PM and give reasonable notice of the precise dates for access to the various parts of the Works for purposes of making good defects.  The PM is to be informed by the Contractor when remedial Works to the various parts of the Works are completed and ready for approval.</w:t>
      </w:r>
    </w:p>
    <w:p w14:paraId="397F23F0" w14:textId="7DFE0AD9" w:rsidR="00DF44D2" w:rsidRPr="00DF44D2" w:rsidRDefault="00DF44D2" w:rsidP="00DF44D2">
      <w:pPr>
        <w:spacing w:after="220"/>
        <w:textAlignment w:val="baseline"/>
        <w:rPr>
          <w:rFonts w:ascii="Calibri" w:eastAsia="Times New Roman" w:hAnsi="Calibri" w:cs="Times New Roman"/>
          <w:lang w:eastAsia="en-GB"/>
        </w:rPr>
      </w:pPr>
      <w:r>
        <w:rPr>
          <w:rStyle w:val="normaltextrun"/>
          <w:b/>
          <w:bCs/>
          <w:color w:val="000000"/>
          <w:shd w:val="clear" w:color="auto" w:fill="FFFFFF"/>
        </w:rPr>
        <w:t>Documents to be provided by Contractors</w:t>
      </w:r>
      <w:r>
        <w:rPr>
          <w:rStyle w:val="eop"/>
          <w:b/>
          <w:bCs/>
          <w:color w:val="000000"/>
          <w:shd w:val="clear" w:color="auto" w:fill="FFFFFF"/>
        </w:rPr>
        <w:t> </w:t>
      </w:r>
    </w:p>
    <w:p w14:paraId="5903BF64" w14:textId="77777777" w:rsidR="00DF44D2" w:rsidRPr="00DF44D2" w:rsidRDefault="00D8390D" w:rsidP="00DF44D2">
      <w:pPr>
        <w:numPr>
          <w:ilvl w:val="0"/>
          <w:numId w:val="4"/>
        </w:numPr>
        <w:spacing w:after="220"/>
        <w:textAlignment w:val="baseline"/>
        <w:rPr>
          <w:rFonts w:ascii="Calibri" w:eastAsia="Times New Roman" w:hAnsi="Calibri" w:cs="Times New Roman"/>
          <w:lang w:eastAsia="en-GB"/>
        </w:rPr>
      </w:pPr>
      <w:r w:rsidRPr="00DF44D2">
        <w:rPr>
          <w:rFonts w:eastAsia="Times New Roman"/>
          <w:b/>
          <w:bCs/>
          <w:lang w:eastAsia="en-GB"/>
        </w:rPr>
        <w:t>Work Based Information.  </w:t>
      </w:r>
      <w:r w:rsidRPr="00DF44D2">
        <w:rPr>
          <w:rFonts w:eastAsia="Times New Roman"/>
          <w:lang w:eastAsia="en-GB"/>
        </w:rPr>
        <w:t>For the purposes of the proposed Contract, the Contractor shall provide as a minimum a written scheme detailing the proposed method of works for each element of the proposed Works.  Due to the simple nature of the proposed Works, design drawings will not be required, though pictorial representation of proposals included within the written scheme will be acceptable.</w:t>
      </w:r>
    </w:p>
    <w:p w14:paraId="7EF5C881" w14:textId="77777777" w:rsidR="00DF44D2" w:rsidRPr="00DF44D2" w:rsidRDefault="00D8390D" w:rsidP="00DF44D2">
      <w:pPr>
        <w:numPr>
          <w:ilvl w:val="0"/>
          <w:numId w:val="4"/>
        </w:numPr>
        <w:spacing w:after="220"/>
        <w:textAlignment w:val="baseline"/>
        <w:rPr>
          <w:rFonts w:ascii="Calibri" w:eastAsia="Times New Roman" w:hAnsi="Calibri" w:cs="Times New Roman"/>
          <w:lang w:eastAsia="en-GB"/>
        </w:rPr>
      </w:pPr>
      <w:r w:rsidRPr="00DF44D2">
        <w:rPr>
          <w:rFonts w:eastAsia="Times New Roman"/>
          <w:b/>
          <w:bCs/>
          <w:lang w:eastAsia="en-GB"/>
        </w:rPr>
        <w:t>Site Diary.</w:t>
      </w:r>
      <w:r w:rsidRPr="00DF44D2">
        <w:rPr>
          <w:rFonts w:eastAsia="Times New Roman"/>
          <w:lang w:eastAsia="en-GB"/>
        </w:rPr>
        <w:t xml:space="preserve">  The Contractor shall keep an up to date, daily, site diary.  This document is to be used to record all decisions made on the site both verbal and written.  The document is also to be used to record visits to site and note anything, which has a direct effect on the Contract in terms of cost and extensions to time, or any other occurrence that affects the Works Programme.  All changes must have been agreed and authorised by the Authority.  The site diary shall list in writing all issued Variation Orders (VO) and site instructions, including amended drawings, and verbal decisions made on site.  All verbal decisions must be recorded in writing no less than 24hrs after they have been made and entered in the site diary.  The Contractor shall on request make the site diary available for the Authority to inspect.  This document will be used as the audit trail </w:t>
      </w:r>
      <w:proofErr w:type="gramStart"/>
      <w:r w:rsidRPr="00DF44D2">
        <w:rPr>
          <w:rFonts w:eastAsia="Times New Roman"/>
          <w:lang w:eastAsia="en-GB"/>
        </w:rPr>
        <w:t>in light of</w:t>
      </w:r>
      <w:proofErr w:type="gramEnd"/>
      <w:r w:rsidRPr="00DF44D2">
        <w:rPr>
          <w:rFonts w:eastAsia="Times New Roman"/>
          <w:lang w:eastAsia="en-GB"/>
        </w:rPr>
        <w:t xml:space="preserve"> any disputes, concerning the Contract.</w:t>
      </w:r>
    </w:p>
    <w:p w14:paraId="66FF5908" w14:textId="1B68AC03" w:rsidR="00DF44D2" w:rsidRPr="00DF44D2" w:rsidRDefault="00DF44D2" w:rsidP="00DF44D2">
      <w:pPr>
        <w:pStyle w:val="ListParagraph"/>
        <w:spacing w:after="220"/>
        <w:ind w:left="0"/>
        <w:textAlignment w:val="baseline"/>
        <w:rPr>
          <w:rFonts w:eastAsia="Times New Roman"/>
          <w:b/>
          <w:bCs/>
          <w:lang w:eastAsia="en-GB"/>
        </w:rPr>
      </w:pPr>
      <w:r w:rsidRPr="00DF44D2">
        <w:rPr>
          <w:rFonts w:eastAsia="Times New Roman"/>
          <w:b/>
          <w:bCs/>
          <w:lang w:eastAsia="en-GB"/>
        </w:rPr>
        <w:t>General Conditions</w:t>
      </w:r>
    </w:p>
    <w:p w14:paraId="68CA5F78" w14:textId="5742DC1B" w:rsidR="00DF44D2" w:rsidRPr="00DF44D2" w:rsidRDefault="00D8390D" w:rsidP="00DF44D2">
      <w:pPr>
        <w:numPr>
          <w:ilvl w:val="0"/>
          <w:numId w:val="4"/>
        </w:numPr>
        <w:spacing w:after="220"/>
        <w:textAlignment w:val="baseline"/>
        <w:rPr>
          <w:rFonts w:ascii="Calibri" w:eastAsia="Times New Roman" w:hAnsi="Calibri" w:cs="Times New Roman"/>
          <w:lang w:eastAsia="en-GB"/>
        </w:rPr>
      </w:pPr>
      <w:r w:rsidRPr="00DF44D2">
        <w:rPr>
          <w:rFonts w:eastAsia="Times New Roman"/>
          <w:b/>
          <w:bCs/>
          <w:lang w:eastAsia="en-GB"/>
        </w:rPr>
        <w:t>Permits to Work (PTW) and Authorisation.</w:t>
      </w:r>
      <w:r w:rsidRPr="00DF44D2">
        <w:rPr>
          <w:rFonts w:eastAsia="Times New Roman"/>
          <w:lang w:eastAsia="en-GB"/>
        </w:rPr>
        <w:t>  The Contractor shall comply with the Client’s PTW system and the JSP 375, Volume 3, (details of which are obtainable from the Authority SO), including the provision of method statements, risk assessments, Permit to Dig, etc.</w:t>
      </w:r>
    </w:p>
    <w:p w14:paraId="3BB3EDF0" w14:textId="791FA18E" w:rsidR="00DF44D2" w:rsidRPr="00DF44D2" w:rsidRDefault="00D8390D" w:rsidP="00DF44D2">
      <w:pPr>
        <w:numPr>
          <w:ilvl w:val="0"/>
          <w:numId w:val="4"/>
        </w:numPr>
        <w:spacing w:after="220"/>
        <w:textAlignment w:val="baseline"/>
        <w:rPr>
          <w:rFonts w:ascii="Calibri" w:eastAsia="Times New Roman" w:hAnsi="Calibri" w:cs="Times New Roman"/>
          <w:lang w:eastAsia="en-GB"/>
        </w:rPr>
      </w:pPr>
      <w:r w:rsidRPr="00DF44D2">
        <w:rPr>
          <w:rFonts w:eastAsia="Times New Roman"/>
          <w:lang w:eastAsia="en-GB"/>
        </w:rPr>
        <w:lastRenderedPageBreak/>
        <w:t>The responsibility remains with the Contractor to obtain all necessary authorisations including but not limited to a Permit to Dig, security and access to the camp and site, fencing / screens to isolate other existing facilities from the Works, etc. required to commence and complete the Works.</w:t>
      </w:r>
    </w:p>
    <w:p w14:paraId="64A48AEA" w14:textId="603DD2AB" w:rsidR="00194089" w:rsidRDefault="00D8390D" w:rsidP="00DF44D2">
      <w:pPr>
        <w:numPr>
          <w:ilvl w:val="0"/>
          <w:numId w:val="4"/>
        </w:numPr>
        <w:spacing w:after="220"/>
        <w:textAlignment w:val="baseline"/>
      </w:pPr>
      <w:r w:rsidRPr="00DF44D2">
        <w:rPr>
          <w:rFonts w:eastAsia="Times New Roman"/>
          <w:lang w:eastAsia="en-GB"/>
        </w:rPr>
        <w:t xml:space="preserve">The Contractor shall </w:t>
      </w:r>
      <w:proofErr w:type="gramStart"/>
      <w:r w:rsidRPr="00DF44D2">
        <w:rPr>
          <w:rFonts w:eastAsia="Times New Roman"/>
          <w:lang w:eastAsia="en-GB"/>
        </w:rPr>
        <w:t>at all times</w:t>
      </w:r>
      <w:proofErr w:type="gramEnd"/>
      <w:r w:rsidRPr="00DF44D2">
        <w:rPr>
          <w:rFonts w:eastAsia="Times New Roman"/>
          <w:lang w:eastAsia="en-GB"/>
        </w:rPr>
        <w:t xml:space="preserve"> ensure that full coordination, cooperation and liaising with the SO is achieved and maintained.</w:t>
      </w:r>
      <w:r w:rsidR="00DF44D2">
        <w:t xml:space="preserve"> </w:t>
      </w:r>
    </w:p>
    <w:p w14:paraId="3EC7C5C2" w14:textId="1BA5011F" w:rsidR="00DF44D2" w:rsidRDefault="00DF44D2">
      <w:r>
        <w:br w:type="page"/>
      </w:r>
    </w:p>
    <w:p w14:paraId="3C65D863" w14:textId="77777777" w:rsidR="00DF44D2" w:rsidRDefault="00DF44D2" w:rsidP="00DF44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lastRenderedPageBreak/>
        <w:t>Drawings</w:t>
      </w:r>
      <w:r>
        <w:rPr>
          <w:rStyle w:val="eop"/>
          <w:rFonts w:ascii="Arial" w:hAnsi="Arial" w:cs="Arial"/>
          <w:sz w:val="22"/>
          <w:szCs w:val="22"/>
        </w:rPr>
        <w:t> </w:t>
      </w:r>
    </w:p>
    <w:p w14:paraId="2A2B29D4" w14:textId="77777777" w:rsidR="00DF44D2" w:rsidRDefault="00DF44D2" w:rsidP="00DF44D2">
      <w:pPr>
        <w:pStyle w:val="paragraph"/>
        <w:spacing w:before="0" w:beforeAutospacing="0" w:after="0" w:afterAutospacing="0"/>
        <w:ind w:firstLine="1020"/>
        <w:textAlignment w:val="baseline"/>
        <w:rPr>
          <w:rFonts w:ascii="Segoe UI" w:hAnsi="Segoe UI" w:cs="Segoe UI"/>
          <w:sz w:val="18"/>
          <w:szCs w:val="18"/>
        </w:rPr>
      </w:pPr>
      <w:r>
        <w:rPr>
          <w:rStyle w:val="eop"/>
          <w:rFonts w:ascii="Arial" w:hAnsi="Arial" w:cs="Arial"/>
          <w:sz w:val="22"/>
          <w:szCs w:val="22"/>
        </w:rPr>
        <w:t> </w:t>
      </w:r>
    </w:p>
    <w:p w14:paraId="54F07804" w14:textId="10CCCC4F" w:rsidR="00DF44D2" w:rsidRDefault="00DF44D2" w:rsidP="00DF44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DIOB/PB/BEL_GE_190</w:t>
      </w:r>
      <w:r w:rsidR="00E83A93">
        <w:rPr>
          <w:rStyle w:val="normaltextrun"/>
          <w:rFonts w:ascii="Arial" w:hAnsi="Arial" w:cs="Arial"/>
          <w:sz w:val="22"/>
          <w:szCs w:val="22"/>
        </w:rPr>
        <w:t>3</w:t>
      </w:r>
      <w:r>
        <w:rPr>
          <w:rStyle w:val="normaltextrun"/>
          <w:rFonts w:ascii="Arial" w:hAnsi="Arial" w:cs="Arial"/>
          <w:sz w:val="22"/>
          <w:szCs w:val="22"/>
        </w:rPr>
        <w:t>/G/001</w:t>
      </w:r>
      <w:r>
        <w:rPr>
          <w:rStyle w:val="normaltextrun"/>
          <w:rFonts w:ascii="Arial" w:hAnsi="Arial" w:cs="Arial"/>
          <w:sz w:val="22"/>
          <w:szCs w:val="22"/>
        </w:rPr>
        <w:tab/>
        <w:t>-</w:t>
      </w:r>
      <w:r>
        <w:rPr>
          <w:rStyle w:val="normaltextrun"/>
          <w:rFonts w:ascii="Arial" w:hAnsi="Arial" w:cs="Arial"/>
          <w:sz w:val="22"/>
          <w:szCs w:val="22"/>
        </w:rPr>
        <w:tab/>
      </w:r>
      <w:r w:rsidR="00E83A93">
        <w:rPr>
          <w:rStyle w:val="normaltextrun"/>
          <w:rFonts w:ascii="Arial" w:hAnsi="Arial" w:cs="Arial"/>
          <w:sz w:val="22"/>
          <w:szCs w:val="22"/>
        </w:rPr>
        <w:t>Site Plan of Sport Court Location</w:t>
      </w:r>
      <w:r>
        <w:rPr>
          <w:rStyle w:val="eop"/>
          <w:rFonts w:ascii="Arial" w:hAnsi="Arial" w:cs="Arial"/>
          <w:sz w:val="22"/>
          <w:szCs w:val="22"/>
        </w:rPr>
        <w:t> </w:t>
      </w:r>
    </w:p>
    <w:p w14:paraId="750F7B27" w14:textId="77777777" w:rsidR="00E83A93" w:rsidRDefault="00DF44D2" w:rsidP="00DF44D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DIOB/PB/BEL_GE_190</w:t>
      </w:r>
      <w:r w:rsidR="00E83A93">
        <w:rPr>
          <w:rStyle w:val="normaltextrun"/>
          <w:rFonts w:ascii="Arial" w:hAnsi="Arial" w:cs="Arial"/>
          <w:sz w:val="22"/>
          <w:szCs w:val="22"/>
        </w:rPr>
        <w:t>3</w:t>
      </w:r>
      <w:r>
        <w:rPr>
          <w:rStyle w:val="normaltextrun"/>
          <w:rFonts w:ascii="Arial" w:hAnsi="Arial" w:cs="Arial"/>
          <w:sz w:val="22"/>
          <w:szCs w:val="22"/>
        </w:rPr>
        <w:t>/C/001</w:t>
      </w:r>
      <w:r>
        <w:rPr>
          <w:rStyle w:val="normaltextrun"/>
          <w:rFonts w:ascii="Arial" w:hAnsi="Arial" w:cs="Arial"/>
          <w:sz w:val="22"/>
          <w:szCs w:val="22"/>
        </w:rPr>
        <w:tab/>
        <w:t>-</w:t>
      </w:r>
      <w:r>
        <w:rPr>
          <w:rStyle w:val="normaltextrun"/>
          <w:rFonts w:ascii="Arial" w:hAnsi="Arial" w:cs="Arial"/>
          <w:sz w:val="22"/>
          <w:szCs w:val="22"/>
        </w:rPr>
        <w:tab/>
      </w:r>
      <w:r w:rsidR="00E83A93">
        <w:rPr>
          <w:rStyle w:val="normaltextrun"/>
          <w:rFonts w:ascii="Arial" w:hAnsi="Arial" w:cs="Arial"/>
          <w:sz w:val="22"/>
          <w:szCs w:val="22"/>
        </w:rPr>
        <w:t>Sport Court Plan &amp; Proposed Shelter Isometric</w:t>
      </w:r>
    </w:p>
    <w:p w14:paraId="28390EAA" w14:textId="6E914076" w:rsidR="00DF44D2" w:rsidRDefault="00E83A93" w:rsidP="00DF44D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DIOB/PB/BEL_GE_1903/C/00</w:t>
      </w:r>
      <w:r>
        <w:rPr>
          <w:rStyle w:val="normaltextrun"/>
          <w:rFonts w:ascii="Arial" w:hAnsi="Arial" w:cs="Arial"/>
          <w:sz w:val="22"/>
          <w:szCs w:val="22"/>
        </w:rPr>
        <w:t>2</w:t>
      </w:r>
      <w:r>
        <w:rPr>
          <w:rStyle w:val="normaltextrun"/>
          <w:rFonts w:ascii="Arial" w:hAnsi="Arial" w:cs="Arial"/>
          <w:sz w:val="22"/>
          <w:szCs w:val="22"/>
        </w:rPr>
        <w:tab/>
        <w:t>-</w:t>
      </w:r>
      <w:r>
        <w:rPr>
          <w:rStyle w:val="normaltextrun"/>
          <w:rFonts w:ascii="Arial" w:hAnsi="Arial" w:cs="Arial"/>
          <w:sz w:val="22"/>
          <w:szCs w:val="22"/>
        </w:rPr>
        <w:tab/>
      </w:r>
      <w:proofErr w:type="spellStart"/>
      <w:r>
        <w:rPr>
          <w:rStyle w:val="normaltextrun"/>
          <w:rFonts w:ascii="Arial" w:hAnsi="Arial" w:cs="Arial"/>
          <w:sz w:val="22"/>
          <w:szCs w:val="22"/>
        </w:rPr>
        <w:t>Chainlink</w:t>
      </w:r>
      <w:proofErr w:type="spellEnd"/>
      <w:r>
        <w:rPr>
          <w:rStyle w:val="normaltextrun"/>
          <w:rFonts w:ascii="Arial" w:hAnsi="Arial" w:cs="Arial"/>
          <w:sz w:val="22"/>
          <w:szCs w:val="22"/>
        </w:rPr>
        <w:t xml:space="preserve"> Fence Details</w:t>
      </w:r>
    </w:p>
    <w:p w14:paraId="2428B8BD" w14:textId="77777777" w:rsidR="00DF44D2" w:rsidRDefault="00DF44D2" w:rsidP="00DF44D2">
      <w:pPr>
        <w:spacing w:after="220"/>
        <w:textAlignment w:val="baseline"/>
      </w:pPr>
      <w:bookmarkStart w:id="0" w:name="_GoBack"/>
      <w:bookmarkEnd w:id="0"/>
    </w:p>
    <w:sectPr w:rsidR="00DF44D2" w:rsidSect="00084252">
      <w:headerReference w:type="default" r:id="rId11"/>
      <w:footerReference w:type="default" r:id="rId12"/>
      <w:pgSz w:w="11906" w:h="16838"/>
      <w:pgMar w:top="1103"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8A940" w14:textId="77777777" w:rsidR="00EE04ED" w:rsidRDefault="00EE04ED" w:rsidP="005C3151">
      <w:r>
        <w:separator/>
      </w:r>
    </w:p>
  </w:endnote>
  <w:endnote w:type="continuationSeparator" w:id="0">
    <w:p w14:paraId="317F1295" w14:textId="77777777" w:rsidR="00EE04ED" w:rsidRDefault="00EE04ED" w:rsidP="005C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E2B7" w14:textId="69D15232" w:rsidR="00F526E9" w:rsidRDefault="00F526E9">
    <w:pPr>
      <w:pStyle w:val="Footer"/>
      <w:jc w:val="center"/>
    </w:pPr>
    <w:r>
      <w:t>3</w:t>
    </w:r>
    <w:r w:rsidR="006A1D8B">
      <w:t xml:space="preserve"> </w:t>
    </w:r>
    <w:r>
      <w:t xml:space="preserve">- </w:t>
    </w:r>
    <w:sdt>
      <w:sdtPr>
        <w:id w:val="-10476075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83A93">
          <w:rPr>
            <w:noProof/>
          </w:rPr>
          <w:t>9</w:t>
        </w:r>
        <w:r>
          <w:rPr>
            <w:noProof/>
          </w:rPr>
          <w:fldChar w:fldCharType="end"/>
        </w:r>
      </w:sdtContent>
    </w:sdt>
  </w:p>
  <w:p w14:paraId="19A35D66" w14:textId="77777777" w:rsidR="0005074C" w:rsidRPr="0005074C" w:rsidRDefault="0005074C" w:rsidP="00050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F4EDF" w14:textId="77777777" w:rsidR="00EE04ED" w:rsidRDefault="00EE04ED" w:rsidP="005C3151">
      <w:r>
        <w:separator/>
      </w:r>
    </w:p>
  </w:footnote>
  <w:footnote w:type="continuationSeparator" w:id="0">
    <w:p w14:paraId="04064763" w14:textId="77777777" w:rsidR="00EE04ED" w:rsidRDefault="00EE04ED" w:rsidP="005C3151">
      <w:r>
        <w:continuationSeparator/>
      </w:r>
    </w:p>
  </w:footnote>
  <w:footnote w:id="1">
    <w:p w14:paraId="3493F54B" w14:textId="77777777" w:rsidR="000A2091" w:rsidRDefault="000A2091">
      <w:pPr>
        <w:pStyle w:val="FootnoteText"/>
      </w:pPr>
      <w:r>
        <w:rPr>
          <w:rStyle w:val="FootnoteReference"/>
        </w:rPr>
        <w:footnoteRef/>
      </w:r>
      <w:r>
        <w:t xml:space="preserve"> The Health &amp; Safety at Work Act 1974.</w:t>
      </w:r>
    </w:p>
  </w:footnote>
  <w:footnote w:id="2">
    <w:p w14:paraId="2B362041" w14:textId="77777777" w:rsidR="000A2091" w:rsidRDefault="000A2091">
      <w:pPr>
        <w:pStyle w:val="FootnoteText"/>
      </w:pPr>
      <w:r>
        <w:rPr>
          <w:rStyle w:val="FootnoteReference"/>
        </w:rPr>
        <w:footnoteRef/>
      </w:r>
      <w:r>
        <w:t xml:space="preserve"> Construction (Design &amp; Management) Regulations 2015 (CDM 2015).</w:t>
      </w:r>
    </w:p>
  </w:footnote>
  <w:footnote w:id="3">
    <w:p w14:paraId="56802791" w14:textId="77777777" w:rsidR="000A2091" w:rsidRDefault="000A2091">
      <w:pPr>
        <w:pStyle w:val="FootnoteText"/>
      </w:pPr>
      <w:r>
        <w:rPr>
          <w:rStyle w:val="FootnoteReference"/>
        </w:rPr>
        <w:footnoteRef/>
      </w:r>
      <w:r>
        <w:t xml:space="preserve"> </w:t>
      </w:r>
      <w:r w:rsidRPr="00A903B4">
        <w:t>BS 5228 Control of Noise on Construction sites, Part 1, 2 &amp; 3.</w:t>
      </w:r>
    </w:p>
  </w:footnote>
  <w:footnote w:id="4">
    <w:p w14:paraId="0D7ACA3C" w14:textId="77777777" w:rsidR="000A2091" w:rsidRDefault="000A2091">
      <w:pPr>
        <w:pStyle w:val="FootnoteText"/>
      </w:pPr>
      <w:r>
        <w:rPr>
          <w:rStyle w:val="FootnoteReference"/>
        </w:rPr>
        <w:footnoteRef/>
      </w:r>
      <w:r>
        <w:t xml:space="preserve"> </w:t>
      </w:r>
      <w:r w:rsidRPr="00A903B4">
        <w:t>JSP 375 Management of Health and Safety in Defence.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1B4C7" w14:textId="77777777" w:rsidR="000A2091" w:rsidRPr="000A2091" w:rsidRDefault="000A2091" w:rsidP="006A1D8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1E033" w14:textId="1A99520E" w:rsidR="00AD7172" w:rsidRPr="00F172DB" w:rsidRDefault="00F172DB" w:rsidP="00F172DB">
    <w:pPr>
      <w:spacing w:after="220"/>
      <w:jc w:val="right"/>
      <w:rPr>
        <w:color w:val="000000"/>
        <w:sz w:val="16"/>
        <w:szCs w:val="16"/>
      </w:rPr>
    </w:pPr>
    <w:r w:rsidRPr="00D95835">
      <w:rPr>
        <w:sz w:val="16"/>
        <w:szCs w:val="16"/>
        <w:shd w:val="clear" w:color="auto" w:fill="FFFFFF"/>
      </w:rPr>
      <w:t>INVITATION TO TENDER NO</w:t>
    </w:r>
    <w:r w:rsidRPr="00D95835">
      <w:rPr>
        <w:color w:val="000000"/>
        <w:sz w:val="16"/>
        <w:szCs w:val="16"/>
        <w:shd w:val="clear" w:color="auto" w:fill="FFFFFF"/>
      </w:rPr>
      <w:t>: BEL/GE/1</w:t>
    </w:r>
    <w:r>
      <w:rPr>
        <w:color w:val="000000"/>
        <w:sz w:val="16"/>
        <w:szCs w:val="16"/>
        <w:shd w:val="clear" w:color="auto" w:fill="FFFFFF"/>
      </w:rPr>
      <w:t>90</w:t>
    </w:r>
    <w:r w:rsidR="00DD760D">
      <w:rPr>
        <w:color w:val="000000"/>
        <w:sz w:val="16"/>
        <w:szCs w:val="16"/>
        <w:shd w:val="clear" w:color="auto" w:fill="FFFFFF"/>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45AE"/>
    <w:multiLevelType w:val="multilevel"/>
    <w:tmpl w:val="CFC07658"/>
    <w:numStyleLink w:val="SSgtJohns"/>
  </w:abstractNum>
  <w:abstractNum w:abstractNumId="1" w15:restartNumberingAfterBreak="0">
    <w:nsid w:val="1BE66A5C"/>
    <w:multiLevelType w:val="multilevel"/>
    <w:tmpl w:val="CFC07658"/>
    <w:styleLink w:val="SSgtJohns"/>
    <w:lvl w:ilvl="0">
      <w:start w:val="1"/>
      <w:numFmt w:val="decimal"/>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ascii="Arial" w:hAnsi="Arial" w:hint="default"/>
        <w:b w:val="0"/>
        <w:i w:val="0"/>
        <w:sz w:val="22"/>
      </w:rPr>
    </w:lvl>
    <w:lvl w:ilvl="2">
      <w:start w:val="1"/>
      <w:numFmt w:val="decimal"/>
      <w:lvlText w:val="(%3)"/>
      <w:lvlJc w:val="left"/>
      <w:pPr>
        <w:tabs>
          <w:tab w:val="num" w:pos="1701"/>
        </w:tabs>
        <w:ind w:left="1134" w:firstLine="0"/>
      </w:pPr>
      <w:rPr>
        <w:rFonts w:ascii="Arial" w:hAnsi="Arial" w:hint="default"/>
        <w:b w:val="0"/>
        <w:i w:val="0"/>
        <w:sz w:val="22"/>
      </w:rPr>
    </w:lvl>
    <w:lvl w:ilvl="3">
      <w:start w:val="1"/>
      <w:numFmt w:val="lowerLetter"/>
      <w:lvlText w:val="(%4)"/>
      <w:lvlJc w:val="left"/>
      <w:pPr>
        <w:tabs>
          <w:tab w:val="num" w:pos="2268"/>
        </w:tabs>
        <w:ind w:left="1701" w:firstLine="0"/>
      </w:pPr>
      <w:rPr>
        <w:rFonts w:ascii="Arial" w:hAnsi="Arial" w:hint="default"/>
        <w:b w:val="0"/>
        <w:i w:val="0"/>
        <w:sz w:val="22"/>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left"/>
      <w:pPr>
        <w:tabs>
          <w:tab w:val="num" w:pos="5103"/>
        </w:tabs>
        <w:ind w:left="4536" w:firstLine="0"/>
      </w:pPr>
      <w:rPr>
        <w:rFonts w:hint="default"/>
      </w:rPr>
    </w:lvl>
  </w:abstractNum>
  <w:abstractNum w:abstractNumId="2" w15:restartNumberingAfterBreak="0">
    <w:nsid w:val="216021AF"/>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15:restartNumberingAfterBreak="0">
    <w:nsid w:val="26BD65D1"/>
    <w:multiLevelType w:val="multilevel"/>
    <w:tmpl w:val="5172F89A"/>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51"/>
    <w:rsid w:val="00004D2F"/>
    <w:rsid w:val="000078C3"/>
    <w:rsid w:val="000143D7"/>
    <w:rsid w:val="00026568"/>
    <w:rsid w:val="00034063"/>
    <w:rsid w:val="00034A56"/>
    <w:rsid w:val="00035044"/>
    <w:rsid w:val="0003747F"/>
    <w:rsid w:val="000400E0"/>
    <w:rsid w:val="0005074C"/>
    <w:rsid w:val="000513DD"/>
    <w:rsid w:val="000522B8"/>
    <w:rsid w:val="00062624"/>
    <w:rsid w:val="00065EE5"/>
    <w:rsid w:val="00067309"/>
    <w:rsid w:val="00073FAC"/>
    <w:rsid w:val="000776E0"/>
    <w:rsid w:val="00081ED0"/>
    <w:rsid w:val="00082D3C"/>
    <w:rsid w:val="00084252"/>
    <w:rsid w:val="00084C0C"/>
    <w:rsid w:val="00086405"/>
    <w:rsid w:val="000874AF"/>
    <w:rsid w:val="0009257E"/>
    <w:rsid w:val="00093816"/>
    <w:rsid w:val="00097A26"/>
    <w:rsid w:val="000A2091"/>
    <w:rsid w:val="000A3A66"/>
    <w:rsid w:val="000A5D01"/>
    <w:rsid w:val="000B13BD"/>
    <w:rsid w:val="000B29DC"/>
    <w:rsid w:val="000B5B7D"/>
    <w:rsid w:val="000C68AB"/>
    <w:rsid w:val="000D1460"/>
    <w:rsid w:val="000D1468"/>
    <w:rsid w:val="000D24BB"/>
    <w:rsid w:val="000D2D7B"/>
    <w:rsid w:val="000D52FF"/>
    <w:rsid w:val="000E16B7"/>
    <w:rsid w:val="000E2A4B"/>
    <w:rsid w:val="000E5027"/>
    <w:rsid w:val="000E652E"/>
    <w:rsid w:val="000F5792"/>
    <w:rsid w:val="000F5BEA"/>
    <w:rsid w:val="0010604C"/>
    <w:rsid w:val="00106DDD"/>
    <w:rsid w:val="00111522"/>
    <w:rsid w:val="00114CF3"/>
    <w:rsid w:val="00115475"/>
    <w:rsid w:val="00127F92"/>
    <w:rsid w:val="00130374"/>
    <w:rsid w:val="0013093E"/>
    <w:rsid w:val="0013250B"/>
    <w:rsid w:val="00144A5C"/>
    <w:rsid w:val="001502CC"/>
    <w:rsid w:val="001523D4"/>
    <w:rsid w:val="001554ED"/>
    <w:rsid w:val="0015642B"/>
    <w:rsid w:val="001579A0"/>
    <w:rsid w:val="001616D1"/>
    <w:rsid w:val="00166958"/>
    <w:rsid w:val="00166AC5"/>
    <w:rsid w:val="0016724C"/>
    <w:rsid w:val="001749E3"/>
    <w:rsid w:val="00181AA0"/>
    <w:rsid w:val="00186FDA"/>
    <w:rsid w:val="0019185C"/>
    <w:rsid w:val="001936F2"/>
    <w:rsid w:val="00194089"/>
    <w:rsid w:val="0019693C"/>
    <w:rsid w:val="00197B86"/>
    <w:rsid w:val="001A0AC9"/>
    <w:rsid w:val="001A14E3"/>
    <w:rsid w:val="001A53C0"/>
    <w:rsid w:val="001C0579"/>
    <w:rsid w:val="001C59C3"/>
    <w:rsid w:val="001D76E8"/>
    <w:rsid w:val="001D7C3A"/>
    <w:rsid w:val="001D7F8C"/>
    <w:rsid w:val="001E5197"/>
    <w:rsid w:val="001E57C9"/>
    <w:rsid w:val="001E7048"/>
    <w:rsid w:val="001E71E8"/>
    <w:rsid w:val="001F30B4"/>
    <w:rsid w:val="001F3FB6"/>
    <w:rsid w:val="001F487F"/>
    <w:rsid w:val="0020037A"/>
    <w:rsid w:val="002044B0"/>
    <w:rsid w:val="00215F5F"/>
    <w:rsid w:val="002160FC"/>
    <w:rsid w:val="00225712"/>
    <w:rsid w:val="002269CC"/>
    <w:rsid w:val="00230230"/>
    <w:rsid w:val="00231903"/>
    <w:rsid w:val="00234450"/>
    <w:rsid w:val="002352B6"/>
    <w:rsid w:val="00254FE9"/>
    <w:rsid w:val="00256DFB"/>
    <w:rsid w:val="0025704B"/>
    <w:rsid w:val="002656E9"/>
    <w:rsid w:val="002679FA"/>
    <w:rsid w:val="0028248C"/>
    <w:rsid w:val="002857A5"/>
    <w:rsid w:val="00287E80"/>
    <w:rsid w:val="00287F6E"/>
    <w:rsid w:val="0029172D"/>
    <w:rsid w:val="002969D2"/>
    <w:rsid w:val="00296E1E"/>
    <w:rsid w:val="002A3828"/>
    <w:rsid w:val="002A4D03"/>
    <w:rsid w:val="002A4DC9"/>
    <w:rsid w:val="002A5DB6"/>
    <w:rsid w:val="002B23F9"/>
    <w:rsid w:val="002B4250"/>
    <w:rsid w:val="002B4C76"/>
    <w:rsid w:val="002C0098"/>
    <w:rsid w:val="002D0750"/>
    <w:rsid w:val="002D29AD"/>
    <w:rsid w:val="002D301D"/>
    <w:rsid w:val="002D6E33"/>
    <w:rsid w:val="002E2CDB"/>
    <w:rsid w:val="002E3C54"/>
    <w:rsid w:val="002E468B"/>
    <w:rsid w:val="002E79C4"/>
    <w:rsid w:val="002F2CF9"/>
    <w:rsid w:val="00300713"/>
    <w:rsid w:val="00301B7B"/>
    <w:rsid w:val="00304622"/>
    <w:rsid w:val="00304ED9"/>
    <w:rsid w:val="003135AC"/>
    <w:rsid w:val="00316260"/>
    <w:rsid w:val="00323B68"/>
    <w:rsid w:val="00326F6C"/>
    <w:rsid w:val="003327C3"/>
    <w:rsid w:val="003334B1"/>
    <w:rsid w:val="0034460A"/>
    <w:rsid w:val="00347F5A"/>
    <w:rsid w:val="00350BC6"/>
    <w:rsid w:val="003521DD"/>
    <w:rsid w:val="00352FB8"/>
    <w:rsid w:val="00361344"/>
    <w:rsid w:val="00365409"/>
    <w:rsid w:val="00366B24"/>
    <w:rsid w:val="00381C82"/>
    <w:rsid w:val="003820BD"/>
    <w:rsid w:val="0038283B"/>
    <w:rsid w:val="0038469B"/>
    <w:rsid w:val="00384AAB"/>
    <w:rsid w:val="003857EE"/>
    <w:rsid w:val="003928C6"/>
    <w:rsid w:val="0039333E"/>
    <w:rsid w:val="003A1657"/>
    <w:rsid w:val="003A1D45"/>
    <w:rsid w:val="003A44B9"/>
    <w:rsid w:val="003A48F2"/>
    <w:rsid w:val="003B7812"/>
    <w:rsid w:val="003C1F0D"/>
    <w:rsid w:val="003C7C86"/>
    <w:rsid w:val="003D2171"/>
    <w:rsid w:val="003D22CC"/>
    <w:rsid w:val="003D5F74"/>
    <w:rsid w:val="003D6F25"/>
    <w:rsid w:val="003E68BA"/>
    <w:rsid w:val="003E7F1F"/>
    <w:rsid w:val="003F6D7F"/>
    <w:rsid w:val="00401352"/>
    <w:rsid w:val="004018DA"/>
    <w:rsid w:val="004047D1"/>
    <w:rsid w:val="00407C4B"/>
    <w:rsid w:val="00416385"/>
    <w:rsid w:val="00416BC4"/>
    <w:rsid w:val="00421E2F"/>
    <w:rsid w:val="004224D7"/>
    <w:rsid w:val="004317F1"/>
    <w:rsid w:val="00433F7B"/>
    <w:rsid w:val="004412FB"/>
    <w:rsid w:val="00445F8F"/>
    <w:rsid w:val="004479BF"/>
    <w:rsid w:val="004570B9"/>
    <w:rsid w:val="00457923"/>
    <w:rsid w:val="0046088C"/>
    <w:rsid w:val="00461351"/>
    <w:rsid w:val="00466119"/>
    <w:rsid w:val="00470582"/>
    <w:rsid w:val="0047644B"/>
    <w:rsid w:val="00491967"/>
    <w:rsid w:val="004927CE"/>
    <w:rsid w:val="004957F8"/>
    <w:rsid w:val="004961D0"/>
    <w:rsid w:val="004A2C7F"/>
    <w:rsid w:val="004A58F5"/>
    <w:rsid w:val="004C2219"/>
    <w:rsid w:val="004C2D21"/>
    <w:rsid w:val="004C4ED4"/>
    <w:rsid w:val="004C4F3A"/>
    <w:rsid w:val="004D0349"/>
    <w:rsid w:val="004E1429"/>
    <w:rsid w:val="004E7695"/>
    <w:rsid w:val="00500B29"/>
    <w:rsid w:val="005133E5"/>
    <w:rsid w:val="00516C31"/>
    <w:rsid w:val="00523783"/>
    <w:rsid w:val="0052794B"/>
    <w:rsid w:val="00530899"/>
    <w:rsid w:val="00531C70"/>
    <w:rsid w:val="0053596E"/>
    <w:rsid w:val="005375CC"/>
    <w:rsid w:val="0054049A"/>
    <w:rsid w:val="00541D16"/>
    <w:rsid w:val="00544F7C"/>
    <w:rsid w:val="0054590C"/>
    <w:rsid w:val="00551AC5"/>
    <w:rsid w:val="005540CA"/>
    <w:rsid w:val="00556485"/>
    <w:rsid w:val="005600B7"/>
    <w:rsid w:val="005642B7"/>
    <w:rsid w:val="00565DA7"/>
    <w:rsid w:val="00570A1C"/>
    <w:rsid w:val="005802B9"/>
    <w:rsid w:val="0058361A"/>
    <w:rsid w:val="00595F41"/>
    <w:rsid w:val="005A23F9"/>
    <w:rsid w:val="005C3151"/>
    <w:rsid w:val="005C3672"/>
    <w:rsid w:val="005C3EF3"/>
    <w:rsid w:val="005C456A"/>
    <w:rsid w:val="005C4D5A"/>
    <w:rsid w:val="005C4E12"/>
    <w:rsid w:val="005D09CE"/>
    <w:rsid w:val="005D0A64"/>
    <w:rsid w:val="005D1C2E"/>
    <w:rsid w:val="005E1149"/>
    <w:rsid w:val="005E20ED"/>
    <w:rsid w:val="005E5E2A"/>
    <w:rsid w:val="005E7D99"/>
    <w:rsid w:val="005F0D25"/>
    <w:rsid w:val="005F7E48"/>
    <w:rsid w:val="006009FE"/>
    <w:rsid w:val="00604542"/>
    <w:rsid w:val="00606BC3"/>
    <w:rsid w:val="00607636"/>
    <w:rsid w:val="00612C7E"/>
    <w:rsid w:val="00625273"/>
    <w:rsid w:val="006340CF"/>
    <w:rsid w:val="00634B2E"/>
    <w:rsid w:val="00641556"/>
    <w:rsid w:val="0064192D"/>
    <w:rsid w:val="00641D09"/>
    <w:rsid w:val="0065387A"/>
    <w:rsid w:val="00657DA6"/>
    <w:rsid w:val="00670AF7"/>
    <w:rsid w:val="00673DBA"/>
    <w:rsid w:val="006765AA"/>
    <w:rsid w:val="00685020"/>
    <w:rsid w:val="00694F07"/>
    <w:rsid w:val="006A1D8B"/>
    <w:rsid w:val="006B33CF"/>
    <w:rsid w:val="006B3971"/>
    <w:rsid w:val="006B47D0"/>
    <w:rsid w:val="006C4A7F"/>
    <w:rsid w:val="006C766C"/>
    <w:rsid w:val="006D04C9"/>
    <w:rsid w:val="006D15D5"/>
    <w:rsid w:val="006D3669"/>
    <w:rsid w:val="006D37D6"/>
    <w:rsid w:val="006D6430"/>
    <w:rsid w:val="006E15A6"/>
    <w:rsid w:val="006E2294"/>
    <w:rsid w:val="006E7DFB"/>
    <w:rsid w:val="006F01B5"/>
    <w:rsid w:val="006F0E5E"/>
    <w:rsid w:val="006F2A12"/>
    <w:rsid w:val="006F4171"/>
    <w:rsid w:val="006F62AA"/>
    <w:rsid w:val="00706918"/>
    <w:rsid w:val="0070731C"/>
    <w:rsid w:val="0070777C"/>
    <w:rsid w:val="007078FC"/>
    <w:rsid w:val="0071163E"/>
    <w:rsid w:val="00717AF7"/>
    <w:rsid w:val="00722299"/>
    <w:rsid w:val="00730C72"/>
    <w:rsid w:val="00740CDF"/>
    <w:rsid w:val="00740F11"/>
    <w:rsid w:val="00744713"/>
    <w:rsid w:val="007462B6"/>
    <w:rsid w:val="00752476"/>
    <w:rsid w:val="0076433C"/>
    <w:rsid w:val="00764C5C"/>
    <w:rsid w:val="007652B6"/>
    <w:rsid w:val="00767855"/>
    <w:rsid w:val="00771CA1"/>
    <w:rsid w:val="00787687"/>
    <w:rsid w:val="00791436"/>
    <w:rsid w:val="007A0BD7"/>
    <w:rsid w:val="007A41CF"/>
    <w:rsid w:val="007B3426"/>
    <w:rsid w:val="007C219F"/>
    <w:rsid w:val="007C355B"/>
    <w:rsid w:val="007C3A7E"/>
    <w:rsid w:val="007C63D2"/>
    <w:rsid w:val="007D1315"/>
    <w:rsid w:val="007E0DF6"/>
    <w:rsid w:val="007E417F"/>
    <w:rsid w:val="007F325F"/>
    <w:rsid w:val="007F7620"/>
    <w:rsid w:val="007F7FCC"/>
    <w:rsid w:val="00804E51"/>
    <w:rsid w:val="00807B92"/>
    <w:rsid w:val="008108DF"/>
    <w:rsid w:val="00821D35"/>
    <w:rsid w:val="00871851"/>
    <w:rsid w:val="0087786E"/>
    <w:rsid w:val="008826B0"/>
    <w:rsid w:val="00885CF4"/>
    <w:rsid w:val="00886B68"/>
    <w:rsid w:val="0089083A"/>
    <w:rsid w:val="0089538F"/>
    <w:rsid w:val="00895585"/>
    <w:rsid w:val="008A3239"/>
    <w:rsid w:val="008A410D"/>
    <w:rsid w:val="008B09F7"/>
    <w:rsid w:val="008B6DC3"/>
    <w:rsid w:val="008C031B"/>
    <w:rsid w:val="008C4EF4"/>
    <w:rsid w:val="008C5350"/>
    <w:rsid w:val="008C68A2"/>
    <w:rsid w:val="008C7A04"/>
    <w:rsid w:val="008D140D"/>
    <w:rsid w:val="008E19F1"/>
    <w:rsid w:val="008E1BE5"/>
    <w:rsid w:val="008E672B"/>
    <w:rsid w:val="008F7FC8"/>
    <w:rsid w:val="00903CF8"/>
    <w:rsid w:val="00930646"/>
    <w:rsid w:val="009351CC"/>
    <w:rsid w:val="00937485"/>
    <w:rsid w:val="00946594"/>
    <w:rsid w:val="00950DA5"/>
    <w:rsid w:val="00952A10"/>
    <w:rsid w:val="00957C90"/>
    <w:rsid w:val="00970208"/>
    <w:rsid w:val="00970B2B"/>
    <w:rsid w:val="00976AD7"/>
    <w:rsid w:val="009803F1"/>
    <w:rsid w:val="00980B02"/>
    <w:rsid w:val="00982AB0"/>
    <w:rsid w:val="0098488D"/>
    <w:rsid w:val="009900FB"/>
    <w:rsid w:val="00990344"/>
    <w:rsid w:val="00991B26"/>
    <w:rsid w:val="009965D6"/>
    <w:rsid w:val="00996DAB"/>
    <w:rsid w:val="00997568"/>
    <w:rsid w:val="009A163E"/>
    <w:rsid w:val="009C13E0"/>
    <w:rsid w:val="009C1B04"/>
    <w:rsid w:val="009C4CAF"/>
    <w:rsid w:val="009C6369"/>
    <w:rsid w:val="009C7D97"/>
    <w:rsid w:val="009D506C"/>
    <w:rsid w:val="009E3A69"/>
    <w:rsid w:val="009E47BF"/>
    <w:rsid w:val="009E4AF0"/>
    <w:rsid w:val="009E7654"/>
    <w:rsid w:val="009F0E46"/>
    <w:rsid w:val="009F2E0E"/>
    <w:rsid w:val="009F3BAE"/>
    <w:rsid w:val="009F45A5"/>
    <w:rsid w:val="009F5E5D"/>
    <w:rsid w:val="00A03959"/>
    <w:rsid w:val="00A11636"/>
    <w:rsid w:val="00A23DB7"/>
    <w:rsid w:val="00A3128E"/>
    <w:rsid w:val="00A34243"/>
    <w:rsid w:val="00A429D2"/>
    <w:rsid w:val="00A42AC9"/>
    <w:rsid w:val="00A468E8"/>
    <w:rsid w:val="00A50AF8"/>
    <w:rsid w:val="00A5266D"/>
    <w:rsid w:val="00A572AF"/>
    <w:rsid w:val="00A63EB4"/>
    <w:rsid w:val="00A646AD"/>
    <w:rsid w:val="00A707BD"/>
    <w:rsid w:val="00A720DA"/>
    <w:rsid w:val="00A8040E"/>
    <w:rsid w:val="00A85351"/>
    <w:rsid w:val="00A8626D"/>
    <w:rsid w:val="00A86537"/>
    <w:rsid w:val="00A903B4"/>
    <w:rsid w:val="00A910DB"/>
    <w:rsid w:val="00AA4A1C"/>
    <w:rsid w:val="00AA4C11"/>
    <w:rsid w:val="00AA602E"/>
    <w:rsid w:val="00AB0DD1"/>
    <w:rsid w:val="00AC218A"/>
    <w:rsid w:val="00AC267A"/>
    <w:rsid w:val="00AD501F"/>
    <w:rsid w:val="00AD7172"/>
    <w:rsid w:val="00AE1AEB"/>
    <w:rsid w:val="00AE2193"/>
    <w:rsid w:val="00AE2E25"/>
    <w:rsid w:val="00AE430A"/>
    <w:rsid w:val="00AE75F3"/>
    <w:rsid w:val="00AF2223"/>
    <w:rsid w:val="00B013D7"/>
    <w:rsid w:val="00B04237"/>
    <w:rsid w:val="00B04F0D"/>
    <w:rsid w:val="00B05412"/>
    <w:rsid w:val="00B0593E"/>
    <w:rsid w:val="00B13646"/>
    <w:rsid w:val="00B17944"/>
    <w:rsid w:val="00B212B0"/>
    <w:rsid w:val="00B221E3"/>
    <w:rsid w:val="00B22215"/>
    <w:rsid w:val="00B273C3"/>
    <w:rsid w:val="00B32EDD"/>
    <w:rsid w:val="00B417B2"/>
    <w:rsid w:val="00B54548"/>
    <w:rsid w:val="00B54A5F"/>
    <w:rsid w:val="00B552E5"/>
    <w:rsid w:val="00B606E2"/>
    <w:rsid w:val="00B60AFD"/>
    <w:rsid w:val="00B61A67"/>
    <w:rsid w:val="00B64810"/>
    <w:rsid w:val="00B66592"/>
    <w:rsid w:val="00B77C6D"/>
    <w:rsid w:val="00B82F18"/>
    <w:rsid w:val="00B84EDB"/>
    <w:rsid w:val="00B90EB4"/>
    <w:rsid w:val="00B91437"/>
    <w:rsid w:val="00B971F2"/>
    <w:rsid w:val="00BA267E"/>
    <w:rsid w:val="00BA6667"/>
    <w:rsid w:val="00BB033C"/>
    <w:rsid w:val="00BB2479"/>
    <w:rsid w:val="00BC5AD5"/>
    <w:rsid w:val="00BE072B"/>
    <w:rsid w:val="00BE076A"/>
    <w:rsid w:val="00BE1A38"/>
    <w:rsid w:val="00BE2965"/>
    <w:rsid w:val="00BE5B92"/>
    <w:rsid w:val="00BE7E06"/>
    <w:rsid w:val="00C13F61"/>
    <w:rsid w:val="00C16F05"/>
    <w:rsid w:val="00C2083B"/>
    <w:rsid w:val="00C225EA"/>
    <w:rsid w:val="00C3437D"/>
    <w:rsid w:val="00C36B86"/>
    <w:rsid w:val="00C36F34"/>
    <w:rsid w:val="00C427AA"/>
    <w:rsid w:val="00C45220"/>
    <w:rsid w:val="00C53778"/>
    <w:rsid w:val="00C53F58"/>
    <w:rsid w:val="00C54B24"/>
    <w:rsid w:val="00C60F9C"/>
    <w:rsid w:val="00C61BD9"/>
    <w:rsid w:val="00C6582A"/>
    <w:rsid w:val="00C712BA"/>
    <w:rsid w:val="00C71C74"/>
    <w:rsid w:val="00C75F25"/>
    <w:rsid w:val="00C760CA"/>
    <w:rsid w:val="00C7734F"/>
    <w:rsid w:val="00C80905"/>
    <w:rsid w:val="00C81529"/>
    <w:rsid w:val="00C81F70"/>
    <w:rsid w:val="00C92341"/>
    <w:rsid w:val="00CA137B"/>
    <w:rsid w:val="00CA3DD3"/>
    <w:rsid w:val="00CA63A0"/>
    <w:rsid w:val="00CB466C"/>
    <w:rsid w:val="00CC4C84"/>
    <w:rsid w:val="00CC4EF1"/>
    <w:rsid w:val="00CD64B2"/>
    <w:rsid w:val="00CD664B"/>
    <w:rsid w:val="00CE1B4C"/>
    <w:rsid w:val="00CE270E"/>
    <w:rsid w:val="00CF0E2F"/>
    <w:rsid w:val="00CF3CA9"/>
    <w:rsid w:val="00D0655C"/>
    <w:rsid w:val="00D078AA"/>
    <w:rsid w:val="00D117AA"/>
    <w:rsid w:val="00D11824"/>
    <w:rsid w:val="00D141EB"/>
    <w:rsid w:val="00D16133"/>
    <w:rsid w:val="00D1688B"/>
    <w:rsid w:val="00D2618A"/>
    <w:rsid w:val="00D27927"/>
    <w:rsid w:val="00D27C76"/>
    <w:rsid w:val="00D333AD"/>
    <w:rsid w:val="00D363B5"/>
    <w:rsid w:val="00D412E1"/>
    <w:rsid w:val="00D41FB4"/>
    <w:rsid w:val="00D438C2"/>
    <w:rsid w:val="00D45F5C"/>
    <w:rsid w:val="00D46B71"/>
    <w:rsid w:val="00D54E9B"/>
    <w:rsid w:val="00D60F72"/>
    <w:rsid w:val="00D62BEC"/>
    <w:rsid w:val="00D73B89"/>
    <w:rsid w:val="00D753B7"/>
    <w:rsid w:val="00D8303E"/>
    <w:rsid w:val="00D8390D"/>
    <w:rsid w:val="00D877AD"/>
    <w:rsid w:val="00D943C6"/>
    <w:rsid w:val="00D97206"/>
    <w:rsid w:val="00DA0F33"/>
    <w:rsid w:val="00DA26B8"/>
    <w:rsid w:val="00DA3053"/>
    <w:rsid w:val="00DA47FE"/>
    <w:rsid w:val="00DA4FF8"/>
    <w:rsid w:val="00DA7F11"/>
    <w:rsid w:val="00DB0F36"/>
    <w:rsid w:val="00DB36F8"/>
    <w:rsid w:val="00DB6E07"/>
    <w:rsid w:val="00DC1350"/>
    <w:rsid w:val="00DC416A"/>
    <w:rsid w:val="00DC4B81"/>
    <w:rsid w:val="00DD0E83"/>
    <w:rsid w:val="00DD11AA"/>
    <w:rsid w:val="00DD1237"/>
    <w:rsid w:val="00DD760D"/>
    <w:rsid w:val="00DE112A"/>
    <w:rsid w:val="00DE1594"/>
    <w:rsid w:val="00DE6E64"/>
    <w:rsid w:val="00DE709D"/>
    <w:rsid w:val="00DF2438"/>
    <w:rsid w:val="00DF44D2"/>
    <w:rsid w:val="00DF5D03"/>
    <w:rsid w:val="00E00F5F"/>
    <w:rsid w:val="00E02F16"/>
    <w:rsid w:val="00E04ACE"/>
    <w:rsid w:val="00E14377"/>
    <w:rsid w:val="00E16085"/>
    <w:rsid w:val="00E166AA"/>
    <w:rsid w:val="00E206EE"/>
    <w:rsid w:val="00E22199"/>
    <w:rsid w:val="00E2469A"/>
    <w:rsid w:val="00E26FE3"/>
    <w:rsid w:val="00E31A54"/>
    <w:rsid w:val="00E31C32"/>
    <w:rsid w:val="00E433F3"/>
    <w:rsid w:val="00E5047E"/>
    <w:rsid w:val="00E508F8"/>
    <w:rsid w:val="00E51668"/>
    <w:rsid w:val="00E539B9"/>
    <w:rsid w:val="00E5557E"/>
    <w:rsid w:val="00E56F2F"/>
    <w:rsid w:val="00E60386"/>
    <w:rsid w:val="00E61198"/>
    <w:rsid w:val="00E6717F"/>
    <w:rsid w:val="00E713C6"/>
    <w:rsid w:val="00E72C1D"/>
    <w:rsid w:val="00E77504"/>
    <w:rsid w:val="00E81109"/>
    <w:rsid w:val="00E81967"/>
    <w:rsid w:val="00E83A93"/>
    <w:rsid w:val="00E84003"/>
    <w:rsid w:val="00E90345"/>
    <w:rsid w:val="00E9325F"/>
    <w:rsid w:val="00E9335A"/>
    <w:rsid w:val="00E95473"/>
    <w:rsid w:val="00E966E1"/>
    <w:rsid w:val="00EA1F9E"/>
    <w:rsid w:val="00EB03D9"/>
    <w:rsid w:val="00EB18C0"/>
    <w:rsid w:val="00EB2F18"/>
    <w:rsid w:val="00EB2F39"/>
    <w:rsid w:val="00EB54BC"/>
    <w:rsid w:val="00EB7BB8"/>
    <w:rsid w:val="00ED0694"/>
    <w:rsid w:val="00ED23C2"/>
    <w:rsid w:val="00ED5EC6"/>
    <w:rsid w:val="00EE0189"/>
    <w:rsid w:val="00EE04ED"/>
    <w:rsid w:val="00EF2714"/>
    <w:rsid w:val="00EF5BBD"/>
    <w:rsid w:val="00F01D89"/>
    <w:rsid w:val="00F071A8"/>
    <w:rsid w:val="00F103CF"/>
    <w:rsid w:val="00F172DB"/>
    <w:rsid w:val="00F1779D"/>
    <w:rsid w:val="00F20745"/>
    <w:rsid w:val="00F225F6"/>
    <w:rsid w:val="00F24FA7"/>
    <w:rsid w:val="00F26D63"/>
    <w:rsid w:val="00F26F17"/>
    <w:rsid w:val="00F30BCD"/>
    <w:rsid w:val="00F32ABE"/>
    <w:rsid w:val="00F3542A"/>
    <w:rsid w:val="00F35E02"/>
    <w:rsid w:val="00F36F79"/>
    <w:rsid w:val="00F37AD0"/>
    <w:rsid w:val="00F40CEF"/>
    <w:rsid w:val="00F42CF8"/>
    <w:rsid w:val="00F42DA8"/>
    <w:rsid w:val="00F526E9"/>
    <w:rsid w:val="00F554E0"/>
    <w:rsid w:val="00F5795B"/>
    <w:rsid w:val="00F60732"/>
    <w:rsid w:val="00F628C7"/>
    <w:rsid w:val="00F6757F"/>
    <w:rsid w:val="00F7088B"/>
    <w:rsid w:val="00F77747"/>
    <w:rsid w:val="00F8005F"/>
    <w:rsid w:val="00F8038D"/>
    <w:rsid w:val="00F84A39"/>
    <w:rsid w:val="00F85B3E"/>
    <w:rsid w:val="00F8782B"/>
    <w:rsid w:val="00F9459D"/>
    <w:rsid w:val="00F96FB2"/>
    <w:rsid w:val="00FA1D69"/>
    <w:rsid w:val="00FA4032"/>
    <w:rsid w:val="00FA49E8"/>
    <w:rsid w:val="00FA5A36"/>
    <w:rsid w:val="00FB1A16"/>
    <w:rsid w:val="00FB1C84"/>
    <w:rsid w:val="00FB2E61"/>
    <w:rsid w:val="00FB6C1F"/>
    <w:rsid w:val="00FC25F4"/>
    <w:rsid w:val="00FC26BA"/>
    <w:rsid w:val="00FC6811"/>
    <w:rsid w:val="00FC7B9A"/>
    <w:rsid w:val="00FD0521"/>
    <w:rsid w:val="00FD19F7"/>
    <w:rsid w:val="00FD23B4"/>
    <w:rsid w:val="00FD72D1"/>
    <w:rsid w:val="00FE3396"/>
    <w:rsid w:val="00FE7433"/>
    <w:rsid w:val="00FF4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538B9"/>
  <w15:docId w15:val="{B73F727A-BDB5-4221-A6EF-4EB3B4EC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35E02"/>
  </w:style>
  <w:style w:type="paragraph" w:styleId="Heading1">
    <w:name w:val="heading 1"/>
    <w:basedOn w:val="Normal"/>
    <w:next w:val="Normal"/>
    <w:link w:val="Heading1Char"/>
    <w:uiPriority w:val="9"/>
    <w:qFormat/>
    <w:rsid w:val="000078C3"/>
    <w:pPr>
      <w:keepNext/>
      <w:keepLines/>
      <w:numPr>
        <w:numId w:val="1"/>
      </w:numP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966E1"/>
    <w:pPr>
      <w:keepNext/>
      <w:keepLines/>
      <w:numPr>
        <w:ilvl w:val="1"/>
        <w:numId w:val="1"/>
      </w:numPr>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966E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66E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66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66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66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66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966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3151"/>
    <w:pPr>
      <w:tabs>
        <w:tab w:val="center" w:pos="4513"/>
        <w:tab w:val="right" w:pos="9026"/>
      </w:tabs>
    </w:pPr>
  </w:style>
  <w:style w:type="character" w:customStyle="1" w:styleId="HeaderChar">
    <w:name w:val="Header Char"/>
    <w:basedOn w:val="DefaultParagraphFont"/>
    <w:link w:val="Header"/>
    <w:uiPriority w:val="99"/>
    <w:rsid w:val="005C3151"/>
  </w:style>
  <w:style w:type="paragraph" w:styleId="Footer">
    <w:name w:val="footer"/>
    <w:basedOn w:val="Normal"/>
    <w:link w:val="FooterChar"/>
    <w:uiPriority w:val="99"/>
    <w:unhideWhenUsed/>
    <w:rsid w:val="005C3151"/>
    <w:pPr>
      <w:tabs>
        <w:tab w:val="center" w:pos="4513"/>
        <w:tab w:val="right" w:pos="9026"/>
      </w:tabs>
    </w:pPr>
  </w:style>
  <w:style w:type="character" w:customStyle="1" w:styleId="FooterChar">
    <w:name w:val="Footer Char"/>
    <w:basedOn w:val="DefaultParagraphFont"/>
    <w:link w:val="Footer"/>
    <w:uiPriority w:val="99"/>
    <w:rsid w:val="005C3151"/>
  </w:style>
  <w:style w:type="paragraph" w:styleId="BalloonText">
    <w:name w:val="Balloon Text"/>
    <w:basedOn w:val="Normal"/>
    <w:link w:val="BalloonTextChar"/>
    <w:uiPriority w:val="99"/>
    <w:semiHidden/>
    <w:unhideWhenUsed/>
    <w:rsid w:val="005C3151"/>
    <w:rPr>
      <w:rFonts w:ascii="Tahoma" w:hAnsi="Tahoma" w:cs="Tahoma"/>
      <w:sz w:val="16"/>
      <w:szCs w:val="16"/>
    </w:rPr>
  </w:style>
  <w:style w:type="character" w:customStyle="1" w:styleId="BalloonTextChar">
    <w:name w:val="Balloon Text Char"/>
    <w:basedOn w:val="DefaultParagraphFont"/>
    <w:link w:val="BalloonText"/>
    <w:uiPriority w:val="99"/>
    <w:semiHidden/>
    <w:rsid w:val="005C3151"/>
    <w:rPr>
      <w:rFonts w:ascii="Tahoma" w:hAnsi="Tahoma" w:cs="Tahoma"/>
      <w:sz w:val="16"/>
      <w:szCs w:val="16"/>
    </w:rPr>
  </w:style>
  <w:style w:type="character" w:styleId="Hyperlink">
    <w:name w:val="Hyperlink"/>
    <w:basedOn w:val="DefaultParagraphFont"/>
    <w:uiPriority w:val="99"/>
    <w:unhideWhenUsed/>
    <w:rsid w:val="00595F41"/>
    <w:rPr>
      <w:color w:val="0000FF" w:themeColor="hyperlink"/>
      <w:u w:val="single"/>
    </w:rPr>
  </w:style>
  <w:style w:type="table" w:styleId="TableGrid">
    <w:name w:val="Table Grid"/>
    <w:basedOn w:val="TableNormal"/>
    <w:uiPriority w:val="59"/>
    <w:rsid w:val="00F26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CF9"/>
    <w:pPr>
      <w:ind w:left="720"/>
      <w:contextualSpacing/>
    </w:pPr>
  </w:style>
  <w:style w:type="character" w:customStyle="1" w:styleId="Heading1Char">
    <w:name w:val="Heading 1 Char"/>
    <w:basedOn w:val="DefaultParagraphFont"/>
    <w:link w:val="Heading1"/>
    <w:uiPriority w:val="9"/>
    <w:rsid w:val="000078C3"/>
    <w:rPr>
      <w:rFonts w:eastAsiaTheme="majorEastAsia" w:cstheme="majorBidi"/>
      <w:b/>
      <w:bCs/>
      <w:szCs w:val="28"/>
    </w:rPr>
  </w:style>
  <w:style w:type="paragraph" w:styleId="TOCHeading">
    <w:name w:val="TOC Heading"/>
    <w:basedOn w:val="Heading1"/>
    <w:next w:val="Normal"/>
    <w:uiPriority w:val="39"/>
    <w:unhideWhenUsed/>
    <w:qFormat/>
    <w:rsid w:val="00607636"/>
    <w:pPr>
      <w:spacing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607636"/>
    <w:pPr>
      <w:spacing w:after="100"/>
    </w:pPr>
  </w:style>
  <w:style w:type="character" w:customStyle="1" w:styleId="Heading2Char">
    <w:name w:val="Heading 2 Char"/>
    <w:basedOn w:val="DefaultParagraphFont"/>
    <w:link w:val="Heading2"/>
    <w:uiPriority w:val="9"/>
    <w:rsid w:val="00E966E1"/>
    <w:rPr>
      <w:rFonts w:eastAsiaTheme="majorEastAsia" w:cstheme="majorBidi"/>
      <w:b/>
      <w:bCs/>
      <w:szCs w:val="26"/>
    </w:rPr>
  </w:style>
  <w:style w:type="character" w:customStyle="1" w:styleId="Heading3Char">
    <w:name w:val="Heading 3 Char"/>
    <w:basedOn w:val="DefaultParagraphFont"/>
    <w:link w:val="Heading3"/>
    <w:uiPriority w:val="9"/>
    <w:rsid w:val="00E966E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966E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966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966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966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966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966E1"/>
    <w:rPr>
      <w:rFonts w:asciiTheme="majorHAnsi" w:eastAsiaTheme="majorEastAsia" w:hAnsiTheme="majorHAnsi" w:cstheme="majorBidi"/>
      <w:i/>
      <w:iCs/>
      <w:color w:val="404040" w:themeColor="text1" w:themeTint="BF"/>
      <w:sz w:val="20"/>
      <w:szCs w:val="20"/>
    </w:rPr>
  </w:style>
  <w:style w:type="paragraph" w:styleId="TOC3">
    <w:name w:val="toc 3"/>
    <w:basedOn w:val="Normal"/>
    <w:next w:val="Normal"/>
    <w:autoRedefine/>
    <w:uiPriority w:val="39"/>
    <w:unhideWhenUsed/>
    <w:rsid w:val="00401352"/>
    <w:pPr>
      <w:spacing w:after="100"/>
      <w:ind w:left="440"/>
    </w:pPr>
  </w:style>
  <w:style w:type="paragraph" w:styleId="FootnoteText">
    <w:name w:val="footnote text"/>
    <w:basedOn w:val="Normal"/>
    <w:link w:val="FootnoteTextChar"/>
    <w:semiHidden/>
    <w:rsid w:val="00FB1C84"/>
    <w:pPr>
      <w:jc w:val="both"/>
    </w:pPr>
    <w:rPr>
      <w:rFonts w:eastAsia="Times New Roman"/>
      <w:sz w:val="16"/>
      <w:szCs w:val="20"/>
    </w:rPr>
  </w:style>
  <w:style w:type="character" w:customStyle="1" w:styleId="FootnoteTextChar">
    <w:name w:val="Footnote Text Char"/>
    <w:basedOn w:val="DefaultParagraphFont"/>
    <w:link w:val="FootnoteText"/>
    <w:semiHidden/>
    <w:rsid w:val="00FB1C84"/>
    <w:rPr>
      <w:rFonts w:eastAsia="Times New Roman"/>
      <w:sz w:val="16"/>
      <w:szCs w:val="20"/>
    </w:rPr>
  </w:style>
  <w:style w:type="character" w:styleId="FootnoteReference">
    <w:name w:val="footnote reference"/>
    <w:semiHidden/>
    <w:rsid w:val="00FB1C84"/>
    <w:rPr>
      <w:vertAlign w:val="superscript"/>
    </w:rPr>
  </w:style>
  <w:style w:type="paragraph" w:customStyle="1" w:styleId="AddressBlock">
    <w:name w:val="Address Block"/>
    <w:basedOn w:val="Normal"/>
    <w:rsid w:val="00FB1C84"/>
    <w:rPr>
      <w:rFonts w:ascii="Times New Roman" w:eastAsia="Times New Roman" w:hAnsi="Times New Roman" w:cs="Times New Roman"/>
      <w:sz w:val="20"/>
      <w:szCs w:val="20"/>
      <w:lang w:eastAsia="en-GB"/>
    </w:rPr>
  </w:style>
  <w:style w:type="paragraph" w:customStyle="1" w:styleId="TelFaxBlock">
    <w:name w:val="Tel/Fax Block"/>
    <w:basedOn w:val="Normal"/>
    <w:rsid w:val="00FB1C84"/>
    <w:rPr>
      <w:rFonts w:ascii="Times New Roman" w:eastAsia="Times New Roman" w:hAnsi="Times New Roman" w:cs="Times New Roman"/>
      <w:sz w:val="18"/>
      <w:szCs w:val="20"/>
      <w:lang w:eastAsia="en-GB"/>
    </w:rPr>
  </w:style>
  <w:style w:type="paragraph" w:styleId="NormalWeb">
    <w:name w:val="Normal (Web)"/>
    <w:basedOn w:val="Normal"/>
    <w:uiPriority w:val="99"/>
    <w:semiHidden/>
    <w:unhideWhenUsed/>
    <w:rsid w:val="00FB1C84"/>
    <w:pPr>
      <w:spacing w:before="100" w:beforeAutospacing="1" w:after="100" w:afterAutospacing="1"/>
    </w:pPr>
    <w:rPr>
      <w:rFonts w:ascii="Times New Roman" w:eastAsiaTheme="minorEastAsia" w:hAnsi="Times New Roman" w:cs="Times New Roman"/>
      <w:sz w:val="24"/>
      <w:szCs w:val="24"/>
      <w:lang w:eastAsia="en-GB"/>
    </w:rPr>
  </w:style>
  <w:style w:type="paragraph" w:customStyle="1" w:styleId="DWTableParaNum1">
    <w:name w:val="DW Table Para Num1"/>
    <w:basedOn w:val="Normal"/>
    <w:rsid w:val="00DF2438"/>
    <w:pPr>
      <w:numPr>
        <w:numId w:val="2"/>
      </w:numPr>
    </w:pPr>
  </w:style>
  <w:style w:type="paragraph" w:customStyle="1" w:styleId="DWTableParaNum2">
    <w:name w:val="DW Table Para Num2"/>
    <w:basedOn w:val="Normal"/>
    <w:rsid w:val="00DF2438"/>
    <w:pPr>
      <w:numPr>
        <w:ilvl w:val="1"/>
        <w:numId w:val="2"/>
      </w:numPr>
    </w:pPr>
  </w:style>
  <w:style w:type="paragraph" w:customStyle="1" w:styleId="DWTableParaNum3">
    <w:name w:val="DW Table Para Num3"/>
    <w:basedOn w:val="Normal"/>
    <w:rsid w:val="00DF2438"/>
    <w:pPr>
      <w:numPr>
        <w:ilvl w:val="2"/>
        <w:numId w:val="2"/>
      </w:numPr>
    </w:pPr>
  </w:style>
  <w:style w:type="paragraph" w:customStyle="1" w:styleId="DWTableParaNum4">
    <w:name w:val="DW Table Para Num4"/>
    <w:basedOn w:val="Normal"/>
    <w:rsid w:val="00DF2438"/>
    <w:pPr>
      <w:numPr>
        <w:ilvl w:val="3"/>
        <w:numId w:val="2"/>
      </w:numPr>
    </w:pPr>
  </w:style>
  <w:style w:type="paragraph" w:customStyle="1" w:styleId="DWTableParaNum5">
    <w:name w:val="DW Table Para Num5"/>
    <w:basedOn w:val="Normal"/>
    <w:rsid w:val="00DF2438"/>
    <w:pPr>
      <w:numPr>
        <w:ilvl w:val="4"/>
        <w:numId w:val="2"/>
      </w:numPr>
    </w:pPr>
  </w:style>
  <w:style w:type="numbering" w:customStyle="1" w:styleId="SSgtJohns">
    <w:name w:val="SSgt Johns"/>
    <w:uiPriority w:val="99"/>
    <w:rsid w:val="008C7A04"/>
    <w:pPr>
      <w:numPr>
        <w:numId w:val="3"/>
      </w:numPr>
    </w:pPr>
  </w:style>
  <w:style w:type="character" w:customStyle="1" w:styleId="normaltextrun">
    <w:name w:val="normaltextrun"/>
    <w:basedOn w:val="DefaultParagraphFont"/>
    <w:rsid w:val="00004D2F"/>
  </w:style>
  <w:style w:type="character" w:customStyle="1" w:styleId="eop">
    <w:name w:val="eop"/>
    <w:basedOn w:val="DefaultParagraphFont"/>
    <w:rsid w:val="00FB1A16"/>
  </w:style>
  <w:style w:type="character" w:customStyle="1" w:styleId="spellingerror">
    <w:name w:val="spellingerror"/>
    <w:basedOn w:val="DefaultParagraphFont"/>
    <w:rsid w:val="00FB1A16"/>
  </w:style>
  <w:style w:type="paragraph" w:customStyle="1" w:styleId="paragraph">
    <w:name w:val="paragraph"/>
    <w:basedOn w:val="Normal"/>
    <w:rsid w:val="00FB1A1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D8390D"/>
  </w:style>
  <w:style w:type="character" w:customStyle="1" w:styleId="advancedproofingissue">
    <w:name w:val="advancedproofingissue"/>
    <w:basedOn w:val="DefaultParagraphFont"/>
    <w:rsid w:val="00D83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0035">
      <w:bodyDiv w:val="1"/>
      <w:marLeft w:val="0"/>
      <w:marRight w:val="0"/>
      <w:marTop w:val="0"/>
      <w:marBottom w:val="0"/>
      <w:divBdr>
        <w:top w:val="none" w:sz="0" w:space="0" w:color="auto"/>
        <w:left w:val="none" w:sz="0" w:space="0" w:color="auto"/>
        <w:bottom w:val="none" w:sz="0" w:space="0" w:color="auto"/>
        <w:right w:val="none" w:sz="0" w:space="0" w:color="auto"/>
      </w:divBdr>
    </w:div>
    <w:div w:id="159808494">
      <w:bodyDiv w:val="1"/>
      <w:marLeft w:val="0"/>
      <w:marRight w:val="0"/>
      <w:marTop w:val="0"/>
      <w:marBottom w:val="0"/>
      <w:divBdr>
        <w:top w:val="none" w:sz="0" w:space="0" w:color="auto"/>
        <w:left w:val="none" w:sz="0" w:space="0" w:color="auto"/>
        <w:bottom w:val="none" w:sz="0" w:space="0" w:color="auto"/>
        <w:right w:val="none" w:sz="0" w:space="0" w:color="auto"/>
      </w:divBdr>
      <w:divsChild>
        <w:div w:id="1969780719">
          <w:marLeft w:val="0"/>
          <w:marRight w:val="0"/>
          <w:marTop w:val="0"/>
          <w:marBottom w:val="0"/>
          <w:divBdr>
            <w:top w:val="none" w:sz="0" w:space="0" w:color="auto"/>
            <w:left w:val="none" w:sz="0" w:space="0" w:color="auto"/>
            <w:bottom w:val="none" w:sz="0" w:space="0" w:color="auto"/>
            <w:right w:val="none" w:sz="0" w:space="0" w:color="auto"/>
          </w:divBdr>
        </w:div>
        <w:div w:id="677584436">
          <w:marLeft w:val="0"/>
          <w:marRight w:val="0"/>
          <w:marTop w:val="0"/>
          <w:marBottom w:val="0"/>
          <w:divBdr>
            <w:top w:val="none" w:sz="0" w:space="0" w:color="auto"/>
            <w:left w:val="none" w:sz="0" w:space="0" w:color="auto"/>
            <w:bottom w:val="none" w:sz="0" w:space="0" w:color="auto"/>
            <w:right w:val="none" w:sz="0" w:space="0" w:color="auto"/>
          </w:divBdr>
        </w:div>
        <w:div w:id="624232999">
          <w:marLeft w:val="0"/>
          <w:marRight w:val="0"/>
          <w:marTop w:val="0"/>
          <w:marBottom w:val="0"/>
          <w:divBdr>
            <w:top w:val="none" w:sz="0" w:space="0" w:color="auto"/>
            <w:left w:val="none" w:sz="0" w:space="0" w:color="auto"/>
            <w:bottom w:val="none" w:sz="0" w:space="0" w:color="auto"/>
            <w:right w:val="none" w:sz="0" w:space="0" w:color="auto"/>
          </w:divBdr>
        </w:div>
        <w:div w:id="598029007">
          <w:marLeft w:val="0"/>
          <w:marRight w:val="0"/>
          <w:marTop w:val="0"/>
          <w:marBottom w:val="0"/>
          <w:divBdr>
            <w:top w:val="none" w:sz="0" w:space="0" w:color="auto"/>
            <w:left w:val="none" w:sz="0" w:space="0" w:color="auto"/>
            <w:bottom w:val="none" w:sz="0" w:space="0" w:color="auto"/>
            <w:right w:val="none" w:sz="0" w:space="0" w:color="auto"/>
          </w:divBdr>
        </w:div>
        <w:div w:id="63381390">
          <w:marLeft w:val="0"/>
          <w:marRight w:val="0"/>
          <w:marTop w:val="0"/>
          <w:marBottom w:val="0"/>
          <w:divBdr>
            <w:top w:val="none" w:sz="0" w:space="0" w:color="auto"/>
            <w:left w:val="none" w:sz="0" w:space="0" w:color="auto"/>
            <w:bottom w:val="none" w:sz="0" w:space="0" w:color="auto"/>
            <w:right w:val="none" w:sz="0" w:space="0" w:color="auto"/>
          </w:divBdr>
        </w:div>
        <w:div w:id="786659372">
          <w:marLeft w:val="0"/>
          <w:marRight w:val="0"/>
          <w:marTop w:val="0"/>
          <w:marBottom w:val="0"/>
          <w:divBdr>
            <w:top w:val="none" w:sz="0" w:space="0" w:color="auto"/>
            <w:left w:val="none" w:sz="0" w:space="0" w:color="auto"/>
            <w:bottom w:val="none" w:sz="0" w:space="0" w:color="auto"/>
            <w:right w:val="none" w:sz="0" w:space="0" w:color="auto"/>
          </w:divBdr>
        </w:div>
        <w:div w:id="564610201">
          <w:marLeft w:val="0"/>
          <w:marRight w:val="0"/>
          <w:marTop w:val="0"/>
          <w:marBottom w:val="0"/>
          <w:divBdr>
            <w:top w:val="none" w:sz="0" w:space="0" w:color="auto"/>
            <w:left w:val="none" w:sz="0" w:space="0" w:color="auto"/>
            <w:bottom w:val="none" w:sz="0" w:space="0" w:color="auto"/>
            <w:right w:val="none" w:sz="0" w:space="0" w:color="auto"/>
          </w:divBdr>
        </w:div>
        <w:div w:id="365524165">
          <w:marLeft w:val="0"/>
          <w:marRight w:val="0"/>
          <w:marTop w:val="0"/>
          <w:marBottom w:val="0"/>
          <w:divBdr>
            <w:top w:val="none" w:sz="0" w:space="0" w:color="auto"/>
            <w:left w:val="none" w:sz="0" w:space="0" w:color="auto"/>
            <w:bottom w:val="none" w:sz="0" w:space="0" w:color="auto"/>
            <w:right w:val="none" w:sz="0" w:space="0" w:color="auto"/>
          </w:divBdr>
        </w:div>
        <w:div w:id="1791627581">
          <w:marLeft w:val="0"/>
          <w:marRight w:val="0"/>
          <w:marTop w:val="0"/>
          <w:marBottom w:val="0"/>
          <w:divBdr>
            <w:top w:val="none" w:sz="0" w:space="0" w:color="auto"/>
            <w:left w:val="none" w:sz="0" w:space="0" w:color="auto"/>
            <w:bottom w:val="none" w:sz="0" w:space="0" w:color="auto"/>
            <w:right w:val="none" w:sz="0" w:space="0" w:color="auto"/>
          </w:divBdr>
        </w:div>
        <w:div w:id="1599363225">
          <w:marLeft w:val="0"/>
          <w:marRight w:val="0"/>
          <w:marTop w:val="0"/>
          <w:marBottom w:val="0"/>
          <w:divBdr>
            <w:top w:val="none" w:sz="0" w:space="0" w:color="auto"/>
            <w:left w:val="none" w:sz="0" w:space="0" w:color="auto"/>
            <w:bottom w:val="none" w:sz="0" w:space="0" w:color="auto"/>
            <w:right w:val="none" w:sz="0" w:space="0" w:color="auto"/>
          </w:divBdr>
        </w:div>
        <w:div w:id="1687712549">
          <w:marLeft w:val="0"/>
          <w:marRight w:val="0"/>
          <w:marTop w:val="0"/>
          <w:marBottom w:val="0"/>
          <w:divBdr>
            <w:top w:val="none" w:sz="0" w:space="0" w:color="auto"/>
            <w:left w:val="none" w:sz="0" w:space="0" w:color="auto"/>
            <w:bottom w:val="none" w:sz="0" w:space="0" w:color="auto"/>
            <w:right w:val="none" w:sz="0" w:space="0" w:color="auto"/>
          </w:divBdr>
        </w:div>
        <w:div w:id="755126114">
          <w:marLeft w:val="0"/>
          <w:marRight w:val="0"/>
          <w:marTop w:val="0"/>
          <w:marBottom w:val="0"/>
          <w:divBdr>
            <w:top w:val="none" w:sz="0" w:space="0" w:color="auto"/>
            <w:left w:val="none" w:sz="0" w:space="0" w:color="auto"/>
            <w:bottom w:val="none" w:sz="0" w:space="0" w:color="auto"/>
            <w:right w:val="none" w:sz="0" w:space="0" w:color="auto"/>
          </w:divBdr>
        </w:div>
        <w:div w:id="1307971302">
          <w:marLeft w:val="0"/>
          <w:marRight w:val="0"/>
          <w:marTop w:val="0"/>
          <w:marBottom w:val="0"/>
          <w:divBdr>
            <w:top w:val="none" w:sz="0" w:space="0" w:color="auto"/>
            <w:left w:val="none" w:sz="0" w:space="0" w:color="auto"/>
            <w:bottom w:val="none" w:sz="0" w:space="0" w:color="auto"/>
            <w:right w:val="none" w:sz="0" w:space="0" w:color="auto"/>
          </w:divBdr>
        </w:div>
        <w:div w:id="1366714165">
          <w:marLeft w:val="0"/>
          <w:marRight w:val="0"/>
          <w:marTop w:val="0"/>
          <w:marBottom w:val="0"/>
          <w:divBdr>
            <w:top w:val="none" w:sz="0" w:space="0" w:color="auto"/>
            <w:left w:val="none" w:sz="0" w:space="0" w:color="auto"/>
            <w:bottom w:val="none" w:sz="0" w:space="0" w:color="auto"/>
            <w:right w:val="none" w:sz="0" w:space="0" w:color="auto"/>
          </w:divBdr>
        </w:div>
        <w:div w:id="1660881483">
          <w:marLeft w:val="0"/>
          <w:marRight w:val="0"/>
          <w:marTop w:val="0"/>
          <w:marBottom w:val="0"/>
          <w:divBdr>
            <w:top w:val="none" w:sz="0" w:space="0" w:color="auto"/>
            <w:left w:val="none" w:sz="0" w:space="0" w:color="auto"/>
            <w:bottom w:val="none" w:sz="0" w:space="0" w:color="auto"/>
            <w:right w:val="none" w:sz="0" w:space="0" w:color="auto"/>
          </w:divBdr>
        </w:div>
        <w:div w:id="1420638888">
          <w:marLeft w:val="0"/>
          <w:marRight w:val="0"/>
          <w:marTop w:val="0"/>
          <w:marBottom w:val="0"/>
          <w:divBdr>
            <w:top w:val="none" w:sz="0" w:space="0" w:color="auto"/>
            <w:left w:val="none" w:sz="0" w:space="0" w:color="auto"/>
            <w:bottom w:val="none" w:sz="0" w:space="0" w:color="auto"/>
            <w:right w:val="none" w:sz="0" w:space="0" w:color="auto"/>
          </w:divBdr>
        </w:div>
        <w:div w:id="802115057">
          <w:marLeft w:val="0"/>
          <w:marRight w:val="0"/>
          <w:marTop w:val="0"/>
          <w:marBottom w:val="0"/>
          <w:divBdr>
            <w:top w:val="none" w:sz="0" w:space="0" w:color="auto"/>
            <w:left w:val="none" w:sz="0" w:space="0" w:color="auto"/>
            <w:bottom w:val="none" w:sz="0" w:space="0" w:color="auto"/>
            <w:right w:val="none" w:sz="0" w:space="0" w:color="auto"/>
          </w:divBdr>
        </w:div>
        <w:div w:id="599799721">
          <w:marLeft w:val="0"/>
          <w:marRight w:val="0"/>
          <w:marTop w:val="0"/>
          <w:marBottom w:val="0"/>
          <w:divBdr>
            <w:top w:val="none" w:sz="0" w:space="0" w:color="auto"/>
            <w:left w:val="none" w:sz="0" w:space="0" w:color="auto"/>
            <w:bottom w:val="none" w:sz="0" w:space="0" w:color="auto"/>
            <w:right w:val="none" w:sz="0" w:space="0" w:color="auto"/>
          </w:divBdr>
        </w:div>
        <w:div w:id="406533094">
          <w:marLeft w:val="0"/>
          <w:marRight w:val="0"/>
          <w:marTop w:val="0"/>
          <w:marBottom w:val="0"/>
          <w:divBdr>
            <w:top w:val="none" w:sz="0" w:space="0" w:color="auto"/>
            <w:left w:val="none" w:sz="0" w:space="0" w:color="auto"/>
            <w:bottom w:val="none" w:sz="0" w:space="0" w:color="auto"/>
            <w:right w:val="none" w:sz="0" w:space="0" w:color="auto"/>
          </w:divBdr>
        </w:div>
      </w:divsChild>
    </w:div>
    <w:div w:id="521286444">
      <w:bodyDiv w:val="1"/>
      <w:marLeft w:val="0"/>
      <w:marRight w:val="0"/>
      <w:marTop w:val="0"/>
      <w:marBottom w:val="0"/>
      <w:divBdr>
        <w:top w:val="none" w:sz="0" w:space="0" w:color="auto"/>
        <w:left w:val="none" w:sz="0" w:space="0" w:color="auto"/>
        <w:bottom w:val="none" w:sz="0" w:space="0" w:color="auto"/>
        <w:right w:val="none" w:sz="0" w:space="0" w:color="auto"/>
      </w:divBdr>
    </w:div>
    <w:div w:id="593590824">
      <w:bodyDiv w:val="1"/>
      <w:marLeft w:val="0"/>
      <w:marRight w:val="0"/>
      <w:marTop w:val="0"/>
      <w:marBottom w:val="0"/>
      <w:divBdr>
        <w:top w:val="none" w:sz="0" w:space="0" w:color="auto"/>
        <w:left w:val="none" w:sz="0" w:space="0" w:color="auto"/>
        <w:bottom w:val="none" w:sz="0" w:space="0" w:color="auto"/>
        <w:right w:val="none" w:sz="0" w:space="0" w:color="auto"/>
      </w:divBdr>
      <w:divsChild>
        <w:div w:id="1599370961">
          <w:marLeft w:val="0"/>
          <w:marRight w:val="0"/>
          <w:marTop w:val="0"/>
          <w:marBottom w:val="0"/>
          <w:divBdr>
            <w:top w:val="none" w:sz="0" w:space="0" w:color="auto"/>
            <w:left w:val="none" w:sz="0" w:space="0" w:color="auto"/>
            <w:bottom w:val="none" w:sz="0" w:space="0" w:color="auto"/>
            <w:right w:val="none" w:sz="0" w:space="0" w:color="auto"/>
          </w:divBdr>
        </w:div>
        <w:div w:id="1692300360">
          <w:marLeft w:val="0"/>
          <w:marRight w:val="0"/>
          <w:marTop w:val="0"/>
          <w:marBottom w:val="0"/>
          <w:divBdr>
            <w:top w:val="none" w:sz="0" w:space="0" w:color="auto"/>
            <w:left w:val="none" w:sz="0" w:space="0" w:color="auto"/>
            <w:bottom w:val="none" w:sz="0" w:space="0" w:color="auto"/>
            <w:right w:val="none" w:sz="0" w:space="0" w:color="auto"/>
          </w:divBdr>
        </w:div>
      </w:divsChild>
    </w:div>
    <w:div w:id="700210601">
      <w:bodyDiv w:val="1"/>
      <w:marLeft w:val="0"/>
      <w:marRight w:val="0"/>
      <w:marTop w:val="0"/>
      <w:marBottom w:val="0"/>
      <w:divBdr>
        <w:top w:val="none" w:sz="0" w:space="0" w:color="auto"/>
        <w:left w:val="none" w:sz="0" w:space="0" w:color="auto"/>
        <w:bottom w:val="none" w:sz="0" w:space="0" w:color="auto"/>
        <w:right w:val="none" w:sz="0" w:space="0" w:color="auto"/>
      </w:divBdr>
    </w:div>
    <w:div w:id="716703576">
      <w:bodyDiv w:val="1"/>
      <w:marLeft w:val="0"/>
      <w:marRight w:val="0"/>
      <w:marTop w:val="0"/>
      <w:marBottom w:val="0"/>
      <w:divBdr>
        <w:top w:val="none" w:sz="0" w:space="0" w:color="auto"/>
        <w:left w:val="none" w:sz="0" w:space="0" w:color="auto"/>
        <w:bottom w:val="none" w:sz="0" w:space="0" w:color="auto"/>
        <w:right w:val="none" w:sz="0" w:space="0" w:color="auto"/>
      </w:divBdr>
    </w:div>
    <w:div w:id="794565872">
      <w:bodyDiv w:val="1"/>
      <w:marLeft w:val="0"/>
      <w:marRight w:val="0"/>
      <w:marTop w:val="0"/>
      <w:marBottom w:val="0"/>
      <w:divBdr>
        <w:top w:val="none" w:sz="0" w:space="0" w:color="auto"/>
        <w:left w:val="none" w:sz="0" w:space="0" w:color="auto"/>
        <w:bottom w:val="none" w:sz="0" w:space="0" w:color="auto"/>
        <w:right w:val="none" w:sz="0" w:space="0" w:color="auto"/>
      </w:divBdr>
    </w:div>
    <w:div w:id="837384711">
      <w:bodyDiv w:val="1"/>
      <w:marLeft w:val="0"/>
      <w:marRight w:val="0"/>
      <w:marTop w:val="0"/>
      <w:marBottom w:val="0"/>
      <w:divBdr>
        <w:top w:val="none" w:sz="0" w:space="0" w:color="auto"/>
        <w:left w:val="none" w:sz="0" w:space="0" w:color="auto"/>
        <w:bottom w:val="none" w:sz="0" w:space="0" w:color="auto"/>
        <w:right w:val="none" w:sz="0" w:space="0" w:color="auto"/>
      </w:divBdr>
    </w:div>
    <w:div w:id="891431088">
      <w:bodyDiv w:val="1"/>
      <w:marLeft w:val="0"/>
      <w:marRight w:val="0"/>
      <w:marTop w:val="0"/>
      <w:marBottom w:val="0"/>
      <w:divBdr>
        <w:top w:val="none" w:sz="0" w:space="0" w:color="auto"/>
        <w:left w:val="none" w:sz="0" w:space="0" w:color="auto"/>
        <w:bottom w:val="none" w:sz="0" w:space="0" w:color="auto"/>
        <w:right w:val="none" w:sz="0" w:space="0" w:color="auto"/>
      </w:divBdr>
    </w:div>
    <w:div w:id="899630623">
      <w:bodyDiv w:val="1"/>
      <w:marLeft w:val="0"/>
      <w:marRight w:val="0"/>
      <w:marTop w:val="0"/>
      <w:marBottom w:val="0"/>
      <w:divBdr>
        <w:top w:val="none" w:sz="0" w:space="0" w:color="auto"/>
        <w:left w:val="none" w:sz="0" w:space="0" w:color="auto"/>
        <w:bottom w:val="none" w:sz="0" w:space="0" w:color="auto"/>
        <w:right w:val="none" w:sz="0" w:space="0" w:color="auto"/>
      </w:divBdr>
      <w:divsChild>
        <w:div w:id="995449348">
          <w:marLeft w:val="0"/>
          <w:marRight w:val="0"/>
          <w:marTop w:val="0"/>
          <w:marBottom w:val="0"/>
          <w:divBdr>
            <w:top w:val="none" w:sz="0" w:space="0" w:color="auto"/>
            <w:left w:val="none" w:sz="0" w:space="0" w:color="auto"/>
            <w:bottom w:val="none" w:sz="0" w:space="0" w:color="auto"/>
            <w:right w:val="none" w:sz="0" w:space="0" w:color="auto"/>
          </w:divBdr>
        </w:div>
        <w:div w:id="34621269">
          <w:marLeft w:val="0"/>
          <w:marRight w:val="0"/>
          <w:marTop w:val="0"/>
          <w:marBottom w:val="0"/>
          <w:divBdr>
            <w:top w:val="none" w:sz="0" w:space="0" w:color="auto"/>
            <w:left w:val="none" w:sz="0" w:space="0" w:color="auto"/>
            <w:bottom w:val="none" w:sz="0" w:space="0" w:color="auto"/>
            <w:right w:val="none" w:sz="0" w:space="0" w:color="auto"/>
          </w:divBdr>
        </w:div>
        <w:div w:id="2016881472">
          <w:marLeft w:val="0"/>
          <w:marRight w:val="0"/>
          <w:marTop w:val="0"/>
          <w:marBottom w:val="0"/>
          <w:divBdr>
            <w:top w:val="none" w:sz="0" w:space="0" w:color="auto"/>
            <w:left w:val="none" w:sz="0" w:space="0" w:color="auto"/>
            <w:bottom w:val="none" w:sz="0" w:space="0" w:color="auto"/>
            <w:right w:val="none" w:sz="0" w:space="0" w:color="auto"/>
          </w:divBdr>
        </w:div>
        <w:div w:id="413169122">
          <w:marLeft w:val="0"/>
          <w:marRight w:val="0"/>
          <w:marTop w:val="0"/>
          <w:marBottom w:val="0"/>
          <w:divBdr>
            <w:top w:val="none" w:sz="0" w:space="0" w:color="auto"/>
            <w:left w:val="none" w:sz="0" w:space="0" w:color="auto"/>
            <w:bottom w:val="none" w:sz="0" w:space="0" w:color="auto"/>
            <w:right w:val="none" w:sz="0" w:space="0" w:color="auto"/>
          </w:divBdr>
        </w:div>
        <w:div w:id="834612995">
          <w:marLeft w:val="0"/>
          <w:marRight w:val="0"/>
          <w:marTop w:val="0"/>
          <w:marBottom w:val="0"/>
          <w:divBdr>
            <w:top w:val="none" w:sz="0" w:space="0" w:color="auto"/>
            <w:left w:val="none" w:sz="0" w:space="0" w:color="auto"/>
            <w:bottom w:val="none" w:sz="0" w:space="0" w:color="auto"/>
            <w:right w:val="none" w:sz="0" w:space="0" w:color="auto"/>
          </w:divBdr>
        </w:div>
        <w:div w:id="1302880503">
          <w:marLeft w:val="0"/>
          <w:marRight w:val="0"/>
          <w:marTop w:val="0"/>
          <w:marBottom w:val="0"/>
          <w:divBdr>
            <w:top w:val="none" w:sz="0" w:space="0" w:color="auto"/>
            <w:left w:val="none" w:sz="0" w:space="0" w:color="auto"/>
            <w:bottom w:val="none" w:sz="0" w:space="0" w:color="auto"/>
            <w:right w:val="none" w:sz="0" w:space="0" w:color="auto"/>
          </w:divBdr>
        </w:div>
        <w:div w:id="230850045">
          <w:marLeft w:val="0"/>
          <w:marRight w:val="0"/>
          <w:marTop w:val="0"/>
          <w:marBottom w:val="0"/>
          <w:divBdr>
            <w:top w:val="none" w:sz="0" w:space="0" w:color="auto"/>
            <w:left w:val="none" w:sz="0" w:space="0" w:color="auto"/>
            <w:bottom w:val="none" w:sz="0" w:space="0" w:color="auto"/>
            <w:right w:val="none" w:sz="0" w:space="0" w:color="auto"/>
          </w:divBdr>
        </w:div>
        <w:div w:id="537815057">
          <w:marLeft w:val="0"/>
          <w:marRight w:val="0"/>
          <w:marTop w:val="0"/>
          <w:marBottom w:val="0"/>
          <w:divBdr>
            <w:top w:val="none" w:sz="0" w:space="0" w:color="auto"/>
            <w:left w:val="none" w:sz="0" w:space="0" w:color="auto"/>
            <w:bottom w:val="none" w:sz="0" w:space="0" w:color="auto"/>
            <w:right w:val="none" w:sz="0" w:space="0" w:color="auto"/>
          </w:divBdr>
        </w:div>
        <w:div w:id="2013532086">
          <w:marLeft w:val="0"/>
          <w:marRight w:val="0"/>
          <w:marTop w:val="0"/>
          <w:marBottom w:val="0"/>
          <w:divBdr>
            <w:top w:val="none" w:sz="0" w:space="0" w:color="auto"/>
            <w:left w:val="none" w:sz="0" w:space="0" w:color="auto"/>
            <w:bottom w:val="none" w:sz="0" w:space="0" w:color="auto"/>
            <w:right w:val="none" w:sz="0" w:space="0" w:color="auto"/>
          </w:divBdr>
        </w:div>
        <w:div w:id="2005354825">
          <w:marLeft w:val="0"/>
          <w:marRight w:val="0"/>
          <w:marTop w:val="0"/>
          <w:marBottom w:val="0"/>
          <w:divBdr>
            <w:top w:val="none" w:sz="0" w:space="0" w:color="auto"/>
            <w:left w:val="none" w:sz="0" w:space="0" w:color="auto"/>
            <w:bottom w:val="none" w:sz="0" w:space="0" w:color="auto"/>
            <w:right w:val="none" w:sz="0" w:space="0" w:color="auto"/>
          </w:divBdr>
        </w:div>
        <w:div w:id="840051709">
          <w:marLeft w:val="0"/>
          <w:marRight w:val="0"/>
          <w:marTop w:val="0"/>
          <w:marBottom w:val="0"/>
          <w:divBdr>
            <w:top w:val="none" w:sz="0" w:space="0" w:color="auto"/>
            <w:left w:val="none" w:sz="0" w:space="0" w:color="auto"/>
            <w:bottom w:val="none" w:sz="0" w:space="0" w:color="auto"/>
            <w:right w:val="none" w:sz="0" w:space="0" w:color="auto"/>
          </w:divBdr>
        </w:div>
        <w:div w:id="1886479789">
          <w:marLeft w:val="0"/>
          <w:marRight w:val="0"/>
          <w:marTop w:val="0"/>
          <w:marBottom w:val="0"/>
          <w:divBdr>
            <w:top w:val="none" w:sz="0" w:space="0" w:color="auto"/>
            <w:left w:val="none" w:sz="0" w:space="0" w:color="auto"/>
            <w:bottom w:val="none" w:sz="0" w:space="0" w:color="auto"/>
            <w:right w:val="none" w:sz="0" w:space="0" w:color="auto"/>
          </w:divBdr>
        </w:div>
        <w:div w:id="417752733">
          <w:marLeft w:val="0"/>
          <w:marRight w:val="0"/>
          <w:marTop w:val="0"/>
          <w:marBottom w:val="0"/>
          <w:divBdr>
            <w:top w:val="none" w:sz="0" w:space="0" w:color="auto"/>
            <w:left w:val="none" w:sz="0" w:space="0" w:color="auto"/>
            <w:bottom w:val="none" w:sz="0" w:space="0" w:color="auto"/>
            <w:right w:val="none" w:sz="0" w:space="0" w:color="auto"/>
          </w:divBdr>
        </w:div>
        <w:div w:id="84884099">
          <w:marLeft w:val="0"/>
          <w:marRight w:val="0"/>
          <w:marTop w:val="0"/>
          <w:marBottom w:val="0"/>
          <w:divBdr>
            <w:top w:val="none" w:sz="0" w:space="0" w:color="auto"/>
            <w:left w:val="none" w:sz="0" w:space="0" w:color="auto"/>
            <w:bottom w:val="none" w:sz="0" w:space="0" w:color="auto"/>
            <w:right w:val="none" w:sz="0" w:space="0" w:color="auto"/>
          </w:divBdr>
        </w:div>
        <w:div w:id="1445424053">
          <w:marLeft w:val="0"/>
          <w:marRight w:val="0"/>
          <w:marTop w:val="0"/>
          <w:marBottom w:val="0"/>
          <w:divBdr>
            <w:top w:val="none" w:sz="0" w:space="0" w:color="auto"/>
            <w:left w:val="none" w:sz="0" w:space="0" w:color="auto"/>
            <w:bottom w:val="none" w:sz="0" w:space="0" w:color="auto"/>
            <w:right w:val="none" w:sz="0" w:space="0" w:color="auto"/>
          </w:divBdr>
        </w:div>
        <w:div w:id="928583306">
          <w:marLeft w:val="0"/>
          <w:marRight w:val="0"/>
          <w:marTop w:val="0"/>
          <w:marBottom w:val="0"/>
          <w:divBdr>
            <w:top w:val="none" w:sz="0" w:space="0" w:color="auto"/>
            <w:left w:val="none" w:sz="0" w:space="0" w:color="auto"/>
            <w:bottom w:val="none" w:sz="0" w:space="0" w:color="auto"/>
            <w:right w:val="none" w:sz="0" w:space="0" w:color="auto"/>
          </w:divBdr>
        </w:div>
        <w:div w:id="160200152">
          <w:marLeft w:val="0"/>
          <w:marRight w:val="0"/>
          <w:marTop w:val="0"/>
          <w:marBottom w:val="0"/>
          <w:divBdr>
            <w:top w:val="none" w:sz="0" w:space="0" w:color="auto"/>
            <w:left w:val="none" w:sz="0" w:space="0" w:color="auto"/>
            <w:bottom w:val="none" w:sz="0" w:space="0" w:color="auto"/>
            <w:right w:val="none" w:sz="0" w:space="0" w:color="auto"/>
          </w:divBdr>
        </w:div>
        <w:div w:id="1601598745">
          <w:marLeft w:val="0"/>
          <w:marRight w:val="0"/>
          <w:marTop w:val="0"/>
          <w:marBottom w:val="0"/>
          <w:divBdr>
            <w:top w:val="none" w:sz="0" w:space="0" w:color="auto"/>
            <w:left w:val="none" w:sz="0" w:space="0" w:color="auto"/>
            <w:bottom w:val="none" w:sz="0" w:space="0" w:color="auto"/>
            <w:right w:val="none" w:sz="0" w:space="0" w:color="auto"/>
          </w:divBdr>
        </w:div>
        <w:div w:id="319429058">
          <w:marLeft w:val="0"/>
          <w:marRight w:val="0"/>
          <w:marTop w:val="0"/>
          <w:marBottom w:val="0"/>
          <w:divBdr>
            <w:top w:val="none" w:sz="0" w:space="0" w:color="auto"/>
            <w:left w:val="none" w:sz="0" w:space="0" w:color="auto"/>
            <w:bottom w:val="none" w:sz="0" w:space="0" w:color="auto"/>
            <w:right w:val="none" w:sz="0" w:space="0" w:color="auto"/>
          </w:divBdr>
        </w:div>
        <w:div w:id="720180060">
          <w:marLeft w:val="0"/>
          <w:marRight w:val="0"/>
          <w:marTop w:val="0"/>
          <w:marBottom w:val="0"/>
          <w:divBdr>
            <w:top w:val="none" w:sz="0" w:space="0" w:color="auto"/>
            <w:left w:val="none" w:sz="0" w:space="0" w:color="auto"/>
            <w:bottom w:val="none" w:sz="0" w:space="0" w:color="auto"/>
            <w:right w:val="none" w:sz="0" w:space="0" w:color="auto"/>
          </w:divBdr>
        </w:div>
        <w:div w:id="1690988274">
          <w:marLeft w:val="0"/>
          <w:marRight w:val="0"/>
          <w:marTop w:val="0"/>
          <w:marBottom w:val="0"/>
          <w:divBdr>
            <w:top w:val="none" w:sz="0" w:space="0" w:color="auto"/>
            <w:left w:val="none" w:sz="0" w:space="0" w:color="auto"/>
            <w:bottom w:val="none" w:sz="0" w:space="0" w:color="auto"/>
            <w:right w:val="none" w:sz="0" w:space="0" w:color="auto"/>
          </w:divBdr>
        </w:div>
        <w:div w:id="1158031365">
          <w:marLeft w:val="0"/>
          <w:marRight w:val="0"/>
          <w:marTop w:val="0"/>
          <w:marBottom w:val="0"/>
          <w:divBdr>
            <w:top w:val="none" w:sz="0" w:space="0" w:color="auto"/>
            <w:left w:val="none" w:sz="0" w:space="0" w:color="auto"/>
            <w:bottom w:val="none" w:sz="0" w:space="0" w:color="auto"/>
            <w:right w:val="none" w:sz="0" w:space="0" w:color="auto"/>
          </w:divBdr>
        </w:div>
        <w:div w:id="432824459">
          <w:marLeft w:val="0"/>
          <w:marRight w:val="0"/>
          <w:marTop w:val="0"/>
          <w:marBottom w:val="0"/>
          <w:divBdr>
            <w:top w:val="none" w:sz="0" w:space="0" w:color="auto"/>
            <w:left w:val="none" w:sz="0" w:space="0" w:color="auto"/>
            <w:bottom w:val="none" w:sz="0" w:space="0" w:color="auto"/>
            <w:right w:val="none" w:sz="0" w:space="0" w:color="auto"/>
          </w:divBdr>
        </w:div>
        <w:div w:id="1561136876">
          <w:marLeft w:val="0"/>
          <w:marRight w:val="0"/>
          <w:marTop w:val="0"/>
          <w:marBottom w:val="0"/>
          <w:divBdr>
            <w:top w:val="none" w:sz="0" w:space="0" w:color="auto"/>
            <w:left w:val="none" w:sz="0" w:space="0" w:color="auto"/>
            <w:bottom w:val="none" w:sz="0" w:space="0" w:color="auto"/>
            <w:right w:val="none" w:sz="0" w:space="0" w:color="auto"/>
          </w:divBdr>
        </w:div>
        <w:div w:id="637224326">
          <w:marLeft w:val="0"/>
          <w:marRight w:val="0"/>
          <w:marTop w:val="0"/>
          <w:marBottom w:val="0"/>
          <w:divBdr>
            <w:top w:val="none" w:sz="0" w:space="0" w:color="auto"/>
            <w:left w:val="none" w:sz="0" w:space="0" w:color="auto"/>
            <w:bottom w:val="none" w:sz="0" w:space="0" w:color="auto"/>
            <w:right w:val="none" w:sz="0" w:space="0" w:color="auto"/>
          </w:divBdr>
        </w:div>
        <w:div w:id="589237178">
          <w:marLeft w:val="0"/>
          <w:marRight w:val="0"/>
          <w:marTop w:val="0"/>
          <w:marBottom w:val="0"/>
          <w:divBdr>
            <w:top w:val="none" w:sz="0" w:space="0" w:color="auto"/>
            <w:left w:val="none" w:sz="0" w:space="0" w:color="auto"/>
            <w:bottom w:val="none" w:sz="0" w:space="0" w:color="auto"/>
            <w:right w:val="none" w:sz="0" w:space="0" w:color="auto"/>
          </w:divBdr>
        </w:div>
        <w:div w:id="1545799421">
          <w:marLeft w:val="0"/>
          <w:marRight w:val="0"/>
          <w:marTop w:val="0"/>
          <w:marBottom w:val="0"/>
          <w:divBdr>
            <w:top w:val="none" w:sz="0" w:space="0" w:color="auto"/>
            <w:left w:val="none" w:sz="0" w:space="0" w:color="auto"/>
            <w:bottom w:val="none" w:sz="0" w:space="0" w:color="auto"/>
            <w:right w:val="none" w:sz="0" w:space="0" w:color="auto"/>
          </w:divBdr>
        </w:div>
        <w:div w:id="963267559">
          <w:marLeft w:val="0"/>
          <w:marRight w:val="0"/>
          <w:marTop w:val="0"/>
          <w:marBottom w:val="0"/>
          <w:divBdr>
            <w:top w:val="none" w:sz="0" w:space="0" w:color="auto"/>
            <w:left w:val="none" w:sz="0" w:space="0" w:color="auto"/>
            <w:bottom w:val="none" w:sz="0" w:space="0" w:color="auto"/>
            <w:right w:val="none" w:sz="0" w:space="0" w:color="auto"/>
          </w:divBdr>
        </w:div>
        <w:div w:id="1490360640">
          <w:marLeft w:val="0"/>
          <w:marRight w:val="0"/>
          <w:marTop w:val="0"/>
          <w:marBottom w:val="0"/>
          <w:divBdr>
            <w:top w:val="none" w:sz="0" w:space="0" w:color="auto"/>
            <w:left w:val="none" w:sz="0" w:space="0" w:color="auto"/>
            <w:bottom w:val="none" w:sz="0" w:space="0" w:color="auto"/>
            <w:right w:val="none" w:sz="0" w:space="0" w:color="auto"/>
          </w:divBdr>
        </w:div>
        <w:div w:id="268855341">
          <w:marLeft w:val="0"/>
          <w:marRight w:val="0"/>
          <w:marTop w:val="0"/>
          <w:marBottom w:val="0"/>
          <w:divBdr>
            <w:top w:val="none" w:sz="0" w:space="0" w:color="auto"/>
            <w:left w:val="none" w:sz="0" w:space="0" w:color="auto"/>
            <w:bottom w:val="none" w:sz="0" w:space="0" w:color="auto"/>
            <w:right w:val="none" w:sz="0" w:space="0" w:color="auto"/>
          </w:divBdr>
        </w:div>
      </w:divsChild>
    </w:div>
    <w:div w:id="975717873">
      <w:bodyDiv w:val="1"/>
      <w:marLeft w:val="0"/>
      <w:marRight w:val="0"/>
      <w:marTop w:val="0"/>
      <w:marBottom w:val="0"/>
      <w:divBdr>
        <w:top w:val="none" w:sz="0" w:space="0" w:color="auto"/>
        <w:left w:val="none" w:sz="0" w:space="0" w:color="auto"/>
        <w:bottom w:val="none" w:sz="0" w:space="0" w:color="auto"/>
        <w:right w:val="none" w:sz="0" w:space="0" w:color="auto"/>
      </w:divBdr>
    </w:div>
    <w:div w:id="1220092132">
      <w:bodyDiv w:val="1"/>
      <w:marLeft w:val="0"/>
      <w:marRight w:val="0"/>
      <w:marTop w:val="0"/>
      <w:marBottom w:val="0"/>
      <w:divBdr>
        <w:top w:val="none" w:sz="0" w:space="0" w:color="auto"/>
        <w:left w:val="none" w:sz="0" w:space="0" w:color="auto"/>
        <w:bottom w:val="none" w:sz="0" w:space="0" w:color="auto"/>
        <w:right w:val="none" w:sz="0" w:space="0" w:color="auto"/>
      </w:divBdr>
    </w:div>
    <w:div w:id="1223834344">
      <w:bodyDiv w:val="1"/>
      <w:marLeft w:val="0"/>
      <w:marRight w:val="0"/>
      <w:marTop w:val="0"/>
      <w:marBottom w:val="0"/>
      <w:divBdr>
        <w:top w:val="none" w:sz="0" w:space="0" w:color="auto"/>
        <w:left w:val="none" w:sz="0" w:space="0" w:color="auto"/>
        <w:bottom w:val="none" w:sz="0" w:space="0" w:color="auto"/>
        <w:right w:val="none" w:sz="0" w:space="0" w:color="auto"/>
      </w:divBdr>
    </w:div>
    <w:div w:id="1244024277">
      <w:bodyDiv w:val="1"/>
      <w:marLeft w:val="0"/>
      <w:marRight w:val="0"/>
      <w:marTop w:val="0"/>
      <w:marBottom w:val="0"/>
      <w:divBdr>
        <w:top w:val="none" w:sz="0" w:space="0" w:color="auto"/>
        <w:left w:val="none" w:sz="0" w:space="0" w:color="auto"/>
        <w:bottom w:val="none" w:sz="0" w:space="0" w:color="auto"/>
        <w:right w:val="none" w:sz="0" w:space="0" w:color="auto"/>
      </w:divBdr>
      <w:divsChild>
        <w:div w:id="1232471314">
          <w:marLeft w:val="0"/>
          <w:marRight w:val="0"/>
          <w:marTop w:val="0"/>
          <w:marBottom w:val="0"/>
          <w:divBdr>
            <w:top w:val="none" w:sz="0" w:space="0" w:color="auto"/>
            <w:left w:val="none" w:sz="0" w:space="0" w:color="auto"/>
            <w:bottom w:val="none" w:sz="0" w:space="0" w:color="auto"/>
            <w:right w:val="none" w:sz="0" w:space="0" w:color="auto"/>
          </w:divBdr>
        </w:div>
        <w:div w:id="2082865583">
          <w:marLeft w:val="0"/>
          <w:marRight w:val="0"/>
          <w:marTop w:val="0"/>
          <w:marBottom w:val="0"/>
          <w:divBdr>
            <w:top w:val="none" w:sz="0" w:space="0" w:color="auto"/>
            <w:left w:val="none" w:sz="0" w:space="0" w:color="auto"/>
            <w:bottom w:val="none" w:sz="0" w:space="0" w:color="auto"/>
            <w:right w:val="none" w:sz="0" w:space="0" w:color="auto"/>
          </w:divBdr>
        </w:div>
        <w:div w:id="431437775">
          <w:marLeft w:val="0"/>
          <w:marRight w:val="0"/>
          <w:marTop w:val="0"/>
          <w:marBottom w:val="0"/>
          <w:divBdr>
            <w:top w:val="none" w:sz="0" w:space="0" w:color="auto"/>
            <w:left w:val="none" w:sz="0" w:space="0" w:color="auto"/>
            <w:bottom w:val="none" w:sz="0" w:space="0" w:color="auto"/>
            <w:right w:val="none" w:sz="0" w:space="0" w:color="auto"/>
          </w:divBdr>
        </w:div>
        <w:div w:id="587806933">
          <w:marLeft w:val="0"/>
          <w:marRight w:val="0"/>
          <w:marTop w:val="0"/>
          <w:marBottom w:val="0"/>
          <w:divBdr>
            <w:top w:val="none" w:sz="0" w:space="0" w:color="auto"/>
            <w:left w:val="none" w:sz="0" w:space="0" w:color="auto"/>
            <w:bottom w:val="none" w:sz="0" w:space="0" w:color="auto"/>
            <w:right w:val="none" w:sz="0" w:space="0" w:color="auto"/>
          </w:divBdr>
        </w:div>
      </w:divsChild>
    </w:div>
    <w:div w:id="1323461378">
      <w:bodyDiv w:val="1"/>
      <w:marLeft w:val="0"/>
      <w:marRight w:val="0"/>
      <w:marTop w:val="0"/>
      <w:marBottom w:val="0"/>
      <w:divBdr>
        <w:top w:val="none" w:sz="0" w:space="0" w:color="auto"/>
        <w:left w:val="none" w:sz="0" w:space="0" w:color="auto"/>
        <w:bottom w:val="none" w:sz="0" w:space="0" w:color="auto"/>
        <w:right w:val="none" w:sz="0" w:space="0" w:color="auto"/>
      </w:divBdr>
      <w:divsChild>
        <w:div w:id="635524535">
          <w:marLeft w:val="0"/>
          <w:marRight w:val="0"/>
          <w:marTop w:val="0"/>
          <w:marBottom w:val="0"/>
          <w:divBdr>
            <w:top w:val="none" w:sz="0" w:space="0" w:color="auto"/>
            <w:left w:val="none" w:sz="0" w:space="0" w:color="auto"/>
            <w:bottom w:val="none" w:sz="0" w:space="0" w:color="auto"/>
            <w:right w:val="none" w:sz="0" w:space="0" w:color="auto"/>
          </w:divBdr>
          <w:divsChild>
            <w:div w:id="1041172982">
              <w:marLeft w:val="0"/>
              <w:marRight w:val="0"/>
              <w:marTop w:val="0"/>
              <w:marBottom w:val="0"/>
              <w:divBdr>
                <w:top w:val="none" w:sz="0" w:space="0" w:color="auto"/>
                <w:left w:val="none" w:sz="0" w:space="0" w:color="auto"/>
                <w:bottom w:val="none" w:sz="0" w:space="0" w:color="auto"/>
                <w:right w:val="none" w:sz="0" w:space="0" w:color="auto"/>
              </w:divBdr>
            </w:div>
            <w:div w:id="1896887654">
              <w:marLeft w:val="0"/>
              <w:marRight w:val="0"/>
              <w:marTop w:val="0"/>
              <w:marBottom w:val="0"/>
              <w:divBdr>
                <w:top w:val="none" w:sz="0" w:space="0" w:color="auto"/>
                <w:left w:val="none" w:sz="0" w:space="0" w:color="auto"/>
                <w:bottom w:val="none" w:sz="0" w:space="0" w:color="auto"/>
                <w:right w:val="none" w:sz="0" w:space="0" w:color="auto"/>
              </w:divBdr>
            </w:div>
            <w:div w:id="883100126">
              <w:marLeft w:val="0"/>
              <w:marRight w:val="0"/>
              <w:marTop w:val="0"/>
              <w:marBottom w:val="0"/>
              <w:divBdr>
                <w:top w:val="none" w:sz="0" w:space="0" w:color="auto"/>
                <w:left w:val="none" w:sz="0" w:space="0" w:color="auto"/>
                <w:bottom w:val="none" w:sz="0" w:space="0" w:color="auto"/>
                <w:right w:val="none" w:sz="0" w:space="0" w:color="auto"/>
              </w:divBdr>
            </w:div>
          </w:divsChild>
        </w:div>
        <w:div w:id="99376958">
          <w:marLeft w:val="0"/>
          <w:marRight w:val="0"/>
          <w:marTop w:val="0"/>
          <w:marBottom w:val="0"/>
          <w:divBdr>
            <w:top w:val="none" w:sz="0" w:space="0" w:color="auto"/>
            <w:left w:val="none" w:sz="0" w:space="0" w:color="auto"/>
            <w:bottom w:val="none" w:sz="0" w:space="0" w:color="auto"/>
            <w:right w:val="none" w:sz="0" w:space="0" w:color="auto"/>
          </w:divBdr>
          <w:divsChild>
            <w:div w:id="912665247">
              <w:marLeft w:val="0"/>
              <w:marRight w:val="0"/>
              <w:marTop w:val="0"/>
              <w:marBottom w:val="0"/>
              <w:divBdr>
                <w:top w:val="none" w:sz="0" w:space="0" w:color="auto"/>
                <w:left w:val="none" w:sz="0" w:space="0" w:color="auto"/>
                <w:bottom w:val="none" w:sz="0" w:space="0" w:color="auto"/>
                <w:right w:val="none" w:sz="0" w:space="0" w:color="auto"/>
              </w:divBdr>
            </w:div>
            <w:div w:id="1700474180">
              <w:marLeft w:val="0"/>
              <w:marRight w:val="0"/>
              <w:marTop w:val="0"/>
              <w:marBottom w:val="0"/>
              <w:divBdr>
                <w:top w:val="none" w:sz="0" w:space="0" w:color="auto"/>
                <w:left w:val="none" w:sz="0" w:space="0" w:color="auto"/>
                <w:bottom w:val="none" w:sz="0" w:space="0" w:color="auto"/>
                <w:right w:val="none" w:sz="0" w:space="0" w:color="auto"/>
              </w:divBdr>
            </w:div>
            <w:div w:id="149058988">
              <w:marLeft w:val="0"/>
              <w:marRight w:val="0"/>
              <w:marTop w:val="0"/>
              <w:marBottom w:val="0"/>
              <w:divBdr>
                <w:top w:val="none" w:sz="0" w:space="0" w:color="auto"/>
                <w:left w:val="none" w:sz="0" w:space="0" w:color="auto"/>
                <w:bottom w:val="none" w:sz="0" w:space="0" w:color="auto"/>
                <w:right w:val="none" w:sz="0" w:space="0" w:color="auto"/>
              </w:divBdr>
            </w:div>
            <w:div w:id="484198788">
              <w:marLeft w:val="0"/>
              <w:marRight w:val="0"/>
              <w:marTop w:val="0"/>
              <w:marBottom w:val="0"/>
              <w:divBdr>
                <w:top w:val="none" w:sz="0" w:space="0" w:color="auto"/>
                <w:left w:val="none" w:sz="0" w:space="0" w:color="auto"/>
                <w:bottom w:val="none" w:sz="0" w:space="0" w:color="auto"/>
                <w:right w:val="none" w:sz="0" w:space="0" w:color="auto"/>
              </w:divBdr>
            </w:div>
            <w:div w:id="421026449">
              <w:marLeft w:val="0"/>
              <w:marRight w:val="0"/>
              <w:marTop w:val="0"/>
              <w:marBottom w:val="0"/>
              <w:divBdr>
                <w:top w:val="none" w:sz="0" w:space="0" w:color="auto"/>
                <w:left w:val="none" w:sz="0" w:space="0" w:color="auto"/>
                <w:bottom w:val="none" w:sz="0" w:space="0" w:color="auto"/>
                <w:right w:val="none" w:sz="0" w:space="0" w:color="auto"/>
              </w:divBdr>
            </w:div>
          </w:divsChild>
        </w:div>
        <w:div w:id="521672459">
          <w:marLeft w:val="0"/>
          <w:marRight w:val="0"/>
          <w:marTop w:val="0"/>
          <w:marBottom w:val="0"/>
          <w:divBdr>
            <w:top w:val="none" w:sz="0" w:space="0" w:color="auto"/>
            <w:left w:val="none" w:sz="0" w:space="0" w:color="auto"/>
            <w:bottom w:val="none" w:sz="0" w:space="0" w:color="auto"/>
            <w:right w:val="none" w:sz="0" w:space="0" w:color="auto"/>
          </w:divBdr>
          <w:divsChild>
            <w:div w:id="202448903">
              <w:marLeft w:val="0"/>
              <w:marRight w:val="0"/>
              <w:marTop w:val="0"/>
              <w:marBottom w:val="0"/>
              <w:divBdr>
                <w:top w:val="none" w:sz="0" w:space="0" w:color="auto"/>
                <w:left w:val="none" w:sz="0" w:space="0" w:color="auto"/>
                <w:bottom w:val="none" w:sz="0" w:space="0" w:color="auto"/>
                <w:right w:val="none" w:sz="0" w:space="0" w:color="auto"/>
              </w:divBdr>
            </w:div>
            <w:div w:id="71440793">
              <w:marLeft w:val="0"/>
              <w:marRight w:val="0"/>
              <w:marTop w:val="0"/>
              <w:marBottom w:val="0"/>
              <w:divBdr>
                <w:top w:val="none" w:sz="0" w:space="0" w:color="auto"/>
                <w:left w:val="none" w:sz="0" w:space="0" w:color="auto"/>
                <w:bottom w:val="none" w:sz="0" w:space="0" w:color="auto"/>
                <w:right w:val="none" w:sz="0" w:space="0" w:color="auto"/>
              </w:divBdr>
            </w:div>
            <w:div w:id="1595240920">
              <w:marLeft w:val="0"/>
              <w:marRight w:val="0"/>
              <w:marTop w:val="0"/>
              <w:marBottom w:val="0"/>
              <w:divBdr>
                <w:top w:val="none" w:sz="0" w:space="0" w:color="auto"/>
                <w:left w:val="none" w:sz="0" w:space="0" w:color="auto"/>
                <w:bottom w:val="none" w:sz="0" w:space="0" w:color="auto"/>
                <w:right w:val="none" w:sz="0" w:space="0" w:color="auto"/>
              </w:divBdr>
            </w:div>
            <w:div w:id="1529417693">
              <w:marLeft w:val="0"/>
              <w:marRight w:val="0"/>
              <w:marTop w:val="0"/>
              <w:marBottom w:val="0"/>
              <w:divBdr>
                <w:top w:val="none" w:sz="0" w:space="0" w:color="auto"/>
                <w:left w:val="none" w:sz="0" w:space="0" w:color="auto"/>
                <w:bottom w:val="none" w:sz="0" w:space="0" w:color="auto"/>
                <w:right w:val="none" w:sz="0" w:space="0" w:color="auto"/>
              </w:divBdr>
            </w:div>
            <w:div w:id="385564143">
              <w:marLeft w:val="0"/>
              <w:marRight w:val="0"/>
              <w:marTop w:val="0"/>
              <w:marBottom w:val="0"/>
              <w:divBdr>
                <w:top w:val="none" w:sz="0" w:space="0" w:color="auto"/>
                <w:left w:val="none" w:sz="0" w:space="0" w:color="auto"/>
                <w:bottom w:val="none" w:sz="0" w:space="0" w:color="auto"/>
                <w:right w:val="none" w:sz="0" w:space="0" w:color="auto"/>
              </w:divBdr>
            </w:div>
          </w:divsChild>
        </w:div>
        <w:div w:id="816340558">
          <w:marLeft w:val="0"/>
          <w:marRight w:val="0"/>
          <w:marTop w:val="0"/>
          <w:marBottom w:val="0"/>
          <w:divBdr>
            <w:top w:val="none" w:sz="0" w:space="0" w:color="auto"/>
            <w:left w:val="none" w:sz="0" w:space="0" w:color="auto"/>
            <w:bottom w:val="none" w:sz="0" w:space="0" w:color="auto"/>
            <w:right w:val="none" w:sz="0" w:space="0" w:color="auto"/>
          </w:divBdr>
          <w:divsChild>
            <w:div w:id="560873549">
              <w:marLeft w:val="0"/>
              <w:marRight w:val="0"/>
              <w:marTop w:val="0"/>
              <w:marBottom w:val="0"/>
              <w:divBdr>
                <w:top w:val="none" w:sz="0" w:space="0" w:color="auto"/>
                <w:left w:val="none" w:sz="0" w:space="0" w:color="auto"/>
                <w:bottom w:val="none" w:sz="0" w:space="0" w:color="auto"/>
                <w:right w:val="none" w:sz="0" w:space="0" w:color="auto"/>
              </w:divBdr>
            </w:div>
            <w:div w:id="1382247544">
              <w:marLeft w:val="0"/>
              <w:marRight w:val="0"/>
              <w:marTop w:val="0"/>
              <w:marBottom w:val="0"/>
              <w:divBdr>
                <w:top w:val="none" w:sz="0" w:space="0" w:color="auto"/>
                <w:left w:val="none" w:sz="0" w:space="0" w:color="auto"/>
                <w:bottom w:val="none" w:sz="0" w:space="0" w:color="auto"/>
                <w:right w:val="none" w:sz="0" w:space="0" w:color="auto"/>
              </w:divBdr>
            </w:div>
            <w:div w:id="1574511997">
              <w:marLeft w:val="0"/>
              <w:marRight w:val="0"/>
              <w:marTop w:val="0"/>
              <w:marBottom w:val="0"/>
              <w:divBdr>
                <w:top w:val="none" w:sz="0" w:space="0" w:color="auto"/>
                <w:left w:val="none" w:sz="0" w:space="0" w:color="auto"/>
                <w:bottom w:val="none" w:sz="0" w:space="0" w:color="auto"/>
                <w:right w:val="none" w:sz="0" w:space="0" w:color="auto"/>
              </w:divBdr>
            </w:div>
            <w:div w:id="855342524">
              <w:marLeft w:val="0"/>
              <w:marRight w:val="0"/>
              <w:marTop w:val="0"/>
              <w:marBottom w:val="0"/>
              <w:divBdr>
                <w:top w:val="none" w:sz="0" w:space="0" w:color="auto"/>
                <w:left w:val="none" w:sz="0" w:space="0" w:color="auto"/>
                <w:bottom w:val="none" w:sz="0" w:space="0" w:color="auto"/>
                <w:right w:val="none" w:sz="0" w:space="0" w:color="auto"/>
              </w:divBdr>
            </w:div>
            <w:div w:id="384305160">
              <w:marLeft w:val="0"/>
              <w:marRight w:val="0"/>
              <w:marTop w:val="0"/>
              <w:marBottom w:val="0"/>
              <w:divBdr>
                <w:top w:val="none" w:sz="0" w:space="0" w:color="auto"/>
                <w:left w:val="none" w:sz="0" w:space="0" w:color="auto"/>
                <w:bottom w:val="none" w:sz="0" w:space="0" w:color="auto"/>
                <w:right w:val="none" w:sz="0" w:space="0" w:color="auto"/>
              </w:divBdr>
            </w:div>
          </w:divsChild>
        </w:div>
        <w:div w:id="60181711">
          <w:marLeft w:val="0"/>
          <w:marRight w:val="0"/>
          <w:marTop w:val="0"/>
          <w:marBottom w:val="0"/>
          <w:divBdr>
            <w:top w:val="none" w:sz="0" w:space="0" w:color="auto"/>
            <w:left w:val="none" w:sz="0" w:space="0" w:color="auto"/>
            <w:bottom w:val="none" w:sz="0" w:space="0" w:color="auto"/>
            <w:right w:val="none" w:sz="0" w:space="0" w:color="auto"/>
          </w:divBdr>
          <w:divsChild>
            <w:div w:id="1907912620">
              <w:marLeft w:val="0"/>
              <w:marRight w:val="0"/>
              <w:marTop w:val="0"/>
              <w:marBottom w:val="0"/>
              <w:divBdr>
                <w:top w:val="none" w:sz="0" w:space="0" w:color="auto"/>
                <w:left w:val="none" w:sz="0" w:space="0" w:color="auto"/>
                <w:bottom w:val="none" w:sz="0" w:space="0" w:color="auto"/>
                <w:right w:val="none" w:sz="0" w:space="0" w:color="auto"/>
              </w:divBdr>
            </w:div>
            <w:div w:id="1165241660">
              <w:marLeft w:val="0"/>
              <w:marRight w:val="0"/>
              <w:marTop w:val="0"/>
              <w:marBottom w:val="0"/>
              <w:divBdr>
                <w:top w:val="none" w:sz="0" w:space="0" w:color="auto"/>
                <w:left w:val="none" w:sz="0" w:space="0" w:color="auto"/>
                <w:bottom w:val="none" w:sz="0" w:space="0" w:color="auto"/>
                <w:right w:val="none" w:sz="0" w:space="0" w:color="auto"/>
              </w:divBdr>
            </w:div>
            <w:div w:id="927732214">
              <w:marLeft w:val="0"/>
              <w:marRight w:val="0"/>
              <w:marTop w:val="0"/>
              <w:marBottom w:val="0"/>
              <w:divBdr>
                <w:top w:val="none" w:sz="0" w:space="0" w:color="auto"/>
                <w:left w:val="none" w:sz="0" w:space="0" w:color="auto"/>
                <w:bottom w:val="none" w:sz="0" w:space="0" w:color="auto"/>
                <w:right w:val="none" w:sz="0" w:space="0" w:color="auto"/>
              </w:divBdr>
            </w:div>
            <w:div w:id="317346982">
              <w:marLeft w:val="0"/>
              <w:marRight w:val="0"/>
              <w:marTop w:val="0"/>
              <w:marBottom w:val="0"/>
              <w:divBdr>
                <w:top w:val="none" w:sz="0" w:space="0" w:color="auto"/>
                <w:left w:val="none" w:sz="0" w:space="0" w:color="auto"/>
                <w:bottom w:val="none" w:sz="0" w:space="0" w:color="auto"/>
                <w:right w:val="none" w:sz="0" w:space="0" w:color="auto"/>
              </w:divBdr>
            </w:div>
            <w:div w:id="1259219290">
              <w:marLeft w:val="0"/>
              <w:marRight w:val="0"/>
              <w:marTop w:val="0"/>
              <w:marBottom w:val="0"/>
              <w:divBdr>
                <w:top w:val="none" w:sz="0" w:space="0" w:color="auto"/>
                <w:left w:val="none" w:sz="0" w:space="0" w:color="auto"/>
                <w:bottom w:val="none" w:sz="0" w:space="0" w:color="auto"/>
                <w:right w:val="none" w:sz="0" w:space="0" w:color="auto"/>
              </w:divBdr>
            </w:div>
          </w:divsChild>
        </w:div>
        <w:div w:id="394396591">
          <w:marLeft w:val="0"/>
          <w:marRight w:val="0"/>
          <w:marTop w:val="0"/>
          <w:marBottom w:val="0"/>
          <w:divBdr>
            <w:top w:val="none" w:sz="0" w:space="0" w:color="auto"/>
            <w:left w:val="none" w:sz="0" w:space="0" w:color="auto"/>
            <w:bottom w:val="none" w:sz="0" w:space="0" w:color="auto"/>
            <w:right w:val="none" w:sz="0" w:space="0" w:color="auto"/>
          </w:divBdr>
          <w:divsChild>
            <w:div w:id="360059639">
              <w:marLeft w:val="0"/>
              <w:marRight w:val="0"/>
              <w:marTop w:val="0"/>
              <w:marBottom w:val="0"/>
              <w:divBdr>
                <w:top w:val="none" w:sz="0" w:space="0" w:color="auto"/>
                <w:left w:val="none" w:sz="0" w:space="0" w:color="auto"/>
                <w:bottom w:val="none" w:sz="0" w:space="0" w:color="auto"/>
                <w:right w:val="none" w:sz="0" w:space="0" w:color="auto"/>
              </w:divBdr>
            </w:div>
            <w:div w:id="660622079">
              <w:marLeft w:val="0"/>
              <w:marRight w:val="0"/>
              <w:marTop w:val="0"/>
              <w:marBottom w:val="0"/>
              <w:divBdr>
                <w:top w:val="none" w:sz="0" w:space="0" w:color="auto"/>
                <w:left w:val="none" w:sz="0" w:space="0" w:color="auto"/>
                <w:bottom w:val="none" w:sz="0" w:space="0" w:color="auto"/>
                <w:right w:val="none" w:sz="0" w:space="0" w:color="auto"/>
              </w:divBdr>
            </w:div>
            <w:div w:id="1868106194">
              <w:marLeft w:val="0"/>
              <w:marRight w:val="0"/>
              <w:marTop w:val="0"/>
              <w:marBottom w:val="0"/>
              <w:divBdr>
                <w:top w:val="none" w:sz="0" w:space="0" w:color="auto"/>
                <w:left w:val="none" w:sz="0" w:space="0" w:color="auto"/>
                <w:bottom w:val="none" w:sz="0" w:space="0" w:color="auto"/>
                <w:right w:val="none" w:sz="0" w:space="0" w:color="auto"/>
              </w:divBdr>
            </w:div>
            <w:div w:id="2007588047">
              <w:marLeft w:val="0"/>
              <w:marRight w:val="0"/>
              <w:marTop w:val="0"/>
              <w:marBottom w:val="0"/>
              <w:divBdr>
                <w:top w:val="none" w:sz="0" w:space="0" w:color="auto"/>
                <w:left w:val="none" w:sz="0" w:space="0" w:color="auto"/>
                <w:bottom w:val="none" w:sz="0" w:space="0" w:color="auto"/>
                <w:right w:val="none" w:sz="0" w:space="0" w:color="auto"/>
              </w:divBdr>
            </w:div>
            <w:div w:id="2124884979">
              <w:marLeft w:val="0"/>
              <w:marRight w:val="0"/>
              <w:marTop w:val="0"/>
              <w:marBottom w:val="0"/>
              <w:divBdr>
                <w:top w:val="none" w:sz="0" w:space="0" w:color="auto"/>
                <w:left w:val="none" w:sz="0" w:space="0" w:color="auto"/>
                <w:bottom w:val="none" w:sz="0" w:space="0" w:color="auto"/>
                <w:right w:val="none" w:sz="0" w:space="0" w:color="auto"/>
              </w:divBdr>
            </w:div>
          </w:divsChild>
        </w:div>
        <w:div w:id="93937416">
          <w:marLeft w:val="0"/>
          <w:marRight w:val="0"/>
          <w:marTop w:val="0"/>
          <w:marBottom w:val="0"/>
          <w:divBdr>
            <w:top w:val="none" w:sz="0" w:space="0" w:color="auto"/>
            <w:left w:val="none" w:sz="0" w:space="0" w:color="auto"/>
            <w:bottom w:val="none" w:sz="0" w:space="0" w:color="auto"/>
            <w:right w:val="none" w:sz="0" w:space="0" w:color="auto"/>
          </w:divBdr>
          <w:divsChild>
            <w:div w:id="173150590">
              <w:marLeft w:val="0"/>
              <w:marRight w:val="0"/>
              <w:marTop w:val="0"/>
              <w:marBottom w:val="0"/>
              <w:divBdr>
                <w:top w:val="none" w:sz="0" w:space="0" w:color="auto"/>
                <w:left w:val="none" w:sz="0" w:space="0" w:color="auto"/>
                <w:bottom w:val="none" w:sz="0" w:space="0" w:color="auto"/>
                <w:right w:val="none" w:sz="0" w:space="0" w:color="auto"/>
              </w:divBdr>
            </w:div>
            <w:div w:id="77557058">
              <w:marLeft w:val="0"/>
              <w:marRight w:val="0"/>
              <w:marTop w:val="0"/>
              <w:marBottom w:val="0"/>
              <w:divBdr>
                <w:top w:val="none" w:sz="0" w:space="0" w:color="auto"/>
                <w:left w:val="none" w:sz="0" w:space="0" w:color="auto"/>
                <w:bottom w:val="none" w:sz="0" w:space="0" w:color="auto"/>
                <w:right w:val="none" w:sz="0" w:space="0" w:color="auto"/>
              </w:divBdr>
            </w:div>
            <w:div w:id="421031746">
              <w:marLeft w:val="0"/>
              <w:marRight w:val="0"/>
              <w:marTop w:val="0"/>
              <w:marBottom w:val="0"/>
              <w:divBdr>
                <w:top w:val="none" w:sz="0" w:space="0" w:color="auto"/>
                <w:left w:val="none" w:sz="0" w:space="0" w:color="auto"/>
                <w:bottom w:val="none" w:sz="0" w:space="0" w:color="auto"/>
                <w:right w:val="none" w:sz="0" w:space="0" w:color="auto"/>
              </w:divBdr>
            </w:div>
            <w:div w:id="1600528620">
              <w:marLeft w:val="0"/>
              <w:marRight w:val="0"/>
              <w:marTop w:val="0"/>
              <w:marBottom w:val="0"/>
              <w:divBdr>
                <w:top w:val="none" w:sz="0" w:space="0" w:color="auto"/>
                <w:left w:val="none" w:sz="0" w:space="0" w:color="auto"/>
                <w:bottom w:val="none" w:sz="0" w:space="0" w:color="auto"/>
                <w:right w:val="none" w:sz="0" w:space="0" w:color="auto"/>
              </w:divBdr>
            </w:div>
            <w:div w:id="2031027681">
              <w:marLeft w:val="0"/>
              <w:marRight w:val="0"/>
              <w:marTop w:val="0"/>
              <w:marBottom w:val="0"/>
              <w:divBdr>
                <w:top w:val="none" w:sz="0" w:space="0" w:color="auto"/>
                <w:left w:val="none" w:sz="0" w:space="0" w:color="auto"/>
                <w:bottom w:val="none" w:sz="0" w:space="0" w:color="auto"/>
                <w:right w:val="none" w:sz="0" w:space="0" w:color="auto"/>
              </w:divBdr>
            </w:div>
          </w:divsChild>
        </w:div>
        <w:div w:id="251593593">
          <w:marLeft w:val="0"/>
          <w:marRight w:val="0"/>
          <w:marTop w:val="0"/>
          <w:marBottom w:val="0"/>
          <w:divBdr>
            <w:top w:val="none" w:sz="0" w:space="0" w:color="auto"/>
            <w:left w:val="none" w:sz="0" w:space="0" w:color="auto"/>
            <w:bottom w:val="none" w:sz="0" w:space="0" w:color="auto"/>
            <w:right w:val="none" w:sz="0" w:space="0" w:color="auto"/>
          </w:divBdr>
          <w:divsChild>
            <w:div w:id="1289900064">
              <w:marLeft w:val="0"/>
              <w:marRight w:val="0"/>
              <w:marTop w:val="0"/>
              <w:marBottom w:val="0"/>
              <w:divBdr>
                <w:top w:val="none" w:sz="0" w:space="0" w:color="auto"/>
                <w:left w:val="none" w:sz="0" w:space="0" w:color="auto"/>
                <w:bottom w:val="none" w:sz="0" w:space="0" w:color="auto"/>
                <w:right w:val="none" w:sz="0" w:space="0" w:color="auto"/>
              </w:divBdr>
            </w:div>
            <w:div w:id="891387487">
              <w:marLeft w:val="0"/>
              <w:marRight w:val="0"/>
              <w:marTop w:val="0"/>
              <w:marBottom w:val="0"/>
              <w:divBdr>
                <w:top w:val="none" w:sz="0" w:space="0" w:color="auto"/>
                <w:left w:val="none" w:sz="0" w:space="0" w:color="auto"/>
                <w:bottom w:val="none" w:sz="0" w:space="0" w:color="auto"/>
                <w:right w:val="none" w:sz="0" w:space="0" w:color="auto"/>
              </w:divBdr>
            </w:div>
            <w:div w:id="317000998">
              <w:marLeft w:val="0"/>
              <w:marRight w:val="0"/>
              <w:marTop w:val="0"/>
              <w:marBottom w:val="0"/>
              <w:divBdr>
                <w:top w:val="none" w:sz="0" w:space="0" w:color="auto"/>
                <w:left w:val="none" w:sz="0" w:space="0" w:color="auto"/>
                <w:bottom w:val="none" w:sz="0" w:space="0" w:color="auto"/>
                <w:right w:val="none" w:sz="0" w:space="0" w:color="auto"/>
              </w:divBdr>
            </w:div>
            <w:div w:id="1600987452">
              <w:marLeft w:val="0"/>
              <w:marRight w:val="0"/>
              <w:marTop w:val="0"/>
              <w:marBottom w:val="0"/>
              <w:divBdr>
                <w:top w:val="none" w:sz="0" w:space="0" w:color="auto"/>
                <w:left w:val="none" w:sz="0" w:space="0" w:color="auto"/>
                <w:bottom w:val="none" w:sz="0" w:space="0" w:color="auto"/>
                <w:right w:val="none" w:sz="0" w:space="0" w:color="auto"/>
              </w:divBdr>
            </w:div>
            <w:div w:id="670985150">
              <w:marLeft w:val="0"/>
              <w:marRight w:val="0"/>
              <w:marTop w:val="0"/>
              <w:marBottom w:val="0"/>
              <w:divBdr>
                <w:top w:val="none" w:sz="0" w:space="0" w:color="auto"/>
                <w:left w:val="none" w:sz="0" w:space="0" w:color="auto"/>
                <w:bottom w:val="none" w:sz="0" w:space="0" w:color="auto"/>
                <w:right w:val="none" w:sz="0" w:space="0" w:color="auto"/>
              </w:divBdr>
            </w:div>
          </w:divsChild>
        </w:div>
        <w:div w:id="1562791182">
          <w:marLeft w:val="0"/>
          <w:marRight w:val="0"/>
          <w:marTop w:val="0"/>
          <w:marBottom w:val="0"/>
          <w:divBdr>
            <w:top w:val="none" w:sz="0" w:space="0" w:color="auto"/>
            <w:left w:val="none" w:sz="0" w:space="0" w:color="auto"/>
            <w:bottom w:val="none" w:sz="0" w:space="0" w:color="auto"/>
            <w:right w:val="none" w:sz="0" w:space="0" w:color="auto"/>
          </w:divBdr>
          <w:divsChild>
            <w:div w:id="834489302">
              <w:marLeft w:val="0"/>
              <w:marRight w:val="0"/>
              <w:marTop w:val="0"/>
              <w:marBottom w:val="0"/>
              <w:divBdr>
                <w:top w:val="none" w:sz="0" w:space="0" w:color="auto"/>
                <w:left w:val="none" w:sz="0" w:space="0" w:color="auto"/>
                <w:bottom w:val="none" w:sz="0" w:space="0" w:color="auto"/>
                <w:right w:val="none" w:sz="0" w:space="0" w:color="auto"/>
              </w:divBdr>
            </w:div>
            <w:div w:id="1907256947">
              <w:marLeft w:val="0"/>
              <w:marRight w:val="0"/>
              <w:marTop w:val="0"/>
              <w:marBottom w:val="0"/>
              <w:divBdr>
                <w:top w:val="none" w:sz="0" w:space="0" w:color="auto"/>
                <w:left w:val="none" w:sz="0" w:space="0" w:color="auto"/>
                <w:bottom w:val="none" w:sz="0" w:space="0" w:color="auto"/>
                <w:right w:val="none" w:sz="0" w:space="0" w:color="auto"/>
              </w:divBdr>
            </w:div>
            <w:div w:id="468743118">
              <w:marLeft w:val="0"/>
              <w:marRight w:val="0"/>
              <w:marTop w:val="0"/>
              <w:marBottom w:val="0"/>
              <w:divBdr>
                <w:top w:val="none" w:sz="0" w:space="0" w:color="auto"/>
                <w:left w:val="none" w:sz="0" w:space="0" w:color="auto"/>
                <w:bottom w:val="none" w:sz="0" w:space="0" w:color="auto"/>
                <w:right w:val="none" w:sz="0" w:space="0" w:color="auto"/>
              </w:divBdr>
            </w:div>
            <w:div w:id="1207525680">
              <w:marLeft w:val="0"/>
              <w:marRight w:val="0"/>
              <w:marTop w:val="0"/>
              <w:marBottom w:val="0"/>
              <w:divBdr>
                <w:top w:val="none" w:sz="0" w:space="0" w:color="auto"/>
                <w:left w:val="none" w:sz="0" w:space="0" w:color="auto"/>
                <w:bottom w:val="none" w:sz="0" w:space="0" w:color="auto"/>
                <w:right w:val="none" w:sz="0" w:space="0" w:color="auto"/>
              </w:divBdr>
            </w:div>
            <w:div w:id="348145308">
              <w:marLeft w:val="0"/>
              <w:marRight w:val="0"/>
              <w:marTop w:val="0"/>
              <w:marBottom w:val="0"/>
              <w:divBdr>
                <w:top w:val="none" w:sz="0" w:space="0" w:color="auto"/>
                <w:left w:val="none" w:sz="0" w:space="0" w:color="auto"/>
                <w:bottom w:val="none" w:sz="0" w:space="0" w:color="auto"/>
                <w:right w:val="none" w:sz="0" w:space="0" w:color="auto"/>
              </w:divBdr>
            </w:div>
          </w:divsChild>
        </w:div>
        <w:div w:id="1668092640">
          <w:marLeft w:val="0"/>
          <w:marRight w:val="0"/>
          <w:marTop w:val="0"/>
          <w:marBottom w:val="0"/>
          <w:divBdr>
            <w:top w:val="none" w:sz="0" w:space="0" w:color="auto"/>
            <w:left w:val="none" w:sz="0" w:space="0" w:color="auto"/>
            <w:bottom w:val="none" w:sz="0" w:space="0" w:color="auto"/>
            <w:right w:val="none" w:sz="0" w:space="0" w:color="auto"/>
          </w:divBdr>
          <w:divsChild>
            <w:div w:id="184753012">
              <w:marLeft w:val="0"/>
              <w:marRight w:val="0"/>
              <w:marTop w:val="0"/>
              <w:marBottom w:val="0"/>
              <w:divBdr>
                <w:top w:val="none" w:sz="0" w:space="0" w:color="auto"/>
                <w:left w:val="none" w:sz="0" w:space="0" w:color="auto"/>
                <w:bottom w:val="none" w:sz="0" w:space="0" w:color="auto"/>
                <w:right w:val="none" w:sz="0" w:space="0" w:color="auto"/>
              </w:divBdr>
            </w:div>
            <w:div w:id="1199585263">
              <w:marLeft w:val="0"/>
              <w:marRight w:val="0"/>
              <w:marTop w:val="0"/>
              <w:marBottom w:val="0"/>
              <w:divBdr>
                <w:top w:val="none" w:sz="0" w:space="0" w:color="auto"/>
                <w:left w:val="none" w:sz="0" w:space="0" w:color="auto"/>
                <w:bottom w:val="none" w:sz="0" w:space="0" w:color="auto"/>
                <w:right w:val="none" w:sz="0" w:space="0" w:color="auto"/>
              </w:divBdr>
            </w:div>
            <w:div w:id="918828050">
              <w:marLeft w:val="0"/>
              <w:marRight w:val="0"/>
              <w:marTop w:val="0"/>
              <w:marBottom w:val="0"/>
              <w:divBdr>
                <w:top w:val="none" w:sz="0" w:space="0" w:color="auto"/>
                <w:left w:val="none" w:sz="0" w:space="0" w:color="auto"/>
                <w:bottom w:val="none" w:sz="0" w:space="0" w:color="auto"/>
                <w:right w:val="none" w:sz="0" w:space="0" w:color="auto"/>
              </w:divBdr>
            </w:div>
            <w:div w:id="856621073">
              <w:marLeft w:val="0"/>
              <w:marRight w:val="0"/>
              <w:marTop w:val="0"/>
              <w:marBottom w:val="0"/>
              <w:divBdr>
                <w:top w:val="none" w:sz="0" w:space="0" w:color="auto"/>
                <w:left w:val="none" w:sz="0" w:space="0" w:color="auto"/>
                <w:bottom w:val="none" w:sz="0" w:space="0" w:color="auto"/>
                <w:right w:val="none" w:sz="0" w:space="0" w:color="auto"/>
              </w:divBdr>
            </w:div>
            <w:div w:id="103691497">
              <w:marLeft w:val="0"/>
              <w:marRight w:val="0"/>
              <w:marTop w:val="0"/>
              <w:marBottom w:val="0"/>
              <w:divBdr>
                <w:top w:val="none" w:sz="0" w:space="0" w:color="auto"/>
                <w:left w:val="none" w:sz="0" w:space="0" w:color="auto"/>
                <w:bottom w:val="none" w:sz="0" w:space="0" w:color="auto"/>
                <w:right w:val="none" w:sz="0" w:space="0" w:color="auto"/>
              </w:divBdr>
            </w:div>
          </w:divsChild>
        </w:div>
        <w:div w:id="420300552">
          <w:marLeft w:val="0"/>
          <w:marRight w:val="0"/>
          <w:marTop w:val="0"/>
          <w:marBottom w:val="0"/>
          <w:divBdr>
            <w:top w:val="none" w:sz="0" w:space="0" w:color="auto"/>
            <w:left w:val="none" w:sz="0" w:space="0" w:color="auto"/>
            <w:bottom w:val="none" w:sz="0" w:space="0" w:color="auto"/>
            <w:right w:val="none" w:sz="0" w:space="0" w:color="auto"/>
          </w:divBdr>
        </w:div>
        <w:div w:id="718821397">
          <w:marLeft w:val="0"/>
          <w:marRight w:val="0"/>
          <w:marTop w:val="0"/>
          <w:marBottom w:val="0"/>
          <w:divBdr>
            <w:top w:val="none" w:sz="0" w:space="0" w:color="auto"/>
            <w:left w:val="none" w:sz="0" w:space="0" w:color="auto"/>
            <w:bottom w:val="none" w:sz="0" w:space="0" w:color="auto"/>
            <w:right w:val="none" w:sz="0" w:space="0" w:color="auto"/>
          </w:divBdr>
        </w:div>
        <w:div w:id="786971076">
          <w:marLeft w:val="0"/>
          <w:marRight w:val="0"/>
          <w:marTop w:val="0"/>
          <w:marBottom w:val="0"/>
          <w:divBdr>
            <w:top w:val="none" w:sz="0" w:space="0" w:color="auto"/>
            <w:left w:val="none" w:sz="0" w:space="0" w:color="auto"/>
            <w:bottom w:val="none" w:sz="0" w:space="0" w:color="auto"/>
            <w:right w:val="none" w:sz="0" w:space="0" w:color="auto"/>
          </w:divBdr>
        </w:div>
        <w:div w:id="737435378">
          <w:marLeft w:val="0"/>
          <w:marRight w:val="0"/>
          <w:marTop w:val="0"/>
          <w:marBottom w:val="0"/>
          <w:divBdr>
            <w:top w:val="none" w:sz="0" w:space="0" w:color="auto"/>
            <w:left w:val="none" w:sz="0" w:space="0" w:color="auto"/>
            <w:bottom w:val="none" w:sz="0" w:space="0" w:color="auto"/>
            <w:right w:val="none" w:sz="0" w:space="0" w:color="auto"/>
          </w:divBdr>
        </w:div>
        <w:div w:id="352072977">
          <w:marLeft w:val="0"/>
          <w:marRight w:val="0"/>
          <w:marTop w:val="0"/>
          <w:marBottom w:val="0"/>
          <w:divBdr>
            <w:top w:val="none" w:sz="0" w:space="0" w:color="auto"/>
            <w:left w:val="none" w:sz="0" w:space="0" w:color="auto"/>
            <w:bottom w:val="none" w:sz="0" w:space="0" w:color="auto"/>
            <w:right w:val="none" w:sz="0" w:space="0" w:color="auto"/>
          </w:divBdr>
        </w:div>
        <w:div w:id="1410814012">
          <w:marLeft w:val="0"/>
          <w:marRight w:val="0"/>
          <w:marTop w:val="0"/>
          <w:marBottom w:val="0"/>
          <w:divBdr>
            <w:top w:val="none" w:sz="0" w:space="0" w:color="auto"/>
            <w:left w:val="none" w:sz="0" w:space="0" w:color="auto"/>
            <w:bottom w:val="none" w:sz="0" w:space="0" w:color="auto"/>
            <w:right w:val="none" w:sz="0" w:space="0" w:color="auto"/>
          </w:divBdr>
        </w:div>
        <w:div w:id="712313901">
          <w:marLeft w:val="0"/>
          <w:marRight w:val="0"/>
          <w:marTop w:val="0"/>
          <w:marBottom w:val="0"/>
          <w:divBdr>
            <w:top w:val="none" w:sz="0" w:space="0" w:color="auto"/>
            <w:left w:val="none" w:sz="0" w:space="0" w:color="auto"/>
            <w:bottom w:val="none" w:sz="0" w:space="0" w:color="auto"/>
            <w:right w:val="none" w:sz="0" w:space="0" w:color="auto"/>
          </w:divBdr>
        </w:div>
        <w:div w:id="422998397">
          <w:marLeft w:val="0"/>
          <w:marRight w:val="0"/>
          <w:marTop w:val="0"/>
          <w:marBottom w:val="0"/>
          <w:divBdr>
            <w:top w:val="none" w:sz="0" w:space="0" w:color="auto"/>
            <w:left w:val="none" w:sz="0" w:space="0" w:color="auto"/>
            <w:bottom w:val="none" w:sz="0" w:space="0" w:color="auto"/>
            <w:right w:val="none" w:sz="0" w:space="0" w:color="auto"/>
          </w:divBdr>
        </w:div>
        <w:div w:id="12538861">
          <w:marLeft w:val="0"/>
          <w:marRight w:val="0"/>
          <w:marTop w:val="0"/>
          <w:marBottom w:val="0"/>
          <w:divBdr>
            <w:top w:val="none" w:sz="0" w:space="0" w:color="auto"/>
            <w:left w:val="none" w:sz="0" w:space="0" w:color="auto"/>
            <w:bottom w:val="none" w:sz="0" w:space="0" w:color="auto"/>
            <w:right w:val="none" w:sz="0" w:space="0" w:color="auto"/>
          </w:divBdr>
        </w:div>
        <w:div w:id="970667667">
          <w:marLeft w:val="0"/>
          <w:marRight w:val="0"/>
          <w:marTop w:val="0"/>
          <w:marBottom w:val="0"/>
          <w:divBdr>
            <w:top w:val="none" w:sz="0" w:space="0" w:color="auto"/>
            <w:left w:val="none" w:sz="0" w:space="0" w:color="auto"/>
            <w:bottom w:val="none" w:sz="0" w:space="0" w:color="auto"/>
            <w:right w:val="none" w:sz="0" w:space="0" w:color="auto"/>
          </w:divBdr>
        </w:div>
        <w:div w:id="789593648">
          <w:marLeft w:val="0"/>
          <w:marRight w:val="0"/>
          <w:marTop w:val="0"/>
          <w:marBottom w:val="0"/>
          <w:divBdr>
            <w:top w:val="none" w:sz="0" w:space="0" w:color="auto"/>
            <w:left w:val="none" w:sz="0" w:space="0" w:color="auto"/>
            <w:bottom w:val="none" w:sz="0" w:space="0" w:color="auto"/>
            <w:right w:val="none" w:sz="0" w:space="0" w:color="auto"/>
          </w:divBdr>
        </w:div>
        <w:div w:id="1441682313">
          <w:marLeft w:val="0"/>
          <w:marRight w:val="0"/>
          <w:marTop w:val="0"/>
          <w:marBottom w:val="0"/>
          <w:divBdr>
            <w:top w:val="none" w:sz="0" w:space="0" w:color="auto"/>
            <w:left w:val="none" w:sz="0" w:space="0" w:color="auto"/>
            <w:bottom w:val="none" w:sz="0" w:space="0" w:color="auto"/>
            <w:right w:val="none" w:sz="0" w:space="0" w:color="auto"/>
          </w:divBdr>
        </w:div>
        <w:div w:id="1229001971">
          <w:marLeft w:val="0"/>
          <w:marRight w:val="0"/>
          <w:marTop w:val="0"/>
          <w:marBottom w:val="0"/>
          <w:divBdr>
            <w:top w:val="none" w:sz="0" w:space="0" w:color="auto"/>
            <w:left w:val="none" w:sz="0" w:space="0" w:color="auto"/>
            <w:bottom w:val="none" w:sz="0" w:space="0" w:color="auto"/>
            <w:right w:val="none" w:sz="0" w:space="0" w:color="auto"/>
          </w:divBdr>
        </w:div>
      </w:divsChild>
    </w:div>
    <w:div w:id="1421756379">
      <w:bodyDiv w:val="1"/>
      <w:marLeft w:val="0"/>
      <w:marRight w:val="0"/>
      <w:marTop w:val="0"/>
      <w:marBottom w:val="0"/>
      <w:divBdr>
        <w:top w:val="none" w:sz="0" w:space="0" w:color="auto"/>
        <w:left w:val="none" w:sz="0" w:space="0" w:color="auto"/>
        <w:bottom w:val="none" w:sz="0" w:space="0" w:color="auto"/>
        <w:right w:val="none" w:sz="0" w:space="0" w:color="auto"/>
      </w:divBdr>
    </w:div>
    <w:div w:id="1518302177">
      <w:bodyDiv w:val="1"/>
      <w:marLeft w:val="0"/>
      <w:marRight w:val="0"/>
      <w:marTop w:val="0"/>
      <w:marBottom w:val="0"/>
      <w:divBdr>
        <w:top w:val="none" w:sz="0" w:space="0" w:color="auto"/>
        <w:left w:val="none" w:sz="0" w:space="0" w:color="auto"/>
        <w:bottom w:val="none" w:sz="0" w:space="0" w:color="auto"/>
        <w:right w:val="none" w:sz="0" w:space="0" w:color="auto"/>
      </w:divBdr>
      <w:divsChild>
        <w:div w:id="623195405">
          <w:marLeft w:val="0"/>
          <w:marRight w:val="0"/>
          <w:marTop w:val="0"/>
          <w:marBottom w:val="0"/>
          <w:divBdr>
            <w:top w:val="none" w:sz="0" w:space="0" w:color="auto"/>
            <w:left w:val="none" w:sz="0" w:space="0" w:color="auto"/>
            <w:bottom w:val="none" w:sz="0" w:space="0" w:color="auto"/>
            <w:right w:val="none" w:sz="0" w:space="0" w:color="auto"/>
          </w:divBdr>
        </w:div>
        <w:div w:id="821428461">
          <w:marLeft w:val="0"/>
          <w:marRight w:val="0"/>
          <w:marTop w:val="0"/>
          <w:marBottom w:val="0"/>
          <w:divBdr>
            <w:top w:val="none" w:sz="0" w:space="0" w:color="auto"/>
            <w:left w:val="none" w:sz="0" w:space="0" w:color="auto"/>
            <w:bottom w:val="none" w:sz="0" w:space="0" w:color="auto"/>
            <w:right w:val="none" w:sz="0" w:space="0" w:color="auto"/>
          </w:divBdr>
        </w:div>
        <w:div w:id="1021051359">
          <w:marLeft w:val="0"/>
          <w:marRight w:val="0"/>
          <w:marTop w:val="0"/>
          <w:marBottom w:val="0"/>
          <w:divBdr>
            <w:top w:val="none" w:sz="0" w:space="0" w:color="auto"/>
            <w:left w:val="none" w:sz="0" w:space="0" w:color="auto"/>
            <w:bottom w:val="none" w:sz="0" w:space="0" w:color="auto"/>
            <w:right w:val="none" w:sz="0" w:space="0" w:color="auto"/>
          </w:divBdr>
        </w:div>
        <w:div w:id="885798215">
          <w:marLeft w:val="0"/>
          <w:marRight w:val="0"/>
          <w:marTop w:val="0"/>
          <w:marBottom w:val="0"/>
          <w:divBdr>
            <w:top w:val="none" w:sz="0" w:space="0" w:color="auto"/>
            <w:left w:val="none" w:sz="0" w:space="0" w:color="auto"/>
            <w:bottom w:val="none" w:sz="0" w:space="0" w:color="auto"/>
            <w:right w:val="none" w:sz="0" w:space="0" w:color="auto"/>
          </w:divBdr>
        </w:div>
        <w:div w:id="1419255729">
          <w:marLeft w:val="0"/>
          <w:marRight w:val="0"/>
          <w:marTop w:val="0"/>
          <w:marBottom w:val="0"/>
          <w:divBdr>
            <w:top w:val="none" w:sz="0" w:space="0" w:color="auto"/>
            <w:left w:val="none" w:sz="0" w:space="0" w:color="auto"/>
            <w:bottom w:val="none" w:sz="0" w:space="0" w:color="auto"/>
            <w:right w:val="none" w:sz="0" w:space="0" w:color="auto"/>
          </w:divBdr>
        </w:div>
      </w:divsChild>
    </w:div>
    <w:div w:id="1550796647">
      <w:bodyDiv w:val="1"/>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
        <w:div w:id="1031345979">
          <w:marLeft w:val="0"/>
          <w:marRight w:val="0"/>
          <w:marTop w:val="0"/>
          <w:marBottom w:val="0"/>
          <w:divBdr>
            <w:top w:val="none" w:sz="0" w:space="0" w:color="auto"/>
            <w:left w:val="none" w:sz="0" w:space="0" w:color="auto"/>
            <w:bottom w:val="none" w:sz="0" w:space="0" w:color="auto"/>
            <w:right w:val="none" w:sz="0" w:space="0" w:color="auto"/>
          </w:divBdr>
        </w:div>
        <w:div w:id="1305505605">
          <w:marLeft w:val="0"/>
          <w:marRight w:val="0"/>
          <w:marTop w:val="0"/>
          <w:marBottom w:val="0"/>
          <w:divBdr>
            <w:top w:val="none" w:sz="0" w:space="0" w:color="auto"/>
            <w:left w:val="none" w:sz="0" w:space="0" w:color="auto"/>
            <w:bottom w:val="none" w:sz="0" w:space="0" w:color="auto"/>
            <w:right w:val="none" w:sz="0" w:space="0" w:color="auto"/>
          </w:divBdr>
        </w:div>
        <w:div w:id="186141040">
          <w:marLeft w:val="0"/>
          <w:marRight w:val="0"/>
          <w:marTop w:val="0"/>
          <w:marBottom w:val="0"/>
          <w:divBdr>
            <w:top w:val="none" w:sz="0" w:space="0" w:color="auto"/>
            <w:left w:val="none" w:sz="0" w:space="0" w:color="auto"/>
            <w:bottom w:val="none" w:sz="0" w:space="0" w:color="auto"/>
            <w:right w:val="none" w:sz="0" w:space="0" w:color="auto"/>
          </w:divBdr>
        </w:div>
        <w:div w:id="509218405">
          <w:marLeft w:val="0"/>
          <w:marRight w:val="0"/>
          <w:marTop w:val="0"/>
          <w:marBottom w:val="0"/>
          <w:divBdr>
            <w:top w:val="none" w:sz="0" w:space="0" w:color="auto"/>
            <w:left w:val="none" w:sz="0" w:space="0" w:color="auto"/>
            <w:bottom w:val="none" w:sz="0" w:space="0" w:color="auto"/>
            <w:right w:val="none" w:sz="0" w:space="0" w:color="auto"/>
          </w:divBdr>
        </w:div>
        <w:div w:id="791939336">
          <w:marLeft w:val="0"/>
          <w:marRight w:val="0"/>
          <w:marTop w:val="0"/>
          <w:marBottom w:val="0"/>
          <w:divBdr>
            <w:top w:val="none" w:sz="0" w:space="0" w:color="auto"/>
            <w:left w:val="none" w:sz="0" w:space="0" w:color="auto"/>
            <w:bottom w:val="none" w:sz="0" w:space="0" w:color="auto"/>
            <w:right w:val="none" w:sz="0" w:space="0" w:color="auto"/>
          </w:divBdr>
        </w:div>
        <w:div w:id="1086654124">
          <w:marLeft w:val="0"/>
          <w:marRight w:val="0"/>
          <w:marTop w:val="0"/>
          <w:marBottom w:val="0"/>
          <w:divBdr>
            <w:top w:val="none" w:sz="0" w:space="0" w:color="auto"/>
            <w:left w:val="none" w:sz="0" w:space="0" w:color="auto"/>
            <w:bottom w:val="none" w:sz="0" w:space="0" w:color="auto"/>
            <w:right w:val="none" w:sz="0" w:space="0" w:color="auto"/>
          </w:divBdr>
        </w:div>
        <w:div w:id="1154026619">
          <w:marLeft w:val="0"/>
          <w:marRight w:val="0"/>
          <w:marTop w:val="0"/>
          <w:marBottom w:val="0"/>
          <w:divBdr>
            <w:top w:val="none" w:sz="0" w:space="0" w:color="auto"/>
            <w:left w:val="none" w:sz="0" w:space="0" w:color="auto"/>
            <w:bottom w:val="none" w:sz="0" w:space="0" w:color="auto"/>
            <w:right w:val="none" w:sz="0" w:space="0" w:color="auto"/>
          </w:divBdr>
        </w:div>
      </w:divsChild>
    </w:div>
    <w:div w:id="1580359289">
      <w:bodyDiv w:val="1"/>
      <w:marLeft w:val="0"/>
      <w:marRight w:val="0"/>
      <w:marTop w:val="0"/>
      <w:marBottom w:val="0"/>
      <w:divBdr>
        <w:top w:val="none" w:sz="0" w:space="0" w:color="auto"/>
        <w:left w:val="none" w:sz="0" w:space="0" w:color="auto"/>
        <w:bottom w:val="none" w:sz="0" w:space="0" w:color="auto"/>
        <w:right w:val="none" w:sz="0" w:space="0" w:color="auto"/>
      </w:divBdr>
      <w:divsChild>
        <w:div w:id="363210599">
          <w:marLeft w:val="0"/>
          <w:marRight w:val="0"/>
          <w:marTop w:val="0"/>
          <w:marBottom w:val="0"/>
          <w:divBdr>
            <w:top w:val="none" w:sz="0" w:space="0" w:color="auto"/>
            <w:left w:val="none" w:sz="0" w:space="0" w:color="auto"/>
            <w:bottom w:val="none" w:sz="0" w:space="0" w:color="auto"/>
            <w:right w:val="none" w:sz="0" w:space="0" w:color="auto"/>
          </w:divBdr>
        </w:div>
        <w:div w:id="1708678367">
          <w:marLeft w:val="0"/>
          <w:marRight w:val="0"/>
          <w:marTop w:val="0"/>
          <w:marBottom w:val="0"/>
          <w:divBdr>
            <w:top w:val="none" w:sz="0" w:space="0" w:color="auto"/>
            <w:left w:val="none" w:sz="0" w:space="0" w:color="auto"/>
            <w:bottom w:val="none" w:sz="0" w:space="0" w:color="auto"/>
            <w:right w:val="none" w:sz="0" w:space="0" w:color="auto"/>
          </w:divBdr>
        </w:div>
        <w:div w:id="9644980">
          <w:marLeft w:val="0"/>
          <w:marRight w:val="0"/>
          <w:marTop w:val="0"/>
          <w:marBottom w:val="0"/>
          <w:divBdr>
            <w:top w:val="none" w:sz="0" w:space="0" w:color="auto"/>
            <w:left w:val="none" w:sz="0" w:space="0" w:color="auto"/>
            <w:bottom w:val="none" w:sz="0" w:space="0" w:color="auto"/>
            <w:right w:val="none" w:sz="0" w:space="0" w:color="auto"/>
          </w:divBdr>
        </w:div>
        <w:div w:id="555556189">
          <w:marLeft w:val="0"/>
          <w:marRight w:val="0"/>
          <w:marTop w:val="0"/>
          <w:marBottom w:val="0"/>
          <w:divBdr>
            <w:top w:val="none" w:sz="0" w:space="0" w:color="auto"/>
            <w:left w:val="none" w:sz="0" w:space="0" w:color="auto"/>
            <w:bottom w:val="none" w:sz="0" w:space="0" w:color="auto"/>
            <w:right w:val="none" w:sz="0" w:space="0" w:color="auto"/>
          </w:divBdr>
        </w:div>
        <w:div w:id="843394504">
          <w:marLeft w:val="0"/>
          <w:marRight w:val="0"/>
          <w:marTop w:val="0"/>
          <w:marBottom w:val="0"/>
          <w:divBdr>
            <w:top w:val="none" w:sz="0" w:space="0" w:color="auto"/>
            <w:left w:val="none" w:sz="0" w:space="0" w:color="auto"/>
            <w:bottom w:val="none" w:sz="0" w:space="0" w:color="auto"/>
            <w:right w:val="none" w:sz="0" w:space="0" w:color="auto"/>
          </w:divBdr>
        </w:div>
      </w:divsChild>
    </w:div>
    <w:div w:id="1699889371">
      <w:bodyDiv w:val="1"/>
      <w:marLeft w:val="0"/>
      <w:marRight w:val="0"/>
      <w:marTop w:val="0"/>
      <w:marBottom w:val="0"/>
      <w:divBdr>
        <w:top w:val="none" w:sz="0" w:space="0" w:color="auto"/>
        <w:left w:val="none" w:sz="0" w:space="0" w:color="auto"/>
        <w:bottom w:val="none" w:sz="0" w:space="0" w:color="auto"/>
        <w:right w:val="none" w:sz="0" w:space="0" w:color="auto"/>
      </w:divBdr>
    </w:div>
    <w:div w:id="1830780343">
      <w:bodyDiv w:val="1"/>
      <w:marLeft w:val="0"/>
      <w:marRight w:val="0"/>
      <w:marTop w:val="0"/>
      <w:marBottom w:val="0"/>
      <w:divBdr>
        <w:top w:val="none" w:sz="0" w:space="0" w:color="auto"/>
        <w:left w:val="none" w:sz="0" w:space="0" w:color="auto"/>
        <w:bottom w:val="none" w:sz="0" w:space="0" w:color="auto"/>
        <w:right w:val="none" w:sz="0" w:space="0" w:color="auto"/>
      </w:divBdr>
    </w:div>
    <w:div w:id="1838769871">
      <w:bodyDiv w:val="1"/>
      <w:marLeft w:val="0"/>
      <w:marRight w:val="0"/>
      <w:marTop w:val="0"/>
      <w:marBottom w:val="0"/>
      <w:divBdr>
        <w:top w:val="none" w:sz="0" w:space="0" w:color="auto"/>
        <w:left w:val="none" w:sz="0" w:space="0" w:color="auto"/>
        <w:bottom w:val="none" w:sz="0" w:space="0" w:color="auto"/>
        <w:right w:val="none" w:sz="0" w:space="0" w:color="auto"/>
      </w:divBdr>
    </w:div>
    <w:div w:id="1862621327">
      <w:bodyDiv w:val="1"/>
      <w:marLeft w:val="0"/>
      <w:marRight w:val="0"/>
      <w:marTop w:val="0"/>
      <w:marBottom w:val="0"/>
      <w:divBdr>
        <w:top w:val="none" w:sz="0" w:space="0" w:color="auto"/>
        <w:left w:val="none" w:sz="0" w:space="0" w:color="auto"/>
        <w:bottom w:val="none" w:sz="0" w:space="0" w:color="auto"/>
        <w:right w:val="none" w:sz="0" w:space="0" w:color="auto"/>
      </w:divBdr>
      <w:divsChild>
        <w:div w:id="1238200329">
          <w:marLeft w:val="0"/>
          <w:marRight w:val="0"/>
          <w:marTop w:val="0"/>
          <w:marBottom w:val="0"/>
          <w:divBdr>
            <w:top w:val="none" w:sz="0" w:space="0" w:color="auto"/>
            <w:left w:val="none" w:sz="0" w:space="0" w:color="auto"/>
            <w:bottom w:val="none" w:sz="0" w:space="0" w:color="auto"/>
            <w:right w:val="none" w:sz="0" w:space="0" w:color="auto"/>
          </w:divBdr>
        </w:div>
        <w:div w:id="1753088909">
          <w:marLeft w:val="0"/>
          <w:marRight w:val="0"/>
          <w:marTop w:val="0"/>
          <w:marBottom w:val="0"/>
          <w:divBdr>
            <w:top w:val="none" w:sz="0" w:space="0" w:color="auto"/>
            <w:left w:val="none" w:sz="0" w:space="0" w:color="auto"/>
            <w:bottom w:val="none" w:sz="0" w:space="0" w:color="auto"/>
            <w:right w:val="none" w:sz="0" w:space="0" w:color="auto"/>
          </w:divBdr>
        </w:div>
        <w:div w:id="1371951242">
          <w:marLeft w:val="0"/>
          <w:marRight w:val="0"/>
          <w:marTop w:val="0"/>
          <w:marBottom w:val="0"/>
          <w:divBdr>
            <w:top w:val="none" w:sz="0" w:space="0" w:color="auto"/>
            <w:left w:val="none" w:sz="0" w:space="0" w:color="auto"/>
            <w:bottom w:val="none" w:sz="0" w:space="0" w:color="auto"/>
            <w:right w:val="none" w:sz="0" w:space="0" w:color="auto"/>
          </w:divBdr>
        </w:div>
        <w:div w:id="1694384052">
          <w:marLeft w:val="0"/>
          <w:marRight w:val="0"/>
          <w:marTop w:val="0"/>
          <w:marBottom w:val="0"/>
          <w:divBdr>
            <w:top w:val="none" w:sz="0" w:space="0" w:color="auto"/>
            <w:left w:val="none" w:sz="0" w:space="0" w:color="auto"/>
            <w:bottom w:val="none" w:sz="0" w:space="0" w:color="auto"/>
            <w:right w:val="none" w:sz="0" w:space="0" w:color="auto"/>
          </w:divBdr>
        </w:div>
      </w:divsChild>
    </w:div>
    <w:div w:id="212915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D827B-F6D7-4545-BAA0-1069E58B0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11</Pages>
  <Words>3471</Words>
  <Characters>19790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limbukhimc981</dc:creator>
  <cp:lastModifiedBy>Johns, Robert SSgt (DIO RD OSTrg-Bel ClkWks C)</cp:lastModifiedBy>
  <cp:revision>5</cp:revision>
  <cp:lastPrinted>2018-11-02T14:50:00Z</cp:lastPrinted>
  <dcterms:created xsi:type="dcterms:W3CDTF">2019-08-06T22:43:00Z</dcterms:created>
  <dcterms:modified xsi:type="dcterms:W3CDTF">2019-08-13T02:29:00Z</dcterms:modified>
</cp:coreProperties>
</file>