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AD8" w:rsidRDefault="00A12AD8" w:rsidP="00A12AD8">
      <w:pPr>
        <w:rPr>
          <w:rFonts w:ascii="Verdana" w:hAnsi="Verdana"/>
          <w:b/>
          <w:sz w:val="24"/>
          <w:szCs w:val="24"/>
          <w:u w:val="single"/>
        </w:rPr>
      </w:pPr>
      <w:bookmarkStart w:id="0" w:name="_GoBack"/>
      <w:r w:rsidRPr="00680FB0">
        <w:rPr>
          <w:rFonts w:ascii="Verdana" w:hAnsi="Verdana"/>
          <w:b/>
          <w:sz w:val="24"/>
          <w:szCs w:val="24"/>
          <w:u w:val="single"/>
        </w:rPr>
        <w:t xml:space="preserve">CLARIFICATION TO TEN478 </w:t>
      </w:r>
      <w:r>
        <w:rPr>
          <w:rFonts w:ascii="Verdana" w:hAnsi="Verdana"/>
          <w:b/>
          <w:sz w:val="24"/>
          <w:szCs w:val="24"/>
          <w:u w:val="single"/>
        </w:rPr>
        <w:t>UP</w:t>
      </w:r>
      <w:r w:rsidRPr="00680FB0">
        <w:rPr>
          <w:rFonts w:ascii="Verdana" w:hAnsi="Verdana"/>
          <w:b/>
          <w:sz w:val="24"/>
          <w:szCs w:val="24"/>
          <w:u w:val="single"/>
        </w:rPr>
        <w:t>DATED 2</w:t>
      </w:r>
      <w:r>
        <w:rPr>
          <w:rFonts w:ascii="Verdana" w:hAnsi="Verdana"/>
          <w:b/>
          <w:sz w:val="24"/>
          <w:szCs w:val="24"/>
          <w:u w:val="single"/>
        </w:rPr>
        <w:t>6</w:t>
      </w:r>
      <w:r w:rsidRPr="00680FB0">
        <w:rPr>
          <w:rFonts w:ascii="Verdana" w:hAnsi="Verdana"/>
          <w:b/>
          <w:sz w:val="24"/>
          <w:szCs w:val="24"/>
          <w:u w:val="single"/>
        </w:rPr>
        <w:t xml:space="preserve"> MAY 2020</w:t>
      </w:r>
    </w:p>
    <w:bookmarkEnd w:id="0"/>
    <w:p w:rsidR="00680FB0" w:rsidRDefault="00680FB0">
      <w:pPr>
        <w:rPr>
          <w:rFonts w:ascii="Verdana" w:hAnsi="Verdana"/>
          <w:b/>
          <w:sz w:val="24"/>
          <w:szCs w:val="24"/>
          <w:u w:val="single"/>
        </w:rPr>
      </w:pPr>
    </w:p>
    <w:p w:rsidR="00A12AD8" w:rsidRDefault="00A12AD8" w:rsidP="00A12AD8">
      <w:pPr>
        <w:ind w:left="1560" w:hanging="1560"/>
        <w:rPr>
          <w:rFonts w:eastAsia="Times New Roman"/>
        </w:rPr>
      </w:pPr>
      <w:r>
        <w:rPr>
          <w:rFonts w:ascii="Verdana" w:eastAsia="Times New Roman" w:hAnsi="Verdana"/>
          <w:sz w:val="24"/>
          <w:szCs w:val="24"/>
        </w:rPr>
        <w:t>Question 8:</w:t>
      </w:r>
      <w:r>
        <w:rPr>
          <w:rFonts w:ascii="Verdana" w:eastAsia="Times New Roman" w:hAnsi="Verdana"/>
          <w:sz w:val="24"/>
          <w:szCs w:val="24"/>
        </w:rPr>
        <w:tab/>
      </w:r>
      <w:r>
        <w:rPr>
          <w:rFonts w:ascii="Verdana" w:eastAsia="Times New Roman" w:hAnsi="Verdana"/>
          <w:sz w:val="24"/>
          <w:szCs w:val="24"/>
        </w:rPr>
        <w:t>Will you grant the chosen provider access to your Google Analytics and Google console once the project contract is awarded and starts?</w:t>
      </w:r>
      <w:r>
        <w:rPr>
          <w:rFonts w:eastAsia="Times New Roman"/>
        </w:rPr>
        <w:t> </w:t>
      </w:r>
    </w:p>
    <w:p w:rsidR="00A12AD8" w:rsidRDefault="00A12AD8">
      <w:pPr>
        <w:rPr>
          <w:rFonts w:ascii="Verdana" w:hAnsi="Verdana"/>
          <w:b/>
          <w:sz w:val="24"/>
          <w:szCs w:val="24"/>
          <w:u w:val="single"/>
        </w:rPr>
      </w:pPr>
    </w:p>
    <w:p w:rsidR="00A12AD8" w:rsidRPr="00A12AD8" w:rsidRDefault="00A12AD8">
      <w:pPr>
        <w:rPr>
          <w:rFonts w:ascii="Verdana" w:hAnsi="Verdana"/>
          <w:sz w:val="24"/>
          <w:szCs w:val="24"/>
        </w:rPr>
      </w:pPr>
      <w:r w:rsidRPr="00A12AD8">
        <w:rPr>
          <w:rFonts w:ascii="Verdana" w:hAnsi="Verdana"/>
          <w:sz w:val="24"/>
          <w:szCs w:val="24"/>
        </w:rPr>
        <w:t>Answer 8:</w:t>
      </w:r>
      <w:r>
        <w:rPr>
          <w:rFonts w:ascii="Verdana" w:hAnsi="Verdana"/>
          <w:sz w:val="24"/>
          <w:szCs w:val="24"/>
        </w:rPr>
        <w:tab/>
        <w:t xml:space="preserve"> Yes</w:t>
      </w:r>
    </w:p>
    <w:p w:rsidR="00A12AD8" w:rsidRDefault="00A12AD8">
      <w:pPr>
        <w:rPr>
          <w:rFonts w:ascii="Verdana" w:hAnsi="Verdana"/>
          <w:b/>
          <w:sz w:val="24"/>
          <w:szCs w:val="24"/>
          <w:u w:val="single"/>
        </w:rPr>
      </w:pPr>
    </w:p>
    <w:p w:rsidR="00680FB0" w:rsidRDefault="00680FB0">
      <w:pPr>
        <w:rPr>
          <w:rFonts w:ascii="Verdana" w:hAnsi="Verdana"/>
          <w:b/>
          <w:sz w:val="24"/>
          <w:szCs w:val="24"/>
          <w:u w:val="single"/>
        </w:rPr>
      </w:pPr>
      <w:r w:rsidRPr="00680FB0">
        <w:rPr>
          <w:rFonts w:ascii="Verdana" w:hAnsi="Verdana"/>
          <w:b/>
          <w:sz w:val="24"/>
          <w:szCs w:val="24"/>
          <w:u w:val="single"/>
        </w:rPr>
        <w:t xml:space="preserve">CLARIFICATION TO TEN478 </w:t>
      </w:r>
      <w:r>
        <w:rPr>
          <w:rFonts w:ascii="Verdana" w:hAnsi="Verdana"/>
          <w:b/>
          <w:sz w:val="24"/>
          <w:szCs w:val="24"/>
          <w:u w:val="single"/>
        </w:rPr>
        <w:t>UP</w:t>
      </w:r>
      <w:r w:rsidRPr="00680FB0">
        <w:rPr>
          <w:rFonts w:ascii="Verdana" w:hAnsi="Verdana"/>
          <w:b/>
          <w:sz w:val="24"/>
          <w:szCs w:val="24"/>
          <w:u w:val="single"/>
        </w:rPr>
        <w:t>DATED 2</w:t>
      </w:r>
      <w:r>
        <w:rPr>
          <w:rFonts w:ascii="Verdana" w:hAnsi="Verdana"/>
          <w:b/>
          <w:sz w:val="24"/>
          <w:szCs w:val="24"/>
          <w:u w:val="single"/>
        </w:rPr>
        <w:t>3</w:t>
      </w:r>
      <w:r w:rsidRPr="00680FB0">
        <w:rPr>
          <w:rFonts w:ascii="Verdana" w:hAnsi="Verdana"/>
          <w:b/>
          <w:sz w:val="24"/>
          <w:szCs w:val="24"/>
          <w:u w:val="single"/>
        </w:rPr>
        <w:t xml:space="preserve"> MAY 2020</w:t>
      </w:r>
    </w:p>
    <w:p w:rsidR="00680FB0" w:rsidRDefault="00680FB0">
      <w:pPr>
        <w:rPr>
          <w:rFonts w:ascii="Verdana" w:hAnsi="Verdana"/>
          <w:b/>
          <w:sz w:val="24"/>
          <w:szCs w:val="24"/>
          <w:u w:val="single"/>
        </w:rPr>
      </w:pPr>
    </w:p>
    <w:p w:rsidR="002C69E8" w:rsidRDefault="002C69E8" w:rsidP="002C69E8">
      <w:pPr>
        <w:ind w:left="1560" w:hanging="1560"/>
        <w:rPr>
          <w:rFonts w:ascii="Verdana" w:eastAsia="Times New Roman" w:hAnsi="Verdana"/>
          <w:bCs/>
          <w:sz w:val="24"/>
          <w:szCs w:val="24"/>
        </w:rPr>
      </w:pPr>
      <w:r w:rsidRPr="002C69E8">
        <w:rPr>
          <w:rFonts w:ascii="Verdana" w:eastAsia="Times New Roman" w:hAnsi="Verdana"/>
          <w:bCs/>
          <w:sz w:val="24"/>
          <w:szCs w:val="24"/>
        </w:rPr>
        <w:t>Question 3</w:t>
      </w:r>
      <w:r>
        <w:rPr>
          <w:rFonts w:ascii="Verdana" w:eastAsia="Times New Roman" w:hAnsi="Verdana"/>
          <w:bCs/>
          <w:sz w:val="24"/>
          <w:szCs w:val="24"/>
        </w:rPr>
        <w:t xml:space="preserve">: </w:t>
      </w:r>
      <w:r w:rsidRPr="002C69E8">
        <w:rPr>
          <w:rFonts w:ascii="Verdana" w:eastAsia="Times New Roman" w:hAnsi="Verdana"/>
          <w:bCs/>
          <w:sz w:val="24"/>
          <w:szCs w:val="24"/>
        </w:rPr>
        <w:t>Will you grant the chosen provider access to your Google Analytics and Google console prior to project start?</w:t>
      </w:r>
    </w:p>
    <w:p w:rsidR="002C69E8" w:rsidRDefault="002C69E8" w:rsidP="002C69E8">
      <w:pPr>
        <w:ind w:left="1560" w:hanging="1560"/>
        <w:rPr>
          <w:rFonts w:ascii="Verdana" w:eastAsia="Times New Roman" w:hAnsi="Verdana"/>
          <w:sz w:val="24"/>
          <w:szCs w:val="24"/>
        </w:rPr>
      </w:pPr>
      <w:bookmarkStart w:id="1" w:name="_Hlk41138165"/>
    </w:p>
    <w:p w:rsidR="002C69E8" w:rsidRPr="002C69E8" w:rsidRDefault="002C69E8" w:rsidP="002C69E8">
      <w:pPr>
        <w:ind w:left="1560" w:hanging="1560"/>
        <w:rPr>
          <w:rFonts w:ascii="Verdana" w:eastAsia="Times New Roman" w:hAnsi="Verdana"/>
          <w:sz w:val="24"/>
          <w:szCs w:val="24"/>
        </w:rPr>
      </w:pPr>
      <w:r>
        <w:rPr>
          <w:rFonts w:ascii="Verdana" w:eastAsia="Times New Roman" w:hAnsi="Verdana"/>
          <w:sz w:val="24"/>
          <w:szCs w:val="24"/>
        </w:rPr>
        <w:t>Answer 3:</w:t>
      </w:r>
      <w:bookmarkEnd w:id="1"/>
      <w:r>
        <w:rPr>
          <w:rFonts w:ascii="Verdana" w:eastAsia="Times New Roman" w:hAnsi="Verdana"/>
          <w:sz w:val="24"/>
          <w:szCs w:val="24"/>
        </w:rPr>
        <w:tab/>
      </w:r>
      <w:r w:rsidR="00387584">
        <w:rPr>
          <w:rFonts w:ascii="Verdana" w:eastAsia="Times New Roman" w:hAnsi="Verdana"/>
          <w:sz w:val="24"/>
          <w:szCs w:val="24"/>
        </w:rPr>
        <w:t>No access will be granted to Google Analytics or Google Console</w:t>
      </w:r>
    </w:p>
    <w:p w:rsidR="002C69E8" w:rsidRPr="002C69E8" w:rsidRDefault="002C69E8" w:rsidP="002C69E8">
      <w:pPr>
        <w:ind w:left="1560" w:hanging="1560"/>
        <w:rPr>
          <w:rFonts w:ascii="Verdana" w:eastAsia="Times New Roman" w:hAnsi="Verdana"/>
          <w:sz w:val="24"/>
          <w:szCs w:val="24"/>
        </w:rPr>
      </w:pPr>
    </w:p>
    <w:p w:rsidR="002C69E8" w:rsidRDefault="002C69E8" w:rsidP="002C69E8">
      <w:pPr>
        <w:ind w:left="1560" w:hanging="1560"/>
        <w:rPr>
          <w:rFonts w:ascii="Verdana" w:eastAsia="Times New Roman" w:hAnsi="Verdana"/>
          <w:bCs/>
          <w:sz w:val="24"/>
          <w:szCs w:val="24"/>
        </w:rPr>
      </w:pPr>
      <w:r w:rsidRPr="002C69E8">
        <w:rPr>
          <w:rFonts w:ascii="Verdana" w:eastAsia="Times New Roman" w:hAnsi="Verdana"/>
          <w:bCs/>
          <w:sz w:val="24"/>
          <w:szCs w:val="24"/>
        </w:rPr>
        <w:t>Question 4</w:t>
      </w:r>
      <w:r>
        <w:rPr>
          <w:rFonts w:ascii="Verdana" w:eastAsia="Times New Roman" w:hAnsi="Verdana"/>
          <w:bCs/>
          <w:sz w:val="24"/>
          <w:szCs w:val="24"/>
        </w:rPr>
        <w:t>:</w:t>
      </w:r>
      <w:r w:rsidRPr="002C69E8">
        <w:rPr>
          <w:rFonts w:ascii="Verdana" w:eastAsia="Times New Roman" w:hAnsi="Verdana"/>
          <w:bCs/>
          <w:sz w:val="24"/>
          <w:szCs w:val="24"/>
        </w:rPr>
        <w:t xml:space="preserve"> Do you have a list of SEO key search terms you can provide us at this stage? This would be really useful to assist us with our SEO response. </w:t>
      </w:r>
    </w:p>
    <w:p w:rsidR="002C69E8" w:rsidRDefault="002C69E8" w:rsidP="002C69E8">
      <w:pPr>
        <w:ind w:left="1560" w:hanging="1560"/>
        <w:rPr>
          <w:rFonts w:ascii="Verdana" w:eastAsia="Times New Roman" w:hAnsi="Verdana"/>
          <w:sz w:val="24"/>
          <w:szCs w:val="24"/>
        </w:rPr>
      </w:pPr>
    </w:p>
    <w:p w:rsidR="002C69E8" w:rsidRPr="002C69E8" w:rsidRDefault="002C69E8" w:rsidP="002C69E8">
      <w:pPr>
        <w:ind w:left="1560" w:hanging="1560"/>
        <w:rPr>
          <w:rFonts w:ascii="Verdana" w:eastAsia="Times New Roman" w:hAnsi="Verdana"/>
          <w:sz w:val="24"/>
          <w:szCs w:val="24"/>
        </w:rPr>
      </w:pPr>
      <w:r>
        <w:rPr>
          <w:rFonts w:ascii="Verdana" w:eastAsia="Times New Roman" w:hAnsi="Verdana"/>
          <w:sz w:val="24"/>
          <w:szCs w:val="24"/>
        </w:rPr>
        <w:t>Answer 4:</w:t>
      </w:r>
      <w:r w:rsidR="00387584">
        <w:rPr>
          <w:rFonts w:ascii="Verdana" w:eastAsia="Times New Roman" w:hAnsi="Verdana"/>
          <w:sz w:val="24"/>
          <w:szCs w:val="24"/>
        </w:rPr>
        <w:tab/>
      </w:r>
      <w:r w:rsidR="00387584" w:rsidRPr="00387584">
        <w:rPr>
          <w:rFonts w:ascii="Verdana" w:eastAsia="Times New Roman" w:hAnsi="Verdana"/>
          <w:sz w:val="24"/>
          <w:szCs w:val="24"/>
        </w:rPr>
        <w:t>No we do not have a list of SEO key search terms</w:t>
      </w:r>
    </w:p>
    <w:p w:rsidR="002C69E8" w:rsidRPr="002C69E8" w:rsidRDefault="002C69E8" w:rsidP="002C69E8">
      <w:pPr>
        <w:ind w:left="1560" w:hanging="1560"/>
        <w:rPr>
          <w:rFonts w:ascii="Verdana" w:eastAsia="Times New Roman" w:hAnsi="Verdana"/>
          <w:sz w:val="24"/>
          <w:szCs w:val="24"/>
        </w:rPr>
      </w:pPr>
    </w:p>
    <w:p w:rsidR="002C69E8" w:rsidRPr="002C69E8" w:rsidRDefault="002C69E8" w:rsidP="002C69E8">
      <w:pPr>
        <w:ind w:left="1560" w:hanging="1560"/>
        <w:rPr>
          <w:rFonts w:ascii="Verdana" w:eastAsia="Times New Roman" w:hAnsi="Verdana"/>
          <w:sz w:val="24"/>
          <w:szCs w:val="24"/>
        </w:rPr>
      </w:pPr>
      <w:r w:rsidRPr="002C69E8">
        <w:rPr>
          <w:rFonts w:ascii="Verdana" w:eastAsia="Times New Roman" w:hAnsi="Verdana"/>
          <w:bCs/>
          <w:sz w:val="24"/>
          <w:szCs w:val="24"/>
        </w:rPr>
        <w:t>Question 5</w:t>
      </w:r>
      <w:r>
        <w:rPr>
          <w:rFonts w:ascii="Verdana" w:eastAsia="Times New Roman" w:hAnsi="Verdana"/>
          <w:bCs/>
          <w:sz w:val="24"/>
          <w:szCs w:val="24"/>
        </w:rPr>
        <w:t>:</w:t>
      </w:r>
      <w:r w:rsidRPr="002C69E8">
        <w:rPr>
          <w:rFonts w:ascii="Verdana" w:eastAsia="Times New Roman" w:hAnsi="Verdana"/>
          <w:bCs/>
          <w:sz w:val="24"/>
          <w:szCs w:val="24"/>
        </w:rPr>
        <w:t xml:space="preserve"> Will the chosen provider be required to develop a new brand identity (overall look and feel / top line messaging etc) for the Aerospace Cornwall Programme or will it be more of an evolution of the current identity or working within established identity?</w:t>
      </w:r>
    </w:p>
    <w:p w:rsidR="00680FB0" w:rsidRDefault="00680FB0" w:rsidP="002C69E8">
      <w:pPr>
        <w:ind w:left="1560" w:hanging="1560"/>
        <w:rPr>
          <w:rFonts w:ascii="Verdana" w:hAnsi="Verdana"/>
          <w:b/>
          <w:sz w:val="24"/>
          <w:szCs w:val="24"/>
          <w:u w:val="single"/>
        </w:rPr>
      </w:pPr>
    </w:p>
    <w:p w:rsidR="002C69E8" w:rsidRDefault="002C69E8" w:rsidP="002C69E8">
      <w:pPr>
        <w:ind w:left="1560" w:hanging="1560"/>
        <w:rPr>
          <w:rFonts w:ascii="Verdana" w:hAnsi="Verdana"/>
          <w:b/>
          <w:sz w:val="24"/>
          <w:szCs w:val="24"/>
          <w:u w:val="single"/>
        </w:rPr>
      </w:pPr>
      <w:r>
        <w:rPr>
          <w:rFonts w:ascii="Verdana" w:eastAsia="Times New Roman" w:hAnsi="Verdana"/>
          <w:sz w:val="24"/>
          <w:szCs w:val="24"/>
        </w:rPr>
        <w:t>Answer 5:</w:t>
      </w:r>
      <w:r w:rsidR="00387584">
        <w:rPr>
          <w:rFonts w:ascii="Verdana" w:eastAsia="Times New Roman" w:hAnsi="Verdana"/>
          <w:sz w:val="24"/>
          <w:szCs w:val="24"/>
        </w:rPr>
        <w:tab/>
        <w:t>It will be more of an evolution of the current identity or working within the established identity</w:t>
      </w:r>
    </w:p>
    <w:p w:rsidR="002C69E8" w:rsidRDefault="002C69E8" w:rsidP="002C69E8">
      <w:pPr>
        <w:ind w:left="1560" w:hanging="1560"/>
        <w:rPr>
          <w:rFonts w:ascii="Verdana" w:hAnsi="Verdana"/>
          <w:b/>
          <w:sz w:val="24"/>
          <w:szCs w:val="24"/>
          <w:u w:val="single"/>
        </w:rPr>
      </w:pPr>
    </w:p>
    <w:p w:rsidR="002C69E8" w:rsidRDefault="002C69E8" w:rsidP="002C69E8">
      <w:pPr>
        <w:ind w:left="1560" w:hanging="1560"/>
        <w:rPr>
          <w:rFonts w:ascii="Verdana" w:hAnsi="Verdana"/>
          <w:sz w:val="24"/>
          <w:szCs w:val="24"/>
        </w:rPr>
      </w:pPr>
      <w:r w:rsidRPr="002C69E8">
        <w:rPr>
          <w:rFonts w:ascii="Verdana" w:hAnsi="Verdana"/>
          <w:sz w:val="24"/>
          <w:szCs w:val="24"/>
        </w:rPr>
        <w:t>Question 6: Is there an existing service-provider in place and this is a new contract for the delivery of the same services?</w:t>
      </w:r>
    </w:p>
    <w:p w:rsidR="002C69E8" w:rsidRDefault="002C69E8" w:rsidP="002C69E8">
      <w:pPr>
        <w:ind w:left="1560" w:hanging="1560"/>
        <w:rPr>
          <w:rFonts w:ascii="Verdana" w:hAnsi="Verdana"/>
          <w:sz w:val="24"/>
          <w:szCs w:val="24"/>
        </w:rPr>
      </w:pPr>
    </w:p>
    <w:p w:rsidR="002C69E8" w:rsidRPr="002C69E8" w:rsidRDefault="002C69E8" w:rsidP="002C69E8">
      <w:pPr>
        <w:ind w:left="1560" w:hanging="1560"/>
        <w:rPr>
          <w:rFonts w:ascii="Verdana" w:hAnsi="Verdana"/>
          <w:sz w:val="24"/>
          <w:szCs w:val="24"/>
        </w:rPr>
      </w:pPr>
      <w:r>
        <w:rPr>
          <w:rFonts w:ascii="Verdana" w:eastAsia="Times New Roman" w:hAnsi="Verdana"/>
          <w:sz w:val="24"/>
          <w:szCs w:val="24"/>
        </w:rPr>
        <w:t>Answer 6:</w:t>
      </w:r>
      <w:r w:rsidR="00387584">
        <w:rPr>
          <w:rFonts w:ascii="Verdana" w:eastAsia="Times New Roman" w:hAnsi="Verdana"/>
          <w:sz w:val="24"/>
          <w:szCs w:val="24"/>
        </w:rPr>
        <w:tab/>
        <w:t>No</w:t>
      </w:r>
    </w:p>
    <w:p w:rsidR="002C69E8" w:rsidRPr="002C69E8" w:rsidRDefault="002C69E8" w:rsidP="002C69E8">
      <w:pPr>
        <w:ind w:left="1560" w:hanging="1560"/>
        <w:rPr>
          <w:rFonts w:ascii="Verdana" w:hAnsi="Verdana"/>
          <w:sz w:val="24"/>
          <w:szCs w:val="24"/>
        </w:rPr>
      </w:pPr>
    </w:p>
    <w:p w:rsidR="00680FB0" w:rsidRPr="002C69E8" w:rsidRDefault="002C69E8" w:rsidP="002C69E8">
      <w:pPr>
        <w:ind w:left="1560" w:hanging="1560"/>
        <w:rPr>
          <w:rFonts w:ascii="Verdana" w:hAnsi="Verdana"/>
          <w:sz w:val="24"/>
          <w:szCs w:val="24"/>
        </w:rPr>
      </w:pPr>
      <w:r w:rsidRPr="002C69E8">
        <w:rPr>
          <w:rFonts w:ascii="Verdana" w:hAnsi="Verdana"/>
          <w:sz w:val="24"/>
          <w:szCs w:val="24"/>
        </w:rPr>
        <w:t>Question 7:</w:t>
      </w:r>
      <w:r>
        <w:rPr>
          <w:rFonts w:ascii="Verdana" w:hAnsi="Verdana"/>
          <w:sz w:val="24"/>
          <w:szCs w:val="24"/>
        </w:rPr>
        <w:t xml:space="preserve"> </w:t>
      </w:r>
      <w:r w:rsidRPr="002C69E8">
        <w:rPr>
          <w:rFonts w:ascii="Verdana" w:hAnsi="Verdana"/>
          <w:sz w:val="24"/>
          <w:szCs w:val="24"/>
        </w:rPr>
        <w:t>Is this a brand new project with completely different strategic objectives to deliver a new value proposition?</w:t>
      </w:r>
    </w:p>
    <w:p w:rsidR="002C69E8" w:rsidRDefault="002C69E8" w:rsidP="002C69E8">
      <w:pPr>
        <w:ind w:left="1560" w:hanging="1560"/>
        <w:rPr>
          <w:rFonts w:ascii="Verdana" w:hAnsi="Verdana"/>
          <w:sz w:val="24"/>
          <w:szCs w:val="24"/>
        </w:rPr>
      </w:pPr>
      <w:bookmarkStart w:id="2" w:name="_Hlk41136575"/>
    </w:p>
    <w:p w:rsidR="002C69E8" w:rsidRDefault="002C69E8" w:rsidP="002C69E8">
      <w:pPr>
        <w:ind w:left="1560" w:hanging="1560"/>
        <w:rPr>
          <w:rFonts w:ascii="Verdana" w:hAnsi="Verdana"/>
          <w:sz w:val="24"/>
          <w:szCs w:val="24"/>
        </w:rPr>
      </w:pPr>
      <w:r>
        <w:rPr>
          <w:rFonts w:ascii="Verdana" w:eastAsia="Times New Roman" w:hAnsi="Verdana"/>
          <w:sz w:val="24"/>
          <w:szCs w:val="24"/>
        </w:rPr>
        <w:t>Answer 7:</w:t>
      </w:r>
      <w:r w:rsidR="00387584">
        <w:rPr>
          <w:rFonts w:ascii="Verdana" w:eastAsia="Times New Roman" w:hAnsi="Verdana"/>
          <w:sz w:val="24"/>
          <w:szCs w:val="24"/>
        </w:rPr>
        <w:tab/>
        <w:t>See answers to Questions 2 and 5</w:t>
      </w:r>
    </w:p>
    <w:p w:rsidR="002C69E8" w:rsidRDefault="002C69E8" w:rsidP="002C69E8">
      <w:pPr>
        <w:ind w:left="1560" w:hanging="1560"/>
        <w:rPr>
          <w:rFonts w:ascii="Verdana" w:hAnsi="Verdana"/>
          <w:sz w:val="24"/>
          <w:szCs w:val="24"/>
        </w:rPr>
      </w:pPr>
    </w:p>
    <w:p w:rsidR="002C69E8" w:rsidRDefault="002C69E8" w:rsidP="002C69E8">
      <w:pPr>
        <w:ind w:left="1560" w:hanging="1560"/>
        <w:rPr>
          <w:rFonts w:ascii="Verdana" w:hAnsi="Verdana"/>
          <w:sz w:val="24"/>
          <w:szCs w:val="24"/>
        </w:rPr>
      </w:pPr>
    </w:p>
    <w:p w:rsidR="00202B20" w:rsidRPr="002C69E8" w:rsidRDefault="00A84CAC" w:rsidP="002C69E8">
      <w:pPr>
        <w:ind w:left="1560" w:hanging="1560"/>
        <w:rPr>
          <w:rFonts w:ascii="Verdana" w:hAnsi="Verdana"/>
          <w:b/>
          <w:sz w:val="24"/>
          <w:szCs w:val="24"/>
          <w:u w:val="single"/>
        </w:rPr>
      </w:pPr>
      <w:r w:rsidRPr="002C69E8">
        <w:rPr>
          <w:rFonts w:ascii="Verdana" w:hAnsi="Verdana"/>
          <w:b/>
          <w:sz w:val="24"/>
          <w:szCs w:val="24"/>
          <w:u w:val="single"/>
        </w:rPr>
        <w:t>CLARIFICATION TO TEN478 DATED 21 MAY 2020</w:t>
      </w:r>
    </w:p>
    <w:bookmarkEnd w:id="2"/>
    <w:p w:rsidR="00A84CAC" w:rsidRPr="002C69E8" w:rsidRDefault="00A84CAC" w:rsidP="00A84CAC">
      <w:pPr>
        <w:rPr>
          <w:rFonts w:ascii="Arial" w:hAnsi="Arial" w:cs="Arial"/>
          <w:color w:val="1F3864"/>
          <w:sz w:val="28"/>
          <w:szCs w:val="28"/>
        </w:rPr>
      </w:pPr>
    </w:p>
    <w:p w:rsidR="00A84CAC" w:rsidRPr="00A84CAC" w:rsidRDefault="00A84CAC" w:rsidP="00A84CAC">
      <w:pPr>
        <w:rPr>
          <w:rFonts w:ascii="Verdana" w:hAnsi="Verdana" w:cs="Arial"/>
          <w:sz w:val="24"/>
          <w:szCs w:val="24"/>
        </w:rPr>
      </w:pPr>
      <w:r w:rsidRPr="00A84CAC">
        <w:rPr>
          <w:rFonts w:ascii="Verdana" w:hAnsi="Verdana" w:cs="Arial"/>
          <w:sz w:val="24"/>
          <w:szCs w:val="24"/>
        </w:rPr>
        <w:t>Question</w:t>
      </w:r>
      <w:r>
        <w:rPr>
          <w:rFonts w:ascii="Verdana" w:hAnsi="Verdana" w:cs="Arial"/>
          <w:sz w:val="24"/>
          <w:szCs w:val="24"/>
        </w:rPr>
        <w:t xml:space="preserve"> 1</w:t>
      </w:r>
      <w:r w:rsidRPr="00A84CAC">
        <w:rPr>
          <w:rFonts w:ascii="Verdana" w:hAnsi="Verdana" w:cs="Arial"/>
          <w:sz w:val="24"/>
          <w:szCs w:val="24"/>
        </w:rPr>
        <w:t xml:space="preserve">: Is this new website to replace the existing one? </w:t>
      </w:r>
    </w:p>
    <w:p w:rsidR="00A84CAC" w:rsidRPr="00A84CAC" w:rsidRDefault="00A84CAC" w:rsidP="00A84CAC">
      <w:pPr>
        <w:rPr>
          <w:rFonts w:ascii="Verdana" w:hAnsi="Verdana" w:cs="Arial"/>
          <w:sz w:val="24"/>
          <w:szCs w:val="24"/>
        </w:rPr>
      </w:pPr>
    </w:p>
    <w:p w:rsidR="00A84CAC" w:rsidRDefault="00A84CAC" w:rsidP="00A84CAC">
      <w:pPr>
        <w:rPr>
          <w:rFonts w:ascii="Arial" w:hAnsi="Arial" w:cs="Arial"/>
          <w:color w:val="1F3864"/>
          <w:sz w:val="28"/>
          <w:szCs w:val="28"/>
        </w:rPr>
      </w:pPr>
      <w:r>
        <w:rPr>
          <w:rFonts w:ascii="Verdana" w:hAnsi="Verdana" w:cs="Arial"/>
          <w:sz w:val="24"/>
          <w:szCs w:val="24"/>
        </w:rPr>
        <w:t>Answer 1:</w:t>
      </w:r>
      <w:r>
        <w:rPr>
          <w:rFonts w:ascii="Verdana" w:hAnsi="Verdana" w:cs="Arial"/>
          <w:sz w:val="24"/>
          <w:szCs w:val="24"/>
        </w:rPr>
        <w:tab/>
      </w:r>
      <w:r w:rsidRPr="00A84CAC">
        <w:rPr>
          <w:rFonts w:ascii="Verdana" w:hAnsi="Verdana" w:cs="Arial"/>
          <w:sz w:val="24"/>
          <w:szCs w:val="24"/>
        </w:rPr>
        <w:t>The new website will replace the existing website</w:t>
      </w:r>
      <w:r>
        <w:rPr>
          <w:rFonts w:ascii="Arial" w:hAnsi="Arial" w:cs="Arial"/>
          <w:color w:val="1F3864"/>
          <w:sz w:val="28"/>
          <w:szCs w:val="28"/>
        </w:rPr>
        <w:t xml:space="preserve"> </w:t>
      </w:r>
    </w:p>
    <w:p w:rsidR="00A84CAC" w:rsidRDefault="00A84CAC"/>
    <w:p w:rsidR="00A84CAC" w:rsidRDefault="00A84CAC"/>
    <w:p w:rsidR="00A84CAC" w:rsidRPr="00A84CAC" w:rsidRDefault="00A84CAC" w:rsidP="00A84CAC">
      <w:pPr>
        <w:ind w:left="1560" w:hanging="1560"/>
        <w:rPr>
          <w:rFonts w:ascii="Verdana" w:hAnsi="Verdana"/>
          <w:sz w:val="24"/>
          <w:szCs w:val="24"/>
        </w:rPr>
      </w:pPr>
      <w:r w:rsidRPr="00A84CAC">
        <w:rPr>
          <w:rFonts w:ascii="Verdana" w:hAnsi="Verdana"/>
          <w:sz w:val="24"/>
          <w:szCs w:val="24"/>
        </w:rPr>
        <w:t>Question 2:</w:t>
      </w:r>
      <w:r>
        <w:rPr>
          <w:rFonts w:ascii="Verdana" w:hAnsi="Verdana"/>
          <w:sz w:val="24"/>
          <w:szCs w:val="24"/>
        </w:rPr>
        <w:t xml:space="preserve"> </w:t>
      </w:r>
      <w:r w:rsidRPr="00A84CAC">
        <w:rPr>
          <w:rFonts w:ascii="Verdana" w:hAnsi="Verdana"/>
          <w:sz w:val="24"/>
          <w:szCs w:val="24"/>
        </w:rPr>
        <w:t>Will the information published on the website be very much the same?</w:t>
      </w:r>
    </w:p>
    <w:p w:rsidR="00A84CAC" w:rsidRDefault="00A84CAC">
      <w:pPr>
        <w:rPr>
          <w:rFonts w:ascii="Verdana" w:hAnsi="Verdana"/>
          <w:sz w:val="24"/>
          <w:szCs w:val="24"/>
        </w:rPr>
      </w:pPr>
    </w:p>
    <w:p w:rsidR="00A84CAC" w:rsidRDefault="00A84CAC" w:rsidP="00A84CAC">
      <w:pPr>
        <w:ind w:left="1560"/>
        <w:rPr>
          <w:rFonts w:ascii="Verdana" w:hAnsi="Verdana"/>
          <w:sz w:val="24"/>
          <w:szCs w:val="24"/>
        </w:rPr>
      </w:pPr>
    </w:p>
    <w:p w:rsidR="00981AD5" w:rsidRPr="00981AD5" w:rsidRDefault="00A84CAC" w:rsidP="00981AD5">
      <w:pPr>
        <w:ind w:left="1560" w:hanging="1560"/>
        <w:rPr>
          <w:rFonts w:ascii="Verdana" w:hAnsi="Verdana"/>
          <w:sz w:val="24"/>
          <w:szCs w:val="24"/>
        </w:rPr>
      </w:pPr>
      <w:r>
        <w:rPr>
          <w:rFonts w:ascii="Verdana" w:hAnsi="Verdana"/>
          <w:sz w:val="24"/>
          <w:szCs w:val="24"/>
        </w:rPr>
        <w:t>Answer 2:</w:t>
      </w:r>
      <w:r>
        <w:rPr>
          <w:rFonts w:ascii="Verdana" w:hAnsi="Verdana"/>
          <w:sz w:val="24"/>
          <w:szCs w:val="24"/>
        </w:rPr>
        <w:tab/>
      </w:r>
      <w:r w:rsidR="00981AD5">
        <w:rPr>
          <w:rFonts w:ascii="Verdana" w:hAnsi="Verdana"/>
          <w:sz w:val="24"/>
          <w:szCs w:val="24"/>
        </w:rPr>
        <w:t xml:space="preserve">The </w:t>
      </w:r>
      <w:r w:rsidR="00981AD5" w:rsidRPr="00981AD5">
        <w:rPr>
          <w:rFonts w:ascii="Verdana" w:hAnsi="Verdana"/>
          <w:sz w:val="24"/>
          <w:szCs w:val="24"/>
        </w:rPr>
        <w:t xml:space="preserve">look and feel and format of the website will </w:t>
      </w:r>
      <w:r w:rsidR="00981AD5">
        <w:rPr>
          <w:rFonts w:ascii="Verdana" w:hAnsi="Verdana"/>
          <w:sz w:val="24"/>
          <w:szCs w:val="24"/>
        </w:rPr>
        <w:t xml:space="preserve">be </w:t>
      </w:r>
      <w:r w:rsidR="00981AD5" w:rsidRPr="00981AD5">
        <w:rPr>
          <w:rFonts w:ascii="Verdana" w:hAnsi="Verdana"/>
          <w:sz w:val="24"/>
          <w:szCs w:val="24"/>
        </w:rPr>
        <w:t>different to the current site</w:t>
      </w:r>
      <w:r w:rsidR="007F72AD">
        <w:rPr>
          <w:rFonts w:ascii="Verdana" w:hAnsi="Verdana"/>
          <w:sz w:val="24"/>
          <w:szCs w:val="24"/>
        </w:rPr>
        <w:t>. T</w:t>
      </w:r>
      <w:r w:rsidR="00981AD5">
        <w:rPr>
          <w:rFonts w:ascii="Verdana" w:hAnsi="Verdana"/>
          <w:sz w:val="24"/>
          <w:szCs w:val="24"/>
        </w:rPr>
        <w:t>he content</w:t>
      </w:r>
      <w:r w:rsidR="00981AD5" w:rsidRPr="00981AD5">
        <w:rPr>
          <w:rFonts w:ascii="Verdana" w:hAnsi="Verdana"/>
          <w:sz w:val="24"/>
          <w:szCs w:val="24"/>
        </w:rPr>
        <w:t xml:space="preserve"> </w:t>
      </w:r>
      <w:r w:rsidR="00981AD5">
        <w:rPr>
          <w:rFonts w:ascii="Verdana" w:hAnsi="Verdana"/>
          <w:sz w:val="24"/>
          <w:szCs w:val="24"/>
        </w:rPr>
        <w:t>will provide specifics of</w:t>
      </w:r>
      <w:r w:rsidRPr="00A84CAC">
        <w:rPr>
          <w:rFonts w:ascii="Verdana" w:hAnsi="Verdana"/>
          <w:sz w:val="24"/>
          <w:szCs w:val="24"/>
        </w:rPr>
        <w:t xml:space="preserve"> </w:t>
      </w:r>
      <w:r w:rsidR="00981AD5">
        <w:rPr>
          <w:rFonts w:ascii="Verdana" w:hAnsi="Verdana"/>
          <w:sz w:val="24"/>
          <w:szCs w:val="24"/>
        </w:rPr>
        <w:t>support and content</w:t>
      </w:r>
      <w:r w:rsidR="007F72AD">
        <w:rPr>
          <w:rFonts w:ascii="Verdana" w:hAnsi="Verdana"/>
          <w:sz w:val="24"/>
          <w:szCs w:val="24"/>
        </w:rPr>
        <w:t xml:space="preserve"> (including case studies)</w:t>
      </w:r>
      <w:r w:rsidR="00981AD5">
        <w:rPr>
          <w:rFonts w:ascii="Verdana" w:hAnsi="Verdana"/>
          <w:sz w:val="24"/>
          <w:szCs w:val="24"/>
        </w:rPr>
        <w:t xml:space="preserve"> that promote the </w:t>
      </w:r>
      <w:r w:rsidR="00981AD5" w:rsidRPr="00981AD5">
        <w:rPr>
          <w:rFonts w:ascii="Verdana" w:hAnsi="Verdana"/>
          <w:sz w:val="24"/>
          <w:szCs w:val="24"/>
        </w:rPr>
        <w:t>objectives of AeroSpace Cornwall’s marketing strategy</w:t>
      </w:r>
      <w:r w:rsidR="00AA780C">
        <w:rPr>
          <w:rFonts w:ascii="Verdana" w:hAnsi="Verdana"/>
          <w:sz w:val="24"/>
          <w:szCs w:val="24"/>
        </w:rPr>
        <w:t xml:space="preserve"> (Section 4 of Ten478 ITT)</w:t>
      </w:r>
      <w:r w:rsidR="007F72AD">
        <w:rPr>
          <w:rFonts w:ascii="Verdana" w:hAnsi="Verdana"/>
          <w:sz w:val="24"/>
          <w:szCs w:val="24"/>
        </w:rPr>
        <w:t>:</w:t>
      </w:r>
    </w:p>
    <w:p w:rsidR="00981AD5" w:rsidRPr="00981AD5" w:rsidRDefault="00981AD5" w:rsidP="00981AD5">
      <w:pPr>
        <w:ind w:left="1560" w:hanging="1560"/>
        <w:rPr>
          <w:rFonts w:ascii="Verdana" w:hAnsi="Verdana"/>
          <w:sz w:val="24"/>
          <w:szCs w:val="24"/>
        </w:rPr>
      </w:pP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funding and support mechanisms that AeroSpace Cornwall offers to businesses in Cornwall and Isles of Scilly in order to increase their capability and participation in the space and aerospace sectors.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AeroSpace Cornwall offer to national and international businesses, with the aim of securing investment into Cornwall.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Promote the growth of the space sector established as ‘Cornwall Space’ as this is of interest to businesses outside of Cornwall and Isles of Scilly who wish to connect with the region’s unique space assets: Spaceport Cornwall and Goonhilly Earth Station.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Document the success stories of the businesses benefiting from funding and support through the AeroSpace Cornwall programme. </w:t>
      </w:r>
    </w:p>
    <w:p w:rsidR="00981AD5" w:rsidRPr="00981AD5" w:rsidRDefault="00981AD5" w:rsidP="00981AD5">
      <w:pPr>
        <w:ind w:left="1560" w:hanging="426"/>
        <w:rPr>
          <w:rFonts w:ascii="Verdana" w:hAnsi="Verdana"/>
          <w:sz w:val="24"/>
          <w:szCs w:val="24"/>
        </w:rPr>
      </w:pPr>
      <w:r w:rsidRPr="00981AD5">
        <w:rPr>
          <w:rFonts w:ascii="Verdana" w:hAnsi="Verdana"/>
          <w:sz w:val="24"/>
          <w:szCs w:val="24"/>
        </w:rPr>
        <w:t>•</w:t>
      </w:r>
      <w:r w:rsidRPr="00981AD5">
        <w:rPr>
          <w:rFonts w:ascii="Verdana" w:hAnsi="Verdana"/>
          <w:sz w:val="24"/>
          <w:szCs w:val="24"/>
        </w:rPr>
        <w:tab/>
        <w:t xml:space="preserve">Build credibility across national and international audiences Cornwall and Isles of Scilly must work increasingly hard to position its proposition as a unique place to do business and showcase how it is differentiated from other regions. </w:t>
      </w:r>
    </w:p>
    <w:p w:rsidR="00981AD5" w:rsidRPr="00981AD5" w:rsidRDefault="00981AD5" w:rsidP="00981AD5">
      <w:pPr>
        <w:ind w:left="1560" w:hanging="1560"/>
        <w:rPr>
          <w:rFonts w:ascii="Verdana" w:hAnsi="Verdana"/>
          <w:sz w:val="24"/>
          <w:szCs w:val="24"/>
        </w:rPr>
      </w:pPr>
    </w:p>
    <w:p w:rsidR="00981AD5" w:rsidRPr="00981AD5" w:rsidRDefault="00981AD5" w:rsidP="00981AD5">
      <w:pPr>
        <w:ind w:left="1560"/>
        <w:rPr>
          <w:rFonts w:ascii="Verdana" w:hAnsi="Verdana"/>
          <w:sz w:val="24"/>
          <w:szCs w:val="24"/>
        </w:rPr>
      </w:pPr>
    </w:p>
    <w:p w:rsidR="00981AD5" w:rsidRDefault="00981AD5" w:rsidP="00981AD5">
      <w:pPr>
        <w:ind w:left="1560" w:hanging="120"/>
        <w:rPr>
          <w:rFonts w:ascii="Verdana" w:hAnsi="Verdana"/>
          <w:sz w:val="24"/>
          <w:szCs w:val="24"/>
        </w:rPr>
      </w:pPr>
    </w:p>
    <w:sectPr w:rsidR="00981AD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2AD" w:rsidRDefault="007F72AD" w:rsidP="007F72AD">
      <w:r>
        <w:separator/>
      </w:r>
    </w:p>
  </w:endnote>
  <w:endnote w:type="continuationSeparator" w:id="0">
    <w:p w:rsidR="007F72AD" w:rsidRDefault="007F72AD" w:rsidP="007F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AD8" w:rsidRDefault="00A12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AD8" w:rsidRDefault="00A12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AD8" w:rsidRDefault="00A12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2AD" w:rsidRDefault="007F72AD" w:rsidP="007F72AD">
      <w:r>
        <w:separator/>
      </w:r>
    </w:p>
  </w:footnote>
  <w:footnote w:type="continuationSeparator" w:id="0">
    <w:p w:rsidR="007F72AD" w:rsidRDefault="007F72AD" w:rsidP="007F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AD8" w:rsidRDefault="00A12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2AD" w:rsidRDefault="007F72AD">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f6854a2db9d819ee5518422a"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F72AD" w:rsidRPr="007F72AD" w:rsidRDefault="007F72AD" w:rsidP="007F72AD">
                          <w:pPr>
                            <w:jc w:val="right"/>
                            <w:rPr>
                              <w:color w:val="FF8C00"/>
                              <w:sz w:val="20"/>
                            </w:rPr>
                          </w:pPr>
                          <w:r w:rsidRPr="007F72AD">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6854a2db9d819ee5518422a"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DHYS6pHQMAADgGAAAOAAAAAAAAAAAA&#10;AAAAAC4CAABkcnMvZTJvRG9jLnhtbFBLAQItABQABgAIAAAAIQA3pHo63AAAAAcBAAAPAAAAAAAA&#10;AAAAAAAAAHcFAABkcnMvZG93bnJldi54bWxQSwUGAAAAAAQABADzAAAAgAYAAAAA&#10;" o:allowincell="f" filled="f" stroked="f" strokeweight=".5pt">
              <v:textbox inset=",0,20pt,0">
                <w:txbxContent>
                  <w:p w:rsidR="007F72AD" w:rsidRPr="007F72AD" w:rsidRDefault="007F72AD" w:rsidP="007F72AD">
                    <w:pPr>
                      <w:jc w:val="right"/>
                      <w:rPr>
                        <w:color w:val="FF8C00"/>
                        <w:sz w:val="20"/>
                      </w:rPr>
                    </w:pPr>
                    <w:r w:rsidRPr="007F72AD">
                      <w:rPr>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AD8" w:rsidRDefault="00A12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AC"/>
    <w:rsid w:val="002C69E8"/>
    <w:rsid w:val="00387584"/>
    <w:rsid w:val="004F45F3"/>
    <w:rsid w:val="0063197B"/>
    <w:rsid w:val="00680FB0"/>
    <w:rsid w:val="007F72AD"/>
    <w:rsid w:val="008D72CE"/>
    <w:rsid w:val="00981AD5"/>
    <w:rsid w:val="00A12AD8"/>
    <w:rsid w:val="00A84CAC"/>
    <w:rsid w:val="00AA780C"/>
    <w:rsid w:val="00C3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07B976"/>
  <w15:chartTrackingRefBased/>
  <w15:docId w15:val="{5C0C99E4-8319-42F4-A708-76D6DEE8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9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AD"/>
    <w:pPr>
      <w:tabs>
        <w:tab w:val="center" w:pos="4513"/>
        <w:tab w:val="right" w:pos="9026"/>
      </w:tabs>
    </w:pPr>
  </w:style>
  <w:style w:type="character" w:customStyle="1" w:styleId="HeaderChar">
    <w:name w:val="Header Char"/>
    <w:basedOn w:val="DefaultParagraphFont"/>
    <w:link w:val="Header"/>
    <w:uiPriority w:val="99"/>
    <w:rsid w:val="007F72AD"/>
    <w:rPr>
      <w:rFonts w:ascii="Calibri" w:hAnsi="Calibri" w:cs="Calibri"/>
    </w:rPr>
  </w:style>
  <w:style w:type="paragraph" w:styleId="Footer">
    <w:name w:val="footer"/>
    <w:basedOn w:val="Normal"/>
    <w:link w:val="FooterChar"/>
    <w:uiPriority w:val="99"/>
    <w:unhideWhenUsed/>
    <w:rsid w:val="007F72AD"/>
    <w:pPr>
      <w:tabs>
        <w:tab w:val="center" w:pos="4513"/>
        <w:tab w:val="right" w:pos="9026"/>
      </w:tabs>
    </w:pPr>
  </w:style>
  <w:style w:type="character" w:customStyle="1" w:styleId="FooterChar">
    <w:name w:val="Footer Char"/>
    <w:basedOn w:val="DefaultParagraphFont"/>
    <w:link w:val="Footer"/>
    <w:uiPriority w:val="99"/>
    <w:rsid w:val="007F72A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50991">
      <w:bodyDiv w:val="1"/>
      <w:marLeft w:val="0"/>
      <w:marRight w:val="0"/>
      <w:marTop w:val="0"/>
      <w:marBottom w:val="0"/>
      <w:divBdr>
        <w:top w:val="none" w:sz="0" w:space="0" w:color="auto"/>
        <w:left w:val="none" w:sz="0" w:space="0" w:color="auto"/>
        <w:bottom w:val="none" w:sz="0" w:space="0" w:color="auto"/>
        <w:right w:val="none" w:sz="0" w:space="0" w:color="auto"/>
      </w:divBdr>
    </w:div>
    <w:div w:id="867450555">
      <w:bodyDiv w:val="1"/>
      <w:marLeft w:val="0"/>
      <w:marRight w:val="0"/>
      <w:marTop w:val="0"/>
      <w:marBottom w:val="0"/>
      <w:divBdr>
        <w:top w:val="none" w:sz="0" w:space="0" w:color="auto"/>
        <w:left w:val="none" w:sz="0" w:space="0" w:color="auto"/>
        <w:bottom w:val="none" w:sz="0" w:space="0" w:color="auto"/>
        <w:right w:val="none" w:sz="0" w:space="0" w:color="auto"/>
      </w:divBdr>
    </w:div>
    <w:div w:id="16227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Woodworth Graham</dc:creator>
  <cp:keywords/>
  <dc:description/>
  <cp:lastModifiedBy>Graham Woodworth</cp:lastModifiedBy>
  <cp:revision>2</cp:revision>
  <dcterms:created xsi:type="dcterms:W3CDTF">2020-05-26T07:38:00Z</dcterms:created>
  <dcterms:modified xsi:type="dcterms:W3CDTF">2020-05-26T07:38:00Z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2020-05-21T10:04:17.2881691Z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d0c6e64c-06ef-4199-ab00-05ff06038e71</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