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1308"/>
        <w:gridCol w:w="1947"/>
      </w:tblGrid>
      <w:tr w:rsidR="00C60AB8" w14:paraId="2ECEB82F" w14:textId="77777777" w:rsidTr="00B33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6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2126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1308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194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326362" w14:paraId="76272C8A" w14:textId="77777777" w:rsidTr="00B33462">
        <w:tc>
          <w:tcPr>
            <w:tcW w:w="3256" w:type="dxa"/>
          </w:tcPr>
          <w:p w14:paraId="264C0667" w14:textId="77777777" w:rsidR="00326362" w:rsidRPr="00326362" w:rsidRDefault="00326362" w:rsidP="00326362">
            <w:r>
              <w:t xml:space="preserve">Stage 1 </w:t>
            </w:r>
            <w:r w:rsidRPr="00326362">
              <w:t>Pre-, During and Post- construction</w:t>
            </w:r>
          </w:p>
          <w:p w14:paraId="193558CC" w14:textId="77777777" w:rsidR="00326362" w:rsidRDefault="00326362" w:rsidP="00772291"/>
        </w:tc>
        <w:tc>
          <w:tcPr>
            <w:tcW w:w="2126" w:type="dxa"/>
          </w:tcPr>
          <w:p w14:paraId="2E9C4E38" w14:textId="77777777" w:rsidR="00326362" w:rsidRPr="00C60AB8" w:rsidRDefault="00326362" w:rsidP="00C60AB8"/>
        </w:tc>
        <w:tc>
          <w:tcPr>
            <w:tcW w:w="1308" w:type="dxa"/>
          </w:tcPr>
          <w:p w14:paraId="3D719874" w14:textId="77777777" w:rsidR="00326362" w:rsidRPr="00C60AB8" w:rsidRDefault="00326362" w:rsidP="00C60AB8"/>
        </w:tc>
        <w:tc>
          <w:tcPr>
            <w:tcW w:w="1947" w:type="dxa"/>
          </w:tcPr>
          <w:p w14:paraId="49F27960" w14:textId="77777777" w:rsidR="00326362" w:rsidRDefault="00326362" w:rsidP="00C60AB8"/>
        </w:tc>
      </w:tr>
      <w:tr w:rsidR="00C60AB8" w14:paraId="07C00153" w14:textId="77777777" w:rsidTr="00B33462">
        <w:tc>
          <w:tcPr>
            <w:tcW w:w="3256" w:type="dxa"/>
          </w:tcPr>
          <w:p w14:paraId="4B7CC17C" w14:textId="594C9FB0" w:rsidR="00C60AB8" w:rsidRPr="00C60AB8" w:rsidRDefault="00772291" w:rsidP="00772291">
            <w:r w:rsidRPr="00772291">
              <w:t xml:space="preserve">Undertake all specified duties under CDM regulations, liaising with the supervising engineer.  </w:t>
            </w:r>
          </w:p>
        </w:tc>
        <w:tc>
          <w:tcPr>
            <w:tcW w:w="2126" w:type="dxa"/>
          </w:tcPr>
          <w:p w14:paraId="0C1786CB" w14:textId="77777777" w:rsidR="00C60AB8" w:rsidRPr="00C60AB8" w:rsidRDefault="00C60AB8" w:rsidP="00C60AB8"/>
        </w:tc>
        <w:tc>
          <w:tcPr>
            <w:tcW w:w="1308" w:type="dxa"/>
          </w:tcPr>
          <w:p w14:paraId="7D9ADDED" w14:textId="77777777" w:rsidR="00C60AB8" w:rsidRPr="00C60AB8" w:rsidRDefault="00C60AB8" w:rsidP="00C60AB8"/>
        </w:tc>
        <w:tc>
          <w:tcPr>
            <w:tcW w:w="194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EF5E08" w14:paraId="2499CFCA" w14:textId="77777777" w:rsidTr="00B33462">
        <w:tc>
          <w:tcPr>
            <w:tcW w:w="3256" w:type="dxa"/>
          </w:tcPr>
          <w:p w14:paraId="033CE07D" w14:textId="3152110C" w:rsidR="00EF5E08" w:rsidRPr="00260130" w:rsidRDefault="004820CB" w:rsidP="00260130">
            <w:r>
              <w:t xml:space="preserve">Delivery </w:t>
            </w:r>
            <w:r w:rsidR="00F904BE">
              <w:t xml:space="preserve"> and collection </w:t>
            </w:r>
            <w:r>
              <w:t xml:space="preserve">of vehicles/ welfare unit to </w:t>
            </w:r>
            <w:r w:rsidR="00F904BE">
              <w:t>site</w:t>
            </w:r>
          </w:p>
        </w:tc>
        <w:tc>
          <w:tcPr>
            <w:tcW w:w="2126" w:type="dxa"/>
          </w:tcPr>
          <w:p w14:paraId="517CBABB" w14:textId="77777777" w:rsidR="00EF5E08" w:rsidRPr="00C60AB8" w:rsidRDefault="00EF5E08" w:rsidP="00C60AB8"/>
        </w:tc>
        <w:tc>
          <w:tcPr>
            <w:tcW w:w="1308" w:type="dxa"/>
          </w:tcPr>
          <w:p w14:paraId="39146EEE" w14:textId="77777777" w:rsidR="00EF5E08" w:rsidRPr="00C60AB8" w:rsidRDefault="00EF5E08" w:rsidP="00C60AB8"/>
        </w:tc>
        <w:tc>
          <w:tcPr>
            <w:tcW w:w="1947" w:type="dxa"/>
          </w:tcPr>
          <w:p w14:paraId="5FF06684" w14:textId="77152F2E" w:rsidR="00EF5E08" w:rsidRPr="00C60AB8" w:rsidRDefault="00962FB9" w:rsidP="00C60AB8">
            <w:r>
              <w:t>£</w:t>
            </w:r>
          </w:p>
        </w:tc>
      </w:tr>
      <w:tr w:rsidR="00C60AB8" w14:paraId="43CBE8BB" w14:textId="77777777" w:rsidTr="00B33462">
        <w:tc>
          <w:tcPr>
            <w:tcW w:w="3256" w:type="dxa"/>
          </w:tcPr>
          <w:p w14:paraId="38E2F8B6" w14:textId="77777777" w:rsidR="00260130" w:rsidRPr="00260130" w:rsidRDefault="00260130" w:rsidP="00260130">
            <w:r w:rsidRPr="00260130">
              <w:t>Stage 2:  Construction</w:t>
            </w:r>
          </w:p>
          <w:p w14:paraId="6BFF82CC" w14:textId="77777777" w:rsidR="00C60AB8" w:rsidRPr="00C60AB8" w:rsidRDefault="00C60AB8" w:rsidP="00C60AB8"/>
        </w:tc>
        <w:tc>
          <w:tcPr>
            <w:tcW w:w="2126" w:type="dxa"/>
          </w:tcPr>
          <w:p w14:paraId="4449CE69" w14:textId="77777777" w:rsidR="00C60AB8" w:rsidRPr="00C60AB8" w:rsidRDefault="00C60AB8" w:rsidP="00C60AB8"/>
        </w:tc>
        <w:tc>
          <w:tcPr>
            <w:tcW w:w="1308" w:type="dxa"/>
          </w:tcPr>
          <w:p w14:paraId="5E806730" w14:textId="77777777" w:rsidR="00C60AB8" w:rsidRPr="00C60AB8" w:rsidRDefault="00C60AB8" w:rsidP="00C60AB8"/>
        </w:tc>
        <w:tc>
          <w:tcPr>
            <w:tcW w:w="1947" w:type="dxa"/>
          </w:tcPr>
          <w:p w14:paraId="7F037C7E" w14:textId="5B7DB246" w:rsidR="00C60AB8" w:rsidRPr="00C60AB8" w:rsidRDefault="00C60AB8" w:rsidP="00C60AB8"/>
        </w:tc>
      </w:tr>
      <w:tr w:rsidR="00C60AB8" w14:paraId="5A393594" w14:textId="77777777" w:rsidTr="00B33462">
        <w:tc>
          <w:tcPr>
            <w:tcW w:w="3256" w:type="dxa"/>
          </w:tcPr>
          <w:p w14:paraId="00AC2AA0" w14:textId="2DBEFBE5" w:rsidR="00C60AB8" w:rsidRPr="00C60AB8" w:rsidRDefault="00893622" w:rsidP="00C60AB8">
            <w:r w:rsidRPr="00893622">
              <w:t xml:space="preserve">Cut </w:t>
            </w:r>
            <w:r w:rsidR="00F80DBA">
              <w:t xml:space="preserve">ca </w:t>
            </w:r>
            <w:r>
              <w:t>21</w:t>
            </w:r>
            <w:r w:rsidR="001C42F8">
              <w:t>0</w:t>
            </w:r>
            <w:r w:rsidRPr="00893622">
              <w:t xml:space="preserve">m new channel as shown on </w:t>
            </w:r>
            <w:r>
              <w:t>Annex</w:t>
            </w:r>
            <w:r w:rsidR="00B85A69">
              <w:t xml:space="preserve"> 4</w:t>
            </w:r>
            <w:r w:rsidR="007E1E6A">
              <w:t xml:space="preserve"> to 11</w:t>
            </w:r>
            <w:r w:rsidR="00B85A69">
              <w:t xml:space="preserve"> </w:t>
            </w:r>
            <w:r w:rsidRPr="00893622">
              <w:t xml:space="preserve">, placing spoil as shown on </w:t>
            </w:r>
            <w:r w:rsidR="007E1E6A">
              <w:t>Annex 4 and Annex 11</w:t>
            </w:r>
          </w:p>
        </w:tc>
        <w:tc>
          <w:tcPr>
            <w:tcW w:w="2126" w:type="dxa"/>
          </w:tcPr>
          <w:p w14:paraId="67EBE3AF" w14:textId="77777777" w:rsidR="00C60AB8" w:rsidRPr="00C60AB8" w:rsidRDefault="00C60AB8" w:rsidP="00C60AB8"/>
        </w:tc>
        <w:tc>
          <w:tcPr>
            <w:tcW w:w="1308" w:type="dxa"/>
          </w:tcPr>
          <w:p w14:paraId="5F8AAD2E" w14:textId="77777777" w:rsidR="00C60AB8" w:rsidRPr="00C60AB8" w:rsidRDefault="00C60AB8" w:rsidP="00C60AB8"/>
        </w:tc>
        <w:tc>
          <w:tcPr>
            <w:tcW w:w="194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B33462">
        <w:tc>
          <w:tcPr>
            <w:tcW w:w="3256" w:type="dxa"/>
          </w:tcPr>
          <w:p w14:paraId="5FC96706" w14:textId="4588DD13" w:rsidR="00C60AB8" w:rsidRPr="00C60AB8" w:rsidRDefault="003773C0" w:rsidP="00C60AB8">
            <w:r w:rsidRPr="003773C0">
              <w:t xml:space="preserve">Construct 3 no dams with overflow pipes as shown on </w:t>
            </w:r>
            <w:r>
              <w:t>Annex</w:t>
            </w:r>
            <w:r w:rsidR="00CA1057">
              <w:t xml:space="preserve"> 10</w:t>
            </w:r>
            <w:r w:rsidR="000B6402">
              <w:t>, D1 with trench sheets</w:t>
            </w:r>
            <w:r w:rsidR="00AB5A59">
              <w:t>,</w:t>
            </w:r>
          </w:p>
        </w:tc>
        <w:tc>
          <w:tcPr>
            <w:tcW w:w="2126" w:type="dxa"/>
          </w:tcPr>
          <w:p w14:paraId="4C823F79" w14:textId="77777777" w:rsidR="00C60AB8" w:rsidRPr="00C60AB8" w:rsidRDefault="00C60AB8" w:rsidP="00C60AB8"/>
        </w:tc>
        <w:tc>
          <w:tcPr>
            <w:tcW w:w="1308" w:type="dxa"/>
          </w:tcPr>
          <w:p w14:paraId="3BC9ED2F" w14:textId="77777777" w:rsidR="00C60AB8" w:rsidRPr="00C60AB8" w:rsidRDefault="00C60AB8" w:rsidP="00C60AB8"/>
        </w:tc>
        <w:tc>
          <w:tcPr>
            <w:tcW w:w="194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B33462">
        <w:tc>
          <w:tcPr>
            <w:tcW w:w="3256" w:type="dxa"/>
          </w:tcPr>
          <w:p w14:paraId="628E1C84" w14:textId="4E2A19F1" w:rsidR="00C60AB8" w:rsidRPr="00C60AB8" w:rsidRDefault="001C4DC5" w:rsidP="00C60AB8">
            <w:r w:rsidRPr="001C4DC5">
              <w:t xml:space="preserve">Carry out as built measure </w:t>
            </w:r>
          </w:p>
        </w:tc>
        <w:tc>
          <w:tcPr>
            <w:tcW w:w="2126" w:type="dxa"/>
          </w:tcPr>
          <w:p w14:paraId="00E8CE19" w14:textId="77777777" w:rsidR="00C60AB8" w:rsidRPr="00C60AB8" w:rsidRDefault="00C60AB8" w:rsidP="00C60AB8"/>
        </w:tc>
        <w:tc>
          <w:tcPr>
            <w:tcW w:w="1308" w:type="dxa"/>
          </w:tcPr>
          <w:p w14:paraId="7E3735E6" w14:textId="77777777" w:rsidR="00C60AB8" w:rsidRPr="00C60AB8" w:rsidRDefault="00C60AB8" w:rsidP="00C60AB8"/>
        </w:tc>
        <w:tc>
          <w:tcPr>
            <w:tcW w:w="194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B33462">
        <w:tc>
          <w:tcPr>
            <w:tcW w:w="3256" w:type="dxa"/>
          </w:tcPr>
          <w:p w14:paraId="63D60057" w14:textId="4E61847D" w:rsidR="00C60AB8" w:rsidRPr="00C60AB8" w:rsidRDefault="000B6402" w:rsidP="00C60AB8">
            <w:r>
              <w:t>Other  - please specify</w:t>
            </w:r>
          </w:p>
        </w:tc>
        <w:tc>
          <w:tcPr>
            <w:tcW w:w="2126" w:type="dxa"/>
          </w:tcPr>
          <w:p w14:paraId="23D7F0C9" w14:textId="77777777" w:rsidR="00C60AB8" w:rsidRPr="00C60AB8" w:rsidRDefault="00C60AB8" w:rsidP="00C60AB8"/>
        </w:tc>
        <w:tc>
          <w:tcPr>
            <w:tcW w:w="1308" w:type="dxa"/>
          </w:tcPr>
          <w:p w14:paraId="2E3D0711" w14:textId="77777777" w:rsidR="00C60AB8" w:rsidRPr="00C60AB8" w:rsidRDefault="00C60AB8" w:rsidP="00C60AB8"/>
        </w:tc>
        <w:tc>
          <w:tcPr>
            <w:tcW w:w="194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2C25">
        <w:tc>
          <w:tcPr>
            <w:tcW w:w="6690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194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212C25">
        <w:tc>
          <w:tcPr>
            <w:tcW w:w="6690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194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212C25">
        <w:tc>
          <w:tcPr>
            <w:tcW w:w="6690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194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212C25">
        <w:tc>
          <w:tcPr>
            <w:tcW w:w="6690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194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4B28226C" w14:textId="77777777" w:rsidR="00C60AB8" w:rsidRPr="002F66A1" w:rsidRDefault="00C60AB8" w:rsidP="003E5F2F"/>
    <w:sectPr w:rsidR="00C60AB8" w:rsidRPr="002F66A1" w:rsidSect="00C60A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B6852" w14:textId="77777777" w:rsidR="000D3977" w:rsidRDefault="000D3977" w:rsidP="00FA03F2">
      <w:r>
        <w:separator/>
      </w:r>
    </w:p>
  </w:endnote>
  <w:endnote w:type="continuationSeparator" w:id="0">
    <w:p w14:paraId="5DD98F89" w14:textId="77777777" w:rsidR="000D3977" w:rsidRDefault="000D3977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0E945" w14:textId="77777777" w:rsidR="007D15B3" w:rsidRDefault="007D1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9B58F82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AF6B41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7CE8AEDD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AF6B41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456635CB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1C42F8">
      <w:rPr>
        <w:rStyle w:val="Text"/>
        <w:noProof/>
      </w:rPr>
      <w:t>06/08/2024 15:14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42B93A59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AF6B41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0201FF93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AF6B41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333D4" w14:textId="77777777" w:rsidR="000D3977" w:rsidRDefault="000D3977" w:rsidP="00FA03F2">
      <w:r>
        <w:separator/>
      </w:r>
    </w:p>
  </w:footnote>
  <w:footnote w:type="continuationSeparator" w:id="0">
    <w:p w14:paraId="11922E19" w14:textId="77777777" w:rsidR="000D3977" w:rsidRDefault="000D3977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F239B" w14:textId="77777777" w:rsidR="007D15B3" w:rsidRDefault="007D1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91ECEE7" w14:textId="50F9A446" w:rsidR="005C3BA8" w:rsidRPr="00677361" w:rsidRDefault="00C60AB8" w:rsidP="009D1D9B">
        <w:pPr>
          <w:pStyle w:val="Title"/>
        </w:pPr>
        <w:r>
          <w:t>Guided Buying_Commercial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1E7D3AC" w:rsidR="005C3BA8" w:rsidRPr="00045E97" w:rsidRDefault="00000000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AF6B41"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443E696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4-08-06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="007D15B3">
                <w:t>06/08/2024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6168663">
    <w:abstractNumId w:val="21"/>
  </w:num>
  <w:num w:numId="2" w16cid:durableId="1025792967">
    <w:abstractNumId w:val="1"/>
  </w:num>
  <w:num w:numId="3" w16cid:durableId="1736775245">
    <w:abstractNumId w:val="12"/>
  </w:num>
  <w:num w:numId="4" w16cid:durableId="1633243536">
    <w:abstractNumId w:val="9"/>
  </w:num>
  <w:num w:numId="5" w16cid:durableId="1702122967">
    <w:abstractNumId w:val="14"/>
  </w:num>
  <w:num w:numId="6" w16cid:durableId="1245719549">
    <w:abstractNumId w:val="23"/>
  </w:num>
  <w:num w:numId="7" w16cid:durableId="294070186">
    <w:abstractNumId w:val="2"/>
  </w:num>
  <w:num w:numId="8" w16cid:durableId="801967179">
    <w:abstractNumId w:val="2"/>
    <w:lvlOverride w:ilvl="0">
      <w:startOverride w:val="1"/>
    </w:lvlOverride>
  </w:num>
  <w:num w:numId="9" w16cid:durableId="285161025">
    <w:abstractNumId w:val="19"/>
  </w:num>
  <w:num w:numId="10" w16cid:durableId="1033269649">
    <w:abstractNumId w:val="2"/>
    <w:lvlOverride w:ilvl="0">
      <w:startOverride w:val="1"/>
    </w:lvlOverride>
  </w:num>
  <w:num w:numId="11" w16cid:durableId="55978065">
    <w:abstractNumId w:val="15"/>
  </w:num>
  <w:num w:numId="12" w16cid:durableId="694961366">
    <w:abstractNumId w:val="2"/>
    <w:lvlOverride w:ilvl="0">
      <w:startOverride w:val="1"/>
    </w:lvlOverride>
  </w:num>
  <w:num w:numId="13" w16cid:durableId="417749208">
    <w:abstractNumId w:val="8"/>
  </w:num>
  <w:num w:numId="14" w16cid:durableId="1308124014">
    <w:abstractNumId w:val="0"/>
  </w:num>
  <w:num w:numId="15" w16cid:durableId="2072071471">
    <w:abstractNumId w:val="20"/>
  </w:num>
  <w:num w:numId="16" w16cid:durableId="1831020586">
    <w:abstractNumId w:val="10"/>
  </w:num>
  <w:num w:numId="17" w16cid:durableId="1404840306">
    <w:abstractNumId w:val="13"/>
  </w:num>
  <w:num w:numId="18" w16cid:durableId="46492885">
    <w:abstractNumId w:val="10"/>
    <w:lvlOverride w:ilvl="0">
      <w:startOverride w:val="1"/>
    </w:lvlOverride>
  </w:num>
  <w:num w:numId="19" w16cid:durableId="1935244382">
    <w:abstractNumId w:val="10"/>
    <w:lvlOverride w:ilvl="0">
      <w:startOverride w:val="1"/>
    </w:lvlOverride>
  </w:num>
  <w:num w:numId="20" w16cid:durableId="1937865731">
    <w:abstractNumId w:val="3"/>
  </w:num>
  <w:num w:numId="21" w16cid:durableId="1966158176">
    <w:abstractNumId w:val="16"/>
  </w:num>
  <w:num w:numId="22" w16cid:durableId="385566665">
    <w:abstractNumId w:val="11"/>
  </w:num>
  <w:num w:numId="23" w16cid:durableId="1839156142">
    <w:abstractNumId w:val="13"/>
    <w:lvlOverride w:ilvl="0">
      <w:startOverride w:val="1"/>
    </w:lvlOverride>
  </w:num>
  <w:num w:numId="24" w16cid:durableId="882670258">
    <w:abstractNumId w:val="17"/>
  </w:num>
  <w:num w:numId="25" w16cid:durableId="6456709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4173312">
    <w:abstractNumId w:val="21"/>
    <w:lvlOverride w:ilvl="0">
      <w:startOverride w:val="1"/>
    </w:lvlOverride>
  </w:num>
  <w:num w:numId="27" w16cid:durableId="1320579255">
    <w:abstractNumId w:val="21"/>
    <w:lvlOverride w:ilvl="0">
      <w:startOverride w:val="1"/>
    </w:lvlOverride>
  </w:num>
  <w:num w:numId="28" w16cid:durableId="1360425319">
    <w:abstractNumId w:val="21"/>
    <w:lvlOverride w:ilvl="0">
      <w:startOverride w:val="1"/>
    </w:lvlOverride>
  </w:num>
  <w:num w:numId="29" w16cid:durableId="1094665049">
    <w:abstractNumId w:val="13"/>
    <w:lvlOverride w:ilvl="0">
      <w:startOverride w:val="1"/>
    </w:lvlOverride>
  </w:num>
  <w:num w:numId="30" w16cid:durableId="1693414667">
    <w:abstractNumId w:val="18"/>
  </w:num>
  <w:num w:numId="31" w16cid:durableId="2050648027">
    <w:abstractNumId w:val="18"/>
    <w:lvlOverride w:ilvl="0">
      <w:startOverride w:val="1"/>
    </w:lvlOverride>
  </w:num>
  <w:num w:numId="32" w16cid:durableId="1891113330">
    <w:abstractNumId w:val="18"/>
    <w:lvlOverride w:ilvl="0">
      <w:startOverride w:val="1"/>
    </w:lvlOverride>
  </w:num>
  <w:num w:numId="33" w16cid:durableId="1140073470">
    <w:abstractNumId w:val="5"/>
  </w:num>
  <w:num w:numId="34" w16cid:durableId="143283609">
    <w:abstractNumId w:val="4"/>
  </w:num>
  <w:num w:numId="35" w16cid:durableId="902374411">
    <w:abstractNumId w:val="22"/>
  </w:num>
  <w:num w:numId="36" w16cid:durableId="415983389">
    <w:abstractNumId w:val="22"/>
  </w:num>
  <w:num w:numId="37" w16cid:durableId="2097901889">
    <w:abstractNumId w:val="4"/>
    <w:lvlOverride w:ilvl="0">
      <w:startOverride w:val="1"/>
    </w:lvlOverride>
  </w:num>
  <w:num w:numId="38" w16cid:durableId="1240797893">
    <w:abstractNumId w:val="4"/>
    <w:lvlOverride w:ilvl="0">
      <w:startOverride w:val="1"/>
    </w:lvlOverride>
  </w:num>
  <w:num w:numId="39" w16cid:durableId="1241407375">
    <w:abstractNumId w:val="4"/>
    <w:lvlOverride w:ilvl="0">
      <w:startOverride w:val="1"/>
    </w:lvlOverride>
  </w:num>
  <w:num w:numId="40" w16cid:durableId="1414469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85694"/>
    <w:rsid w:val="000906FB"/>
    <w:rsid w:val="000B6402"/>
    <w:rsid w:val="000C0292"/>
    <w:rsid w:val="000C55EA"/>
    <w:rsid w:val="000C7E35"/>
    <w:rsid w:val="000D3977"/>
    <w:rsid w:val="000D788D"/>
    <w:rsid w:val="000F21F1"/>
    <w:rsid w:val="000F6887"/>
    <w:rsid w:val="00100F2A"/>
    <w:rsid w:val="00121600"/>
    <w:rsid w:val="00124E19"/>
    <w:rsid w:val="0012747B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3A06"/>
    <w:rsid w:val="001C42F8"/>
    <w:rsid w:val="001C4DC5"/>
    <w:rsid w:val="001C5060"/>
    <w:rsid w:val="001C7ECF"/>
    <w:rsid w:val="001D00F7"/>
    <w:rsid w:val="001E4CA4"/>
    <w:rsid w:val="001F1CFD"/>
    <w:rsid w:val="001F7D7C"/>
    <w:rsid w:val="00203496"/>
    <w:rsid w:val="00212C25"/>
    <w:rsid w:val="0024114F"/>
    <w:rsid w:val="00254B86"/>
    <w:rsid w:val="00260130"/>
    <w:rsid w:val="0026024C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26362"/>
    <w:rsid w:val="003425A8"/>
    <w:rsid w:val="00347D08"/>
    <w:rsid w:val="00352303"/>
    <w:rsid w:val="003543A9"/>
    <w:rsid w:val="00364A8E"/>
    <w:rsid w:val="00375F7E"/>
    <w:rsid w:val="003773C0"/>
    <w:rsid w:val="003852CA"/>
    <w:rsid w:val="00390782"/>
    <w:rsid w:val="00392833"/>
    <w:rsid w:val="003D0773"/>
    <w:rsid w:val="003D5042"/>
    <w:rsid w:val="003E0778"/>
    <w:rsid w:val="003E4973"/>
    <w:rsid w:val="003E5B9B"/>
    <w:rsid w:val="003E5F2F"/>
    <w:rsid w:val="004077D5"/>
    <w:rsid w:val="00451074"/>
    <w:rsid w:val="004802E3"/>
    <w:rsid w:val="004820CB"/>
    <w:rsid w:val="00483886"/>
    <w:rsid w:val="004901DD"/>
    <w:rsid w:val="0049295F"/>
    <w:rsid w:val="004A674D"/>
    <w:rsid w:val="004A76B8"/>
    <w:rsid w:val="004C08F6"/>
    <w:rsid w:val="00505B9F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9641D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04960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72291"/>
    <w:rsid w:val="00780CBF"/>
    <w:rsid w:val="0079649D"/>
    <w:rsid w:val="007A00D7"/>
    <w:rsid w:val="007A5AD6"/>
    <w:rsid w:val="007D15B3"/>
    <w:rsid w:val="007D16CE"/>
    <w:rsid w:val="007D1996"/>
    <w:rsid w:val="007D33C5"/>
    <w:rsid w:val="007D36F5"/>
    <w:rsid w:val="007E1E6A"/>
    <w:rsid w:val="007E4452"/>
    <w:rsid w:val="007F3EA0"/>
    <w:rsid w:val="007F41A7"/>
    <w:rsid w:val="00800F9C"/>
    <w:rsid w:val="00804E76"/>
    <w:rsid w:val="00843F8F"/>
    <w:rsid w:val="008522D4"/>
    <w:rsid w:val="008617F6"/>
    <w:rsid w:val="00893622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62FB9"/>
    <w:rsid w:val="0098195A"/>
    <w:rsid w:val="00982F9C"/>
    <w:rsid w:val="009A5160"/>
    <w:rsid w:val="009B28A0"/>
    <w:rsid w:val="009B7EC1"/>
    <w:rsid w:val="009D1D9B"/>
    <w:rsid w:val="009E03C8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B5A59"/>
    <w:rsid w:val="00AD025F"/>
    <w:rsid w:val="00AE29AE"/>
    <w:rsid w:val="00AF5133"/>
    <w:rsid w:val="00AF6B41"/>
    <w:rsid w:val="00B046F0"/>
    <w:rsid w:val="00B1374D"/>
    <w:rsid w:val="00B20197"/>
    <w:rsid w:val="00B20273"/>
    <w:rsid w:val="00B20F0A"/>
    <w:rsid w:val="00B234BB"/>
    <w:rsid w:val="00B234D4"/>
    <w:rsid w:val="00B33462"/>
    <w:rsid w:val="00B526C8"/>
    <w:rsid w:val="00B531D1"/>
    <w:rsid w:val="00B833D1"/>
    <w:rsid w:val="00B85A69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1057"/>
    <w:rsid w:val="00CA265C"/>
    <w:rsid w:val="00CD1739"/>
    <w:rsid w:val="00D04A66"/>
    <w:rsid w:val="00D104EF"/>
    <w:rsid w:val="00D16A24"/>
    <w:rsid w:val="00D22269"/>
    <w:rsid w:val="00D25B4E"/>
    <w:rsid w:val="00D26B24"/>
    <w:rsid w:val="00D43302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01CC6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A4003"/>
    <w:rsid w:val="00EB5022"/>
    <w:rsid w:val="00ED5FE3"/>
    <w:rsid w:val="00ED63A7"/>
    <w:rsid w:val="00ED65E0"/>
    <w:rsid w:val="00EF5E08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80DBA"/>
    <w:rsid w:val="00F904BE"/>
    <w:rsid w:val="00FA03F2"/>
    <w:rsid w:val="00FA6C1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7565941">
    <w:abstractNumId w:val="2"/>
    <w:lvlOverride w:ilvl="0">
      <w:startOverride w:val="1"/>
    </w:lvlOverride>
  </w:num>
  <w:num w:numId="2" w16cid:durableId="1352996884">
    <w:abstractNumId w:val="2"/>
  </w:num>
  <w:num w:numId="3" w16cid:durableId="1471436049">
    <w:abstractNumId w:val="13"/>
  </w:num>
  <w:num w:numId="4" w16cid:durableId="267008126">
    <w:abstractNumId w:val="0"/>
  </w:num>
  <w:num w:numId="5" w16cid:durableId="1960530823">
    <w:abstractNumId w:val="6"/>
  </w:num>
  <w:num w:numId="6" w16cid:durableId="1573781725">
    <w:abstractNumId w:val="7"/>
  </w:num>
  <w:num w:numId="7" w16cid:durableId="2047947741">
    <w:abstractNumId w:val="9"/>
  </w:num>
  <w:num w:numId="8" w16cid:durableId="1280530635">
    <w:abstractNumId w:val="14"/>
  </w:num>
  <w:num w:numId="9" w16cid:durableId="1671519183">
    <w:abstractNumId w:val="7"/>
    <w:lvlOverride w:ilvl="0">
      <w:startOverride w:val="1"/>
    </w:lvlOverride>
  </w:num>
  <w:num w:numId="10" w16cid:durableId="777992449">
    <w:abstractNumId w:val="12"/>
  </w:num>
  <w:num w:numId="11" w16cid:durableId="1598711044">
    <w:abstractNumId w:val="3"/>
  </w:num>
  <w:num w:numId="12" w16cid:durableId="1109818334">
    <w:abstractNumId w:val="10"/>
  </w:num>
  <w:num w:numId="13" w16cid:durableId="525824335">
    <w:abstractNumId w:val="8"/>
  </w:num>
  <w:num w:numId="14" w16cid:durableId="1076515656">
    <w:abstractNumId w:val="5"/>
  </w:num>
  <w:num w:numId="15" w16cid:durableId="134881268">
    <w:abstractNumId w:val="1"/>
  </w:num>
  <w:num w:numId="16" w16cid:durableId="1029599611">
    <w:abstractNumId w:val="11"/>
  </w:num>
  <w:num w:numId="17" w16cid:durableId="1296063341">
    <w:abstractNumId w:val="4"/>
  </w:num>
  <w:num w:numId="18" w16cid:durableId="1307782493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5B9F"/>
    <w:rsid w:val="005078D2"/>
    <w:rsid w:val="00530B27"/>
    <w:rsid w:val="005608D1"/>
    <w:rsid w:val="00596A73"/>
    <w:rsid w:val="005B5A70"/>
    <w:rsid w:val="005C72F1"/>
    <w:rsid w:val="005F3C59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37FB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ED5FE3"/>
    <w:rsid w:val="00F5466F"/>
    <w:rsid w:val="00F712AA"/>
    <w:rsid w:val="00F91CA8"/>
    <w:rsid w:val="00F93546"/>
    <w:rsid w:val="00FA6C12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4B52D77DEEF4CACD2E0CDAE15981E" ma:contentTypeVersion="20" ma:contentTypeDescription="Create a new document." ma:contentTypeScope="" ma:versionID="5ed6df8edb927b6eb3a1e7e7da942c8c">
  <xsd:schema xmlns:xsd="http://www.w3.org/2001/XMLSchema" xmlns:xs="http://www.w3.org/2001/XMLSchema" xmlns:p="http://schemas.microsoft.com/office/2006/metadata/properties" xmlns:ns1="http://schemas.microsoft.com/sharepoint/v3" xmlns:ns2="ab78e8b0-2051-44c1-aba3-5ad11a0007a3" xmlns:ns3="566e0b3a-6200-4733-8a56-aef512055bff" targetNamespace="http://schemas.microsoft.com/office/2006/metadata/properties" ma:root="true" ma:fieldsID="490e3c3fb6cf09bf87ac9c32a5b408da" ns1:_="" ns2:_="" ns3:_="">
    <xsd:import namespace="http://schemas.microsoft.com/sharepoint/v3"/>
    <xsd:import namespace="ab78e8b0-2051-44c1-aba3-5ad11a0007a3"/>
    <xsd:import namespace="566e0b3a-6200-4733-8a56-aef512055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8e8b0-2051-44c1-aba3-5ad11a000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e0b3a-6200-4733-8a56-aef512055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8e8b0-2051-44c1-aba3-5ad11a0007a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85B95E-4F76-428A-AAC2-8EA58C137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78e8b0-2051-44c1-aba3-5ad11a0007a3"/>
    <ds:schemaRef ds:uri="566e0b3a-6200-4733-8a56-aef512055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ab78e8b0-2051-44c1-aba3-5ad11a0007a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64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Daniels, Joan</cp:lastModifiedBy>
  <cp:revision>30</cp:revision>
  <dcterms:created xsi:type="dcterms:W3CDTF">2024-02-14T09:47:00Z</dcterms:created>
  <dcterms:modified xsi:type="dcterms:W3CDTF">2024-08-06T14:16:00Z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0x0101005EA4B52D77DEEF4CACD2E0CDAE15981E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lae2bfa7b6474897ab4a53f76ea236c7">
    <vt:lpwstr>Official|14c80daa-741b-422c-9722-f71693c9ede4</vt:lpwstr>
  </property>
  <property fmtid="{D5CDD505-2E9C-101B-9397-08002B2CF9AE}" pid="8" name="ddeb1fd0a9ad4436a96525d34737dc44">
    <vt:lpwstr>Internal NE|70a74972-c838-4a08-aeb8-2c6aad14b4d9</vt:lpwstr>
  </property>
  <property fmtid="{D5CDD505-2E9C-101B-9397-08002B2CF9AE}" pid="9" name="fe59e9859d6a491389c5b03567f5dda5">
    <vt:lpwstr>Core Defra|026223dd-2e56-4615-868d-7c5bfd566810</vt:lpwstr>
  </property>
  <property fmtid="{D5CDD505-2E9C-101B-9397-08002B2CF9AE}" pid="10" name="TaxCatchAll">
    <vt:lpwstr>10;#Team;#9;#Internal NE;#8;#Core Defra;#7;#Crown;#6;#Official</vt:lpwstr>
  </property>
  <property fmtid="{D5CDD505-2E9C-101B-9397-08002B2CF9AE}" pid="11" name="n7493b4506bf40e28c373b1e51a33445">
    <vt:lpwstr>Team|ff0485df-0575-416f-802f-e999165821b7</vt:lpwstr>
  </property>
  <property fmtid="{D5CDD505-2E9C-101B-9397-08002B2CF9AE}" pid="12" name="cf401361b24e474cb011be6eb76c0e76">
    <vt:lpwstr>Crown|69589897-2828-4761-976e-717fd8e631c9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