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114991FB" w:rsidR="00FD07CA" w:rsidRPr="00E55056" w:rsidRDefault="00211B8F" w:rsidP="0085573B">
      <w:pPr>
        <w:jc w:val="center"/>
        <w:rPr>
          <w:sz w:val="28"/>
          <w:szCs w:val="28"/>
          <w:u w:val="single"/>
        </w:rPr>
      </w:pPr>
      <w:r w:rsidRPr="00211B8F">
        <w:rPr>
          <w:sz w:val="28"/>
          <w:szCs w:val="28"/>
          <w:u w:val="single"/>
        </w:rPr>
        <w:t>Wye Valley (Derbyshire) Camping and Caravan Site Opportunities for Nature Recovery</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3391F51C" w:rsidR="00E55056" w:rsidRPr="006026CA" w:rsidRDefault="00C640EE" w:rsidP="00FD07CA">
            <w:pPr>
              <w:rPr>
                <w:sz w:val="24"/>
                <w:szCs w:val="24"/>
              </w:rPr>
            </w:pPr>
            <w:r w:rsidRPr="00C640EE">
              <w:rPr>
                <w:sz w:val="24"/>
                <w:szCs w:val="24"/>
              </w:rPr>
              <w:t>Can I confirm that the budget for this work is £49,999</w:t>
            </w:r>
          </w:p>
        </w:tc>
        <w:tc>
          <w:tcPr>
            <w:tcW w:w="4343" w:type="dxa"/>
          </w:tcPr>
          <w:p w14:paraId="630871F3" w14:textId="2B92A1E3" w:rsidR="00E55056" w:rsidRPr="006026CA" w:rsidRDefault="00C640EE" w:rsidP="003D0E0D">
            <w:pPr>
              <w:rPr>
                <w:sz w:val="24"/>
                <w:szCs w:val="24"/>
              </w:rPr>
            </w:pPr>
            <w:r w:rsidRPr="00C640EE">
              <w:rPr>
                <w:sz w:val="24"/>
                <w:szCs w:val="24"/>
              </w:rPr>
              <w:t>We are required to put a range value in to indicate whether we anticipate the spend to be more or less than £50k (£50k is one of our thresholds that indicates what type of procurement process we will be required to use).  We anticipate quotes for this project will come in at significantly less than this</w:t>
            </w:r>
          </w:p>
        </w:tc>
      </w:tr>
      <w:tr w:rsidR="00C640EE" w14:paraId="404DFD81" w14:textId="77777777" w:rsidTr="00E55056">
        <w:tc>
          <w:tcPr>
            <w:tcW w:w="562" w:type="dxa"/>
          </w:tcPr>
          <w:p w14:paraId="4C4D0BDA" w14:textId="0B032591" w:rsidR="00C640EE" w:rsidRPr="006026CA" w:rsidRDefault="00C640EE" w:rsidP="00FD07CA">
            <w:pPr>
              <w:rPr>
                <w:sz w:val="24"/>
                <w:szCs w:val="24"/>
              </w:rPr>
            </w:pPr>
            <w:r>
              <w:rPr>
                <w:sz w:val="24"/>
                <w:szCs w:val="24"/>
              </w:rPr>
              <w:t>2</w:t>
            </w:r>
          </w:p>
        </w:tc>
        <w:tc>
          <w:tcPr>
            <w:tcW w:w="4111" w:type="dxa"/>
          </w:tcPr>
          <w:p w14:paraId="42CC8921" w14:textId="43945933" w:rsidR="00C640EE" w:rsidRPr="00C640EE" w:rsidRDefault="00E421D5" w:rsidP="00FD07CA">
            <w:pPr>
              <w:rPr>
                <w:sz w:val="24"/>
                <w:szCs w:val="24"/>
              </w:rPr>
            </w:pPr>
            <w:r w:rsidRPr="00E421D5">
              <w:rPr>
                <w:sz w:val="24"/>
                <w:szCs w:val="24"/>
              </w:rPr>
              <w:t>The stated response date is 23/08/24 – is there likely to be an extension to this or is this likely to remain as the submission date?</w:t>
            </w:r>
          </w:p>
        </w:tc>
        <w:tc>
          <w:tcPr>
            <w:tcW w:w="4343" w:type="dxa"/>
          </w:tcPr>
          <w:p w14:paraId="3BB59626" w14:textId="74AD7430" w:rsidR="00C640EE" w:rsidRPr="00C640EE" w:rsidRDefault="00E421D5" w:rsidP="003D0E0D">
            <w:pPr>
              <w:rPr>
                <w:sz w:val="24"/>
                <w:szCs w:val="24"/>
              </w:rPr>
            </w:pPr>
            <w:r w:rsidRPr="00E421D5">
              <w:rPr>
                <w:sz w:val="24"/>
                <w:szCs w:val="24"/>
              </w:rPr>
              <w:t>This is likely to remain as the deadline although I appreciate the summer holidays can be tricky for people, so depending on any feedback we get we may review this but at the present time please 23/08/24 as the date</w:t>
            </w:r>
          </w:p>
        </w:tc>
      </w:tr>
      <w:tr w:rsidR="00E421D5" w14:paraId="5983E210" w14:textId="77777777" w:rsidTr="00E55056">
        <w:tc>
          <w:tcPr>
            <w:tcW w:w="562" w:type="dxa"/>
          </w:tcPr>
          <w:p w14:paraId="3427E996" w14:textId="33846B09" w:rsidR="00E421D5" w:rsidRDefault="00E421D5" w:rsidP="00FD07CA">
            <w:pPr>
              <w:rPr>
                <w:sz w:val="24"/>
                <w:szCs w:val="24"/>
              </w:rPr>
            </w:pPr>
            <w:r>
              <w:rPr>
                <w:sz w:val="24"/>
                <w:szCs w:val="24"/>
              </w:rPr>
              <w:t>3</w:t>
            </w:r>
          </w:p>
        </w:tc>
        <w:tc>
          <w:tcPr>
            <w:tcW w:w="4111" w:type="dxa"/>
          </w:tcPr>
          <w:p w14:paraId="7A38DF07" w14:textId="30E9BA3F" w:rsidR="00E421D5" w:rsidRPr="00E421D5" w:rsidRDefault="00912BAE" w:rsidP="00FD07CA">
            <w:pPr>
              <w:rPr>
                <w:sz w:val="24"/>
                <w:szCs w:val="24"/>
              </w:rPr>
            </w:pPr>
            <w:r w:rsidRPr="00912BAE">
              <w:rPr>
                <w:sz w:val="24"/>
                <w:szCs w:val="24"/>
              </w:rPr>
              <w:t>Do you already have contact and good relationships with the campsites?</w:t>
            </w:r>
          </w:p>
        </w:tc>
        <w:tc>
          <w:tcPr>
            <w:tcW w:w="4343" w:type="dxa"/>
          </w:tcPr>
          <w:p w14:paraId="72D110F1" w14:textId="005C1C48" w:rsidR="00E421D5" w:rsidRPr="00E421D5" w:rsidRDefault="00912BAE" w:rsidP="003D0E0D">
            <w:pPr>
              <w:rPr>
                <w:sz w:val="24"/>
                <w:szCs w:val="24"/>
              </w:rPr>
            </w:pPr>
            <w:r w:rsidRPr="00912BAE">
              <w:rPr>
                <w:sz w:val="24"/>
                <w:szCs w:val="24"/>
              </w:rPr>
              <w:t>We are not in contact with any of the campsites, the RFQ states that the successful contractor will be required to make contact</w:t>
            </w:r>
          </w:p>
        </w:tc>
      </w:tr>
      <w:tr w:rsidR="00912BAE" w14:paraId="58A82290" w14:textId="77777777" w:rsidTr="00E55056">
        <w:tc>
          <w:tcPr>
            <w:tcW w:w="562" w:type="dxa"/>
          </w:tcPr>
          <w:p w14:paraId="744BA695" w14:textId="61E86118" w:rsidR="00912BAE" w:rsidRDefault="00912BAE" w:rsidP="00FD07CA">
            <w:pPr>
              <w:rPr>
                <w:sz w:val="24"/>
                <w:szCs w:val="24"/>
              </w:rPr>
            </w:pPr>
            <w:r>
              <w:rPr>
                <w:sz w:val="24"/>
                <w:szCs w:val="24"/>
              </w:rPr>
              <w:t>4</w:t>
            </w:r>
          </w:p>
        </w:tc>
        <w:tc>
          <w:tcPr>
            <w:tcW w:w="4111" w:type="dxa"/>
          </w:tcPr>
          <w:p w14:paraId="1542899C" w14:textId="27408DE6" w:rsidR="00912BAE" w:rsidRPr="00912BAE" w:rsidRDefault="00A36399" w:rsidP="00FD07CA">
            <w:pPr>
              <w:rPr>
                <w:sz w:val="24"/>
                <w:szCs w:val="24"/>
              </w:rPr>
            </w:pPr>
            <w:r w:rsidRPr="00A36399">
              <w:rPr>
                <w:sz w:val="24"/>
                <w:szCs w:val="24"/>
              </w:rPr>
              <w:t>Are there any groups, or associations, that the campsite owners are part of to help guide this research and avoid having to meet/speak with all 40 campsites</w:t>
            </w:r>
            <w:r>
              <w:rPr>
                <w:sz w:val="24"/>
                <w:szCs w:val="24"/>
              </w:rPr>
              <w:t>?</w:t>
            </w:r>
          </w:p>
        </w:tc>
        <w:tc>
          <w:tcPr>
            <w:tcW w:w="4343" w:type="dxa"/>
          </w:tcPr>
          <w:p w14:paraId="34A5D34E" w14:textId="25DD7C6D" w:rsidR="00912BAE" w:rsidRPr="00912BAE" w:rsidRDefault="00A36399" w:rsidP="003D0E0D">
            <w:pPr>
              <w:rPr>
                <w:sz w:val="24"/>
                <w:szCs w:val="24"/>
              </w:rPr>
            </w:pPr>
            <w:r w:rsidRPr="00A36399">
              <w:rPr>
                <w:sz w:val="24"/>
                <w:szCs w:val="24"/>
              </w:rPr>
              <w:t xml:space="preserve">I am not aware of such an association, but this would be down to the researcher to investigate.  Finding an effective and suitable way to speak to the campsites would be part of the study design which the researchers would need to come up with.  </w:t>
            </w:r>
          </w:p>
        </w:tc>
      </w:tr>
      <w:tr w:rsidR="00912BAE" w14:paraId="08B34EF2" w14:textId="77777777" w:rsidTr="00E55056">
        <w:tc>
          <w:tcPr>
            <w:tcW w:w="562" w:type="dxa"/>
          </w:tcPr>
          <w:p w14:paraId="23C70786" w14:textId="3CFB15F9" w:rsidR="00912BAE" w:rsidRDefault="00A36399" w:rsidP="00FD07CA">
            <w:pPr>
              <w:rPr>
                <w:sz w:val="24"/>
                <w:szCs w:val="24"/>
              </w:rPr>
            </w:pPr>
            <w:r>
              <w:rPr>
                <w:sz w:val="24"/>
                <w:szCs w:val="24"/>
              </w:rPr>
              <w:t>5</w:t>
            </w:r>
          </w:p>
        </w:tc>
        <w:tc>
          <w:tcPr>
            <w:tcW w:w="4111" w:type="dxa"/>
          </w:tcPr>
          <w:p w14:paraId="25786118" w14:textId="3EE60321" w:rsidR="00912BAE" w:rsidRPr="00912BAE" w:rsidRDefault="004E6F45" w:rsidP="00FD07CA">
            <w:pPr>
              <w:rPr>
                <w:sz w:val="24"/>
                <w:szCs w:val="24"/>
              </w:rPr>
            </w:pPr>
            <w:r w:rsidRPr="004E6F45">
              <w:rPr>
                <w:sz w:val="24"/>
                <w:szCs w:val="24"/>
              </w:rPr>
              <w:t xml:space="preserve">Are you anticipating the researchers to visit all 40 campsites in person, or will questionnaires and online workshops suffice?  </w:t>
            </w:r>
          </w:p>
        </w:tc>
        <w:tc>
          <w:tcPr>
            <w:tcW w:w="4343" w:type="dxa"/>
          </w:tcPr>
          <w:p w14:paraId="16319F27" w14:textId="21623F03" w:rsidR="00912BAE" w:rsidRPr="00912BAE" w:rsidRDefault="004E6F45" w:rsidP="003D0E0D">
            <w:pPr>
              <w:rPr>
                <w:sz w:val="24"/>
                <w:szCs w:val="24"/>
              </w:rPr>
            </w:pPr>
            <w:r w:rsidRPr="004E6F45">
              <w:rPr>
                <w:sz w:val="24"/>
                <w:szCs w:val="24"/>
              </w:rPr>
              <w:t xml:space="preserve">We would consider either method or a combination </w:t>
            </w:r>
            <w:proofErr w:type="gramStart"/>
            <w:r w:rsidRPr="004E6F45">
              <w:rPr>
                <w:sz w:val="24"/>
                <w:szCs w:val="24"/>
              </w:rPr>
              <w:t>as long as</w:t>
            </w:r>
            <w:proofErr w:type="gramEnd"/>
            <w:r w:rsidRPr="004E6F45">
              <w:rPr>
                <w:sz w:val="24"/>
                <w:szCs w:val="24"/>
              </w:rPr>
              <w:t xml:space="preserve"> the relevant data could be collected effectively</w:t>
            </w:r>
          </w:p>
        </w:tc>
      </w:tr>
      <w:tr w:rsidR="00894EF1" w14:paraId="6D174578" w14:textId="77777777" w:rsidTr="00E55056">
        <w:tc>
          <w:tcPr>
            <w:tcW w:w="562" w:type="dxa"/>
          </w:tcPr>
          <w:p w14:paraId="7BEE9D4A" w14:textId="5F23FD02" w:rsidR="00894EF1" w:rsidRDefault="00894EF1" w:rsidP="00FD07CA">
            <w:pPr>
              <w:rPr>
                <w:sz w:val="24"/>
                <w:szCs w:val="24"/>
              </w:rPr>
            </w:pPr>
            <w:r>
              <w:rPr>
                <w:sz w:val="24"/>
                <w:szCs w:val="24"/>
              </w:rPr>
              <w:t>6</w:t>
            </w:r>
          </w:p>
        </w:tc>
        <w:tc>
          <w:tcPr>
            <w:tcW w:w="4111" w:type="dxa"/>
          </w:tcPr>
          <w:p w14:paraId="0C151B12" w14:textId="6A593107" w:rsidR="00894EF1" w:rsidRPr="004E6F45" w:rsidRDefault="00894EF1" w:rsidP="00FD07CA">
            <w:pPr>
              <w:rPr>
                <w:sz w:val="24"/>
                <w:szCs w:val="24"/>
              </w:rPr>
            </w:pPr>
            <w:r w:rsidRPr="00894EF1">
              <w:rPr>
                <w:sz w:val="24"/>
                <w:szCs w:val="24"/>
              </w:rPr>
              <w:t>How have the campsites been picked?  </w:t>
            </w:r>
          </w:p>
        </w:tc>
        <w:tc>
          <w:tcPr>
            <w:tcW w:w="4343" w:type="dxa"/>
          </w:tcPr>
          <w:p w14:paraId="20BC2655" w14:textId="2342B6D8" w:rsidR="00894EF1" w:rsidRPr="004E6F45" w:rsidRDefault="00894EF1" w:rsidP="003D0E0D">
            <w:pPr>
              <w:rPr>
                <w:sz w:val="24"/>
                <w:szCs w:val="24"/>
              </w:rPr>
            </w:pPr>
            <w:r w:rsidRPr="00894EF1">
              <w:rPr>
                <w:sz w:val="24"/>
                <w:szCs w:val="24"/>
              </w:rPr>
              <w:t>A list and map of campsites within the project area has been provided with the documents on Contract Finder.  This might not be a definitive list of every business in the area but should be a very good starting point.  We have not been in contact with any of these sites and this list is provided as a guide only</w:t>
            </w:r>
          </w:p>
        </w:tc>
      </w:tr>
      <w:tr w:rsidR="00894EF1" w14:paraId="539B3BEF" w14:textId="77777777" w:rsidTr="00E55056">
        <w:tc>
          <w:tcPr>
            <w:tcW w:w="562" w:type="dxa"/>
          </w:tcPr>
          <w:p w14:paraId="58C15F89" w14:textId="05571459" w:rsidR="00894EF1" w:rsidRDefault="00894EF1" w:rsidP="00FD07CA">
            <w:pPr>
              <w:rPr>
                <w:sz w:val="24"/>
                <w:szCs w:val="24"/>
              </w:rPr>
            </w:pPr>
            <w:r>
              <w:rPr>
                <w:sz w:val="24"/>
                <w:szCs w:val="24"/>
              </w:rPr>
              <w:t>7</w:t>
            </w:r>
          </w:p>
        </w:tc>
        <w:tc>
          <w:tcPr>
            <w:tcW w:w="4111" w:type="dxa"/>
          </w:tcPr>
          <w:p w14:paraId="0D7AFCE4" w14:textId="6CA9FCA7" w:rsidR="00894EF1" w:rsidRPr="00894EF1" w:rsidRDefault="00894EF1" w:rsidP="00FD07CA">
            <w:pPr>
              <w:rPr>
                <w:sz w:val="24"/>
                <w:szCs w:val="24"/>
              </w:rPr>
            </w:pPr>
            <w:r w:rsidRPr="00894EF1">
              <w:rPr>
                <w:sz w:val="24"/>
                <w:szCs w:val="24"/>
              </w:rPr>
              <w:t>Is it all campsites within the study area?</w:t>
            </w:r>
          </w:p>
        </w:tc>
        <w:tc>
          <w:tcPr>
            <w:tcW w:w="4343" w:type="dxa"/>
          </w:tcPr>
          <w:p w14:paraId="2C173651" w14:textId="77777777" w:rsidR="00894EF1" w:rsidRPr="00894EF1" w:rsidRDefault="00894EF1" w:rsidP="00894EF1">
            <w:pPr>
              <w:rPr>
                <w:sz w:val="24"/>
                <w:szCs w:val="24"/>
              </w:rPr>
            </w:pPr>
            <w:r w:rsidRPr="00894EF1">
              <w:rPr>
                <w:sz w:val="24"/>
                <w:szCs w:val="24"/>
              </w:rPr>
              <w:t xml:space="preserve">Every campsite might not be suitable for inclusion in the project, but we would expect a good sample size </w:t>
            </w:r>
            <w:proofErr w:type="gramStart"/>
            <w:r w:rsidRPr="00894EF1">
              <w:rPr>
                <w:sz w:val="24"/>
                <w:szCs w:val="24"/>
              </w:rPr>
              <w:t>in order to</w:t>
            </w:r>
            <w:proofErr w:type="gramEnd"/>
            <w:r w:rsidRPr="00894EF1">
              <w:rPr>
                <w:sz w:val="24"/>
                <w:szCs w:val="24"/>
              </w:rPr>
              <w:t xml:space="preserve"> get the best possible results.  The more sites making space for nature across the </w:t>
            </w:r>
            <w:r w:rsidRPr="00894EF1">
              <w:rPr>
                <w:sz w:val="24"/>
                <w:szCs w:val="24"/>
              </w:rPr>
              <w:lastRenderedPageBreak/>
              <w:t>project area, then the greater gains for nature</w:t>
            </w:r>
          </w:p>
          <w:p w14:paraId="42445C71" w14:textId="77777777" w:rsidR="00894EF1" w:rsidRPr="00894EF1" w:rsidRDefault="00894EF1" w:rsidP="003D0E0D">
            <w:pPr>
              <w:rPr>
                <w:sz w:val="24"/>
                <w:szCs w:val="24"/>
              </w:rPr>
            </w:pPr>
          </w:p>
        </w:tc>
      </w:tr>
    </w:tbl>
    <w:p w14:paraId="4989ADEA" w14:textId="3021B98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BA2148"/>
    <w:multiLevelType w:val="hybridMultilevel"/>
    <w:tmpl w:val="FFFFFFFF"/>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2839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1302EF"/>
    <w:rsid w:val="00211B8F"/>
    <w:rsid w:val="00361333"/>
    <w:rsid w:val="003918FC"/>
    <w:rsid w:val="003D0E0D"/>
    <w:rsid w:val="003E30E8"/>
    <w:rsid w:val="0041092D"/>
    <w:rsid w:val="004E6F45"/>
    <w:rsid w:val="006026CA"/>
    <w:rsid w:val="00690FBA"/>
    <w:rsid w:val="006A6AE2"/>
    <w:rsid w:val="0085573B"/>
    <w:rsid w:val="008810B8"/>
    <w:rsid w:val="00894EF1"/>
    <w:rsid w:val="00912BAE"/>
    <w:rsid w:val="00956707"/>
    <w:rsid w:val="009D035E"/>
    <w:rsid w:val="009D58FE"/>
    <w:rsid w:val="00A36399"/>
    <w:rsid w:val="00BB1C7C"/>
    <w:rsid w:val="00BF17D6"/>
    <w:rsid w:val="00C640EE"/>
    <w:rsid w:val="00D22702"/>
    <w:rsid w:val="00D45763"/>
    <w:rsid w:val="00E421D5"/>
    <w:rsid w:val="00E55056"/>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04506">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9</cp:revision>
  <dcterms:created xsi:type="dcterms:W3CDTF">2024-08-09T12:23:00Z</dcterms:created>
  <dcterms:modified xsi:type="dcterms:W3CDTF">2024-08-19T09:26:00Z</dcterms:modified>
</cp:coreProperties>
</file>