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A1F6E2" w14:textId="77777777" w:rsidR="001E223B" w:rsidRDefault="001E223B">
      <w:pPr>
        <w:jc w:val="left"/>
      </w:pPr>
      <w:bookmarkStart w:id="0" w:name="_eohieasbfpnw" w:colFirst="0" w:colLast="0"/>
      <w:bookmarkEnd w:id="0"/>
    </w:p>
    <w:p w14:paraId="04A1F6E3" w14:textId="77777777" w:rsidR="001E223B" w:rsidRDefault="00413392">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04A1F6E4" w14:textId="77777777" w:rsidR="001E223B" w:rsidRDefault="00413392">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4A1F6E5" w14:textId="77777777" w:rsidR="001E223B" w:rsidRDefault="001E223B">
      <w:pPr>
        <w:jc w:val="left"/>
      </w:pPr>
    </w:p>
    <w:p w14:paraId="04A1F6E6" w14:textId="77777777" w:rsidR="001E223B" w:rsidRDefault="00413392">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04A1F6E7" w14:textId="77777777" w:rsidR="001E223B" w:rsidRDefault="001E223B">
      <w:pPr>
        <w:spacing w:before="60"/>
        <w:ind w:right="-24"/>
        <w:jc w:val="left"/>
      </w:pPr>
    </w:p>
    <w:p w14:paraId="04A1F6E8" w14:textId="77777777" w:rsidR="001E223B" w:rsidRDefault="005A7800">
      <w:hyperlink w:anchor="_3dy6vkm">
        <w:r w:rsidR="00413392">
          <w:rPr>
            <w:color w:val="1155CC"/>
            <w:u w:val="single"/>
          </w:rPr>
          <w:t>Part A - Order Form</w:t>
        </w:r>
      </w:hyperlink>
      <w:hyperlink w:anchor="_3dy6vkm"/>
    </w:p>
    <w:p w14:paraId="04A1F6E9" w14:textId="77777777" w:rsidR="001E223B" w:rsidRDefault="005A7800">
      <w:pPr>
        <w:ind w:left="360"/>
      </w:pPr>
      <w:hyperlink w:anchor="_3dy6vkm"/>
    </w:p>
    <w:p w14:paraId="04A1F6EA" w14:textId="77777777" w:rsidR="001E223B" w:rsidRDefault="005A7800">
      <w:hyperlink w:anchor="_3dy6vkm">
        <w:r w:rsidR="00413392">
          <w:rPr>
            <w:color w:val="1155CC"/>
            <w:u w:val="single"/>
          </w:rPr>
          <w:t>Part B - The Schedules</w:t>
        </w:r>
      </w:hyperlink>
      <w:hyperlink w:anchor="_3dy6vkm"/>
    </w:p>
    <w:p w14:paraId="04A1F6EB" w14:textId="77777777" w:rsidR="001E223B" w:rsidRDefault="005A7800">
      <w:pPr>
        <w:ind w:left="360" w:firstLine="360"/>
      </w:pPr>
      <w:hyperlink w:anchor="_3dy6vkm">
        <w:r w:rsidR="00413392">
          <w:rPr>
            <w:color w:val="1155CC"/>
            <w:u w:val="single"/>
          </w:rPr>
          <w:t>Schedule 1 - Requirements</w:t>
        </w:r>
      </w:hyperlink>
      <w:hyperlink w:anchor="_3dy6vkm"/>
    </w:p>
    <w:p w14:paraId="04A1F6EC" w14:textId="77777777" w:rsidR="001E223B" w:rsidRDefault="005A7800">
      <w:pPr>
        <w:ind w:left="360" w:firstLine="360"/>
      </w:pPr>
      <w:hyperlink w:anchor="_1t3h5sf">
        <w:r w:rsidR="00413392">
          <w:rPr>
            <w:color w:val="1155CC"/>
            <w:u w:val="single"/>
          </w:rPr>
          <w:t>Schedule 2 - Supplier’s response</w:t>
        </w:r>
      </w:hyperlink>
      <w:hyperlink w:anchor="_1t3h5sf"/>
    </w:p>
    <w:p w14:paraId="04A1F6ED" w14:textId="77777777" w:rsidR="001E223B" w:rsidRDefault="005A7800">
      <w:pPr>
        <w:ind w:left="360" w:firstLine="360"/>
      </w:pPr>
      <w:hyperlink w:anchor="_4d34og8">
        <w:r w:rsidR="00413392">
          <w:rPr>
            <w:color w:val="1155CC"/>
            <w:u w:val="single"/>
          </w:rPr>
          <w:t>Schedule 3 - Statement of Work (SOW), including pricing arrangements</w:t>
        </w:r>
      </w:hyperlink>
      <w:hyperlink w:anchor="_4d34og8"/>
    </w:p>
    <w:p w14:paraId="04A1F6EE" w14:textId="77777777" w:rsidR="001E223B" w:rsidRDefault="005A7800">
      <w:pPr>
        <w:ind w:left="360" w:firstLine="360"/>
      </w:pPr>
      <w:hyperlink w:anchor="_35nkun2">
        <w:r w:rsidR="00413392">
          <w:rPr>
            <w:color w:val="1155CC"/>
            <w:u w:val="single"/>
          </w:rPr>
          <w:t>Schedule 4 - Contract Change Notice (CCN)</w:t>
        </w:r>
      </w:hyperlink>
      <w:hyperlink w:anchor="_35nkun2"/>
    </w:p>
    <w:p w14:paraId="04A1F6EF" w14:textId="77777777" w:rsidR="001E223B" w:rsidRDefault="00413392">
      <w:pPr>
        <w:ind w:left="360" w:firstLine="360"/>
      </w:pPr>
      <w:r>
        <w:rPr>
          <w:color w:val="1155CC"/>
          <w:u w:val="single"/>
        </w:rPr>
        <w:t>Schedule 5 - Balanced Scorecard</w:t>
      </w:r>
    </w:p>
    <w:p w14:paraId="04A1F6F0" w14:textId="77777777" w:rsidR="001E223B" w:rsidRDefault="005A7800">
      <w:pPr>
        <w:ind w:left="360" w:firstLine="360"/>
      </w:pPr>
      <w:hyperlink w:anchor="_2jxsxqh">
        <w:r w:rsidR="00413392">
          <w:rPr>
            <w:color w:val="1155CC"/>
            <w:u w:val="single"/>
          </w:rPr>
          <w:t>Schedule 6 - Optional Buyer terms and conditions</w:t>
        </w:r>
      </w:hyperlink>
      <w:hyperlink w:anchor="_44sinio"/>
    </w:p>
    <w:p w14:paraId="04A1F6F1" w14:textId="77777777" w:rsidR="001E223B" w:rsidRDefault="005A7800">
      <w:pPr>
        <w:ind w:left="360" w:firstLine="360"/>
      </w:pPr>
      <w:hyperlink w:anchor="_4i7ojhp">
        <w:r w:rsidR="00413392">
          <w:rPr>
            <w:color w:val="1155CC"/>
            <w:u w:val="single"/>
          </w:rPr>
          <w:t>Schedule 7 - How Services will be bought (Further Competition process)</w:t>
        </w:r>
      </w:hyperlink>
      <w:hyperlink w:anchor="_1y810tw"/>
    </w:p>
    <w:p w14:paraId="04A1F6F2" w14:textId="77777777" w:rsidR="001E223B" w:rsidRDefault="005A7800">
      <w:pPr>
        <w:ind w:left="360" w:firstLine="360"/>
      </w:pPr>
      <w:hyperlink w:anchor="_2p2csry">
        <w:r w:rsidR="00413392">
          <w:rPr>
            <w:color w:val="1155CC"/>
            <w:u w:val="single"/>
          </w:rPr>
          <w:t>Schedule 8 - Deed of guarantee</w:t>
        </w:r>
      </w:hyperlink>
      <w:hyperlink w:anchor="_49x2ik5"/>
    </w:p>
    <w:p w14:paraId="04A1F6F3" w14:textId="77777777" w:rsidR="001E223B" w:rsidRDefault="005A7800">
      <w:pPr>
        <w:ind w:left="720"/>
      </w:pPr>
      <w:hyperlink w:anchor="_49x2ik5"/>
    </w:p>
    <w:p w14:paraId="04A1F6F4" w14:textId="77777777" w:rsidR="001E223B" w:rsidRDefault="005A7800">
      <w:hyperlink w:anchor="_ihv636">
        <w:r w:rsidR="00413392">
          <w:rPr>
            <w:color w:val="1155CC"/>
            <w:u w:val="single"/>
          </w:rPr>
          <w:t>Part C – Terms and conditions as at www.gov.uk</w:t>
        </w:r>
      </w:hyperlink>
      <w:hyperlink w:anchor="_23ckvvd"/>
    </w:p>
    <w:p w14:paraId="04A1F6F5" w14:textId="77777777" w:rsidR="001E223B" w:rsidRDefault="005A7800">
      <w:pPr>
        <w:ind w:left="360"/>
      </w:pPr>
      <w:hyperlink w:anchor="_32hioqz">
        <w:r w:rsidR="00413392">
          <w:rPr>
            <w:color w:val="1155CC"/>
            <w:u w:val="single"/>
          </w:rPr>
          <w:t>1.</w:t>
        </w:r>
        <w:r w:rsidR="00413392">
          <w:rPr>
            <w:color w:val="1155CC"/>
            <w:u w:val="single"/>
          </w:rPr>
          <w:tab/>
          <w:t>Contract start date, length and methodology</w:t>
        </w:r>
      </w:hyperlink>
      <w:hyperlink w:anchor="_ihv636"/>
    </w:p>
    <w:p w14:paraId="04A1F6F6" w14:textId="77777777" w:rsidR="001E223B" w:rsidRDefault="005A7800">
      <w:pPr>
        <w:ind w:left="360"/>
      </w:pPr>
      <w:hyperlink w:anchor="_1hmsyys">
        <w:r w:rsidR="00413392">
          <w:rPr>
            <w:color w:val="1155CC"/>
            <w:u w:val="single"/>
          </w:rPr>
          <w:t>2.</w:t>
        </w:r>
      </w:hyperlink>
      <w:hyperlink w:anchor="_1hmsyys">
        <w:r w:rsidR="00413392">
          <w:rPr>
            <w:color w:val="1155CC"/>
          </w:rPr>
          <w:t xml:space="preserve">  </w:t>
        </w:r>
      </w:hyperlink>
      <w:hyperlink w:anchor="_1hmsyys">
        <w:r w:rsidR="00413392">
          <w:rPr>
            <w:color w:val="1155CC"/>
            <w:u w:val="single"/>
          </w:rPr>
          <w:t>Supplier Staff</w:t>
        </w:r>
      </w:hyperlink>
      <w:hyperlink w:anchor="_32hioqz"/>
    </w:p>
    <w:p w14:paraId="04A1F6F7" w14:textId="77777777" w:rsidR="001E223B" w:rsidRDefault="005A7800">
      <w:pPr>
        <w:ind w:left="360"/>
      </w:pPr>
      <w:hyperlink w:anchor="_4f1mdlm">
        <w:r w:rsidR="00413392">
          <w:rPr>
            <w:color w:val="1155CC"/>
            <w:u w:val="single"/>
          </w:rPr>
          <w:t>3.</w:t>
        </w:r>
      </w:hyperlink>
      <w:hyperlink w:anchor="_4f1mdlm">
        <w:r w:rsidR="00413392">
          <w:rPr>
            <w:color w:val="1155CC"/>
          </w:rPr>
          <w:t xml:space="preserve">  </w:t>
        </w:r>
      </w:hyperlink>
      <w:hyperlink w:anchor="_4f1mdlm">
        <w:r w:rsidR="00413392">
          <w:rPr>
            <w:color w:val="1155CC"/>
            <w:u w:val="single"/>
          </w:rPr>
          <w:t>Swap-out</w:t>
        </w:r>
      </w:hyperlink>
      <w:hyperlink w:anchor="_1v1yuxt"/>
    </w:p>
    <w:p w14:paraId="04A1F6F8" w14:textId="77777777" w:rsidR="001E223B" w:rsidRDefault="005A7800">
      <w:pPr>
        <w:ind w:left="360"/>
      </w:pPr>
      <w:hyperlink w:anchor="_19c6y18">
        <w:r w:rsidR="00413392">
          <w:rPr>
            <w:color w:val="1155CC"/>
            <w:u w:val="single"/>
          </w:rPr>
          <w:t>4.</w:t>
        </w:r>
      </w:hyperlink>
      <w:hyperlink w:anchor="_19c6y18">
        <w:r w:rsidR="00413392">
          <w:rPr>
            <w:color w:val="1155CC"/>
          </w:rPr>
          <w:t xml:space="preserve">  </w:t>
        </w:r>
      </w:hyperlink>
      <w:hyperlink w:anchor="_19c6y18">
        <w:r w:rsidR="00413392">
          <w:rPr>
            <w:color w:val="1155CC"/>
            <w:u w:val="single"/>
          </w:rPr>
          <w:t>Staff vetting procedures</w:t>
        </w:r>
      </w:hyperlink>
      <w:hyperlink w:anchor="_2u6wntf"/>
    </w:p>
    <w:p w14:paraId="04A1F6F9" w14:textId="77777777" w:rsidR="001E223B" w:rsidRDefault="005A7800">
      <w:pPr>
        <w:ind w:left="360"/>
      </w:pPr>
      <w:hyperlink w:anchor="_28h4qwu">
        <w:r w:rsidR="00413392">
          <w:rPr>
            <w:color w:val="1155CC"/>
            <w:u w:val="single"/>
          </w:rPr>
          <w:t>5.</w:t>
        </w:r>
      </w:hyperlink>
      <w:hyperlink w:anchor="_28h4qwu">
        <w:r w:rsidR="00413392">
          <w:rPr>
            <w:color w:val="1155CC"/>
          </w:rPr>
          <w:t xml:space="preserve">  </w:t>
        </w:r>
      </w:hyperlink>
      <w:hyperlink w:anchor="_28h4qwu">
        <w:r w:rsidR="00413392">
          <w:rPr>
            <w:color w:val="1155CC"/>
            <w:u w:val="single"/>
          </w:rPr>
          <w:t>Due diligence</w:t>
        </w:r>
      </w:hyperlink>
      <w:hyperlink w:anchor="_3tbugp1"/>
    </w:p>
    <w:p w14:paraId="04A1F6FA" w14:textId="77777777" w:rsidR="001E223B" w:rsidRDefault="005A7800">
      <w:pPr>
        <w:ind w:left="360"/>
      </w:pPr>
      <w:hyperlink w:anchor="_nmf14n">
        <w:r w:rsidR="00413392">
          <w:rPr>
            <w:color w:val="1155CC"/>
            <w:u w:val="single"/>
          </w:rPr>
          <w:t>6.</w:t>
        </w:r>
        <w:r w:rsidR="00413392">
          <w:rPr>
            <w:color w:val="1155CC"/>
            <w:u w:val="single"/>
          </w:rPr>
          <w:tab/>
          <w:t>Warranties, representations and acceptance criteria</w:t>
        </w:r>
      </w:hyperlink>
      <w:hyperlink w:anchor="_28h4qwu"/>
    </w:p>
    <w:p w14:paraId="04A1F6FB" w14:textId="77777777" w:rsidR="001E223B" w:rsidRDefault="005A7800">
      <w:pPr>
        <w:ind w:left="360"/>
      </w:pPr>
      <w:hyperlink w:anchor="_nmf14n">
        <w:r w:rsidR="00413392">
          <w:rPr>
            <w:color w:val="1155CC"/>
            <w:u w:val="single"/>
          </w:rPr>
          <w:t>7.</w:t>
        </w:r>
        <w:r w:rsidR="00413392">
          <w:rPr>
            <w:color w:val="1155CC"/>
            <w:u w:val="single"/>
          </w:rPr>
          <w:tab/>
        </w:r>
      </w:hyperlink>
      <w:hyperlink w:anchor="_1mrcu09">
        <w:r w:rsidR="00413392">
          <w:rPr>
            <w:color w:val="1155CC"/>
            <w:u w:val="single"/>
          </w:rPr>
          <w:t>Business continuity and disaster recovery</w:t>
        </w:r>
      </w:hyperlink>
      <w:hyperlink w:anchor="_37m2jsg"/>
    </w:p>
    <w:p w14:paraId="04A1F6FC" w14:textId="77777777" w:rsidR="001E223B" w:rsidRDefault="005A7800">
      <w:pPr>
        <w:ind w:left="360"/>
      </w:pPr>
      <w:hyperlink w:anchor="_46r0co2">
        <w:r w:rsidR="00413392">
          <w:rPr>
            <w:color w:val="1155CC"/>
            <w:u w:val="single"/>
          </w:rPr>
          <w:t>8. _</w:t>
        </w:r>
        <w:r w:rsidR="00413392">
          <w:rPr>
            <w:color w:val="1155CC"/>
            <w:u w:val="single"/>
          </w:rPr>
          <w:tab/>
          <w:t>Payment terms and VAT</w:t>
        </w:r>
      </w:hyperlink>
      <w:hyperlink w:anchor="_1mrcu09"/>
    </w:p>
    <w:p w14:paraId="04A1F6FD" w14:textId="77777777" w:rsidR="001E223B" w:rsidRDefault="005A7800">
      <w:pPr>
        <w:ind w:left="360"/>
      </w:pPr>
      <w:hyperlink w:anchor="_3ygebqi">
        <w:r w:rsidR="00413392">
          <w:rPr>
            <w:color w:val="1155CC"/>
            <w:u w:val="single"/>
          </w:rPr>
          <w:t>9.</w:t>
        </w:r>
        <w:r w:rsidR="00413392">
          <w:rPr>
            <w:color w:val="1155CC"/>
            <w:u w:val="single"/>
          </w:rPr>
          <w:tab/>
          <w:t>Recovery of sums due and right of set-off</w:t>
        </w:r>
      </w:hyperlink>
      <w:hyperlink w:anchor="_1egqt2p"/>
    </w:p>
    <w:p w14:paraId="04A1F6FE" w14:textId="77777777" w:rsidR="001E223B" w:rsidRDefault="005A7800">
      <w:pPr>
        <w:ind w:left="360"/>
      </w:pPr>
      <w:hyperlink w:anchor="_sqyw64">
        <w:r w:rsidR="00413392">
          <w:rPr>
            <w:color w:val="1155CC"/>
            <w:u w:val="single"/>
          </w:rPr>
          <w:t>10.</w:t>
        </w:r>
        <w:r w:rsidR="00413392">
          <w:rPr>
            <w:color w:val="1155CC"/>
            <w:u w:val="single"/>
          </w:rPr>
          <w:tab/>
          <w:t>Insurance</w:t>
        </w:r>
      </w:hyperlink>
      <w:hyperlink w:anchor="_2dlolyb"/>
    </w:p>
    <w:p w14:paraId="04A1F6FF" w14:textId="77777777" w:rsidR="001E223B" w:rsidRDefault="005A7800">
      <w:pPr>
        <w:ind w:left="360"/>
      </w:pPr>
      <w:hyperlink w:anchor="_1rvwp1q">
        <w:r w:rsidR="00413392">
          <w:rPr>
            <w:color w:val="1155CC"/>
            <w:u w:val="single"/>
          </w:rPr>
          <w:t>11.</w:t>
        </w:r>
        <w:r w:rsidR="00413392">
          <w:rPr>
            <w:color w:val="1155CC"/>
            <w:u w:val="single"/>
          </w:rPr>
          <w:tab/>
          <w:t>Confidentiality</w:t>
        </w:r>
      </w:hyperlink>
      <w:hyperlink w:anchor="_3cqmetx"/>
    </w:p>
    <w:p w14:paraId="04A1F700" w14:textId="77777777" w:rsidR="001E223B" w:rsidRDefault="005A7800">
      <w:pPr>
        <w:ind w:left="360"/>
      </w:pPr>
      <w:hyperlink w:anchor="_kgcv8k">
        <w:r w:rsidR="00413392">
          <w:rPr>
            <w:color w:val="1155CC"/>
            <w:u w:val="single"/>
          </w:rPr>
          <w:t>12. Conflict of Interest</w:t>
        </w:r>
      </w:hyperlink>
      <w:hyperlink w:anchor="_25b2l0r"/>
    </w:p>
    <w:p w14:paraId="04A1F701" w14:textId="77777777" w:rsidR="001E223B" w:rsidRDefault="005A7800">
      <w:pPr>
        <w:ind w:left="360"/>
      </w:pPr>
      <w:hyperlink w:anchor="_34g0dwd">
        <w:r w:rsidR="00413392">
          <w:rPr>
            <w:color w:val="1155CC"/>
            <w:u w:val="single"/>
          </w:rPr>
          <w:t>13.</w:t>
        </w:r>
        <w:r w:rsidR="00413392">
          <w:rPr>
            <w:color w:val="1155CC"/>
            <w:u w:val="single"/>
          </w:rPr>
          <w:tab/>
          <w:t>Intellectual Property Rights</w:t>
        </w:r>
      </w:hyperlink>
      <w:hyperlink w:anchor="_kgcv8k"/>
    </w:p>
    <w:p w14:paraId="04A1F702" w14:textId="77777777" w:rsidR="001E223B" w:rsidRDefault="005A7800">
      <w:pPr>
        <w:ind w:left="360"/>
      </w:pPr>
      <w:hyperlink w:anchor="_1jlao46">
        <w:r w:rsidR="00413392">
          <w:rPr>
            <w:color w:val="1155CC"/>
            <w:u w:val="single"/>
          </w:rPr>
          <w:t>14. Data Protection and Disclosure</w:t>
        </w:r>
      </w:hyperlink>
      <w:hyperlink w:anchor="_34g0dwd"/>
    </w:p>
    <w:p w14:paraId="04A1F703" w14:textId="77777777" w:rsidR="001E223B" w:rsidRDefault="005A7800">
      <w:pPr>
        <w:ind w:left="360"/>
      </w:pPr>
      <w:hyperlink w:anchor="_2iq8gzs">
        <w:r w:rsidR="00413392">
          <w:rPr>
            <w:color w:val="1155CC"/>
            <w:u w:val="single"/>
          </w:rPr>
          <w:t>15. Buyer Data</w:t>
        </w:r>
      </w:hyperlink>
      <w:hyperlink w:anchor="_43ky6rz"/>
    </w:p>
    <w:p w14:paraId="04A1F704" w14:textId="77777777" w:rsidR="001E223B" w:rsidRDefault="005A7800">
      <w:pPr>
        <w:ind w:left="360"/>
      </w:pPr>
      <w:hyperlink w:anchor="_2w5ecyt">
        <w:r w:rsidR="00413392">
          <w:rPr>
            <w:color w:val="1155CC"/>
            <w:u w:val="single"/>
          </w:rPr>
          <w:t>16.</w:t>
        </w:r>
        <w:r w:rsidR="00413392">
          <w:rPr>
            <w:color w:val="1155CC"/>
            <w:u w:val="single"/>
          </w:rPr>
          <w:tab/>
          <w:t>Document and source code management repository</w:t>
        </w:r>
      </w:hyperlink>
      <w:hyperlink w:anchor="_4h042r0"/>
    </w:p>
    <w:p w14:paraId="04A1F705" w14:textId="77777777" w:rsidR="001E223B" w:rsidRDefault="005A7800">
      <w:pPr>
        <w:ind w:left="360"/>
      </w:pPr>
      <w:hyperlink w:anchor="_1baon6m">
        <w:r w:rsidR="00413392">
          <w:rPr>
            <w:color w:val="1155CC"/>
            <w:u w:val="single"/>
          </w:rPr>
          <w:t>17.</w:t>
        </w:r>
        <w:r w:rsidR="00413392">
          <w:rPr>
            <w:color w:val="1155CC"/>
            <w:u w:val="single"/>
          </w:rPr>
          <w:tab/>
          <w:t>Records and audit access</w:t>
        </w:r>
      </w:hyperlink>
      <w:hyperlink w:anchor="_2w5ecyt"/>
    </w:p>
    <w:p w14:paraId="04A1F706" w14:textId="77777777" w:rsidR="001E223B" w:rsidRDefault="005A7800">
      <w:pPr>
        <w:ind w:left="360"/>
      </w:pPr>
      <w:hyperlink w:anchor="_39kk8xu">
        <w:r w:rsidR="00413392">
          <w:rPr>
            <w:color w:val="1155CC"/>
            <w:u w:val="single"/>
          </w:rPr>
          <w:t>18.</w:t>
        </w:r>
        <w:r w:rsidR="00413392">
          <w:rPr>
            <w:color w:val="1155CC"/>
            <w:u w:val="single"/>
          </w:rPr>
          <w:tab/>
          <w:t>Freedom of Information (FOI) requests</w:t>
        </w:r>
      </w:hyperlink>
      <w:hyperlink w:anchor="_pkwqa1"/>
    </w:p>
    <w:p w14:paraId="04A1F707" w14:textId="77777777" w:rsidR="001E223B" w:rsidRDefault="005A7800">
      <w:pPr>
        <w:ind w:left="360"/>
      </w:pPr>
      <w:hyperlink w:anchor="_1opuj5n">
        <w:r w:rsidR="00413392">
          <w:rPr>
            <w:color w:val="1155CC"/>
            <w:u w:val="single"/>
          </w:rPr>
          <w:t>19. Standards and quality</w:t>
        </w:r>
      </w:hyperlink>
      <w:hyperlink w:anchor="_39kk8xu"/>
    </w:p>
    <w:p w14:paraId="04A1F708" w14:textId="77777777" w:rsidR="001E223B" w:rsidRDefault="005A7800">
      <w:pPr>
        <w:ind w:left="360"/>
      </w:pPr>
      <w:hyperlink w:anchor="_48pi1tg">
        <w:r w:rsidR="00413392">
          <w:rPr>
            <w:color w:val="1155CC"/>
            <w:u w:val="single"/>
          </w:rPr>
          <w:t>20.</w:t>
        </w:r>
        <w:r w:rsidR="00413392">
          <w:rPr>
            <w:color w:val="1155CC"/>
            <w:u w:val="single"/>
          </w:rPr>
          <w:tab/>
          <w:t>Security</w:t>
        </w:r>
      </w:hyperlink>
      <w:hyperlink w:anchor="_1opuj5n"/>
    </w:p>
    <w:p w14:paraId="04A1F709" w14:textId="77777777" w:rsidR="001E223B" w:rsidRDefault="005A7800">
      <w:pPr>
        <w:ind w:left="360"/>
      </w:pPr>
      <w:hyperlink w:anchor="_upglbi">
        <w:r w:rsidR="00413392">
          <w:rPr>
            <w:color w:val="1155CC"/>
            <w:u w:val="single"/>
          </w:rPr>
          <w:t>21.</w:t>
        </w:r>
        <w:r w:rsidR="00413392">
          <w:rPr>
            <w:color w:val="1155CC"/>
            <w:u w:val="single"/>
          </w:rPr>
          <w:tab/>
          <w:t>Incorporation of terms</w:t>
        </w:r>
      </w:hyperlink>
      <w:hyperlink w:anchor="_2fk6b3p"/>
    </w:p>
    <w:p w14:paraId="04A1F70A" w14:textId="77777777" w:rsidR="001E223B" w:rsidRDefault="005A7800">
      <w:pPr>
        <w:ind w:left="360"/>
      </w:pPr>
      <w:hyperlink w:anchor="_1tuee74">
        <w:r w:rsidR="00413392">
          <w:rPr>
            <w:color w:val="1155CC"/>
            <w:u w:val="single"/>
          </w:rPr>
          <w:t>22.</w:t>
        </w:r>
        <w:r w:rsidR="00413392">
          <w:rPr>
            <w:color w:val="1155CC"/>
            <w:u w:val="single"/>
          </w:rPr>
          <w:tab/>
          <w:t>Managing disputes</w:t>
        </w:r>
      </w:hyperlink>
      <w:hyperlink w:anchor="_3ep43zb"/>
    </w:p>
    <w:p w14:paraId="04A1F70B" w14:textId="77777777" w:rsidR="001E223B" w:rsidRDefault="005A7800">
      <w:pPr>
        <w:ind w:left="360"/>
      </w:pPr>
      <w:hyperlink w:anchor="_4du1wux">
        <w:r w:rsidR="00413392">
          <w:rPr>
            <w:color w:val="1155CC"/>
            <w:u w:val="single"/>
          </w:rPr>
          <w:t>23.</w:t>
        </w:r>
        <w:r w:rsidR="00413392">
          <w:rPr>
            <w:color w:val="1155CC"/>
            <w:u w:val="single"/>
          </w:rPr>
          <w:tab/>
          <w:t>Termination</w:t>
        </w:r>
      </w:hyperlink>
      <w:hyperlink w:anchor="_1tuee74"/>
    </w:p>
    <w:p w14:paraId="04A1F70C" w14:textId="77777777" w:rsidR="001E223B" w:rsidRDefault="005A7800">
      <w:pPr>
        <w:ind w:left="360"/>
      </w:pPr>
      <w:hyperlink w:anchor="_279ka65">
        <w:r w:rsidR="00413392">
          <w:rPr>
            <w:color w:val="1155CC"/>
            <w:u w:val="single"/>
          </w:rPr>
          <w:t>24. Consequences of termination</w:t>
        </w:r>
      </w:hyperlink>
      <w:hyperlink w:anchor="_3s49zyc"/>
    </w:p>
    <w:p w14:paraId="04A1F70D" w14:textId="77777777" w:rsidR="001E223B" w:rsidRDefault="005A7800">
      <w:pPr>
        <w:ind w:left="360"/>
      </w:pPr>
      <w:hyperlink w:anchor="_rjefff">
        <w:r w:rsidR="00413392">
          <w:rPr>
            <w:color w:val="1155CC"/>
            <w:u w:val="single"/>
          </w:rPr>
          <w:t>25.</w:t>
        </w:r>
        <w:r w:rsidR="00413392">
          <w:rPr>
            <w:color w:val="1155CC"/>
            <w:u w:val="single"/>
          </w:rPr>
          <w:tab/>
          <w:t>Supplier’s status</w:t>
        </w:r>
      </w:hyperlink>
      <w:hyperlink w:anchor="_2ce457m"/>
    </w:p>
    <w:p w14:paraId="04A1F70E" w14:textId="77777777" w:rsidR="001E223B" w:rsidRDefault="005A7800">
      <w:pPr>
        <w:ind w:left="360"/>
      </w:pPr>
      <w:hyperlink w:anchor="_1qoc8b1">
        <w:r w:rsidR="00413392">
          <w:rPr>
            <w:color w:val="1155CC"/>
            <w:u w:val="single"/>
          </w:rPr>
          <w:t>26.</w:t>
        </w:r>
        <w:r w:rsidR="00413392">
          <w:rPr>
            <w:color w:val="1155CC"/>
            <w:u w:val="single"/>
          </w:rPr>
          <w:tab/>
          <w:t>Notices</w:t>
        </w:r>
      </w:hyperlink>
      <w:hyperlink w:anchor="_3bj1y38"/>
    </w:p>
    <w:p w14:paraId="04A1F70F" w14:textId="77777777" w:rsidR="001E223B" w:rsidRDefault="005A7800">
      <w:pPr>
        <w:ind w:left="360"/>
      </w:pPr>
      <w:hyperlink w:anchor="_243i4a2">
        <w:r w:rsidR="00413392">
          <w:rPr>
            <w:color w:val="1155CC"/>
            <w:u w:val="single"/>
          </w:rPr>
          <w:t>27.</w:t>
        </w:r>
        <w:r w:rsidR="00413392">
          <w:rPr>
            <w:color w:val="1155CC"/>
            <w:u w:val="single"/>
          </w:rPr>
          <w:tab/>
          <w:t>Exit plan</w:t>
        </w:r>
      </w:hyperlink>
      <w:hyperlink w:anchor="_3oy7u29"/>
    </w:p>
    <w:p w14:paraId="04A1F710" w14:textId="77777777" w:rsidR="001E223B" w:rsidRDefault="005A7800">
      <w:pPr>
        <w:ind w:left="360"/>
      </w:pPr>
      <w:hyperlink w:anchor="_j8sehv">
        <w:r w:rsidR="00413392">
          <w:rPr>
            <w:color w:val="1155CC"/>
            <w:u w:val="single"/>
          </w:rPr>
          <w:t>28.</w:t>
        </w:r>
        <w:r w:rsidR="00413392">
          <w:rPr>
            <w:color w:val="1155CC"/>
            <w:u w:val="single"/>
          </w:rPr>
          <w:tab/>
          <w:t>Staff Transfer</w:t>
        </w:r>
      </w:hyperlink>
    </w:p>
    <w:p w14:paraId="04A1F711" w14:textId="77777777" w:rsidR="001E223B" w:rsidRDefault="005A7800">
      <w:pPr>
        <w:ind w:left="360"/>
      </w:pPr>
      <w:hyperlink w:anchor="_j8sehv">
        <w:r w:rsidR="00413392">
          <w:rPr>
            <w:color w:val="1155CC"/>
            <w:u w:val="single"/>
          </w:rPr>
          <w:t>29. Help at retendering and handover to replacement supplier</w:t>
        </w:r>
      </w:hyperlink>
      <w:hyperlink w:anchor="_243i4a2"/>
    </w:p>
    <w:p w14:paraId="04A1F712" w14:textId="77777777" w:rsidR="001E223B" w:rsidRDefault="00413392">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04A1F713" w14:textId="77777777" w:rsidR="001E223B" w:rsidRDefault="00413392">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04A1F714" w14:textId="77777777" w:rsidR="001E223B" w:rsidRDefault="005A7800">
      <w:pPr>
        <w:ind w:left="360"/>
      </w:pPr>
      <w:hyperlink w:anchor="_1vsw3ci">
        <w:r w:rsidR="00413392">
          <w:rPr>
            <w:color w:val="1155CC"/>
            <w:u w:val="single"/>
          </w:rPr>
          <w:t>32.</w:t>
        </w:r>
        <w:r w:rsidR="00413392">
          <w:rPr>
            <w:color w:val="1155CC"/>
            <w:u w:val="single"/>
          </w:rPr>
          <w:tab/>
          <w:t>Force Majeure</w:t>
        </w:r>
      </w:hyperlink>
      <w:hyperlink w:anchor="_3gnlt4p"/>
    </w:p>
    <w:p w14:paraId="04A1F715" w14:textId="77777777" w:rsidR="001E223B" w:rsidRDefault="005A7800">
      <w:pPr>
        <w:ind w:left="360"/>
      </w:pPr>
      <w:hyperlink w:anchor="_3u2rp3q">
        <w:r w:rsidR="00413392">
          <w:rPr>
            <w:color w:val="1155CC"/>
            <w:u w:val="single"/>
          </w:rPr>
          <w:t>33.</w:t>
        </w:r>
        <w:r w:rsidR="00413392">
          <w:rPr>
            <w:color w:val="1155CC"/>
            <w:u w:val="single"/>
          </w:rPr>
          <w:tab/>
          <w:t>Entire agreement</w:t>
        </w:r>
      </w:hyperlink>
      <w:hyperlink w:anchor="_1a346fx"/>
    </w:p>
    <w:p w14:paraId="04A1F716" w14:textId="77777777" w:rsidR="001E223B" w:rsidRDefault="005A7800">
      <w:pPr>
        <w:ind w:left="360"/>
      </w:pPr>
      <w:hyperlink w:anchor="_20xfydz">
        <w:r w:rsidR="00413392">
          <w:rPr>
            <w:color w:val="1155CC"/>
            <w:u w:val="single"/>
          </w:rPr>
          <w:t>34.</w:t>
        </w:r>
        <w:r w:rsidR="00413392">
          <w:rPr>
            <w:color w:val="1155CC"/>
            <w:u w:val="single"/>
          </w:rPr>
          <w:tab/>
          <w:t>Liability</w:t>
        </w:r>
      </w:hyperlink>
      <w:hyperlink w:anchor="_3ls5o66"/>
    </w:p>
    <w:p w14:paraId="04A1F717" w14:textId="77777777" w:rsidR="001E223B" w:rsidRDefault="005A7800">
      <w:pPr>
        <w:ind w:left="360"/>
      </w:pPr>
      <w:hyperlink w:anchor="_2rrrqc1">
        <w:r w:rsidR="00413392">
          <w:rPr>
            <w:color w:val="1155CC"/>
            <w:u w:val="single"/>
          </w:rPr>
          <w:t>35.</w:t>
        </w:r>
        <w:r w:rsidR="00413392">
          <w:rPr>
            <w:color w:val="1155CC"/>
            <w:u w:val="single"/>
          </w:rPr>
          <w:tab/>
          <w:t>Waiver and cumulative remedies</w:t>
        </w:r>
      </w:hyperlink>
      <w:hyperlink w:anchor="_16x20ju"/>
    </w:p>
    <w:p w14:paraId="04A1F718" w14:textId="77777777" w:rsidR="001E223B" w:rsidRDefault="005A7800">
      <w:pPr>
        <w:ind w:left="360"/>
      </w:pPr>
      <w:hyperlink w:anchor="_16x20ju">
        <w:r w:rsidR="00413392">
          <w:rPr>
            <w:color w:val="1155CC"/>
            <w:u w:val="single"/>
          </w:rPr>
          <w:t>36.</w:t>
        </w:r>
        <w:r w:rsidR="00413392">
          <w:rPr>
            <w:color w:val="1155CC"/>
            <w:u w:val="single"/>
          </w:rPr>
          <w:tab/>
          <w:t>Fraud</w:t>
        </w:r>
      </w:hyperlink>
      <w:hyperlink w:anchor="_3qwpj7n"/>
    </w:p>
    <w:p w14:paraId="04A1F719" w14:textId="77777777" w:rsidR="001E223B" w:rsidRDefault="005A7800">
      <w:pPr>
        <w:ind w:left="360"/>
      </w:pPr>
      <w:hyperlink w:anchor="_3qwpj7n">
        <w:r w:rsidR="00413392">
          <w:rPr>
            <w:color w:val="1155CC"/>
            <w:u w:val="single"/>
          </w:rPr>
          <w:t>37.</w:t>
        </w:r>
        <w:r w:rsidR="00413392">
          <w:rPr>
            <w:color w:val="1155CC"/>
            <w:u w:val="single"/>
          </w:rPr>
          <w:tab/>
          <w:t>Prevention of bribery and corruption</w:t>
        </w:r>
      </w:hyperlink>
      <w:hyperlink w:anchor="_261ztfg"/>
    </w:p>
    <w:p w14:paraId="04A1F71A" w14:textId="77777777" w:rsidR="001E223B" w:rsidRDefault="005A7800">
      <w:pPr>
        <w:ind w:left="360"/>
      </w:pPr>
      <w:hyperlink w:anchor="_l7a3n9">
        <w:r w:rsidR="00413392">
          <w:rPr>
            <w:color w:val="1155CC"/>
            <w:u w:val="single"/>
          </w:rPr>
          <w:t>38.</w:t>
        </w:r>
        <w:r w:rsidR="00413392">
          <w:rPr>
            <w:color w:val="1155CC"/>
            <w:u w:val="single"/>
          </w:rPr>
          <w:tab/>
          <w:t>Legislative change</w:t>
        </w:r>
      </w:hyperlink>
      <w:hyperlink w:anchor="_356xmb2"/>
    </w:p>
    <w:p w14:paraId="04A1F71B" w14:textId="77777777" w:rsidR="001E223B" w:rsidRDefault="005A7800">
      <w:pPr>
        <w:ind w:left="360"/>
      </w:pPr>
      <w:hyperlink w:anchor="_356xmb2">
        <w:r w:rsidR="00413392">
          <w:rPr>
            <w:color w:val="1155CC"/>
            <w:u w:val="single"/>
          </w:rPr>
          <w:t>39.</w:t>
        </w:r>
        <w:r w:rsidR="00413392">
          <w:rPr>
            <w:color w:val="1155CC"/>
            <w:u w:val="single"/>
          </w:rPr>
          <w:tab/>
          <w:t>Publicity, branding, media and official enquiries</w:t>
        </w:r>
      </w:hyperlink>
      <w:hyperlink w:anchor="_1kc7wiv"/>
    </w:p>
    <w:p w14:paraId="04A1F71C" w14:textId="77777777" w:rsidR="001E223B" w:rsidRDefault="00413392">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04A1F71D" w14:textId="77777777" w:rsidR="001E223B" w:rsidRDefault="005A7800">
      <w:pPr>
        <w:ind w:left="360"/>
      </w:pPr>
      <w:hyperlink w:anchor="_ymfzma">
        <w:r w:rsidR="00413392">
          <w:rPr>
            <w:color w:val="1155CC"/>
            <w:u w:val="single"/>
          </w:rPr>
          <w:t>41.</w:t>
        </w:r>
        <w:r w:rsidR="00413392">
          <w:rPr>
            <w:color w:val="1155CC"/>
            <w:u w:val="single"/>
          </w:rPr>
          <w:tab/>
          <w:t>Premises</w:t>
        </w:r>
      </w:hyperlink>
      <w:hyperlink w:anchor="_3im3ia3"/>
    </w:p>
    <w:p w14:paraId="04A1F71E" w14:textId="77777777" w:rsidR="001E223B" w:rsidRDefault="005A7800">
      <w:pPr>
        <w:ind w:left="360"/>
      </w:pPr>
      <w:hyperlink w:anchor="_3im3ia3">
        <w:r w:rsidR="00413392">
          <w:rPr>
            <w:color w:val="1155CC"/>
            <w:u w:val="single"/>
          </w:rPr>
          <w:t>42.</w:t>
        </w:r>
        <w:r w:rsidR="00413392">
          <w:rPr>
            <w:color w:val="1155CC"/>
            <w:u w:val="single"/>
          </w:rPr>
          <w:tab/>
          <w:t>Equipment</w:t>
        </w:r>
      </w:hyperlink>
      <w:hyperlink w:anchor="_1xrdshw"/>
    </w:p>
    <w:p w14:paraId="04A1F71F" w14:textId="77777777" w:rsidR="001E223B" w:rsidRDefault="005A7800">
      <w:pPr>
        <w:ind w:left="360"/>
      </w:pPr>
      <w:hyperlink w:anchor="_4hr1b5p">
        <w:r w:rsidR="00413392">
          <w:rPr>
            <w:color w:val="1155CC"/>
            <w:u w:val="single"/>
          </w:rPr>
          <w:t>43.</w:t>
        </w:r>
        <w:r w:rsidR="00413392">
          <w:rPr>
            <w:color w:val="1155CC"/>
            <w:u w:val="single"/>
          </w:rPr>
          <w:tab/>
          <w:t>Law and jurisdiction</w:t>
        </w:r>
      </w:hyperlink>
      <w:hyperlink w:anchor="_2wwbldi"/>
    </w:p>
    <w:p w14:paraId="04A1F720" w14:textId="77777777" w:rsidR="001E223B" w:rsidRDefault="005A7800">
      <w:pPr>
        <w:ind w:left="360"/>
      </w:pPr>
      <w:hyperlink w:anchor="_1c1lvlb">
        <w:r w:rsidR="00413392">
          <w:rPr>
            <w:color w:val="1155CC"/>
            <w:u w:val="single"/>
          </w:rPr>
          <w:t>44. Defined Terms</w:t>
        </w:r>
      </w:hyperlink>
      <w:hyperlink w:anchor="_3w19e94"/>
    </w:p>
    <w:p w14:paraId="04A1F721" w14:textId="77777777" w:rsidR="001E223B" w:rsidRDefault="005A7800">
      <w:pPr>
        <w:ind w:left="360"/>
      </w:pPr>
      <w:hyperlink w:anchor="_3w19e94"/>
    </w:p>
    <w:p w14:paraId="04A1F722" w14:textId="77777777" w:rsidR="001E223B" w:rsidRDefault="00413392">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04A1F723" w14:textId="77777777" w:rsidR="001E223B" w:rsidRDefault="00413392">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4A1F724"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04A1F725"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04A1F726"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04A1F727"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04A1F728"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04A1F729"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04A1F72A"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04A1F72B"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04A1F72C"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4A1F72D"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04A1F72E"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04A1F72F"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04A1F730"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04A1F731"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04A1F732"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04A1F733" w14:textId="77777777" w:rsidR="001E223B" w:rsidRDefault="00413392">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04A1F734" w14:textId="77777777" w:rsidR="001E223B" w:rsidRDefault="001E223B">
      <w:pPr>
        <w:keepNext/>
        <w:keepLines/>
        <w:spacing w:before="60"/>
        <w:jc w:val="left"/>
      </w:pPr>
    </w:p>
    <w:p w14:paraId="04A1F735" w14:textId="77777777" w:rsidR="001E223B" w:rsidRDefault="00413392">
      <w:pPr>
        <w:keepNext/>
        <w:keepLines/>
        <w:spacing w:before="60"/>
        <w:jc w:val="left"/>
      </w:pPr>
      <w:r>
        <w:rPr>
          <w:rFonts w:ascii="Arial" w:eastAsia="Arial" w:hAnsi="Arial" w:cs="Arial"/>
          <w:sz w:val="24"/>
          <w:szCs w:val="24"/>
          <w:highlight w:val="white"/>
        </w:rPr>
        <w:t>A mockup Order Form (Part A) and Schedules (Part B) is set out below.</w:t>
      </w:r>
    </w:p>
    <w:p w14:paraId="04A1F736" w14:textId="77777777" w:rsidR="001E223B" w:rsidRDefault="001E223B">
      <w:pPr>
        <w:keepNext/>
        <w:keepLines/>
        <w:spacing w:before="60"/>
        <w:jc w:val="left"/>
      </w:pPr>
    </w:p>
    <w:p w14:paraId="04A1F737" w14:textId="77777777" w:rsidR="001E223B" w:rsidRDefault="00413392">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04A1F738" w14:textId="77777777" w:rsidR="001E223B" w:rsidRDefault="001E223B">
      <w:pPr>
        <w:pStyle w:val="Heading1"/>
        <w:spacing w:before="60"/>
        <w:jc w:val="left"/>
      </w:pPr>
      <w:bookmarkStart w:id="2" w:name="_30j0zll" w:colFirst="0" w:colLast="0"/>
      <w:bookmarkEnd w:id="2"/>
    </w:p>
    <w:p w14:paraId="04A1F739" w14:textId="77777777" w:rsidR="001E223B" w:rsidRDefault="001E223B">
      <w:pPr>
        <w:pStyle w:val="Heading1"/>
        <w:spacing w:before="60"/>
        <w:jc w:val="left"/>
      </w:pPr>
      <w:bookmarkStart w:id="3" w:name="_1fob9te" w:colFirst="0" w:colLast="0"/>
      <w:bookmarkEnd w:id="3"/>
    </w:p>
    <w:p w14:paraId="04A1F73A" w14:textId="77777777" w:rsidR="001E223B" w:rsidRDefault="001E223B">
      <w:pPr>
        <w:pStyle w:val="Heading1"/>
        <w:spacing w:before="60"/>
        <w:jc w:val="left"/>
      </w:pPr>
      <w:bookmarkStart w:id="4" w:name="_3znysh7" w:colFirst="0" w:colLast="0"/>
      <w:bookmarkEnd w:id="4"/>
    </w:p>
    <w:p w14:paraId="04A1F73B" w14:textId="77777777" w:rsidR="001E223B" w:rsidRDefault="00413392">
      <w:r>
        <w:br w:type="page"/>
      </w:r>
    </w:p>
    <w:p w14:paraId="04A1F73C" w14:textId="77777777" w:rsidR="001E223B" w:rsidRDefault="001E223B"/>
    <w:p w14:paraId="04A1F73D" w14:textId="77777777" w:rsidR="001E223B" w:rsidRDefault="001E223B"/>
    <w:p w14:paraId="04A1F73E" w14:textId="77777777" w:rsidR="001E223B" w:rsidRDefault="001E223B">
      <w:pPr>
        <w:pStyle w:val="Heading1"/>
        <w:spacing w:before="60"/>
        <w:jc w:val="left"/>
      </w:pPr>
      <w:bookmarkStart w:id="5" w:name="_2et92p0" w:colFirst="0" w:colLast="0"/>
      <w:bookmarkEnd w:id="5"/>
    </w:p>
    <w:p w14:paraId="04A1F73F" w14:textId="77777777" w:rsidR="001E223B" w:rsidRDefault="00413392">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1E223B" w14:paraId="04A1F742" w14:textId="77777777" w:rsidTr="001E223B">
        <w:tc>
          <w:tcPr>
            <w:tcW w:w="3240" w:type="dxa"/>
            <w:tcMar>
              <w:top w:w="100" w:type="dxa"/>
              <w:left w:w="100" w:type="dxa"/>
              <w:bottom w:w="100" w:type="dxa"/>
              <w:right w:w="100" w:type="dxa"/>
            </w:tcMar>
          </w:tcPr>
          <w:p w14:paraId="04A1F740" w14:textId="77777777" w:rsidR="001E223B" w:rsidRDefault="00413392">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04A1F741" w14:textId="54089E0D" w:rsidR="001E223B" w:rsidRDefault="00413392">
            <w:pPr>
              <w:jc w:val="left"/>
            </w:pPr>
            <w:r>
              <w:t>The Secretary of State for the Ministry of Justice</w:t>
            </w:r>
          </w:p>
        </w:tc>
      </w:tr>
      <w:tr w:rsidR="001E223B" w14:paraId="04A1F745" w14:textId="77777777" w:rsidTr="001E223B">
        <w:tc>
          <w:tcPr>
            <w:tcW w:w="3240" w:type="dxa"/>
            <w:tcMar>
              <w:top w:w="100" w:type="dxa"/>
              <w:left w:w="100" w:type="dxa"/>
              <w:bottom w:w="100" w:type="dxa"/>
              <w:right w:w="100" w:type="dxa"/>
            </w:tcMar>
          </w:tcPr>
          <w:p w14:paraId="04A1F743" w14:textId="77777777" w:rsidR="001E223B" w:rsidRDefault="00413392">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04A1F744" w14:textId="0496610D" w:rsidR="001E223B" w:rsidRDefault="00413392">
            <w:pPr>
              <w:jc w:val="left"/>
            </w:pPr>
            <w:r>
              <w:t xml:space="preserve">Solirius </w:t>
            </w:r>
            <w:r w:rsidR="002D08BB">
              <w:t>Ltd</w:t>
            </w:r>
          </w:p>
        </w:tc>
      </w:tr>
      <w:tr w:rsidR="001E223B" w14:paraId="04A1F748" w14:textId="77777777" w:rsidTr="001E223B">
        <w:tc>
          <w:tcPr>
            <w:tcW w:w="3240" w:type="dxa"/>
            <w:tcMar>
              <w:top w:w="100" w:type="dxa"/>
              <w:left w:w="100" w:type="dxa"/>
              <w:bottom w:w="100" w:type="dxa"/>
              <w:right w:w="100" w:type="dxa"/>
            </w:tcMar>
          </w:tcPr>
          <w:p w14:paraId="04A1F746" w14:textId="77777777" w:rsidR="001E223B" w:rsidRDefault="00413392">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04A1F747" w14:textId="455C60E8" w:rsidR="001E223B" w:rsidRDefault="002D08BB">
            <w:pPr>
              <w:jc w:val="left"/>
            </w:pPr>
            <w:r>
              <w:t xml:space="preserve">Prj-1676 Con_14948 </w:t>
            </w:r>
          </w:p>
        </w:tc>
      </w:tr>
      <w:tr w:rsidR="00413392" w14:paraId="04A1F74B" w14:textId="77777777" w:rsidTr="001E223B">
        <w:tc>
          <w:tcPr>
            <w:tcW w:w="3240" w:type="dxa"/>
            <w:tcMar>
              <w:top w:w="100" w:type="dxa"/>
              <w:left w:w="100" w:type="dxa"/>
              <w:bottom w:w="100" w:type="dxa"/>
              <w:right w:w="100" w:type="dxa"/>
            </w:tcMar>
          </w:tcPr>
          <w:p w14:paraId="04A1F749" w14:textId="77777777" w:rsidR="00413392" w:rsidRDefault="00413392" w:rsidP="00413392">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A1F74A" w14:textId="5B8CC24B" w:rsidR="00413392" w:rsidRDefault="00413392" w:rsidP="00413392">
            <w:pPr>
              <w:jc w:val="left"/>
            </w:pPr>
            <w:r>
              <w:t>Common Platform Programme Back End Development Services 2</w:t>
            </w:r>
          </w:p>
        </w:tc>
      </w:tr>
      <w:tr w:rsidR="00413392" w14:paraId="04A1F74E" w14:textId="77777777" w:rsidTr="001E223B">
        <w:tc>
          <w:tcPr>
            <w:tcW w:w="3240" w:type="dxa"/>
            <w:tcMar>
              <w:top w:w="100" w:type="dxa"/>
              <w:left w:w="100" w:type="dxa"/>
              <w:bottom w:w="100" w:type="dxa"/>
              <w:right w:w="100" w:type="dxa"/>
            </w:tcMar>
          </w:tcPr>
          <w:p w14:paraId="04A1F74C" w14:textId="77777777" w:rsidR="00413392" w:rsidRDefault="00413392" w:rsidP="00413392">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04A1F74D" w14:textId="72888641" w:rsidR="00413392" w:rsidRDefault="00413392" w:rsidP="00413392">
            <w:pPr>
              <w:jc w:val="left"/>
            </w:pPr>
            <w:r>
              <w:t>Supply of Back end Development Services to the Common Platform programme</w:t>
            </w:r>
          </w:p>
        </w:tc>
      </w:tr>
      <w:tr w:rsidR="00413392" w14:paraId="04A1F751" w14:textId="77777777" w:rsidTr="001E223B">
        <w:tc>
          <w:tcPr>
            <w:tcW w:w="3240" w:type="dxa"/>
            <w:tcMar>
              <w:top w:w="100" w:type="dxa"/>
              <w:left w:w="100" w:type="dxa"/>
              <w:bottom w:w="100" w:type="dxa"/>
              <w:right w:w="100" w:type="dxa"/>
            </w:tcMar>
          </w:tcPr>
          <w:p w14:paraId="04A1F74F" w14:textId="77777777" w:rsidR="00413392" w:rsidRDefault="00413392" w:rsidP="00413392">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04A1F750" w14:textId="53CE033A" w:rsidR="00413392" w:rsidRDefault="00413392" w:rsidP="00413392">
            <w:pPr>
              <w:jc w:val="left"/>
            </w:pPr>
            <w:r>
              <w:t>24 Months</w:t>
            </w:r>
          </w:p>
        </w:tc>
      </w:tr>
      <w:tr w:rsidR="00413392" w14:paraId="04A1F754" w14:textId="77777777" w:rsidTr="001E223B">
        <w:tc>
          <w:tcPr>
            <w:tcW w:w="3240" w:type="dxa"/>
            <w:tcMar>
              <w:top w:w="100" w:type="dxa"/>
              <w:left w:w="100" w:type="dxa"/>
              <w:bottom w:w="100" w:type="dxa"/>
              <w:right w:w="100" w:type="dxa"/>
            </w:tcMar>
          </w:tcPr>
          <w:p w14:paraId="04A1F752" w14:textId="77777777" w:rsidR="00413392" w:rsidRDefault="00413392" w:rsidP="00413392">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04A1F753" w14:textId="2631997A" w:rsidR="00413392" w:rsidRDefault="00413392" w:rsidP="00413392">
            <w:pPr>
              <w:jc w:val="left"/>
            </w:pPr>
            <w:r>
              <w:t>15</w:t>
            </w:r>
            <w:r w:rsidRPr="00413392">
              <w:rPr>
                <w:vertAlign w:val="superscript"/>
              </w:rPr>
              <w:t>th</w:t>
            </w:r>
            <w:r>
              <w:t xml:space="preserve"> October 2017</w:t>
            </w:r>
          </w:p>
        </w:tc>
      </w:tr>
      <w:tr w:rsidR="00413392" w14:paraId="04A1F757" w14:textId="77777777" w:rsidTr="001E223B">
        <w:tc>
          <w:tcPr>
            <w:tcW w:w="3240" w:type="dxa"/>
            <w:tcMar>
              <w:top w:w="100" w:type="dxa"/>
              <w:left w:w="100" w:type="dxa"/>
              <w:bottom w:w="100" w:type="dxa"/>
              <w:right w:w="100" w:type="dxa"/>
            </w:tcMar>
          </w:tcPr>
          <w:p w14:paraId="04A1F755" w14:textId="77777777" w:rsidR="00413392" w:rsidRDefault="00413392" w:rsidP="00413392">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04A1F756" w14:textId="6E781E23" w:rsidR="00413392" w:rsidRDefault="00413392" w:rsidP="00413392">
            <w:pPr>
              <w:jc w:val="left"/>
            </w:pPr>
            <w:r>
              <w:t>14</w:t>
            </w:r>
            <w:r w:rsidRPr="00413392">
              <w:rPr>
                <w:vertAlign w:val="superscript"/>
              </w:rPr>
              <w:t>th</w:t>
            </w:r>
            <w:r>
              <w:t xml:space="preserve"> October 2019</w:t>
            </w:r>
          </w:p>
        </w:tc>
      </w:tr>
      <w:tr w:rsidR="00413392" w14:paraId="04A1F75A" w14:textId="77777777" w:rsidTr="001E223B">
        <w:tc>
          <w:tcPr>
            <w:tcW w:w="3240" w:type="dxa"/>
            <w:tcMar>
              <w:top w:w="100" w:type="dxa"/>
              <w:left w:w="100" w:type="dxa"/>
              <w:bottom w:w="100" w:type="dxa"/>
              <w:right w:w="100" w:type="dxa"/>
            </w:tcMar>
          </w:tcPr>
          <w:p w14:paraId="04A1F758" w14:textId="77777777" w:rsidR="00413392" w:rsidRDefault="00413392" w:rsidP="00413392">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04A1F759" w14:textId="295B9590" w:rsidR="00413392" w:rsidRDefault="00413392" w:rsidP="00413392">
            <w:pPr>
              <w:jc w:val="left"/>
            </w:pPr>
            <w:r>
              <w:t>Not Used</w:t>
            </w:r>
          </w:p>
        </w:tc>
      </w:tr>
      <w:tr w:rsidR="00413392" w14:paraId="04A1F75D" w14:textId="77777777" w:rsidTr="001E223B">
        <w:tc>
          <w:tcPr>
            <w:tcW w:w="3240" w:type="dxa"/>
            <w:tcMar>
              <w:top w:w="100" w:type="dxa"/>
              <w:left w:w="100" w:type="dxa"/>
              <w:bottom w:w="100" w:type="dxa"/>
              <w:right w:w="100" w:type="dxa"/>
            </w:tcMar>
          </w:tcPr>
          <w:p w14:paraId="04A1F75B" w14:textId="77777777" w:rsidR="00413392" w:rsidRDefault="00413392" w:rsidP="00413392">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04A1F75C" w14:textId="7C5E7771" w:rsidR="00413392" w:rsidRDefault="00413392" w:rsidP="00413392">
            <w:pPr>
              <w:jc w:val="left"/>
            </w:pPr>
            <w:r>
              <w:t>Not Used</w:t>
            </w:r>
          </w:p>
        </w:tc>
      </w:tr>
      <w:tr w:rsidR="00413392" w14:paraId="04A1F760" w14:textId="77777777" w:rsidTr="001E223B">
        <w:tc>
          <w:tcPr>
            <w:tcW w:w="3240" w:type="dxa"/>
            <w:tcMar>
              <w:top w:w="100" w:type="dxa"/>
              <w:left w:w="100" w:type="dxa"/>
              <w:bottom w:w="100" w:type="dxa"/>
              <w:right w:w="100" w:type="dxa"/>
            </w:tcMar>
          </w:tcPr>
          <w:p w14:paraId="04A1F75E" w14:textId="77777777" w:rsidR="00413392" w:rsidRDefault="00413392" w:rsidP="00413392">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04A1F75F" w14:textId="52EA62A5" w:rsidR="00413392" w:rsidRDefault="00413392" w:rsidP="00413392">
            <w:pPr>
              <w:jc w:val="left"/>
            </w:pPr>
            <w:r>
              <w:t xml:space="preserve">Not Used </w:t>
            </w:r>
          </w:p>
        </w:tc>
      </w:tr>
      <w:tr w:rsidR="00413392" w14:paraId="04A1F763" w14:textId="77777777" w:rsidTr="001E223B">
        <w:tc>
          <w:tcPr>
            <w:tcW w:w="3240" w:type="dxa"/>
            <w:tcMar>
              <w:top w:w="100" w:type="dxa"/>
              <w:left w:w="100" w:type="dxa"/>
              <w:bottom w:w="100" w:type="dxa"/>
              <w:right w:w="100" w:type="dxa"/>
            </w:tcMar>
          </w:tcPr>
          <w:p w14:paraId="04A1F761" w14:textId="77777777" w:rsidR="00413392" w:rsidRDefault="00413392" w:rsidP="00413392">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04A1F762" w14:textId="27020876" w:rsidR="00413392" w:rsidRDefault="00413392" w:rsidP="00413392">
            <w:pPr>
              <w:jc w:val="left"/>
            </w:pPr>
            <w:r>
              <w:t>£6,150,000</w:t>
            </w:r>
          </w:p>
        </w:tc>
      </w:tr>
      <w:tr w:rsidR="00413392" w14:paraId="04A1F776" w14:textId="77777777" w:rsidTr="001E223B">
        <w:tc>
          <w:tcPr>
            <w:tcW w:w="3240" w:type="dxa"/>
            <w:tcMar>
              <w:top w:w="100" w:type="dxa"/>
              <w:left w:w="100" w:type="dxa"/>
              <w:bottom w:w="100" w:type="dxa"/>
              <w:right w:w="100" w:type="dxa"/>
            </w:tcMar>
          </w:tcPr>
          <w:p w14:paraId="04A1F764" w14:textId="77777777" w:rsidR="00413392" w:rsidRDefault="00413392" w:rsidP="00413392">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04A1F765" w14:textId="77777777" w:rsidR="00413392" w:rsidRDefault="00413392" w:rsidP="00413392">
            <w:pPr>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413392" w14:paraId="04A1F768" w14:textId="77777777" w:rsidTr="001E223B">
              <w:trPr>
                <w:trHeight w:val="600"/>
              </w:trPr>
              <w:tc>
                <w:tcPr>
                  <w:tcW w:w="5775" w:type="dxa"/>
                  <w:tcMar>
                    <w:top w:w="100" w:type="dxa"/>
                    <w:left w:w="100" w:type="dxa"/>
                    <w:bottom w:w="100" w:type="dxa"/>
                    <w:right w:w="100" w:type="dxa"/>
                  </w:tcMar>
                </w:tcPr>
                <w:p w14:paraId="04A1F766" w14:textId="77777777" w:rsidR="00413392" w:rsidRDefault="00413392" w:rsidP="00413392">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04A1F767" w14:textId="77777777" w:rsidR="00413392" w:rsidRDefault="00413392" w:rsidP="00413392">
                  <w:pPr>
                    <w:widowControl w:val="0"/>
                    <w:jc w:val="left"/>
                  </w:pPr>
                </w:p>
              </w:tc>
            </w:tr>
            <w:tr w:rsidR="00413392" w14:paraId="04A1F76B" w14:textId="77777777" w:rsidTr="001E223B">
              <w:tc>
                <w:tcPr>
                  <w:tcW w:w="5775" w:type="dxa"/>
                  <w:tcMar>
                    <w:top w:w="100" w:type="dxa"/>
                    <w:left w:w="100" w:type="dxa"/>
                    <w:bottom w:w="100" w:type="dxa"/>
                    <w:right w:w="100" w:type="dxa"/>
                  </w:tcMar>
                </w:tcPr>
                <w:p w14:paraId="04A1F769" w14:textId="77777777" w:rsidR="00413392" w:rsidRDefault="00413392" w:rsidP="00413392">
                  <w:r>
                    <w:rPr>
                      <w:rFonts w:ascii="Arial" w:eastAsia="Arial" w:hAnsi="Arial" w:cs="Arial"/>
                      <w:sz w:val="24"/>
                      <w:szCs w:val="24"/>
                    </w:rPr>
                    <w:t>Price per story</w:t>
                  </w:r>
                </w:p>
              </w:tc>
              <w:tc>
                <w:tcPr>
                  <w:tcW w:w="495" w:type="dxa"/>
                  <w:tcMar>
                    <w:top w:w="100" w:type="dxa"/>
                    <w:left w:w="100" w:type="dxa"/>
                    <w:bottom w:w="100" w:type="dxa"/>
                    <w:right w:w="100" w:type="dxa"/>
                  </w:tcMar>
                </w:tcPr>
                <w:p w14:paraId="04A1F76A" w14:textId="77777777" w:rsidR="00413392" w:rsidRDefault="00413392" w:rsidP="00413392">
                  <w:pPr>
                    <w:widowControl w:val="0"/>
                    <w:jc w:val="left"/>
                  </w:pPr>
                </w:p>
              </w:tc>
            </w:tr>
            <w:tr w:rsidR="00413392" w14:paraId="04A1F76E" w14:textId="77777777" w:rsidTr="001E223B">
              <w:tc>
                <w:tcPr>
                  <w:tcW w:w="5775" w:type="dxa"/>
                  <w:tcMar>
                    <w:top w:w="100" w:type="dxa"/>
                    <w:left w:w="100" w:type="dxa"/>
                    <w:bottom w:w="100" w:type="dxa"/>
                    <w:right w:w="100" w:type="dxa"/>
                  </w:tcMar>
                </w:tcPr>
                <w:p w14:paraId="04A1F76C" w14:textId="77777777" w:rsidR="00413392" w:rsidRDefault="00413392" w:rsidP="00413392">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04A1F76D" w14:textId="3EE43658" w:rsidR="00413392" w:rsidRDefault="00413392" w:rsidP="00413392">
                  <w:pPr>
                    <w:widowControl w:val="0"/>
                    <w:jc w:val="left"/>
                  </w:pPr>
                </w:p>
              </w:tc>
            </w:tr>
            <w:tr w:rsidR="00413392" w14:paraId="04A1F771" w14:textId="77777777" w:rsidTr="001E223B">
              <w:tc>
                <w:tcPr>
                  <w:tcW w:w="5775" w:type="dxa"/>
                  <w:tcMar>
                    <w:top w:w="100" w:type="dxa"/>
                    <w:left w:w="100" w:type="dxa"/>
                    <w:bottom w:w="100" w:type="dxa"/>
                    <w:right w:w="100" w:type="dxa"/>
                  </w:tcMar>
                </w:tcPr>
                <w:p w14:paraId="04A1F76F" w14:textId="77777777" w:rsidR="00413392" w:rsidRDefault="00413392" w:rsidP="00413392">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04A1F770" w14:textId="77777777" w:rsidR="00413392" w:rsidRDefault="00413392" w:rsidP="00413392">
                  <w:pPr>
                    <w:widowControl w:val="0"/>
                    <w:jc w:val="left"/>
                  </w:pPr>
                </w:p>
              </w:tc>
            </w:tr>
            <w:tr w:rsidR="00413392" w14:paraId="04A1F774" w14:textId="77777777" w:rsidTr="001E223B">
              <w:tc>
                <w:tcPr>
                  <w:tcW w:w="5775" w:type="dxa"/>
                  <w:tcMar>
                    <w:top w:w="100" w:type="dxa"/>
                    <w:left w:w="100" w:type="dxa"/>
                    <w:bottom w:w="100" w:type="dxa"/>
                    <w:right w:w="100" w:type="dxa"/>
                  </w:tcMar>
                </w:tcPr>
                <w:p w14:paraId="04A1F772" w14:textId="77777777" w:rsidR="00413392" w:rsidRDefault="00413392" w:rsidP="00413392">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04A1F773" w14:textId="44377FCD" w:rsidR="00413392" w:rsidRDefault="00413392" w:rsidP="00413392">
                  <w:pPr>
                    <w:widowControl w:val="0"/>
                    <w:jc w:val="left"/>
                  </w:pPr>
                  <w:r>
                    <w:t>X</w:t>
                  </w:r>
                </w:p>
              </w:tc>
            </w:tr>
          </w:tbl>
          <w:p w14:paraId="04A1F775" w14:textId="77777777" w:rsidR="00413392" w:rsidRDefault="00413392" w:rsidP="00413392">
            <w:pPr>
              <w:jc w:val="left"/>
            </w:pPr>
          </w:p>
        </w:tc>
      </w:tr>
      <w:tr w:rsidR="00413392" w14:paraId="04A1F779" w14:textId="77777777" w:rsidTr="001E223B">
        <w:tc>
          <w:tcPr>
            <w:tcW w:w="3240" w:type="dxa"/>
            <w:tcMar>
              <w:top w:w="100" w:type="dxa"/>
              <w:left w:w="100" w:type="dxa"/>
              <w:bottom w:w="100" w:type="dxa"/>
              <w:right w:w="100" w:type="dxa"/>
            </w:tcMar>
          </w:tcPr>
          <w:p w14:paraId="04A1F777" w14:textId="77777777" w:rsidR="00413392" w:rsidRDefault="00413392" w:rsidP="00413392">
            <w:pPr>
              <w:jc w:val="left"/>
            </w:pPr>
            <w:r>
              <w:rPr>
                <w:rFonts w:ascii="Arial" w:eastAsia="Arial" w:hAnsi="Arial" w:cs="Arial"/>
                <w:b/>
                <w:sz w:val="24"/>
                <w:szCs w:val="24"/>
              </w:rPr>
              <w:t xml:space="preserve">Notice period for </w:t>
            </w:r>
            <w:r>
              <w:rPr>
                <w:rFonts w:ascii="Arial" w:eastAsia="Arial" w:hAnsi="Arial" w:cs="Arial"/>
                <w:b/>
                <w:sz w:val="24"/>
                <w:szCs w:val="24"/>
              </w:rPr>
              <w:lastRenderedPageBreak/>
              <w:t xml:space="preserve">termination for convenience </w:t>
            </w:r>
          </w:p>
        </w:tc>
        <w:tc>
          <w:tcPr>
            <w:tcW w:w="6630" w:type="dxa"/>
            <w:tcMar>
              <w:top w:w="100" w:type="dxa"/>
              <w:left w:w="100" w:type="dxa"/>
              <w:bottom w:w="100" w:type="dxa"/>
              <w:right w:w="100" w:type="dxa"/>
            </w:tcMar>
          </w:tcPr>
          <w:p w14:paraId="04A1F778" w14:textId="77777777" w:rsidR="00413392" w:rsidRDefault="00413392" w:rsidP="00413392">
            <w:pPr>
              <w:jc w:val="left"/>
            </w:pPr>
          </w:p>
        </w:tc>
      </w:tr>
      <w:tr w:rsidR="00413392" w14:paraId="04A1F77C" w14:textId="77777777" w:rsidTr="001E223B">
        <w:tc>
          <w:tcPr>
            <w:tcW w:w="3240" w:type="dxa"/>
            <w:tcMar>
              <w:top w:w="100" w:type="dxa"/>
              <w:left w:w="100" w:type="dxa"/>
              <w:bottom w:w="100" w:type="dxa"/>
              <w:right w:w="100" w:type="dxa"/>
            </w:tcMar>
          </w:tcPr>
          <w:p w14:paraId="04A1F77A" w14:textId="77777777" w:rsidR="00413392" w:rsidRDefault="00413392" w:rsidP="00413392">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14:paraId="04A1F77B" w14:textId="66A3CDEB" w:rsidR="00413392" w:rsidRDefault="002D08BB" w:rsidP="00413392">
            <w:pPr>
              <w:jc w:val="left"/>
            </w:pPr>
            <w:r>
              <w:t>To be advised</w:t>
            </w:r>
          </w:p>
        </w:tc>
      </w:tr>
      <w:tr w:rsidR="00413392" w14:paraId="04A1F77F" w14:textId="77777777" w:rsidTr="001E223B">
        <w:tc>
          <w:tcPr>
            <w:tcW w:w="3240" w:type="dxa"/>
            <w:tcMar>
              <w:top w:w="100" w:type="dxa"/>
              <w:left w:w="100" w:type="dxa"/>
              <w:bottom w:w="100" w:type="dxa"/>
              <w:right w:w="100" w:type="dxa"/>
            </w:tcMar>
          </w:tcPr>
          <w:p w14:paraId="04A1F77D" w14:textId="77777777" w:rsidR="00413392" w:rsidRDefault="00413392" w:rsidP="00413392">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04A1F77E" w14:textId="656EB8E9" w:rsidR="00413392" w:rsidRDefault="004A51FC" w:rsidP="00413392">
            <w:pPr>
              <w:jc w:val="left"/>
            </w:pPr>
            <w:r w:rsidRPr="004A51FC">
              <w:t>£</w:t>
            </w:r>
            <w:r w:rsidR="005A7800">
              <w:t>REDACTED</w:t>
            </w:r>
          </w:p>
        </w:tc>
      </w:tr>
    </w:tbl>
    <w:p w14:paraId="04A1F780" w14:textId="77777777" w:rsidR="001E223B" w:rsidRDefault="00413392">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04A1F781" w14:textId="77777777" w:rsidR="001E223B" w:rsidRDefault="001E223B">
      <w:pPr>
        <w:spacing w:before="60" w:after="60"/>
        <w:ind w:right="-24"/>
      </w:pPr>
    </w:p>
    <w:p w14:paraId="04A1F782" w14:textId="77777777" w:rsidR="001E223B" w:rsidRDefault="001E223B">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1E223B" w14:paraId="04A1F7A4"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04A1F783" w14:textId="2879ABA4" w:rsidR="001E223B" w:rsidRDefault="00413392">
            <w:pPr>
              <w:spacing w:before="60" w:after="60"/>
              <w:ind w:left="-12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PRJ_1676 </w:t>
            </w:r>
          </w:p>
          <w:p w14:paraId="04A1F784" w14:textId="063E8585" w:rsidR="001E223B" w:rsidRDefault="00413392">
            <w:pPr>
              <w:spacing w:before="60" w:after="60"/>
              <w:ind w:left="-120"/>
            </w:pPr>
            <w:r>
              <w:rPr>
                <w:rFonts w:ascii="Arial" w:eastAsia="Arial" w:hAnsi="Arial" w:cs="Arial"/>
                <w:b/>
                <w:sz w:val="24"/>
                <w:szCs w:val="24"/>
              </w:rPr>
              <w:t>Buyer reference:</w:t>
            </w:r>
            <w:r>
              <w:rPr>
                <w:rFonts w:ascii="Arial" w:eastAsia="Arial" w:hAnsi="Arial" w:cs="Arial"/>
                <w:b/>
                <w:sz w:val="24"/>
                <w:szCs w:val="24"/>
              </w:rPr>
              <w:tab/>
              <w:t xml:space="preserve">                  Con_</w:t>
            </w:r>
            <w:r w:rsidR="002D08BB">
              <w:rPr>
                <w:rFonts w:ascii="Arial" w:eastAsia="Arial" w:hAnsi="Arial" w:cs="Arial"/>
                <w:b/>
                <w:sz w:val="24"/>
                <w:szCs w:val="24"/>
              </w:rPr>
              <w:t>14948</w:t>
            </w:r>
          </w:p>
          <w:p w14:paraId="04A1F785" w14:textId="77777777" w:rsidR="001E223B" w:rsidRDefault="001E223B">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1E223B" w14:paraId="04A1F788" w14:textId="77777777" w:rsidTr="001E223B">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04A1F786" w14:textId="77777777" w:rsidR="001E223B" w:rsidRDefault="00413392">
                  <w:pPr>
                    <w:keepNext/>
                    <w:spacing w:before="60" w:after="60"/>
                    <w:ind w:left="-120"/>
                  </w:pPr>
                  <w:r>
                    <w:rPr>
                      <w:rFonts w:ascii="Arial" w:eastAsia="Arial" w:hAnsi="Arial" w:cs="Arial"/>
                      <w:b/>
                      <w:sz w:val="24"/>
                      <w:szCs w:val="24"/>
                    </w:rPr>
                    <w:t>Order date:</w:t>
                  </w:r>
                </w:p>
              </w:tc>
              <w:tc>
                <w:tcPr>
                  <w:tcW w:w="5655" w:type="dxa"/>
                </w:tcPr>
                <w:p w14:paraId="04A1F787" w14:textId="2F80981A" w:rsidR="001E223B" w:rsidRDefault="00413392">
                  <w:pPr>
                    <w:keepNext/>
                    <w:spacing w:after="60"/>
                    <w:ind w:left="-120"/>
                  </w:pPr>
                  <w:r>
                    <w:rPr>
                      <w:rFonts w:ascii="Arial" w:eastAsia="Arial" w:hAnsi="Arial" w:cs="Arial"/>
                      <w:sz w:val="24"/>
                      <w:szCs w:val="24"/>
                    </w:rPr>
                    <w:t>15/10/2017</w:t>
                  </w:r>
                </w:p>
              </w:tc>
            </w:tr>
            <w:tr w:rsidR="001E223B" w14:paraId="04A1F78C" w14:textId="77777777" w:rsidTr="001E223B">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4A1F789" w14:textId="77777777" w:rsidR="001E223B" w:rsidRDefault="00413392">
                  <w:pPr>
                    <w:keepNext/>
                    <w:spacing w:before="60" w:after="60"/>
                    <w:ind w:left="-120"/>
                  </w:pPr>
                  <w:r>
                    <w:rPr>
                      <w:rFonts w:ascii="Arial" w:eastAsia="Arial" w:hAnsi="Arial" w:cs="Arial"/>
                      <w:b/>
                      <w:sz w:val="24"/>
                      <w:szCs w:val="24"/>
                    </w:rPr>
                    <w:t>Purchase order:</w:t>
                  </w:r>
                </w:p>
              </w:tc>
              <w:tc>
                <w:tcPr>
                  <w:tcW w:w="5655" w:type="dxa"/>
                </w:tcPr>
                <w:p w14:paraId="04A1F78A" w14:textId="782EB5B8" w:rsidR="001E223B" w:rsidRDefault="00413392">
                  <w:pPr>
                    <w:keepNext/>
                    <w:spacing w:after="60"/>
                    <w:ind w:left="-120"/>
                  </w:pPr>
                  <w:r>
                    <w:rPr>
                      <w:rFonts w:ascii="Arial" w:eastAsia="Arial" w:hAnsi="Arial" w:cs="Arial"/>
                      <w:sz w:val="24"/>
                      <w:szCs w:val="24"/>
                    </w:rPr>
                    <w:t>TBC</w:t>
                  </w:r>
                </w:p>
                <w:p w14:paraId="04A1F78B" w14:textId="77777777" w:rsidR="001E223B" w:rsidRDefault="00413392">
                  <w:pPr>
                    <w:keepNext/>
                    <w:spacing w:after="60"/>
                    <w:ind w:left="-120"/>
                  </w:pPr>
                  <w:r>
                    <w:rPr>
                      <w:rFonts w:ascii="Arial" w:eastAsia="Arial" w:hAnsi="Arial" w:cs="Arial"/>
                      <w:sz w:val="24"/>
                      <w:szCs w:val="24"/>
                      <w:highlight w:val="yellow"/>
                    </w:rPr>
                    <w:t xml:space="preserve"> </w:t>
                  </w:r>
                </w:p>
              </w:tc>
            </w:tr>
            <w:tr w:rsidR="001E223B" w14:paraId="04A1F792" w14:textId="77777777" w:rsidTr="001E223B">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04A1F78D" w14:textId="77777777" w:rsidR="001E223B" w:rsidRDefault="00413392">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04A1F78E" w14:textId="77777777" w:rsidR="001E223B" w:rsidRDefault="00413392">
                  <w:pPr>
                    <w:keepNext/>
                    <w:spacing w:before="60" w:after="60"/>
                    <w:ind w:left="-120"/>
                  </w:pPr>
                  <w:r>
                    <w:rPr>
                      <w:rFonts w:ascii="Arial" w:eastAsia="Arial" w:hAnsi="Arial" w:cs="Arial"/>
                      <w:b/>
                      <w:sz w:val="24"/>
                      <w:szCs w:val="24"/>
                    </w:rPr>
                    <w:t>the Buyer</w:t>
                  </w:r>
                </w:p>
                <w:p w14:paraId="646CADB6" w14:textId="77777777" w:rsidR="00413392" w:rsidRPr="007F680D" w:rsidRDefault="00413392" w:rsidP="00413392">
                  <w:pPr>
                    <w:ind w:left="-120"/>
                  </w:pPr>
                  <w:r>
                    <w:rPr>
                      <w:rFonts w:ascii="Arial" w:eastAsia="Arial" w:hAnsi="Arial" w:cs="Arial"/>
                      <w:sz w:val="24"/>
                      <w:szCs w:val="24"/>
                    </w:rPr>
                    <w:t>The Ministry of Justice,</w:t>
                  </w:r>
                </w:p>
                <w:p w14:paraId="38511248" w14:textId="77777777" w:rsidR="00413392" w:rsidRDefault="00413392" w:rsidP="00413392">
                  <w:pPr>
                    <w:keepNext/>
                    <w:spacing w:before="60" w:after="60"/>
                    <w:ind w:left="-120"/>
                    <w:rPr>
                      <w:rFonts w:ascii="Arial" w:eastAsia="Arial" w:hAnsi="Arial" w:cs="Arial"/>
                      <w:sz w:val="24"/>
                      <w:szCs w:val="24"/>
                    </w:rPr>
                  </w:pPr>
                  <w:r>
                    <w:rPr>
                      <w:rFonts w:ascii="Arial" w:eastAsia="Arial" w:hAnsi="Arial" w:cs="Arial"/>
                      <w:sz w:val="24"/>
                      <w:szCs w:val="24"/>
                    </w:rPr>
                    <w:t>102 Petty France,</w:t>
                  </w:r>
                </w:p>
                <w:p w14:paraId="193734F7" w14:textId="77777777" w:rsidR="00413392" w:rsidRDefault="00413392" w:rsidP="00413392">
                  <w:pPr>
                    <w:keepNext/>
                    <w:spacing w:before="60" w:after="60"/>
                    <w:ind w:left="-120"/>
                    <w:rPr>
                      <w:rFonts w:ascii="Arial" w:eastAsia="Arial" w:hAnsi="Arial" w:cs="Arial"/>
                      <w:sz w:val="24"/>
                      <w:szCs w:val="24"/>
                    </w:rPr>
                  </w:pPr>
                  <w:r>
                    <w:rPr>
                      <w:rFonts w:ascii="Arial" w:eastAsia="Arial" w:hAnsi="Arial" w:cs="Arial"/>
                      <w:sz w:val="24"/>
                      <w:szCs w:val="24"/>
                    </w:rPr>
                    <w:t xml:space="preserve">Westminster </w:t>
                  </w:r>
                </w:p>
                <w:p w14:paraId="75F7B547" w14:textId="77777777" w:rsidR="00413392" w:rsidRPr="007F680D" w:rsidRDefault="00413392" w:rsidP="00413392">
                  <w:pPr>
                    <w:keepNext/>
                    <w:spacing w:before="60" w:after="60"/>
                    <w:ind w:left="-120"/>
                  </w:pPr>
                  <w:r>
                    <w:rPr>
                      <w:rFonts w:ascii="Arial" w:eastAsia="Arial" w:hAnsi="Arial" w:cs="Arial"/>
                      <w:sz w:val="24"/>
                      <w:szCs w:val="24"/>
                    </w:rPr>
                    <w:t>London SW1H 9AJ</w:t>
                  </w:r>
                </w:p>
                <w:p w14:paraId="04A1F791" w14:textId="77777777" w:rsidR="001E223B" w:rsidRDefault="001E223B">
                  <w:pPr>
                    <w:spacing w:before="60" w:after="60"/>
                    <w:ind w:left="-120"/>
                  </w:pPr>
                </w:p>
              </w:tc>
            </w:tr>
            <w:tr w:rsidR="001E223B" w14:paraId="04A1F79D" w14:textId="77777777" w:rsidTr="001E223B">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4A1F793" w14:textId="77777777" w:rsidR="001E223B" w:rsidRDefault="00413392">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14:paraId="04A1F794" w14:textId="7E236BCD" w:rsidR="001E223B" w:rsidRPr="002D08BB" w:rsidRDefault="0082031A">
                  <w:pPr>
                    <w:keepNext/>
                    <w:spacing w:before="60" w:after="60"/>
                    <w:ind w:left="-120"/>
                  </w:pPr>
                  <w:r w:rsidRPr="002D08BB">
                    <w:rPr>
                      <w:rFonts w:ascii="Arial" w:eastAsia="Arial" w:hAnsi="Arial" w:cs="Arial"/>
                      <w:b/>
                      <w:sz w:val="24"/>
                      <w:szCs w:val="24"/>
                    </w:rPr>
                    <w:t>the S</w:t>
                  </w:r>
                  <w:r w:rsidR="00413392" w:rsidRPr="002D08BB">
                    <w:rPr>
                      <w:rFonts w:ascii="Arial" w:eastAsia="Arial" w:hAnsi="Arial" w:cs="Arial"/>
                      <w:b/>
                      <w:sz w:val="24"/>
                      <w:szCs w:val="24"/>
                    </w:rPr>
                    <w:t>upplier</w:t>
                  </w:r>
                </w:p>
                <w:p w14:paraId="04A1F796" w14:textId="7F347FCD" w:rsidR="001E223B" w:rsidRPr="002D08BB" w:rsidRDefault="0082031A" w:rsidP="005923A9">
                  <w:pPr>
                    <w:keepNext/>
                    <w:spacing w:before="60" w:after="60"/>
                    <w:ind w:left="-120"/>
                  </w:pPr>
                  <w:r w:rsidRPr="002D08BB">
                    <w:rPr>
                      <w:rFonts w:ascii="Arial" w:eastAsia="Arial" w:hAnsi="Arial" w:cs="Arial"/>
                      <w:sz w:val="24"/>
                      <w:szCs w:val="24"/>
                    </w:rPr>
                    <w:t>Solirius Ltd</w:t>
                  </w:r>
                </w:p>
                <w:p w14:paraId="04A1F797" w14:textId="77777777" w:rsidR="001E223B" w:rsidRPr="002D08BB" w:rsidRDefault="00413392">
                  <w:pPr>
                    <w:keepNext/>
                    <w:spacing w:before="60" w:after="60"/>
                    <w:ind w:left="-120"/>
                  </w:pPr>
                  <w:r w:rsidRPr="002D08BB">
                    <w:rPr>
                      <w:rFonts w:ascii="Arial" w:eastAsia="Arial" w:hAnsi="Arial" w:cs="Arial"/>
                      <w:sz w:val="24"/>
                      <w:szCs w:val="24"/>
                    </w:rPr>
                    <w:t>Supplier’s address:</w:t>
                  </w:r>
                </w:p>
                <w:p w14:paraId="04A1F798" w14:textId="76397F0E" w:rsidR="001E223B" w:rsidRPr="002D08BB" w:rsidRDefault="0082031A">
                  <w:pPr>
                    <w:keepNext/>
                    <w:spacing w:before="60" w:after="60"/>
                    <w:ind w:left="-120" w:right="-276"/>
                  </w:pPr>
                  <w:r w:rsidRPr="002D08BB">
                    <w:rPr>
                      <w:rFonts w:ascii="Arial" w:eastAsia="Arial" w:hAnsi="Arial" w:cs="Arial"/>
                      <w:sz w:val="24"/>
                      <w:szCs w:val="24"/>
                    </w:rPr>
                    <w:t>30 Somerset Road</w:t>
                  </w:r>
                </w:p>
                <w:p w14:paraId="04A1F799" w14:textId="51CD56FB" w:rsidR="001E223B" w:rsidRPr="002D08BB" w:rsidRDefault="0082031A">
                  <w:pPr>
                    <w:keepNext/>
                    <w:spacing w:before="60" w:after="60"/>
                    <w:ind w:left="-120"/>
                  </w:pPr>
                  <w:r w:rsidRPr="002D08BB">
                    <w:rPr>
                      <w:rFonts w:ascii="Arial" w:eastAsia="Arial" w:hAnsi="Arial" w:cs="Arial"/>
                      <w:sz w:val="24"/>
                      <w:szCs w:val="24"/>
                    </w:rPr>
                    <w:t>Harrow</w:t>
                  </w:r>
                </w:p>
                <w:p w14:paraId="04A1F79A" w14:textId="0DCAD62E" w:rsidR="001E223B" w:rsidRPr="002D08BB" w:rsidRDefault="0082031A">
                  <w:pPr>
                    <w:keepNext/>
                    <w:spacing w:before="60" w:after="60"/>
                    <w:ind w:left="-120"/>
                  </w:pPr>
                  <w:r w:rsidRPr="002D08BB">
                    <w:rPr>
                      <w:rFonts w:ascii="Arial" w:eastAsia="Arial" w:hAnsi="Arial" w:cs="Arial"/>
                      <w:sz w:val="24"/>
                      <w:szCs w:val="24"/>
                    </w:rPr>
                    <w:t>Middlesex</w:t>
                  </w:r>
                </w:p>
                <w:p w14:paraId="04A1F79B" w14:textId="24723D31" w:rsidR="001E223B" w:rsidRPr="002D08BB" w:rsidRDefault="0082031A">
                  <w:pPr>
                    <w:keepNext/>
                    <w:spacing w:before="60" w:after="60"/>
                    <w:ind w:left="-120"/>
                  </w:pPr>
                  <w:r w:rsidRPr="002D08BB">
                    <w:rPr>
                      <w:rFonts w:ascii="Arial" w:eastAsia="Arial" w:hAnsi="Arial" w:cs="Arial"/>
                      <w:sz w:val="24"/>
                      <w:szCs w:val="24"/>
                    </w:rPr>
                    <w:t>HA6 2EN</w:t>
                  </w:r>
                </w:p>
                <w:p w14:paraId="04A1F79C" w14:textId="45EDDC68" w:rsidR="001E223B" w:rsidRPr="002D08BB" w:rsidRDefault="0082031A" w:rsidP="0082031A">
                  <w:pPr>
                    <w:keepNext/>
                    <w:spacing w:before="60" w:after="60"/>
                    <w:ind w:left="-120"/>
                  </w:pPr>
                  <w:r w:rsidRPr="002D08BB">
                    <w:rPr>
                      <w:rFonts w:ascii="Arial" w:eastAsia="Arial" w:hAnsi="Arial" w:cs="Arial"/>
                      <w:sz w:val="24"/>
                      <w:szCs w:val="24"/>
                    </w:rPr>
                    <w:t>England</w:t>
                  </w:r>
                </w:p>
              </w:tc>
            </w:tr>
            <w:tr w:rsidR="001E223B" w14:paraId="04A1F7A2" w14:textId="77777777" w:rsidTr="001E223B">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04A1F79E" w14:textId="77777777" w:rsidR="001E223B" w:rsidRDefault="001E223B">
                  <w:pPr>
                    <w:keepNext/>
                    <w:spacing w:before="60" w:after="60"/>
                    <w:ind w:left="-120"/>
                    <w:jc w:val="right"/>
                  </w:pPr>
                </w:p>
                <w:p w14:paraId="04A1F79F" w14:textId="77777777" w:rsidR="001E223B" w:rsidRDefault="00413392">
                  <w:pPr>
                    <w:keepNext/>
                    <w:spacing w:before="60" w:after="60"/>
                    <w:ind w:left="-120"/>
                    <w:jc w:val="right"/>
                  </w:pPr>
                  <w:r>
                    <w:rPr>
                      <w:rFonts w:ascii="Arial" w:eastAsia="Arial" w:hAnsi="Arial" w:cs="Arial"/>
                      <w:b/>
                      <w:sz w:val="24"/>
                      <w:szCs w:val="24"/>
                    </w:rPr>
                    <w:br/>
                    <w:t>Together:</w:t>
                  </w:r>
                </w:p>
              </w:tc>
              <w:tc>
                <w:tcPr>
                  <w:tcW w:w="5655" w:type="dxa"/>
                  <w:shd w:val="clear" w:color="auto" w:fill="FFFFFF"/>
                </w:tcPr>
                <w:p w14:paraId="1C17D72F" w14:textId="77777777" w:rsidR="005923A9" w:rsidRPr="002D08BB" w:rsidRDefault="0082031A">
                  <w:pPr>
                    <w:keepNext/>
                    <w:spacing w:before="60" w:after="60"/>
                    <w:ind w:left="-120"/>
                    <w:rPr>
                      <w:rFonts w:ascii="Arial" w:eastAsia="Arial" w:hAnsi="Arial" w:cs="Arial"/>
                      <w:sz w:val="24"/>
                      <w:szCs w:val="24"/>
                    </w:rPr>
                  </w:pPr>
                  <w:r w:rsidRPr="002D08BB">
                    <w:rPr>
                      <w:rFonts w:ascii="Arial" w:eastAsia="Arial" w:hAnsi="Arial" w:cs="Arial"/>
                      <w:sz w:val="24"/>
                      <w:szCs w:val="24"/>
                    </w:rPr>
                    <w:t>Company_</w:t>
                  </w:r>
                  <w:r w:rsidR="00413392" w:rsidRPr="002D08BB">
                    <w:rPr>
                      <w:rFonts w:ascii="Arial" w:eastAsia="Arial" w:hAnsi="Arial" w:cs="Arial"/>
                      <w:sz w:val="24"/>
                      <w:szCs w:val="24"/>
                    </w:rPr>
                    <w:t>number</w:t>
                  </w:r>
                  <w:r w:rsidRPr="002D08BB">
                    <w:rPr>
                      <w:rFonts w:ascii="Arial" w:eastAsia="Arial" w:hAnsi="Arial" w:cs="Arial"/>
                      <w:sz w:val="24"/>
                      <w:szCs w:val="24"/>
                    </w:rPr>
                    <w:t>:</w:t>
                  </w:r>
                  <w:hyperlink r:id="rId7" w:anchor="summary" w:history="1">
                    <w:r w:rsidRPr="002D08BB">
                      <w:rPr>
                        <w:rFonts w:ascii="Arial" w:eastAsia="Arial" w:hAnsi="Arial" w:cs="Arial"/>
                        <w:sz w:val="24"/>
                        <w:szCs w:val="24"/>
                      </w:rPr>
                      <w:t>06279757</w:t>
                    </w:r>
                  </w:hyperlink>
                </w:p>
                <w:p w14:paraId="7053CF22" w14:textId="2754AFAC" w:rsidR="005923A9" w:rsidRPr="002D08BB" w:rsidRDefault="005923A9" w:rsidP="005923A9">
                  <w:pPr>
                    <w:keepNext/>
                    <w:spacing w:before="60" w:after="60"/>
                    <w:ind w:left="-120"/>
                  </w:pPr>
                  <w:r w:rsidRPr="002D08BB">
                    <w:rPr>
                      <w:rFonts w:ascii="Arial" w:eastAsia="Arial" w:hAnsi="Arial" w:cs="Arial"/>
                      <w:sz w:val="24"/>
                      <w:szCs w:val="24"/>
                    </w:rPr>
                    <w:t>Contact number: 07958402612</w:t>
                  </w:r>
                </w:p>
                <w:p w14:paraId="04A1F7A1" w14:textId="10942BEE" w:rsidR="001E223B" w:rsidRPr="002D08BB" w:rsidRDefault="00413392" w:rsidP="005923A9">
                  <w:pPr>
                    <w:keepNext/>
                    <w:spacing w:before="60" w:after="60"/>
                    <w:ind w:left="-120"/>
                  </w:pPr>
                  <w:r w:rsidRPr="002D08BB">
                    <w:rPr>
                      <w:rFonts w:ascii="Arial" w:eastAsia="Arial" w:hAnsi="Arial" w:cs="Arial"/>
                      <w:b/>
                      <w:sz w:val="24"/>
                      <w:szCs w:val="24"/>
                    </w:rPr>
                    <w:t>the “Parties”</w:t>
                  </w:r>
                </w:p>
              </w:tc>
            </w:tr>
          </w:tbl>
          <w:p w14:paraId="04A1F7A3" w14:textId="77777777" w:rsidR="001E223B" w:rsidRDefault="001E223B">
            <w:pPr>
              <w:jc w:val="left"/>
            </w:pPr>
          </w:p>
        </w:tc>
      </w:tr>
      <w:tr w:rsidR="001E223B" w14:paraId="04A1F7A6"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04A1F7A5" w14:textId="77777777" w:rsidR="001E223B" w:rsidRDefault="001E223B">
            <w:pPr>
              <w:spacing w:before="60" w:after="60"/>
              <w:ind w:left="-120"/>
            </w:pPr>
          </w:p>
        </w:tc>
      </w:tr>
    </w:tbl>
    <w:p w14:paraId="04A1F7A7" w14:textId="77777777" w:rsidR="001E223B" w:rsidRDefault="001E223B" w:rsidP="005923A9">
      <w:pPr>
        <w:spacing w:before="60" w:after="60"/>
        <w:ind w:right="270"/>
      </w:pPr>
    </w:p>
    <w:p w14:paraId="04A1F7A8" w14:textId="77777777" w:rsidR="001E223B" w:rsidRDefault="00413392">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2057"/>
        <w:gridCol w:w="6463"/>
      </w:tblGrid>
      <w:tr w:rsidR="00413392" w14:paraId="04A1F7AC" w14:textId="77777777" w:rsidTr="0041339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04A1F7A9" w14:textId="77777777" w:rsidR="00413392" w:rsidRDefault="00413392" w:rsidP="00413392">
            <w:pPr>
              <w:spacing w:before="60" w:after="60"/>
              <w:jc w:val="left"/>
            </w:pPr>
            <w:r>
              <w:rPr>
                <w:rFonts w:ascii="Arial" w:eastAsia="Arial" w:hAnsi="Arial" w:cs="Arial"/>
                <w:sz w:val="24"/>
                <w:szCs w:val="24"/>
              </w:rPr>
              <w:t>For the Buyer:</w:t>
            </w:r>
          </w:p>
        </w:tc>
        <w:tc>
          <w:tcPr>
            <w:tcW w:w="2057" w:type="dxa"/>
          </w:tcPr>
          <w:p w14:paraId="04A1F7AA" w14:textId="77777777" w:rsidR="00413392" w:rsidRDefault="00413392" w:rsidP="00413392">
            <w:pPr>
              <w:spacing w:before="60" w:after="60"/>
            </w:pPr>
            <w:r>
              <w:rPr>
                <w:rFonts w:ascii="Arial" w:eastAsia="Arial" w:hAnsi="Arial" w:cs="Arial"/>
                <w:sz w:val="24"/>
                <w:szCs w:val="24"/>
              </w:rPr>
              <w:t>Name:</w:t>
            </w:r>
          </w:p>
        </w:tc>
        <w:tc>
          <w:tcPr>
            <w:tcW w:w="6463" w:type="dxa"/>
            <w:tcBorders>
              <w:bottom w:val="dashed" w:sz="4" w:space="0" w:color="000000"/>
            </w:tcBorders>
          </w:tcPr>
          <w:p w14:paraId="04A1F7AB" w14:textId="5B812627" w:rsidR="00413392" w:rsidRDefault="005A7800" w:rsidP="00413392">
            <w:pPr>
              <w:spacing w:before="60" w:after="60"/>
              <w:ind w:left="-120" w:right="1140"/>
            </w:pPr>
            <w:r>
              <w:rPr>
                <w:rFonts w:ascii="Arial" w:eastAsia="Arial" w:hAnsi="Arial" w:cs="Arial"/>
                <w:sz w:val="24"/>
                <w:szCs w:val="24"/>
              </w:rPr>
              <w:t>Redacted</w:t>
            </w:r>
          </w:p>
        </w:tc>
      </w:tr>
      <w:tr w:rsidR="00413392" w14:paraId="04A1F7B0" w14:textId="77777777" w:rsidTr="00413392">
        <w:trPr>
          <w:cnfStyle w:val="000000010000" w:firstRow="0" w:lastRow="0" w:firstColumn="0" w:lastColumn="0" w:oddVBand="0" w:evenVBand="0" w:oddHBand="0" w:evenHBand="1" w:firstRowFirstColumn="0" w:firstRowLastColumn="0" w:lastRowFirstColumn="0" w:lastRowLastColumn="0"/>
        </w:trPr>
        <w:tc>
          <w:tcPr>
            <w:tcW w:w="1365" w:type="dxa"/>
            <w:vMerge/>
          </w:tcPr>
          <w:p w14:paraId="04A1F7AD" w14:textId="77777777" w:rsidR="00413392" w:rsidRDefault="00413392" w:rsidP="00413392">
            <w:pPr>
              <w:spacing w:before="60" w:after="60"/>
              <w:jc w:val="left"/>
            </w:pPr>
          </w:p>
        </w:tc>
        <w:tc>
          <w:tcPr>
            <w:tcW w:w="2057" w:type="dxa"/>
          </w:tcPr>
          <w:p w14:paraId="04A1F7AE" w14:textId="77777777" w:rsidR="00413392" w:rsidRDefault="00413392" w:rsidP="00413392">
            <w:pPr>
              <w:spacing w:before="60" w:after="60"/>
            </w:pPr>
            <w:r>
              <w:rPr>
                <w:rFonts w:ascii="Arial" w:eastAsia="Arial" w:hAnsi="Arial" w:cs="Arial"/>
                <w:sz w:val="24"/>
                <w:szCs w:val="24"/>
              </w:rPr>
              <w:t>Title:</w:t>
            </w:r>
          </w:p>
        </w:tc>
        <w:tc>
          <w:tcPr>
            <w:tcW w:w="6463" w:type="dxa"/>
            <w:tcBorders>
              <w:top w:val="dashed" w:sz="4" w:space="0" w:color="000000"/>
              <w:bottom w:val="dashed" w:sz="4" w:space="0" w:color="000000"/>
            </w:tcBorders>
          </w:tcPr>
          <w:p w14:paraId="04A1F7AF" w14:textId="2DD84E32" w:rsidR="00413392" w:rsidRDefault="00413392" w:rsidP="00413392">
            <w:pPr>
              <w:spacing w:before="60" w:after="60"/>
              <w:ind w:left="-120" w:right="1140"/>
            </w:pPr>
            <w:r>
              <w:rPr>
                <w:rFonts w:ascii="Arial" w:eastAsia="Arial" w:hAnsi="Arial" w:cs="Arial"/>
                <w:sz w:val="24"/>
                <w:szCs w:val="24"/>
              </w:rPr>
              <w:t>Senior Contract Manager</w:t>
            </w:r>
            <w:r w:rsidRPr="007F680D">
              <w:rPr>
                <w:rFonts w:ascii="Arial" w:eastAsia="Arial" w:hAnsi="Arial" w:cs="Arial"/>
                <w:sz w:val="24"/>
                <w:szCs w:val="24"/>
              </w:rPr>
              <w:t xml:space="preserve"> </w:t>
            </w:r>
          </w:p>
        </w:tc>
      </w:tr>
      <w:tr w:rsidR="00413392" w14:paraId="04A1F7B4" w14:textId="77777777" w:rsidTr="00413392">
        <w:trPr>
          <w:cnfStyle w:val="000000100000" w:firstRow="0" w:lastRow="0" w:firstColumn="0" w:lastColumn="0" w:oddVBand="0" w:evenVBand="0" w:oddHBand="1" w:evenHBand="0" w:firstRowFirstColumn="0" w:firstRowLastColumn="0" w:lastRowFirstColumn="0" w:lastRowLastColumn="0"/>
        </w:trPr>
        <w:tc>
          <w:tcPr>
            <w:tcW w:w="1365" w:type="dxa"/>
            <w:vMerge/>
          </w:tcPr>
          <w:p w14:paraId="04A1F7B1" w14:textId="77777777" w:rsidR="00413392" w:rsidRDefault="00413392" w:rsidP="00413392">
            <w:pPr>
              <w:spacing w:before="60" w:after="60"/>
              <w:jc w:val="left"/>
            </w:pPr>
          </w:p>
        </w:tc>
        <w:tc>
          <w:tcPr>
            <w:tcW w:w="2057" w:type="dxa"/>
          </w:tcPr>
          <w:p w14:paraId="04A1F7B2" w14:textId="77777777" w:rsidR="00413392" w:rsidRDefault="00413392" w:rsidP="00413392">
            <w:pPr>
              <w:spacing w:before="60" w:after="60"/>
            </w:pPr>
            <w:r>
              <w:rPr>
                <w:rFonts w:ascii="Arial" w:eastAsia="Arial" w:hAnsi="Arial" w:cs="Arial"/>
                <w:sz w:val="24"/>
                <w:szCs w:val="24"/>
              </w:rPr>
              <w:t>Email:</w:t>
            </w:r>
          </w:p>
        </w:tc>
        <w:tc>
          <w:tcPr>
            <w:tcW w:w="6463" w:type="dxa"/>
            <w:tcBorders>
              <w:top w:val="dashed" w:sz="4" w:space="0" w:color="000000"/>
              <w:bottom w:val="dashed" w:sz="4" w:space="0" w:color="000000"/>
            </w:tcBorders>
          </w:tcPr>
          <w:p w14:paraId="04A1F7B3" w14:textId="694B7F9E" w:rsidR="00413392" w:rsidRDefault="005A7800" w:rsidP="00413392">
            <w:pPr>
              <w:spacing w:before="60" w:after="60"/>
              <w:ind w:left="-120" w:right="1140"/>
            </w:pPr>
            <w:r>
              <w:rPr>
                <w:rFonts w:ascii="Arial" w:eastAsia="Arial" w:hAnsi="Arial" w:cs="Arial"/>
                <w:sz w:val="24"/>
                <w:szCs w:val="24"/>
              </w:rPr>
              <w:t>Redacted</w:t>
            </w:r>
            <w:r>
              <w:rPr>
                <w:rFonts w:ascii="Arial" w:eastAsia="Arial" w:hAnsi="Arial" w:cs="Arial"/>
                <w:sz w:val="24"/>
                <w:szCs w:val="24"/>
              </w:rPr>
              <w:t xml:space="preserve"> </w:t>
            </w:r>
            <w:r w:rsidR="00413392">
              <w:rPr>
                <w:rFonts w:ascii="Arial" w:eastAsia="Arial" w:hAnsi="Arial" w:cs="Arial"/>
                <w:sz w:val="24"/>
                <w:szCs w:val="24"/>
              </w:rPr>
              <w:t>@justice.gov.uk</w:t>
            </w:r>
          </w:p>
        </w:tc>
      </w:tr>
      <w:tr w:rsidR="00413392" w14:paraId="04A1F7B8" w14:textId="77777777" w:rsidTr="00413392">
        <w:trPr>
          <w:cnfStyle w:val="000000010000" w:firstRow="0" w:lastRow="0" w:firstColumn="0" w:lastColumn="0" w:oddVBand="0" w:evenVBand="0" w:oddHBand="0" w:evenHBand="1" w:firstRowFirstColumn="0" w:firstRowLastColumn="0" w:lastRowFirstColumn="0" w:lastRowLastColumn="0"/>
        </w:trPr>
        <w:tc>
          <w:tcPr>
            <w:tcW w:w="1365" w:type="dxa"/>
            <w:vMerge/>
          </w:tcPr>
          <w:p w14:paraId="04A1F7B5" w14:textId="77777777" w:rsidR="00413392" w:rsidRDefault="00413392" w:rsidP="00413392">
            <w:pPr>
              <w:spacing w:before="60" w:after="60"/>
              <w:jc w:val="left"/>
            </w:pPr>
          </w:p>
        </w:tc>
        <w:tc>
          <w:tcPr>
            <w:tcW w:w="2057" w:type="dxa"/>
          </w:tcPr>
          <w:p w14:paraId="04A1F7B6" w14:textId="77777777" w:rsidR="00413392" w:rsidRDefault="00413392" w:rsidP="00413392">
            <w:pPr>
              <w:spacing w:before="60" w:after="60"/>
            </w:pPr>
            <w:r>
              <w:rPr>
                <w:rFonts w:ascii="Arial" w:eastAsia="Arial" w:hAnsi="Arial" w:cs="Arial"/>
                <w:sz w:val="24"/>
                <w:szCs w:val="24"/>
              </w:rPr>
              <w:t>Phone:</w:t>
            </w:r>
          </w:p>
        </w:tc>
        <w:tc>
          <w:tcPr>
            <w:tcW w:w="6463" w:type="dxa"/>
            <w:tcBorders>
              <w:top w:val="dashed" w:sz="4" w:space="0" w:color="000000"/>
              <w:bottom w:val="dashed" w:sz="4" w:space="0" w:color="000000"/>
            </w:tcBorders>
          </w:tcPr>
          <w:p w14:paraId="04A1F7B7" w14:textId="4FBEEC69" w:rsidR="00413392" w:rsidRDefault="00413392" w:rsidP="00413392">
            <w:pPr>
              <w:spacing w:before="60" w:after="60"/>
              <w:ind w:left="-120" w:right="1140"/>
            </w:pPr>
            <w:r w:rsidRPr="007F680D">
              <w:rPr>
                <w:rFonts w:ascii="Arial" w:eastAsia="Arial" w:hAnsi="Arial" w:cs="Arial"/>
                <w:sz w:val="24"/>
                <w:szCs w:val="24"/>
              </w:rPr>
              <w:t>0203 334</w:t>
            </w:r>
            <w:r w:rsidR="005A7800">
              <w:rPr>
                <w:rFonts w:ascii="Arial" w:eastAsia="Arial" w:hAnsi="Arial" w:cs="Arial"/>
                <w:sz w:val="24"/>
                <w:szCs w:val="24"/>
              </w:rPr>
              <w:t xml:space="preserve"> </w:t>
            </w:r>
            <w:r w:rsidR="005A7800">
              <w:rPr>
                <w:rFonts w:ascii="Arial" w:eastAsia="Arial" w:hAnsi="Arial" w:cs="Arial"/>
                <w:sz w:val="24"/>
                <w:szCs w:val="24"/>
              </w:rPr>
              <w:t>Redacted</w:t>
            </w:r>
          </w:p>
        </w:tc>
      </w:tr>
      <w:tr w:rsidR="001E223B" w14:paraId="04A1F7BD" w14:textId="77777777" w:rsidTr="0041339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04A1F7B9" w14:textId="77777777" w:rsidR="001E223B" w:rsidRDefault="00413392">
            <w:pPr>
              <w:spacing w:before="60" w:after="60"/>
              <w:jc w:val="left"/>
            </w:pPr>
            <w:r>
              <w:rPr>
                <w:rFonts w:ascii="Arial" w:eastAsia="Arial" w:hAnsi="Arial" w:cs="Arial"/>
                <w:sz w:val="24"/>
                <w:szCs w:val="24"/>
              </w:rPr>
              <w:t xml:space="preserve">For the </w:t>
            </w:r>
          </w:p>
          <w:p w14:paraId="04A1F7BA" w14:textId="77777777" w:rsidR="001E223B" w:rsidRDefault="00413392">
            <w:pPr>
              <w:spacing w:before="60" w:after="60"/>
              <w:jc w:val="left"/>
            </w:pPr>
            <w:r>
              <w:rPr>
                <w:rFonts w:ascii="Arial" w:eastAsia="Arial" w:hAnsi="Arial" w:cs="Arial"/>
                <w:sz w:val="24"/>
                <w:szCs w:val="24"/>
              </w:rPr>
              <w:t xml:space="preserve">supplier </w:t>
            </w:r>
          </w:p>
        </w:tc>
        <w:tc>
          <w:tcPr>
            <w:tcW w:w="2057" w:type="dxa"/>
          </w:tcPr>
          <w:p w14:paraId="04A1F7BB" w14:textId="77777777" w:rsidR="001E223B" w:rsidRDefault="00413392">
            <w:pPr>
              <w:spacing w:before="60" w:after="60"/>
            </w:pPr>
            <w:r>
              <w:rPr>
                <w:rFonts w:ascii="Arial" w:eastAsia="Arial" w:hAnsi="Arial" w:cs="Arial"/>
                <w:sz w:val="24"/>
                <w:szCs w:val="24"/>
              </w:rPr>
              <w:t>Name:</w:t>
            </w:r>
          </w:p>
        </w:tc>
        <w:tc>
          <w:tcPr>
            <w:tcW w:w="6463" w:type="dxa"/>
            <w:tcBorders>
              <w:bottom w:val="dashed" w:sz="4" w:space="0" w:color="000000"/>
            </w:tcBorders>
          </w:tcPr>
          <w:p w14:paraId="04A1F7BC" w14:textId="4FB85466" w:rsidR="001E223B" w:rsidRPr="002D08BB" w:rsidRDefault="005A7800">
            <w:pPr>
              <w:spacing w:before="60" w:after="60"/>
              <w:ind w:left="-120" w:right="1140"/>
            </w:pPr>
            <w:r>
              <w:rPr>
                <w:rFonts w:ascii="Arial" w:eastAsia="Arial" w:hAnsi="Arial" w:cs="Arial"/>
                <w:sz w:val="24"/>
                <w:szCs w:val="24"/>
              </w:rPr>
              <w:t>Redacted</w:t>
            </w:r>
          </w:p>
        </w:tc>
      </w:tr>
      <w:tr w:rsidR="001E223B" w14:paraId="04A1F7C1" w14:textId="77777777" w:rsidTr="00413392">
        <w:trPr>
          <w:cnfStyle w:val="000000010000" w:firstRow="0" w:lastRow="0" w:firstColumn="0" w:lastColumn="0" w:oddVBand="0" w:evenVBand="0" w:oddHBand="0" w:evenHBand="1" w:firstRowFirstColumn="0" w:firstRowLastColumn="0" w:lastRowFirstColumn="0" w:lastRowLastColumn="0"/>
        </w:trPr>
        <w:tc>
          <w:tcPr>
            <w:tcW w:w="1365" w:type="dxa"/>
            <w:vMerge/>
          </w:tcPr>
          <w:p w14:paraId="04A1F7BE" w14:textId="77777777" w:rsidR="001E223B" w:rsidRDefault="001E223B">
            <w:pPr>
              <w:spacing w:before="60" w:after="60"/>
              <w:jc w:val="left"/>
            </w:pPr>
          </w:p>
        </w:tc>
        <w:tc>
          <w:tcPr>
            <w:tcW w:w="2057" w:type="dxa"/>
          </w:tcPr>
          <w:p w14:paraId="04A1F7BF" w14:textId="77777777" w:rsidR="001E223B" w:rsidRDefault="00413392">
            <w:pPr>
              <w:spacing w:before="60" w:after="60"/>
            </w:pPr>
            <w:r>
              <w:rPr>
                <w:rFonts w:ascii="Arial" w:eastAsia="Arial" w:hAnsi="Arial" w:cs="Arial"/>
                <w:sz w:val="24"/>
                <w:szCs w:val="24"/>
              </w:rPr>
              <w:t>Title:</w:t>
            </w:r>
          </w:p>
        </w:tc>
        <w:tc>
          <w:tcPr>
            <w:tcW w:w="6463" w:type="dxa"/>
            <w:tcBorders>
              <w:top w:val="dashed" w:sz="4" w:space="0" w:color="000000"/>
              <w:bottom w:val="dashed" w:sz="4" w:space="0" w:color="000000"/>
            </w:tcBorders>
          </w:tcPr>
          <w:p w14:paraId="04A1F7C0" w14:textId="7902A83C" w:rsidR="001E223B" w:rsidRPr="002D08BB" w:rsidRDefault="00284ED5">
            <w:pPr>
              <w:spacing w:before="60" w:after="60"/>
              <w:ind w:left="-120" w:right="1140"/>
            </w:pPr>
            <w:r w:rsidRPr="002D08BB">
              <w:rPr>
                <w:rFonts w:ascii="Arial" w:eastAsia="Arial" w:hAnsi="Arial" w:cs="Arial"/>
                <w:sz w:val="24"/>
                <w:szCs w:val="24"/>
              </w:rPr>
              <w:t>Account Manager</w:t>
            </w:r>
            <w:r w:rsidR="00413392" w:rsidRPr="002D08BB">
              <w:rPr>
                <w:rFonts w:ascii="Arial" w:eastAsia="Arial" w:hAnsi="Arial" w:cs="Arial"/>
                <w:sz w:val="24"/>
                <w:szCs w:val="24"/>
              </w:rPr>
              <w:t xml:space="preserve"> </w:t>
            </w:r>
          </w:p>
        </w:tc>
      </w:tr>
      <w:tr w:rsidR="001E223B" w14:paraId="04A1F7C5" w14:textId="77777777" w:rsidTr="00413392">
        <w:trPr>
          <w:cnfStyle w:val="000000100000" w:firstRow="0" w:lastRow="0" w:firstColumn="0" w:lastColumn="0" w:oddVBand="0" w:evenVBand="0" w:oddHBand="1" w:evenHBand="0" w:firstRowFirstColumn="0" w:firstRowLastColumn="0" w:lastRowFirstColumn="0" w:lastRowLastColumn="0"/>
        </w:trPr>
        <w:tc>
          <w:tcPr>
            <w:tcW w:w="1365" w:type="dxa"/>
            <w:vMerge/>
          </w:tcPr>
          <w:p w14:paraId="04A1F7C2" w14:textId="77777777" w:rsidR="001E223B" w:rsidRDefault="001E223B">
            <w:pPr>
              <w:spacing w:before="60" w:after="60"/>
              <w:jc w:val="left"/>
            </w:pPr>
          </w:p>
        </w:tc>
        <w:tc>
          <w:tcPr>
            <w:tcW w:w="2057" w:type="dxa"/>
          </w:tcPr>
          <w:p w14:paraId="04A1F7C3" w14:textId="77777777" w:rsidR="001E223B" w:rsidRDefault="00413392">
            <w:pPr>
              <w:spacing w:before="60" w:after="60"/>
            </w:pPr>
            <w:r>
              <w:rPr>
                <w:rFonts w:ascii="Arial" w:eastAsia="Arial" w:hAnsi="Arial" w:cs="Arial"/>
                <w:sz w:val="24"/>
                <w:szCs w:val="24"/>
              </w:rPr>
              <w:t>Email:</w:t>
            </w:r>
          </w:p>
        </w:tc>
        <w:tc>
          <w:tcPr>
            <w:tcW w:w="6463" w:type="dxa"/>
            <w:tcBorders>
              <w:top w:val="dashed" w:sz="4" w:space="0" w:color="000000"/>
              <w:bottom w:val="dashed" w:sz="4" w:space="0" w:color="000000"/>
            </w:tcBorders>
          </w:tcPr>
          <w:p w14:paraId="04A1F7C4" w14:textId="52157F5A" w:rsidR="001E223B" w:rsidRPr="002D08BB" w:rsidRDefault="005A7800" w:rsidP="00284ED5">
            <w:pPr>
              <w:spacing w:before="60" w:after="60"/>
              <w:ind w:left="-120" w:right="1140"/>
            </w:pPr>
            <w:r>
              <w:rPr>
                <w:rFonts w:ascii="Arial" w:eastAsia="Arial" w:hAnsi="Arial" w:cs="Arial"/>
                <w:sz w:val="24"/>
                <w:szCs w:val="24"/>
              </w:rPr>
              <w:t>Redacted</w:t>
            </w:r>
            <w:r w:rsidRPr="002D08BB">
              <w:rPr>
                <w:rFonts w:ascii="Arial" w:eastAsia="Arial" w:hAnsi="Arial" w:cs="Arial"/>
                <w:sz w:val="24"/>
                <w:szCs w:val="24"/>
              </w:rPr>
              <w:t xml:space="preserve"> </w:t>
            </w:r>
            <w:r w:rsidR="00284ED5" w:rsidRPr="002D08BB">
              <w:rPr>
                <w:rFonts w:ascii="Arial" w:eastAsia="Arial" w:hAnsi="Arial" w:cs="Arial"/>
                <w:sz w:val="24"/>
                <w:szCs w:val="24"/>
              </w:rPr>
              <w:t>@solirius.com</w:t>
            </w:r>
          </w:p>
        </w:tc>
      </w:tr>
      <w:tr w:rsidR="001E223B" w14:paraId="04A1F7C9" w14:textId="77777777" w:rsidTr="00413392">
        <w:trPr>
          <w:cnfStyle w:val="000000010000" w:firstRow="0" w:lastRow="0" w:firstColumn="0" w:lastColumn="0" w:oddVBand="0" w:evenVBand="0" w:oddHBand="0" w:evenHBand="1" w:firstRowFirstColumn="0" w:firstRowLastColumn="0" w:lastRowFirstColumn="0" w:lastRowLastColumn="0"/>
        </w:trPr>
        <w:tc>
          <w:tcPr>
            <w:tcW w:w="1365" w:type="dxa"/>
            <w:vMerge/>
          </w:tcPr>
          <w:p w14:paraId="04A1F7C6" w14:textId="77777777" w:rsidR="001E223B" w:rsidRDefault="001E223B">
            <w:pPr>
              <w:spacing w:before="60" w:after="60"/>
              <w:jc w:val="left"/>
            </w:pPr>
          </w:p>
        </w:tc>
        <w:tc>
          <w:tcPr>
            <w:tcW w:w="2057" w:type="dxa"/>
          </w:tcPr>
          <w:p w14:paraId="04A1F7C7" w14:textId="77777777" w:rsidR="001E223B" w:rsidRDefault="00413392">
            <w:pPr>
              <w:spacing w:before="60" w:after="60"/>
            </w:pPr>
            <w:r>
              <w:rPr>
                <w:rFonts w:ascii="Arial" w:eastAsia="Arial" w:hAnsi="Arial" w:cs="Arial"/>
                <w:sz w:val="24"/>
                <w:szCs w:val="24"/>
              </w:rPr>
              <w:t>Phone:</w:t>
            </w:r>
          </w:p>
        </w:tc>
        <w:tc>
          <w:tcPr>
            <w:tcW w:w="6463" w:type="dxa"/>
            <w:tcBorders>
              <w:top w:val="dashed" w:sz="4" w:space="0" w:color="000000"/>
              <w:bottom w:val="dashed" w:sz="4" w:space="0" w:color="000000"/>
            </w:tcBorders>
          </w:tcPr>
          <w:p w14:paraId="04A1F7C8" w14:textId="1AF2F2FD" w:rsidR="001E223B" w:rsidRPr="002D08BB" w:rsidRDefault="005A7800" w:rsidP="00284ED5">
            <w:pPr>
              <w:spacing w:before="60" w:after="60"/>
              <w:ind w:left="-120" w:right="1140"/>
            </w:pPr>
            <w:r>
              <w:rPr>
                <w:rFonts w:ascii="Arial" w:eastAsia="Arial" w:hAnsi="Arial" w:cs="Arial"/>
                <w:sz w:val="24"/>
                <w:szCs w:val="24"/>
              </w:rPr>
              <w:t>Redacted</w:t>
            </w:r>
          </w:p>
        </w:tc>
      </w:tr>
    </w:tbl>
    <w:p w14:paraId="04A1F7CA" w14:textId="77777777" w:rsidR="001E223B" w:rsidRDefault="001E223B">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1E223B" w14:paraId="04A1F7CC" w14:textId="77777777" w:rsidTr="001E223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4A1F7CB" w14:textId="77777777" w:rsidR="001E223B" w:rsidRDefault="00413392">
            <w:pPr>
              <w:spacing w:before="60" w:after="60"/>
              <w:jc w:val="left"/>
            </w:pPr>
            <w:r>
              <w:rPr>
                <w:rFonts w:ascii="Arial" w:eastAsia="Arial" w:hAnsi="Arial" w:cs="Arial"/>
                <w:b/>
                <w:sz w:val="24"/>
                <w:szCs w:val="24"/>
                <w:shd w:val="clear" w:color="auto" w:fill="C6D9F1"/>
              </w:rPr>
              <w:t>Call-Off Contract term</w:t>
            </w:r>
          </w:p>
        </w:tc>
      </w:tr>
      <w:tr w:rsidR="001E223B" w14:paraId="04A1F7D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CD" w14:textId="77777777" w:rsidR="001E223B" w:rsidRDefault="00413392">
            <w:pPr>
              <w:spacing w:before="60" w:after="60"/>
              <w:ind w:right="525"/>
              <w:jc w:val="left"/>
            </w:pPr>
            <w:r>
              <w:rPr>
                <w:rFonts w:ascii="Arial" w:eastAsia="Arial" w:hAnsi="Arial" w:cs="Arial"/>
                <w:b/>
                <w:sz w:val="24"/>
                <w:szCs w:val="24"/>
              </w:rPr>
              <w:t>Commencement date:</w:t>
            </w:r>
          </w:p>
          <w:p w14:paraId="04A1F7CE" w14:textId="77777777" w:rsidR="001E223B" w:rsidRDefault="001E223B">
            <w:pPr>
              <w:spacing w:before="60" w:after="60"/>
              <w:ind w:right="525"/>
              <w:jc w:val="left"/>
            </w:pPr>
          </w:p>
        </w:tc>
        <w:tc>
          <w:tcPr>
            <w:tcW w:w="7040" w:type="dxa"/>
          </w:tcPr>
          <w:p w14:paraId="04A1F7CF" w14:textId="189246B8" w:rsidR="001E223B" w:rsidRDefault="00413392">
            <w:pPr>
              <w:spacing w:before="60" w:after="60"/>
              <w:ind w:left="-45" w:right="1005"/>
              <w:jc w:val="left"/>
            </w:pPr>
            <w:r>
              <w:rPr>
                <w:rFonts w:ascii="Arial" w:eastAsia="Arial" w:hAnsi="Arial" w:cs="Arial"/>
                <w:sz w:val="24"/>
                <w:szCs w:val="24"/>
              </w:rPr>
              <w:t xml:space="preserve">15/10/2017 and is valid for 24 months </w:t>
            </w:r>
            <w:r>
              <w:rPr>
                <w:rFonts w:ascii="Arial" w:eastAsia="Arial" w:hAnsi="Arial" w:cs="Arial"/>
                <w:sz w:val="24"/>
                <w:szCs w:val="24"/>
                <w:shd w:val="clear" w:color="auto" w:fill="FFD966"/>
              </w:rPr>
              <w:t xml:space="preserve"> </w:t>
            </w:r>
          </w:p>
        </w:tc>
      </w:tr>
      <w:tr w:rsidR="00413392" w14:paraId="04A1F7D3"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D1" w14:textId="77777777" w:rsidR="00413392" w:rsidRDefault="00413392" w:rsidP="00413392">
            <w:pPr>
              <w:spacing w:before="60" w:after="60"/>
              <w:ind w:right="525"/>
              <w:jc w:val="left"/>
            </w:pPr>
            <w:r>
              <w:rPr>
                <w:rFonts w:ascii="Arial" w:eastAsia="Arial" w:hAnsi="Arial" w:cs="Arial"/>
                <w:b/>
                <w:sz w:val="24"/>
                <w:szCs w:val="24"/>
              </w:rPr>
              <w:lastRenderedPageBreak/>
              <w:t>Maximum Extension Period</w:t>
            </w:r>
          </w:p>
        </w:tc>
        <w:tc>
          <w:tcPr>
            <w:tcW w:w="7040" w:type="dxa"/>
          </w:tcPr>
          <w:p w14:paraId="04A1F7D2" w14:textId="7B721676" w:rsidR="00413392" w:rsidRDefault="00413392" w:rsidP="00413392">
            <w:pPr>
              <w:spacing w:before="60" w:after="60"/>
              <w:ind w:left="-45" w:right="1005"/>
              <w:jc w:val="left"/>
            </w:pPr>
            <w:r>
              <w:rPr>
                <w:rFonts w:ascii="Arial" w:eastAsia="Arial" w:hAnsi="Arial" w:cs="Arial"/>
                <w:sz w:val="24"/>
                <w:szCs w:val="24"/>
              </w:rPr>
              <w:t>Not Used</w:t>
            </w:r>
          </w:p>
        </w:tc>
      </w:tr>
      <w:tr w:rsidR="00413392" w14:paraId="04A1F7D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D4" w14:textId="77777777" w:rsidR="00413392" w:rsidRDefault="00413392" w:rsidP="00413392">
            <w:pPr>
              <w:spacing w:before="60" w:after="60"/>
              <w:ind w:right="525"/>
              <w:jc w:val="left"/>
            </w:pPr>
            <w:r>
              <w:rPr>
                <w:rFonts w:ascii="Arial" w:eastAsia="Arial" w:hAnsi="Arial" w:cs="Arial"/>
                <w:b/>
                <w:sz w:val="24"/>
                <w:szCs w:val="24"/>
              </w:rPr>
              <w:t>Latest End date of any Extension Period</w:t>
            </w:r>
          </w:p>
        </w:tc>
        <w:tc>
          <w:tcPr>
            <w:tcW w:w="7040" w:type="dxa"/>
          </w:tcPr>
          <w:p w14:paraId="04A1F7D5" w14:textId="18660D6F" w:rsidR="00413392" w:rsidRDefault="00413392" w:rsidP="00413392">
            <w:pPr>
              <w:spacing w:before="60" w:after="60"/>
              <w:ind w:left="-45" w:right="1005"/>
              <w:jc w:val="left"/>
            </w:pPr>
            <w:r>
              <w:rPr>
                <w:rFonts w:ascii="Arial" w:eastAsia="Arial" w:hAnsi="Arial" w:cs="Arial"/>
                <w:sz w:val="24"/>
                <w:szCs w:val="24"/>
              </w:rPr>
              <w:t>Not Used</w:t>
            </w:r>
          </w:p>
        </w:tc>
      </w:tr>
      <w:tr w:rsidR="00413392" w14:paraId="04A1F7D8" w14:textId="77777777" w:rsidTr="001E223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4A1F7D7" w14:textId="77777777" w:rsidR="00413392" w:rsidRDefault="00413392" w:rsidP="00413392">
            <w:pPr>
              <w:spacing w:before="60" w:after="60"/>
              <w:jc w:val="left"/>
            </w:pPr>
            <w:r>
              <w:rPr>
                <w:rFonts w:ascii="Arial" w:eastAsia="Arial" w:hAnsi="Arial" w:cs="Arial"/>
                <w:b/>
                <w:sz w:val="24"/>
                <w:szCs w:val="24"/>
                <w:shd w:val="clear" w:color="auto" w:fill="C6D9F1"/>
              </w:rPr>
              <w:t xml:space="preserve">Buyer contractual requirements </w:t>
            </w:r>
          </w:p>
        </w:tc>
      </w:tr>
      <w:tr w:rsidR="00413392" w14:paraId="04A1F7DB"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D9" w14:textId="77777777" w:rsidR="00413392" w:rsidRDefault="00413392" w:rsidP="00413392">
            <w:pPr>
              <w:spacing w:before="60" w:after="60"/>
              <w:ind w:right="90"/>
              <w:jc w:val="left"/>
            </w:pPr>
            <w:r>
              <w:rPr>
                <w:rFonts w:ascii="Arial" w:eastAsia="Arial" w:hAnsi="Arial" w:cs="Arial"/>
                <w:b/>
                <w:sz w:val="24"/>
                <w:szCs w:val="24"/>
              </w:rPr>
              <w:t>Digital outcomes and specialists services required:</w:t>
            </w:r>
          </w:p>
        </w:tc>
        <w:tc>
          <w:tcPr>
            <w:tcW w:w="7040" w:type="dxa"/>
          </w:tcPr>
          <w:p w14:paraId="04A1F7DA" w14:textId="66AE2857" w:rsidR="00413392" w:rsidRDefault="00413392" w:rsidP="00413392">
            <w:pPr>
              <w:keepNext/>
              <w:spacing w:before="60" w:after="60"/>
              <w:ind w:left="-45" w:right="1140"/>
              <w:jc w:val="left"/>
            </w:pPr>
            <w:r>
              <w:rPr>
                <w:rFonts w:ascii="Arial" w:eastAsia="Arial" w:hAnsi="Arial" w:cs="Arial"/>
                <w:sz w:val="24"/>
                <w:szCs w:val="24"/>
                <w:highlight w:val="white"/>
              </w:rPr>
              <w:t>For the provision of Back End Development Services to CPP</w:t>
            </w:r>
          </w:p>
        </w:tc>
      </w:tr>
      <w:tr w:rsidR="00413392" w14:paraId="04A1F7D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DC" w14:textId="77777777" w:rsidR="00413392" w:rsidRDefault="00413392" w:rsidP="00413392">
            <w:pPr>
              <w:spacing w:before="60" w:after="60"/>
              <w:ind w:right="90"/>
              <w:jc w:val="left"/>
            </w:pPr>
            <w:r>
              <w:rPr>
                <w:rFonts w:ascii="Arial" w:eastAsia="Arial" w:hAnsi="Arial" w:cs="Arial"/>
                <w:b/>
                <w:sz w:val="24"/>
                <w:szCs w:val="24"/>
              </w:rPr>
              <w:t>Warranty period</w:t>
            </w:r>
          </w:p>
        </w:tc>
        <w:tc>
          <w:tcPr>
            <w:tcW w:w="7040" w:type="dxa"/>
          </w:tcPr>
          <w:p w14:paraId="04A1F7DD" w14:textId="6454D890" w:rsidR="00413392" w:rsidRDefault="00413392" w:rsidP="00413392">
            <w:pPr>
              <w:spacing w:before="60" w:after="60"/>
              <w:ind w:left="-45"/>
              <w:jc w:val="left"/>
            </w:pPr>
            <w:r>
              <w:rPr>
                <w:rFonts w:ascii="Arial" w:eastAsia="Arial" w:hAnsi="Arial" w:cs="Arial"/>
                <w:sz w:val="24"/>
                <w:szCs w:val="24"/>
                <w:highlight w:val="white"/>
              </w:rPr>
              <w:t>90 days from the date of Buyer acceptance of release.</w:t>
            </w:r>
          </w:p>
        </w:tc>
      </w:tr>
      <w:tr w:rsidR="00413392" w14:paraId="04A1F7E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DF" w14:textId="77777777" w:rsidR="00413392" w:rsidRDefault="00413392" w:rsidP="00413392">
            <w:pPr>
              <w:spacing w:before="60" w:after="60"/>
              <w:ind w:right="90"/>
              <w:jc w:val="left"/>
            </w:pPr>
            <w:r>
              <w:rPr>
                <w:rFonts w:ascii="Arial" w:eastAsia="Arial" w:hAnsi="Arial" w:cs="Arial"/>
                <w:b/>
                <w:sz w:val="24"/>
                <w:szCs w:val="24"/>
              </w:rPr>
              <w:t>Location:</w:t>
            </w:r>
          </w:p>
        </w:tc>
        <w:tc>
          <w:tcPr>
            <w:tcW w:w="7040" w:type="dxa"/>
          </w:tcPr>
          <w:p w14:paraId="04A1F7E0" w14:textId="30DAC217" w:rsidR="00413392" w:rsidRDefault="00413392" w:rsidP="00413392">
            <w:pPr>
              <w:spacing w:before="60" w:after="60"/>
              <w:ind w:left="-45"/>
              <w:jc w:val="left"/>
            </w:pPr>
            <w:r>
              <w:rPr>
                <w:rFonts w:ascii="Arial" w:hAnsi="Arial" w:cs="Arial"/>
                <w:sz w:val="24"/>
                <w:szCs w:val="24"/>
              </w:rPr>
              <w:t>Southern House, Wellesley Grove, East Croydon, CR91 WWE, Rose Court, 2 Southwark Bridge Rd, London SE1 9HSE, and 102 Petty France Westminster, London SW1H 9AJ.   Potential for some UK travel to and work on other Buyer sites with the prior agreement of the Buyer</w:t>
            </w:r>
          </w:p>
        </w:tc>
      </w:tr>
      <w:tr w:rsidR="00413392" w14:paraId="04A1F7E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E2" w14:textId="3B7E35D8" w:rsidR="00413392" w:rsidRDefault="00413392" w:rsidP="00413392">
            <w:pPr>
              <w:spacing w:after="120"/>
              <w:ind w:right="90"/>
            </w:pPr>
            <w:r>
              <w:rPr>
                <w:rFonts w:ascii="Arial" w:eastAsia="Arial" w:hAnsi="Arial" w:cs="Arial"/>
                <w:b/>
                <w:sz w:val="24"/>
                <w:szCs w:val="24"/>
              </w:rPr>
              <w:t>Staff vetting procedures:</w:t>
            </w:r>
          </w:p>
        </w:tc>
        <w:tc>
          <w:tcPr>
            <w:tcW w:w="7040" w:type="dxa"/>
          </w:tcPr>
          <w:p w14:paraId="287AD388" w14:textId="77777777" w:rsidR="00413392" w:rsidRDefault="00413392" w:rsidP="00413392">
            <w:pPr>
              <w:pStyle w:val="Standard"/>
              <w:keepNext/>
              <w:spacing w:after="60"/>
              <w:jc w:val="left"/>
              <w:rPr>
                <w:rFonts w:ascii="Arial" w:eastAsia="Arial" w:hAnsi="Arial" w:cs="Arial"/>
                <w:sz w:val="24"/>
                <w:szCs w:val="24"/>
                <w:highlight w:val="white"/>
              </w:rPr>
            </w:pPr>
          </w:p>
          <w:p w14:paraId="0B11DFA0" w14:textId="77777777" w:rsidR="00413392" w:rsidRDefault="00413392" w:rsidP="00413392">
            <w:pPr>
              <w:pStyle w:val="Standard"/>
              <w:keepNext/>
              <w:spacing w:after="60"/>
              <w:jc w:val="left"/>
            </w:pPr>
            <w:r>
              <w:rPr>
                <w:rFonts w:ascii="Arial" w:eastAsia="Arial" w:hAnsi="Arial" w:cs="Arial"/>
                <w:sz w:val="24"/>
                <w:szCs w:val="24"/>
                <w:highlight w:val="white"/>
              </w:rPr>
              <w:t xml:space="preserve">The level of clearance for this requirement is: </w:t>
            </w:r>
            <w:r>
              <w:rPr>
                <w:rFonts w:ascii="Arial" w:hAnsi="Arial" w:cs="Arial"/>
                <w:sz w:val="24"/>
                <w:szCs w:val="24"/>
              </w:rPr>
              <w:t>BPSS</w:t>
            </w:r>
          </w:p>
          <w:p w14:paraId="04A1F7E4" w14:textId="6232373E" w:rsidR="00413392" w:rsidRDefault="00413392" w:rsidP="00413392">
            <w:pPr>
              <w:spacing w:before="60" w:after="60"/>
              <w:ind w:left="-45"/>
              <w:jc w:val="left"/>
            </w:pPr>
            <w:r>
              <w:rPr>
                <w:rFonts w:ascii="Arial" w:hAnsi="Arial" w:cs="Arial"/>
                <w:sz w:val="24"/>
                <w:szCs w:val="24"/>
              </w:rPr>
              <w:t>Standard Clearance (SC) may be required at a later date for particular roles.  In such instances the Buyer will notify the Supplier in writing</w:t>
            </w:r>
          </w:p>
        </w:tc>
      </w:tr>
      <w:tr w:rsidR="00413392" w14:paraId="04A1F7E8"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E6" w14:textId="02ED3C62" w:rsidR="00413392" w:rsidRDefault="00413392" w:rsidP="00413392">
            <w:pPr>
              <w:spacing w:after="120"/>
            </w:pPr>
            <w:r>
              <w:rPr>
                <w:rFonts w:ascii="Arial" w:eastAsia="Arial" w:hAnsi="Arial" w:cs="Arial"/>
                <w:b/>
                <w:sz w:val="24"/>
                <w:szCs w:val="24"/>
              </w:rPr>
              <w:t>Standards:</w:t>
            </w:r>
          </w:p>
        </w:tc>
        <w:tc>
          <w:tcPr>
            <w:tcW w:w="7040" w:type="dxa"/>
          </w:tcPr>
          <w:p w14:paraId="733CA261" w14:textId="77777777" w:rsidR="00413392" w:rsidRDefault="00413392" w:rsidP="00413392">
            <w:pPr>
              <w:spacing w:before="60" w:after="60"/>
              <w:ind w:left="-45"/>
              <w:jc w:val="left"/>
              <w:rPr>
                <w:rFonts w:ascii="Arial" w:hAnsi="Arial" w:cs="Arial"/>
                <w:sz w:val="24"/>
                <w:szCs w:val="24"/>
              </w:rPr>
            </w:pPr>
            <w:r>
              <w:rPr>
                <w:rFonts w:ascii="Arial" w:hAnsi="Arial" w:cs="Arial"/>
                <w:sz w:val="24"/>
                <w:szCs w:val="24"/>
              </w:rPr>
              <w:t>Digital by Default Service Standard</w:t>
            </w:r>
          </w:p>
          <w:p w14:paraId="04A1F7E7" w14:textId="2765460A" w:rsidR="00413392" w:rsidRDefault="00413392" w:rsidP="00413392">
            <w:pPr>
              <w:spacing w:before="60" w:after="60"/>
              <w:ind w:left="-45"/>
              <w:jc w:val="left"/>
            </w:pPr>
          </w:p>
        </w:tc>
      </w:tr>
      <w:tr w:rsidR="00413392" w14:paraId="04A1F7E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E9" w14:textId="5339C1E7" w:rsidR="00413392" w:rsidRDefault="00413392" w:rsidP="00413392">
            <w:pPr>
              <w:spacing w:after="120"/>
            </w:pPr>
            <w:r>
              <w:rPr>
                <w:rFonts w:ascii="Arial" w:eastAsia="Arial" w:hAnsi="Arial" w:cs="Arial"/>
                <w:b/>
                <w:sz w:val="24"/>
                <w:szCs w:val="24"/>
              </w:rPr>
              <w:t>Limit on supplier’s liability:</w:t>
            </w:r>
          </w:p>
        </w:tc>
        <w:tc>
          <w:tcPr>
            <w:tcW w:w="7040" w:type="dxa"/>
          </w:tcPr>
          <w:p w14:paraId="04A1F7EA" w14:textId="43A63D44" w:rsidR="00413392" w:rsidRDefault="00413392" w:rsidP="00413392">
            <w:pPr>
              <w:spacing w:before="60" w:after="60"/>
              <w:ind w:left="-45"/>
              <w:jc w:val="left"/>
            </w:pPr>
            <w:r>
              <w:rPr>
                <w:rFonts w:ascii="Arial" w:hAnsi="Arial" w:cs="Arial"/>
                <w:sz w:val="24"/>
                <w:szCs w:val="24"/>
              </w:rPr>
              <w:t>As per the call off Contract clause 34</w:t>
            </w:r>
          </w:p>
        </w:tc>
      </w:tr>
      <w:tr w:rsidR="00413392" w14:paraId="04A1F7E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EC" w14:textId="551873ED" w:rsidR="00413392" w:rsidRDefault="00413392" w:rsidP="00413392">
            <w:pPr>
              <w:spacing w:after="120"/>
            </w:pPr>
            <w:r>
              <w:rPr>
                <w:rFonts w:ascii="Arial" w:eastAsia="Arial" w:hAnsi="Arial" w:cs="Arial"/>
                <w:b/>
                <w:sz w:val="24"/>
                <w:szCs w:val="24"/>
              </w:rPr>
              <w:t>Insurance:</w:t>
            </w:r>
          </w:p>
        </w:tc>
        <w:tc>
          <w:tcPr>
            <w:tcW w:w="7040" w:type="dxa"/>
          </w:tcPr>
          <w:p w14:paraId="04A1F7ED" w14:textId="45F7DE97" w:rsidR="00413392" w:rsidRDefault="00413392" w:rsidP="00413392">
            <w:pPr>
              <w:spacing w:before="60" w:after="60"/>
              <w:ind w:left="-45"/>
              <w:jc w:val="left"/>
            </w:pPr>
            <w:r>
              <w:rPr>
                <w:rFonts w:ascii="Arial" w:hAnsi="Arial" w:cs="Arial"/>
                <w:sz w:val="24"/>
                <w:szCs w:val="24"/>
              </w:rPr>
              <w:t>As per the call off Contract clause 10</w:t>
            </w:r>
          </w:p>
        </w:tc>
      </w:tr>
      <w:tr w:rsidR="00413392" w14:paraId="04A1F7F0" w14:textId="77777777" w:rsidTr="001E223B">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4A1F7EF" w14:textId="5F864AB8" w:rsidR="00413392" w:rsidRDefault="00413392" w:rsidP="00413392">
            <w:pPr>
              <w:spacing w:before="60" w:after="60"/>
              <w:jc w:val="left"/>
            </w:pPr>
            <w:r>
              <w:rPr>
                <w:rFonts w:ascii="Arial" w:eastAsia="Arial" w:hAnsi="Arial" w:cs="Arial"/>
                <w:b/>
                <w:sz w:val="24"/>
                <w:szCs w:val="24"/>
                <w:shd w:val="clear" w:color="auto" w:fill="C6D9F1"/>
              </w:rPr>
              <w:t>Supplier’s information</w:t>
            </w:r>
          </w:p>
        </w:tc>
      </w:tr>
      <w:tr w:rsidR="00413392" w14:paraId="04A1F7F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F1" w14:textId="6DF68A62" w:rsidR="00413392" w:rsidRDefault="00413392" w:rsidP="00413392">
            <w:pPr>
              <w:spacing w:before="60" w:after="60"/>
              <w:jc w:val="left"/>
            </w:pPr>
            <w:r>
              <w:rPr>
                <w:rFonts w:ascii="Arial" w:eastAsia="Arial" w:hAnsi="Arial" w:cs="Arial"/>
                <w:b/>
                <w:sz w:val="24"/>
                <w:szCs w:val="24"/>
              </w:rPr>
              <w:t>Commercially sensitive information:</w:t>
            </w:r>
          </w:p>
        </w:tc>
        <w:tc>
          <w:tcPr>
            <w:tcW w:w="7040" w:type="dxa"/>
          </w:tcPr>
          <w:p w14:paraId="04A1F7F2" w14:textId="65845595" w:rsidR="00413392" w:rsidRPr="002D08BB" w:rsidRDefault="002D08BB" w:rsidP="00413392">
            <w:pPr>
              <w:keepNext/>
              <w:spacing w:before="60" w:after="60"/>
              <w:jc w:val="left"/>
            </w:pPr>
            <w:r>
              <w:rPr>
                <w:rFonts w:ascii="Arial" w:eastAsia="Arial" w:hAnsi="Arial" w:cs="Arial"/>
                <w:sz w:val="24"/>
                <w:szCs w:val="24"/>
              </w:rPr>
              <w:t>n\a</w:t>
            </w:r>
          </w:p>
          <w:p w14:paraId="04A1F7F3" w14:textId="7F1154F7" w:rsidR="00413392" w:rsidRPr="002D08BB" w:rsidRDefault="00413392" w:rsidP="00413392">
            <w:pPr>
              <w:keepNext/>
              <w:spacing w:before="60" w:after="60"/>
              <w:jc w:val="left"/>
            </w:pPr>
          </w:p>
        </w:tc>
      </w:tr>
      <w:tr w:rsidR="00413392" w14:paraId="04A1F7F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F5" w14:textId="77136DDB" w:rsidR="00413392" w:rsidRDefault="00413392" w:rsidP="00413392">
            <w:pPr>
              <w:spacing w:before="60" w:after="60"/>
              <w:jc w:val="left"/>
            </w:pPr>
            <w:r>
              <w:rPr>
                <w:rFonts w:ascii="Arial" w:eastAsia="Arial" w:hAnsi="Arial" w:cs="Arial"/>
                <w:b/>
                <w:sz w:val="24"/>
                <w:szCs w:val="24"/>
              </w:rPr>
              <w:t>Subcontractors / Partners:</w:t>
            </w:r>
          </w:p>
        </w:tc>
        <w:tc>
          <w:tcPr>
            <w:tcW w:w="7040" w:type="dxa"/>
          </w:tcPr>
          <w:p w14:paraId="04A1F7F6" w14:textId="423D4E70" w:rsidR="00413392" w:rsidRPr="002D08BB" w:rsidRDefault="002D08BB" w:rsidP="00413392">
            <w:pPr>
              <w:keepNext/>
              <w:spacing w:before="60" w:after="60"/>
              <w:jc w:val="left"/>
            </w:pPr>
            <w:r>
              <w:rPr>
                <w:rFonts w:ascii="Arial" w:eastAsia="Arial" w:hAnsi="Arial" w:cs="Arial"/>
                <w:sz w:val="24"/>
                <w:szCs w:val="24"/>
              </w:rPr>
              <w:t>n\a</w:t>
            </w:r>
          </w:p>
          <w:p w14:paraId="04A1F7F8" w14:textId="357C27E6" w:rsidR="00413392" w:rsidRPr="002D08BB" w:rsidRDefault="00413392" w:rsidP="002D08BB">
            <w:pPr>
              <w:keepNext/>
              <w:spacing w:before="60" w:after="60"/>
              <w:jc w:val="left"/>
            </w:pPr>
          </w:p>
        </w:tc>
      </w:tr>
      <w:tr w:rsidR="00413392" w14:paraId="04A1F7FB" w14:textId="77777777" w:rsidTr="001E223B">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04A1F7FA" w14:textId="2E2AA802" w:rsidR="00413392" w:rsidRDefault="00413392" w:rsidP="00413392">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413392" w14:paraId="04A1F7F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7FC" w14:textId="1AD4A38E" w:rsidR="00413392" w:rsidRDefault="00413392" w:rsidP="00413392">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04A1F7FD" w14:textId="4332B560" w:rsidR="00413392" w:rsidRDefault="00413392" w:rsidP="00413392">
            <w:pPr>
              <w:keepNext/>
              <w:spacing w:before="60" w:after="60"/>
              <w:jc w:val="left"/>
            </w:pPr>
            <w:r>
              <w:rPr>
                <w:rFonts w:ascii="Arial" w:hAnsi="Arial" w:cs="Arial"/>
                <w:sz w:val="24"/>
                <w:szCs w:val="24"/>
              </w:rPr>
              <w:t>BACS</w:t>
            </w:r>
          </w:p>
        </w:tc>
      </w:tr>
      <w:tr w:rsidR="00413392" w14:paraId="04A1F80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7FF" w14:textId="581AC7C1" w:rsidR="00413392" w:rsidRDefault="00413392" w:rsidP="00413392">
            <w:pPr>
              <w:spacing w:before="60" w:after="60"/>
              <w:jc w:val="left"/>
            </w:pPr>
            <w:r>
              <w:rPr>
                <w:rFonts w:ascii="Arial" w:eastAsia="Arial" w:hAnsi="Arial" w:cs="Arial"/>
                <w:b/>
                <w:sz w:val="24"/>
                <w:szCs w:val="24"/>
              </w:rPr>
              <w:t>Invoice details</w:t>
            </w:r>
          </w:p>
        </w:tc>
        <w:tc>
          <w:tcPr>
            <w:tcW w:w="7040" w:type="dxa"/>
          </w:tcPr>
          <w:p w14:paraId="0A447AAA" w14:textId="77777777" w:rsidR="00413392" w:rsidRDefault="00413392" w:rsidP="00413392">
            <w:pPr>
              <w:keepNext/>
              <w:spacing w:before="60" w:after="60"/>
              <w:jc w:val="left"/>
              <w:rPr>
                <w:rFonts w:ascii="Arial" w:hAnsi="Arial" w:cs="Arial"/>
                <w:sz w:val="24"/>
                <w:szCs w:val="24"/>
              </w:rPr>
            </w:pPr>
            <w:r>
              <w:rPr>
                <w:rFonts w:ascii="Arial" w:hAnsi="Arial" w:cs="Arial"/>
                <w:sz w:val="24"/>
                <w:szCs w:val="24"/>
              </w:rPr>
              <w:t>The Supplier shall issue electronic invoices monthly in arrears. In accordance with Call-Off Contract Part C – Terms and conditions,  clause 8, the Buyer will pay the Supplier within 30 calendar days of receipt of a valid invoice. Any expenses shall be by prior approval in accordance with the Ministry of Justice travel and subsistence policy.</w:t>
            </w:r>
          </w:p>
          <w:p w14:paraId="04A1F800" w14:textId="04F6CDE5" w:rsidR="00413392" w:rsidRDefault="00413392" w:rsidP="00413392">
            <w:pPr>
              <w:keepNext/>
              <w:spacing w:before="60" w:after="60"/>
              <w:jc w:val="left"/>
            </w:pPr>
          </w:p>
        </w:tc>
      </w:tr>
      <w:tr w:rsidR="00413392" w14:paraId="04A1F804"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802" w14:textId="492741CC" w:rsidR="00413392" w:rsidRDefault="00413392" w:rsidP="00413392">
            <w:pPr>
              <w:spacing w:before="60" w:after="60"/>
              <w:jc w:val="left"/>
            </w:pPr>
            <w:r>
              <w:rPr>
                <w:rFonts w:ascii="Arial" w:eastAsia="Arial" w:hAnsi="Arial" w:cs="Arial"/>
                <w:b/>
                <w:sz w:val="24"/>
                <w:szCs w:val="24"/>
              </w:rPr>
              <w:t>Who and where to send invoices to:</w:t>
            </w:r>
          </w:p>
        </w:tc>
        <w:tc>
          <w:tcPr>
            <w:tcW w:w="7040" w:type="dxa"/>
          </w:tcPr>
          <w:p w14:paraId="167E458B" w14:textId="77777777" w:rsidR="00413392" w:rsidRDefault="00413392" w:rsidP="00413392">
            <w:pPr>
              <w:pStyle w:val="Standard"/>
            </w:pPr>
            <w:r>
              <w:rPr>
                <w:rFonts w:ascii="Arial" w:hAnsi="Arial" w:cs="Arial"/>
                <w:sz w:val="24"/>
                <w:szCs w:val="24"/>
                <w:lang w:val="en-IE"/>
              </w:rPr>
              <w:t>Shared Services Connect Ltd</w:t>
            </w:r>
          </w:p>
          <w:p w14:paraId="053E9F7F" w14:textId="77777777" w:rsidR="00413392" w:rsidRDefault="00413392" w:rsidP="00413392">
            <w:pPr>
              <w:pStyle w:val="Standard"/>
              <w:rPr>
                <w:rFonts w:ascii="Arial" w:hAnsi="Arial" w:cs="Arial"/>
                <w:sz w:val="24"/>
                <w:szCs w:val="24"/>
                <w:lang w:val="en-IE"/>
              </w:rPr>
            </w:pPr>
            <w:r>
              <w:rPr>
                <w:rFonts w:ascii="Arial" w:hAnsi="Arial" w:cs="Arial"/>
                <w:sz w:val="24"/>
                <w:szCs w:val="24"/>
                <w:lang w:val="en-IE"/>
              </w:rPr>
              <w:t>PO Box 769</w:t>
            </w:r>
          </w:p>
          <w:p w14:paraId="4E796EE1" w14:textId="77777777" w:rsidR="00413392" w:rsidRDefault="00413392" w:rsidP="00413392">
            <w:pPr>
              <w:pStyle w:val="Standard"/>
              <w:rPr>
                <w:rFonts w:ascii="Arial" w:hAnsi="Arial" w:cs="Arial"/>
                <w:sz w:val="24"/>
                <w:szCs w:val="24"/>
                <w:lang w:val="en-IE"/>
              </w:rPr>
            </w:pPr>
            <w:r>
              <w:rPr>
                <w:rFonts w:ascii="Arial" w:hAnsi="Arial" w:cs="Arial"/>
                <w:sz w:val="24"/>
                <w:szCs w:val="24"/>
                <w:lang w:val="en-IE"/>
              </w:rPr>
              <w:t>Newport</w:t>
            </w:r>
          </w:p>
          <w:p w14:paraId="239F79DE" w14:textId="77777777" w:rsidR="00413392" w:rsidRDefault="00413392" w:rsidP="00413392">
            <w:pPr>
              <w:rPr>
                <w:rFonts w:ascii="Arial" w:hAnsi="Arial" w:cs="Arial"/>
                <w:sz w:val="24"/>
                <w:szCs w:val="24"/>
                <w:lang w:val="en-IE"/>
              </w:rPr>
            </w:pPr>
            <w:r>
              <w:rPr>
                <w:rFonts w:ascii="Arial" w:hAnsi="Arial" w:cs="Arial"/>
                <w:sz w:val="24"/>
                <w:szCs w:val="24"/>
                <w:lang w:val="en-IE"/>
              </w:rPr>
              <w:t>Gwent NP20 9BB</w:t>
            </w:r>
          </w:p>
          <w:p w14:paraId="04A1F803" w14:textId="2AF51047" w:rsidR="00413392" w:rsidRDefault="00413392" w:rsidP="00413392">
            <w:pPr>
              <w:keepNext/>
              <w:spacing w:before="60" w:after="60"/>
              <w:jc w:val="left"/>
            </w:pPr>
          </w:p>
        </w:tc>
      </w:tr>
      <w:tr w:rsidR="00413392" w14:paraId="04A1F807"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805" w14:textId="1DE630D3" w:rsidR="00413392" w:rsidRDefault="00413392" w:rsidP="00413392">
            <w:pPr>
              <w:spacing w:before="60" w:after="60"/>
              <w:jc w:val="left"/>
            </w:pPr>
            <w:r>
              <w:rPr>
                <w:rFonts w:ascii="Arial" w:eastAsia="Arial" w:hAnsi="Arial" w:cs="Arial"/>
                <w:b/>
                <w:sz w:val="24"/>
                <w:szCs w:val="24"/>
              </w:rPr>
              <w:lastRenderedPageBreak/>
              <w:t xml:space="preserve">Invoice information required – </w:t>
            </w:r>
            <w:r>
              <w:rPr>
                <w:rFonts w:ascii="Arial" w:eastAsia="Arial" w:hAnsi="Arial" w:cs="Arial"/>
                <w:sz w:val="24"/>
                <w:szCs w:val="24"/>
              </w:rPr>
              <w:t>eg PO, project ref, etc.</w:t>
            </w:r>
          </w:p>
        </w:tc>
        <w:tc>
          <w:tcPr>
            <w:tcW w:w="7040" w:type="dxa"/>
          </w:tcPr>
          <w:p w14:paraId="0C0E48CD" w14:textId="3F7C851E" w:rsidR="00413392" w:rsidRDefault="00413392" w:rsidP="00413392">
            <w:pPr>
              <w:keepNext/>
              <w:spacing w:before="60" w:after="60"/>
              <w:jc w:val="left"/>
              <w:rPr>
                <w:rFonts w:ascii="Arial" w:hAnsi="Arial" w:cs="Arial"/>
                <w:sz w:val="24"/>
                <w:szCs w:val="24"/>
              </w:rPr>
            </w:pPr>
            <w:r>
              <w:rPr>
                <w:rFonts w:ascii="Arial" w:hAnsi="Arial" w:cs="Arial"/>
                <w:sz w:val="24"/>
                <w:szCs w:val="24"/>
              </w:rPr>
              <w:t>All invoices must include PO Number, Contract Reference (Con_</w:t>
            </w:r>
            <w:r w:rsidR="002D08BB">
              <w:rPr>
                <w:rFonts w:ascii="Arial" w:hAnsi="Arial" w:cs="Arial"/>
                <w:sz w:val="24"/>
                <w:szCs w:val="24"/>
              </w:rPr>
              <w:t>14948</w:t>
            </w:r>
            <w:r>
              <w:rPr>
                <w:rFonts w:ascii="Arial" w:hAnsi="Arial" w:cs="Arial"/>
                <w:sz w:val="24"/>
                <w:szCs w:val="24"/>
              </w:rPr>
              <w:t>), Project Ref (Common Platform Programme), Statement of Work number and number of days and rates card details</w:t>
            </w:r>
          </w:p>
          <w:p w14:paraId="04A1F806" w14:textId="070954FE" w:rsidR="00413392" w:rsidRDefault="00413392" w:rsidP="00413392">
            <w:pPr>
              <w:keepNext/>
              <w:spacing w:before="60" w:after="60"/>
              <w:jc w:val="left"/>
            </w:pPr>
          </w:p>
        </w:tc>
      </w:tr>
      <w:tr w:rsidR="00413392" w14:paraId="04A1F80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04A1F808" w14:textId="4FE28D31" w:rsidR="00413392" w:rsidRDefault="00413392" w:rsidP="00413392">
            <w:pPr>
              <w:spacing w:before="60" w:after="60"/>
              <w:jc w:val="left"/>
            </w:pPr>
            <w:r>
              <w:rPr>
                <w:rFonts w:ascii="Arial" w:eastAsia="Arial" w:hAnsi="Arial" w:cs="Arial"/>
                <w:b/>
                <w:sz w:val="24"/>
                <w:szCs w:val="24"/>
              </w:rPr>
              <w:t>Invoice frequency</w:t>
            </w:r>
          </w:p>
        </w:tc>
        <w:tc>
          <w:tcPr>
            <w:tcW w:w="7040" w:type="dxa"/>
          </w:tcPr>
          <w:p w14:paraId="3BC729B6" w14:textId="77777777" w:rsidR="00413392" w:rsidRDefault="00413392" w:rsidP="00413392">
            <w:pPr>
              <w:keepNext/>
              <w:spacing w:before="60" w:after="60"/>
              <w:jc w:val="left"/>
              <w:rPr>
                <w:rFonts w:ascii="Arial" w:hAnsi="Arial" w:cs="Arial"/>
                <w:sz w:val="24"/>
                <w:szCs w:val="24"/>
              </w:rPr>
            </w:pPr>
            <w:r>
              <w:rPr>
                <w:rFonts w:ascii="Arial" w:hAnsi="Arial" w:cs="Arial"/>
                <w:sz w:val="24"/>
                <w:szCs w:val="24"/>
              </w:rPr>
              <w:t>Monthly in arrears</w:t>
            </w:r>
          </w:p>
          <w:p w14:paraId="04A1F809" w14:textId="1F37D3DB" w:rsidR="00413392" w:rsidRDefault="00413392" w:rsidP="00413392">
            <w:pPr>
              <w:keepNext/>
              <w:spacing w:before="60" w:after="60"/>
              <w:jc w:val="left"/>
            </w:pPr>
          </w:p>
        </w:tc>
      </w:tr>
      <w:tr w:rsidR="00413392" w14:paraId="04A1F80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4A1F80B" w14:textId="4FA294B2" w:rsidR="00413392" w:rsidRDefault="00413392" w:rsidP="00413392">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04A1F80C" w14:textId="468A4EBA" w:rsidR="00413392" w:rsidRDefault="00413392" w:rsidP="00413392">
            <w:pPr>
              <w:keepNext/>
              <w:spacing w:before="60" w:after="60"/>
              <w:jc w:val="left"/>
            </w:pPr>
            <w:r>
              <w:rPr>
                <w:rFonts w:ascii="Arial" w:hAnsi="Arial" w:cs="Arial"/>
                <w:sz w:val="24"/>
                <w:szCs w:val="24"/>
              </w:rPr>
              <w:t xml:space="preserve">To a maximum of </w:t>
            </w:r>
            <w:r w:rsidRPr="005C77C4">
              <w:rPr>
                <w:rFonts w:ascii="Arial" w:eastAsia="Arial" w:hAnsi="Arial" w:cs="Arial"/>
                <w:sz w:val="24"/>
                <w:szCs w:val="24"/>
              </w:rPr>
              <w:t>£</w:t>
            </w:r>
            <w:r>
              <w:rPr>
                <w:rFonts w:ascii="Arial" w:eastAsia="Arial" w:hAnsi="Arial" w:cs="Arial"/>
                <w:sz w:val="24"/>
                <w:szCs w:val="24"/>
              </w:rPr>
              <w:t xml:space="preserve">6,150,000 </w:t>
            </w:r>
            <w:r>
              <w:rPr>
                <w:rFonts w:ascii="Arial" w:hAnsi="Arial" w:cs="Arial"/>
                <w:sz w:val="24"/>
                <w:szCs w:val="24"/>
              </w:rPr>
              <w:t>called off by independent Statements of Work</w:t>
            </w:r>
          </w:p>
        </w:tc>
      </w:tr>
    </w:tbl>
    <w:p w14:paraId="04A1F80E" w14:textId="77777777" w:rsidR="001E223B" w:rsidRDefault="001E223B">
      <w:pPr>
        <w:widowControl w:val="0"/>
        <w:spacing w:line="276" w:lineRule="auto"/>
        <w:jc w:val="left"/>
      </w:pPr>
    </w:p>
    <w:p w14:paraId="745F8A81" w14:textId="705135A4" w:rsidR="00413392" w:rsidRDefault="00413392" w:rsidP="00413392">
      <w:pPr>
        <w:pStyle w:val="Standard"/>
        <w:keepNext/>
        <w:spacing w:after="60"/>
        <w:jc w:val="left"/>
        <w:rPr>
          <w:rFonts w:ascii="Arial" w:hAnsi="Arial" w:cs="Arial"/>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hAnsi="Arial" w:cs="Arial"/>
          <w:sz w:val="24"/>
          <w:szCs w:val="24"/>
        </w:rPr>
        <w:t xml:space="preserve">The contract value of up to a maximum of £6,150,000 </w:t>
      </w:r>
    </w:p>
    <w:p w14:paraId="10516682" w14:textId="77777777" w:rsidR="00413392" w:rsidRDefault="00413392" w:rsidP="00413392">
      <w:pPr>
        <w:pStyle w:val="Standard"/>
        <w:keepNext/>
        <w:spacing w:after="60"/>
        <w:jc w:val="left"/>
        <w:rPr>
          <w:rFonts w:ascii="Arial" w:hAnsi="Arial" w:cs="Arial"/>
          <w:sz w:val="24"/>
          <w:szCs w:val="24"/>
        </w:rPr>
      </w:pPr>
      <w:r>
        <w:rPr>
          <w:rFonts w:ascii="Arial" w:hAnsi="Arial" w:cs="Arial"/>
          <w:sz w:val="24"/>
          <w:szCs w:val="24"/>
        </w:rPr>
        <w:t xml:space="preserve">which will be called off in phases as set out in each Statement of Work. The following Daily Rates will apply which are exclusive of VAT. </w:t>
      </w:r>
    </w:p>
    <w:p w14:paraId="1DD65595" w14:textId="77777777" w:rsidR="00413392" w:rsidRDefault="00413392" w:rsidP="00413392">
      <w:pPr>
        <w:pStyle w:val="Standard"/>
        <w:keepNext/>
        <w:spacing w:after="60"/>
        <w:jc w:val="left"/>
        <w:rPr>
          <w:rFonts w:ascii="Arial" w:hAnsi="Arial" w:cs="Arial"/>
          <w:sz w:val="24"/>
          <w:szCs w:val="24"/>
        </w:rPr>
      </w:pPr>
      <w:r>
        <w:rPr>
          <w:rFonts w:ascii="Arial" w:hAnsi="Arial" w:cs="Arial"/>
          <w:sz w:val="24"/>
          <w:szCs w:val="24"/>
        </w:rPr>
        <w:t xml:space="preserve">Rates include expenses to and from the named locations and within the M25.  </w:t>
      </w:r>
    </w:p>
    <w:p w14:paraId="429DEC20" w14:textId="77777777" w:rsidR="00413392" w:rsidRDefault="00413392" w:rsidP="00413392">
      <w:pPr>
        <w:pStyle w:val="Standard"/>
        <w:keepNext/>
        <w:spacing w:after="60"/>
        <w:ind w:left="-120"/>
        <w:jc w:val="left"/>
        <w:rPr>
          <w:rFonts w:ascii="Arial" w:hAnsi="Arial" w:cs="Arial"/>
          <w:sz w:val="24"/>
          <w:szCs w:val="24"/>
        </w:rPr>
      </w:pPr>
    </w:p>
    <w:tbl>
      <w:tblPr>
        <w:tblW w:w="6254" w:type="dxa"/>
        <w:jc w:val="center"/>
        <w:tblCellMar>
          <w:left w:w="10" w:type="dxa"/>
          <w:right w:w="10" w:type="dxa"/>
        </w:tblCellMar>
        <w:tblLook w:val="0000" w:firstRow="0" w:lastRow="0" w:firstColumn="0" w:lastColumn="0" w:noHBand="0" w:noVBand="0"/>
      </w:tblPr>
      <w:tblGrid>
        <w:gridCol w:w="4253"/>
        <w:gridCol w:w="2001"/>
      </w:tblGrid>
      <w:tr w:rsidR="00413392" w14:paraId="17BF9829" w14:textId="77777777" w:rsidTr="002D08BB">
        <w:trPr>
          <w:trHeight w:val="300"/>
          <w:jc w:val="center"/>
        </w:trPr>
        <w:tc>
          <w:tcPr>
            <w:tcW w:w="4253" w:type="dxa"/>
            <w:tcBorders>
              <w:top w:val="single" w:sz="8" w:space="0" w:color="000000"/>
              <w:left w:val="single" w:sz="8"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3F786DE7" w14:textId="77777777" w:rsidR="00413392" w:rsidRDefault="00413392" w:rsidP="00413392">
            <w:pPr>
              <w:rPr>
                <w:rFonts w:ascii="Arial" w:hAnsi="Arial" w:cs="Arial"/>
                <w:b/>
                <w:bCs/>
                <w:sz w:val="24"/>
                <w:szCs w:val="24"/>
              </w:rPr>
            </w:pPr>
            <w:r>
              <w:rPr>
                <w:rFonts w:ascii="Arial" w:hAnsi="Arial" w:cs="Arial"/>
                <w:b/>
                <w:bCs/>
                <w:sz w:val="24"/>
                <w:szCs w:val="24"/>
              </w:rPr>
              <w:t>Role</w:t>
            </w:r>
          </w:p>
        </w:tc>
        <w:tc>
          <w:tcPr>
            <w:tcW w:w="2001" w:type="dxa"/>
            <w:tcBorders>
              <w:top w:val="single" w:sz="8"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0A1D0E70" w14:textId="77777777" w:rsidR="00413392" w:rsidRDefault="00413392" w:rsidP="00413392">
            <w:pPr>
              <w:jc w:val="center"/>
              <w:rPr>
                <w:rFonts w:ascii="Arial" w:hAnsi="Arial" w:cs="Arial"/>
                <w:b/>
                <w:bCs/>
                <w:sz w:val="24"/>
                <w:szCs w:val="24"/>
              </w:rPr>
            </w:pPr>
            <w:r>
              <w:rPr>
                <w:rFonts w:ascii="Arial" w:hAnsi="Arial" w:cs="Arial"/>
                <w:b/>
                <w:bCs/>
                <w:sz w:val="24"/>
                <w:szCs w:val="24"/>
              </w:rPr>
              <w:t>Rate Card</w:t>
            </w:r>
          </w:p>
        </w:tc>
      </w:tr>
      <w:tr w:rsidR="00413392" w14:paraId="6F92F6A4" w14:textId="77777777" w:rsidTr="002D08BB">
        <w:trPr>
          <w:trHeight w:val="288"/>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C3D1C96" w14:textId="2DD11929" w:rsidR="00413392" w:rsidRDefault="00413392" w:rsidP="00413392">
            <w:pPr>
              <w:rPr>
                <w:rFonts w:ascii="Arial" w:hAnsi="Arial" w:cs="Arial"/>
                <w:sz w:val="24"/>
                <w:szCs w:val="24"/>
              </w:rPr>
            </w:pPr>
            <w:r>
              <w:rPr>
                <w:rFonts w:ascii="Arial" w:hAnsi="Arial" w:cs="Arial"/>
                <w:sz w:val="24"/>
                <w:szCs w:val="24"/>
              </w:rPr>
              <w:t>Back End Developer</w:t>
            </w:r>
            <w:r w:rsidR="002D08BB">
              <w:rPr>
                <w:rFonts w:ascii="Arial" w:hAnsi="Arial" w:cs="Arial"/>
                <w:sz w:val="24"/>
                <w:szCs w:val="24"/>
              </w:rPr>
              <w:t xml:space="preserve"> (from 15/10/2017 to 31/03/2018)</w:t>
            </w:r>
          </w:p>
        </w:tc>
        <w:tc>
          <w:tcPr>
            <w:tcW w:w="200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F7E691B" w14:textId="21122A09" w:rsidR="00413392" w:rsidRDefault="00413392" w:rsidP="00413392">
            <w:pPr>
              <w:jc w:val="right"/>
              <w:rPr>
                <w:rFonts w:ascii="Arial" w:hAnsi="Arial" w:cs="Arial"/>
                <w:sz w:val="24"/>
                <w:szCs w:val="24"/>
              </w:rPr>
            </w:pPr>
            <w:r>
              <w:rPr>
                <w:rFonts w:ascii="Arial" w:hAnsi="Arial" w:cs="Arial"/>
                <w:sz w:val="24"/>
                <w:szCs w:val="24"/>
              </w:rPr>
              <w:t>£</w:t>
            </w:r>
            <w:r w:rsidR="005A7800">
              <w:rPr>
                <w:rFonts w:ascii="Arial" w:eastAsia="Arial" w:hAnsi="Arial" w:cs="Arial"/>
                <w:sz w:val="24"/>
                <w:szCs w:val="24"/>
              </w:rPr>
              <w:t xml:space="preserve"> </w:t>
            </w:r>
            <w:r w:rsidR="005A7800">
              <w:rPr>
                <w:rFonts w:ascii="Arial" w:eastAsia="Arial" w:hAnsi="Arial" w:cs="Arial"/>
                <w:sz w:val="24"/>
                <w:szCs w:val="24"/>
              </w:rPr>
              <w:t>Redacted</w:t>
            </w:r>
          </w:p>
        </w:tc>
      </w:tr>
      <w:tr w:rsidR="002D08BB" w14:paraId="2869C635" w14:textId="77777777" w:rsidTr="002D08BB">
        <w:trPr>
          <w:trHeight w:val="288"/>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7CB229B" w14:textId="1FFEA842" w:rsidR="002D08BB" w:rsidRPr="002C7FF7" w:rsidRDefault="002D08BB" w:rsidP="00413392">
            <w:pPr>
              <w:rPr>
                <w:rFonts w:ascii="Arial" w:hAnsi="Arial" w:cs="Arial"/>
                <w:color w:val="auto"/>
                <w:sz w:val="24"/>
                <w:szCs w:val="24"/>
              </w:rPr>
            </w:pPr>
            <w:r w:rsidRPr="002C7FF7">
              <w:rPr>
                <w:rFonts w:ascii="Arial" w:hAnsi="Arial" w:cs="Arial"/>
                <w:color w:val="auto"/>
                <w:sz w:val="24"/>
                <w:szCs w:val="24"/>
              </w:rPr>
              <w:t>Back End Developer (from 01/04/2018 to Contract Expiry Date)</w:t>
            </w:r>
          </w:p>
        </w:tc>
        <w:tc>
          <w:tcPr>
            <w:tcW w:w="200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6FB794F" w14:textId="6DD2B63A" w:rsidR="002D08BB" w:rsidRPr="002C7FF7" w:rsidRDefault="002D08BB" w:rsidP="00413392">
            <w:pPr>
              <w:jc w:val="right"/>
              <w:rPr>
                <w:rFonts w:ascii="Arial" w:hAnsi="Arial" w:cs="Arial"/>
                <w:color w:val="auto"/>
                <w:sz w:val="24"/>
                <w:szCs w:val="24"/>
              </w:rPr>
            </w:pPr>
            <w:r w:rsidRPr="002C7FF7">
              <w:rPr>
                <w:rFonts w:ascii="Arial" w:hAnsi="Arial" w:cs="Arial"/>
                <w:color w:val="auto"/>
                <w:sz w:val="24"/>
                <w:szCs w:val="24"/>
              </w:rPr>
              <w:t>£</w:t>
            </w:r>
            <w:r w:rsidR="005A7800">
              <w:rPr>
                <w:rFonts w:ascii="Arial" w:eastAsia="Arial" w:hAnsi="Arial" w:cs="Arial"/>
                <w:sz w:val="24"/>
                <w:szCs w:val="24"/>
              </w:rPr>
              <w:t xml:space="preserve"> </w:t>
            </w:r>
            <w:r w:rsidR="005A7800">
              <w:rPr>
                <w:rFonts w:ascii="Arial" w:eastAsia="Arial" w:hAnsi="Arial" w:cs="Arial"/>
                <w:sz w:val="24"/>
                <w:szCs w:val="24"/>
              </w:rPr>
              <w:t>Redacted</w:t>
            </w:r>
          </w:p>
        </w:tc>
      </w:tr>
    </w:tbl>
    <w:p w14:paraId="740CD681" w14:textId="2E99BC75" w:rsidR="00413392" w:rsidRDefault="00413392" w:rsidP="00413392">
      <w:pPr>
        <w:pStyle w:val="Standard"/>
        <w:spacing w:line="276" w:lineRule="auto"/>
        <w:jc w:val="left"/>
        <w:rPr>
          <w:rFonts w:ascii="Arial" w:hAnsi="Arial" w:cs="Arial"/>
        </w:rPr>
      </w:pPr>
    </w:p>
    <w:p w14:paraId="04A1F814" w14:textId="2B8E067B" w:rsidR="001E223B" w:rsidRDefault="00413392" w:rsidP="00413392">
      <w:pPr>
        <w:spacing w:after="120"/>
      </w:pPr>
      <w:r>
        <w:rPr>
          <w:rFonts w:ascii="Arial" w:hAnsi="Arial" w:cs="Arial"/>
          <w:sz w:val="24"/>
          <w:szCs w:val="24"/>
        </w:rPr>
        <w:t>The order form does not commit the Buyer to spend any value stated. Commitment to spend will not be made until a SOW or CCN is agreed and signed by both parties. A SOW or CCN will only commit the Buyer to spend the value outlined in the relevant document</w:t>
      </w: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1E223B" w14:paraId="04A1F816" w14:textId="77777777" w:rsidTr="001E223B">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04A1F815" w14:textId="77777777" w:rsidR="001E223B" w:rsidRDefault="00413392">
            <w:pPr>
              <w:widowControl w:val="0"/>
              <w:spacing w:line="276" w:lineRule="auto"/>
              <w:jc w:val="left"/>
            </w:pPr>
            <w:r>
              <w:rPr>
                <w:rFonts w:ascii="Arial" w:eastAsia="Arial" w:hAnsi="Arial" w:cs="Arial"/>
                <w:b/>
                <w:sz w:val="24"/>
                <w:szCs w:val="24"/>
                <w:shd w:val="clear" w:color="auto" w:fill="C6D9F1"/>
              </w:rPr>
              <w:t>Additional Buyer terms</w:t>
            </w:r>
          </w:p>
        </w:tc>
      </w:tr>
    </w:tbl>
    <w:p w14:paraId="04A1F817" w14:textId="77777777" w:rsidR="001E223B" w:rsidRDefault="001E223B">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1E223B" w14:paraId="04A1F81C" w14:textId="77777777" w:rsidTr="00D84445">
        <w:trPr>
          <w:cnfStyle w:val="000000100000" w:firstRow="0" w:lastRow="0" w:firstColumn="0" w:lastColumn="0" w:oddVBand="0" w:evenVBand="0" w:oddHBand="1" w:evenHBand="0" w:firstRowFirstColumn="0" w:firstRowLastColumn="0" w:lastRowFirstColumn="0" w:lastRowLastColumn="0"/>
          <w:trHeight w:val="1500"/>
        </w:trPr>
        <w:tc>
          <w:tcPr>
            <w:tcW w:w="250" w:type="dxa"/>
          </w:tcPr>
          <w:p w14:paraId="04A1F818" w14:textId="77777777" w:rsidR="001E223B" w:rsidRDefault="001E223B">
            <w:pPr>
              <w:keepNext/>
              <w:spacing w:before="60" w:after="60"/>
            </w:pPr>
          </w:p>
        </w:tc>
        <w:tc>
          <w:tcPr>
            <w:tcW w:w="5724" w:type="dxa"/>
          </w:tcPr>
          <w:p w14:paraId="04A1F819" w14:textId="77777777" w:rsidR="001E223B" w:rsidRDefault="00413392">
            <w:pPr>
              <w:keepNext/>
              <w:spacing w:before="60" w:after="60"/>
            </w:pPr>
            <w:bookmarkStart w:id="6" w:name="_tyjcwt" w:colFirst="0" w:colLast="0"/>
            <w:bookmarkEnd w:id="6"/>
            <w:r>
              <w:rPr>
                <w:rFonts w:ascii="Arial" w:eastAsia="Arial" w:hAnsi="Arial" w:cs="Arial"/>
                <w:b/>
                <w:sz w:val="24"/>
                <w:szCs w:val="24"/>
              </w:rPr>
              <w:t xml:space="preserve">Warranties, representations and acceptance criteria </w:t>
            </w:r>
          </w:p>
        </w:tc>
        <w:tc>
          <w:tcPr>
            <w:tcW w:w="3779" w:type="dxa"/>
            <w:tcBorders>
              <w:left w:val="nil"/>
            </w:tcBorders>
          </w:tcPr>
          <w:p w14:paraId="70E30DEC" w14:textId="77777777" w:rsidR="00413392" w:rsidRDefault="00413392" w:rsidP="00413392">
            <w:pPr>
              <w:spacing w:before="60" w:after="60"/>
            </w:pPr>
            <w:r>
              <w:rPr>
                <w:rFonts w:ascii="Arial" w:hAnsi="Arial" w:cs="Arial"/>
                <w:sz w:val="24"/>
                <w:szCs w:val="24"/>
              </w:rPr>
              <w:t>The Supplier warrants and undertakes to the Buyer that they are able to deliver the capabilities as set out in Schedule 1 and responded to in Schedule 2</w:t>
            </w:r>
          </w:p>
          <w:p w14:paraId="04A1F81B" w14:textId="168113D8" w:rsidR="001E223B" w:rsidRDefault="001E223B">
            <w:pPr>
              <w:spacing w:before="60" w:after="60"/>
            </w:pPr>
          </w:p>
        </w:tc>
      </w:tr>
      <w:tr w:rsidR="001E223B" w14:paraId="04A1F820" w14:textId="77777777" w:rsidTr="00D84445">
        <w:trPr>
          <w:cnfStyle w:val="000000010000" w:firstRow="0" w:lastRow="0" w:firstColumn="0" w:lastColumn="0" w:oddVBand="0" w:evenVBand="0" w:oddHBand="0" w:evenHBand="1" w:firstRowFirstColumn="0" w:firstRowLastColumn="0" w:lastRowFirstColumn="0" w:lastRowLastColumn="0"/>
        </w:trPr>
        <w:tc>
          <w:tcPr>
            <w:tcW w:w="250" w:type="dxa"/>
          </w:tcPr>
          <w:p w14:paraId="04A1F81D" w14:textId="77777777" w:rsidR="001E223B" w:rsidRDefault="001E223B">
            <w:pPr>
              <w:spacing w:before="60" w:after="60"/>
              <w:ind w:left="30"/>
            </w:pPr>
          </w:p>
        </w:tc>
        <w:tc>
          <w:tcPr>
            <w:tcW w:w="5724" w:type="dxa"/>
          </w:tcPr>
          <w:p w14:paraId="04A1F81E" w14:textId="77777777" w:rsidR="001E223B" w:rsidRDefault="00413392">
            <w:pPr>
              <w:spacing w:before="60" w:after="60"/>
              <w:ind w:left="30"/>
            </w:pPr>
            <w:r>
              <w:rPr>
                <w:rFonts w:ascii="Arial" w:eastAsia="Arial" w:hAnsi="Arial" w:cs="Arial"/>
                <w:b/>
                <w:sz w:val="24"/>
                <w:szCs w:val="24"/>
              </w:rPr>
              <w:t>Supplemental requirements in addition to the call-off terms</w:t>
            </w:r>
          </w:p>
        </w:tc>
        <w:tc>
          <w:tcPr>
            <w:tcW w:w="3779" w:type="dxa"/>
            <w:tcBorders>
              <w:left w:val="nil"/>
            </w:tcBorders>
          </w:tcPr>
          <w:p w14:paraId="55E2F7C8" w14:textId="77777777" w:rsidR="00413392" w:rsidRDefault="00413392" w:rsidP="00413392">
            <w:pPr>
              <w:pStyle w:val="Standard"/>
              <w:keepNext/>
              <w:spacing w:before="60"/>
              <w:ind w:left="30"/>
              <w:rPr>
                <w:rFonts w:ascii="Arial" w:hAnsi="Arial" w:cs="Arial"/>
                <w:sz w:val="24"/>
                <w:szCs w:val="24"/>
              </w:rPr>
            </w:pPr>
            <w:r>
              <w:rPr>
                <w:rFonts w:ascii="Arial" w:hAnsi="Arial" w:cs="Arial"/>
                <w:sz w:val="24"/>
                <w:szCs w:val="24"/>
              </w:rPr>
              <w:t xml:space="preserve">The Supplier shall submit timesheets to the Buyer’s Project Manager or nominated deputy. </w:t>
            </w:r>
          </w:p>
          <w:p w14:paraId="04A1F81F" w14:textId="72B64787" w:rsidR="001E223B" w:rsidRDefault="001E223B">
            <w:pPr>
              <w:keepNext/>
              <w:spacing w:before="60" w:after="60"/>
              <w:ind w:left="30"/>
              <w:jc w:val="left"/>
            </w:pPr>
          </w:p>
        </w:tc>
      </w:tr>
      <w:tr w:rsidR="00D84445" w14:paraId="04A1F824" w14:textId="77777777" w:rsidTr="00D84445">
        <w:trPr>
          <w:cnfStyle w:val="000000100000" w:firstRow="0" w:lastRow="0" w:firstColumn="0" w:lastColumn="0" w:oddVBand="0" w:evenVBand="0" w:oddHBand="1" w:evenHBand="0" w:firstRowFirstColumn="0" w:firstRowLastColumn="0" w:lastRowFirstColumn="0" w:lastRowLastColumn="0"/>
        </w:trPr>
        <w:tc>
          <w:tcPr>
            <w:tcW w:w="250" w:type="dxa"/>
          </w:tcPr>
          <w:p w14:paraId="04A1F821" w14:textId="77777777" w:rsidR="00D84445" w:rsidRDefault="00D84445" w:rsidP="00D84445">
            <w:pPr>
              <w:spacing w:before="60" w:after="60"/>
              <w:ind w:left="30"/>
              <w:jc w:val="left"/>
            </w:pPr>
          </w:p>
        </w:tc>
        <w:tc>
          <w:tcPr>
            <w:tcW w:w="5724" w:type="dxa"/>
          </w:tcPr>
          <w:p w14:paraId="04A1F822" w14:textId="77777777" w:rsidR="00D84445" w:rsidRDefault="00D84445" w:rsidP="00D84445">
            <w:pPr>
              <w:spacing w:before="60" w:after="60"/>
              <w:ind w:left="30"/>
              <w:jc w:val="left"/>
            </w:pPr>
            <w:r>
              <w:rPr>
                <w:rFonts w:ascii="Arial" w:eastAsia="Arial" w:hAnsi="Arial" w:cs="Arial"/>
                <w:b/>
                <w:sz w:val="24"/>
                <w:szCs w:val="24"/>
              </w:rPr>
              <w:t>Buyer specific amendments to/refinements of the Call-Off Contract terms</w:t>
            </w:r>
          </w:p>
        </w:tc>
        <w:tc>
          <w:tcPr>
            <w:tcW w:w="3779" w:type="dxa"/>
            <w:tcBorders>
              <w:left w:val="nil"/>
            </w:tcBorders>
          </w:tcPr>
          <w:p w14:paraId="04A1F823" w14:textId="62F6FC6A" w:rsidR="00D84445" w:rsidRDefault="00D84445" w:rsidP="00D84445">
            <w:pPr>
              <w:keepNext/>
              <w:spacing w:before="60" w:after="60"/>
              <w:ind w:left="30"/>
              <w:jc w:val="left"/>
            </w:pPr>
            <w:r w:rsidRPr="00425211">
              <w:rPr>
                <w:rFonts w:ascii="Arial" w:hAnsi="Arial" w:cs="Arial"/>
                <w:sz w:val="24"/>
                <w:szCs w:val="24"/>
              </w:rPr>
              <w:t>Supplier Responsibilities</w:t>
            </w:r>
          </w:p>
        </w:tc>
      </w:tr>
      <w:tr w:rsidR="00D84445" w14:paraId="04A1F845" w14:textId="77777777" w:rsidTr="00D84445">
        <w:trPr>
          <w:cnfStyle w:val="000000010000" w:firstRow="0" w:lastRow="0" w:firstColumn="0" w:lastColumn="0" w:oddVBand="0" w:evenVBand="0" w:oddHBand="0" w:evenHBand="1" w:firstRowFirstColumn="0" w:firstRowLastColumn="0" w:lastRowFirstColumn="0" w:lastRowLastColumn="0"/>
        </w:trPr>
        <w:tc>
          <w:tcPr>
            <w:tcW w:w="250" w:type="dxa"/>
          </w:tcPr>
          <w:p w14:paraId="04A1F825" w14:textId="77777777" w:rsidR="00D84445" w:rsidRDefault="00D84445" w:rsidP="00D84445">
            <w:pPr>
              <w:spacing w:before="60" w:after="60"/>
              <w:ind w:left="30"/>
              <w:jc w:val="left"/>
            </w:pPr>
          </w:p>
        </w:tc>
        <w:tc>
          <w:tcPr>
            <w:tcW w:w="5724" w:type="dxa"/>
          </w:tcPr>
          <w:p w14:paraId="04A1F826" w14:textId="62F6B39A" w:rsidR="00D84445" w:rsidRDefault="00D84445" w:rsidP="00D84445">
            <w:pPr>
              <w:spacing w:before="60" w:after="60"/>
              <w:ind w:left="30"/>
              <w:jc w:val="left"/>
              <w:rPr>
                <w:rFonts w:ascii="Arial" w:eastAsia="Arial" w:hAnsi="Arial" w:cs="Arial"/>
                <w:b/>
                <w:sz w:val="24"/>
                <w:szCs w:val="24"/>
              </w:rPr>
            </w:pPr>
            <w:r>
              <w:rPr>
                <w:rFonts w:ascii="Arial" w:eastAsia="Arial" w:hAnsi="Arial" w:cs="Arial"/>
                <w:b/>
                <w:sz w:val="24"/>
                <w:szCs w:val="24"/>
              </w:rPr>
              <w:t>Specific terms:</w:t>
            </w:r>
          </w:p>
          <w:p w14:paraId="2D550A37" w14:textId="6CD0D652" w:rsidR="00D84445" w:rsidRDefault="00D84445" w:rsidP="00D84445">
            <w:pPr>
              <w:spacing w:before="60" w:after="60"/>
              <w:ind w:left="30"/>
              <w:jc w:val="left"/>
            </w:pPr>
          </w:p>
          <w:p w14:paraId="714929F9" w14:textId="3F9E555D" w:rsidR="00D84445" w:rsidRDefault="00D84445" w:rsidP="00D84445">
            <w:pPr>
              <w:spacing w:before="60" w:after="60"/>
              <w:ind w:left="30"/>
              <w:jc w:val="left"/>
            </w:pPr>
          </w:p>
          <w:p w14:paraId="383DB989" w14:textId="774C5486" w:rsidR="00D84445" w:rsidRDefault="00D84445" w:rsidP="00D84445">
            <w:pPr>
              <w:spacing w:before="60" w:after="60"/>
              <w:ind w:left="30"/>
              <w:jc w:val="left"/>
            </w:pPr>
          </w:p>
          <w:p w14:paraId="4653901E" w14:textId="2E037B33" w:rsidR="00D84445" w:rsidRDefault="00D84445" w:rsidP="00D84445">
            <w:pPr>
              <w:spacing w:before="60" w:after="60"/>
              <w:ind w:left="30"/>
              <w:jc w:val="left"/>
            </w:pPr>
          </w:p>
          <w:p w14:paraId="569A2A25" w14:textId="6929DEE3" w:rsidR="00D84445" w:rsidRDefault="00D84445" w:rsidP="00D84445">
            <w:pPr>
              <w:spacing w:before="60" w:after="60"/>
              <w:ind w:left="30"/>
              <w:jc w:val="left"/>
            </w:pPr>
          </w:p>
          <w:p w14:paraId="0658A1E8" w14:textId="4FEE14F2" w:rsidR="00D84445" w:rsidRDefault="00D84445" w:rsidP="00D84445">
            <w:pPr>
              <w:spacing w:before="60" w:after="60"/>
              <w:ind w:left="30"/>
              <w:jc w:val="left"/>
            </w:pPr>
          </w:p>
          <w:p w14:paraId="7BA65FE0" w14:textId="7CCDF997" w:rsidR="00D84445" w:rsidRDefault="00D84445" w:rsidP="00D84445">
            <w:pPr>
              <w:spacing w:before="60" w:after="60"/>
              <w:ind w:left="30"/>
              <w:jc w:val="left"/>
            </w:pPr>
          </w:p>
          <w:p w14:paraId="04ED0880" w14:textId="4BB5571C" w:rsidR="00D84445" w:rsidRDefault="00D84445" w:rsidP="00D84445">
            <w:pPr>
              <w:spacing w:before="60" w:after="60"/>
              <w:ind w:left="30"/>
              <w:jc w:val="left"/>
            </w:pPr>
          </w:p>
          <w:p w14:paraId="06DB9C00" w14:textId="0E6F5AB1" w:rsidR="00D84445" w:rsidRDefault="00D84445" w:rsidP="00D84445">
            <w:pPr>
              <w:spacing w:before="60" w:after="60"/>
              <w:ind w:left="30"/>
              <w:jc w:val="left"/>
            </w:pPr>
          </w:p>
          <w:p w14:paraId="60F6F0CC" w14:textId="3FFEC843" w:rsidR="00D84445" w:rsidRDefault="00D84445" w:rsidP="00D84445">
            <w:pPr>
              <w:spacing w:before="60" w:after="60"/>
              <w:ind w:left="30"/>
              <w:jc w:val="left"/>
            </w:pPr>
          </w:p>
          <w:p w14:paraId="2C558ECE" w14:textId="4BFF1E1C" w:rsidR="00D84445" w:rsidRDefault="00D84445" w:rsidP="00D84445">
            <w:pPr>
              <w:spacing w:before="60" w:after="60"/>
              <w:ind w:left="30"/>
              <w:jc w:val="left"/>
            </w:pPr>
          </w:p>
          <w:p w14:paraId="1532F769" w14:textId="4F92A0CB" w:rsidR="00D84445" w:rsidRDefault="00D84445" w:rsidP="00D84445">
            <w:pPr>
              <w:spacing w:before="60" w:after="60"/>
              <w:ind w:left="30"/>
              <w:jc w:val="left"/>
            </w:pPr>
          </w:p>
          <w:p w14:paraId="472F6FA0" w14:textId="4C626B6E" w:rsidR="00D84445" w:rsidRDefault="00D84445" w:rsidP="00D84445">
            <w:pPr>
              <w:spacing w:before="60" w:after="60"/>
              <w:ind w:left="30"/>
              <w:jc w:val="left"/>
            </w:pPr>
          </w:p>
          <w:p w14:paraId="76C043DC" w14:textId="7FEDCC96" w:rsidR="00D84445" w:rsidRDefault="00D84445" w:rsidP="00D84445">
            <w:pPr>
              <w:spacing w:before="60" w:after="60"/>
              <w:ind w:left="30"/>
              <w:jc w:val="left"/>
            </w:pPr>
          </w:p>
          <w:p w14:paraId="60CE998A" w14:textId="5767E4C3" w:rsidR="00D84445" w:rsidRDefault="00D84445" w:rsidP="00D84445">
            <w:pPr>
              <w:spacing w:before="60" w:after="60"/>
              <w:ind w:left="30"/>
              <w:jc w:val="left"/>
            </w:pPr>
          </w:p>
          <w:p w14:paraId="47BFEC39" w14:textId="5A94A760" w:rsidR="00D84445" w:rsidRDefault="00D84445" w:rsidP="00D84445">
            <w:pPr>
              <w:spacing w:before="60" w:after="60"/>
              <w:ind w:left="30"/>
              <w:jc w:val="left"/>
            </w:pPr>
          </w:p>
          <w:p w14:paraId="13E5EBFD" w14:textId="15D595D1" w:rsidR="00D84445" w:rsidRDefault="00D84445" w:rsidP="00D84445">
            <w:pPr>
              <w:spacing w:before="60" w:after="60"/>
              <w:ind w:left="30"/>
              <w:jc w:val="left"/>
            </w:pPr>
          </w:p>
          <w:p w14:paraId="3DE12D38" w14:textId="06C386E4" w:rsidR="00D84445" w:rsidRDefault="00D84445" w:rsidP="00D84445">
            <w:pPr>
              <w:spacing w:before="60" w:after="60"/>
              <w:ind w:left="30"/>
              <w:jc w:val="left"/>
            </w:pPr>
          </w:p>
          <w:p w14:paraId="161A97EC" w14:textId="115AF4FA" w:rsidR="00D84445" w:rsidRDefault="00D84445" w:rsidP="00D84445">
            <w:pPr>
              <w:spacing w:before="60" w:after="60"/>
              <w:ind w:left="30"/>
              <w:jc w:val="left"/>
            </w:pPr>
          </w:p>
          <w:p w14:paraId="6974E55F" w14:textId="72F7AC8B" w:rsidR="00D84445" w:rsidRDefault="00D84445" w:rsidP="00D84445">
            <w:pPr>
              <w:spacing w:before="60" w:after="60"/>
              <w:ind w:left="30"/>
              <w:jc w:val="left"/>
            </w:pPr>
          </w:p>
          <w:p w14:paraId="22A35858" w14:textId="1632A61A" w:rsidR="00D84445" w:rsidRDefault="00D84445" w:rsidP="00D84445">
            <w:pPr>
              <w:spacing w:before="60" w:after="60"/>
              <w:ind w:left="30"/>
              <w:jc w:val="left"/>
            </w:pPr>
          </w:p>
          <w:p w14:paraId="301AE08E" w14:textId="00C1975C" w:rsidR="00D84445" w:rsidRDefault="00D84445" w:rsidP="00D84445">
            <w:pPr>
              <w:spacing w:before="60" w:after="60"/>
              <w:ind w:left="30"/>
              <w:jc w:val="left"/>
            </w:pPr>
          </w:p>
          <w:p w14:paraId="1DD85D72" w14:textId="57419E12" w:rsidR="00D84445" w:rsidRDefault="00D84445" w:rsidP="00D84445">
            <w:pPr>
              <w:spacing w:before="60" w:after="60"/>
              <w:ind w:left="30"/>
              <w:jc w:val="left"/>
            </w:pPr>
          </w:p>
          <w:p w14:paraId="0B59F7DA" w14:textId="33FCB4C8" w:rsidR="00D84445" w:rsidRDefault="00D84445" w:rsidP="00D84445">
            <w:pPr>
              <w:spacing w:before="60" w:after="60"/>
              <w:ind w:left="30"/>
              <w:jc w:val="left"/>
            </w:pPr>
          </w:p>
          <w:p w14:paraId="00B03886" w14:textId="0F3CBD5D" w:rsidR="00D84445" w:rsidRDefault="00D84445" w:rsidP="00D84445">
            <w:pPr>
              <w:spacing w:before="60" w:after="60"/>
              <w:ind w:left="30"/>
              <w:jc w:val="left"/>
            </w:pPr>
          </w:p>
          <w:p w14:paraId="28395986" w14:textId="798D165E" w:rsidR="00D84445" w:rsidRDefault="00D84445" w:rsidP="00D84445">
            <w:pPr>
              <w:spacing w:before="60" w:after="60"/>
              <w:ind w:left="30"/>
              <w:jc w:val="left"/>
            </w:pPr>
          </w:p>
          <w:p w14:paraId="34A0140D" w14:textId="7939867A" w:rsidR="00D84445" w:rsidRDefault="00D84445" w:rsidP="00D84445">
            <w:pPr>
              <w:spacing w:before="60" w:after="60"/>
              <w:ind w:left="30"/>
              <w:jc w:val="left"/>
            </w:pPr>
          </w:p>
          <w:p w14:paraId="2EE8F939" w14:textId="79B9ED48" w:rsidR="00D84445" w:rsidRDefault="00D84445" w:rsidP="00D84445">
            <w:pPr>
              <w:spacing w:before="60" w:after="60"/>
              <w:ind w:left="30"/>
              <w:jc w:val="left"/>
            </w:pPr>
          </w:p>
          <w:p w14:paraId="04A1F827" w14:textId="6B59C7B7" w:rsidR="00D84445" w:rsidRDefault="00D84445" w:rsidP="00D84445">
            <w:pPr>
              <w:spacing w:before="60" w:after="60"/>
              <w:jc w:val="left"/>
            </w:pPr>
          </w:p>
          <w:p w14:paraId="6E4F9F54" w14:textId="03CD4567" w:rsidR="00D84445" w:rsidRDefault="00D84445" w:rsidP="00D84445">
            <w:pPr>
              <w:spacing w:before="60" w:after="60"/>
              <w:jc w:val="left"/>
            </w:pPr>
          </w:p>
          <w:p w14:paraId="74EC2F8C" w14:textId="56C7FEEA" w:rsidR="00D84445" w:rsidRDefault="00D84445" w:rsidP="00D84445">
            <w:pPr>
              <w:spacing w:before="60" w:after="60"/>
              <w:jc w:val="left"/>
            </w:pPr>
          </w:p>
          <w:p w14:paraId="518B2D66" w14:textId="238D180A" w:rsidR="00D84445" w:rsidRDefault="00D84445" w:rsidP="00D84445">
            <w:pPr>
              <w:spacing w:before="60" w:after="60"/>
              <w:jc w:val="left"/>
            </w:pPr>
          </w:p>
          <w:p w14:paraId="76DFFBBD" w14:textId="1BF75B87" w:rsidR="00D84445" w:rsidRDefault="00D84445" w:rsidP="00D84445">
            <w:pPr>
              <w:spacing w:before="60" w:after="60"/>
              <w:jc w:val="left"/>
            </w:pPr>
          </w:p>
          <w:p w14:paraId="7B7EF858" w14:textId="386AE4FB" w:rsidR="00D84445" w:rsidRDefault="00D84445" w:rsidP="00D84445">
            <w:pPr>
              <w:spacing w:before="60" w:after="60"/>
              <w:jc w:val="left"/>
            </w:pPr>
          </w:p>
          <w:p w14:paraId="77DF354A" w14:textId="515632B7" w:rsidR="00D84445" w:rsidRDefault="00D84445" w:rsidP="00D84445">
            <w:pPr>
              <w:spacing w:before="60" w:after="60"/>
              <w:jc w:val="left"/>
            </w:pPr>
          </w:p>
          <w:p w14:paraId="72E4884B" w14:textId="44DF3C48" w:rsidR="00D84445" w:rsidRDefault="00D84445" w:rsidP="00D84445">
            <w:pPr>
              <w:spacing w:before="60" w:after="60"/>
              <w:jc w:val="left"/>
            </w:pPr>
          </w:p>
          <w:p w14:paraId="43185EFD" w14:textId="4FE8EE19" w:rsidR="00D84445" w:rsidRDefault="00D84445" w:rsidP="00D84445">
            <w:pPr>
              <w:spacing w:before="60" w:after="60"/>
              <w:jc w:val="left"/>
            </w:pPr>
          </w:p>
          <w:p w14:paraId="36031AD6" w14:textId="381BF0CF" w:rsidR="00D84445" w:rsidRDefault="00D84445" w:rsidP="00D84445">
            <w:pPr>
              <w:spacing w:before="60" w:after="60"/>
              <w:jc w:val="left"/>
            </w:pPr>
          </w:p>
          <w:p w14:paraId="22F20573" w14:textId="1A5D1778" w:rsidR="00D84445" w:rsidRDefault="00D84445" w:rsidP="00D84445">
            <w:pPr>
              <w:spacing w:before="60" w:after="60"/>
              <w:jc w:val="left"/>
            </w:pPr>
          </w:p>
          <w:p w14:paraId="005A16F6" w14:textId="774461F8" w:rsidR="00D84445" w:rsidRDefault="00D84445" w:rsidP="00D84445">
            <w:pPr>
              <w:spacing w:before="60" w:after="60"/>
              <w:jc w:val="left"/>
            </w:pPr>
          </w:p>
          <w:p w14:paraId="156F6128" w14:textId="509DBFB0" w:rsidR="00D84445" w:rsidRDefault="00D84445" w:rsidP="00D84445">
            <w:pPr>
              <w:spacing w:before="60" w:after="60"/>
              <w:jc w:val="left"/>
            </w:pPr>
          </w:p>
          <w:p w14:paraId="4ECFAF0F" w14:textId="0033D3C5" w:rsidR="00D84445" w:rsidRDefault="00D84445" w:rsidP="00D84445">
            <w:pPr>
              <w:spacing w:before="60" w:after="60"/>
              <w:jc w:val="left"/>
            </w:pPr>
          </w:p>
          <w:p w14:paraId="5F4FD9AC" w14:textId="2485EE7B" w:rsidR="00D84445" w:rsidRDefault="00D84445" w:rsidP="00D84445">
            <w:pPr>
              <w:spacing w:before="60" w:after="60"/>
              <w:jc w:val="left"/>
            </w:pPr>
          </w:p>
          <w:p w14:paraId="411A9EFA" w14:textId="69374189" w:rsidR="00D84445" w:rsidRDefault="00D84445" w:rsidP="00D84445">
            <w:pPr>
              <w:spacing w:before="60" w:after="60"/>
              <w:jc w:val="left"/>
            </w:pPr>
          </w:p>
          <w:p w14:paraId="07DA1311" w14:textId="42AD06A1" w:rsidR="00D84445" w:rsidRDefault="00D84445" w:rsidP="00D84445">
            <w:pPr>
              <w:spacing w:before="60" w:after="60"/>
              <w:jc w:val="left"/>
            </w:pPr>
          </w:p>
          <w:p w14:paraId="02E41CA4" w14:textId="34BBE1E7" w:rsidR="00D84445" w:rsidRDefault="00D84445" w:rsidP="00D84445">
            <w:pPr>
              <w:spacing w:before="60" w:after="60"/>
              <w:jc w:val="left"/>
            </w:pPr>
          </w:p>
          <w:p w14:paraId="26D62732" w14:textId="4A4D0690" w:rsidR="00D84445" w:rsidRDefault="00D84445" w:rsidP="00D84445">
            <w:pPr>
              <w:spacing w:before="60" w:after="60"/>
              <w:jc w:val="left"/>
            </w:pPr>
          </w:p>
          <w:p w14:paraId="0801B1CF" w14:textId="0CD7F179" w:rsidR="00D84445" w:rsidRDefault="00D84445" w:rsidP="00D84445">
            <w:pPr>
              <w:spacing w:before="60" w:after="60"/>
              <w:jc w:val="left"/>
            </w:pPr>
          </w:p>
          <w:p w14:paraId="535762CE" w14:textId="77CF47B4" w:rsidR="00D84445" w:rsidRDefault="00D84445" w:rsidP="00D84445">
            <w:pPr>
              <w:spacing w:before="60" w:after="60"/>
              <w:jc w:val="left"/>
            </w:pPr>
          </w:p>
          <w:p w14:paraId="65FEAF0D" w14:textId="039CE31E" w:rsidR="00D84445" w:rsidRDefault="00D84445" w:rsidP="00D84445">
            <w:pPr>
              <w:spacing w:before="60" w:after="60"/>
              <w:jc w:val="left"/>
            </w:pPr>
          </w:p>
          <w:p w14:paraId="34C1A627" w14:textId="40EF7679" w:rsidR="00D84445" w:rsidRDefault="00D84445" w:rsidP="00D84445">
            <w:pPr>
              <w:spacing w:before="60" w:after="60"/>
              <w:jc w:val="left"/>
            </w:pPr>
          </w:p>
          <w:p w14:paraId="3DA0CAD0" w14:textId="730A77FF" w:rsidR="00D84445" w:rsidRDefault="00D84445" w:rsidP="00D84445">
            <w:pPr>
              <w:spacing w:before="60" w:after="60"/>
              <w:jc w:val="left"/>
            </w:pPr>
          </w:p>
          <w:p w14:paraId="73AA5477" w14:textId="2CF5B7A6" w:rsidR="00D84445" w:rsidRDefault="00D84445" w:rsidP="00D84445">
            <w:pPr>
              <w:spacing w:before="60" w:after="60"/>
              <w:jc w:val="left"/>
            </w:pPr>
          </w:p>
          <w:p w14:paraId="69932375" w14:textId="7F07AAFB" w:rsidR="00D84445" w:rsidRDefault="00D84445" w:rsidP="00D84445">
            <w:pPr>
              <w:spacing w:before="60" w:after="60"/>
              <w:jc w:val="left"/>
            </w:pPr>
          </w:p>
          <w:p w14:paraId="64376168" w14:textId="4232A6E1" w:rsidR="00D84445" w:rsidRDefault="00D84445" w:rsidP="00D84445">
            <w:pPr>
              <w:spacing w:before="60" w:after="60"/>
              <w:jc w:val="left"/>
            </w:pPr>
          </w:p>
          <w:p w14:paraId="2C38E3DA" w14:textId="159ED581" w:rsidR="00D84445" w:rsidRDefault="00D84445" w:rsidP="00D84445">
            <w:pPr>
              <w:spacing w:before="60" w:after="60"/>
              <w:jc w:val="left"/>
            </w:pPr>
          </w:p>
          <w:p w14:paraId="09716AEB" w14:textId="59A9215A" w:rsidR="00D84445" w:rsidRDefault="00D84445" w:rsidP="00D84445">
            <w:pPr>
              <w:spacing w:before="60" w:after="60"/>
              <w:jc w:val="left"/>
            </w:pPr>
          </w:p>
          <w:p w14:paraId="487150E9" w14:textId="6D147E5D" w:rsidR="00D84445" w:rsidRDefault="00D84445" w:rsidP="00D84445">
            <w:pPr>
              <w:spacing w:before="60" w:after="60"/>
              <w:jc w:val="left"/>
            </w:pPr>
          </w:p>
          <w:p w14:paraId="46409C36" w14:textId="75668B77" w:rsidR="00D84445" w:rsidRDefault="00D84445" w:rsidP="00D84445">
            <w:pPr>
              <w:spacing w:before="60" w:after="60"/>
              <w:jc w:val="left"/>
            </w:pPr>
          </w:p>
          <w:p w14:paraId="7A0148F7" w14:textId="00731D4B" w:rsidR="00D84445" w:rsidRDefault="00D84445" w:rsidP="00D84445">
            <w:pPr>
              <w:spacing w:before="60" w:after="60"/>
              <w:jc w:val="left"/>
            </w:pPr>
          </w:p>
          <w:p w14:paraId="5B376C4F" w14:textId="2C505EB6" w:rsidR="00D84445" w:rsidRDefault="00D84445" w:rsidP="00D84445">
            <w:pPr>
              <w:spacing w:before="60" w:after="60"/>
              <w:jc w:val="left"/>
            </w:pPr>
          </w:p>
          <w:p w14:paraId="224E3F24" w14:textId="77777777" w:rsidR="00D84445" w:rsidRDefault="00D84445" w:rsidP="00D84445">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D84445" w14:paraId="04A1F82A" w14:textId="77777777" w:rsidTr="001E223B">
              <w:trPr>
                <w:trHeight w:val="440"/>
              </w:trPr>
              <w:tc>
                <w:tcPr>
                  <w:tcW w:w="1995" w:type="dxa"/>
                  <w:tcMar>
                    <w:top w:w="100" w:type="dxa"/>
                    <w:left w:w="100" w:type="dxa"/>
                    <w:bottom w:w="100" w:type="dxa"/>
                    <w:right w:w="100" w:type="dxa"/>
                  </w:tcMar>
                </w:tcPr>
                <w:p w14:paraId="04A1F828" w14:textId="77777777" w:rsidR="00D84445" w:rsidRDefault="00D84445" w:rsidP="00D84445">
                  <w:pPr>
                    <w:widowControl w:val="0"/>
                    <w:jc w:val="left"/>
                  </w:pPr>
                  <w:r>
                    <w:rPr>
                      <w:rFonts w:ascii="Arial" w:eastAsia="Arial" w:hAnsi="Arial" w:cs="Arial"/>
                      <w:b/>
                      <w:sz w:val="24"/>
                      <w:szCs w:val="24"/>
                    </w:rPr>
                    <w:lastRenderedPageBreak/>
                    <w:t>Clause</w:t>
                  </w:r>
                </w:p>
              </w:tc>
              <w:tc>
                <w:tcPr>
                  <w:tcW w:w="3555" w:type="dxa"/>
                  <w:tcMar>
                    <w:top w:w="100" w:type="dxa"/>
                    <w:left w:w="100" w:type="dxa"/>
                    <w:bottom w:w="100" w:type="dxa"/>
                    <w:right w:w="100" w:type="dxa"/>
                  </w:tcMar>
                </w:tcPr>
                <w:p w14:paraId="04A1F829" w14:textId="77777777" w:rsidR="00D84445" w:rsidRDefault="00D84445" w:rsidP="00D84445">
                  <w:pPr>
                    <w:widowControl w:val="0"/>
                    <w:jc w:val="left"/>
                  </w:pPr>
                  <w:r>
                    <w:rPr>
                      <w:rFonts w:ascii="Arial" w:eastAsia="Arial" w:hAnsi="Arial" w:cs="Arial"/>
                      <w:b/>
                      <w:sz w:val="24"/>
                      <w:szCs w:val="24"/>
                    </w:rPr>
                    <w:t>Minimum number of days held within the Call-Off Contract</w:t>
                  </w:r>
                </w:p>
              </w:tc>
            </w:tr>
            <w:tr w:rsidR="00D84445" w14:paraId="04A1F82D" w14:textId="77777777" w:rsidTr="001E223B">
              <w:trPr>
                <w:trHeight w:val="440"/>
              </w:trPr>
              <w:tc>
                <w:tcPr>
                  <w:tcW w:w="1995" w:type="dxa"/>
                  <w:tcMar>
                    <w:top w:w="100" w:type="dxa"/>
                    <w:left w:w="100" w:type="dxa"/>
                    <w:bottom w:w="100" w:type="dxa"/>
                    <w:right w:w="100" w:type="dxa"/>
                  </w:tcMar>
                </w:tcPr>
                <w:p w14:paraId="04A1F82B" w14:textId="77777777" w:rsidR="00D84445" w:rsidRDefault="00D84445" w:rsidP="00D84445">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04A1F82C" w14:textId="77777777" w:rsidR="00D84445" w:rsidRDefault="00D84445" w:rsidP="00D84445">
                  <w:pPr>
                    <w:widowControl w:val="0"/>
                    <w:jc w:val="left"/>
                  </w:pPr>
                  <w:r>
                    <w:rPr>
                      <w:rFonts w:ascii="Arial" w:eastAsia="Arial" w:hAnsi="Arial" w:cs="Arial"/>
                      <w:sz w:val="24"/>
                      <w:szCs w:val="24"/>
                    </w:rPr>
                    <w:t>Remains Ninety (90) Days from date of Buyer acceptance of release</w:t>
                  </w:r>
                </w:p>
              </w:tc>
            </w:tr>
            <w:tr w:rsidR="00D84445" w14:paraId="04A1F830" w14:textId="77777777" w:rsidTr="001E223B">
              <w:trPr>
                <w:trHeight w:val="440"/>
              </w:trPr>
              <w:tc>
                <w:tcPr>
                  <w:tcW w:w="1995" w:type="dxa"/>
                  <w:tcMar>
                    <w:top w:w="100" w:type="dxa"/>
                    <w:left w:w="100" w:type="dxa"/>
                    <w:bottom w:w="100" w:type="dxa"/>
                    <w:right w:w="100" w:type="dxa"/>
                  </w:tcMar>
                </w:tcPr>
                <w:p w14:paraId="04A1F82E" w14:textId="77777777" w:rsidR="00D84445" w:rsidRDefault="00D84445" w:rsidP="00D84445">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04A1F82F" w14:textId="77777777" w:rsidR="00D84445" w:rsidRDefault="00D84445" w:rsidP="00D84445">
                  <w:pPr>
                    <w:widowControl w:val="0"/>
                    <w:jc w:val="left"/>
                  </w:pPr>
                  <w:r>
                    <w:rPr>
                      <w:rFonts w:ascii="Arial" w:eastAsia="Arial" w:hAnsi="Arial" w:cs="Arial"/>
                      <w:sz w:val="24"/>
                      <w:szCs w:val="24"/>
                    </w:rPr>
                    <w:t>Remains various shown within the Call-Off Contract terms</w:t>
                  </w:r>
                </w:p>
              </w:tc>
            </w:tr>
            <w:tr w:rsidR="00D84445" w14:paraId="04A1F833" w14:textId="77777777" w:rsidTr="001E223B">
              <w:trPr>
                <w:trHeight w:val="440"/>
              </w:trPr>
              <w:tc>
                <w:tcPr>
                  <w:tcW w:w="1995" w:type="dxa"/>
                  <w:tcMar>
                    <w:top w:w="100" w:type="dxa"/>
                    <w:left w:w="100" w:type="dxa"/>
                    <w:bottom w:w="100" w:type="dxa"/>
                    <w:right w:w="100" w:type="dxa"/>
                  </w:tcMar>
                </w:tcPr>
                <w:p w14:paraId="04A1F831" w14:textId="77777777" w:rsidR="00D84445" w:rsidRDefault="00D84445" w:rsidP="00D84445">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04A1F832" w14:textId="77777777" w:rsidR="00D84445" w:rsidRDefault="00D84445" w:rsidP="00D84445">
                  <w:pPr>
                    <w:widowControl w:val="0"/>
                    <w:jc w:val="left"/>
                  </w:pPr>
                  <w:r>
                    <w:rPr>
                      <w:rFonts w:ascii="Arial" w:eastAsia="Arial" w:hAnsi="Arial" w:cs="Arial"/>
                      <w:sz w:val="24"/>
                      <w:szCs w:val="24"/>
                    </w:rPr>
                    <w:t>Remains Fifteen (15) consecutive Calendar Days</w:t>
                  </w:r>
                </w:p>
              </w:tc>
            </w:tr>
            <w:tr w:rsidR="00D84445" w14:paraId="04A1F836" w14:textId="77777777" w:rsidTr="001E223B">
              <w:trPr>
                <w:trHeight w:val="440"/>
              </w:trPr>
              <w:tc>
                <w:tcPr>
                  <w:tcW w:w="1995" w:type="dxa"/>
                  <w:tcMar>
                    <w:top w:w="100" w:type="dxa"/>
                    <w:left w:w="100" w:type="dxa"/>
                    <w:bottom w:w="100" w:type="dxa"/>
                    <w:right w:w="100" w:type="dxa"/>
                  </w:tcMar>
                </w:tcPr>
                <w:p w14:paraId="04A1F834" w14:textId="77777777" w:rsidR="00D84445" w:rsidRDefault="00D84445" w:rsidP="00D84445">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04A1F835" w14:textId="77777777" w:rsidR="00D84445" w:rsidRDefault="00D84445" w:rsidP="00D84445">
                  <w:pPr>
                    <w:widowControl w:val="0"/>
                    <w:jc w:val="left"/>
                  </w:pPr>
                  <w:r>
                    <w:rPr>
                      <w:rFonts w:ascii="Arial" w:eastAsia="Arial" w:hAnsi="Arial" w:cs="Arial"/>
                      <w:sz w:val="24"/>
                      <w:szCs w:val="24"/>
                    </w:rPr>
                    <w:t>Remains Ten (10) Working days</w:t>
                  </w:r>
                </w:p>
              </w:tc>
            </w:tr>
            <w:tr w:rsidR="00D84445" w14:paraId="04A1F839" w14:textId="77777777" w:rsidTr="001E223B">
              <w:trPr>
                <w:trHeight w:val="440"/>
              </w:trPr>
              <w:tc>
                <w:tcPr>
                  <w:tcW w:w="1995" w:type="dxa"/>
                  <w:tcMar>
                    <w:top w:w="100" w:type="dxa"/>
                    <w:left w:w="100" w:type="dxa"/>
                    <w:bottom w:w="100" w:type="dxa"/>
                    <w:right w:w="100" w:type="dxa"/>
                  </w:tcMar>
                </w:tcPr>
                <w:p w14:paraId="04A1F837" w14:textId="77777777" w:rsidR="00D84445" w:rsidRDefault="00D84445" w:rsidP="00D84445">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04A1F838" w14:textId="77777777" w:rsidR="00D84445" w:rsidRDefault="00D84445" w:rsidP="00D84445">
                  <w:pPr>
                    <w:widowControl w:val="0"/>
                    <w:jc w:val="left"/>
                  </w:pPr>
                  <w:r>
                    <w:rPr>
                      <w:rFonts w:ascii="Arial" w:eastAsia="Arial" w:hAnsi="Arial" w:cs="Arial"/>
                      <w:sz w:val="24"/>
                      <w:szCs w:val="24"/>
                    </w:rPr>
                    <w:t>Remains Five (5) Working Days</w:t>
                  </w:r>
                </w:p>
              </w:tc>
            </w:tr>
            <w:tr w:rsidR="00D84445" w14:paraId="04A1F83C" w14:textId="77777777" w:rsidTr="001E223B">
              <w:trPr>
                <w:trHeight w:val="440"/>
              </w:trPr>
              <w:tc>
                <w:tcPr>
                  <w:tcW w:w="1995" w:type="dxa"/>
                  <w:tcMar>
                    <w:top w:w="100" w:type="dxa"/>
                    <w:left w:w="100" w:type="dxa"/>
                    <w:bottom w:w="100" w:type="dxa"/>
                    <w:right w:w="100" w:type="dxa"/>
                  </w:tcMar>
                </w:tcPr>
                <w:p w14:paraId="04A1F83A" w14:textId="77777777" w:rsidR="00D84445" w:rsidRDefault="00D84445" w:rsidP="00D84445">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04A1F83B" w14:textId="77777777" w:rsidR="00D84445" w:rsidRDefault="00D84445" w:rsidP="00D84445">
                  <w:pPr>
                    <w:widowControl w:val="0"/>
                    <w:jc w:val="left"/>
                  </w:pPr>
                  <w:r>
                    <w:rPr>
                      <w:rFonts w:ascii="Arial" w:eastAsia="Arial" w:hAnsi="Arial" w:cs="Arial"/>
                      <w:sz w:val="24"/>
                      <w:szCs w:val="24"/>
                    </w:rPr>
                    <w:t>Remains Fifteen (15) consecutive Calendar Days</w:t>
                  </w:r>
                </w:p>
              </w:tc>
            </w:tr>
            <w:tr w:rsidR="00D84445" w14:paraId="04A1F83F" w14:textId="77777777" w:rsidTr="001E223B">
              <w:trPr>
                <w:trHeight w:val="440"/>
              </w:trPr>
              <w:tc>
                <w:tcPr>
                  <w:tcW w:w="1995" w:type="dxa"/>
                  <w:tcMar>
                    <w:top w:w="100" w:type="dxa"/>
                    <w:left w:w="100" w:type="dxa"/>
                    <w:bottom w:w="100" w:type="dxa"/>
                    <w:right w:w="100" w:type="dxa"/>
                  </w:tcMar>
                </w:tcPr>
                <w:p w14:paraId="04A1F83D" w14:textId="77777777" w:rsidR="00D84445" w:rsidRDefault="00D84445" w:rsidP="00D84445">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04A1F83E" w14:textId="77777777" w:rsidR="00D84445" w:rsidRDefault="00D84445" w:rsidP="00D84445">
                  <w:pPr>
                    <w:widowControl w:val="0"/>
                    <w:jc w:val="left"/>
                  </w:pPr>
                  <w:r>
                    <w:rPr>
                      <w:rFonts w:ascii="Arial" w:eastAsia="Arial" w:hAnsi="Arial" w:cs="Arial"/>
                      <w:sz w:val="24"/>
                      <w:szCs w:val="24"/>
                    </w:rPr>
                    <w:t>Remains various shown within the Call-Off Contract terms</w:t>
                  </w:r>
                </w:p>
              </w:tc>
            </w:tr>
          </w:tbl>
          <w:p w14:paraId="04A1F840" w14:textId="77777777" w:rsidR="00D84445" w:rsidRDefault="00D84445" w:rsidP="00D84445">
            <w:pPr>
              <w:spacing w:before="60" w:after="60"/>
              <w:jc w:val="left"/>
            </w:pPr>
          </w:p>
        </w:tc>
        <w:tc>
          <w:tcPr>
            <w:tcW w:w="3779" w:type="dxa"/>
            <w:tcBorders>
              <w:left w:val="nil"/>
            </w:tcBorders>
          </w:tcPr>
          <w:p w14:paraId="0ECEB3DE" w14:textId="7E202DED" w:rsidR="00D84445" w:rsidRDefault="00D84445" w:rsidP="00D84445">
            <w:pPr>
              <w:pStyle w:val="Standard"/>
              <w:keepNext/>
              <w:spacing w:before="60"/>
              <w:rPr>
                <w:rFonts w:ascii="Arial" w:hAnsi="Arial" w:cs="Arial"/>
                <w:sz w:val="24"/>
                <w:szCs w:val="24"/>
              </w:rPr>
            </w:pPr>
            <w:r w:rsidRPr="00425211">
              <w:rPr>
                <w:rFonts w:ascii="Arial" w:hAnsi="Arial" w:cs="Arial"/>
                <w:sz w:val="24"/>
                <w:szCs w:val="24"/>
              </w:rPr>
              <w:lastRenderedPageBreak/>
              <w:t>The Supplier shall in performance, or as part, of the Services:</w:t>
            </w:r>
            <w:r>
              <w:rPr>
                <w:rFonts w:ascii="Arial" w:hAnsi="Arial" w:cs="Arial"/>
                <w:sz w:val="24"/>
                <w:szCs w:val="24"/>
              </w:rPr>
              <w:t xml:space="preserve"> </w:t>
            </w:r>
          </w:p>
          <w:p w14:paraId="2AD70186"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1.Co-operate with the Buyer in all matters relating to the provision of its Services under this Agreement;</w:t>
            </w:r>
          </w:p>
          <w:p w14:paraId="15623C29"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lastRenderedPageBreak/>
              <w:t>2. Discharge its obligations under this Agreement using Personnel of requisite skill, experience and qualifications with</w:t>
            </w:r>
          </w:p>
          <w:p w14:paraId="74AAB97F"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all due skill care and diligence;</w:t>
            </w:r>
          </w:p>
          <w:p w14:paraId="549B3DB6"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3. Obey all reasonable instructions from the Buyer relating to the completion and conduct of the Services;</w:t>
            </w:r>
          </w:p>
          <w:p w14:paraId="629B63A1"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 xml:space="preserve">4.Consult and liaise with third parties including, without limitation, the Government Digital Service and the departmental Buyers incumbent IT supplier for legacy systems when necessary or as reasonably required by the Buyer; </w:t>
            </w:r>
          </w:p>
          <w:p w14:paraId="7E4A02A2"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 xml:space="preserve">5.Keep and make available to the Buyer accurate records of all development, coding  and other work carried out in connection with the Services, copies of any or all materials and documents and any data under the Supplier's </w:t>
            </w:r>
          </w:p>
          <w:p w14:paraId="7853F74F"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control which is or has been produced or used in connection with the Services.</w:t>
            </w:r>
          </w:p>
          <w:p w14:paraId="484398A5" w14:textId="77777777" w:rsidR="00D84445" w:rsidRDefault="00D84445" w:rsidP="00D84445">
            <w:pPr>
              <w:pStyle w:val="Standard"/>
              <w:keepNext/>
              <w:spacing w:before="60"/>
              <w:ind w:left="30"/>
              <w:rPr>
                <w:rFonts w:ascii="Arial" w:hAnsi="Arial" w:cs="Arial"/>
                <w:sz w:val="24"/>
                <w:szCs w:val="24"/>
              </w:rPr>
            </w:pPr>
            <w:r>
              <w:rPr>
                <w:rFonts w:ascii="Arial" w:hAnsi="Arial" w:cs="Arial"/>
                <w:sz w:val="24"/>
                <w:szCs w:val="24"/>
              </w:rPr>
              <w:t>6.Provide the Services using the Buyer’s choice of strategic software tools. Use of alternative software tools must be reviewed and approved in advance by the Buyer and must not result in any additional cost to the Buyer.</w:t>
            </w:r>
          </w:p>
          <w:p w14:paraId="04A1F844" w14:textId="6443D106" w:rsidR="00D84445" w:rsidRDefault="00D84445" w:rsidP="00D84445">
            <w:pPr>
              <w:keepNext/>
              <w:spacing w:before="60" w:after="60"/>
              <w:ind w:left="30"/>
              <w:jc w:val="left"/>
            </w:pPr>
            <w:r>
              <w:rPr>
                <w:rFonts w:ascii="Arial" w:hAnsi="Arial" w:cs="Arial"/>
                <w:sz w:val="24"/>
                <w:szCs w:val="24"/>
              </w:rPr>
              <w:t>7.The Supplier shall not, and shall ensure that its Personnel shall not, use any equipment, hardware, software, network or system of the Buyer for any purpose without the Buyer’s express prior consent. Such express consent is given for use</w:t>
            </w:r>
          </w:p>
        </w:tc>
      </w:tr>
    </w:tbl>
    <w:p w14:paraId="04A1F846" w14:textId="77777777" w:rsidR="001E223B" w:rsidRDefault="001E223B">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1E223B" w14:paraId="04A1F848" w14:textId="77777777" w:rsidTr="001E223B">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04A1F847" w14:textId="77777777" w:rsidR="001E223B" w:rsidRDefault="00413392">
            <w:pPr>
              <w:spacing w:before="60" w:after="60"/>
            </w:pPr>
            <w:r>
              <w:rPr>
                <w:rFonts w:ascii="Arial" w:eastAsia="Arial" w:hAnsi="Arial" w:cs="Arial"/>
                <w:b/>
                <w:sz w:val="24"/>
                <w:szCs w:val="24"/>
                <w:shd w:val="clear" w:color="auto" w:fill="C6D9F1"/>
              </w:rPr>
              <w:t xml:space="preserve">Formation of Contract </w:t>
            </w:r>
          </w:p>
        </w:tc>
      </w:tr>
      <w:tr w:rsidR="001E223B" w14:paraId="04A1F84B"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4A1F849" w14:textId="77777777" w:rsidR="001E223B" w:rsidRDefault="00413392">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04A1F84A" w14:textId="77777777" w:rsidR="001E223B" w:rsidRDefault="001E223B">
            <w:pPr>
              <w:spacing w:before="60" w:after="60"/>
            </w:pPr>
          </w:p>
        </w:tc>
      </w:tr>
      <w:tr w:rsidR="001E223B" w14:paraId="04A1F84E"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4A1F84C" w14:textId="77777777" w:rsidR="001E223B" w:rsidRDefault="00413392">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04A1F84D" w14:textId="77777777" w:rsidR="001E223B" w:rsidRDefault="001E223B">
            <w:pPr>
              <w:spacing w:before="60" w:after="60"/>
            </w:pPr>
          </w:p>
        </w:tc>
      </w:tr>
      <w:tr w:rsidR="001E223B" w14:paraId="04A1F856"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4A1F84F" w14:textId="77777777" w:rsidR="001E223B" w:rsidRDefault="00413392">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04A1F850" w14:textId="77777777" w:rsidR="001E223B" w:rsidRDefault="00413392">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04A1F851" w14:textId="77777777" w:rsidR="001E223B" w:rsidRDefault="00413392">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4A1F852" w14:textId="77777777" w:rsidR="001E223B" w:rsidRDefault="00413392">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04A1F853" w14:textId="77777777" w:rsidR="001E223B" w:rsidRDefault="00413392">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04A1F854" w14:textId="77777777" w:rsidR="001E223B" w:rsidRDefault="00413392">
            <w:pPr>
              <w:spacing w:before="60" w:after="60"/>
              <w:ind w:left="850" w:hanging="425"/>
            </w:pPr>
            <w:r>
              <w:rPr>
                <w:rFonts w:ascii="Arial" w:eastAsia="Arial" w:hAnsi="Arial" w:cs="Arial"/>
                <w:sz w:val="24"/>
                <w:szCs w:val="24"/>
              </w:rPr>
              <w:lastRenderedPageBreak/>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04A1F855" w14:textId="77777777" w:rsidR="001E223B" w:rsidRDefault="001E223B">
            <w:pPr>
              <w:spacing w:before="60" w:after="60"/>
            </w:pPr>
          </w:p>
        </w:tc>
      </w:tr>
    </w:tbl>
    <w:p w14:paraId="04A1F857" w14:textId="77777777" w:rsidR="001E223B" w:rsidRDefault="00413392">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1E223B" w14:paraId="04A1F85B"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4A1F858" w14:textId="77777777" w:rsidR="001E223B" w:rsidRDefault="001E223B">
            <w:pPr>
              <w:keepNext/>
              <w:spacing w:before="60" w:after="60"/>
              <w:jc w:val="left"/>
            </w:pPr>
          </w:p>
        </w:tc>
        <w:tc>
          <w:tcPr>
            <w:tcW w:w="3990" w:type="dxa"/>
          </w:tcPr>
          <w:p w14:paraId="04A1F859" w14:textId="77777777" w:rsidR="001E223B" w:rsidRDefault="00413392">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04A1F85A" w14:textId="77777777" w:rsidR="001E223B" w:rsidRDefault="00413392">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1E223B" w14:paraId="04A1F85F"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04A1F85C" w14:textId="77777777" w:rsidR="001E223B" w:rsidRDefault="00413392">
            <w:pPr>
              <w:spacing w:before="60" w:after="60"/>
            </w:pPr>
            <w:r>
              <w:rPr>
                <w:rFonts w:ascii="Arial" w:eastAsia="Arial" w:hAnsi="Arial" w:cs="Arial"/>
                <w:sz w:val="24"/>
                <w:szCs w:val="24"/>
              </w:rPr>
              <w:t>Name:</w:t>
            </w:r>
          </w:p>
        </w:tc>
        <w:tc>
          <w:tcPr>
            <w:tcW w:w="3990" w:type="dxa"/>
          </w:tcPr>
          <w:p w14:paraId="04A1F85D" w14:textId="488692FE" w:rsidR="001E223B" w:rsidRDefault="005A7800">
            <w:pPr>
              <w:keepNext/>
              <w:spacing w:before="60" w:after="60"/>
              <w:jc w:val="left"/>
            </w:pPr>
            <w:r>
              <w:rPr>
                <w:rFonts w:ascii="Arial" w:eastAsia="Arial" w:hAnsi="Arial" w:cs="Arial"/>
                <w:sz w:val="24"/>
                <w:szCs w:val="24"/>
              </w:rPr>
              <w:t>Redacted</w:t>
            </w:r>
          </w:p>
        </w:tc>
        <w:tc>
          <w:tcPr>
            <w:tcW w:w="4200" w:type="dxa"/>
          </w:tcPr>
          <w:p w14:paraId="04A1F85E" w14:textId="1AC701AC" w:rsidR="001E223B" w:rsidRDefault="005A7800">
            <w:pPr>
              <w:keepNext/>
              <w:spacing w:before="60" w:after="60"/>
              <w:jc w:val="left"/>
            </w:pPr>
            <w:r>
              <w:rPr>
                <w:rFonts w:ascii="Arial" w:eastAsia="Arial" w:hAnsi="Arial" w:cs="Arial"/>
                <w:sz w:val="24"/>
                <w:szCs w:val="24"/>
              </w:rPr>
              <w:t>Redacted</w:t>
            </w:r>
          </w:p>
        </w:tc>
      </w:tr>
      <w:tr w:rsidR="001E223B" w14:paraId="04A1F863"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4A1F860" w14:textId="77777777" w:rsidR="001E223B" w:rsidRDefault="00413392">
            <w:pPr>
              <w:spacing w:before="60" w:after="60"/>
            </w:pPr>
            <w:r>
              <w:rPr>
                <w:rFonts w:ascii="Arial" w:eastAsia="Arial" w:hAnsi="Arial" w:cs="Arial"/>
                <w:sz w:val="24"/>
                <w:szCs w:val="24"/>
              </w:rPr>
              <w:t>Title:</w:t>
            </w:r>
          </w:p>
        </w:tc>
        <w:tc>
          <w:tcPr>
            <w:tcW w:w="3990" w:type="dxa"/>
          </w:tcPr>
          <w:p w14:paraId="04A1F861" w14:textId="0BDC22B2" w:rsidR="001E223B" w:rsidRDefault="001E223B">
            <w:pPr>
              <w:keepNext/>
              <w:spacing w:before="60" w:after="60"/>
              <w:jc w:val="left"/>
            </w:pPr>
          </w:p>
        </w:tc>
        <w:tc>
          <w:tcPr>
            <w:tcW w:w="4200" w:type="dxa"/>
          </w:tcPr>
          <w:p w14:paraId="04A1F862" w14:textId="6DC724D0" w:rsidR="001E223B" w:rsidRDefault="001E223B">
            <w:pPr>
              <w:keepNext/>
              <w:spacing w:before="60" w:after="60"/>
              <w:jc w:val="left"/>
            </w:pPr>
          </w:p>
        </w:tc>
      </w:tr>
      <w:tr w:rsidR="001E223B" w14:paraId="04A1F86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04A1F864" w14:textId="77777777" w:rsidR="001E223B" w:rsidRDefault="00413392">
            <w:pPr>
              <w:spacing w:before="60" w:after="60"/>
            </w:pPr>
            <w:r>
              <w:rPr>
                <w:rFonts w:ascii="Arial" w:eastAsia="Arial" w:hAnsi="Arial" w:cs="Arial"/>
                <w:sz w:val="24"/>
                <w:szCs w:val="24"/>
              </w:rPr>
              <w:t>Signature:</w:t>
            </w:r>
          </w:p>
        </w:tc>
        <w:tc>
          <w:tcPr>
            <w:tcW w:w="3990" w:type="dxa"/>
          </w:tcPr>
          <w:p w14:paraId="04A1F865" w14:textId="56F7A433" w:rsidR="001E223B" w:rsidRDefault="005A7800">
            <w:pPr>
              <w:spacing w:before="60" w:after="60"/>
            </w:pPr>
            <w:r>
              <w:rPr>
                <w:rFonts w:ascii="Arial" w:eastAsia="Arial" w:hAnsi="Arial" w:cs="Arial"/>
                <w:sz w:val="24"/>
                <w:szCs w:val="24"/>
              </w:rPr>
              <w:t>Redacted</w:t>
            </w:r>
          </w:p>
        </w:tc>
        <w:tc>
          <w:tcPr>
            <w:tcW w:w="4200" w:type="dxa"/>
          </w:tcPr>
          <w:p w14:paraId="04A1F866" w14:textId="7461105B" w:rsidR="001E223B" w:rsidRDefault="005A7800">
            <w:pPr>
              <w:spacing w:before="60" w:after="60"/>
            </w:pPr>
            <w:r>
              <w:rPr>
                <w:rFonts w:ascii="Arial" w:eastAsia="Arial" w:hAnsi="Arial" w:cs="Arial"/>
                <w:sz w:val="24"/>
                <w:szCs w:val="24"/>
              </w:rPr>
              <w:t>Redacted</w:t>
            </w:r>
          </w:p>
        </w:tc>
      </w:tr>
      <w:tr w:rsidR="001E223B" w14:paraId="04A1F86B"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04A1F868" w14:textId="77777777" w:rsidR="001E223B" w:rsidRDefault="00413392">
            <w:pPr>
              <w:spacing w:before="60" w:after="60"/>
            </w:pPr>
            <w:r>
              <w:rPr>
                <w:rFonts w:ascii="Arial" w:eastAsia="Arial" w:hAnsi="Arial" w:cs="Arial"/>
                <w:sz w:val="24"/>
                <w:szCs w:val="24"/>
              </w:rPr>
              <w:t>Date:</w:t>
            </w:r>
          </w:p>
        </w:tc>
        <w:tc>
          <w:tcPr>
            <w:tcW w:w="3990" w:type="dxa"/>
          </w:tcPr>
          <w:p w14:paraId="04A1F869" w14:textId="055CB410" w:rsidR="001E223B" w:rsidRDefault="001E223B">
            <w:pPr>
              <w:spacing w:before="60" w:after="60"/>
            </w:pPr>
          </w:p>
        </w:tc>
        <w:tc>
          <w:tcPr>
            <w:tcW w:w="4200" w:type="dxa"/>
          </w:tcPr>
          <w:p w14:paraId="04A1F86A" w14:textId="172BC622" w:rsidR="001E223B" w:rsidRDefault="001E223B">
            <w:pPr>
              <w:spacing w:before="60" w:after="60"/>
            </w:pPr>
          </w:p>
        </w:tc>
      </w:tr>
    </w:tbl>
    <w:p w14:paraId="04A1F86C" w14:textId="77777777" w:rsidR="001E223B" w:rsidRDefault="001E223B">
      <w:pPr>
        <w:pStyle w:val="Heading1"/>
        <w:spacing w:before="60"/>
        <w:jc w:val="left"/>
      </w:pPr>
    </w:p>
    <w:p w14:paraId="04A1F86D" w14:textId="77777777" w:rsidR="001E223B" w:rsidRDefault="001E223B"/>
    <w:p w14:paraId="04A1F86E" w14:textId="77777777" w:rsidR="001E223B" w:rsidRDefault="00413392">
      <w:pPr>
        <w:pStyle w:val="Heading1"/>
        <w:spacing w:before="60"/>
        <w:jc w:val="left"/>
      </w:pPr>
      <w:r>
        <w:rPr>
          <w:rFonts w:ascii="Arial" w:eastAsia="Arial" w:hAnsi="Arial" w:cs="Arial"/>
        </w:rPr>
        <w:t>Part B - The Schedules</w:t>
      </w:r>
    </w:p>
    <w:p w14:paraId="04A1F86F" w14:textId="77777777" w:rsidR="001E223B" w:rsidRDefault="001E223B">
      <w:pPr>
        <w:spacing w:before="60"/>
        <w:jc w:val="left"/>
      </w:pPr>
    </w:p>
    <w:p w14:paraId="04A1F870" w14:textId="06032224" w:rsidR="001E223B" w:rsidRDefault="00413392">
      <w:pPr>
        <w:pStyle w:val="Heading1"/>
        <w:spacing w:before="60"/>
        <w:jc w:val="left"/>
        <w:rPr>
          <w:rFonts w:ascii="Arial" w:eastAsia="Arial" w:hAnsi="Arial" w:cs="Arial"/>
        </w:rPr>
      </w:pPr>
      <w:bookmarkStart w:id="7" w:name="_3dy6vkm" w:colFirst="0" w:colLast="0"/>
      <w:bookmarkEnd w:id="7"/>
      <w:r>
        <w:rPr>
          <w:rFonts w:ascii="Arial" w:eastAsia="Arial" w:hAnsi="Arial" w:cs="Arial"/>
        </w:rPr>
        <w:t xml:space="preserve">Schedule 1 </w:t>
      </w:r>
      <w:r w:rsidR="004A51FC">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p>
    <w:p w14:paraId="4D3F2904" w14:textId="2CC6D7F9" w:rsidR="004A51FC" w:rsidRDefault="004A51FC" w:rsidP="004A51FC"/>
    <w:p w14:paraId="63583C3A" w14:textId="77777777" w:rsidR="004A51FC" w:rsidRPr="004A51FC" w:rsidRDefault="004A51FC" w:rsidP="004A51FC"/>
    <w:p w14:paraId="04A1F872" w14:textId="77777777" w:rsidR="001E223B" w:rsidRDefault="001E223B">
      <w:pPr>
        <w:keepNext/>
        <w:keepLines/>
        <w:spacing w:before="60"/>
        <w:jc w:val="left"/>
      </w:pPr>
    </w:p>
    <w:p w14:paraId="04A1F873" w14:textId="77777777" w:rsidR="001E223B" w:rsidRDefault="00413392">
      <w:pPr>
        <w:pStyle w:val="Heading1"/>
        <w:spacing w:before="60"/>
        <w:jc w:val="left"/>
      </w:pPr>
      <w:bookmarkStart w:id="8" w:name="_1t3h5sf" w:colFirst="0" w:colLast="0"/>
      <w:bookmarkEnd w:id="8"/>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04A1F875" w14:textId="6F41208D" w:rsidR="001E223B" w:rsidRDefault="001E223B">
      <w:pPr>
        <w:keepNext/>
        <w:keepLines/>
        <w:spacing w:before="60"/>
        <w:jc w:val="left"/>
        <w:rPr>
          <w:rFonts w:ascii="Arial" w:eastAsia="Arial" w:hAnsi="Arial" w:cs="Arial"/>
          <w:sz w:val="24"/>
          <w:szCs w:val="24"/>
        </w:rPr>
      </w:pPr>
    </w:p>
    <w:p w14:paraId="779B7F58" w14:textId="48C0F617" w:rsidR="00D84445" w:rsidRDefault="00D84445">
      <w:pPr>
        <w:keepNext/>
        <w:keepLines/>
        <w:spacing w:before="60"/>
        <w:jc w:val="left"/>
      </w:pPr>
    </w:p>
    <w:p w14:paraId="2DADBCA1" w14:textId="77777777" w:rsidR="00D84445" w:rsidRDefault="00D84445">
      <w:pPr>
        <w:keepNext/>
        <w:keepLines/>
        <w:spacing w:before="60"/>
        <w:jc w:val="left"/>
      </w:pPr>
    </w:p>
    <w:p w14:paraId="04A1F876" w14:textId="4FD4900A" w:rsidR="001E223B" w:rsidRDefault="00413392">
      <w:pPr>
        <w:pStyle w:val="Heading1"/>
        <w:spacing w:before="60"/>
        <w:jc w:val="left"/>
        <w:rPr>
          <w:rFonts w:ascii="Arial" w:eastAsia="Arial" w:hAnsi="Arial" w:cs="Arial"/>
        </w:rPr>
      </w:pPr>
      <w:bookmarkStart w:id="9" w:name="_4d34og8" w:colFirst="0" w:colLast="0"/>
      <w:bookmarkEnd w:id="9"/>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28A6BE01" w14:textId="4F819AED" w:rsidR="004A51FC" w:rsidRDefault="004A51FC" w:rsidP="004A51FC"/>
    <w:p w14:paraId="3A215794" w14:textId="51094EEB" w:rsidR="004A51FC" w:rsidRDefault="004A51FC" w:rsidP="004A51FC"/>
    <w:p w14:paraId="7FF09FEC" w14:textId="669A9931" w:rsidR="004A51FC" w:rsidRDefault="004A51FC" w:rsidP="004A51FC"/>
    <w:p w14:paraId="53F3DB8B" w14:textId="6A4E16AA" w:rsidR="004A51FC" w:rsidRDefault="004A51FC" w:rsidP="004A51FC"/>
    <w:p w14:paraId="50C871E4" w14:textId="2078B97B" w:rsidR="004A51FC" w:rsidRDefault="004A51FC" w:rsidP="004A51FC"/>
    <w:p w14:paraId="52705C2E" w14:textId="33E6CEF4" w:rsidR="004A51FC" w:rsidRDefault="004A51FC" w:rsidP="004A51FC"/>
    <w:p w14:paraId="389E37AC" w14:textId="1A6A5A84" w:rsidR="004A51FC" w:rsidRDefault="004A51FC" w:rsidP="004A51FC"/>
    <w:p w14:paraId="7D1F3465" w14:textId="0E727D08" w:rsidR="004A51FC" w:rsidRDefault="004A51FC" w:rsidP="004A51FC"/>
    <w:p w14:paraId="59334B42" w14:textId="244582A8" w:rsidR="004A51FC" w:rsidRDefault="004A51FC" w:rsidP="004A51FC"/>
    <w:p w14:paraId="19B21CE8" w14:textId="0E97037F" w:rsidR="004A51FC" w:rsidRDefault="004A51FC" w:rsidP="004A51FC"/>
    <w:p w14:paraId="526DD0AA" w14:textId="77B3DB47" w:rsidR="004A51FC" w:rsidRDefault="004A51FC" w:rsidP="004A51FC"/>
    <w:p w14:paraId="49F02AD4" w14:textId="18084DC3" w:rsidR="004A51FC" w:rsidRDefault="004A51FC" w:rsidP="004A51FC"/>
    <w:p w14:paraId="119BE46B" w14:textId="30599A1E" w:rsidR="004A51FC" w:rsidRDefault="004A51FC" w:rsidP="004A51FC"/>
    <w:p w14:paraId="787A3B4D" w14:textId="259AF552" w:rsidR="004A51FC" w:rsidRDefault="004A51FC" w:rsidP="004A51FC"/>
    <w:p w14:paraId="44C2017D" w14:textId="75D9A332" w:rsidR="004A51FC" w:rsidRDefault="004A51FC" w:rsidP="004A51FC"/>
    <w:p w14:paraId="3956AACD" w14:textId="70A5B9F5" w:rsidR="004A51FC" w:rsidRDefault="004A51FC" w:rsidP="004A51FC"/>
    <w:p w14:paraId="20DBCE76" w14:textId="05235744" w:rsidR="004A51FC" w:rsidRDefault="004A51FC" w:rsidP="004A51FC"/>
    <w:p w14:paraId="37D77810" w14:textId="50DCA1C0" w:rsidR="004A51FC" w:rsidRDefault="004A51FC" w:rsidP="004A51FC"/>
    <w:p w14:paraId="3B362E1F" w14:textId="77777777" w:rsidR="004A51FC" w:rsidRPr="004A51FC" w:rsidRDefault="004A51FC" w:rsidP="004A51FC"/>
    <w:p w14:paraId="04A1F877" w14:textId="77777777" w:rsidR="001E223B" w:rsidRDefault="001E223B">
      <w:pPr>
        <w:keepNext/>
        <w:keepLines/>
        <w:spacing w:before="60"/>
        <w:jc w:val="left"/>
      </w:pPr>
    </w:p>
    <w:p w14:paraId="04A1F878" w14:textId="77777777" w:rsidR="001E223B" w:rsidRDefault="00413392" w:rsidP="009561FD">
      <w:pPr>
        <w:pStyle w:val="Heading1"/>
        <w:jc w:val="left"/>
      </w:pPr>
      <w:bookmarkStart w:id="10" w:name="_2s8eyo1" w:colFirst="0" w:colLast="0"/>
      <w:bookmarkEnd w:id="10"/>
      <w:r>
        <w:t xml:space="preserve"> </w:t>
      </w:r>
      <w:r>
        <w:rPr>
          <w:rFonts w:ascii="Arial" w:eastAsia="Arial" w:hAnsi="Arial" w:cs="Arial"/>
        </w:rPr>
        <w:t>Sch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1E223B" w14:paraId="04A1F87B" w14:textId="77777777" w:rsidTr="001E223B">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79" w14:textId="77777777" w:rsidR="001E223B" w:rsidRDefault="00413392">
            <w:pPr>
              <w:widowControl w:val="0"/>
              <w:spacing w:line="276" w:lineRule="auto"/>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7A" w14:textId="1031425E" w:rsidR="001E223B" w:rsidRDefault="009561FD">
            <w:pPr>
              <w:spacing w:before="60" w:after="60"/>
              <w:ind w:left="-15"/>
            </w:pPr>
            <w:r>
              <w:rPr>
                <w:rFonts w:ascii="Arial" w:eastAsia="Arial" w:hAnsi="Arial" w:cs="Arial"/>
                <w:i/>
                <w:sz w:val="24"/>
                <w:szCs w:val="24"/>
              </w:rPr>
              <w:t>15/10/2017</w:t>
            </w:r>
          </w:p>
        </w:tc>
      </w:tr>
      <w:tr w:rsidR="001E223B" w14:paraId="04A1F87E"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7C" w14:textId="77777777" w:rsidR="001E223B" w:rsidRDefault="00413392">
            <w:pPr>
              <w:spacing w:before="60" w:after="60"/>
              <w:ind w:left="75"/>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7D" w14:textId="5FCF6353" w:rsidR="001E223B" w:rsidRDefault="00075EDA" w:rsidP="00075EDA">
            <w:pPr>
              <w:spacing w:before="60" w:after="60"/>
            </w:pPr>
            <w:r>
              <w:rPr>
                <w:rFonts w:ascii="Arial" w:eastAsia="Arial" w:hAnsi="Arial" w:cs="Arial"/>
                <w:i/>
                <w:sz w:val="24"/>
                <w:szCs w:val="24"/>
              </w:rPr>
              <w:t>Con_14948 SOW001</w:t>
            </w:r>
          </w:p>
        </w:tc>
      </w:tr>
      <w:tr w:rsidR="009561FD" w14:paraId="04A1F881"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7F" w14:textId="77777777" w:rsidR="009561FD" w:rsidRDefault="009561FD" w:rsidP="009561FD">
            <w:pPr>
              <w:spacing w:before="60" w:after="60"/>
              <w:ind w:left="75"/>
              <w:jc w:val="left"/>
            </w:pPr>
            <w:r>
              <w:rPr>
                <w:rFonts w:ascii="Arial" w:eastAsia="Arial" w:hAnsi="Arial" w:cs="Arial"/>
                <w:b/>
                <w:sz w:val="24"/>
                <w:szCs w:val="24"/>
              </w:rPr>
              <w:lastRenderedPageBreak/>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0" w14:textId="0424AE4D" w:rsidR="009561FD" w:rsidRDefault="009561FD" w:rsidP="009561FD">
            <w:pPr>
              <w:spacing w:before="60" w:after="60"/>
              <w:ind w:left="-15"/>
            </w:pPr>
            <w:r>
              <w:t>The Secretary of State for the Ministry of Justice</w:t>
            </w:r>
          </w:p>
        </w:tc>
      </w:tr>
      <w:tr w:rsidR="009561FD" w14:paraId="04A1F884"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2" w14:textId="77777777" w:rsidR="009561FD" w:rsidRDefault="009561FD" w:rsidP="009561FD">
            <w:pPr>
              <w:spacing w:before="60" w:after="60"/>
              <w:ind w:left="75"/>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3" w14:textId="648D587E" w:rsidR="009561FD" w:rsidRDefault="009561FD" w:rsidP="009561FD">
            <w:pPr>
              <w:spacing w:before="60" w:after="60"/>
              <w:ind w:left="-15"/>
            </w:pPr>
            <w:r>
              <w:rPr>
                <w:rFonts w:ascii="Arial" w:eastAsia="Arial" w:hAnsi="Arial" w:cs="Arial"/>
                <w:i/>
                <w:sz w:val="24"/>
                <w:szCs w:val="24"/>
              </w:rPr>
              <w:t>Solirius Ltd</w:t>
            </w:r>
          </w:p>
        </w:tc>
      </w:tr>
      <w:tr w:rsidR="009561FD" w14:paraId="04A1F887" w14:textId="77777777" w:rsidTr="001E223B">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5" w14:textId="77777777" w:rsidR="009561FD" w:rsidRDefault="009561FD" w:rsidP="009561FD">
            <w:pPr>
              <w:spacing w:before="60" w:after="60"/>
              <w:ind w:left="75"/>
              <w:jc w:val="left"/>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6" w14:textId="156941ED" w:rsidR="009561FD" w:rsidRDefault="009561FD" w:rsidP="009561FD">
            <w:pPr>
              <w:spacing w:before="60" w:after="60"/>
              <w:ind w:left="-15"/>
            </w:pPr>
            <w:r>
              <w:rPr>
                <w:rFonts w:ascii="Arial" w:eastAsia="Arial" w:hAnsi="Arial" w:cs="Arial"/>
                <w:i/>
                <w:sz w:val="24"/>
                <w:szCs w:val="24"/>
              </w:rPr>
              <w:t>Delivery</w:t>
            </w:r>
          </w:p>
        </w:tc>
      </w:tr>
      <w:tr w:rsidR="009561FD" w14:paraId="04A1F88A"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8" w14:textId="77777777" w:rsidR="009561FD" w:rsidRDefault="009561FD" w:rsidP="009561FD">
            <w:pPr>
              <w:spacing w:before="60" w:after="60"/>
              <w:ind w:left="75"/>
              <w:jc w:val="left"/>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9" w14:textId="6D004320" w:rsidR="009561FD" w:rsidRDefault="004A51FC" w:rsidP="009561FD">
            <w:pPr>
              <w:spacing w:before="60" w:after="60"/>
              <w:ind w:left="-15"/>
            </w:pPr>
            <w:r>
              <w:rPr>
                <w:rFonts w:ascii="Arial" w:eastAsia="Arial" w:hAnsi="Arial" w:cs="Arial"/>
                <w:i/>
                <w:sz w:val="24"/>
                <w:szCs w:val="24"/>
              </w:rPr>
              <w:t xml:space="preserve">CCM </w:t>
            </w:r>
            <w:r w:rsidR="009561FD">
              <w:rPr>
                <w:rFonts w:ascii="Arial" w:eastAsia="Arial" w:hAnsi="Arial" w:cs="Arial"/>
                <w:i/>
                <w:sz w:val="24"/>
                <w:szCs w:val="24"/>
              </w:rPr>
              <w:t>Release 2 Beta</w:t>
            </w:r>
            <w:r w:rsidR="002C7FF7">
              <w:rPr>
                <w:rFonts w:ascii="Arial" w:eastAsia="Arial" w:hAnsi="Arial" w:cs="Arial"/>
                <w:i/>
                <w:sz w:val="24"/>
                <w:szCs w:val="24"/>
              </w:rPr>
              <w:t xml:space="preserve"> (Gate 31/08/2017)</w:t>
            </w:r>
          </w:p>
        </w:tc>
      </w:tr>
      <w:tr w:rsidR="009561FD" w14:paraId="04A1F88D"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B" w14:textId="77777777" w:rsidR="009561FD" w:rsidRDefault="009561FD" w:rsidP="009561FD">
            <w:pPr>
              <w:spacing w:before="60" w:after="60"/>
              <w:ind w:left="75"/>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C" w14:textId="64C02D27" w:rsidR="009561FD" w:rsidRDefault="009561FD" w:rsidP="009561FD">
            <w:pPr>
              <w:spacing w:before="60" w:after="60"/>
              <w:ind w:left="-15"/>
            </w:pPr>
            <w:r>
              <w:rPr>
                <w:rFonts w:ascii="Arial" w:eastAsia="Arial" w:hAnsi="Arial" w:cs="Arial"/>
                <w:i/>
                <w:sz w:val="24"/>
                <w:szCs w:val="24"/>
              </w:rPr>
              <w:t>31/03/2018</w:t>
            </w:r>
          </w:p>
        </w:tc>
      </w:tr>
      <w:tr w:rsidR="009561FD" w14:paraId="04A1F890"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E" w14:textId="77777777" w:rsidR="009561FD" w:rsidRDefault="009561FD" w:rsidP="009561FD">
            <w:pPr>
              <w:spacing w:before="60" w:after="60"/>
              <w:ind w:left="75"/>
              <w:jc w:val="left"/>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8F" w14:textId="774CAADD" w:rsidR="009561FD" w:rsidRDefault="004A51FC" w:rsidP="009561FD">
            <w:pPr>
              <w:spacing w:before="60" w:after="60"/>
              <w:ind w:left="-15"/>
            </w:pPr>
            <w:r>
              <w:rPr>
                <w:rFonts w:ascii="Arial" w:eastAsia="Arial" w:hAnsi="Arial" w:cs="Arial"/>
                <w:i/>
                <w:sz w:val="24"/>
                <w:szCs w:val="24"/>
              </w:rPr>
              <w:t>Up to 116 days</w:t>
            </w:r>
          </w:p>
        </w:tc>
      </w:tr>
      <w:tr w:rsidR="009561FD" w14:paraId="04A1F893" w14:textId="77777777" w:rsidTr="001E223B">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91" w14:textId="77777777" w:rsidR="009561FD" w:rsidRDefault="009561FD" w:rsidP="009561FD">
            <w:pPr>
              <w:spacing w:before="60" w:after="60"/>
              <w:ind w:left="75"/>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A1F892" w14:textId="0352FFA4" w:rsidR="009561FD" w:rsidRDefault="004A51FC" w:rsidP="009561FD">
            <w:pPr>
              <w:spacing w:before="60" w:after="60"/>
              <w:ind w:left="-15"/>
            </w:pPr>
            <w:r>
              <w:rPr>
                <w:rFonts w:ascii="Arial" w:eastAsia="Arial" w:hAnsi="Arial" w:cs="Arial"/>
                <w:i/>
                <w:sz w:val="24"/>
                <w:szCs w:val="24"/>
              </w:rPr>
              <w:t>Time and materials</w:t>
            </w:r>
          </w:p>
        </w:tc>
      </w:tr>
    </w:tbl>
    <w:p w14:paraId="04A1F894" w14:textId="77777777" w:rsidR="001E223B" w:rsidRDefault="00413392">
      <w:pPr>
        <w:spacing w:before="60" w:after="60"/>
        <w:ind w:left="720"/>
      </w:pPr>
      <w:r>
        <w:rPr>
          <w:rFonts w:ascii="Arial" w:eastAsia="Arial" w:hAnsi="Arial" w:cs="Arial"/>
          <w:sz w:val="24"/>
          <w:szCs w:val="24"/>
          <w:highlight w:val="yellow"/>
        </w:rPr>
        <w:t xml:space="preserve"> </w:t>
      </w:r>
    </w:p>
    <w:p w14:paraId="04A1F895" w14:textId="77777777" w:rsidR="001E223B" w:rsidRDefault="00413392">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04A1F896" w14:textId="77777777" w:rsidR="001E223B" w:rsidRDefault="00413392">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04A1F897" w14:textId="77777777" w:rsidR="001E223B" w:rsidRDefault="00413392">
      <w:pPr>
        <w:jc w:val="left"/>
      </w:pPr>
      <w:r>
        <w:rPr>
          <w:rFonts w:ascii="Arial" w:eastAsia="Arial" w:hAnsi="Arial" w:cs="Arial"/>
          <w:b/>
          <w:sz w:val="14"/>
          <w:szCs w:val="14"/>
          <w:highlight w:val="yellow"/>
        </w:rPr>
        <w:t xml:space="preserve"> </w:t>
      </w:r>
    </w:p>
    <w:p w14:paraId="04A1F898" w14:textId="77777777" w:rsidR="001E223B" w:rsidRDefault="00413392">
      <w:pPr>
        <w:pStyle w:val="Heading1"/>
      </w:pPr>
      <w:bookmarkStart w:id="11" w:name="_17dp8vu" w:colFirst="0" w:colLast="0"/>
      <w:bookmarkEnd w:id="11"/>
      <w:r>
        <w:rPr>
          <w:rFonts w:ascii="Arial" w:eastAsia="Arial" w:hAnsi="Arial" w:cs="Arial"/>
        </w:rPr>
        <w:t>Sch 3.2        Key Staff</w:t>
      </w:r>
    </w:p>
    <w:p w14:paraId="04A1F899" w14:textId="77777777" w:rsidR="001E223B" w:rsidRDefault="00413392">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04A1F89A" w14:textId="77777777" w:rsidR="001E223B" w:rsidRDefault="00413392">
      <w:pPr>
        <w:spacing w:before="60" w:after="60"/>
        <w:ind w:left="720"/>
      </w:pPr>
      <w:r>
        <w:rPr>
          <w:rFonts w:ascii="Arial" w:eastAsia="Arial" w:hAnsi="Arial" w:cs="Arial"/>
          <w:sz w:val="24"/>
          <w:szCs w:val="24"/>
          <w:highlight w:val="white"/>
        </w:rPr>
        <w:t>3.2.2           Table of Key Staff:</w:t>
      </w:r>
    </w:p>
    <w:tbl>
      <w:tblPr>
        <w:tblStyle w:val="ab"/>
        <w:tblW w:w="9798"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61"/>
        <w:gridCol w:w="2976"/>
        <w:gridCol w:w="3261"/>
      </w:tblGrid>
      <w:tr w:rsidR="001E223B" w14:paraId="04A1F89E" w14:textId="77777777" w:rsidTr="009561FD">
        <w:tc>
          <w:tcPr>
            <w:tcW w:w="3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9B" w14:textId="77777777" w:rsidR="001E223B" w:rsidRDefault="00413392">
            <w:pPr>
              <w:ind w:left="820"/>
              <w:jc w:val="left"/>
            </w:pPr>
            <w:r>
              <w:rPr>
                <w:rFonts w:ascii="Arial" w:eastAsia="Arial" w:hAnsi="Arial" w:cs="Arial"/>
                <w:b/>
                <w:sz w:val="24"/>
                <w:szCs w:val="24"/>
              </w:rPr>
              <w:t>Name</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9C" w14:textId="77777777" w:rsidR="001E223B" w:rsidRDefault="00413392">
            <w:pPr>
              <w:ind w:left="820"/>
              <w:jc w:val="left"/>
            </w:pPr>
            <w:r>
              <w:rPr>
                <w:rFonts w:ascii="Arial" w:eastAsia="Arial" w:hAnsi="Arial" w:cs="Arial"/>
                <w:b/>
                <w:sz w:val="24"/>
                <w:szCs w:val="24"/>
              </w:rPr>
              <w:t>Role</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9D" w14:textId="5F7D91BB" w:rsidR="001E223B" w:rsidRDefault="004A51FC">
            <w:pPr>
              <w:ind w:left="820"/>
              <w:jc w:val="left"/>
            </w:pPr>
            <w:r>
              <w:rPr>
                <w:rFonts w:ascii="Arial" w:eastAsia="Arial" w:hAnsi="Arial" w:cs="Arial"/>
                <w:b/>
                <w:sz w:val="24"/>
                <w:szCs w:val="24"/>
              </w:rPr>
              <w:t>Budget</w:t>
            </w:r>
          </w:p>
        </w:tc>
      </w:tr>
      <w:tr w:rsidR="001E223B" w14:paraId="04A1F8A2" w14:textId="77777777" w:rsidTr="009561FD">
        <w:tc>
          <w:tcPr>
            <w:tcW w:w="3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9F" w14:textId="019692CC" w:rsidR="001E223B" w:rsidRDefault="00413392">
            <w:pPr>
              <w:ind w:left="820"/>
              <w:jc w:val="left"/>
            </w:pPr>
            <w:r>
              <w:rPr>
                <w:rFonts w:ascii="Arial" w:eastAsia="Arial" w:hAnsi="Arial" w:cs="Arial"/>
                <w:sz w:val="24"/>
                <w:szCs w:val="24"/>
                <w:highlight w:val="white"/>
              </w:rPr>
              <w:t xml:space="preserve"> </w:t>
            </w:r>
            <w:r w:rsidR="009561FD">
              <w:rPr>
                <w:rFonts w:ascii="Arial" w:eastAsia="Calibri" w:hAnsi="Arial" w:cs="Arial"/>
              </w:rPr>
              <w:t>2 x Back End Developers</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A0" w14:textId="76E0BF88" w:rsidR="001E223B" w:rsidRDefault="004A51FC">
            <w:pPr>
              <w:ind w:left="820"/>
              <w:jc w:val="left"/>
            </w:pPr>
            <w:r>
              <w:rPr>
                <w:rFonts w:ascii="Arial" w:eastAsia="Arial" w:hAnsi="Arial" w:cs="Arial"/>
                <w:sz w:val="24"/>
                <w:szCs w:val="24"/>
              </w:rPr>
              <w:t xml:space="preserve">CCM </w:t>
            </w:r>
            <w:r w:rsidR="009561FD">
              <w:rPr>
                <w:rFonts w:ascii="Arial" w:eastAsia="Arial" w:hAnsi="Arial" w:cs="Arial"/>
                <w:sz w:val="24"/>
                <w:szCs w:val="24"/>
              </w:rPr>
              <w:t>Release 2 Development Services</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1F8A1" w14:textId="3C8897DC" w:rsidR="001E223B" w:rsidRDefault="005A7800">
            <w:pPr>
              <w:ind w:left="820"/>
              <w:jc w:val="left"/>
            </w:pPr>
            <w:r>
              <w:rPr>
                <w:rFonts w:ascii="Arial" w:eastAsia="Arial" w:hAnsi="Arial" w:cs="Arial"/>
                <w:sz w:val="24"/>
                <w:szCs w:val="24"/>
              </w:rPr>
              <w:t>Redacted</w:t>
            </w:r>
          </w:p>
        </w:tc>
      </w:tr>
    </w:tbl>
    <w:p w14:paraId="04A1F8A3" w14:textId="77777777" w:rsidR="001E223B" w:rsidRDefault="00413392">
      <w:pPr>
        <w:jc w:val="left"/>
      </w:pPr>
      <w:r>
        <w:rPr>
          <w:rFonts w:ascii="Arial" w:eastAsia="Arial" w:hAnsi="Arial" w:cs="Arial"/>
          <w:b/>
          <w:sz w:val="24"/>
          <w:szCs w:val="24"/>
          <w:highlight w:val="white"/>
        </w:rPr>
        <w:t xml:space="preserve"> </w:t>
      </w:r>
    </w:p>
    <w:p w14:paraId="04A1F8A4" w14:textId="77777777" w:rsidR="001E223B" w:rsidRDefault="00413392">
      <w:pPr>
        <w:pStyle w:val="Heading1"/>
      </w:pPr>
      <w:bookmarkStart w:id="12" w:name="_3rdcrjn" w:colFirst="0" w:colLast="0"/>
      <w:bookmarkEnd w:id="12"/>
      <w:r>
        <w:rPr>
          <w:rFonts w:ascii="Arial" w:eastAsia="Arial" w:hAnsi="Arial" w:cs="Arial"/>
        </w:rPr>
        <w:t>Sch 3.3        Deliverables</w:t>
      </w:r>
    </w:p>
    <w:p w14:paraId="530823D0" w14:textId="77777777" w:rsidR="009561FD" w:rsidRPr="009561FD" w:rsidRDefault="00413392" w:rsidP="009561FD">
      <w:pPr>
        <w:ind w:firstLine="720"/>
        <w:rPr>
          <w:rFonts w:ascii="Arial" w:eastAsia="Arial" w:hAnsi="Arial" w:cs="Arial"/>
          <w:sz w:val="24"/>
          <w:szCs w:val="24"/>
          <w:highlight w:val="white"/>
          <w:lang w:val="en-US"/>
        </w:rPr>
      </w:pPr>
      <w:r>
        <w:rPr>
          <w:rFonts w:ascii="Arial" w:eastAsia="Arial" w:hAnsi="Arial" w:cs="Arial"/>
          <w:sz w:val="24"/>
          <w:szCs w:val="24"/>
          <w:highlight w:val="white"/>
        </w:rPr>
        <w:t xml:space="preserve">3.3.1           </w:t>
      </w:r>
      <w:r w:rsidR="009561FD" w:rsidRPr="009561FD">
        <w:rPr>
          <w:rFonts w:ascii="Arial" w:eastAsia="Arial" w:hAnsi="Arial" w:cs="Arial"/>
          <w:sz w:val="24"/>
          <w:szCs w:val="24"/>
          <w:highlight w:val="white"/>
          <w:lang w:val="en-US"/>
        </w:rPr>
        <w:t xml:space="preserve">The Supplier shall provide </w:t>
      </w:r>
      <w:bookmarkStart w:id="13" w:name="_Ref358894004"/>
      <w:r w:rsidR="009561FD" w:rsidRPr="009561FD">
        <w:rPr>
          <w:rFonts w:ascii="Arial" w:eastAsia="Arial" w:hAnsi="Arial" w:cs="Arial"/>
          <w:sz w:val="24"/>
          <w:szCs w:val="24"/>
          <w:highlight w:val="white"/>
          <w:lang w:val="en-US"/>
        </w:rPr>
        <w:t>delivery of the agreed software or software elements (and associated documentation or support services) and will be expected to work as part of a self-organising team to ensure effective and timely delivery.  The teams will comprise of authority and third party supplier resources.  Outcomes and progress will be measured through delivery of working software to the definition of ‘done’ and demonstrated at fortnightly ‘show and tells’ which all members will attend, along with subsequent retrospectives.</w:t>
      </w:r>
    </w:p>
    <w:p w14:paraId="7A52BAC0" w14:textId="77777777" w:rsidR="009561FD" w:rsidRPr="009561FD" w:rsidRDefault="009561FD" w:rsidP="009561FD">
      <w:pPr>
        <w:ind w:firstLine="720"/>
        <w:rPr>
          <w:rFonts w:ascii="Arial" w:eastAsia="Arial" w:hAnsi="Arial" w:cs="Arial"/>
          <w:sz w:val="24"/>
          <w:szCs w:val="24"/>
          <w:highlight w:val="white"/>
          <w:lang w:val="en-IE"/>
        </w:rPr>
      </w:pPr>
    </w:p>
    <w:bookmarkEnd w:id="13"/>
    <w:p w14:paraId="52D34FEF" w14:textId="673F8F83" w:rsidR="009561FD" w:rsidRPr="009561FD" w:rsidRDefault="009561FD" w:rsidP="009561FD">
      <w:pPr>
        <w:pStyle w:val="ListParagraph"/>
        <w:numPr>
          <w:ilvl w:val="2"/>
          <w:numId w:val="31"/>
        </w:numPr>
        <w:rPr>
          <w:rFonts w:ascii="Arial" w:eastAsia="Arial" w:hAnsi="Arial" w:cs="Arial"/>
          <w:sz w:val="24"/>
          <w:szCs w:val="24"/>
          <w:highlight w:val="white"/>
        </w:rPr>
      </w:pPr>
      <w:r w:rsidRPr="009561FD">
        <w:rPr>
          <w:rFonts w:ascii="Arial" w:eastAsia="Arial" w:hAnsi="Arial" w:cs="Arial"/>
          <w:sz w:val="24"/>
          <w:szCs w:val="24"/>
          <w:highlight w:val="white"/>
          <w:lang w:bidi="en-US"/>
        </w:rPr>
        <w:lastRenderedPageBreak/>
        <w:t>Delivery of Private Beta</w:t>
      </w:r>
      <w:r w:rsidRPr="009561FD">
        <w:rPr>
          <w:rFonts w:ascii="Arial" w:eastAsia="Arial" w:hAnsi="Arial" w:cs="Arial"/>
          <w:b/>
          <w:sz w:val="24"/>
          <w:szCs w:val="24"/>
          <w:highlight w:val="white"/>
          <w:lang w:bidi="en-US"/>
        </w:rPr>
        <w:t xml:space="preserve"> – </w:t>
      </w:r>
      <w:r w:rsidRPr="009561FD">
        <w:rPr>
          <w:rFonts w:ascii="Arial" w:eastAsia="Arial" w:hAnsi="Arial" w:cs="Arial"/>
          <w:sz w:val="24"/>
          <w:szCs w:val="24"/>
          <w:highlight w:val="white"/>
          <w:lang w:bidi="en-US"/>
        </w:rPr>
        <w:t>Building on the core functionality supporting the vision, strategy and release plans for Core Case Management Release 2.  Develop the functional event-based approach to building Core Case Management functionality for the hearing and sentencing hearing of Crown Court cases.  Provide as necessary, 3</w:t>
      </w:r>
      <w:r w:rsidRPr="009561FD">
        <w:rPr>
          <w:rFonts w:ascii="Arial" w:eastAsia="Arial" w:hAnsi="Arial" w:cs="Arial"/>
          <w:sz w:val="24"/>
          <w:szCs w:val="24"/>
          <w:highlight w:val="white"/>
          <w:vertAlign w:val="superscript"/>
          <w:lang w:bidi="en-US"/>
        </w:rPr>
        <w:t>rd</w:t>
      </w:r>
      <w:r w:rsidRPr="009561FD">
        <w:rPr>
          <w:rFonts w:ascii="Arial" w:eastAsia="Arial" w:hAnsi="Arial" w:cs="Arial"/>
          <w:sz w:val="24"/>
          <w:szCs w:val="24"/>
          <w:highlight w:val="white"/>
          <w:lang w:bidi="en-US"/>
        </w:rPr>
        <w:t xml:space="preserve"> line support for the private beta service.   Specifically: </w:t>
      </w:r>
    </w:p>
    <w:p w14:paraId="0FAE6B27" w14:textId="77777777" w:rsidR="009561FD" w:rsidRPr="009561FD" w:rsidRDefault="009561FD" w:rsidP="009561FD">
      <w:pPr>
        <w:ind w:firstLine="720"/>
        <w:rPr>
          <w:rFonts w:ascii="Arial" w:eastAsia="Arial" w:hAnsi="Arial" w:cs="Arial"/>
          <w:sz w:val="24"/>
          <w:szCs w:val="24"/>
          <w:highlight w:val="white"/>
          <w:lang w:val="en-IE"/>
        </w:rPr>
      </w:pPr>
    </w:p>
    <w:p w14:paraId="31517D27" w14:textId="77777777" w:rsidR="009561FD" w:rsidRPr="009561FD" w:rsidRDefault="009561FD" w:rsidP="009561FD">
      <w:pPr>
        <w:numPr>
          <w:ilvl w:val="1"/>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Provide an ‘in court’ product, for Guilty Anticipated Plea cases that enables the court to:</w:t>
      </w:r>
    </w:p>
    <w:p w14:paraId="1E3B0DAC"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Manually Record a Hearing Booking</w:t>
      </w:r>
    </w:p>
    <w:p w14:paraId="5A88446B"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View Schedule by Court Room</w:t>
      </w:r>
    </w:p>
    <w:p w14:paraId="38B59AE8"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Share Hearing Results to Additional 3rd Parties</w:t>
      </w:r>
    </w:p>
    <w:p w14:paraId="2A048E8C"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Edit Case Information from Hearing</w:t>
      </w:r>
    </w:p>
    <w:p w14:paraId="0BDD69A7"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Record Magistrates’ Court Committals for Sentencing and Allocation Hearing Outcomes</w:t>
      </w:r>
    </w:p>
    <w:p w14:paraId="482AE882"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DARTS Integration</w:t>
      </w:r>
    </w:p>
    <w:p w14:paraId="3126AFF3"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View Schedule by Calendars</w:t>
      </w:r>
    </w:p>
    <w:p w14:paraId="3438C642"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Publish list to 3rd Parties</w:t>
      </w:r>
    </w:p>
    <w:p w14:paraId="011AA8AC"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Publish list to public</w:t>
      </w:r>
    </w:p>
    <w:p w14:paraId="76C58807"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Notices, Orders and Warrants</w:t>
      </w:r>
    </w:p>
    <w:p w14:paraId="13006191"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Provision of information to support LAA Billing</w:t>
      </w:r>
    </w:p>
    <w:p w14:paraId="10ABC1C8"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Court Displays</w:t>
      </w:r>
    </w:p>
    <w:p w14:paraId="2835E1C9"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Link case</w:t>
      </w:r>
    </w:p>
    <w:p w14:paraId="3623A47A" w14:textId="77777777" w:rsidR="009561FD" w:rsidRPr="009561FD" w:rsidRDefault="009561FD" w:rsidP="009561FD">
      <w:pPr>
        <w:numPr>
          <w:ilvl w:val="2"/>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 xml:space="preserve">Resulting Reference Data Approach </w:t>
      </w:r>
    </w:p>
    <w:p w14:paraId="1069A89A" w14:textId="77777777" w:rsidR="009561FD" w:rsidRPr="009561FD" w:rsidRDefault="009561FD" w:rsidP="009561FD">
      <w:pPr>
        <w:numPr>
          <w:ilvl w:val="3"/>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Design/prototyping (OPAMI/R2)</w:t>
      </w:r>
    </w:p>
    <w:p w14:paraId="4075CBFA" w14:textId="77777777" w:rsidR="009561FD" w:rsidRPr="009561FD" w:rsidRDefault="009561FD" w:rsidP="009561FD">
      <w:pPr>
        <w:numPr>
          <w:ilvl w:val="1"/>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 xml:space="preserve">Provide the necessary information required by the legacy interfaces, which include; PNC, DARTS, Xhibit. </w:t>
      </w:r>
    </w:p>
    <w:p w14:paraId="021EF9DC" w14:textId="77777777" w:rsidR="009561FD" w:rsidRPr="009561FD" w:rsidRDefault="009561FD" w:rsidP="009561FD">
      <w:pPr>
        <w:numPr>
          <w:ilvl w:val="1"/>
          <w:numId w:val="28"/>
        </w:numPr>
        <w:rPr>
          <w:rFonts w:ascii="Arial" w:eastAsia="Arial" w:hAnsi="Arial" w:cs="Arial"/>
          <w:sz w:val="24"/>
          <w:szCs w:val="24"/>
          <w:highlight w:val="white"/>
          <w:lang w:bidi="en-US"/>
        </w:rPr>
      </w:pPr>
      <w:r w:rsidRPr="009561FD">
        <w:rPr>
          <w:rFonts w:ascii="Arial" w:eastAsia="Arial" w:hAnsi="Arial" w:cs="Arial"/>
          <w:sz w:val="24"/>
          <w:szCs w:val="24"/>
          <w:highlight w:val="white"/>
          <w:lang w:bidi="en-US"/>
        </w:rPr>
        <w:t>Review of additional features needed for Not Guilty Plea</w:t>
      </w:r>
    </w:p>
    <w:p w14:paraId="79641DB2" w14:textId="77777777" w:rsidR="009561FD" w:rsidRPr="009561FD" w:rsidRDefault="009561FD" w:rsidP="009561FD">
      <w:pPr>
        <w:ind w:firstLine="720"/>
        <w:rPr>
          <w:rFonts w:ascii="Arial" w:eastAsia="Arial" w:hAnsi="Arial" w:cs="Arial"/>
          <w:sz w:val="24"/>
          <w:szCs w:val="24"/>
          <w:highlight w:val="white"/>
          <w:lang w:val="en-US"/>
        </w:rPr>
      </w:pPr>
    </w:p>
    <w:p w14:paraId="10D43F63" w14:textId="77777777" w:rsidR="009561FD" w:rsidRPr="009561FD" w:rsidRDefault="009561FD" w:rsidP="009561FD">
      <w:pPr>
        <w:ind w:firstLine="720"/>
        <w:rPr>
          <w:rFonts w:ascii="Arial" w:eastAsia="Arial" w:hAnsi="Arial" w:cs="Arial"/>
          <w:sz w:val="24"/>
          <w:szCs w:val="24"/>
          <w:highlight w:val="white"/>
          <w:lang w:val="en-US"/>
        </w:rPr>
      </w:pPr>
    </w:p>
    <w:p w14:paraId="39907DF9" w14:textId="77777777" w:rsidR="009561FD" w:rsidRPr="009561FD" w:rsidRDefault="009561FD" w:rsidP="009561FD">
      <w:pPr>
        <w:ind w:firstLine="720"/>
        <w:rPr>
          <w:rFonts w:ascii="Arial" w:eastAsia="Arial" w:hAnsi="Arial" w:cs="Arial"/>
          <w:b/>
          <w:bCs/>
          <w:sz w:val="24"/>
          <w:szCs w:val="24"/>
          <w:highlight w:val="white"/>
          <w:lang w:val="en-IE"/>
        </w:rPr>
      </w:pPr>
    </w:p>
    <w:p w14:paraId="773D9E75" w14:textId="7C2E4F53" w:rsidR="009561FD" w:rsidRDefault="009561FD" w:rsidP="009561FD">
      <w:pPr>
        <w:pStyle w:val="ListParagraph"/>
        <w:numPr>
          <w:ilvl w:val="2"/>
          <w:numId w:val="31"/>
        </w:numPr>
        <w:tabs>
          <w:tab w:val="num" w:pos="720"/>
        </w:tabs>
        <w:rPr>
          <w:rFonts w:ascii="Arial" w:eastAsia="Arial" w:hAnsi="Arial" w:cs="Arial"/>
          <w:sz w:val="24"/>
          <w:szCs w:val="24"/>
          <w:highlight w:val="white"/>
        </w:rPr>
      </w:pPr>
      <w:r w:rsidRPr="009561FD">
        <w:rPr>
          <w:rFonts w:ascii="Arial" w:eastAsia="Arial" w:hAnsi="Arial" w:cs="Arial"/>
          <w:sz w:val="24"/>
          <w:szCs w:val="24"/>
          <w:highlight w:val="white"/>
        </w:rPr>
        <w:t>Fully tested software (defined as code developed that meets the acceptance criteria of the Business Product Owner, and has unit and integration tests that have been integrated into the build and deployment process), integrated into the “dev integration” environment, that demonstrates the user journeys. This includes the sprint high level user stories identified in the gate pack</w:t>
      </w:r>
    </w:p>
    <w:p w14:paraId="17A62A8D" w14:textId="77777777" w:rsidR="004A51FC" w:rsidRDefault="004A51FC" w:rsidP="004A51FC">
      <w:pPr>
        <w:pStyle w:val="ListParagraph"/>
        <w:ind w:left="1800"/>
        <w:rPr>
          <w:rFonts w:ascii="Arial" w:eastAsia="Arial" w:hAnsi="Arial" w:cs="Arial"/>
          <w:sz w:val="24"/>
          <w:szCs w:val="24"/>
          <w:highlight w:val="white"/>
        </w:rPr>
      </w:pPr>
    </w:p>
    <w:p w14:paraId="32048B66" w14:textId="4A9EFF5F" w:rsidR="009561FD" w:rsidRPr="009561FD" w:rsidRDefault="009561FD" w:rsidP="009561FD">
      <w:pPr>
        <w:pStyle w:val="ListParagraph"/>
        <w:numPr>
          <w:ilvl w:val="2"/>
          <w:numId w:val="31"/>
        </w:numPr>
        <w:tabs>
          <w:tab w:val="num" w:pos="720"/>
        </w:tabs>
        <w:rPr>
          <w:rFonts w:ascii="Arial" w:eastAsia="Arial" w:hAnsi="Arial" w:cs="Arial"/>
          <w:sz w:val="24"/>
          <w:szCs w:val="24"/>
          <w:highlight w:val="white"/>
        </w:rPr>
      </w:pPr>
      <w:r>
        <w:rPr>
          <w:rFonts w:ascii="Arial" w:eastAsia="Arial" w:hAnsi="Arial" w:cs="Arial"/>
          <w:sz w:val="24"/>
          <w:szCs w:val="24"/>
          <w:highlight w:val="white"/>
        </w:rPr>
        <w:t xml:space="preserve">The Supplier shall also deliver as required:-  </w:t>
      </w:r>
    </w:p>
    <w:p w14:paraId="11F4E904"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Other Business user stories as prioritised by the BPO and Programme Management and to the programme agreed definition of “done”. The definition of done will be agreed with the team, published and updated on Confluence.</w:t>
      </w:r>
    </w:p>
    <w:p w14:paraId="7B9BF153"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Technical stories will be integrated into the definition of “done”, except where related to releasing software into production like environments.</w:t>
      </w:r>
    </w:p>
    <w:p w14:paraId="28860A2B"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Fine grained access controls to identify and track which users have access to what information</w:t>
      </w:r>
    </w:p>
    <w:p w14:paraId="3940E7C4"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Integration of the common platform management information framework when designed and delivered</w:t>
      </w:r>
    </w:p>
    <w:p w14:paraId="0A08235F"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Feature toggling/switching in line with programme pattern</w:t>
      </w:r>
    </w:p>
    <w:p w14:paraId="7541ACD4"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lastRenderedPageBreak/>
        <w:t>Undertake necessary work to deliver the programme’s approach to Microservices</w:t>
      </w:r>
    </w:p>
    <w:p w14:paraId="73903F7E" w14:textId="378241D9" w:rsidR="009561FD" w:rsidRPr="009561FD" w:rsidRDefault="009561FD" w:rsidP="009561FD">
      <w:pPr>
        <w:pStyle w:val="ListParagraph"/>
        <w:numPr>
          <w:ilvl w:val="1"/>
          <w:numId w:val="35"/>
        </w:numPr>
        <w:rPr>
          <w:rFonts w:ascii="Arial" w:eastAsia="Arial" w:hAnsi="Arial" w:cs="Arial"/>
          <w:sz w:val="24"/>
          <w:szCs w:val="24"/>
          <w:highlight w:val="white"/>
        </w:rPr>
      </w:pPr>
      <w:r>
        <w:rPr>
          <w:rFonts w:ascii="Arial" w:eastAsia="Arial" w:hAnsi="Arial" w:cs="Arial"/>
          <w:sz w:val="24"/>
          <w:szCs w:val="24"/>
          <w:highlight w:val="white"/>
        </w:rPr>
        <w:t>D</w:t>
      </w:r>
      <w:r w:rsidRPr="009561FD">
        <w:rPr>
          <w:rFonts w:ascii="Arial" w:eastAsia="Arial" w:hAnsi="Arial" w:cs="Arial"/>
          <w:sz w:val="24"/>
          <w:szCs w:val="24"/>
          <w:highlight w:val="white"/>
        </w:rPr>
        <w:t>ocumentation and code written in the agreed CJSCP configuration management system ensuring that it is accessible to other team members as required.</w:t>
      </w:r>
    </w:p>
    <w:p w14:paraId="7FE0B5FD"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 xml:space="preserve">Progress will be reported through the release burn-up measuring velocity against the backlog.  This feeds into the overall programme dashboard that forms part of the monthly programme board report.  Timely and accurate reporting is essential. </w:t>
      </w:r>
    </w:p>
    <w:p w14:paraId="6AB2966E"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 xml:space="preserve">Team members will attend the practice groups to which their role is aligned. </w:t>
      </w:r>
    </w:p>
    <w:p w14:paraId="6041ECF9"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All team members are required to raise delivery issues and risks that impede / may impede achieving successful outcomes, to the Delivery Manager and escalate (if necessary) to Release Manager and Programme Manager.</w:t>
      </w:r>
    </w:p>
    <w:p w14:paraId="5C2D05B1"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The team will look for ways to improve delivery continuously e.g. by holding retrospectives, which all team members will participate in.</w:t>
      </w:r>
    </w:p>
    <w:p w14:paraId="46402D18"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The Lead Developer will provide the development approach for delivery of user stories including accurate sizing of the backlog for delivery through project sprints,</w:t>
      </w:r>
    </w:p>
    <w:p w14:paraId="270ECABC"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Support Prototype Screens (flow, layout, data),</w:t>
      </w:r>
    </w:p>
    <w:p w14:paraId="7D84600A"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Support the development of the screens required in each of the sprints to ensure a service suitable for live use is  developed by the end of Private Beta,</w:t>
      </w:r>
    </w:p>
    <w:p w14:paraId="5A65665A"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Ensure each piece of coding is supported with test scripts,</w:t>
      </w:r>
    </w:p>
    <w:p w14:paraId="7F147B4F"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Support the Sprint Planning for Beta phase,</w:t>
      </w:r>
    </w:p>
    <w:p w14:paraId="4FCB8620" w14:textId="77777777" w:rsidR="009561FD" w:rsidRPr="009561FD" w:rsidRDefault="009561FD" w:rsidP="009561FD">
      <w:pPr>
        <w:pStyle w:val="ListParagraph"/>
        <w:numPr>
          <w:ilvl w:val="1"/>
          <w:numId w:val="35"/>
        </w:numPr>
        <w:rPr>
          <w:rFonts w:ascii="Arial" w:eastAsia="Arial" w:hAnsi="Arial" w:cs="Arial"/>
          <w:sz w:val="24"/>
          <w:szCs w:val="24"/>
          <w:highlight w:val="white"/>
        </w:rPr>
      </w:pPr>
      <w:r w:rsidRPr="009561FD">
        <w:rPr>
          <w:rFonts w:ascii="Arial" w:eastAsia="Arial" w:hAnsi="Arial" w:cs="Arial"/>
          <w:sz w:val="24"/>
          <w:szCs w:val="24"/>
          <w:highlight w:val="white"/>
        </w:rPr>
        <w:t>Provide reporting as required by the programme management</w:t>
      </w:r>
    </w:p>
    <w:p w14:paraId="7D9A1580" w14:textId="120777D6" w:rsidR="009561FD" w:rsidRPr="009561FD" w:rsidRDefault="009561FD" w:rsidP="009561FD">
      <w:pPr>
        <w:pStyle w:val="ListParagraph"/>
        <w:numPr>
          <w:ilvl w:val="1"/>
          <w:numId w:val="35"/>
        </w:numPr>
        <w:rPr>
          <w:rFonts w:ascii="Arial" w:eastAsia="Arial" w:hAnsi="Arial" w:cs="Arial"/>
          <w:sz w:val="24"/>
          <w:szCs w:val="24"/>
          <w:highlight w:val="white"/>
        </w:rPr>
      </w:pPr>
      <w:r>
        <w:rPr>
          <w:rFonts w:ascii="Arial" w:eastAsia="Arial" w:hAnsi="Arial" w:cs="Arial"/>
          <w:sz w:val="24"/>
          <w:szCs w:val="24"/>
          <w:highlight w:val="white"/>
        </w:rPr>
        <w:t xml:space="preserve">Provide </w:t>
      </w:r>
      <w:r w:rsidRPr="009561FD">
        <w:rPr>
          <w:rFonts w:ascii="Arial" w:eastAsia="Arial" w:hAnsi="Arial" w:cs="Arial"/>
          <w:sz w:val="24"/>
          <w:szCs w:val="24"/>
          <w:highlight w:val="white"/>
        </w:rPr>
        <w:t xml:space="preserve">support the production of collateral to </w:t>
      </w:r>
      <w:r>
        <w:rPr>
          <w:rFonts w:ascii="Arial" w:eastAsia="Arial" w:hAnsi="Arial" w:cs="Arial"/>
          <w:sz w:val="24"/>
          <w:szCs w:val="24"/>
          <w:highlight w:val="white"/>
        </w:rPr>
        <w:t xml:space="preserve">Gate to </w:t>
      </w:r>
      <w:r w:rsidRPr="009561FD">
        <w:rPr>
          <w:rFonts w:ascii="Arial" w:eastAsia="Arial" w:hAnsi="Arial" w:cs="Arial"/>
          <w:sz w:val="24"/>
          <w:szCs w:val="24"/>
          <w:highlight w:val="white"/>
        </w:rPr>
        <w:t>ensure effective transition into the following stage</w:t>
      </w:r>
    </w:p>
    <w:p w14:paraId="04A1F8A5" w14:textId="3473A184" w:rsidR="001E223B" w:rsidRDefault="001E223B">
      <w:pPr>
        <w:ind w:firstLine="720"/>
      </w:pPr>
    </w:p>
    <w:p w14:paraId="04A1F8A6" w14:textId="77777777" w:rsidR="001E223B" w:rsidRDefault="001E223B"/>
    <w:p w14:paraId="04A1F8A7" w14:textId="77777777" w:rsidR="001E223B" w:rsidRDefault="00413392">
      <w:pPr>
        <w:pStyle w:val="Heading1"/>
        <w:spacing w:before="60" w:after="60"/>
        <w:ind w:left="-15" w:hanging="30"/>
      </w:pPr>
      <w:bookmarkStart w:id="14" w:name="_26in1rg" w:colFirst="0" w:colLast="0"/>
      <w:bookmarkEnd w:id="14"/>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04A1F8A8" w14:textId="77777777" w:rsidR="001E223B" w:rsidRDefault="00413392">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04A1F8A9" w14:textId="77777777" w:rsidR="001E223B" w:rsidRDefault="001E223B">
      <w:pPr>
        <w:spacing w:before="60" w:after="60"/>
        <w:ind w:left="-15" w:right="-30"/>
      </w:pPr>
    </w:p>
    <w:p w14:paraId="04A1F8AA" w14:textId="77777777" w:rsidR="001E223B" w:rsidRDefault="00413392">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04A1F8AB" w14:textId="77777777" w:rsidR="001E223B" w:rsidRDefault="00413392">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4A1F8AC" w14:textId="77777777" w:rsidR="001E223B" w:rsidRDefault="00413392">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04A1F8AD" w14:textId="77777777" w:rsidR="001E223B" w:rsidRDefault="001E223B">
      <w:pPr>
        <w:spacing w:before="60" w:after="60"/>
        <w:ind w:right="-30"/>
        <w:jc w:val="left"/>
      </w:pPr>
    </w:p>
    <w:p w14:paraId="04A1F8AE" w14:textId="77777777" w:rsidR="001E223B" w:rsidRDefault="00413392">
      <w:pPr>
        <w:spacing w:before="60"/>
        <w:ind w:left="720" w:right="-30"/>
        <w:jc w:val="left"/>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04A1F8AF" w14:textId="77777777" w:rsidR="001E223B" w:rsidRDefault="001E223B">
      <w:pPr>
        <w:spacing w:before="60"/>
        <w:ind w:right="-30"/>
        <w:jc w:val="left"/>
      </w:pPr>
    </w:p>
    <w:p w14:paraId="04A1F8B0" w14:textId="77777777" w:rsidR="001E223B" w:rsidRDefault="00413392">
      <w:pPr>
        <w:spacing w:before="60"/>
        <w:ind w:left="720" w:right="-30"/>
        <w:jc w:val="left"/>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04A1F8B1" w14:textId="77777777" w:rsidR="001E223B" w:rsidRDefault="00413392">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04A1F8B2" w14:textId="77777777" w:rsidR="001E223B" w:rsidRDefault="00413392">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04A1F8B3" w14:textId="77777777" w:rsidR="001E223B" w:rsidRDefault="00413392">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04A1F8B4" w14:textId="77777777" w:rsidR="001E223B" w:rsidRDefault="00413392">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04A1F8B5" w14:textId="77777777" w:rsidR="001E223B" w:rsidRDefault="00413392">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04A1F8B6" w14:textId="77777777" w:rsidR="001E223B" w:rsidRDefault="00413392">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04A1F8B7" w14:textId="77777777" w:rsidR="001E223B" w:rsidRDefault="001E223B">
      <w:pPr>
        <w:spacing w:before="60"/>
        <w:ind w:right="-30"/>
        <w:jc w:val="left"/>
      </w:pPr>
    </w:p>
    <w:p w14:paraId="04A1F8B8" w14:textId="77777777" w:rsidR="001E223B" w:rsidRDefault="00413392">
      <w:pPr>
        <w:spacing w:before="60"/>
        <w:ind w:left="720" w:right="-30"/>
        <w:jc w:val="left"/>
      </w:pPr>
      <w:r>
        <w:rPr>
          <w:rFonts w:ascii="Arial" w:eastAsia="Arial" w:hAnsi="Arial" w:cs="Arial"/>
          <w:sz w:val="24"/>
          <w:szCs w:val="24"/>
          <w:highlight w:val="white"/>
        </w:rPr>
        <w:t>The Supplier will also provide a summary which is to include:</w:t>
      </w:r>
    </w:p>
    <w:p w14:paraId="04A1F8B9" w14:textId="77777777" w:rsidR="001E223B" w:rsidRDefault="00413392">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14:paraId="04A1F8BA" w14:textId="77777777" w:rsidR="001E223B" w:rsidRDefault="00413392">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04A1F8BB" w14:textId="77777777" w:rsidR="001E223B" w:rsidRDefault="00413392">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04A1F8BC" w14:textId="77777777" w:rsidR="001E223B" w:rsidRDefault="00413392">
      <w:pPr>
        <w:spacing w:before="60"/>
        <w:ind w:left="1416" w:right="-30" w:hanging="5"/>
        <w:jc w:val="left"/>
      </w:pPr>
      <w:r>
        <w:rPr>
          <w:rFonts w:ascii="Arial" w:eastAsia="Arial" w:hAnsi="Arial" w:cs="Arial"/>
          <w:sz w:val="24"/>
          <w:szCs w:val="24"/>
          <w:highlight w:val="white"/>
        </w:rPr>
        <w:tab/>
        <w:t xml:space="preserve">Where: </w:t>
      </w:r>
    </w:p>
    <w:p w14:paraId="04A1F8BD" w14:textId="77777777" w:rsidR="001E223B" w:rsidRDefault="00413392">
      <w:pPr>
        <w:spacing w:before="60"/>
        <w:ind w:left="1416" w:right="-30" w:hanging="5"/>
        <w:jc w:val="left"/>
      </w:pPr>
      <w:r>
        <w:rPr>
          <w:rFonts w:ascii="Arial" w:eastAsia="Arial" w:hAnsi="Arial" w:cs="Arial"/>
          <w:sz w:val="24"/>
          <w:szCs w:val="24"/>
          <w:highlight w:val="white"/>
        </w:rPr>
        <w:t>Remainder of value under overall Call-Off Contract Charge = overall Call-Off Contract value - sum of total value of all SOWs invoiced</w:t>
      </w:r>
    </w:p>
    <w:p w14:paraId="04A1F8BE" w14:textId="77777777" w:rsidR="001E223B" w:rsidRDefault="00413392">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04A1F8BF" w14:textId="77777777" w:rsidR="001E223B" w:rsidRDefault="001E223B">
      <w:pPr>
        <w:spacing w:before="60"/>
        <w:ind w:right="-30"/>
        <w:jc w:val="left"/>
      </w:pPr>
    </w:p>
    <w:p w14:paraId="04A1F8C0" w14:textId="77777777" w:rsidR="001E223B" w:rsidRDefault="00413392">
      <w:pPr>
        <w:spacing w:before="60" w:after="60"/>
        <w:ind w:left="720" w:right="-30"/>
        <w:jc w:val="left"/>
      </w:pPr>
      <w:r>
        <w:rPr>
          <w:rFonts w:ascii="Arial" w:eastAsia="Arial" w:hAnsi="Arial" w:cs="Arial"/>
          <w:sz w:val="24"/>
          <w:szCs w:val="24"/>
          <w:highlight w:val="white"/>
        </w:rPr>
        <w:t>3.4.3 If a capped or fixed price has been agreed for a SOW:</w:t>
      </w:r>
    </w:p>
    <w:p w14:paraId="04A1F8C1" w14:textId="77777777" w:rsidR="001E223B" w:rsidRDefault="00413392">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04A1F8C2" w14:textId="77777777" w:rsidR="001E223B" w:rsidRDefault="00413392">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04A1F8C3" w14:textId="77777777" w:rsidR="001E223B" w:rsidRDefault="001E223B">
      <w:pPr>
        <w:spacing w:before="60" w:after="60"/>
        <w:ind w:right="-30"/>
        <w:jc w:val="left"/>
      </w:pPr>
    </w:p>
    <w:p w14:paraId="04A1F8C4" w14:textId="10C47EC7" w:rsidR="001E223B" w:rsidRDefault="00413392">
      <w:pPr>
        <w:spacing w:before="60"/>
        <w:ind w:left="720" w:right="-30"/>
        <w:jc w:val="left"/>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04A1F8C5" w14:textId="77777777" w:rsidR="001E223B" w:rsidRDefault="001E223B">
      <w:pPr>
        <w:spacing w:before="60"/>
        <w:ind w:right="-30"/>
        <w:jc w:val="left"/>
      </w:pPr>
    </w:p>
    <w:p w14:paraId="04A1F8C6" w14:textId="77777777" w:rsidR="001E223B" w:rsidRDefault="00413392">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04A1F8C7" w14:textId="77777777" w:rsidR="001E223B" w:rsidRDefault="001E223B">
      <w:pPr>
        <w:spacing w:before="60" w:after="60"/>
        <w:ind w:right="-30"/>
        <w:jc w:val="left"/>
      </w:pPr>
    </w:p>
    <w:p w14:paraId="04A1F8C8" w14:textId="77777777" w:rsidR="001E223B" w:rsidRDefault="00413392">
      <w:pPr>
        <w:spacing w:before="60" w:after="60"/>
        <w:ind w:right="-30" w:firstLine="720"/>
        <w:jc w:val="left"/>
      </w:pPr>
      <w:r>
        <w:rPr>
          <w:rFonts w:ascii="Arial" w:eastAsia="Arial" w:hAnsi="Arial" w:cs="Arial"/>
          <w:sz w:val="24"/>
          <w:szCs w:val="24"/>
          <w:highlight w:val="white"/>
        </w:rPr>
        <w:t>3.4.6 Multiple SOWs can operate concurrently.</w:t>
      </w:r>
    </w:p>
    <w:p w14:paraId="04A1F8C9" w14:textId="77777777" w:rsidR="001E223B" w:rsidRDefault="001E223B">
      <w:pPr>
        <w:spacing w:before="60" w:after="60"/>
        <w:ind w:left="720" w:right="-30"/>
        <w:jc w:val="left"/>
      </w:pPr>
    </w:p>
    <w:p w14:paraId="04A1F8CA" w14:textId="77777777" w:rsidR="001E223B" w:rsidRDefault="00413392">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4A1F8CB" w14:textId="77777777" w:rsidR="001E223B" w:rsidRDefault="001E223B">
      <w:pPr>
        <w:spacing w:before="60" w:after="60"/>
        <w:ind w:left="-15" w:hanging="30"/>
      </w:pPr>
    </w:p>
    <w:p w14:paraId="04A1F8CC" w14:textId="77777777" w:rsidR="001E223B" w:rsidRDefault="00413392">
      <w:pPr>
        <w:pStyle w:val="Heading1"/>
        <w:spacing w:before="60" w:after="60"/>
        <w:ind w:hanging="720"/>
      </w:pPr>
      <w:bookmarkStart w:id="15" w:name="_vxbq77qlf1dp" w:colFirst="0" w:colLast="0"/>
      <w:bookmarkEnd w:id="15"/>
      <w:r w:rsidRPr="00495E18">
        <w:lastRenderedPageBreak/>
        <w:tab/>
      </w:r>
      <w:r>
        <w:rPr>
          <w:rFonts w:ascii="Arial" w:eastAsia="Arial" w:hAnsi="Arial" w:cs="Arial"/>
        </w:rPr>
        <w:t>Sch 3.5. Call-Off Contract Extension Period</w:t>
      </w:r>
    </w:p>
    <w:p w14:paraId="04A1F8CD" w14:textId="5FADB30D" w:rsidR="001E223B" w:rsidRDefault="00413392">
      <w:pPr>
        <w:pStyle w:val="Heading1"/>
        <w:spacing w:before="60" w:after="60"/>
        <w:ind w:left="720"/>
      </w:pPr>
      <w:bookmarkStart w:id="16" w:name="_qox7xnlv21di" w:colFirst="0" w:colLast="0"/>
      <w:bookmarkEnd w:id="16"/>
      <w:r>
        <w:rPr>
          <w:rFonts w:ascii="Arial" w:eastAsia="Arial" w:hAnsi="Arial" w:cs="Arial"/>
          <w:highlight w:val="yellow"/>
        </w:rPr>
        <w:br/>
      </w:r>
      <w:r w:rsidR="00495E18" w:rsidRPr="00495E18">
        <w:rPr>
          <w:b w:val="0"/>
        </w:rPr>
        <w:t>Not Used</w:t>
      </w:r>
      <w:r w:rsidR="00495E18">
        <w:t xml:space="preserve"> </w:t>
      </w:r>
    </w:p>
    <w:p w14:paraId="04A1F8CE" w14:textId="77777777" w:rsidR="001E223B" w:rsidRDefault="001E223B">
      <w:pPr>
        <w:pStyle w:val="Heading1"/>
        <w:spacing w:before="60" w:after="60"/>
        <w:ind w:hanging="720"/>
      </w:pPr>
      <w:bookmarkStart w:id="17" w:name="_uxbpt34vigkv" w:colFirst="0" w:colLast="0"/>
      <w:bookmarkEnd w:id="17"/>
    </w:p>
    <w:p w14:paraId="04A1F8CF" w14:textId="77777777" w:rsidR="001E223B" w:rsidRDefault="00413392">
      <w:pPr>
        <w:pStyle w:val="Heading1"/>
        <w:spacing w:before="60" w:after="60"/>
        <w:ind w:left="720"/>
      </w:pPr>
      <w:bookmarkStart w:id="18" w:name="_lnxbz9" w:colFirst="0" w:colLast="0"/>
      <w:bookmarkEnd w:id="18"/>
      <w:r>
        <w:rPr>
          <w:rFonts w:ascii="Arial" w:eastAsia="Arial" w:hAnsi="Arial" w:cs="Arial"/>
        </w:rPr>
        <w:t>Sch 3.6. Agreement of statement of works</w:t>
      </w:r>
    </w:p>
    <w:p w14:paraId="04A1F8D0" w14:textId="77777777" w:rsidR="001E223B" w:rsidRDefault="001E223B">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1E223B" w14:paraId="04A1F8E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04A1F8D1" w14:textId="77777777" w:rsidR="001E223B" w:rsidRDefault="00413392">
            <w:pPr>
              <w:spacing w:before="60" w:after="60"/>
              <w:ind w:left="720"/>
            </w:pPr>
            <w:r>
              <w:rPr>
                <w:rFonts w:ascii="Arial" w:eastAsia="Arial" w:hAnsi="Arial" w:cs="Arial"/>
                <w:sz w:val="24"/>
                <w:szCs w:val="24"/>
              </w:rPr>
              <w:t>BY SIGNING this SOW, the parties agree to be bound by the terms and conditions set out herein:</w:t>
            </w:r>
          </w:p>
          <w:p w14:paraId="04A1F8D2" w14:textId="77777777" w:rsidR="001E223B" w:rsidRDefault="00413392">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1E223B" w14:paraId="04A1F8D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4A1F8D3" w14:textId="77777777" w:rsidR="001E223B" w:rsidRDefault="00413392">
                  <w:pPr>
                    <w:keepNext/>
                    <w:spacing w:before="60" w:after="60"/>
                    <w:ind w:left="142"/>
                  </w:pPr>
                  <w:r>
                    <w:rPr>
                      <w:rFonts w:ascii="Arial" w:eastAsia="Arial" w:hAnsi="Arial" w:cs="Arial"/>
                      <w:b/>
                      <w:sz w:val="24"/>
                      <w:szCs w:val="24"/>
                    </w:rPr>
                    <w:t>For and on behalf of the Supplier:</w:t>
                  </w:r>
                </w:p>
              </w:tc>
            </w:tr>
            <w:tr w:rsidR="001E223B" w14:paraId="04A1F8D7"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4A1F8D5" w14:textId="77777777" w:rsidR="001E223B" w:rsidRDefault="00413392">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4A1F8D6" w14:textId="73E6D925" w:rsidR="001E223B" w:rsidRDefault="005A7800">
                  <w:pPr>
                    <w:keepNext/>
                    <w:spacing w:before="60" w:after="60"/>
                    <w:ind w:left="142"/>
                  </w:pPr>
                  <w:r>
                    <w:rPr>
                      <w:rFonts w:ascii="Arial" w:eastAsia="Arial" w:hAnsi="Arial" w:cs="Arial"/>
                      <w:sz w:val="24"/>
                      <w:szCs w:val="24"/>
                    </w:rPr>
                    <w:t>Redacted</w:t>
                  </w:r>
                </w:p>
              </w:tc>
            </w:tr>
            <w:tr w:rsidR="001E223B" w14:paraId="04A1F8DA"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4A1F8D8" w14:textId="77777777" w:rsidR="001E223B" w:rsidRDefault="00413392">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04A1F8D9" w14:textId="77777777" w:rsidR="001E223B" w:rsidRDefault="00413392">
                  <w:pPr>
                    <w:keepNext/>
                    <w:spacing w:before="60" w:after="60"/>
                    <w:ind w:left="142"/>
                  </w:pPr>
                  <w:r>
                    <w:rPr>
                      <w:noProof/>
                    </w:rPr>
                    <w:drawing>
                      <wp:inline distT="0" distB="0" distL="114300" distR="114300" wp14:anchorId="04A1FD0F" wp14:editId="04A1FD10">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04A1F8DB" w14:textId="77777777" w:rsidR="001E223B" w:rsidRDefault="001E223B">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1E223B" w14:paraId="04A1F8D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4A1F8DC" w14:textId="77777777" w:rsidR="001E223B" w:rsidRDefault="00413392">
                  <w:pPr>
                    <w:keepNext/>
                    <w:spacing w:before="60" w:after="60"/>
                    <w:ind w:left="142"/>
                  </w:pPr>
                  <w:r>
                    <w:rPr>
                      <w:rFonts w:ascii="Arial" w:eastAsia="Arial" w:hAnsi="Arial" w:cs="Arial"/>
                      <w:b/>
                      <w:sz w:val="24"/>
                      <w:szCs w:val="24"/>
                    </w:rPr>
                    <w:t>For and on behalf of the departmental Buyer:</w:t>
                  </w:r>
                </w:p>
              </w:tc>
            </w:tr>
            <w:tr w:rsidR="001E223B" w14:paraId="04A1F8E0"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4A1F8DE" w14:textId="77777777" w:rsidR="001E223B" w:rsidRDefault="00413392">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4A1F8DF" w14:textId="1577B7B9" w:rsidR="001E223B" w:rsidRDefault="005A7800">
                  <w:pPr>
                    <w:keepNext/>
                    <w:spacing w:before="60" w:after="60"/>
                    <w:ind w:left="142"/>
                  </w:pPr>
                  <w:r>
                    <w:rPr>
                      <w:rFonts w:ascii="Arial" w:eastAsia="Arial" w:hAnsi="Arial" w:cs="Arial"/>
                      <w:sz w:val="24"/>
                      <w:szCs w:val="24"/>
                    </w:rPr>
                    <w:t>Redacted</w:t>
                  </w:r>
                  <w:bookmarkStart w:id="19" w:name="_GoBack"/>
                  <w:bookmarkEnd w:id="19"/>
                </w:p>
              </w:tc>
            </w:tr>
            <w:tr w:rsidR="001E223B" w14:paraId="04A1F8E3"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4A1F8E1" w14:textId="77777777" w:rsidR="001E223B" w:rsidRDefault="00413392">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4A1F8E2" w14:textId="77777777" w:rsidR="001E223B" w:rsidRDefault="00413392">
                  <w:pPr>
                    <w:keepNext/>
                    <w:spacing w:before="60" w:after="60"/>
                    <w:ind w:left="142"/>
                  </w:pPr>
                  <w:r>
                    <w:rPr>
                      <w:noProof/>
                    </w:rPr>
                    <w:drawing>
                      <wp:inline distT="0" distB="0" distL="114300" distR="114300" wp14:anchorId="04A1FD11" wp14:editId="04A1FD12">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04A1F8E4" w14:textId="77777777" w:rsidR="001E223B" w:rsidRDefault="001E223B">
            <w:pPr>
              <w:tabs>
                <w:tab w:val="left" w:pos="3261"/>
                <w:tab w:val="left" w:pos="3686"/>
              </w:tabs>
              <w:spacing w:before="60" w:after="60"/>
              <w:jc w:val="center"/>
            </w:pPr>
          </w:p>
          <w:p w14:paraId="04A1F8E5" w14:textId="77777777" w:rsidR="001E223B" w:rsidRDefault="00413392">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04A1F8E6" w14:textId="77777777" w:rsidR="001E223B" w:rsidRDefault="001E223B">
            <w:pPr>
              <w:spacing w:before="60" w:after="60"/>
              <w:jc w:val="left"/>
            </w:pPr>
          </w:p>
          <w:p w14:paraId="04A1F8E7" w14:textId="77777777" w:rsidR="001E223B" w:rsidRDefault="00413392">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04A1F8E9" w14:textId="77777777" w:rsidR="001E223B" w:rsidRDefault="001E223B">
      <w:pPr>
        <w:keepNext/>
        <w:keepLines/>
        <w:spacing w:before="60"/>
        <w:jc w:val="left"/>
      </w:pPr>
    </w:p>
    <w:p w14:paraId="04A1F8EA" w14:textId="77777777" w:rsidR="001E223B" w:rsidRDefault="00413392">
      <w:pPr>
        <w:pStyle w:val="Heading1"/>
        <w:spacing w:before="60"/>
        <w:jc w:val="left"/>
      </w:pPr>
      <w:bookmarkStart w:id="20" w:name="_35nkun2" w:colFirst="0" w:colLast="0"/>
      <w:bookmarkEnd w:id="20"/>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04A1F8EB" w14:textId="77777777" w:rsidR="001E223B" w:rsidRDefault="001E223B">
      <w:pPr>
        <w:keepNext/>
        <w:keepLines/>
        <w:spacing w:before="60"/>
        <w:jc w:val="left"/>
      </w:pPr>
    </w:p>
    <w:p w14:paraId="04A1F8EC" w14:textId="77777777" w:rsidR="001E223B" w:rsidRPr="00495E18" w:rsidRDefault="00413392">
      <w:pPr>
        <w:spacing w:before="60" w:after="60"/>
        <w:ind w:left="142"/>
      </w:pPr>
      <w:r w:rsidRPr="00495E18">
        <w:rPr>
          <w:rFonts w:ascii="Arial" w:eastAsia="Arial" w:hAnsi="Arial" w:cs="Arial"/>
          <w:sz w:val="24"/>
          <w:szCs w:val="24"/>
        </w:rPr>
        <w:t>Order Form reference for the Call-Off Contract being varied:</w:t>
      </w:r>
    </w:p>
    <w:p w14:paraId="04A1F8ED" w14:textId="77777777" w:rsidR="001E223B" w:rsidRPr="00495E18" w:rsidRDefault="001E223B">
      <w:pPr>
        <w:spacing w:before="60" w:after="60"/>
        <w:ind w:left="142"/>
      </w:pPr>
    </w:p>
    <w:p w14:paraId="04A1F8EE" w14:textId="77777777" w:rsidR="001E223B" w:rsidRPr="00495E18" w:rsidRDefault="00413392">
      <w:pPr>
        <w:spacing w:before="60" w:after="60"/>
        <w:ind w:left="142"/>
      </w:pPr>
      <w:r w:rsidRPr="00495E18">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1E223B" w:rsidRPr="00495E18" w14:paraId="04A1F8F5"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04A1F8EF" w14:textId="77777777" w:rsidR="001E223B" w:rsidRPr="00495E18" w:rsidRDefault="00413392">
            <w:pPr>
              <w:spacing w:before="60" w:after="60"/>
              <w:ind w:left="1276"/>
            </w:pPr>
            <w:r w:rsidRPr="00495E18">
              <w:rPr>
                <w:rFonts w:ascii="Arial" w:eastAsia="Arial" w:hAnsi="Arial" w:cs="Arial"/>
                <w:b/>
                <w:sz w:val="24"/>
                <w:szCs w:val="24"/>
              </w:rPr>
              <w:t xml:space="preserve">Buyer Full Name  </w:t>
            </w:r>
            <w:r w:rsidRPr="00495E18">
              <w:rPr>
                <w:rFonts w:ascii="Arial" w:eastAsia="Arial" w:hAnsi="Arial" w:cs="Arial"/>
                <w:sz w:val="24"/>
                <w:szCs w:val="24"/>
              </w:rPr>
              <w:t>("</w:t>
            </w:r>
            <w:r w:rsidRPr="00495E18">
              <w:rPr>
                <w:rFonts w:ascii="Arial" w:eastAsia="Arial" w:hAnsi="Arial" w:cs="Arial"/>
                <w:b/>
                <w:sz w:val="24"/>
                <w:szCs w:val="24"/>
              </w:rPr>
              <w:t>the Buyer"</w:t>
            </w:r>
            <w:r w:rsidRPr="00495E18">
              <w:rPr>
                <w:rFonts w:ascii="Arial" w:eastAsia="Arial" w:hAnsi="Arial" w:cs="Arial"/>
                <w:sz w:val="24"/>
                <w:szCs w:val="24"/>
              </w:rPr>
              <w:t>)</w:t>
            </w:r>
          </w:p>
          <w:p w14:paraId="04A1F8F0" w14:textId="77777777" w:rsidR="001E223B" w:rsidRPr="00495E18" w:rsidRDefault="001E223B">
            <w:pPr>
              <w:spacing w:before="60" w:after="60"/>
              <w:ind w:left="1276"/>
            </w:pPr>
          </w:p>
          <w:p w14:paraId="04A1F8F1" w14:textId="77777777" w:rsidR="001E223B" w:rsidRPr="00495E18" w:rsidRDefault="00413392">
            <w:pPr>
              <w:spacing w:before="60" w:after="60"/>
              <w:ind w:left="1276"/>
            </w:pPr>
            <w:r w:rsidRPr="00495E18">
              <w:rPr>
                <w:rFonts w:ascii="Arial" w:eastAsia="Arial" w:hAnsi="Arial" w:cs="Arial"/>
                <w:sz w:val="24"/>
                <w:szCs w:val="24"/>
              </w:rPr>
              <w:t>and</w:t>
            </w:r>
          </w:p>
          <w:p w14:paraId="04A1F8F2" w14:textId="77777777" w:rsidR="001E223B" w:rsidRPr="00495E18" w:rsidRDefault="001E223B">
            <w:pPr>
              <w:spacing w:before="60" w:after="60"/>
              <w:ind w:left="1276"/>
            </w:pPr>
          </w:p>
          <w:p w14:paraId="04A1F8F3" w14:textId="77777777" w:rsidR="001E223B" w:rsidRPr="00495E18" w:rsidRDefault="00413392">
            <w:pPr>
              <w:spacing w:before="60" w:after="60"/>
              <w:ind w:left="1276"/>
            </w:pPr>
            <w:r w:rsidRPr="00495E18">
              <w:rPr>
                <w:rFonts w:ascii="Arial" w:eastAsia="Arial" w:hAnsi="Arial" w:cs="Arial"/>
                <w:b/>
                <w:sz w:val="24"/>
                <w:szCs w:val="24"/>
              </w:rPr>
              <w:t xml:space="preserve">Supplier Full Name </w:t>
            </w:r>
            <w:r w:rsidRPr="00495E18">
              <w:rPr>
                <w:rFonts w:ascii="Arial" w:eastAsia="Arial" w:hAnsi="Arial" w:cs="Arial"/>
                <w:sz w:val="24"/>
                <w:szCs w:val="24"/>
              </w:rPr>
              <w:t>(</w:t>
            </w:r>
            <w:r w:rsidRPr="00495E18">
              <w:rPr>
                <w:rFonts w:ascii="Arial" w:eastAsia="Arial" w:hAnsi="Arial" w:cs="Arial"/>
                <w:b/>
                <w:sz w:val="24"/>
                <w:szCs w:val="24"/>
              </w:rPr>
              <w:t>"the Supplier"</w:t>
            </w:r>
            <w:r w:rsidRPr="00495E18">
              <w:rPr>
                <w:rFonts w:ascii="Arial" w:eastAsia="Arial" w:hAnsi="Arial" w:cs="Arial"/>
                <w:sz w:val="24"/>
                <w:szCs w:val="24"/>
              </w:rPr>
              <w:t>)</w:t>
            </w:r>
          </w:p>
          <w:p w14:paraId="04A1F8F4" w14:textId="77777777" w:rsidR="001E223B" w:rsidRPr="00495E18" w:rsidRDefault="001E223B">
            <w:pPr>
              <w:spacing w:before="60" w:after="60"/>
              <w:ind w:left="142"/>
            </w:pPr>
          </w:p>
        </w:tc>
      </w:tr>
    </w:tbl>
    <w:p w14:paraId="04A1F8F6" w14:textId="77777777" w:rsidR="001E223B" w:rsidRPr="00495E18" w:rsidRDefault="00413392">
      <w:pPr>
        <w:keepNext/>
        <w:numPr>
          <w:ilvl w:val="0"/>
          <w:numId w:val="22"/>
        </w:numPr>
        <w:ind w:left="567" w:hanging="425"/>
        <w:contextualSpacing/>
        <w:rPr>
          <w:rFonts w:ascii="Arial" w:eastAsia="Arial" w:hAnsi="Arial" w:cs="Arial"/>
          <w:sz w:val="24"/>
          <w:szCs w:val="24"/>
        </w:rPr>
      </w:pPr>
      <w:r w:rsidRPr="00495E18">
        <w:rPr>
          <w:rFonts w:ascii="Arial" w:eastAsia="Arial" w:hAnsi="Arial" w:cs="Arial"/>
          <w:sz w:val="24"/>
          <w:szCs w:val="24"/>
        </w:rPr>
        <w:lastRenderedPageBreak/>
        <w:t xml:space="preserve">The Call-Off Contract is varied as follows and shall take effect on the date signed by both Parties: </w:t>
      </w:r>
    </w:p>
    <w:p w14:paraId="04A1F8F7" w14:textId="77777777" w:rsidR="001E223B" w:rsidRPr="00495E18" w:rsidRDefault="00413392">
      <w:pPr>
        <w:keepNext/>
        <w:spacing w:before="60" w:after="60"/>
        <w:ind w:left="567"/>
      </w:pPr>
      <w:r w:rsidRPr="00495E18">
        <w:rPr>
          <w:rFonts w:ascii="Arial" w:eastAsia="Arial" w:hAnsi="Arial" w:cs="Arial"/>
          <w:b/>
          <w:i/>
          <w:sz w:val="24"/>
          <w:szCs w:val="24"/>
        </w:rPr>
        <w:t>Guidance Note:  Insert full details of the change including:</w:t>
      </w:r>
    </w:p>
    <w:p w14:paraId="04A1F8F8" w14:textId="77777777" w:rsidR="001E223B" w:rsidRPr="00495E18" w:rsidRDefault="00413392">
      <w:pPr>
        <w:keepNext/>
        <w:spacing w:before="60" w:after="60"/>
        <w:ind w:left="567"/>
      </w:pPr>
      <w:r w:rsidRPr="00495E18">
        <w:rPr>
          <w:rFonts w:ascii="Arial" w:eastAsia="Arial" w:hAnsi="Arial" w:cs="Arial"/>
          <w:b/>
          <w:i/>
          <w:sz w:val="24"/>
          <w:szCs w:val="24"/>
        </w:rPr>
        <w:t>Reason for the change;</w:t>
      </w:r>
    </w:p>
    <w:p w14:paraId="04A1F8F9" w14:textId="77777777" w:rsidR="001E223B" w:rsidRPr="00495E18" w:rsidRDefault="00413392">
      <w:pPr>
        <w:keepNext/>
        <w:spacing w:before="60" w:after="60"/>
        <w:ind w:left="567"/>
      </w:pPr>
      <w:r w:rsidRPr="00495E18">
        <w:rPr>
          <w:rFonts w:ascii="Arial" w:eastAsia="Arial" w:hAnsi="Arial" w:cs="Arial"/>
          <w:b/>
          <w:i/>
          <w:sz w:val="24"/>
          <w:szCs w:val="24"/>
        </w:rPr>
        <w:t>Full Details of the proposed change;</w:t>
      </w:r>
    </w:p>
    <w:p w14:paraId="04A1F8FA" w14:textId="77777777" w:rsidR="001E223B" w:rsidRPr="00495E18" w:rsidRDefault="00413392">
      <w:pPr>
        <w:keepNext/>
        <w:spacing w:before="60" w:after="60"/>
        <w:ind w:left="567"/>
      </w:pPr>
      <w:r w:rsidRPr="00495E18">
        <w:rPr>
          <w:rFonts w:ascii="Arial" w:eastAsia="Arial" w:hAnsi="Arial" w:cs="Arial"/>
          <w:b/>
          <w:i/>
          <w:sz w:val="24"/>
          <w:szCs w:val="24"/>
        </w:rPr>
        <w:t xml:space="preserve">Likely impact, if any, of the change on other aspects of the Call-Off Contract; </w:t>
      </w:r>
    </w:p>
    <w:p w14:paraId="04A1F8FB" w14:textId="77777777" w:rsidR="001E223B" w:rsidRPr="00495E18" w:rsidRDefault="001E223B">
      <w:pPr>
        <w:keepNext/>
        <w:spacing w:before="60" w:after="60"/>
      </w:pPr>
    </w:p>
    <w:p w14:paraId="04A1F8FC" w14:textId="77777777" w:rsidR="001E223B" w:rsidRPr="00495E18" w:rsidRDefault="00413392">
      <w:pPr>
        <w:keepNext/>
        <w:numPr>
          <w:ilvl w:val="0"/>
          <w:numId w:val="22"/>
        </w:numPr>
        <w:ind w:left="567" w:hanging="425"/>
        <w:contextualSpacing/>
        <w:rPr>
          <w:rFonts w:ascii="Arial" w:eastAsia="Arial" w:hAnsi="Arial" w:cs="Arial"/>
          <w:sz w:val="24"/>
          <w:szCs w:val="24"/>
        </w:rPr>
      </w:pPr>
      <w:r w:rsidRPr="00495E18">
        <w:rPr>
          <w:rFonts w:ascii="Arial" w:eastAsia="Arial" w:hAnsi="Arial" w:cs="Arial"/>
          <w:sz w:val="24"/>
          <w:szCs w:val="24"/>
        </w:rPr>
        <w:t>Words and expressions in this Contract Change Notice shall have the meanings given to them in the Call-Off Contract.</w:t>
      </w:r>
    </w:p>
    <w:p w14:paraId="04A1F8FD" w14:textId="77777777" w:rsidR="001E223B" w:rsidRPr="00495E18" w:rsidRDefault="001E223B">
      <w:pPr>
        <w:keepNext/>
        <w:spacing w:before="60" w:after="60"/>
        <w:ind w:left="567"/>
      </w:pPr>
    </w:p>
    <w:p w14:paraId="04A1F8FE" w14:textId="77777777" w:rsidR="001E223B" w:rsidRPr="00495E18" w:rsidRDefault="00413392">
      <w:pPr>
        <w:keepNext/>
        <w:numPr>
          <w:ilvl w:val="0"/>
          <w:numId w:val="22"/>
        </w:numPr>
        <w:ind w:left="567" w:hanging="425"/>
        <w:contextualSpacing/>
        <w:rPr>
          <w:rFonts w:ascii="Arial" w:eastAsia="Arial" w:hAnsi="Arial" w:cs="Arial"/>
          <w:sz w:val="24"/>
          <w:szCs w:val="24"/>
        </w:rPr>
      </w:pPr>
      <w:r w:rsidRPr="00495E18">
        <w:rPr>
          <w:rFonts w:ascii="Arial" w:eastAsia="Arial" w:hAnsi="Arial" w:cs="Arial"/>
          <w:sz w:val="24"/>
          <w:szCs w:val="24"/>
        </w:rPr>
        <w:t>The Call-Off Contract, including any previous changes shall remain effective and unaltered except as amended by this change.</w:t>
      </w:r>
    </w:p>
    <w:p w14:paraId="04A1F8FF" w14:textId="77777777" w:rsidR="001E223B" w:rsidRPr="00495E18" w:rsidRDefault="001E223B">
      <w:pPr>
        <w:keepNext/>
        <w:spacing w:before="60" w:after="60"/>
        <w:ind w:left="567"/>
      </w:pPr>
    </w:p>
    <w:p w14:paraId="04A1F900" w14:textId="77777777" w:rsidR="001E223B" w:rsidRPr="00495E18" w:rsidRDefault="001E223B">
      <w:pPr>
        <w:keepNext/>
        <w:spacing w:before="60" w:after="60"/>
        <w:ind w:left="567"/>
      </w:pPr>
    </w:p>
    <w:p w14:paraId="04A1F901" w14:textId="77777777" w:rsidR="001E223B" w:rsidRPr="00495E18" w:rsidRDefault="00413392">
      <w:pPr>
        <w:spacing w:before="60" w:after="60"/>
        <w:ind w:left="142"/>
      </w:pPr>
      <w:r w:rsidRPr="00495E18">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1E223B" w:rsidRPr="00495E18" w14:paraId="04A1F904"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04A1F902" w14:textId="77777777" w:rsidR="001E223B" w:rsidRPr="00495E18" w:rsidRDefault="00413392">
            <w:pPr>
              <w:spacing w:before="60" w:after="60"/>
              <w:ind w:left="142"/>
            </w:pPr>
            <w:r w:rsidRPr="00495E1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4A1F903" w14:textId="77777777" w:rsidR="001E223B" w:rsidRPr="00495E18" w:rsidRDefault="00413392">
            <w:pPr>
              <w:keepNext/>
              <w:spacing w:before="60" w:after="60"/>
              <w:ind w:left="142"/>
            </w:pPr>
            <w:r w:rsidRPr="00495E18">
              <w:rPr>
                <w:noProof/>
              </w:rPr>
              <w:drawing>
                <wp:inline distT="0" distB="0" distL="114300" distR="114300" wp14:anchorId="04A1FD13" wp14:editId="04A1FD14">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1980338" cy="638175"/>
                          </a:xfrm>
                          <a:prstGeom prst="rect">
                            <a:avLst/>
                          </a:prstGeom>
                          <a:ln/>
                        </pic:spPr>
                      </pic:pic>
                    </a:graphicData>
                  </a:graphic>
                </wp:inline>
              </w:drawing>
            </w:r>
          </w:p>
        </w:tc>
      </w:tr>
      <w:tr w:rsidR="001E223B" w:rsidRPr="00495E18" w14:paraId="04A1F907"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4A1F905" w14:textId="77777777" w:rsidR="001E223B" w:rsidRPr="00495E18" w:rsidRDefault="00413392">
            <w:pPr>
              <w:spacing w:before="60" w:after="60"/>
              <w:ind w:left="142"/>
            </w:pPr>
            <w:r w:rsidRPr="00495E1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04A1F906" w14:textId="77777777" w:rsidR="001E223B" w:rsidRPr="00495E18" w:rsidRDefault="00413392">
            <w:pPr>
              <w:spacing w:before="60" w:after="60"/>
              <w:ind w:left="142"/>
            </w:pPr>
            <w:r w:rsidRPr="00495E18">
              <w:rPr>
                <w:rFonts w:ascii="Arial" w:eastAsia="Arial" w:hAnsi="Arial" w:cs="Arial"/>
                <w:sz w:val="24"/>
                <w:szCs w:val="24"/>
              </w:rPr>
              <w:t>Click here to enter a date.</w:t>
            </w:r>
          </w:p>
        </w:tc>
      </w:tr>
      <w:tr w:rsidR="001E223B" w:rsidRPr="00495E18" w14:paraId="04A1F90A"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4A1F908" w14:textId="77777777" w:rsidR="001E223B" w:rsidRPr="00495E18" w:rsidRDefault="00413392">
            <w:pPr>
              <w:spacing w:before="60" w:after="60"/>
              <w:ind w:left="142"/>
            </w:pPr>
            <w:r w:rsidRPr="00495E1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04A1F909" w14:textId="77777777" w:rsidR="001E223B" w:rsidRPr="00495E18" w:rsidRDefault="00413392">
            <w:pPr>
              <w:spacing w:before="60" w:after="60"/>
              <w:ind w:left="142"/>
            </w:pPr>
            <w:r w:rsidRPr="00495E18">
              <w:rPr>
                <w:rFonts w:ascii="Arial" w:eastAsia="Arial" w:hAnsi="Arial" w:cs="Arial"/>
                <w:sz w:val="24"/>
                <w:szCs w:val="24"/>
              </w:rPr>
              <w:t>Click here to enter text.</w:t>
            </w:r>
          </w:p>
        </w:tc>
      </w:tr>
      <w:tr w:rsidR="001E223B" w:rsidRPr="00495E18" w14:paraId="04A1F90D"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4A1F90B" w14:textId="77777777" w:rsidR="001E223B" w:rsidRPr="00495E18" w:rsidRDefault="00413392">
            <w:pPr>
              <w:spacing w:before="60" w:after="60"/>
              <w:ind w:left="142"/>
            </w:pPr>
            <w:r w:rsidRPr="00495E18">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04A1F90C" w14:textId="77777777" w:rsidR="001E223B" w:rsidRPr="00495E18" w:rsidRDefault="00413392">
            <w:pPr>
              <w:spacing w:before="60" w:after="60"/>
              <w:ind w:left="142"/>
            </w:pPr>
            <w:r w:rsidRPr="00495E18">
              <w:rPr>
                <w:rFonts w:ascii="Arial" w:eastAsia="Arial" w:hAnsi="Arial" w:cs="Arial"/>
                <w:sz w:val="24"/>
                <w:szCs w:val="24"/>
              </w:rPr>
              <w:t>Click here to enter text.</w:t>
            </w:r>
          </w:p>
        </w:tc>
      </w:tr>
      <w:tr w:rsidR="001E223B" w:rsidRPr="00495E18" w14:paraId="04A1F910"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4A1F90E" w14:textId="77777777" w:rsidR="001E223B" w:rsidRPr="00495E18" w:rsidRDefault="001E223B">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04A1F90F" w14:textId="77777777" w:rsidR="001E223B" w:rsidRPr="00495E18" w:rsidRDefault="001E223B">
            <w:pPr>
              <w:spacing w:before="60" w:after="60"/>
              <w:ind w:left="142"/>
            </w:pPr>
          </w:p>
        </w:tc>
      </w:tr>
    </w:tbl>
    <w:p w14:paraId="04A1F911" w14:textId="77777777" w:rsidR="001E223B" w:rsidRPr="00495E18" w:rsidRDefault="001E223B">
      <w:pPr>
        <w:spacing w:before="60" w:after="60"/>
        <w:ind w:left="142"/>
      </w:pPr>
    </w:p>
    <w:p w14:paraId="04A1F912" w14:textId="77777777" w:rsidR="001E223B" w:rsidRPr="00495E18" w:rsidRDefault="00413392">
      <w:pPr>
        <w:spacing w:before="60" w:after="60"/>
        <w:ind w:left="142"/>
      </w:pPr>
      <w:r w:rsidRPr="00495E18">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1E223B" w:rsidRPr="00495E18" w14:paraId="04A1F915"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04A1F913" w14:textId="77777777" w:rsidR="001E223B" w:rsidRPr="00495E18" w:rsidRDefault="00413392">
            <w:pPr>
              <w:spacing w:before="60" w:after="60"/>
              <w:ind w:left="142"/>
            </w:pPr>
            <w:r w:rsidRPr="00495E1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4A1F914" w14:textId="77777777" w:rsidR="001E223B" w:rsidRPr="00495E18" w:rsidRDefault="00413392">
            <w:pPr>
              <w:keepNext/>
              <w:spacing w:before="60" w:after="60"/>
              <w:ind w:left="142"/>
            </w:pPr>
            <w:r w:rsidRPr="00495E18">
              <w:rPr>
                <w:noProof/>
              </w:rPr>
              <w:drawing>
                <wp:inline distT="0" distB="0" distL="114300" distR="114300" wp14:anchorId="04A1FD15" wp14:editId="04A1FD16">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980338" cy="638175"/>
                          </a:xfrm>
                          <a:prstGeom prst="rect">
                            <a:avLst/>
                          </a:prstGeom>
                          <a:ln/>
                        </pic:spPr>
                      </pic:pic>
                    </a:graphicData>
                  </a:graphic>
                </wp:inline>
              </w:drawing>
            </w:r>
          </w:p>
        </w:tc>
      </w:tr>
      <w:tr w:rsidR="001E223B" w:rsidRPr="00495E18" w14:paraId="04A1F918"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04A1F916" w14:textId="77777777" w:rsidR="001E223B" w:rsidRPr="00495E18" w:rsidRDefault="00413392">
            <w:pPr>
              <w:spacing w:before="60" w:after="60"/>
              <w:ind w:left="142"/>
            </w:pPr>
            <w:r w:rsidRPr="00495E1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4A1F917" w14:textId="77777777" w:rsidR="001E223B" w:rsidRPr="00495E18" w:rsidRDefault="00413392">
            <w:pPr>
              <w:spacing w:before="60" w:after="60"/>
              <w:ind w:left="142"/>
            </w:pPr>
            <w:r w:rsidRPr="00495E18">
              <w:rPr>
                <w:rFonts w:ascii="Arial" w:eastAsia="Arial" w:hAnsi="Arial" w:cs="Arial"/>
                <w:sz w:val="24"/>
                <w:szCs w:val="24"/>
              </w:rPr>
              <w:t>Click here to enter a date.</w:t>
            </w:r>
          </w:p>
        </w:tc>
      </w:tr>
      <w:tr w:rsidR="001E223B" w:rsidRPr="00495E18" w14:paraId="04A1F91B"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04A1F919" w14:textId="77777777" w:rsidR="001E223B" w:rsidRPr="00495E18" w:rsidRDefault="00413392">
            <w:pPr>
              <w:spacing w:before="60" w:after="60"/>
              <w:ind w:left="142"/>
            </w:pPr>
            <w:r w:rsidRPr="00495E1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04A1F91A" w14:textId="77777777" w:rsidR="001E223B" w:rsidRPr="00495E18" w:rsidRDefault="00413392">
            <w:pPr>
              <w:spacing w:before="60" w:after="60"/>
              <w:ind w:left="142"/>
            </w:pPr>
            <w:r w:rsidRPr="00495E18">
              <w:rPr>
                <w:rFonts w:ascii="Arial" w:eastAsia="Arial" w:hAnsi="Arial" w:cs="Arial"/>
                <w:sz w:val="24"/>
                <w:szCs w:val="24"/>
              </w:rPr>
              <w:t>Click here to enter text.</w:t>
            </w:r>
          </w:p>
        </w:tc>
      </w:tr>
      <w:tr w:rsidR="001E223B" w14:paraId="04A1F91E"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04A1F91C" w14:textId="77777777" w:rsidR="001E223B" w:rsidRPr="00495E18" w:rsidRDefault="00413392">
            <w:pPr>
              <w:spacing w:before="60" w:after="60"/>
              <w:ind w:left="142"/>
            </w:pPr>
            <w:r w:rsidRPr="00495E18">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04A1F91D" w14:textId="77777777" w:rsidR="001E223B" w:rsidRDefault="00413392">
            <w:pPr>
              <w:spacing w:before="60" w:after="60"/>
              <w:ind w:left="142"/>
            </w:pPr>
            <w:r w:rsidRPr="00495E18">
              <w:rPr>
                <w:rFonts w:ascii="Arial" w:eastAsia="Arial" w:hAnsi="Arial" w:cs="Arial"/>
                <w:sz w:val="24"/>
                <w:szCs w:val="24"/>
              </w:rPr>
              <w:t>Click here to enter text.</w:t>
            </w:r>
          </w:p>
        </w:tc>
      </w:tr>
    </w:tbl>
    <w:p w14:paraId="04A1F91F" w14:textId="77777777" w:rsidR="001E223B" w:rsidRDefault="00413392">
      <w:pPr>
        <w:pStyle w:val="Heading1"/>
        <w:spacing w:before="60"/>
        <w:jc w:val="left"/>
      </w:pPr>
      <w:bookmarkStart w:id="21" w:name="_1ksv4uv" w:colFirst="0" w:colLast="0"/>
      <w:bookmarkEnd w:id="21"/>
      <w:r>
        <w:rPr>
          <w:rFonts w:ascii="Arial" w:eastAsia="Arial" w:hAnsi="Arial" w:cs="Arial"/>
        </w:rPr>
        <w:t>Schedule 5 - Balanced Scorecard</w:t>
      </w:r>
    </w:p>
    <w:p w14:paraId="04A1F920" w14:textId="77777777" w:rsidR="001E223B" w:rsidRDefault="00413392">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04A1F921" w14:textId="77777777" w:rsidR="001E223B" w:rsidRDefault="00413392">
      <w:pPr>
        <w:spacing w:before="60" w:after="60"/>
        <w:jc w:val="left"/>
      </w:pPr>
      <w:r>
        <w:rPr>
          <w:noProof/>
        </w:rPr>
        <w:lastRenderedPageBreak/>
        <w:drawing>
          <wp:inline distT="114300" distB="114300" distL="114300" distR="114300" wp14:anchorId="04A1FD17" wp14:editId="04A1FD18">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6121090" cy="4724400"/>
                    </a:xfrm>
                    <a:prstGeom prst="rect">
                      <a:avLst/>
                    </a:prstGeom>
                    <a:ln/>
                  </pic:spPr>
                </pic:pic>
              </a:graphicData>
            </a:graphic>
          </wp:inline>
        </w:drawing>
      </w:r>
    </w:p>
    <w:p w14:paraId="04A1F922" w14:textId="77777777" w:rsidR="001E223B" w:rsidRDefault="00413392">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04A1F923" w14:textId="77777777" w:rsidR="001E223B" w:rsidRDefault="001E223B">
      <w:pPr>
        <w:spacing w:before="60" w:after="60"/>
        <w:jc w:val="left"/>
      </w:pPr>
    </w:p>
    <w:p w14:paraId="04A1F924" w14:textId="77777777" w:rsidR="001E223B" w:rsidRDefault="00413392">
      <w:pPr>
        <w:spacing w:before="60" w:after="60"/>
        <w:jc w:val="left"/>
      </w:pPr>
      <w:r>
        <w:rPr>
          <w:rFonts w:ascii="Arial" w:eastAsia="Arial" w:hAnsi="Arial" w:cs="Arial"/>
          <w:sz w:val="24"/>
          <w:szCs w:val="24"/>
          <w:highlight w:val="white"/>
        </w:rPr>
        <w:t>The recommended process for using the Balanced Scorecard is as follows:</w:t>
      </w:r>
    </w:p>
    <w:p w14:paraId="04A1F925" w14:textId="77777777" w:rsidR="001E223B" w:rsidRDefault="00413392">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04A1F926" w14:textId="77777777" w:rsidR="001E223B" w:rsidRDefault="00413392">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04A1F927" w14:textId="77777777" w:rsidR="001E223B" w:rsidRDefault="00413392">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04A1F928" w14:textId="77777777" w:rsidR="001E223B" w:rsidRDefault="00413392">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04A1F929" w14:textId="77777777" w:rsidR="001E223B" w:rsidRDefault="001E223B">
      <w:pPr>
        <w:spacing w:before="60" w:after="60"/>
        <w:jc w:val="left"/>
      </w:pPr>
    </w:p>
    <w:p w14:paraId="04A1F92A" w14:textId="77777777" w:rsidR="001E223B" w:rsidRDefault="00413392">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04A1F92B" w14:textId="77777777" w:rsidR="001E223B" w:rsidRDefault="001E223B">
      <w:pPr>
        <w:keepNext/>
        <w:keepLines/>
        <w:spacing w:before="60"/>
        <w:jc w:val="left"/>
      </w:pPr>
    </w:p>
    <w:p w14:paraId="04A1F92C" w14:textId="77777777" w:rsidR="001E223B" w:rsidRDefault="001E223B">
      <w:pPr>
        <w:pStyle w:val="Heading1"/>
        <w:spacing w:before="60"/>
        <w:jc w:val="left"/>
      </w:pPr>
      <w:bookmarkStart w:id="22" w:name="_44sinio" w:colFirst="0" w:colLast="0"/>
      <w:bookmarkEnd w:id="22"/>
    </w:p>
    <w:p w14:paraId="04A1F92D" w14:textId="77777777" w:rsidR="001E223B" w:rsidRDefault="00413392">
      <w:pPr>
        <w:pStyle w:val="Heading1"/>
        <w:spacing w:before="60"/>
        <w:jc w:val="left"/>
      </w:pPr>
      <w:bookmarkStart w:id="23" w:name="_2jxsxqh" w:colFirst="0" w:colLast="0"/>
      <w:bookmarkEnd w:id="23"/>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04A1F92E" w14:textId="77777777" w:rsidR="001E223B" w:rsidRDefault="001E223B">
      <w:pPr>
        <w:spacing w:before="60"/>
        <w:ind w:right="-30"/>
        <w:jc w:val="left"/>
      </w:pPr>
    </w:p>
    <w:p w14:paraId="04A1F92F" w14:textId="77777777" w:rsidR="001E223B" w:rsidRDefault="00413392">
      <w:pPr>
        <w:pStyle w:val="Heading1"/>
        <w:jc w:val="left"/>
      </w:pPr>
      <w:bookmarkStart w:id="24" w:name="_z337ya" w:colFirst="0" w:colLast="0"/>
      <w:bookmarkEnd w:id="24"/>
      <w:r>
        <w:rPr>
          <w:rFonts w:ascii="Arial" w:eastAsia="Arial" w:hAnsi="Arial" w:cs="Arial"/>
        </w:rPr>
        <w:t xml:space="preserve">Sch 6.1 </w:t>
      </w:r>
      <w:r>
        <w:rPr>
          <w:rFonts w:ascii="Arial" w:eastAsia="Arial" w:hAnsi="Arial" w:cs="Arial"/>
        </w:rPr>
        <w:tab/>
        <w:t xml:space="preserve">Buyer’s agent </w:t>
      </w:r>
    </w:p>
    <w:p w14:paraId="04A1F930" w14:textId="77777777" w:rsidR="001E223B" w:rsidRDefault="001E223B"/>
    <w:p w14:paraId="04A1F931" w14:textId="551DCFCE" w:rsidR="001E223B" w:rsidRDefault="00495E18">
      <w:pPr>
        <w:jc w:val="left"/>
      </w:pPr>
      <w:r>
        <w:rPr>
          <w:rFonts w:ascii="Arial" w:eastAsia="Arial" w:hAnsi="Arial" w:cs="Arial"/>
          <w:color w:val="222222"/>
          <w:sz w:val="24"/>
          <w:szCs w:val="24"/>
        </w:rPr>
        <w:t xml:space="preserve">Not Used </w:t>
      </w:r>
    </w:p>
    <w:p w14:paraId="04A1F932" w14:textId="77777777" w:rsidR="001E223B" w:rsidRDefault="001E223B">
      <w:pPr>
        <w:pStyle w:val="Heading1"/>
        <w:spacing w:before="60"/>
        <w:ind w:right="-30"/>
        <w:jc w:val="left"/>
      </w:pPr>
      <w:bookmarkStart w:id="25" w:name="_3j2qqm3" w:colFirst="0" w:colLast="0"/>
      <w:bookmarkEnd w:id="25"/>
    </w:p>
    <w:p w14:paraId="04A1F933" w14:textId="77777777" w:rsidR="001E223B" w:rsidRDefault="001E223B">
      <w:pPr>
        <w:pStyle w:val="Heading1"/>
        <w:spacing w:before="60"/>
        <w:ind w:right="-30"/>
        <w:jc w:val="left"/>
      </w:pPr>
      <w:bookmarkStart w:id="26" w:name="_1y810tw" w:colFirst="0" w:colLast="0"/>
      <w:bookmarkEnd w:id="26"/>
    </w:p>
    <w:p w14:paraId="04A1F934" w14:textId="77777777" w:rsidR="001E223B" w:rsidRDefault="00413392">
      <w:pPr>
        <w:pStyle w:val="Heading1"/>
      </w:pPr>
      <w:bookmarkStart w:id="27" w:name="_4i7ojhp" w:colFirst="0" w:colLast="0"/>
      <w:bookmarkEnd w:id="27"/>
      <w:r>
        <w:rPr>
          <w:rFonts w:ascii="Arial" w:eastAsia="Arial" w:hAnsi="Arial" w:cs="Arial"/>
        </w:rPr>
        <w:t>Schedule 7 - How Services are bought (Further Competition process)</w:t>
      </w:r>
    </w:p>
    <w:p w14:paraId="04A1F935" w14:textId="77777777" w:rsidR="001E223B" w:rsidRDefault="00413392">
      <w:pPr>
        <w:jc w:val="left"/>
      </w:pPr>
      <w:r>
        <w:rPr>
          <w:rFonts w:ascii="Arial" w:eastAsia="Arial" w:hAnsi="Arial" w:cs="Arial"/>
          <w:b/>
          <w:sz w:val="24"/>
          <w:szCs w:val="24"/>
          <w:u w:val="single"/>
        </w:rPr>
        <w:t xml:space="preserve"> </w:t>
      </w:r>
    </w:p>
    <w:p w14:paraId="04A1F936" w14:textId="77777777" w:rsidR="001E223B" w:rsidRDefault="00413392">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04A1F937" w14:textId="77777777" w:rsidR="001E223B" w:rsidRDefault="001E223B">
      <w:pPr>
        <w:jc w:val="left"/>
      </w:pPr>
    </w:p>
    <w:p w14:paraId="04A1F938" w14:textId="77777777" w:rsidR="001E223B" w:rsidRDefault="001E223B">
      <w:pPr>
        <w:jc w:val="left"/>
      </w:pPr>
    </w:p>
    <w:p w14:paraId="04A1F939" w14:textId="77777777" w:rsidR="001E223B" w:rsidRDefault="00413392">
      <w:pPr>
        <w:pStyle w:val="Heading1"/>
      </w:pPr>
      <w:bookmarkStart w:id="28" w:name="_2p2csry" w:colFirst="0" w:colLast="0"/>
      <w:bookmarkEnd w:id="28"/>
      <w:r>
        <w:rPr>
          <w:rFonts w:ascii="Arial" w:eastAsia="Arial" w:hAnsi="Arial" w:cs="Arial"/>
        </w:rPr>
        <w:t>Schedule 8 - Deed of guarantee</w:t>
      </w:r>
    </w:p>
    <w:p w14:paraId="04A1F9C6" w14:textId="1BEB4908" w:rsidR="001E223B" w:rsidRPr="00495E18" w:rsidRDefault="00495E18">
      <w:r w:rsidRPr="00495E18">
        <w:rPr>
          <w:rFonts w:ascii="Arial" w:eastAsia="Arial" w:hAnsi="Arial" w:cs="Arial"/>
          <w:sz w:val="24"/>
          <w:szCs w:val="24"/>
        </w:rPr>
        <w:t>Not Used</w:t>
      </w:r>
    </w:p>
    <w:p w14:paraId="04A1F9C7" w14:textId="77777777" w:rsidR="001E223B" w:rsidRDefault="001E223B"/>
    <w:p w14:paraId="04A1F9C8" w14:textId="77777777" w:rsidR="001E223B" w:rsidRDefault="001E223B"/>
    <w:p w14:paraId="04A1F9C9" w14:textId="77777777" w:rsidR="001E223B" w:rsidRDefault="001E223B">
      <w:pPr>
        <w:pStyle w:val="Heading2"/>
      </w:pPr>
      <w:bookmarkStart w:id="29" w:name="_23ckvvd" w:colFirst="0" w:colLast="0"/>
      <w:bookmarkEnd w:id="29"/>
    </w:p>
    <w:p w14:paraId="04A1F9CA" w14:textId="77777777" w:rsidR="001E223B" w:rsidRDefault="00413392">
      <w:pPr>
        <w:pStyle w:val="Heading2"/>
      </w:pPr>
      <w:bookmarkStart w:id="30" w:name="_ihv636" w:colFirst="0" w:colLast="0"/>
      <w:bookmarkEnd w:id="30"/>
      <w:r>
        <w:rPr>
          <w:rFonts w:ascii="Arial" w:eastAsia="Arial" w:hAnsi="Arial" w:cs="Arial"/>
        </w:rPr>
        <w:t>Part C – Terms and conditions</w:t>
      </w:r>
    </w:p>
    <w:p w14:paraId="04A1F9CB" w14:textId="77777777" w:rsidR="001E223B" w:rsidRDefault="001E223B">
      <w:pPr>
        <w:spacing w:before="60"/>
        <w:jc w:val="left"/>
      </w:pPr>
    </w:p>
    <w:p w14:paraId="04A1F9CC" w14:textId="77777777" w:rsidR="001E223B" w:rsidRDefault="00413392">
      <w:pPr>
        <w:pStyle w:val="Heading1"/>
        <w:jc w:val="left"/>
      </w:pPr>
      <w:bookmarkStart w:id="31" w:name="_32hioqz" w:colFirst="0" w:colLast="0"/>
      <w:bookmarkEnd w:id="31"/>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04A1F9CD" w14:textId="77777777" w:rsidR="001E223B" w:rsidRDefault="001E223B">
      <w:pPr>
        <w:jc w:val="left"/>
      </w:pPr>
    </w:p>
    <w:p w14:paraId="04A1F9CE" w14:textId="77777777" w:rsidR="001E223B" w:rsidRDefault="00413392">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4A1F9CF" w14:textId="77777777" w:rsidR="001E223B" w:rsidRDefault="001E223B">
      <w:pPr>
        <w:spacing w:before="60"/>
        <w:ind w:right="-30"/>
        <w:jc w:val="left"/>
      </w:pPr>
    </w:p>
    <w:p w14:paraId="04A1F9D0" w14:textId="77777777" w:rsidR="001E223B" w:rsidRDefault="00413392">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04A1F9D1" w14:textId="77777777" w:rsidR="001E223B" w:rsidRDefault="001E223B">
      <w:pPr>
        <w:spacing w:before="60"/>
        <w:ind w:right="-30"/>
        <w:jc w:val="left"/>
      </w:pPr>
    </w:p>
    <w:p w14:paraId="04A1F9D2" w14:textId="77777777" w:rsidR="001E223B" w:rsidRDefault="00413392">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04A1F9D3" w14:textId="77777777" w:rsidR="001E223B" w:rsidRDefault="001E223B">
      <w:pPr>
        <w:spacing w:before="60"/>
        <w:ind w:right="-30"/>
        <w:jc w:val="left"/>
      </w:pPr>
    </w:p>
    <w:p w14:paraId="04A1F9D4" w14:textId="77777777" w:rsidR="001E223B" w:rsidRDefault="00413392">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04A1F9D5" w14:textId="77777777" w:rsidR="001E223B" w:rsidRDefault="00413392">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04A1F9D6" w14:textId="77777777" w:rsidR="001E223B" w:rsidRDefault="001E223B">
      <w:pPr>
        <w:spacing w:before="60"/>
        <w:ind w:right="-30"/>
        <w:jc w:val="left"/>
      </w:pPr>
    </w:p>
    <w:p w14:paraId="04A1F9D7" w14:textId="77777777" w:rsidR="001E223B" w:rsidRDefault="00413392">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04A1F9D8" w14:textId="77777777" w:rsidR="001E223B" w:rsidRDefault="001E223B">
      <w:pPr>
        <w:spacing w:before="60"/>
        <w:ind w:right="-30"/>
        <w:jc w:val="left"/>
      </w:pPr>
    </w:p>
    <w:p w14:paraId="04A1F9D9" w14:textId="77777777" w:rsidR="001E223B" w:rsidRDefault="00413392">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04A1F9DA" w14:textId="77777777" w:rsidR="001E223B" w:rsidRDefault="00413392">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04A1F9DB" w14:textId="77777777" w:rsidR="001E223B" w:rsidRDefault="00413392">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lastRenderedPageBreak/>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04A1F9DC" w14:textId="77777777" w:rsidR="001E223B" w:rsidRDefault="001E223B">
      <w:pPr>
        <w:spacing w:before="60"/>
        <w:ind w:right="-30"/>
        <w:jc w:val="left"/>
      </w:pPr>
    </w:p>
    <w:p w14:paraId="04A1F9DD" w14:textId="77777777" w:rsidR="001E223B" w:rsidRDefault="00413392">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04A1F9DE" w14:textId="77777777" w:rsidR="001E223B" w:rsidRDefault="001E223B"/>
    <w:p w14:paraId="04A1F9DF" w14:textId="77777777" w:rsidR="001E223B" w:rsidRDefault="00413392">
      <w:pPr>
        <w:pStyle w:val="Heading1"/>
        <w:jc w:val="left"/>
      </w:pPr>
      <w:bookmarkStart w:id="32" w:name="_1hmsyys" w:colFirst="0" w:colLast="0"/>
      <w:bookmarkEnd w:id="32"/>
      <w:r>
        <w:rPr>
          <w:rFonts w:ascii="Arial" w:eastAsia="Arial" w:hAnsi="Arial" w:cs="Arial"/>
          <w:highlight w:val="white"/>
        </w:rPr>
        <w:t xml:space="preserve">2. </w:t>
      </w:r>
      <w:r>
        <w:rPr>
          <w:rFonts w:ascii="Arial" w:eastAsia="Arial" w:hAnsi="Arial" w:cs="Arial"/>
          <w:highlight w:val="white"/>
        </w:rPr>
        <w:tab/>
        <w:t>Supplier Staff</w:t>
      </w:r>
    </w:p>
    <w:p w14:paraId="04A1F9E0" w14:textId="77777777" w:rsidR="001E223B" w:rsidRDefault="001E223B">
      <w:pPr>
        <w:jc w:val="left"/>
      </w:pPr>
    </w:p>
    <w:p w14:paraId="04A1F9E1" w14:textId="77777777" w:rsidR="001E223B" w:rsidRDefault="00413392">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04A1F9E2" w14:textId="77777777" w:rsidR="001E223B" w:rsidRDefault="00413392">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04A1F9E3" w14:textId="77777777" w:rsidR="001E223B" w:rsidRDefault="00413392">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04A1F9E4" w14:textId="77777777" w:rsidR="001E223B" w:rsidRDefault="00413392">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04A1F9E5" w14:textId="77777777" w:rsidR="001E223B" w:rsidRDefault="00413392">
      <w:pPr>
        <w:numPr>
          <w:ilvl w:val="0"/>
          <w:numId w:val="3"/>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p>
    <w:p w14:paraId="04A1F9E6" w14:textId="77777777" w:rsidR="001E223B" w:rsidRDefault="00413392">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04A1F9E7" w14:textId="77777777" w:rsidR="001E223B" w:rsidRDefault="001E223B">
      <w:pPr>
        <w:spacing w:before="60"/>
        <w:ind w:left="1125" w:right="-30"/>
        <w:jc w:val="left"/>
      </w:pPr>
    </w:p>
    <w:p w14:paraId="04A1F9E8" w14:textId="77777777" w:rsidR="001E223B" w:rsidRDefault="00413392">
      <w:pPr>
        <w:spacing w:before="60"/>
        <w:ind w:right="-30"/>
        <w:jc w:val="left"/>
      </w:pPr>
      <w:bookmarkStart w:id="33" w:name="_41mghml" w:colFirst="0" w:colLast="0"/>
      <w:bookmarkEnd w:id="33"/>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04A1F9E9" w14:textId="77777777" w:rsidR="001E223B" w:rsidRDefault="001E223B">
      <w:pPr>
        <w:spacing w:before="60"/>
        <w:ind w:left="690" w:right="-30"/>
        <w:jc w:val="left"/>
      </w:pPr>
      <w:bookmarkStart w:id="34" w:name="_2grqrue" w:colFirst="0" w:colLast="0"/>
      <w:bookmarkEnd w:id="34"/>
    </w:p>
    <w:p w14:paraId="04A1F9EA" w14:textId="77777777" w:rsidR="001E223B" w:rsidRDefault="00413392">
      <w:pPr>
        <w:spacing w:before="60"/>
        <w:ind w:right="-30"/>
        <w:jc w:val="left"/>
      </w:pPr>
      <w:bookmarkStart w:id="35" w:name="_vx1227" w:colFirst="0" w:colLast="0"/>
      <w:bookmarkEnd w:id="35"/>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4A1F9EB" w14:textId="77777777" w:rsidR="001E223B" w:rsidRDefault="001E223B">
      <w:pPr>
        <w:spacing w:before="60"/>
        <w:ind w:left="690" w:right="-30"/>
        <w:jc w:val="left"/>
      </w:pPr>
      <w:bookmarkStart w:id="36" w:name="_3fwokq0" w:colFirst="0" w:colLast="0"/>
      <w:bookmarkEnd w:id="36"/>
    </w:p>
    <w:p w14:paraId="04A1F9EC" w14:textId="77777777" w:rsidR="001E223B" w:rsidRDefault="00413392">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04A1F9ED" w14:textId="77777777" w:rsidR="001E223B" w:rsidRDefault="001E223B">
      <w:pPr>
        <w:spacing w:before="60"/>
        <w:ind w:right="-30"/>
        <w:jc w:val="left"/>
      </w:pPr>
    </w:p>
    <w:p w14:paraId="04A1F9EE" w14:textId="77777777" w:rsidR="001E223B" w:rsidRDefault="00413392">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04A1F9EF" w14:textId="77777777" w:rsidR="001E223B" w:rsidRDefault="001E223B">
      <w:pPr>
        <w:spacing w:before="60"/>
        <w:ind w:left="1125" w:right="-30" w:hanging="435"/>
        <w:jc w:val="left"/>
      </w:pPr>
    </w:p>
    <w:p w14:paraId="04A1F9F0" w14:textId="77777777" w:rsidR="001E223B" w:rsidRDefault="00413392">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04A1F9F1" w14:textId="77777777" w:rsidR="001E223B" w:rsidRDefault="001E223B">
      <w:pPr>
        <w:pStyle w:val="Heading1"/>
        <w:ind w:right="-30"/>
        <w:jc w:val="left"/>
      </w:pPr>
      <w:bookmarkStart w:id="37" w:name="_1v1yuxt" w:colFirst="0" w:colLast="0"/>
      <w:bookmarkEnd w:id="37"/>
    </w:p>
    <w:p w14:paraId="04A1F9F2" w14:textId="77777777" w:rsidR="001E223B" w:rsidRDefault="00413392">
      <w:pPr>
        <w:pStyle w:val="Heading1"/>
        <w:ind w:right="-30"/>
        <w:jc w:val="left"/>
      </w:pPr>
      <w:bookmarkStart w:id="38" w:name="_4f1mdlm" w:colFirst="0" w:colLast="0"/>
      <w:bookmarkEnd w:id="38"/>
      <w:r>
        <w:rPr>
          <w:rFonts w:ascii="Arial" w:eastAsia="Arial" w:hAnsi="Arial" w:cs="Arial"/>
          <w:highlight w:val="white"/>
        </w:rPr>
        <w:t xml:space="preserve">3. </w:t>
      </w:r>
      <w:r>
        <w:rPr>
          <w:rFonts w:ascii="Arial" w:eastAsia="Arial" w:hAnsi="Arial" w:cs="Arial"/>
          <w:highlight w:val="white"/>
        </w:rPr>
        <w:tab/>
        <w:t>Swap-out</w:t>
      </w:r>
    </w:p>
    <w:p w14:paraId="04A1F9F3" w14:textId="77777777" w:rsidR="001E223B" w:rsidRDefault="001E223B">
      <w:pPr>
        <w:jc w:val="left"/>
      </w:pPr>
    </w:p>
    <w:p w14:paraId="04A1F9F4" w14:textId="77777777" w:rsidR="001E223B" w:rsidRDefault="00413392">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14:paraId="04A1F9F5" w14:textId="77777777" w:rsidR="001E223B" w:rsidRDefault="001E223B">
      <w:pPr>
        <w:pStyle w:val="Heading1"/>
        <w:jc w:val="left"/>
      </w:pPr>
      <w:bookmarkStart w:id="39" w:name="_2u6wntf" w:colFirst="0" w:colLast="0"/>
      <w:bookmarkEnd w:id="39"/>
    </w:p>
    <w:p w14:paraId="04A1F9F6" w14:textId="77777777" w:rsidR="001E223B" w:rsidRDefault="00413392">
      <w:pPr>
        <w:pStyle w:val="Heading1"/>
        <w:jc w:val="left"/>
      </w:pPr>
      <w:bookmarkStart w:id="40" w:name="_19c6y18" w:colFirst="0" w:colLast="0"/>
      <w:bookmarkEnd w:id="4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04A1F9F7" w14:textId="77777777" w:rsidR="001E223B" w:rsidRDefault="001E223B">
      <w:pPr>
        <w:jc w:val="left"/>
      </w:pPr>
    </w:p>
    <w:p w14:paraId="04A1F9F8" w14:textId="77777777" w:rsidR="001E223B" w:rsidRDefault="00413392">
      <w:pPr>
        <w:spacing w:before="60"/>
        <w:ind w:right="-30"/>
        <w:jc w:val="left"/>
      </w:pPr>
      <w:r>
        <w:rPr>
          <w:rFonts w:ascii="Arial" w:eastAsia="Arial" w:hAnsi="Arial" w:cs="Arial"/>
          <w:sz w:val="24"/>
          <w:szCs w:val="24"/>
          <w:highlight w:val="white"/>
        </w:rPr>
        <w:lastRenderedPageBreak/>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04A1F9F9" w14:textId="77777777" w:rsidR="001E223B" w:rsidRDefault="001E223B">
      <w:pPr>
        <w:spacing w:before="60"/>
        <w:ind w:left="690" w:right="-30"/>
        <w:jc w:val="left"/>
      </w:pPr>
    </w:p>
    <w:p w14:paraId="04A1F9FA" w14:textId="77777777" w:rsidR="001E223B" w:rsidRDefault="00413392">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4A1F9FB" w14:textId="77777777" w:rsidR="001E223B" w:rsidRDefault="001E223B">
      <w:pPr>
        <w:spacing w:before="60"/>
        <w:ind w:left="690" w:right="-30"/>
        <w:jc w:val="left"/>
      </w:pPr>
    </w:p>
    <w:p w14:paraId="04A1F9FC" w14:textId="77777777" w:rsidR="001E223B" w:rsidRDefault="00413392">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04A1F9FD" w14:textId="77777777" w:rsidR="001E223B" w:rsidRDefault="001E223B">
      <w:pPr>
        <w:pStyle w:val="Heading1"/>
        <w:ind w:right="-30"/>
        <w:jc w:val="left"/>
      </w:pPr>
      <w:bookmarkStart w:id="41" w:name="_3tbugp1" w:colFirst="0" w:colLast="0"/>
      <w:bookmarkEnd w:id="41"/>
    </w:p>
    <w:p w14:paraId="04A1F9FE" w14:textId="77777777" w:rsidR="001E223B" w:rsidRDefault="00413392">
      <w:pPr>
        <w:pStyle w:val="Heading1"/>
        <w:ind w:right="-30"/>
        <w:jc w:val="left"/>
      </w:pPr>
      <w:bookmarkStart w:id="42" w:name="_28h4qwu" w:colFirst="0" w:colLast="0"/>
      <w:bookmarkEnd w:id="4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4A1F9FF" w14:textId="77777777" w:rsidR="001E223B" w:rsidRDefault="001E223B">
      <w:pPr>
        <w:jc w:val="left"/>
      </w:pPr>
    </w:p>
    <w:p w14:paraId="04A1FA00" w14:textId="77777777" w:rsidR="001E223B" w:rsidRDefault="00413392">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04A1FA01" w14:textId="77777777" w:rsidR="001E223B" w:rsidRDefault="001E223B">
      <w:pPr>
        <w:jc w:val="left"/>
      </w:pPr>
    </w:p>
    <w:p w14:paraId="04A1FA02" w14:textId="77777777" w:rsidR="001E223B" w:rsidRDefault="00413392">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04A1FA03" w14:textId="77777777" w:rsidR="001E223B" w:rsidRDefault="001E223B">
      <w:pPr>
        <w:ind w:left="720"/>
        <w:jc w:val="left"/>
      </w:pPr>
    </w:p>
    <w:p w14:paraId="04A1FA04" w14:textId="77777777" w:rsidR="001E223B" w:rsidRDefault="00413392">
      <w:pPr>
        <w:ind w:left="720"/>
        <w:jc w:val="left"/>
      </w:pPr>
      <w:r>
        <w:rPr>
          <w:rFonts w:ascii="Arial" w:eastAsia="Arial" w:hAnsi="Arial" w:cs="Arial"/>
          <w:sz w:val="24"/>
          <w:szCs w:val="24"/>
          <w:highlight w:val="white"/>
        </w:rPr>
        <w:t>5.2.1 have made their own enquiries and are satisfied by the accuracy of any information supplied by the other Party</w:t>
      </w:r>
    </w:p>
    <w:p w14:paraId="04A1FA05" w14:textId="77777777" w:rsidR="001E223B" w:rsidRDefault="001E223B">
      <w:pPr>
        <w:ind w:left="720"/>
        <w:jc w:val="left"/>
      </w:pPr>
    </w:p>
    <w:p w14:paraId="04A1FA06" w14:textId="77777777" w:rsidR="001E223B" w:rsidRDefault="00413392">
      <w:pPr>
        <w:ind w:left="720"/>
        <w:jc w:val="left"/>
      </w:pPr>
      <w:r>
        <w:rPr>
          <w:rFonts w:ascii="Arial" w:eastAsia="Arial" w:hAnsi="Arial" w:cs="Arial"/>
          <w:sz w:val="24"/>
          <w:szCs w:val="24"/>
          <w:highlight w:val="white"/>
        </w:rPr>
        <w:t>5.2.2 are confident that they can fulfil their obligations according to the terms of the Call-Off Contract</w:t>
      </w:r>
    </w:p>
    <w:p w14:paraId="04A1FA07" w14:textId="77777777" w:rsidR="001E223B" w:rsidRDefault="001E223B">
      <w:pPr>
        <w:ind w:left="720"/>
        <w:jc w:val="left"/>
      </w:pPr>
    </w:p>
    <w:p w14:paraId="04A1FA08" w14:textId="77777777" w:rsidR="001E223B" w:rsidRDefault="00413392">
      <w:pPr>
        <w:ind w:left="720"/>
        <w:jc w:val="left"/>
      </w:pPr>
      <w:r>
        <w:rPr>
          <w:rFonts w:ascii="Arial" w:eastAsia="Arial" w:hAnsi="Arial" w:cs="Arial"/>
          <w:sz w:val="24"/>
          <w:szCs w:val="24"/>
          <w:highlight w:val="white"/>
        </w:rPr>
        <w:t>5.2.3 have raised all due diligence questions before signing the Call-Off Contract</w:t>
      </w:r>
    </w:p>
    <w:p w14:paraId="04A1FA09" w14:textId="77777777" w:rsidR="001E223B" w:rsidRDefault="001E223B">
      <w:pPr>
        <w:ind w:left="720"/>
        <w:jc w:val="left"/>
      </w:pPr>
    </w:p>
    <w:p w14:paraId="04A1FA0A" w14:textId="77777777" w:rsidR="001E223B" w:rsidRDefault="00413392">
      <w:pPr>
        <w:ind w:left="720"/>
        <w:jc w:val="left"/>
      </w:pPr>
      <w:r>
        <w:rPr>
          <w:rFonts w:ascii="Arial" w:eastAsia="Arial" w:hAnsi="Arial" w:cs="Arial"/>
          <w:sz w:val="24"/>
          <w:szCs w:val="24"/>
          <w:highlight w:val="white"/>
        </w:rPr>
        <w:t>5.2.4 have entered into the Call-Off Contract relying on its own due diligence</w:t>
      </w:r>
    </w:p>
    <w:p w14:paraId="04A1FA0B" w14:textId="77777777" w:rsidR="001E223B" w:rsidRDefault="001E223B">
      <w:pPr>
        <w:spacing w:before="60"/>
        <w:ind w:left="690" w:right="-30"/>
        <w:jc w:val="left"/>
      </w:pPr>
    </w:p>
    <w:p w14:paraId="04A1FA0C" w14:textId="77777777" w:rsidR="001E223B" w:rsidRDefault="00413392">
      <w:pPr>
        <w:pStyle w:val="Heading1"/>
        <w:jc w:val="left"/>
      </w:pPr>
      <w:bookmarkStart w:id="43" w:name="_nmf14n" w:colFirst="0" w:colLast="0"/>
      <w:bookmarkEnd w:id="4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04A1FA0D" w14:textId="77777777" w:rsidR="001E223B" w:rsidRDefault="001E223B">
      <w:pPr>
        <w:pStyle w:val="Heading1"/>
        <w:jc w:val="left"/>
      </w:pPr>
      <w:bookmarkStart w:id="44" w:name="_37m2jsg" w:colFirst="0" w:colLast="0"/>
      <w:bookmarkEnd w:id="44"/>
    </w:p>
    <w:p w14:paraId="04A1FA0E" w14:textId="77777777" w:rsidR="001E223B" w:rsidRDefault="00413392">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04A1FA0F" w14:textId="77777777" w:rsidR="001E223B" w:rsidRDefault="001E223B">
      <w:pPr>
        <w:widowControl w:val="0"/>
        <w:spacing w:before="60"/>
        <w:ind w:left="1125" w:right="-30" w:hanging="435"/>
        <w:jc w:val="left"/>
      </w:pPr>
    </w:p>
    <w:p w14:paraId="04A1FA10" w14:textId="77777777" w:rsidR="001E223B" w:rsidRDefault="00413392">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04A1FA11" w14:textId="77777777" w:rsidR="001E223B" w:rsidRDefault="001E223B">
      <w:pPr>
        <w:widowControl w:val="0"/>
        <w:spacing w:before="60"/>
        <w:ind w:left="1125" w:right="-30" w:hanging="435"/>
        <w:jc w:val="left"/>
      </w:pPr>
    </w:p>
    <w:p w14:paraId="04A1FA12" w14:textId="77777777" w:rsidR="001E223B" w:rsidRDefault="00413392">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04A1FA13" w14:textId="77777777" w:rsidR="001E223B" w:rsidRDefault="00413392">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04A1FA14" w14:textId="77777777" w:rsidR="001E223B" w:rsidRDefault="00413392">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04A1FA15" w14:textId="77777777" w:rsidR="001E223B" w:rsidRDefault="00413392">
      <w:pPr>
        <w:pStyle w:val="Heading1"/>
        <w:spacing w:before="240"/>
        <w:jc w:val="left"/>
      </w:pPr>
      <w:bookmarkStart w:id="45" w:name="_1mrcu09" w:colFirst="0" w:colLast="0"/>
      <w:bookmarkEnd w:id="45"/>
      <w:r>
        <w:rPr>
          <w:rFonts w:ascii="Arial" w:eastAsia="Arial" w:hAnsi="Arial" w:cs="Arial"/>
        </w:rPr>
        <w:lastRenderedPageBreak/>
        <w:t xml:space="preserve">7. </w:t>
      </w:r>
      <w:r>
        <w:rPr>
          <w:rFonts w:ascii="Arial" w:eastAsia="Arial" w:hAnsi="Arial" w:cs="Arial"/>
        </w:rPr>
        <w:tab/>
        <w:t>Business continuity and disaster recovery</w:t>
      </w:r>
    </w:p>
    <w:p w14:paraId="04A1FA16" w14:textId="77777777" w:rsidR="001E223B" w:rsidRDefault="00413392">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04A1FA17" w14:textId="77777777" w:rsidR="001E223B" w:rsidRDefault="001E223B">
      <w:pPr>
        <w:spacing w:before="60"/>
        <w:ind w:right="-30"/>
        <w:jc w:val="left"/>
      </w:pPr>
    </w:p>
    <w:p w14:paraId="04A1FA18" w14:textId="77777777" w:rsidR="001E223B" w:rsidRDefault="00413392">
      <w:pPr>
        <w:pStyle w:val="Heading1"/>
        <w:jc w:val="left"/>
      </w:pPr>
      <w:bookmarkStart w:id="46" w:name="_46r0co2" w:colFirst="0" w:colLast="0"/>
      <w:bookmarkEnd w:id="46"/>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4A1FA19" w14:textId="77777777" w:rsidR="001E223B" w:rsidRDefault="001E223B">
      <w:pPr>
        <w:jc w:val="left"/>
      </w:pPr>
    </w:p>
    <w:p w14:paraId="04A1FA1A" w14:textId="77777777" w:rsidR="001E223B" w:rsidRDefault="00413392">
      <w:pPr>
        <w:spacing w:before="60"/>
        <w:jc w:val="left"/>
      </w:pPr>
      <w:bookmarkStart w:id="47" w:name="_2lwamvv" w:colFirst="0" w:colLast="0"/>
      <w:bookmarkEnd w:id="47"/>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04A1FA1B" w14:textId="77777777" w:rsidR="001E223B" w:rsidRDefault="001E223B">
      <w:pPr>
        <w:spacing w:before="60"/>
        <w:ind w:left="705"/>
        <w:jc w:val="left"/>
      </w:pPr>
      <w:bookmarkStart w:id="48" w:name="_111kx3o" w:colFirst="0" w:colLast="0"/>
      <w:bookmarkEnd w:id="48"/>
    </w:p>
    <w:p w14:paraId="04A1FA1C" w14:textId="77777777" w:rsidR="001E223B" w:rsidRDefault="00413392">
      <w:pPr>
        <w:spacing w:before="60"/>
        <w:jc w:val="left"/>
      </w:pPr>
      <w:bookmarkStart w:id="49" w:name="_3l18frh" w:colFirst="0" w:colLast="0"/>
      <w:bookmarkEnd w:id="4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04A1FA1D" w14:textId="77777777" w:rsidR="001E223B" w:rsidRDefault="001E223B">
      <w:pPr>
        <w:spacing w:before="60"/>
        <w:ind w:left="705"/>
        <w:jc w:val="left"/>
      </w:pPr>
      <w:bookmarkStart w:id="50" w:name="_206ipza" w:colFirst="0" w:colLast="0"/>
      <w:bookmarkEnd w:id="50"/>
    </w:p>
    <w:p w14:paraId="04A1FA1E" w14:textId="77777777" w:rsidR="001E223B" w:rsidRDefault="00413392">
      <w:pPr>
        <w:spacing w:before="60"/>
        <w:jc w:val="left"/>
      </w:pPr>
      <w:bookmarkStart w:id="51" w:name="_4k668n3" w:colFirst="0" w:colLast="0"/>
      <w:bookmarkEnd w:id="51"/>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04A1FA1F" w14:textId="77777777" w:rsidR="001E223B" w:rsidRDefault="001E223B">
      <w:pPr>
        <w:spacing w:before="60"/>
        <w:jc w:val="left"/>
      </w:pPr>
      <w:bookmarkStart w:id="52" w:name="_2zbgiuw" w:colFirst="0" w:colLast="0"/>
      <w:bookmarkEnd w:id="52"/>
    </w:p>
    <w:p w14:paraId="04A1FA20" w14:textId="77777777" w:rsidR="001E223B" w:rsidRDefault="00413392">
      <w:pPr>
        <w:spacing w:before="60"/>
        <w:jc w:val="left"/>
      </w:pPr>
      <w:bookmarkStart w:id="53" w:name="_1egqt2p" w:colFirst="0" w:colLast="0"/>
      <w:bookmarkEnd w:id="5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04A1FA21" w14:textId="77777777" w:rsidR="001E223B" w:rsidRDefault="001E223B">
      <w:pPr>
        <w:spacing w:before="60"/>
        <w:jc w:val="left"/>
      </w:pPr>
    </w:p>
    <w:p w14:paraId="04A1FA22" w14:textId="77777777" w:rsidR="001E223B" w:rsidRDefault="00413392">
      <w:pPr>
        <w:pStyle w:val="Heading1"/>
        <w:jc w:val="left"/>
      </w:pPr>
      <w:bookmarkStart w:id="54" w:name="_3ygebqi" w:colFirst="0" w:colLast="0"/>
      <w:bookmarkEnd w:id="54"/>
      <w:r>
        <w:rPr>
          <w:rFonts w:ascii="Arial" w:eastAsia="Arial" w:hAnsi="Arial" w:cs="Arial"/>
          <w:highlight w:val="white"/>
        </w:rPr>
        <w:t>9.</w:t>
      </w:r>
      <w:r>
        <w:rPr>
          <w:rFonts w:ascii="Arial" w:eastAsia="Arial" w:hAnsi="Arial" w:cs="Arial"/>
          <w:highlight w:val="white"/>
        </w:rPr>
        <w:tab/>
        <w:t>Recovery of sums due and right of set-off</w:t>
      </w:r>
    </w:p>
    <w:p w14:paraId="04A1FA23" w14:textId="77777777" w:rsidR="001E223B" w:rsidRDefault="00413392">
      <w:pPr>
        <w:pStyle w:val="Heading1"/>
        <w:jc w:val="left"/>
      </w:pPr>
      <w:bookmarkStart w:id="55" w:name="_2dlolyb" w:colFirst="0" w:colLast="0"/>
      <w:bookmarkEnd w:id="55"/>
      <w:r>
        <w:rPr>
          <w:rFonts w:ascii="Arial" w:eastAsia="Arial" w:hAnsi="Arial" w:cs="Arial"/>
          <w:highlight w:val="white"/>
        </w:rPr>
        <w:t xml:space="preserve"> </w:t>
      </w:r>
    </w:p>
    <w:p w14:paraId="04A1FA24" w14:textId="77777777" w:rsidR="001E223B" w:rsidRDefault="00413392">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04A1FA25" w14:textId="77777777" w:rsidR="001E223B" w:rsidRDefault="001E223B">
      <w:pPr>
        <w:jc w:val="left"/>
      </w:pPr>
    </w:p>
    <w:p w14:paraId="04A1FA26" w14:textId="77777777" w:rsidR="001E223B" w:rsidRDefault="00413392">
      <w:pPr>
        <w:pStyle w:val="Heading1"/>
        <w:jc w:val="left"/>
      </w:pPr>
      <w:bookmarkStart w:id="56" w:name="_sqyw64" w:colFirst="0" w:colLast="0"/>
      <w:bookmarkEnd w:id="56"/>
      <w:r>
        <w:rPr>
          <w:rFonts w:ascii="Arial" w:eastAsia="Arial" w:hAnsi="Arial" w:cs="Arial"/>
          <w:highlight w:val="white"/>
        </w:rPr>
        <w:t>10.</w:t>
      </w:r>
      <w:r>
        <w:rPr>
          <w:rFonts w:ascii="Arial" w:eastAsia="Arial" w:hAnsi="Arial" w:cs="Arial"/>
          <w:highlight w:val="white"/>
        </w:rPr>
        <w:tab/>
        <w:t>Insurance</w:t>
      </w:r>
    </w:p>
    <w:p w14:paraId="04A1FA27" w14:textId="77777777" w:rsidR="001E223B" w:rsidRDefault="001E223B">
      <w:pPr>
        <w:jc w:val="left"/>
      </w:pPr>
    </w:p>
    <w:p w14:paraId="04A1FA28" w14:textId="77777777" w:rsidR="001E223B" w:rsidRDefault="00413392">
      <w:pPr>
        <w:jc w:val="left"/>
      </w:pPr>
      <w:r>
        <w:rPr>
          <w:rFonts w:ascii="Arial" w:eastAsia="Arial" w:hAnsi="Arial" w:cs="Arial"/>
          <w:sz w:val="24"/>
          <w:szCs w:val="24"/>
        </w:rPr>
        <w:t xml:space="preserve">The Supplier will maintain the insurances required by the Buyer including those set out in this Clause. </w:t>
      </w:r>
    </w:p>
    <w:p w14:paraId="04A1FA29" w14:textId="77777777" w:rsidR="001E223B" w:rsidRDefault="001E223B">
      <w:pPr>
        <w:jc w:val="left"/>
      </w:pPr>
    </w:p>
    <w:p w14:paraId="04A1FA2A" w14:textId="77777777" w:rsidR="001E223B" w:rsidRDefault="00413392">
      <w:pPr>
        <w:jc w:val="left"/>
      </w:pPr>
      <w:r>
        <w:rPr>
          <w:rFonts w:ascii="Arial" w:eastAsia="Arial" w:hAnsi="Arial" w:cs="Arial"/>
          <w:sz w:val="24"/>
          <w:szCs w:val="24"/>
        </w:rPr>
        <w:t>10.1</w:t>
      </w:r>
      <w:r>
        <w:rPr>
          <w:rFonts w:ascii="Arial" w:eastAsia="Arial" w:hAnsi="Arial" w:cs="Arial"/>
          <w:sz w:val="24"/>
          <w:szCs w:val="24"/>
        </w:rPr>
        <w:tab/>
        <w:t>Subcontractors</w:t>
      </w:r>
    </w:p>
    <w:p w14:paraId="04A1FA2B" w14:textId="77777777" w:rsidR="001E223B" w:rsidRDefault="001E223B">
      <w:pPr>
        <w:jc w:val="left"/>
      </w:pPr>
    </w:p>
    <w:p w14:paraId="04A1FA2C" w14:textId="77777777" w:rsidR="001E223B" w:rsidRDefault="00413392">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4A1FA2D" w14:textId="77777777" w:rsidR="001E223B" w:rsidRDefault="001E223B">
      <w:pPr>
        <w:jc w:val="left"/>
      </w:pPr>
    </w:p>
    <w:p w14:paraId="04A1FA2E" w14:textId="77777777" w:rsidR="001E223B" w:rsidRDefault="00413392">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04A1FA2F" w14:textId="77777777" w:rsidR="001E223B" w:rsidRDefault="001E223B">
      <w:pPr>
        <w:jc w:val="left"/>
      </w:pPr>
    </w:p>
    <w:p w14:paraId="04A1FA30" w14:textId="77777777" w:rsidR="001E223B" w:rsidRDefault="00413392">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04A1FA31" w14:textId="77777777" w:rsidR="001E223B" w:rsidRDefault="001E223B">
      <w:pPr>
        <w:jc w:val="left"/>
      </w:pPr>
    </w:p>
    <w:p w14:paraId="04A1FA32" w14:textId="77777777" w:rsidR="001E223B" w:rsidRDefault="00413392">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04A1FA33" w14:textId="77777777" w:rsidR="001E223B" w:rsidRDefault="001E223B">
      <w:pPr>
        <w:ind w:firstLine="720"/>
        <w:jc w:val="left"/>
      </w:pPr>
    </w:p>
    <w:p w14:paraId="04A1FA34" w14:textId="77777777" w:rsidR="001E223B" w:rsidRDefault="00413392">
      <w:pPr>
        <w:ind w:left="720"/>
        <w:jc w:val="left"/>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04A1FA35" w14:textId="77777777" w:rsidR="001E223B" w:rsidRDefault="001E223B">
      <w:pPr>
        <w:ind w:left="1440"/>
        <w:jc w:val="left"/>
      </w:pPr>
    </w:p>
    <w:p w14:paraId="04A1FA36" w14:textId="77777777" w:rsidR="001E223B" w:rsidRDefault="00413392">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04A1FA37"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04A1FA38"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04A1FA39"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14:paraId="04A1FA3A" w14:textId="77777777" w:rsidR="001E223B" w:rsidRDefault="001E223B">
      <w:pPr>
        <w:jc w:val="left"/>
      </w:pPr>
    </w:p>
    <w:p w14:paraId="04A1FA3B" w14:textId="77777777" w:rsidR="001E223B" w:rsidRDefault="00413392">
      <w:pPr>
        <w:jc w:val="left"/>
      </w:pPr>
      <w:r>
        <w:rPr>
          <w:rFonts w:ascii="Arial" w:eastAsia="Arial" w:hAnsi="Arial" w:cs="Arial"/>
          <w:sz w:val="24"/>
          <w:szCs w:val="24"/>
        </w:rPr>
        <w:t>10.4</w:t>
      </w:r>
      <w:r>
        <w:rPr>
          <w:rFonts w:ascii="Arial" w:eastAsia="Arial" w:hAnsi="Arial" w:cs="Arial"/>
          <w:sz w:val="24"/>
          <w:szCs w:val="24"/>
        </w:rPr>
        <w:tab/>
        <w:t>Supplier liabilities</w:t>
      </w:r>
    </w:p>
    <w:p w14:paraId="04A1FA3C" w14:textId="77777777" w:rsidR="001E223B" w:rsidRDefault="001E223B">
      <w:pPr>
        <w:ind w:firstLine="720"/>
        <w:jc w:val="left"/>
      </w:pPr>
    </w:p>
    <w:p w14:paraId="04A1FA3D" w14:textId="77777777" w:rsidR="001E223B" w:rsidRDefault="00413392">
      <w:pPr>
        <w:ind w:left="720"/>
        <w:jc w:val="left"/>
      </w:pPr>
      <w:r>
        <w:rPr>
          <w:rFonts w:ascii="Arial" w:eastAsia="Arial" w:hAnsi="Arial" w:cs="Arial"/>
          <w:sz w:val="24"/>
          <w:szCs w:val="24"/>
        </w:rPr>
        <w:t>10.4.1 Insurance will not relieve the Supplier of any liabilities under the Framework Agreement or the Call-Off Contract.</w:t>
      </w:r>
    </w:p>
    <w:p w14:paraId="04A1FA3E" w14:textId="77777777" w:rsidR="001E223B" w:rsidRDefault="001E223B">
      <w:pPr>
        <w:jc w:val="left"/>
      </w:pPr>
    </w:p>
    <w:p w14:paraId="04A1FA3F" w14:textId="77777777" w:rsidR="001E223B" w:rsidRDefault="00413392">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4A1FA40"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4A1FA41"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04A1FA42"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04A1FA43" w14:textId="77777777" w:rsidR="001E223B" w:rsidRDefault="001E223B">
      <w:pPr>
        <w:jc w:val="left"/>
      </w:pPr>
    </w:p>
    <w:p w14:paraId="04A1FA44" w14:textId="77777777" w:rsidR="001E223B" w:rsidRDefault="00413392">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04A1FA45" w14:textId="77777777" w:rsidR="001E223B" w:rsidRDefault="001E223B">
      <w:pPr>
        <w:jc w:val="left"/>
      </w:pPr>
    </w:p>
    <w:p w14:paraId="04A1FA46" w14:textId="77777777" w:rsidR="001E223B" w:rsidRDefault="00413392">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04A1FA47" w14:textId="77777777" w:rsidR="001E223B" w:rsidRDefault="001E223B">
      <w:pPr>
        <w:jc w:val="left"/>
      </w:pPr>
    </w:p>
    <w:p w14:paraId="04A1FA48" w14:textId="77777777" w:rsidR="001E223B" w:rsidRDefault="00413392">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04A1FA49"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04A1FA4A"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04A1FA4B" w14:textId="77777777" w:rsidR="001E223B" w:rsidRDefault="001E223B">
      <w:pPr>
        <w:jc w:val="left"/>
      </w:pPr>
    </w:p>
    <w:p w14:paraId="04A1FA4C" w14:textId="77777777" w:rsidR="001E223B" w:rsidRDefault="00413392">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04A1FA4D" w14:textId="77777777" w:rsidR="001E223B" w:rsidRDefault="001E223B">
      <w:pPr>
        <w:jc w:val="left"/>
      </w:pPr>
    </w:p>
    <w:p w14:paraId="04A1FA4E" w14:textId="77777777" w:rsidR="001E223B" w:rsidRDefault="00413392">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04A1FA4F" w14:textId="77777777" w:rsidR="001E223B" w:rsidRDefault="001E223B">
      <w:pPr>
        <w:jc w:val="left"/>
      </w:pPr>
    </w:p>
    <w:p w14:paraId="04A1FA50" w14:textId="77777777" w:rsidR="001E223B" w:rsidRDefault="00413392">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04A1FA51" w14:textId="77777777" w:rsidR="001E223B" w:rsidRDefault="001E223B">
      <w:pPr>
        <w:jc w:val="left"/>
      </w:pPr>
    </w:p>
    <w:p w14:paraId="04A1FA52" w14:textId="77777777" w:rsidR="001E223B" w:rsidRDefault="00413392">
      <w:pPr>
        <w:ind w:firstLine="720"/>
        <w:jc w:val="left"/>
      </w:pPr>
      <w:r>
        <w:rPr>
          <w:rFonts w:ascii="Arial" w:eastAsia="Arial" w:hAnsi="Arial" w:cs="Arial"/>
          <w:sz w:val="24"/>
          <w:szCs w:val="24"/>
        </w:rPr>
        <w:t>10.7.1 Where any insurance requires payment of a premium, the Supplier will:</w:t>
      </w:r>
    </w:p>
    <w:p w14:paraId="04A1FA53"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04A1FA54" w14:textId="77777777" w:rsidR="001E223B" w:rsidRDefault="00413392">
      <w:pPr>
        <w:numPr>
          <w:ilvl w:val="0"/>
          <w:numId w:val="7"/>
        </w:numPr>
        <w:ind w:right="-30" w:hanging="23"/>
        <w:contextualSpacing/>
        <w:jc w:val="left"/>
        <w:rPr>
          <w:sz w:val="24"/>
          <w:szCs w:val="24"/>
        </w:rPr>
      </w:pPr>
      <w:r>
        <w:rPr>
          <w:rFonts w:ascii="Arial" w:eastAsia="Arial" w:hAnsi="Arial" w:cs="Arial"/>
          <w:sz w:val="24"/>
          <w:szCs w:val="24"/>
        </w:rPr>
        <w:t>pay such premium promptly.</w:t>
      </w:r>
    </w:p>
    <w:p w14:paraId="04A1FA55" w14:textId="77777777" w:rsidR="001E223B" w:rsidRDefault="001E223B">
      <w:pPr>
        <w:ind w:firstLine="720"/>
        <w:jc w:val="left"/>
      </w:pPr>
    </w:p>
    <w:p w14:paraId="04A1FA56" w14:textId="77777777" w:rsidR="001E223B" w:rsidRDefault="00413392">
      <w:pPr>
        <w:ind w:left="720"/>
        <w:jc w:val="left"/>
      </w:pPr>
      <w:r>
        <w:rPr>
          <w:rFonts w:ascii="Arial" w:eastAsia="Arial" w:hAnsi="Arial" w:cs="Arial"/>
          <w:sz w:val="24"/>
          <w:szCs w:val="24"/>
        </w:rPr>
        <w:lastRenderedPageBreak/>
        <w:t>10.7.2 Where any insurance is subject to an excess or deductible below the Supplier will be liable for it. The Supplier will not be entitled to recover any sum paid for insurance excess or any deductible from CCS or the Buyer.</w:t>
      </w:r>
    </w:p>
    <w:p w14:paraId="04A1FA57" w14:textId="77777777" w:rsidR="001E223B" w:rsidRDefault="001E223B">
      <w:pPr>
        <w:pStyle w:val="Heading1"/>
        <w:jc w:val="left"/>
      </w:pPr>
      <w:bookmarkStart w:id="57" w:name="_3cqmetx" w:colFirst="0" w:colLast="0"/>
      <w:bookmarkEnd w:id="57"/>
    </w:p>
    <w:p w14:paraId="04A1FA58" w14:textId="77777777" w:rsidR="001E223B" w:rsidRDefault="00413392">
      <w:pPr>
        <w:pStyle w:val="Heading1"/>
        <w:jc w:val="left"/>
      </w:pPr>
      <w:bookmarkStart w:id="58" w:name="_1rvwp1q" w:colFirst="0" w:colLast="0"/>
      <w:bookmarkEnd w:id="58"/>
      <w:r>
        <w:rPr>
          <w:rFonts w:ascii="Arial" w:eastAsia="Arial" w:hAnsi="Arial" w:cs="Arial"/>
          <w:highlight w:val="white"/>
        </w:rPr>
        <w:t>11.</w:t>
      </w:r>
      <w:r>
        <w:rPr>
          <w:rFonts w:ascii="Arial" w:eastAsia="Arial" w:hAnsi="Arial" w:cs="Arial"/>
          <w:highlight w:val="white"/>
        </w:rPr>
        <w:tab/>
        <w:t xml:space="preserve">Confidentiality </w:t>
      </w:r>
    </w:p>
    <w:p w14:paraId="04A1FA59" w14:textId="77777777" w:rsidR="001E223B" w:rsidRDefault="001E223B"/>
    <w:p w14:paraId="04A1FA5A" w14:textId="77777777" w:rsidR="001E223B" w:rsidRDefault="00413392">
      <w:pPr>
        <w:spacing w:before="60"/>
        <w:jc w:val="left"/>
      </w:pPr>
      <w:bookmarkStart w:id="59" w:name="_4bvk7pj" w:colFirst="0" w:colLast="0"/>
      <w:bookmarkEnd w:id="5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04A1FA5B" w14:textId="77777777" w:rsidR="001E223B" w:rsidRDefault="001E223B">
      <w:pPr>
        <w:spacing w:before="60"/>
        <w:ind w:left="705"/>
        <w:jc w:val="left"/>
      </w:pPr>
    </w:p>
    <w:p w14:paraId="04A1FA5C" w14:textId="77777777" w:rsidR="001E223B" w:rsidRDefault="00413392">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04A1FA5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04A1FA5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04A1FA5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04A1FA60"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04A1FA6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04A1FA6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disclosed to obtain confidential legal professional advice.</w:t>
      </w:r>
    </w:p>
    <w:p w14:paraId="04A1FA63" w14:textId="77777777" w:rsidR="001E223B" w:rsidRDefault="00413392">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04A1FA6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04A1FA6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04A1FA66"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04A1FA67"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A1FA6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A1FA69" w14:textId="77777777" w:rsidR="001E223B" w:rsidRDefault="00413392">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04A1FA6A" w14:textId="77777777" w:rsidR="001E223B" w:rsidRDefault="00413392">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4A1FA6B" w14:textId="77777777" w:rsidR="001E223B" w:rsidRDefault="001E223B">
      <w:pPr>
        <w:spacing w:before="60"/>
        <w:ind w:left="1260" w:hanging="570"/>
        <w:jc w:val="left"/>
      </w:pPr>
      <w:bookmarkStart w:id="60" w:name="_2r0uhxc" w:colFirst="0" w:colLast="0"/>
      <w:bookmarkEnd w:id="60"/>
    </w:p>
    <w:p w14:paraId="04A1FA6C" w14:textId="77777777" w:rsidR="001E223B" w:rsidRDefault="00413392">
      <w:pPr>
        <w:spacing w:before="60"/>
        <w:jc w:val="left"/>
      </w:pPr>
      <w:bookmarkStart w:id="61" w:name="_1664s55" w:colFirst="0" w:colLast="0"/>
      <w:bookmarkEnd w:id="61"/>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04A1FA6D" w14:textId="77777777" w:rsidR="001E223B" w:rsidRDefault="001E223B">
      <w:pPr>
        <w:spacing w:before="60"/>
        <w:ind w:left="1260" w:hanging="570"/>
        <w:jc w:val="left"/>
      </w:pPr>
      <w:bookmarkStart w:id="62" w:name="_3q5sasy" w:colFirst="0" w:colLast="0"/>
      <w:bookmarkEnd w:id="62"/>
    </w:p>
    <w:p w14:paraId="04A1FA6E" w14:textId="77777777" w:rsidR="001E223B" w:rsidRDefault="00413392">
      <w:pPr>
        <w:jc w:val="left"/>
      </w:pPr>
      <w:bookmarkStart w:id="63" w:name="_25b2l0r" w:colFirst="0" w:colLast="0"/>
      <w:bookmarkEnd w:id="63"/>
      <w:r>
        <w:rPr>
          <w:rFonts w:ascii="Arial" w:eastAsia="Arial" w:hAnsi="Arial" w:cs="Arial"/>
          <w:sz w:val="24"/>
          <w:szCs w:val="24"/>
          <w:highlight w:val="white"/>
        </w:rPr>
        <w:lastRenderedPageBreak/>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04A1FA6F" w14:textId="77777777" w:rsidR="001E223B" w:rsidRDefault="001E223B">
      <w:pPr>
        <w:jc w:val="left"/>
      </w:pPr>
    </w:p>
    <w:p w14:paraId="04A1FA70" w14:textId="77777777" w:rsidR="001E223B" w:rsidRDefault="00413392">
      <w:pPr>
        <w:pStyle w:val="Heading1"/>
        <w:jc w:val="left"/>
      </w:pPr>
      <w:bookmarkStart w:id="64" w:name="_kgcv8k" w:colFirst="0" w:colLast="0"/>
      <w:bookmarkEnd w:id="64"/>
      <w:r>
        <w:rPr>
          <w:rFonts w:ascii="Arial" w:eastAsia="Arial" w:hAnsi="Arial" w:cs="Arial"/>
          <w:highlight w:val="white"/>
        </w:rPr>
        <w:t xml:space="preserve">12. </w:t>
      </w:r>
      <w:r>
        <w:rPr>
          <w:rFonts w:ascii="Arial" w:eastAsia="Arial" w:hAnsi="Arial" w:cs="Arial"/>
          <w:highlight w:val="white"/>
        </w:rPr>
        <w:tab/>
        <w:t>Conflict of Interest</w:t>
      </w:r>
    </w:p>
    <w:p w14:paraId="04A1FA71" w14:textId="77777777" w:rsidR="001E223B" w:rsidRDefault="001E223B"/>
    <w:p w14:paraId="04A1FA72" w14:textId="77777777" w:rsidR="001E223B" w:rsidRDefault="00413392">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04A1FA73" w14:textId="77777777" w:rsidR="001E223B" w:rsidRDefault="001E223B">
      <w:pPr>
        <w:jc w:val="left"/>
      </w:pPr>
    </w:p>
    <w:p w14:paraId="04A1FA74" w14:textId="77777777" w:rsidR="001E223B" w:rsidRDefault="00413392">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04A1FA75" w14:textId="77777777" w:rsidR="001E223B" w:rsidRDefault="001E223B">
      <w:pPr>
        <w:jc w:val="left"/>
      </w:pPr>
    </w:p>
    <w:p w14:paraId="04A1FA76" w14:textId="77777777" w:rsidR="001E223B" w:rsidRDefault="00413392">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04A1FA77" w14:textId="77777777" w:rsidR="001E223B" w:rsidRDefault="001E223B">
      <w:pPr>
        <w:ind w:left="690"/>
        <w:jc w:val="left"/>
      </w:pPr>
    </w:p>
    <w:p w14:paraId="04A1FA7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04A1FA7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04A1FA7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04A1FA7B"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4A1FA7C" w14:textId="77777777" w:rsidR="001E223B" w:rsidRDefault="001E223B">
      <w:pPr>
        <w:ind w:left="690"/>
        <w:jc w:val="left"/>
      </w:pPr>
    </w:p>
    <w:p w14:paraId="04A1FA7D" w14:textId="77777777" w:rsidR="001E223B" w:rsidRDefault="00413392">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04A1FA7E" w14:textId="77777777" w:rsidR="001E223B" w:rsidRDefault="001E223B">
      <w:pPr>
        <w:jc w:val="left"/>
      </w:pPr>
    </w:p>
    <w:p w14:paraId="04A1FA7F" w14:textId="77777777" w:rsidR="001E223B" w:rsidRDefault="00413392">
      <w:pPr>
        <w:pStyle w:val="Heading1"/>
        <w:jc w:val="left"/>
      </w:pPr>
      <w:bookmarkStart w:id="65" w:name="_34g0dwd" w:colFirst="0" w:colLast="0"/>
      <w:bookmarkEnd w:id="6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04A1FA80" w14:textId="77777777" w:rsidR="001E223B" w:rsidRDefault="001E223B"/>
    <w:p w14:paraId="04A1FA81" w14:textId="77777777" w:rsidR="001E223B" w:rsidRDefault="00413392">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04A1FA8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04A1FA83" w14:textId="77777777" w:rsidR="001E223B" w:rsidRDefault="00413392">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14:paraId="04A1FA8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04A1FA85" w14:textId="77777777" w:rsidR="001E223B" w:rsidRDefault="00413392">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14:paraId="04A1FA86"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04A1FA87" w14:textId="77777777" w:rsidR="001E223B" w:rsidRDefault="00413392">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04A1FA88" w14:textId="77777777" w:rsidR="001E223B" w:rsidRDefault="00413392">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04A1FA89" w14:textId="77777777" w:rsidR="001E223B" w:rsidRDefault="00413392">
      <w:pPr>
        <w:numPr>
          <w:ilvl w:val="1"/>
          <w:numId w:val="26"/>
        </w:numPr>
        <w:ind w:right="-30" w:hanging="30"/>
        <w:contextualSpacing/>
        <w:jc w:val="left"/>
        <w:rPr>
          <w:sz w:val="24"/>
          <w:szCs w:val="24"/>
          <w:highlight w:val="white"/>
        </w:rPr>
      </w:pPr>
      <w:r>
        <w:rPr>
          <w:rFonts w:ascii="Arial" w:eastAsia="Arial" w:hAnsi="Arial" w:cs="Arial"/>
          <w:sz w:val="24"/>
          <w:szCs w:val="24"/>
          <w:highlight w:val="white"/>
        </w:rPr>
        <w:lastRenderedPageBreak/>
        <w:t>IPRs in the Buyer Data.</w:t>
      </w:r>
      <w:r>
        <w:rPr>
          <w:rFonts w:ascii="Arial" w:eastAsia="Arial" w:hAnsi="Arial" w:cs="Arial"/>
          <w:sz w:val="24"/>
          <w:szCs w:val="24"/>
          <w:highlight w:val="white"/>
        </w:rPr>
        <w:br/>
      </w:r>
    </w:p>
    <w:p w14:paraId="04A1FA8A" w14:textId="77777777" w:rsidR="001E223B" w:rsidRDefault="00413392">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04A1FA8B" w14:textId="77777777" w:rsidR="001E223B" w:rsidRDefault="001E223B">
      <w:pPr>
        <w:ind w:left="720"/>
        <w:jc w:val="left"/>
      </w:pPr>
    </w:p>
    <w:p w14:paraId="04A1FA8C" w14:textId="77777777" w:rsidR="001E223B" w:rsidRDefault="00413392">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04A1FA8D" w14:textId="77777777" w:rsidR="001E223B" w:rsidRDefault="001E223B">
      <w:pPr>
        <w:ind w:left="1260" w:hanging="570"/>
        <w:jc w:val="left"/>
      </w:pPr>
    </w:p>
    <w:p w14:paraId="04A1FA8E" w14:textId="77777777" w:rsidR="001E223B" w:rsidRDefault="00413392">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4A1FA8F" w14:textId="77777777" w:rsidR="001E223B" w:rsidRDefault="001E223B">
      <w:pPr>
        <w:ind w:left="720"/>
        <w:jc w:val="left"/>
      </w:pPr>
    </w:p>
    <w:p w14:paraId="04A1FA90" w14:textId="77777777" w:rsidR="001E223B" w:rsidRDefault="00413392">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04A1FA9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04A1FA9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14:paraId="04A1FA9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use any Deliverables.</w:t>
      </w:r>
    </w:p>
    <w:p w14:paraId="04A1FA94" w14:textId="77777777" w:rsidR="001E223B" w:rsidRDefault="001E223B">
      <w:pPr>
        <w:ind w:left="1640"/>
        <w:jc w:val="left"/>
      </w:pPr>
    </w:p>
    <w:p w14:paraId="04A1FA95" w14:textId="77777777" w:rsidR="001E223B" w:rsidRDefault="00413392">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04A1FA96" w14:textId="77777777" w:rsidR="001E223B" w:rsidRDefault="001E223B">
      <w:pPr>
        <w:ind w:left="720"/>
        <w:jc w:val="left"/>
      </w:pPr>
    </w:p>
    <w:p w14:paraId="04A1FA97" w14:textId="77777777" w:rsidR="001E223B" w:rsidRDefault="00413392">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04A1FA9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04A1FA9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04A1FA9A" w14:textId="77777777" w:rsidR="001E223B" w:rsidRDefault="001E223B">
      <w:pPr>
        <w:jc w:val="left"/>
      </w:pPr>
    </w:p>
    <w:p w14:paraId="04A1FA9B" w14:textId="77777777" w:rsidR="001E223B" w:rsidRDefault="00413392">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04A1FA9C" w14:textId="77777777" w:rsidR="001E223B" w:rsidRDefault="001E223B">
      <w:pPr>
        <w:ind w:left="1260" w:hanging="570"/>
        <w:jc w:val="left"/>
      </w:pPr>
    </w:p>
    <w:p w14:paraId="04A1FA9D" w14:textId="77777777" w:rsidR="001E223B" w:rsidRDefault="00413392">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04A1FA9E" w14:textId="77777777" w:rsidR="001E223B" w:rsidRDefault="001E223B">
      <w:pPr>
        <w:ind w:left="1260" w:hanging="570"/>
        <w:jc w:val="left"/>
      </w:pPr>
    </w:p>
    <w:p w14:paraId="04A1FA9F" w14:textId="77777777" w:rsidR="001E223B" w:rsidRDefault="00413392">
      <w:pPr>
        <w:jc w:val="left"/>
      </w:pPr>
      <w:r>
        <w:rPr>
          <w:rFonts w:ascii="Arial" w:eastAsia="Arial" w:hAnsi="Arial" w:cs="Arial"/>
          <w:sz w:val="24"/>
          <w:szCs w:val="24"/>
          <w:highlight w:val="white"/>
        </w:rPr>
        <w:lastRenderedPageBreak/>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04A1FAA0" w14:textId="77777777" w:rsidR="001E223B" w:rsidRDefault="001E223B">
      <w:pPr>
        <w:ind w:left="1260" w:hanging="570"/>
        <w:jc w:val="left"/>
      </w:pPr>
    </w:p>
    <w:p w14:paraId="04A1FAA1" w14:textId="77777777" w:rsidR="001E223B" w:rsidRDefault="00413392">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04A1FAA2" w14:textId="77777777" w:rsidR="001E223B" w:rsidRDefault="001E223B">
      <w:pPr>
        <w:ind w:left="1260" w:hanging="570"/>
        <w:jc w:val="left"/>
      </w:pPr>
    </w:p>
    <w:p w14:paraId="04A1FAA3" w14:textId="77777777" w:rsidR="001E223B" w:rsidRDefault="00413392">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04A1FAA4" w14:textId="77777777" w:rsidR="001E223B" w:rsidRDefault="001E223B">
      <w:pPr>
        <w:ind w:left="720"/>
        <w:jc w:val="left"/>
      </w:pPr>
    </w:p>
    <w:p w14:paraId="04A1FAA5" w14:textId="77777777" w:rsidR="001E223B" w:rsidRDefault="00413392">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4A1FAA6" w14:textId="77777777" w:rsidR="001E223B" w:rsidRDefault="001E223B">
      <w:pPr>
        <w:spacing w:before="60"/>
        <w:ind w:right="-30"/>
        <w:jc w:val="left"/>
      </w:pPr>
    </w:p>
    <w:p w14:paraId="04A1FAA7" w14:textId="77777777" w:rsidR="001E223B" w:rsidRDefault="00413392">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04A1FAA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04A1FAA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04A1FAA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04A1FAAB" w14:textId="77777777" w:rsidR="001E223B" w:rsidRDefault="00413392">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04A1FAAC" w14:textId="77777777" w:rsidR="001E223B" w:rsidRDefault="001E223B">
      <w:pPr>
        <w:ind w:left="720"/>
        <w:jc w:val="left"/>
      </w:pPr>
    </w:p>
    <w:p w14:paraId="04A1FAAD" w14:textId="77777777" w:rsidR="001E223B" w:rsidRDefault="00413392">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04A1FAA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04A1FAA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04A1FAB0"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04A1FAB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04A1FAB2" w14:textId="77777777" w:rsidR="001E223B" w:rsidRDefault="00413392">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04A1FAB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w:t>
      </w:r>
      <w:r>
        <w:rPr>
          <w:rFonts w:ascii="Arial" w:eastAsia="Arial" w:hAnsi="Arial" w:cs="Arial"/>
          <w:sz w:val="24"/>
          <w:szCs w:val="24"/>
          <w:highlight w:val="white"/>
        </w:rPr>
        <w:lastRenderedPageBreak/>
        <w:t>functionality or performance, to avoid the infringement or the alleged infringement, provided that there is no additional cost or burden to the Buyer;</w:t>
      </w:r>
    </w:p>
    <w:p w14:paraId="04A1FAB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4A1FAB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04A1FAB6" w14:textId="77777777" w:rsidR="001E223B" w:rsidRDefault="001E223B">
      <w:pPr>
        <w:ind w:left="2400" w:hanging="990"/>
        <w:jc w:val="left"/>
      </w:pPr>
    </w:p>
    <w:p w14:paraId="04A1FAB7" w14:textId="77777777" w:rsidR="001E223B" w:rsidRDefault="00413392">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04A1FAB8" w14:textId="77777777" w:rsidR="001E223B" w:rsidRDefault="001E223B">
      <w:pPr>
        <w:jc w:val="left"/>
      </w:pPr>
    </w:p>
    <w:p w14:paraId="04A1FAB9" w14:textId="77777777" w:rsidR="001E223B" w:rsidRDefault="00413392">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4A1FABA" w14:textId="77777777" w:rsidR="001E223B" w:rsidRDefault="001E223B">
      <w:pPr>
        <w:ind w:left="690"/>
        <w:jc w:val="left"/>
      </w:pPr>
    </w:p>
    <w:p w14:paraId="04A1FABB" w14:textId="77777777" w:rsidR="001E223B" w:rsidRDefault="00413392">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04A1FABC" w14:textId="77777777" w:rsidR="001E223B" w:rsidRDefault="001E223B">
      <w:pPr>
        <w:jc w:val="left"/>
      </w:pPr>
    </w:p>
    <w:p w14:paraId="04A1FABD" w14:textId="77777777" w:rsidR="001E223B" w:rsidRDefault="00413392">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04A1FABE" w14:textId="77777777" w:rsidR="001E223B" w:rsidRDefault="001E223B">
      <w:pPr>
        <w:ind w:left="690"/>
        <w:jc w:val="left"/>
      </w:pPr>
    </w:p>
    <w:p w14:paraId="04A1FABF" w14:textId="77777777" w:rsidR="001E223B" w:rsidRDefault="00413392">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4A1FAC0" w14:textId="77777777" w:rsidR="001E223B" w:rsidRDefault="001E223B">
      <w:pPr>
        <w:ind w:firstLine="720"/>
        <w:jc w:val="left"/>
      </w:pPr>
    </w:p>
    <w:p w14:paraId="04A1FAC1" w14:textId="77777777" w:rsidR="001E223B" w:rsidRDefault="00413392">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4A1FAC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04A1FAC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04A1FAC4" w14:textId="77777777" w:rsidR="001E223B" w:rsidRDefault="001E223B">
      <w:pPr>
        <w:spacing w:before="60"/>
        <w:ind w:right="-30"/>
        <w:jc w:val="left"/>
      </w:pPr>
    </w:p>
    <w:p w14:paraId="04A1FAC5" w14:textId="77777777" w:rsidR="001E223B" w:rsidRDefault="00413392">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04A1FAC6" w14:textId="77777777" w:rsidR="001E223B" w:rsidRDefault="001E223B">
      <w:pPr>
        <w:spacing w:before="60"/>
        <w:ind w:right="-30"/>
        <w:jc w:val="left"/>
      </w:pPr>
    </w:p>
    <w:p w14:paraId="04A1FAC7" w14:textId="77777777" w:rsidR="001E223B" w:rsidRDefault="00413392">
      <w:pPr>
        <w:spacing w:before="60"/>
        <w:ind w:right="-30"/>
        <w:jc w:val="left"/>
      </w:pPr>
      <w:r>
        <w:rPr>
          <w:rFonts w:ascii="Arial" w:eastAsia="Arial" w:hAnsi="Arial" w:cs="Arial"/>
          <w:sz w:val="24"/>
          <w:szCs w:val="24"/>
        </w:rPr>
        <w:t>13.25</w:t>
      </w:r>
      <w:r>
        <w:rPr>
          <w:rFonts w:ascii="Arial" w:eastAsia="Arial" w:hAnsi="Arial" w:cs="Arial"/>
          <w:sz w:val="24"/>
          <w:szCs w:val="24"/>
        </w:rPr>
        <w:tab/>
        <w:t xml:space="preserve">Where Deliverables that are software are written in a format that requires conversion before publication as open source software, the Supplier shall also provide the </w:t>
      </w:r>
      <w:r>
        <w:rPr>
          <w:rFonts w:ascii="Arial" w:eastAsia="Arial" w:hAnsi="Arial" w:cs="Arial"/>
          <w:sz w:val="24"/>
          <w:szCs w:val="24"/>
        </w:rPr>
        <w:lastRenderedPageBreak/>
        <w:t>converted format to the Authority unless the Authority agrees in advance in writing that the converted format is not required.</w:t>
      </w:r>
    </w:p>
    <w:p w14:paraId="04A1FAC8" w14:textId="77777777" w:rsidR="001E223B" w:rsidRDefault="001E223B">
      <w:pPr>
        <w:jc w:val="left"/>
      </w:pPr>
    </w:p>
    <w:p w14:paraId="04A1FAC9" w14:textId="77777777" w:rsidR="001E223B" w:rsidRDefault="00413392">
      <w:pPr>
        <w:pStyle w:val="Heading1"/>
        <w:jc w:val="left"/>
      </w:pPr>
      <w:bookmarkStart w:id="66" w:name="_1jlao46" w:colFirst="0" w:colLast="0"/>
      <w:bookmarkEnd w:id="66"/>
      <w:r>
        <w:rPr>
          <w:rFonts w:ascii="Arial" w:eastAsia="Arial" w:hAnsi="Arial" w:cs="Arial"/>
          <w:highlight w:val="white"/>
        </w:rPr>
        <w:t xml:space="preserve">14. </w:t>
      </w:r>
      <w:r>
        <w:rPr>
          <w:rFonts w:ascii="Arial" w:eastAsia="Arial" w:hAnsi="Arial" w:cs="Arial"/>
          <w:highlight w:val="white"/>
        </w:rPr>
        <w:tab/>
        <w:t>Data Protection and Disclosure</w:t>
      </w:r>
    </w:p>
    <w:p w14:paraId="04A1FACA" w14:textId="77777777" w:rsidR="001E223B" w:rsidRDefault="00413392">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04A1FACB" w14:textId="77777777" w:rsidR="001E223B" w:rsidRDefault="00413392">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04A1FACC" w14:textId="77777777" w:rsidR="001E223B" w:rsidRDefault="00413392">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04A1FACD" w14:textId="77777777" w:rsidR="001E223B" w:rsidRDefault="00413392">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04A1FACE" w14:textId="77777777" w:rsidR="001E223B" w:rsidRDefault="00413392">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04A1FACF" w14:textId="77777777" w:rsidR="001E223B" w:rsidRDefault="00413392">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04A1FAD0" w14:textId="77777777" w:rsidR="001E223B" w:rsidRDefault="001E223B">
      <w:pPr>
        <w:pStyle w:val="Heading1"/>
        <w:jc w:val="left"/>
      </w:pPr>
      <w:bookmarkStart w:id="67" w:name="_43ky6rz" w:colFirst="0" w:colLast="0"/>
      <w:bookmarkEnd w:id="67"/>
    </w:p>
    <w:p w14:paraId="04A1FAD1" w14:textId="77777777" w:rsidR="001E223B" w:rsidRDefault="00413392">
      <w:pPr>
        <w:pStyle w:val="Heading1"/>
        <w:jc w:val="left"/>
      </w:pPr>
      <w:bookmarkStart w:id="68" w:name="_2iq8gzs" w:colFirst="0" w:colLast="0"/>
      <w:bookmarkEnd w:id="68"/>
      <w:r>
        <w:rPr>
          <w:rFonts w:ascii="Arial" w:eastAsia="Arial" w:hAnsi="Arial" w:cs="Arial"/>
          <w:highlight w:val="white"/>
        </w:rPr>
        <w:t>15.</w:t>
      </w:r>
      <w:r>
        <w:rPr>
          <w:rFonts w:ascii="Arial" w:eastAsia="Arial" w:hAnsi="Arial" w:cs="Arial"/>
          <w:highlight w:val="white"/>
        </w:rPr>
        <w:tab/>
        <w:t xml:space="preserve">Buyer Data </w:t>
      </w:r>
    </w:p>
    <w:p w14:paraId="04A1FAD2" w14:textId="77777777" w:rsidR="001E223B" w:rsidRDefault="001E223B"/>
    <w:p w14:paraId="04A1FAD3" w14:textId="77777777" w:rsidR="001E223B" w:rsidRDefault="00413392">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04A1FAD4" w14:textId="77777777" w:rsidR="001E223B" w:rsidRDefault="001E223B">
      <w:pPr>
        <w:spacing w:before="60"/>
        <w:ind w:left="705" w:hanging="15"/>
        <w:jc w:val="left"/>
      </w:pPr>
    </w:p>
    <w:p w14:paraId="04A1FAD5" w14:textId="77777777" w:rsidR="001E223B" w:rsidRDefault="00413392">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14:paraId="04A1FAD6" w14:textId="77777777" w:rsidR="001E223B" w:rsidRDefault="001E223B">
      <w:pPr>
        <w:spacing w:before="60"/>
        <w:ind w:left="705" w:hanging="15"/>
        <w:jc w:val="left"/>
      </w:pPr>
    </w:p>
    <w:p w14:paraId="04A1FAD7" w14:textId="77777777" w:rsidR="001E223B" w:rsidRDefault="00413392">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04A1FAD8" w14:textId="77777777" w:rsidR="001E223B" w:rsidRDefault="001E223B">
      <w:pPr>
        <w:spacing w:before="60"/>
        <w:ind w:left="705" w:hanging="15"/>
        <w:jc w:val="left"/>
      </w:pPr>
    </w:p>
    <w:p w14:paraId="04A1FAD9" w14:textId="77777777" w:rsidR="001E223B" w:rsidRDefault="00413392">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04A1FADA" w14:textId="77777777" w:rsidR="001E223B" w:rsidRDefault="001E223B">
      <w:pPr>
        <w:spacing w:before="60"/>
        <w:ind w:left="705" w:hanging="15"/>
        <w:jc w:val="left"/>
      </w:pPr>
    </w:p>
    <w:p w14:paraId="04A1FADB" w14:textId="77777777" w:rsidR="001E223B" w:rsidRDefault="00413392">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04A1FADC" w14:textId="77777777" w:rsidR="001E223B" w:rsidRDefault="001E223B">
      <w:pPr>
        <w:spacing w:before="60"/>
        <w:ind w:left="705" w:hanging="15"/>
        <w:jc w:val="left"/>
      </w:pPr>
    </w:p>
    <w:p w14:paraId="04A1FADD" w14:textId="77777777" w:rsidR="001E223B" w:rsidRDefault="00413392">
      <w:pPr>
        <w:spacing w:before="60"/>
        <w:jc w:val="left"/>
      </w:pPr>
      <w:bookmarkStart w:id="69" w:name="_xvir7l" w:colFirst="0" w:colLast="0"/>
      <w:bookmarkEnd w:id="69"/>
      <w:r>
        <w:rPr>
          <w:rFonts w:ascii="Arial" w:eastAsia="Arial" w:hAnsi="Arial" w:cs="Arial"/>
          <w:sz w:val="24"/>
          <w:szCs w:val="24"/>
          <w:highlight w:val="white"/>
        </w:rPr>
        <w:lastRenderedPageBreak/>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04A1FAD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04A1FAD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04A1FAE0"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14:paraId="04A1FAE1" w14:textId="77777777" w:rsidR="001E223B" w:rsidRDefault="001E223B">
      <w:pPr>
        <w:spacing w:before="60"/>
        <w:ind w:left="705" w:hanging="15"/>
        <w:jc w:val="left"/>
      </w:pPr>
      <w:bookmarkStart w:id="70" w:name="_3hv69ve" w:colFirst="0" w:colLast="0"/>
      <w:bookmarkEnd w:id="70"/>
    </w:p>
    <w:p w14:paraId="04A1FAE2" w14:textId="77777777" w:rsidR="001E223B" w:rsidRDefault="00413392">
      <w:pPr>
        <w:spacing w:before="60"/>
        <w:jc w:val="left"/>
      </w:pPr>
      <w:bookmarkStart w:id="71" w:name="_1x0gk37" w:colFirst="0" w:colLast="0"/>
      <w:bookmarkEnd w:id="7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04A1FAE3" w14:textId="77777777" w:rsidR="001E223B" w:rsidRDefault="001E223B">
      <w:pPr>
        <w:spacing w:before="60"/>
        <w:ind w:left="1260" w:hanging="570"/>
        <w:jc w:val="left"/>
      </w:pPr>
      <w:bookmarkStart w:id="72" w:name="_4h042r0" w:colFirst="0" w:colLast="0"/>
      <w:bookmarkEnd w:id="72"/>
    </w:p>
    <w:p w14:paraId="04A1FAE4" w14:textId="77777777" w:rsidR="001E223B" w:rsidRDefault="00413392">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04A1FAE5" w14:textId="77777777" w:rsidR="001E223B" w:rsidRDefault="001E223B">
      <w:pPr>
        <w:spacing w:before="60"/>
        <w:ind w:left="1260" w:hanging="570"/>
        <w:jc w:val="left"/>
      </w:pPr>
    </w:p>
    <w:p w14:paraId="04A1FAE6" w14:textId="77777777" w:rsidR="001E223B" w:rsidRDefault="00413392">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04A1FAE7" w14:textId="77777777" w:rsidR="001E223B" w:rsidRDefault="001E223B">
      <w:pPr>
        <w:spacing w:before="60"/>
        <w:ind w:left="1260" w:hanging="570"/>
        <w:jc w:val="left"/>
      </w:pPr>
    </w:p>
    <w:p w14:paraId="04A1FAE8" w14:textId="77777777" w:rsidR="001E223B" w:rsidRDefault="00413392">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4A1FAE9" w14:textId="77777777" w:rsidR="001E223B" w:rsidRDefault="001E223B">
      <w:pPr>
        <w:jc w:val="left"/>
      </w:pPr>
    </w:p>
    <w:p w14:paraId="04A1FAEA" w14:textId="77777777" w:rsidR="001E223B" w:rsidRDefault="00413392">
      <w:pPr>
        <w:pStyle w:val="Heading1"/>
        <w:jc w:val="left"/>
      </w:pPr>
      <w:bookmarkStart w:id="73" w:name="_2w5ecyt" w:colFirst="0" w:colLast="0"/>
      <w:bookmarkEnd w:id="7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4A1FAEB" w14:textId="77777777" w:rsidR="001E223B" w:rsidRDefault="001E223B">
      <w:pPr>
        <w:spacing w:before="60"/>
        <w:ind w:left="1260" w:hanging="570"/>
        <w:jc w:val="left"/>
      </w:pPr>
    </w:p>
    <w:p w14:paraId="04A1FAEC" w14:textId="77777777" w:rsidR="001E223B" w:rsidRDefault="00413392">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4A1FAED" w14:textId="77777777" w:rsidR="001E223B" w:rsidRDefault="001E223B">
      <w:pPr>
        <w:spacing w:before="60"/>
        <w:ind w:left="1260" w:hanging="570"/>
        <w:jc w:val="left"/>
      </w:pPr>
    </w:p>
    <w:p w14:paraId="04A1FAEE" w14:textId="77777777" w:rsidR="001E223B" w:rsidRDefault="00413392">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4A1FAEF" w14:textId="77777777" w:rsidR="001E223B" w:rsidRDefault="001E223B">
      <w:pPr>
        <w:spacing w:before="60"/>
        <w:ind w:left="705"/>
        <w:jc w:val="left"/>
      </w:pPr>
    </w:p>
    <w:p w14:paraId="04A1FAF0" w14:textId="77777777" w:rsidR="001E223B" w:rsidRDefault="00413392">
      <w:pPr>
        <w:pStyle w:val="Heading1"/>
        <w:jc w:val="left"/>
      </w:pPr>
      <w:bookmarkStart w:id="74" w:name="_1baon6m" w:colFirst="0" w:colLast="0"/>
      <w:bookmarkEnd w:id="74"/>
      <w:r>
        <w:rPr>
          <w:rFonts w:ascii="Arial" w:eastAsia="Arial" w:hAnsi="Arial" w:cs="Arial"/>
          <w:highlight w:val="white"/>
        </w:rPr>
        <w:t>17.</w:t>
      </w:r>
      <w:r>
        <w:rPr>
          <w:rFonts w:ascii="Arial" w:eastAsia="Arial" w:hAnsi="Arial" w:cs="Arial"/>
          <w:highlight w:val="white"/>
        </w:rPr>
        <w:tab/>
        <w:t xml:space="preserve">Records and audit access </w:t>
      </w:r>
    </w:p>
    <w:p w14:paraId="04A1FAF1" w14:textId="77777777" w:rsidR="001E223B" w:rsidRDefault="001E223B">
      <w:pPr>
        <w:spacing w:before="60"/>
        <w:ind w:left="1260" w:hanging="570"/>
        <w:jc w:val="left"/>
      </w:pPr>
      <w:bookmarkStart w:id="75" w:name="_3vac5uf" w:colFirst="0" w:colLast="0"/>
      <w:bookmarkEnd w:id="75"/>
    </w:p>
    <w:p w14:paraId="04A1FAF2" w14:textId="77777777" w:rsidR="001E223B" w:rsidRDefault="00413392">
      <w:pPr>
        <w:spacing w:before="60"/>
        <w:jc w:val="left"/>
      </w:pPr>
      <w:bookmarkStart w:id="76" w:name="_2afmg28" w:colFirst="0" w:colLast="0"/>
      <w:bookmarkEnd w:id="7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04A1FAF3" w14:textId="77777777" w:rsidR="001E223B" w:rsidRDefault="001E223B">
      <w:pPr>
        <w:spacing w:before="60"/>
        <w:jc w:val="left"/>
      </w:pPr>
      <w:bookmarkStart w:id="77" w:name="_pkwqa1" w:colFirst="0" w:colLast="0"/>
      <w:bookmarkEnd w:id="77"/>
    </w:p>
    <w:p w14:paraId="04A1FAF4" w14:textId="77777777" w:rsidR="001E223B" w:rsidRDefault="00413392">
      <w:pPr>
        <w:pStyle w:val="Heading1"/>
        <w:jc w:val="left"/>
      </w:pPr>
      <w:bookmarkStart w:id="78" w:name="_39kk8xu" w:colFirst="0" w:colLast="0"/>
      <w:bookmarkEnd w:id="78"/>
      <w:r>
        <w:rPr>
          <w:rFonts w:ascii="Arial" w:eastAsia="Arial" w:hAnsi="Arial" w:cs="Arial"/>
          <w:highlight w:val="white"/>
        </w:rPr>
        <w:t>18.</w:t>
      </w:r>
      <w:r>
        <w:rPr>
          <w:rFonts w:ascii="Arial" w:eastAsia="Arial" w:hAnsi="Arial" w:cs="Arial"/>
          <w:highlight w:val="white"/>
        </w:rPr>
        <w:tab/>
        <w:t xml:space="preserve">Freedom of Information (FOI) requests </w:t>
      </w:r>
    </w:p>
    <w:p w14:paraId="04A1FAF5" w14:textId="77777777" w:rsidR="001E223B" w:rsidRDefault="001E223B">
      <w:pPr>
        <w:ind w:left="1260" w:hanging="570"/>
        <w:jc w:val="left"/>
      </w:pPr>
    </w:p>
    <w:p w14:paraId="04A1FAF6" w14:textId="77777777" w:rsidR="001E223B" w:rsidRDefault="00413392">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04A1FAF7" w14:textId="77777777" w:rsidR="001E223B" w:rsidRDefault="001E223B">
      <w:pPr>
        <w:ind w:left="1260" w:hanging="570"/>
        <w:jc w:val="left"/>
      </w:pPr>
    </w:p>
    <w:p w14:paraId="04A1FAF8" w14:textId="77777777" w:rsidR="001E223B" w:rsidRDefault="00413392">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04A1FAF9" w14:textId="77777777" w:rsidR="001E223B" w:rsidRDefault="001E223B">
      <w:pPr>
        <w:jc w:val="left"/>
      </w:pPr>
    </w:p>
    <w:p w14:paraId="04A1FAFA" w14:textId="77777777" w:rsidR="001E223B" w:rsidRDefault="00413392">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04A1FAFB" w14:textId="77777777" w:rsidR="001E223B" w:rsidRDefault="001E223B">
      <w:pPr>
        <w:jc w:val="left"/>
      </w:pPr>
    </w:p>
    <w:p w14:paraId="04A1FAFC" w14:textId="77777777" w:rsidR="001E223B" w:rsidRDefault="00413392">
      <w:pPr>
        <w:pStyle w:val="Heading1"/>
        <w:jc w:val="left"/>
      </w:pPr>
      <w:bookmarkStart w:id="79" w:name="_1opuj5n" w:colFirst="0" w:colLast="0"/>
      <w:bookmarkEnd w:id="79"/>
      <w:r>
        <w:rPr>
          <w:rFonts w:ascii="Arial" w:eastAsia="Arial" w:hAnsi="Arial" w:cs="Arial"/>
          <w:highlight w:val="white"/>
        </w:rPr>
        <w:t xml:space="preserve">19. </w:t>
      </w:r>
      <w:r>
        <w:rPr>
          <w:rFonts w:ascii="Arial" w:eastAsia="Arial" w:hAnsi="Arial" w:cs="Arial"/>
          <w:highlight w:val="white"/>
        </w:rPr>
        <w:tab/>
        <w:t>Standards and quality</w:t>
      </w:r>
    </w:p>
    <w:p w14:paraId="04A1FAFD" w14:textId="77777777" w:rsidR="001E223B" w:rsidRDefault="001E223B"/>
    <w:p w14:paraId="04A1FAFE" w14:textId="77777777" w:rsidR="001E223B" w:rsidRDefault="00413392">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04A1FAFF" w14:textId="77777777" w:rsidR="001E223B" w:rsidRDefault="001E223B">
      <w:pPr>
        <w:jc w:val="left"/>
      </w:pPr>
    </w:p>
    <w:p w14:paraId="04A1FB00" w14:textId="77777777" w:rsidR="001E223B" w:rsidRDefault="00413392">
      <w:pPr>
        <w:pStyle w:val="Heading1"/>
        <w:jc w:val="left"/>
      </w:pPr>
      <w:bookmarkStart w:id="80" w:name="_48pi1tg" w:colFirst="0" w:colLast="0"/>
      <w:bookmarkEnd w:id="80"/>
      <w:r>
        <w:rPr>
          <w:rFonts w:ascii="Arial" w:eastAsia="Arial" w:hAnsi="Arial" w:cs="Arial"/>
          <w:highlight w:val="white"/>
        </w:rPr>
        <w:t>20.</w:t>
      </w:r>
      <w:r>
        <w:rPr>
          <w:rFonts w:ascii="Arial" w:eastAsia="Arial" w:hAnsi="Arial" w:cs="Arial"/>
          <w:highlight w:val="white"/>
        </w:rPr>
        <w:tab/>
        <w:t xml:space="preserve">Security </w:t>
      </w:r>
    </w:p>
    <w:p w14:paraId="04A1FB01" w14:textId="77777777" w:rsidR="001E223B" w:rsidRDefault="001E223B">
      <w:pPr>
        <w:spacing w:before="60"/>
        <w:ind w:left="1260" w:hanging="570"/>
        <w:jc w:val="left"/>
      </w:pPr>
      <w:bookmarkStart w:id="81" w:name="_2nusc19" w:colFirst="0" w:colLast="0"/>
      <w:bookmarkEnd w:id="81"/>
    </w:p>
    <w:p w14:paraId="04A1FB02" w14:textId="77777777" w:rsidR="001E223B" w:rsidRDefault="00413392">
      <w:pPr>
        <w:spacing w:before="60"/>
        <w:jc w:val="left"/>
      </w:pPr>
      <w:bookmarkStart w:id="82" w:name="_1302m92" w:colFirst="0" w:colLast="0"/>
      <w:bookmarkEnd w:id="82"/>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04A1FB03" w14:textId="77777777" w:rsidR="001E223B" w:rsidRDefault="001E223B">
      <w:pPr>
        <w:spacing w:before="60"/>
        <w:ind w:left="1260" w:hanging="570"/>
        <w:jc w:val="left"/>
      </w:pPr>
      <w:bookmarkStart w:id="83" w:name="_3mzq4wv" w:colFirst="0" w:colLast="0"/>
      <w:bookmarkEnd w:id="83"/>
    </w:p>
    <w:p w14:paraId="04A1FB04" w14:textId="77777777" w:rsidR="001E223B" w:rsidRDefault="00413392">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4A1FB05" w14:textId="77777777" w:rsidR="001E223B" w:rsidRDefault="001E223B">
      <w:pPr>
        <w:spacing w:before="60"/>
        <w:ind w:left="1260" w:hanging="570"/>
        <w:jc w:val="left"/>
      </w:pPr>
    </w:p>
    <w:p w14:paraId="04A1FB06" w14:textId="77777777" w:rsidR="001E223B" w:rsidRDefault="00413392">
      <w:pPr>
        <w:spacing w:before="60"/>
        <w:jc w:val="left"/>
      </w:pPr>
      <w:bookmarkStart w:id="84" w:name="_2250f4o" w:colFirst="0" w:colLast="0"/>
      <w:bookmarkEnd w:id="8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4A1FB07" w14:textId="77777777" w:rsidR="001E223B" w:rsidRDefault="001E223B">
      <w:pPr>
        <w:spacing w:before="60"/>
        <w:ind w:right="-30"/>
        <w:jc w:val="left"/>
      </w:pPr>
    </w:p>
    <w:p w14:paraId="04A1FB08" w14:textId="77777777" w:rsidR="001E223B" w:rsidRDefault="00413392">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04A1FB09" w14:textId="77777777" w:rsidR="001E223B" w:rsidRDefault="001E223B">
      <w:pPr>
        <w:spacing w:before="60"/>
        <w:ind w:left="1260" w:hanging="570"/>
        <w:jc w:val="left"/>
      </w:pPr>
      <w:bookmarkStart w:id="85" w:name="_haapch" w:colFirst="0" w:colLast="0"/>
      <w:bookmarkEnd w:id="85"/>
    </w:p>
    <w:p w14:paraId="04A1FB0A" w14:textId="77777777" w:rsidR="001E223B" w:rsidRDefault="00413392">
      <w:pPr>
        <w:spacing w:before="60"/>
        <w:jc w:val="left"/>
      </w:pPr>
      <w:bookmarkStart w:id="86" w:name="_319y80a" w:colFirst="0" w:colLast="0"/>
      <w:bookmarkEnd w:id="86"/>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hyperlink r:id="rId12"/>
    </w:p>
    <w:bookmarkStart w:id="87" w:name="_1gf8i83" w:colFirst="0" w:colLast="0"/>
    <w:bookmarkEnd w:id="87"/>
    <w:p w14:paraId="04A1FB0B" w14:textId="77777777" w:rsidR="001E223B" w:rsidRDefault="00413392">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04A1FB0C" w14:textId="77777777" w:rsidR="001E223B" w:rsidRDefault="00413392">
      <w:pPr>
        <w:spacing w:before="60"/>
        <w:jc w:val="left"/>
      </w:pPr>
      <w:bookmarkStart w:id="88" w:name="_40ew0vw" w:colFirst="0" w:colLast="0"/>
      <w:bookmarkEnd w:id="8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04A1FB0D" w14:textId="77777777" w:rsidR="001E223B" w:rsidRDefault="001E223B">
      <w:pPr>
        <w:spacing w:before="60"/>
        <w:ind w:left="570" w:hanging="15"/>
        <w:jc w:val="left"/>
      </w:pPr>
      <w:bookmarkStart w:id="89" w:name="_2fk6b3p" w:colFirst="0" w:colLast="0"/>
      <w:bookmarkEnd w:id="89"/>
    </w:p>
    <w:p w14:paraId="04A1FB0E" w14:textId="77777777" w:rsidR="001E223B" w:rsidRDefault="00413392">
      <w:pPr>
        <w:pStyle w:val="Heading1"/>
        <w:jc w:val="left"/>
      </w:pPr>
      <w:bookmarkStart w:id="90" w:name="_upglbi" w:colFirst="0" w:colLast="0"/>
      <w:bookmarkEnd w:id="90"/>
      <w:r>
        <w:rPr>
          <w:rFonts w:ascii="Arial" w:eastAsia="Arial" w:hAnsi="Arial" w:cs="Arial"/>
          <w:highlight w:val="white"/>
        </w:rPr>
        <w:t>21.</w:t>
      </w:r>
      <w:r>
        <w:rPr>
          <w:rFonts w:ascii="Arial" w:eastAsia="Arial" w:hAnsi="Arial" w:cs="Arial"/>
          <w:highlight w:val="white"/>
        </w:rPr>
        <w:tab/>
        <w:t>Incorporation of terms</w:t>
      </w:r>
    </w:p>
    <w:p w14:paraId="04A1FB0F" w14:textId="77777777" w:rsidR="001E223B" w:rsidRDefault="001E223B">
      <w:pPr>
        <w:pStyle w:val="Heading1"/>
        <w:jc w:val="left"/>
      </w:pPr>
      <w:bookmarkStart w:id="91" w:name="_3ep43zb" w:colFirst="0" w:colLast="0"/>
      <w:bookmarkEnd w:id="91"/>
    </w:p>
    <w:p w14:paraId="04A1FB10" w14:textId="77777777" w:rsidR="001E223B" w:rsidRDefault="00413392">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04A1FB11" w14:textId="77777777" w:rsidR="001E223B" w:rsidRDefault="001E223B">
      <w:pPr>
        <w:spacing w:before="60"/>
        <w:jc w:val="left"/>
      </w:pPr>
    </w:p>
    <w:p w14:paraId="04A1FB12" w14:textId="77777777" w:rsidR="001E223B" w:rsidRDefault="00413392">
      <w:pPr>
        <w:pStyle w:val="Heading1"/>
        <w:spacing w:before="60"/>
        <w:ind w:left="7"/>
        <w:jc w:val="left"/>
      </w:pPr>
      <w:bookmarkStart w:id="92" w:name="_1tuee74" w:colFirst="0" w:colLast="0"/>
      <w:bookmarkEnd w:id="92"/>
      <w:r>
        <w:rPr>
          <w:rFonts w:ascii="Arial" w:eastAsia="Arial" w:hAnsi="Arial" w:cs="Arial"/>
          <w:highlight w:val="white"/>
        </w:rPr>
        <w:t>22.</w:t>
      </w:r>
      <w:r>
        <w:rPr>
          <w:rFonts w:ascii="Arial" w:eastAsia="Arial" w:hAnsi="Arial" w:cs="Arial"/>
          <w:highlight w:val="white"/>
        </w:rPr>
        <w:tab/>
        <w:t>Managing disputes</w:t>
      </w:r>
    </w:p>
    <w:p w14:paraId="04A1FB13" w14:textId="77777777" w:rsidR="001E223B" w:rsidRDefault="001E223B"/>
    <w:p w14:paraId="04A1FB14" w14:textId="77777777" w:rsidR="001E223B" w:rsidRDefault="00413392">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4A1FB15" w14:textId="77777777" w:rsidR="001E223B" w:rsidRDefault="001E223B">
      <w:pPr>
        <w:spacing w:before="60"/>
        <w:ind w:left="1260" w:hanging="570"/>
        <w:jc w:val="left"/>
      </w:pPr>
    </w:p>
    <w:p w14:paraId="04A1FB16" w14:textId="77777777" w:rsidR="001E223B" w:rsidRDefault="00413392">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04A1FB17" w14:textId="77777777" w:rsidR="001E223B" w:rsidRDefault="001E223B">
      <w:pPr>
        <w:spacing w:before="60"/>
        <w:ind w:left="1260" w:hanging="570"/>
        <w:jc w:val="left"/>
      </w:pPr>
    </w:p>
    <w:p w14:paraId="04A1FB18" w14:textId="77777777" w:rsidR="001E223B" w:rsidRDefault="00413392">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04A1FB1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04A1FB1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14:paraId="04A1FB1B" w14:textId="77777777" w:rsidR="001E223B" w:rsidRDefault="001E223B">
      <w:pPr>
        <w:spacing w:before="60"/>
        <w:ind w:left="1260" w:hanging="570"/>
        <w:jc w:val="left"/>
      </w:pPr>
    </w:p>
    <w:p w14:paraId="04A1FB1C" w14:textId="77777777" w:rsidR="001E223B" w:rsidRDefault="00413392">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04A1FB1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04A1FB1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04A1FB1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4A1FB20"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04A1FB2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4A1FB2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4A1FB23" w14:textId="77777777" w:rsidR="001E223B" w:rsidRDefault="001E223B">
      <w:pPr>
        <w:spacing w:before="60"/>
        <w:ind w:left="720" w:hanging="15"/>
        <w:jc w:val="left"/>
      </w:pPr>
    </w:p>
    <w:p w14:paraId="04A1FB24" w14:textId="77777777" w:rsidR="001E223B" w:rsidRDefault="00413392">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04A1FB2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04A1FB26"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04A1FB27"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14:paraId="04A1FB28" w14:textId="77777777" w:rsidR="001E223B" w:rsidRDefault="001E223B">
      <w:pPr>
        <w:spacing w:before="60"/>
        <w:ind w:right="-30"/>
        <w:jc w:val="left"/>
      </w:pPr>
    </w:p>
    <w:p w14:paraId="04A1FB29" w14:textId="77777777" w:rsidR="001E223B" w:rsidRDefault="00413392">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04A1FB2A" w14:textId="77777777" w:rsidR="001E223B" w:rsidRDefault="001E223B">
      <w:pPr>
        <w:spacing w:before="60"/>
        <w:ind w:left="1260" w:hanging="570"/>
        <w:jc w:val="left"/>
      </w:pPr>
    </w:p>
    <w:p w14:paraId="04A1FB2B" w14:textId="77777777" w:rsidR="001E223B" w:rsidRDefault="00413392">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04A1FB2C"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04A1FB2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04A1FB2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04A1FB2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04A1FB30"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04A1FB3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04A1FB32" w14:textId="77777777" w:rsidR="001E223B" w:rsidRDefault="001E223B">
      <w:pPr>
        <w:spacing w:before="60"/>
        <w:ind w:left="1260" w:hanging="570"/>
        <w:jc w:val="left"/>
      </w:pPr>
    </w:p>
    <w:p w14:paraId="04A1FB33" w14:textId="77777777" w:rsidR="001E223B" w:rsidRDefault="00413392">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4A1FB34" w14:textId="77777777" w:rsidR="001E223B" w:rsidRDefault="001E223B">
      <w:pPr>
        <w:jc w:val="left"/>
      </w:pPr>
    </w:p>
    <w:p w14:paraId="04A1FB35" w14:textId="77777777" w:rsidR="001E223B" w:rsidRDefault="00413392">
      <w:pPr>
        <w:pStyle w:val="Heading1"/>
        <w:jc w:val="left"/>
      </w:pPr>
      <w:bookmarkStart w:id="93" w:name="_4du1wux" w:colFirst="0" w:colLast="0"/>
      <w:bookmarkEnd w:id="93"/>
      <w:r>
        <w:rPr>
          <w:rFonts w:ascii="Arial" w:eastAsia="Arial" w:hAnsi="Arial" w:cs="Arial"/>
          <w:highlight w:val="white"/>
        </w:rPr>
        <w:t>23.</w:t>
      </w:r>
      <w:r>
        <w:rPr>
          <w:rFonts w:ascii="Arial" w:eastAsia="Arial" w:hAnsi="Arial" w:cs="Arial"/>
          <w:highlight w:val="white"/>
        </w:rPr>
        <w:tab/>
        <w:t>Termination</w:t>
      </w:r>
    </w:p>
    <w:p w14:paraId="04A1FB36" w14:textId="77777777" w:rsidR="001E223B" w:rsidRDefault="001E223B"/>
    <w:p w14:paraId="04A1FB37" w14:textId="77777777" w:rsidR="001E223B" w:rsidRDefault="00413392">
      <w:pPr>
        <w:spacing w:before="60"/>
        <w:jc w:val="left"/>
      </w:pPr>
      <w:bookmarkStart w:id="94" w:name="_2szc72q" w:colFirst="0" w:colLast="0"/>
      <w:bookmarkEnd w:id="94"/>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04A1FB38" w14:textId="77777777" w:rsidR="001E223B" w:rsidRDefault="001E223B">
      <w:pPr>
        <w:spacing w:before="60"/>
        <w:jc w:val="left"/>
      </w:pPr>
    </w:p>
    <w:p w14:paraId="04A1FB39" w14:textId="77777777" w:rsidR="001E223B" w:rsidRDefault="00413392">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4A1FB3A" w14:textId="77777777" w:rsidR="001E223B" w:rsidRDefault="001E223B">
      <w:pPr>
        <w:spacing w:before="60"/>
        <w:ind w:left="1260" w:hanging="570"/>
        <w:jc w:val="left"/>
      </w:pPr>
    </w:p>
    <w:p w14:paraId="04A1FB3B" w14:textId="77777777" w:rsidR="001E223B" w:rsidRDefault="00413392">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04A1FB3C" w14:textId="77777777" w:rsidR="001E223B" w:rsidRDefault="001E223B">
      <w:pPr>
        <w:spacing w:before="60"/>
        <w:ind w:left="1260" w:hanging="570"/>
        <w:jc w:val="left"/>
      </w:pPr>
    </w:p>
    <w:p w14:paraId="04A1FB3D" w14:textId="77777777" w:rsidR="001E223B" w:rsidRDefault="00413392">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04A1FB3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04A1FB3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4A1FB40" w14:textId="77777777" w:rsidR="001E223B" w:rsidRDefault="00413392">
      <w:pPr>
        <w:numPr>
          <w:ilvl w:val="0"/>
          <w:numId w:val="26"/>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04A1FB41" w14:textId="77777777" w:rsidR="001E223B" w:rsidRDefault="001E223B">
      <w:pPr>
        <w:spacing w:before="60"/>
        <w:ind w:left="1260" w:hanging="570"/>
        <w:jc w:val="left"/>
      </w:pPr>
    </w:p>
    <w:p w14:paraId="04A1FB42" w14:textId="77777777" w:rsidR="001E223B" w:rsidRDefault="00413392">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4A1FB4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04A1FB4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any fraud.</w:t>
      </w:r>
    </w:p>
    <w:p w14:paraId="04A1FB45" w14:textId="77777777" w:rsidR="001E223B" w:rsidRDefault="001E223B">
      <w:pPr>
        <w:spacing w:before="60"/>
        <w:ind w:right="-30"/>
        <w:jc w:val="left"/>
      </w:pPr>
    </w:p>
    <w:p w14:paraId="04A1FB46" w14:textId="77777777" w:rsidR="001E223B" w:rsidRDefault="00413392">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04A1FB47"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4A1FB4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04A1FB4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04A1FB4A" w14:textId="77777777" w:rsidR="001E223B" w:rsidRDefault="001E223B">
      <w:pPr>
        <w:spacing w:before="60"/>
        <w:ind w:left="1260" w:hanging="570"/>
        <w:jc w:val="left"/>
      </w:pPr>
      <w:bookmarkStart w:id="95" w:name="_184mhaj" w:colFirst="0" w:colLast="0"/>
      <w:bookmarkEnd w:id="95"/>
    </w:p>
    <w:p w14:paraId="04A1FB4B" w14:textId="77777777" w:rsidR="001E223B" w:rsidRDefault="00413392">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04A1FB4C" w14:textId="77777777" w:rsidR="001E223B" w:rsidRDefault="001E223B">
      <w:pPr>
        <w:spacing w:before="60"/>
        <w:ind w:left="705"/>
        <w:jc w:val="left"/>
      </w:pPr>
      <w:bookmarkStart w:id="96" w:name="_3s49zyc" w:colFirst="0" w:colLast="0"/>
      <w:bookmarkEnd w:id="96"/>
    </w:p>
    <w:p w14:paraId="04A1FB4D" w14:textId="77777777" w:rsidR="001E223B" w:rsidRDefault="00413392">
      <w:pPr>
        <w:pStyle w:val="Heading1"/>
        <w:spacing w:before="60"/>
        <w:jc w:val="left"/>
      </w:pPr>
      <w:bookmarkStart w:id="97" w:name="_279ka65" w:colFirst="0" w:colLast="0"/>
      <w:bookmarkEnd w:id="97"/>
      <w:r>
        <w:rPr>
          <w:rFonts w:ascii="Arial" w:eastAsia="Arial" w:hAnsi="Arial" w:cs="Arial"/>
          <w:highlight w:val="white"/>
        </w:rPr>
        <w:t xml:space="preserve">24. </w:t>
      </w:r>
      <w:r>
        <w:rPr>
          <w:rFonts w:ascii="Arial" w:eastAsia="Arial" w:hAnsi="Arial" w:cs="Arial"/>
          <w:highlight w:val="white"/>
        </w:rPr>
        <w:tab/>
        <w:t>Consequences of termination</w:t>
      </w:r>
    </w:p>
    <w:p w14:paraId="04A1FB4E" w14:textId="77777777" w:rsidR="001E223B" w:rsidRDefault="001E223B">
      <w:pPr>
        <w:spacing w:before="60"/>
        <w:ind w:left="1260" w:hanging="570"/>
        <w:jc w:val="left"/>
      </w:pPr>
      <w:bookmarkStart w:id="98" w:name="_meukdy" w:colFirst="0" w:colLast="0"/>
      <w:bookmarkEnd w:id="98"/>
    </w:p>
    <w:p w14:paraId="04A1FB4F" w14:textId="77777777" w:rsidR="001E223B" w:rsidRDefault="00413392">
      <w:pPr>
        <w:spacing w:before="60"/>
        <w:jc w:val="left"/>
      </w:pPr>
      <w:bookmarkStart w:id="99" w:name="_36ei31r" w:colFirst="0" w:colLast="0"/>
      <w:bookmarkEnd w:id="99"/>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04A1FB50" w14:textId="77777777" w:rsidR="001E223B" w:rsidRDefault="001E223B">
      <w:pPr>
        <w:spacing w:before="60"/>
        <w:ind w:left="705"/>
        <w:jc w:val="left"/>
      </w:pPr>
      <w:bookmarkStart w:id="100" w:name="_1ljsd9k" w:colFirst="0" w:colLast="0"/>
      <w:bookmarkEnd w:id="100"/>
    </w:p>
    <w:p w14:paraId="04A1FB51" w14:textId="77777777" w:rsidR="001E223B" w:rsidRDefault="00413392">
      <w:pPr>
        <w:spacing w:before="60"/>
        <w:jc w:val="left"/>
      </w:pPr>
      <w:bookmarkStart w:id="101" w:name="_45jfvxd" w:colFirst="0" w:colLast="0"/>
      <w:bookmarkEnd w:id="101"/>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04A1FB52" w14:textId="77777777" w:rsidR="001E223B" w:rsidRDefault="001E223B">
      <w:pPr>
        <w:spacing w:before="60"/>
        <w:jc w:val="left"/>
      </w:pPr>
      <w:bookmarkStart w:id="102" w:name="_2koq656" w:colFirst="0" w:colLast="0"/>
      <w:bookmarkEnd w:id="102"/>
    </w:p>
    <w:p w14:paraId="04A1FB53" w14:textId="77777777" w:rsidR="001E223B" w:rsidRDefault="00413392">
      <w:pPr>
        <w:spacing w:before="60"/>
        <w:jc w:val="left"/>
      </w:pPr>
      <w:bookmarkStart w:id="103" w:name="_zu0gcz" w:colFirst="0" w:colLast="0"/>
      <w:bookmarkEnd w:id="103"/>
      <w:r>
        <w:rPr>
          <w:rFonts w:ascii="Arial" w:eastAsia="Arial" w:hAnsi="Arial" w:cs="Arial"/>
          <w:sz w:val="24"/>
          <w:szCs w:val="24"/>
          <w:highlight w:val="white"/>
        </w:rPr>
        <w:lastRenderedPageBreak/>
        <w:t xml:space="preserve">24.3   </w:t>
      </w:r>
      <w:r>
        <w:rPr>
          <w:rFonts w:ascii="Arial" w:eastAsia="Arial" w:hAnsi="Arial" w:cs="Arial"/>
          <w:sz w:val="24"/>
          <w:szCs w:val="24"/>
          <w:highlight w:val="white"/>
        </w:rPr>
        <w:tab/>
        <w:t>At the end of the Call-Off Contract period (howsoever arising), the Supplier must:</w:t>
      </w:r>
    </w:p>
    <w:p w14:paraId="04A1FB5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04A1FB55"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04A1FB56"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04A1FB57"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04A1FB58"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4A1FB5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04A1FB5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4A1FB5B"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4A1FB5C"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04A1FB5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04A1FB5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04A1FB5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04A1FB60"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04A1FB61"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14:paraId="04A1FB62" w14:textId="77777777" w:rsidR="001E223B" w:rsidRDefault="001E223B">
      <w:pPr>
        <w:spacing w:before="60"/>
        <w:ind w:left="720"/>
        <w:jc w:val="left"/>
      </w:pPr>
      <w:bookmarkStart w:id="104" w:name="_3jtnz0s" w:colFirst="0" w:colLast="0"/>
      <w:bookmarkEnd w:id="104"/>
    </w:p>
    <w:p w14:paraId="04A1FB63" w14:textId="77777777" w:rsidR="001E223B" w:rsidRDefault="00413392">
      <w:pPr>
        <w:spacing w:before="60"/>
        <w:jc w:val="left"/>
      </w:pPr>
      <w:bookmarkStart w:id="105" w:name="_1yyy98l" w:colFirst="0" w:colLast="0"/>
      <w:bookmarkEnd w:id="105"/>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04A1FB64" w14:textId="77777777" w:rsidR="001E223B" w:rsidRDefault="001E223B">
      <w:pPr>
        <w:spacing w:before="60"/>
        <w:ind w:left="720"/>
        <w:jc w:val="left"/>
      </w:pPr>
      <w:bookmarkStart w:id="106" w:name="_4iylrwe" w:colFirst="0" w:colLast="0"/>
      <w:bookmarkEnd w:id="106"/>
    </w:p>
    <w:p w14:paraId="04A1FB65" w14:textId="77777777" w:rsidR="001E223B" w:rsidRDefault="00413392">
      <w:pPr>
        <w:spacing w:before="60"/>
        <w:jc w:val="left"/>
      </w:pPr>
      <w:bookmarkStart w:id="107" w:name="_2y3w247" w:colFirst="0" w:colLast="0"/>
      <w:bookmarkEnd w:id="107"/>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4A1FB66" w14:textId="77777777" w:rsidR="001E223B" w:rsidRDefault="001E223B">
      <w:pPr>
        <w:spacing w:before="60"/>
        <w:ind w:left="720"/>
        <w:jc w:val="left"/>
      </w:pPr>
      <w:bookmarkStart w:id="108" w:name="_1d96cc0" w:colFirst="0" w:colLast="0"/>
      <w:bookmarkEnd w:id="108"/>
    </w:p>
    <w:p w14:paraId="04A1FB67" w14:textId="77777777" w:rsidR="001E223B" w:rsidRDefault="00413392">
      <w:pPr>
        <w:spacing w:before="60"/>
        <w:jc w:val="left"/>
      </w:pPr>
      <w:bookmarkStart w:id="109" w:name="_3x8tuzt" w:colFirst="0" w:colLast="0"/>
      <w:bookmarkEnd w:id="109"/>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04A1FB6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04A1FB6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04A1FB6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04A1FB6B"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lastRenderedPageBreak/>
        <w:t>8 - Payment Terms and VAT</w:t>
      </w:r>
    </w:p>
    <w:p w14:paraId="04A1FB6C"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04A1FB6D"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04A1FB6E"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04A1FB6F"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04A1FB70"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04A1FB71" w14:textId="77777777" w:rsidR="001E223B" w:rsidRDefault="00413392">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14:paraId="04A1FB72"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14:paraId="04A1FB73" w14:textId="77777777" w:rsidR="001E223B" w:rsidRDefault="00413392">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14:paraId="04A1FB7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04A1FB75" w14:textId="77777777" w:rsidR="001E223B" w:rsidRDefault="001E223B">
      <w:pPr>
        <w:spacing w:before="60"/>
        <w:jc w:val="left"/>
      </w:pPr>
      <w:bookmarkStart w:id="110" w:name="_2ce457m" w:colFirst="0" w:colLast="0"/>
      <w:bookmarkEnd w:id="110"/>
    </w:p>
    <w:p w14:paraId="04A1FB76" w14:textId="77777777" w:rsidR="001E223B" w:rsidRDefault="00413392">
      <w:pPr>
        <w:pStyle w:val="Heading1"/>
        <w:spacing w:before="60"/>
        <w:jc w:val="left"/>
      </w:pPr>
      <w:bookmarkStart w:id="111" w:name="_rjefff" w:colFirst="0" w:colLast="0"/>
      <w:bookmarkEnd w:id="111"/>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04A1FB77" w14:textId="77777777" w:rsidR="001E223B" w:rsidRDefault="001E223B"/>
    <w:p w14:paraId="04A1FB78" w14:textId="77777777" w:rsidR="001E223B" w:rsidRDefault="00413392">
      <w:pPr>
        <w:spacing w:before="60"/>
        <w:jc w:val="left"/>
      </w:pPr>
      <w:bookmarkStart w:id="112" w:name="_3bj1y38" w:colFirst="0" w:colLast="0"/>
      <w:bookmarkEnd w:id="112"/>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4A1FB79" w14:textId="77777777" w:rsidR="001E223B" w:rsidRDefault="001E223B">
      <w:pPr>
        <w:jc w:val="left"/>
      </w:pPr>
    </w:p>
    <w:p w14:paraId="04A1FB7A" w14:textId="77777777" w:rsidR="001E223B" w:rsidRDefault="00413392">
      <w:pPr>
        <w:pStyle w:val="Heading1"/>
        <w:jc w:val="left"/>
      </w:pPr>
      <w:bookmarkStart w:id="113" w:name="_1qoc8b1" w:colFirst="0" w:colLast="0"/>
      <w:bookmarkEnd w:id="113"/>
      <w:r>
        <w:rPr>
          <w:rFonts w:ascii="Arial" w:eastAsia="Arial" w:hAnsi="Arial" w:cs="Arial"/>
          <w:highlight w:val="white"/>
        </w:rPr>
        <w:t>26.</w:t>
      </w:r>
      <w:r>
        <w:rPr>
          <w:rFonts w:ascii="Arial" w:eastAsia="Arial" w:hAnsi="Arial" w:cs="Arial"/>
          <w:highlight w:val="white"/>
        </w:rPr>
        <w:tab/>
        <w:t>Notices</w:t>
      </w:r>
    </w:p>
    <w:p w14:paraId="04A1FB7B" w14:textId="77777777" w:rsidR="001E223B" w:rsidRDefault="001E223B"/>
    <w:p w14:paraId="04A1FB7C" w14:textId="77777777" w:rsidR="001E223B" w:rsidRDefault="00413392">
      <w:pPr>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04A1FB7D" w14:textId="77777777" w:rsidR="001E223B" w:rsidRDefault="00413392">
      <w:pPr>
        <w:spacing w:before="60"/>
        <w:ind w:left="1260" w:hanging="570"/>
        <w:jc w:val="left"/>
      </w:pPr>
      <w:r>
        <w:rPr>
          <w:rFonts w:ascii="Arial" w:eastAsia="Arial" w:hAnsi="Arial" w:cs="Arial"/>
          <w:sz w:val="24"/>
          <w:szCs w:val="24"/>
          <w:highlight w:val="white"/>
        </w:rPr>
        <w:t xml:space="preserve">  </w:t>
      </w:r>
    </w:p>
    <w:p w14:paraId="04A1FB7E" w14:textId="77777777" w:rsidR="001E223B" w:rsidRDefault="00413392">
      <w:pPr>
        <w:spacing w:before="60"/>
        <w:jc w:val="left"/>
      </w:pPr>
      <w:bookmarkStart w:id="114" w:name="_4anzqyu" w:colFirst="0" w:colLast="0"/>
      <w:bookmarkEnd w:id="114"/>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4A1FB7F" w14:textId="77777777" w:rsidR="001E223B" w:rsidRDefault="001E223B">
      <w:pPr>
        <w:spacing w:before="60"/>
        <w:jc w:val="left"/>
      </w:pPr>
      <w:bookmarkStart w:id="115" w:name="_2pta16n" w:colFirst="0" w:colLast="0"/>
      <w:bookmarkEnd w:id="115"/>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1E223B" w14:paraId="04A1FB83" w14:textId="77777777" w:rsidTr="001E223B">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04A1FB80" w14:textId="77777777" w:rsidR="001E223B" w:rsidRDefault="00413392">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14:paraId="04A1FB81" w14:textId="77777777" w:rsidR="001E223B" w:rsidRDefault="00413392">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14:paraId="04A1FB82" w14:textId="77777777" w:rsidR="001E223B" w:rsidRDefault="00413392">
            <w:pPr>
              <w:spacing w:before="60"/>
              <w:ind w:left="34"/>
              <w:jc w:val="left"/>
            </w:pPr>
            <w:r>
              <w:rPr>
                <w:rFonts w:ascii="Arial" w:eastAsia="Arial" w:hAnsi="Arial" w:cs="Arial"/>
                <w:b/>
                <w:sz w:val="24"/>
                <w:szCs w:val="24"/>
                <w:highlight w:val="white"/>
              </w:rPr>
              <w:t>Proof of Service</w:t>
            </w:r>
          </w:p>
        </w:tc>
      </w:tr>
      <w:tr w:rsidR="001E223B" w14:paraId="04A1FB87"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04A1FB84" w14:textId="77777777" w:rsidR="001E223B" w:rsidRDefault="00413392">
            <w:pPr>
              <w:spacing w:before="60"/>
              <w:ind w:left="34" w:hanging="27"/>
              <w:jc w:val="left"/>
            </w:pPr>
            <w:r>
              <w:rPr>
                <w:rFonts w:ascii="Arial" w:eastAsia="Arial" w:hAnsi="Arial" w:cs="Arial"/>
                <w:sz w:val="24"/>
                <w:szCs w:val="24"/>
                <w:highlight w:val="white"/>
              </w:rPr>
              <w:t>Email</w:t>
            </w:r>
          </w:p>
        </w:tc>
        <w:tc>
          <w:tcPr>
            <w:tcW w:w="3150" w:type="dxa"/>
          </w:tcPr>
          <w:p w14:paraId="04A1FB85" w14:textId="77777777" w:rsidR="001E223B" w:rsidRDefault="00413392">
            <w:pPr>
              <w:spacing w:before="60"/>
              <w:ind w:left="34"/>
              <w:jc w:val="left"/>
            </w:pPr>
            <w:r>
              <w:rPr>
                <w:rFonts w:ascii="Arial" w:eastAsia="Arial" w:hAnsi="Arial" w:cs="Arial"/>
                <w:sz w:val="24"/>
                <w:szCs w:val="24"/>
                <w:highlight w:val="white"/>
              </w:rPr>
              <w:t>9am on the first Working Day after sending</w:t>
            </w:r>
          </w:p>
        </w:tc>
        <w:tc>
          <w:tcPr>
            <w:tcW w:w="4710" w:type="dxa"/>
          </w:tcPr>
          <w:p w14:paraId="04A1FB86" w14:textId="77777777" w:rsidR="001E223B" w:rsidRDefault="00413392">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04A1FB88" w14:textId="77777777" w:rsidR="001E223B" w:rsidRDefault="001E223B">
      <w:pPr>
        <w:spacing w:before="60"/>
        <w:ind w:left="1260" w:hanging="570"/>
        <w:jc w:val="left"/>
      </w:pPr>
      <w:bookmarkStart w:id="116" w:name="_14ykbeg" w:colFirst="0" w:colLast="0"/>
      <w:bookmarkEnd w:id="116"/>
    </w:p>
    <w:p w14:paraId="04A1FB89" w14:textId="77777777" w:rsidR="001E223B" w:rsidRDefault="00413392">
      <w:pPr>
        <w:spacing w:before="60"/>
        <w:jc w:val="left"/>
      </w:pPr>
      <w:bookmarkStart w:id="117" w:name="_3oy7u29" w:colFirst="0" w:colLast="0"/>
      <w:bookmarkEnd w:id="117"/>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04A1FB8A" w14:textId="77777777" w:rsidR="001E223B" w:rsidRDefault="001E223B">
      <w:pPr>
        <w:jc w:val="left"/>
      </w:pPr>
    </w:p>
    <w:p w14:paraId="04A1FB8B" w14:textId="77777777" w:rsidR="001E223B" w:rsidRDefault="00413392">
      <w:pPr>
        <w:pStyle w:val="Heading1"/>
        <w:jc w:val="left"/>
      </w:pPr>
      <w:bookmarkStart w:id="118" w:name="_243i4a2" w:colFirst="0" w:colLast="0"/>
      <w:bookmarkEnd w:id="118"/>
      <w:r>
        <w:rPr>
          <w:rFonts w:ascii="Arial" w:eastAsia="Arial" w:hAnsi="Arial" w:cs="Arial"/>
          <w:highlight w:val="white"/>
        </w:rPr>
        <w:t>27.</w:t>
      </w:r>
      <w:r>
        <w:rPr>
          <w:rFonts w:ascii="Arial" w:eastAsia="Arial" w:hAnsi="Arial" w:cs="Arial"/>
          <w:highlight w:val="white"/>
        </w:rPr>
        <w:tab/>
        <w:t>Exit plan</w:t>
      </w:r>
    </w:p>
    <w:p w14:paraId="04A1FB8C" w14:textId="77777777" w:rsidR="001E223B" w:rsidRDefault="001E223B"/>
    <w:p w14:paraId="04A1FB8D" w14:textId="77777777" w:rsidR="001E223B" w:rsidRDefault="00413392">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04A1FB8E" w14:textId="77777777" w:rsidR="001E223B" w:rsidRDefault="001E223B">
      <w:pPr>
        <w:spacing w:before="60"/>
        <w:jc w:val="left"/>
      </w:pPr>
    </w:p>
    <w:p w14:paraId="04A1FB8F" w14:textId="77777777" w:rsidR="001E223B" w:rsidRDefault="00413392">
      <w:pPr>
        <w:pStyle w:val="Heading1"/>
        <w:jc w:val="left"/>
      </w:pPr>
      <w:bookmarkStart w:id="119" w:name="_5zb6t75xrjdd" w:colFirst="0" w:colLast="0"/>
      <w:bookmarkEnd w:id="119"/>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04A1FB90" w14:textId="77777777" w:rsidR="001E223B" w:rsidRDefault="00413392">
      <w:pPr>
        <w:pStyle w:val="Heading1"/>
        <w:jc w:val="left"/>
      </w:pPr>
      <w:bookmarkStart w:id="120" w:name="_9pten9r5h920" w:colFirst="0" w:colLast="0"/>
      <w:bookmarkEnd w:id="120"/>
      <w:r>
        <w:rPr>
          <w:rFonts w:ascii="Arial" w:eastAsia="Arial" w:hAnsi="Arial" w:cs="Arial"/>
          <w:b w:val="0"/>
          <w:highlight w:val="white"/>
        </w:rPr>
        <w:br/>
        <w:t>28.3        The indemnity given in Clause 28.2 will be uncapped.</w:t>
      </w:r>
    </w:p>
    <w:p w14:paraId="04A1FB91" w14:textId="77777777" w:rsidR="001E223B" w:rsidRDefault="001E223B"/>
    <w:p w14:paraId="04A1FB92" w14:textId="77777777" w:rsidR="001E223B" w:rsidRDefault="00413392">
      <w:pPr>
        <w:pStyle w:val="Heading1"/>
        <w:jc w:val="left"/>
      </w:pPr>
      <w:bookmarkStart w:id="121" w:name="_j8sehv" w:colFirst="0" w:colLast="0"/>
      <w:bookmarkEnd w:id="121"/>
      <w:r>
        <w:rPr>
          <w:rFonts w:ascii="Arial" w:eastAsia="Arial" w:hAnsi="Arial" w:cs="Arial"/>
          <w:highlight w:val="white"/>
        </w:rPr>
        <w:t>29.</w:t>
      </w:r>
      <w:r>
        <w:rPr>
          <w:rFonts w:ascii="Arial" w:eastAsia="Arial" w:hAnsi="Arial" w:cs="Arial"/>
          <w:highlight w:val="white"/>
        </w:rPr>
        <w:tab/>
        <w:t>Help at retendering and handover to replacement supplier</w:t>
      </w:r>
    </w:p>
    <w:p w14:paraId="04A1FB93" w14:textId="77777777" w:rsidR="001E223B" w:rsidRDefault="001E223B">
      <w:pPr>
        <w:spacing w:before="60"/>
        <w:ind w:left="690"/>
        <w:jc w:val="left"/>
      </w:pPr>
    </w:p>
    <w:p w14:paraId="04A1FB94" w14:textId="77777777" w:rsidR="001E223B" w:rsidRDefault="00413392">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04A1FB95" w14:textId="77777777" w:rsidR="001E223B" w:rsidRDefault="001E223B">
      <w:pPr>
        <w:spacing w:before="60"/>
        <w:ind w:left="1260" w:hanging="570"/>
        <w:jc w:val="left"/>
      </w:pPr>
    </w:p>
    <w:p w14:paraId="04A1FB96" w14:textId="77777777" w:rsidR="001E223B" w:rsidRDefault="00413392">
      <w:pPr>
        <w:spacing w:before="60"/>
        <w:jc w:val="left"/>
      </w:pPr>
      <w:bookmarkStart w:id="122" w:name="_338fx5o" w:colFirst="0" w:colLast="0"/>
      <w:bookmarkEnd w:id="122"/>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4A1FB97" w14:textId="77777777" w:rsidR="001E223B" w:rsidRDefault="001E223B">
      <w:pPr>
        <w:jc w:val="left"/>
      </w:pPr>
    </w:p>
    <w:p w14:paraId="04A1FB98" w14:textId="77777777" w:rsidR="001E223B" w:rsidRDefault="00413392">
      <w:pPr>
        <w:pStyle w:val="Heading1"/>
        <w:jc w:val="left"/>
      </w:pPr>
      <w:bookmarkStart w:id="123" w:name="_1idq7dh" w:colFirst="0" w:colLast="0"/>
      <w:bookmarkEnd w:id="123"/>
      <w:r>
        <w:rPr>
          <w:rFonts w:ascii="Arial" w:eastAsia="Arial" w:hAnsi="Arial" w:cs="Arial"/>
          <w:highlight w:val="white"/>
        </w:rPr>
        <w:t>30.</w:t>
      </w:r>
      <w:r>
        <w:rPr>
          <w:rFonts w:ascii="Arial" w:eastAsia="Arial" w:hAnsi="Arial" w:cs="Arial"/>
          <w:highlight w:val="white"/>
        </w:rPr>
        <w:tab/>
        <w:t>Changes to services</w:t>
      </w:r>
    </w:p>
    <w:p w14:paraId="04A1FB99" w14:textId="77777777" w:rsidR="001E223B" w:rsidRDefault="001E223B">
      <w:pPr>
        <w:spacing w:before="60"/>
        <w:ind w:left="1260" w:hanging="570"/>
        <w:jc w:val="left"/>
      </w:pPr>
    </w:p>
    <w:p w14:paraId="04A1FB9A" w14:textId="77777777" w:rsidR="001E223B" w:rsidRDefault="00413392">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04A1FB9B" w14:textId="77777777" w:rsidR="001E223B" w:rsidRDefault="00413392">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04A1FB9C" w14:textId="77777777" w:rsidR="001E223B" w:rsidRDefault="001E223B">
      <w:pPr>
        <w:jc w:val="left"/>
      </w:pPr>
    </w:p>
    <w:p w14:paraId="04A1FB9D" w14:textId="77777777" w:rsidR="001E223B" w:rsidRDefault="00413392">
      <w:pPr>
        <w:pStyle w:val="Heading1"/>
        <w:jc w:val="left"/>
      </w:pPr>
      <w:bookmarkStart w:id="124" w:name="_42ddq1a" w:colFirst="0" w:colLast="0"/>
      <w:bookmarkEnd w:id="124"/>
      <w:r>
        <w:rPr>
          <w:rFonts w:ascii="Arial" w:eastAsia="Arial" w:hAnsi="Arial" w:cs="Arial"/>
          <w:highlight w:val="white"/>
        </w:rPr>
        <w:t>31.</w:t>
      </w:r>
      <w:r>
        <w:rPr>
          <w:rFonts w:ascii="Arial" w:eastAsia="Arial" w:hAnsi="Arial" w:cs="Arial"/>
          <w:highlight w:val="white"/>
        </w:rPr>
        <w:tab/>
        <w:t xml:space="preserve">Contract changes  </w:t>
      </w:r>
    </w:p>
    <w:p w14:paraId="04A1FB9E" w14:textId="77777777" w:rsidR="001E223B" w:rsidRDefault="001E223B"/>
    <w:p w14:paraId="04A1FB9F" w14:textId="77777777" w:rsidR="001E223B" w:rsidRDefault="00413392">
      <w:pPr>
        <w:spacing w:before="60"/>
        <w:jc w:val="left"/>
      </w:pPr>
      <w:bookmarkStart w:id="125" w:name="_2hio093" w:colFirst="0" w:colLast="0"/>
      <w:bookmarkEnd w:id="125"/>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04A1FBA0" w14:textId="77777777" w:rsidR="001E223B" w:rsidRDefault="001E223B">
      <w:pPr>
        <w:spacing w:before="60"/>
        <w:jc w:val="left"/>
      </w:pPr>
      <w:bookmarkStart w:id="126" w:name="_wnyagw" w:colFirst="0" w:colLast="0"/>
      <w:bookmarkEnd w:id="126"/>
    </w:p>
    <w:p w14:paraId="04A1FBA1" w14:textId="77777777" w:rsidR="001E223B" w:rsidRDefault="00413392">
      <w:pPr>
        <w:spacing w:before="60"/>
        <w:jc w:val="left"/>
      </w:pPr>
      <w:bookmarkStart w:id="127" w:name="_3gnlt4p" w:colFirst="0" w:colLast="0"/>
      <w:bookmarkEnd w:id="127"/>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w:t>
      </w:r>
      <w:r>
        <w:rPr>
          <w:rFonts w:ascii="Arial" w:eastAsia="Arial" w:hAnsi="Arial" w:cs="Arial"/>
          <w:sz w:val="24"/>
          <w:szCs w:val="24"/>
          <w:highlight w:val="white"/>
        </w:rPr>
        <w:lastRenderedPageBreak/>
        <w:t xml:space="preserve">requesting the contract change will bear the costs of preparation of the Contract Change Notice. Neither Party will unreasonably withhold or delay consent to the other Party’s proposed changes to the Call-Off Contract. </w:t>
      </w:r>
    </w:p>
    <w:p w14:paraId="04A1FBA2" w14:textId="77777777" w:rsidR="001E223B" w:rsidRDefault="001E223B">
      <w:pPr>
        <w:spacing w:before="60"/>
        <w:ind w:left="1260" w:hanging="570"/>
        <w:jc w:val="left"/>
      </w:pPr>
    </w:p>
    <w:p w14:paraId="04A1FBA3" w14:textId="77777777" w:rsidR="001E223B" w:rsidRDefault="00413392">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04A1FBA4" w14:textId="77777777" w:rsidR="001E223B" w:rsidRDefault="00413392">
      <w:pPr>
        <w:jc w:val="left"/>
      </w:pPr>
      <w:r>
        <w:rPr>
          <w:rFonts w:ascii="Arial" w:eastAsia="Arial" w:hAnsi="Arial" w:cs="Arial"/>
          <w:sz w:val="24"/>
          <w:szCs w:val="24"/>
        </w:rPr>
        <w:tab/>
      </w:r>
    </w:p>
    <w:p w14:paraId="04A1FBA5" w14:textId="77777777" w:rsidR="001E223B" w:rsidRDefault="00413392">
      <w:pPr>
        <w:pStyle w:val="Heading1"/>
        <w:jc w:val="left"/>
      </w:pPr>
      <w:bookmarkStart w:id="128" w:name="_1vsw3ci" w:colFirst="0" w:colLast="0"/>
      <w:bookmarkEnd w:id="128"/>
      <w:r>
        <w:rPr>
          <w:rFonts w:ascii="Arial" w:eastAsia="Arial" w:hAnsi="Arial" w:cs="Arial"/>
        </w:rPr>
        <w:t>32.</w:t>
      </w:r>
      <w:r>
        <w:rPr>
          <w:rFonts w:ascii="Arial" w:eastAsia="Arial" w:hAnsi="Arial" w:cs="Arial"/>
        </w:rPr>
        <w:tab/>
        <w:t>Force Majeure</w:t>
      </w:r>
    </w:p>
    <w:p w14:paraId="04A1FBA6" w14:textId="77777777" w:rsidR="001E223B" w:rsidRDefault="00413392">
      <w:pPr>
        <w:pStyle w:val="Heading1"/>
        <w:jc w:val="left"/>
      </w:pPr>
      <w:bookmarkStart w:id="129" w:name="_4fsjm0b" w:colFirst="0" w:colLast="0"/>
      <w:bookmarkEnd w:id="129"/>
      <w:r>
        <w:rPr>
          <w:rFonts w:ascii="Arial" w:eastAsia="Arial" w:hAnsi="Arial" w:cs="Arial"/>
        </w:rPr>
        <w:t xml:space="preserve"> </w:t>
      </w:r>
    </w:p>
    <w:p w14:paraId="04A1FBA7" w14:textId="77777777" w:rsidR="001E223B" w:rsidRDefault="00413392">
      <w:pPr>
        <w:spacing w:before="60"/>
        <w:jc w:val="left"/>
      </w:pPr>
      <w:bookmarkStart w:id="130" w:name="_2uxtw84" w:colFirst="0" w:colLast="0"/>
      <w:bookmarkEnd w:id="13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04A1FBA8" w14:textId="77777777" w:rsidR="001E223B" w:rsidRDefault="001E223B">
      <w:pPr>
        <w:spacing w:before="60"/>
        <w:jc w:val="left"/>
      </w:pPr>
      <w:bookmarkStart w:id="131" w:name="_1a346fx" w:colFirst="0" w:colLast="0"/>
      <w:bookmarkEnd w:id="131"/>
    </w:p>
    <w:p w14:paraId="04A1FBA9" w14:textId="77777777" w:rsidR="001E223B" w:rsidRDefault="00413392">
      <w:pPr>
        <w:pStyle w:val="Heading1"/>
        <w:jc w:val="left"/>
      </w:pPr>
      <w:bookmarkStart w:id="132" w:name="_3u2rp3q" w:colFirst="0" w:colLast="0"/>
      <w:bookmarkEnd w:id="132"/>
      <w:r>
        <w:rPr>
          <w:rFonts w:ascii="Arial" w:eastAsia="Arial" w:hAnsi="Arial" w:cs="Arial"/>
        </w:rPr>
        <w:t>33.</w:t>
      </w:r>
      <w:r>
        <w:rPr>
          <w:rFonts w:ascii="Arial" w:eastAsia="Arial" w:hAnsi="Arial" w:cs="Arial"/>
        </w:rPr>
        <w:tab/>
        <w:t xml:space="preserve">Entire agreement </w:t>
      </w:r>
    </w:p>
    <w:p w14:paraId="04A1FBAA" w14:textId="77777777" w:rsidR="001E223B" w:rsidRDefault="001E223B">
      <w:pPr>
        <w:spacing w:before="60"/>
        <w:ind w:left="1260" w:hanging="570"/>
        <w:jc w:val="left"/>
      </w:pPr>
      <w:bookmarkStart w:id="133" w:name="_2981zbj" w:colFirst="0" w:colLast="0"/>
      <w:bookmarkEnd w:id="133"/>
    </w:p>
    <w:p w14:paraId="04A1FBAB" w14:textId="77777777" w:rsidR="001E223B" w:rsidRDefault="00413392">
      <w:pPr>
        <w:spacing w:before="60"/>
        <w:jc w:val="left"/>
      </w:pPr>
      <w:bookmarkStart w:id="134" w:name="_odc9jc" w:colFirst="0" w:colLast="0"/>
      <w:bookmarkEnd w:id="134"/>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4A1FBAC" w14:textId="77777777" w:rsidR="001E223B" w:rsidRDefault="001E223B">
      <w:pPr>
        <w:spacing w:before="60"/>
        <w:jc w:val="left"/>
      </w:pPr>
    </w:p>
    <w:p w14:paraId="04A1FBAD" w14:textId="77777777" w:rsidR="001E223B" w:rsidRDefault="00413392">
      <w:pPr>
        <w:spacing w:before="60"/>
        <w:jc w:val="left"/>
      </w:pPr>
      <w:bookmarkStart w:id="135" w:name="_u2xfjjtl4ynq" w:colFirst="0" w:colLast="0"/>
      <w:bookmarkEnd w:id="135"/>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4A1FBAE" w14:textId="77777777" w:rsidR="001E223B" w:rsidRDefault="001E223B">
      <w:pPr>
        <w:spacing w:before="60"/>
        <w:jc w:val="left"/>
      </w:pPr>
      <w:bookmarkStart w:id="136" w:name="_7tj0tk6oervb" w:colFirst="0" w:colLast="0"/>
      <w:bookmarkEnd w:id="136"/>
    </w:p>
    <w:p w14:paraId="04A1FBAF" w14:textId="77777777" w:rsidR="001E223B" w:rsidRDefault="00413392">
      <w:pPr>
        <w:spacing w:before="60"/>
        <w:jc w:val="left"/>
      </w:pPr>
      <w:bookmarkStart w:id="137" w:name="_47hxl2r" w:colFirst="0" w:colLast="0"/>
      <w:bookmarkEnd w:id="137"/>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04A1FBB0" w14:textId="77777777" w:rsidR="001E223B" w:rsidRDefault="001E223B">
      <w:pPr>
        <w:spacing w:before="60"/>
        <w:jc w:val="left"/>
      </w:pPr>
      <w:bookmarkStart w:id="138" w:name="_3ls5o66" w:colFirst="0" w:colLast="0"/>
      <w:bookmarkEnd w:id="138"/>
    </w:p>
    <w:p w14:paraId="04A1FBB1" w14:textId="77777777" w:rsidR="001E223B" w:rsidRDefault="00413392">
      <w:pPr>
        <w:pStyle w:val="Heading1"/>
        <w:tabs>
          <w:tab w:val="left" w:pos="690"/>
        </w:tabs>
        <w:jc w:val="left"/>
      </w:pPr>
      <w:bookmarkStart w:id="139" w:name="_20xfydz" w:colFirst="0" w:colLast="0"/>
      <w:bookmarkEnd w:id="139"/>
      <w:r>
        <w:rPr>
          <w:rFonts w:ascii="Arial" w:eastAsia="Arial" w:hAnsi="Arial" w:cs="Arial"/>
          <w:highlight w:val="white"/>
        </w:rPr>
        <w:t>34.</w:t>
      </w:r>
      <w:r>
        <w:rPr>
          <w:rFonts w:ascii="Arial" w:eastAsia="Arial" w:hAnsi="Arial" w:cs="Arial"/>
          <w:highlight w:val="white"/>
        </w:rPr>
        <w:tab/>
        <w:t xml:space="preserve">Liability </w:t>
      </w:r>
    </w:p>
    <w:p w14:paraId="04A1FBB2" w14:textId="77777777" w:rsidR="001E223B" w:rsidRDefault="001E223B">
      <w:pPr>
        <w:tabs>
          <w:tab w:val="left" w:pos="690"/>
        </w:tabs>
      </w:pPr>
    </w:p>
    <w:p w14:paraId="04A1FBB3" w14:textId="77777777" w:rsidR="001E223B" w:rsidRDefault="00413392">
      <w:pPr>
        <w:tabs>
          <w:tab w:val="left" w:pos="993"/>
        </w:tabs>
        <w:jc w:val="left"/>
      </w:pPr>
      <w:r>
        <w:rPr>
          <w:rFonts w:ascii="Arial" w:eastAsia="Arial" w:hAnsi="Arial" w:cs="Arial"/>
          <w:sz w:val="24"/>
          <w:szCs w:val="24"/>
          <w:highlight w:val="white"/>
        </w:rPr>
        <w:t>34.1 Neither Party excludes or limits its liability for:</w:t>
      </w:r>
    </w:p>
    <w:p w14:paraId="04A1FBB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04A1FBB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04A1FBB6"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4A1FBB7"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14:paraId="04A1FBB8" w14:textId="77777777" w:rsidR="001E223B" w:rsidRDefault="001E223B">
      <w:pPr>
        <w:ind w:left="1260" w:hanging="570"/>
        <w:jc w:val="left"/>
      </w:pPr>
    </w:p>
    <w:p w14:paraId="04A1FBB9" w14:textId="77777777" w:rsidR="001E223B" w:rsidRDefault="00413392">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04A1FBBA" w14:textId="77777777" w:rsidR="001E223B" w:rsidRDefault="001E223B">
      <w:pPr>
        <w:ind w:left="1260" w:hanging="570"/>
        <w:jc w:val="left"/>
      </w:pPr>
    </w:p>
    <w:p w14:paraId="04A1FBBB" w14:textId="77777777" w:rsidR="001E223B" w:rsidRDefault="00413392">
      <w:pPr>
        <w:jc w:val="left"/>
      </w:pPr>
      <w:r>
        <w:rPr>
          <w:rFonts w:ascii="Arial" w:eastAsia="Arial" w:hAnsi="Arial" w:cs="Arial"/>
          <w:sz w:val="24"/>
          <w:szCs w:val="24"/>
          <w:highlight w:val="white"/>
        </w:rPr>
        <w:lastRenderedPageBreak/>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04A1FBBC"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04A1FBB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04A1FBB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04A1FBB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04A1FBC0" w14:textId="77777777" w:rsidR="001E223B" w:rsidRDefault="001E223B">
      <w:pPr>
        <w:spacing w:before="60"/>
        <w:ind w:left="1260" w:hanging="570"/>
        <w:jc w:val="left"/>
      </w:pPr>
      <w:bookmarkStart w:id="140" w:name="_4kx3h1s" w:colFirst="0" w:colLast="0"/>
      <w:bookmarkEnd w:id="140"/>
    </w:p>
    <w:p w14:paraId="04A1FBC1" w14:textId="77777777" w:rsidR="001E223B" w:rsidRDefault="00413392">
      <w:pPr>
        <w:spacing w:before="60"/>
        <w:jc w:val="left"/>
      </w:pPr>
      <w:bookmarkStart w:id="141" w:name="_302dr9l" w:colFirst="0" w:colLast="0"/>
      <w:bookmarkEnd w:id="141"/>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04A1FBC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14:paraId="04A1FBC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04A1FBC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04A1FBC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14:paraId="04A1FBC6"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04A1FBC7"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14:paraId="04A1FBC8" w14:textId="77777777" w:rsidR="001E223B" w:rsidRDefault="001E223B">
      <w:pPr>
        <w:spacing w:before="60"/>
        <w:ind w:left="1260" w:hanging="570"/>
        <w:jc w:val="left"/>
      </w:pPr>
      <w:bookmarkStart w:id="142" w:name="_1f7o1he" w:colFirst="0" w:colLast="0"/>
      <w:bookmarkEnd w:id="142"/>
    </w:p>
    <w:p w14:paraId="04A1FBC9" w14:textId="77777777" w:rsidR="001E223B" w:rsidRDefault="00413392">
      <w:pPr>
        <w:spacing w:before="60"/>
        <w:jc w:val="left"/>
      </w:pPr>
      <w:bookmarkStart w:id="143" w:name="_3z7bk57" w:colFirst="0" w:colLast="0"/>
      <w:bookmarkEnd w:id="143"/>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04A1FBCA"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04A1FBCB"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04A1FBCC" w14:textId="77777777" w:rsidR="001E223B" w:rsidRDefault="001E223B">
      <w:pPr>
        <w:spacing w:before="60"/>
        <w:ind w:left="1260" w:hanging="570"/>
        <w:jc w:val="left"/>
      </w:pPr>
    </w:p>
    <w:p w14:paraId="04A1FBCD" w14:textId="77777777" w:rsidR="001E223B" w:rsidRDefault="00413392">
      <w:pPr>
        <w:spacing w:before="60"/>
        <w:jc w:val="left"/>
      </w:pPr>
      <w:bookmarkStart w:id="144" w:name="_2eclud0" w:colFirst="0" w:colLast="0"/>
      <w:bookmarkEnd w:id="144"/>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A1FBCE" w14:textId="77777777" w:rsidR="001E223B" w:rsidRDefault="001E223B">
      <w:pPr>
        <w:spacing w:before="60"/>
        <w:jc w:val="left"/>
      </w:pPr>
      <w:bookmarkStart w:id="145" w:name="_thw4kt" w:colFirst="0" w:colLast="0"/>
      <w:bookmarkEnd w:id="145"/>
    </w:p>
    <w:p w14:paraId="04A1FBCF" w14:textId="77777777" w:rsidR="001E223B" w:rsidRDefault="00413392">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04A1FBD0" w14:textId="77777777" w:rsidR="001E223B" w:rsidRDefault="001E223B">
      <w:pPr>
        <w:spacing w:before="60"/>
        <w:ind w:left="1260" w:hanging="570"/>
        <w:jc w:val="left"/>
      </w:pPr>
    </w:p>
    <w:p w14:paraId="04A1FBD1" w14:textId="77777777" w:rsidR="001E223B" w:rsidRDefault="00413392">
      <w:pPr>
        <w:spacing w:before="60"/>
        <w:jc w:val="left"/>
      </w:pPr>
      <w:bookmarkStart w:id="146" w:name="_3dhjn8m" w:colFirst="0" w:colLast="0"/>
      <w:bookmarkEnd w:id="146"/>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4A1FBD2" w14:textId="77777777" w:rsidR="001E223B" w:rsidRDefault="00413392">
      <w:pPr>
        <w:spacing w:before="60"/>
        <w:ind w:left="1260" w:hanging="570"/>
        <w:jc w:val="left"/>
      </w:pPr>
      <w:bookmarkStart w:id="147" w:name="_1smtxgf" w:colFirst="0" w:colLast="0"/>
      <w:bookmarkEnd w:id="147"/>
      <w:r>
        <w:rPr>
          <w:rFonts w:ascii="Arial" w:eastAsia="Arial" w:hAnsi="Arial" w:cs="Arial"/>
          <w:sz w:val="24"/>
          <w:szCs w:val="24"/>
          <w:highlight w:val="white"/>
        </w:rPr>
        <w:t xml:space="preserve"> </w:t>
      </w:r>
    </w:p>
    <w:p w14:paraId="04A1FBD3" w14:textId="77777777" w:rsidR="001E223B" w:rsidRDefault="00413392">
      <w:pPr>
        <w:pStyle w:val="Heading1"/>
        <w:tabs>
          <w:tab w:val="left" w:pos="690"/>
        </w:tabs>
        <w:jc w:val="left"/>
      </w:pPr>
      <w:bookmarkStart w:id="148" w:name="_2rrrqc1" w:colFirst="0" w:colLast="0"/>
      <w:bookmarkEnd w:id="148"/>
      <w:r>
        <w:rPr>
          <w:rFonts w:ascii="Arial" w:eastAsia="Arial" w:hAnsi="Arial" w:cs="Arial"/>
          <w:highlight w:val="white"/>
        </w:rPr>
        <w:t>35.</w:t>
      </w:r>
      <w:r>
        <w:rPr>
          <w:rFonts w:ascii="Arial" w:eastAsia="Arial" w:hAnsi="Arial" w:cs="Arial"/>
          <w:highlight w:val="white"/>
        </w:rPr>
        <w:tab/>
        <w:t xml:space="preserve">Waiver and cumulative remedies </w:t>
      </w:r>
    </w:p>
    <w:p w14:paraId="04A1FBD4" w14:textId="77777777" w:rsidR="001E223B" w:rsidRDefault="001E223B">
      <w:pPr>
        <w:tabs>
          <w:tab w:val="left" w:pos="690"/>
        </w:tabs>
      </w:pPr>
    </w:p>
    <w:p w14:paraId="04A1FBD5" w14:textId="77777777" w:rsidR="001E223B" w:rsidRDefault="00413392">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04A1FBD6" w14:textId="77777777" w:rsidR="001E223B" w:rsidRDefault="00413392">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04A1FBD7" w14:textId="77777777" w:rsidR="001E223B" w:rsidRDefault="001E223B">
      <w:pPr>
        <w:ind w:left="690"/>
        <w:jc w:val="left"/>
      </w:pPr>
    </w:p>
    <w:p w14:paraId="04A1FBD8" w14:textId="77777777" w:rsidR="001E223B" w:rsidRDefault="00413392">
      <w:pPr>
        <w:pStyle w:val="Heading1"/>
        <w:jc w:val="left"/>
      </w:pPr>
      <w:bookmarkStart w:id="149" w:name="_16x20ju" w:colFirst="0" w:colLast="0"/>
      <w:bookmarkEnd w:id="149"/>
      <w:r>
        <w:rPr>
          <w:rFonts w:ascii="Arial" w:eastAsia="Arial" w:hAnsi="Arial" w:cs="Arial"/>
          <w:highlight w:val="white"/>
        </w:rPr>
        <w:t>36.</w:t>
      </w:r>
      <w:r>
        <w:rPr>
          <w:rFonts w:ascii="Arial" w:eastAsia="Arial" w:hAnsi="Arial" w:cs="Arial"/>
          <w:highlight w:val="white"/>
        </w:rPr>
        <w:tab/>
        <w:t xml:space="preserve">Fraud </w:t>
      </w:r>
    </w:p>
    <w:p w14:paraId="04A1FBD9" w14:textId="77777777" w:rsidR="001E223B" w:rsidRDefault="001E223B"/>
    <w:p w14:paraId="04A1FBDA" w14:textId="77777777" w:rsidR="001E223B" w:rsidRDefault="00413392">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4A1FBDB" w14:textId="77777777" w:rsidR="001E223B" w:rsidRDefault="001E223B">
      <w:pPr>
        <w:ind w:left="1260" w:hanging="570"/>
        <w:jc w:val="left"/>
      </w:pPr>
    </w:p>
    <w:p w14:paraId="04A1FBDC" w14:textId="77777777" w:rsidR="001E223B" w:rsidRDefault="00413392">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04A1FBDD"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14:paraId="04A1FBDE"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04A1FBDF"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04A1FBE0" w14:textId="77777777" w:rsidR="001E223B" w:rsidRDefault="001E223B">
      <w:pPr>
        <w:ind w:left="1260" w:hanging="570"/>
        <w:jc w:val="left"/>
      </w:pPr>
    </w:p>
    <w:p w14:paraId="04A1FBE1" w14:textId="77777777" w:rsidR="001E223B" w:rsidRDefault="00413392">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04A1FBE2" w14:textId="77777777" w:rsidR="001E223B" w:rsidRDefault="001E223B">
      <w:pPr>
        <w:spacing w:before="60"/>
        <w:ind w:left="690"/>
        <w:jc w:val="left"/>
      </w:pPr>
    </w:p>
    <w:p w14:paraId="04A1FBE3" w14:textId="77777777" w:rsidR="001E223B" w:rsidRDefault="00413392">
      <w:pPr>
        <w:pStyle w:val="Heading1"/>
        <w:jc w:val="left"/>
      </w:pPr>
      <w:bookmarkStart w:id="150" w:name="_3qwpj7n" w:colFirst="0" w:colLast="0"/>
      <w:bookmarkEnd w:id="150"/>
      <w:r>
        <w:rPr>
          <w:rFonts w:ascii="Arial" w:eastAsia="Arial" w:hAnsi="Arial" w:cs="Arial"/>
          <w:highlight w:val="white"/>
        </w:rPr>
        <w:t>37.</w:t>
      </w:r>
      <w:r>
        <w:rPr>
          <w:rFonts w:ascii="Arial" w:eastAsia="Arial" w:hAnsi="Arial" w:cs="Arial"/>
          <w:highlight w:val="white"/>
        </w:rPr>
        <w:tab/>
        <w:t>Prevention of bribery and corruption</w:t>
      </w:r>
    </w:p>
    <w:p w14:paraId="04A1FBE4" w14:textId="77777777" w:rsidR="001E223B" w:rsidRDefault="00413392">
      <w:pPr>
        <w:pStyle w:val="Heading1"/>
        <w:jc w:val="left"/>
      </w:pPr>
      <w:bookmarkStart w:id="151" w:name="_261ztfg" w:colFirst="0" w:colLast="0"/>
      <w:bookmarkEnd w:id="151"/>
      <w:r>
        <w:rPr>
          <w:rFonts w:ascii="Arial" w:eastAsia="Arial" w:hAnsi="Arial" w:cs="Arial"/>
          <w:highlight w:val="white"/>
        </w:rPr>
        <w:t xml:space="preserve"> </w:t>
      </w:r>
    </w:p>
    <w:p w14:paraId="04A1FBE5" w14:textId="77777777" w:rsidR="001E223B" w:rsidRDefault="00413392">
      <w:pPr>
        <w:jc w:val="left"/>
      </w:pPr>
      <w:r>
        <w:rPr>
          <w:rFonts w:ascii="Arial" w:eastAsia="Arial" w:hAnsi="Arial" w:cs="Arial"/>
          <w:sz w:val="24"/>
          <w:szCs w:val="24"/>
          <w:highlight w:val="white"/>
        </w:rPr>
        <w:t>37.1 The Supplier will not commit any Prohibited Act.</w:t>
      </w:r>
    </w:p>
    <w:p w14:paraId="04A1FBE6" w14:textId="77777777" w:rsidR="001E223B" w:rsidRDefault="001E223B">
      <w:pPr>
        <w:ind w:left="1260" w:hanging="570"/>
        <w:jc w:val="left"/>
      </w:pPr>
    </w:p>
    <w:p w14:paraId="04A1FBE7" w14:textId="77777777" w:rsidR="001E223B" w:rsidRDefault="00413392">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04A1FBE8"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04A1FBE9"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04A1FBEA" w14:textId="77777777" w:rsidR="001E223B" w:rsidRDefault="001E223B">
      <w:pPr>
        <w:jc w:val="left"/>
      </w:pPr>
    </w:p>
    <w:p w14:paraId="04A1FBEB" w14:textId="77777777" w:rsidR="001E223B" w:rsidRDefault="00413392">
      <w:pPr>
        <w:pStyle w:val="Heading1"/>
        <w:spacing w:before="60"/>
        <w:jc w:val="left"/>
      </w:pPr>
      <w:bookmarkStart w:id="152" w:name="_l7a3n9" w:colFirst="0" w:colLast="0"/>
      <w:bookmarkEnd w:id="152"/>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04A1FBEC" w14:textId="77777777" w:rsidR="001E223B" w:rsidRDefault="001E223B">
      <w:pPr>
        <w:jc w:val="left"/>
      </w:pPr>
    </w:p>
    <w:p w14:paraId="04A1FBED" w14:textId="77777777" w:rsidR="001E223B" w:rsidRDefault="00413392">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04A1FBEE" w14:textId="77777777" w:rsidR="001E223B" w:rsidRDefault="00413392">
      <w:pPr>
        <w:pStyle w:val="Heading1"/>
        <w:spacing w:before="60"/>
        <w:jc w:val="left"/>
      </w:pPr>
      <w:bookmarkStart w:id="153" w:name="_356xmb2" w:colFirst="0" w:colLast="0"/>
      <w:bookmarkEnd w:id="153"/>
      <w:r>
        <w:lastRenderedPageBreak/>
        <w:br/>
      </w:r>
      <w:r>
        <w:rPr>
          <w:rFonts w:ascii="Arial" w:eastAsia="Arial" w:hAnsi="Arial" w:cs="Arial"/>
        </w:rPr>
        <w:t>39.</w:t>
      </w:r>
      <w:r>
        <w:rPr>
          <w:rFonts w:ascii="Arial" w:eastAsia="Arial" w:hAnsi="Arial" w:cs="Arial"/>
        </w:rPr>
        <w:tab/>
        <w:t xml:space="preserve">Publicity, branding, media and official enquiries </w:t>
      </w:r>
    </w:p>
    <w:p w14:paraId="04A1FBEF" w14:textId="77777777" w:rsidR="001E223B" w:rsidRDefault="001E223B">
      <w:pPr>
        <w:jc w:val="left"/>
      </w:pPr>
    </w:p>
    <w:p w14:paraId="04A1FBF0" w14:textId="77777777" w:rsidR="001E223B" w:rsidRDefault="00413392">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04A1FBF1" w14:textId="77777777" w:rsidR="001E223B" w:rsidRDefault="001E223B">
      <w:pPr>
        <w:pStyle w:val="Heading1"/>
        <w:spacing w:before="60"/>
        <w:jc w:val="left"/>
      </w:pPr>
      <w:bookmarkStart w:id="154" w:name="_1kc7wiv" w:colFirst="0" w:colLast="0"/>
      <w:bookmarkEnd w:id="154"/>
    </w:p>
    <w:p w14:paraId="04A1FBF2" w14:textId="77777777" w:rsidR="001E223B" w:rsidRDefault="00413392">
      <w:pPr>
        <w:pStyle w:val="Heading1"/>
      </w:pPr>
      <w:bookmarkStart w:id="155" w:name="_44bvf6o" w:colFirst="0" w:colLast="0"/>
      <w:bookmarkEnd w:id="155"/>
      <w:r>
        <w:rPr>
          <w:rFonts w:ascii="Arial" w:eastAsia="Arial" w:hAnsi="Arial" w:cs="Arial"/>
        </w:rPr>
        <w:t>40.</w:t>
      </w:r>
      <w:r>
        <w:rPr>
          <w:rFonts w:ascii="Arial" w:eastAsia="Arial" w:hAnsi="Arial" w:cs="Arial"/>
        </w:rPr>
        <w:tab/>
        <w:t>Non Discrimination</w:t>
      </w:r>
    </w:p>
    <w:p w14:paraId="04A1FBF3" w14:textId="77777777" w:rsidR="001E223B" w:rsidRDefault="001E223B"/>
    <w:p w14:paraId="04A1FBF4" w14:textId="77777777" w:rsidR="001E223B" w:rsidRDefault="00413392">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04A1FBF5" w14:textId="77777777" w:rsidR="001E223B" w:rsidRDefault="001E223B">
      <w:pPr>
        <w:pStyle w:val="Heading1"/>
        <w:spacing w:before="60"/>
        <w:jc w:val="left"/>
      </w:pPr>
      <w:bookmarkStart w:id="156" w:name="_2jh5peh" w:colFirst="0" w:colLast="0"/>
      <w:bookmarkEnd w:id="156"/>
    </w:p>
    <w:p w14:paraId="04A1FBF6" w14:textId="77777777" w:rsidR="001E223B" w:rsidRDefault="00413392">
      <w:pPr>
        <w:pStyle w:val="Heading1"/>
        <w:jc w:val="left"/>
      </w:pPr>
      <w:bookmarkStart w:id="157" w:name="_ymfzma" w:colFirst="0" w:colLast="0"/>
      <w:bookmarkEnd w:id="157"/>
      <w:r>
        <w:rPr>
          <w:rFonts w:ascii="Arial" w:eastAsia="Arial" w:hAnsi="Arial" w:cs="Arial"/>
        </w:rPr>
        <w:t>41.</w:t>
      </w:r>
      <w:r>
        <w:rPr>
          <w:rFonts w:ascii="Arial" w:eastAsia="Arial" w:hAnsi="Arial" w:cs="Arial"/>
        </w:rPr>
        <w:tab/>
        <w:t xml:space="preserve">Premises </w:t>
      </w:r>
    </w:p>
    <w:p w14:paraId="04A1FBF7" w14:textId="77777777" w:rsidR="001E223B" w:rsidRDefault="001E223B">
      <w:pPr>
        <w:jc w:val="left"/>
      </w:pPr>
    </w:p>
    <w:p w14:paraId="04A1FBF8" w14:textId="77777777" w:rsidR="001E223B" w:rsidRDefault="00413392">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04A1FBF9" w14:textId="77777777" w:rsidR="001E223B" w:rsidRDefault="001E223B">
      <w:pPr>
        <w:jc w:val="left"/>
      </w:pPr>
    </w:p>
    <w:p w14:paraId="04A1FBFA" w14:textId="77777777" w:rsidR="001E223B" w:rsidRDefault="00413392">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04A1FBFB" w14:textId="77777777" w:rsidR="001E223B" w:rsidRDefault="001E223B">
      <w:pPr>
        <w:ind w:left="2130" w:hanging="855"/>
        <w:jc w:val="left"/>
      </w:pPr>
    </w:p>
    <w:p w14:paraId="04A1FBFC" w14:textId="77777777" w:rsidR="001E223B" w:rsidRDefault="00413392">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04A1FBFD" w14:textId="77777777" w:rsidR="001E223B" w:rsidRDefault="001E223B">
      <w:pPr>
        <w:ind w:left="2130" w:hanging="855"/>
        <w:jc w:val="left"/>
      </w:pPr>
    </w:p>
    <w:p w14:paraId="04A1FBFE" w14:textId="77777777" w:rsidR="001E223B" w:rsidRDefault="00413392">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04A1FBFF" w14:textId="77777777" w:rsidR="001E223B" w:rsidRDefault="001E223B">
      <w:pPr>
        <w:ind w:left="2130" w:hanging="855"/>
        <w:jc w:val="left"/>
      </w:pPr>
    </w:p>
    <w:p w14:paraId="04A1FC00" w14:textId="77777777" w:rsidR="001E223B" w:rsidRDefault="00413392">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04A1FC01"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04A1FC02"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04A1FC03"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04A1FC04"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04A1FC05" w14:textId="77777777" w:rsidR="001E223B" w:rsidRDefault="00413392">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04A1FC06" w14:textId="77777777" w:rsidR="001E223B" w:rsidRDefault="001E223B">
      <w:pPr>
        <w:jc w:val="left"/>
      </w:pPr>
    </w:p>
    <w:p w14:paraId="04A1FC07" w14:textId="77777777" w:rsidR="001E223B" w:rsidRDefault="00413392">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04A1FC08" w14:textId="77777777" w:rsidR="001E223B" w:rsidRDefault="001E223B">
      <w:pPr>
        <w:jc w:val="left"/>
      </w:pPr>
    </w:p>
    <w:p w14:paraId="04A1FC09" w14:textId="77777777" w:rsidR="001E223B" w:rsidRDefault="00413392">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04A1FC0A" w14:textId="77777777" w:rsidR="001E223B" w:rsidRDefault="001E223B">
      <w:pPr>
        <w:ind w:left="720"/>
        <w:jc w:val="left"/>
      </w:pPr>
    </w:p>
    <w:p w14:paraId="04A1FC0B" w14:textId="77777777" w:rsidR="001E223B" w:rsidRDefault="00413392">
      <w:pPr>
        <w:pStyle w:val="Heading1"/>
        <w:jc w:val="left"/>
      </w:pPr>
      <w:bookmarkStart w:id="158" w:name="_3im3ia3" w:colFirst="0" w:colLast="0"/>
      <w:bookmarkEnd w:id="158"/>
      <w:r>
        <w:rPr>
          <w:rFonts w:ascii="Arial" w:eastAsia="Arial" w:hAnsi="Arial" w:cs="Arial"/>
        </w:rPr>
        <w:t>42.</w:t>
      </w:r>
      <w:r>
        <w:rPr>
          <w:rFonts w:ascii="Arial" w:eastAsia="Arial" w:hAnsi="Arial" w:cs="Arial"/>
        </w:rPr>
        <w:tab/>
        <w:t xml:space="preserve">Equipment           </w:t>
      </w:r>
    </w:p>
    <w:p w14:paraId="04A1FC0C" w14:textId="77777777" w:rsidR="001E223B" w:rsidRDefault="00413392">
      <w:pPr>
        <w:jc w:val="left"/>
      </w:pPr>
      <w:r>
        <w:rPr>
          <w:rFonts w:ascii="Arial" w:eastAsia="Arial" w:hAnsi="Arial" w:cs="Arial"/>
          <w:sz w:val="24"/>
          <w:szCs w:val="24"/>
        </w:rPr>
        <w:t xml:space="preserve">  </w:t>
      </w:r>
    </w:p>
    <w:p w14:paraId="04A1FC0D" w14:textId="77777777" w:rsidR="001E223B" w:rsidRDefault="00413392">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04A1FC0E" w14:textId="77777777" w:rsidR="001E223B" w:rsidRDefault="001E223B">
      <w:pPr>
        <w:ind w:left="2130" w:hanging="855"/>
        <w:jc w:val="left"/>
      </w:pPr>
    </w:p>
    <w:p w14:paraId="04A1FC0F" w14:textId="77777777" w:rsidR="001E223B" w:rsidRDefault="00413392">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4A1FC10" w14:textId="77777777" w:rsidR="001E223B" w:rsidRDefault="001E223B">
      <w:pPr>
        <w:pStyle w:val="Heading1"/>
        <w:spacing w:before="60"/>
        <w:jc w:val="left"/>
      </w:pPr>
      <w:bookmarkStart w:id="159" w:name="_1xrdshw" w:colFirst="0" w:colLast="0"/>
      <w:bookmarkEnd w:id="159"/>
    </w:p>
    <w:p w14:paraId="04A1FC11" w14:textId="77777777" w:rsidR="001E223B" w:rsidRDefault="00413392">
      <w:pPr>
        <w:pStyle w:val="Heading1"/>
      </w:pPr>
      <w:bookmarkStart w:id="160" w:name="_4hr1b5p" w:colFirst="0" w:colLast="0"/>
      <w:bookmarkEnd w:id="16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04A1FC12" w14:textId="77777777" w:rsidR="001E223B" w:rsidRDefault="00413392">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04A1FC13" w14:textId="77777777" w:rsidR="001E223B" w:rsidRDefault="001E223B">
      <w:pPr>
        <w:pStyle w:val="Heading1"/>
        <w:spacing w:before="60"/>
        <w:jc w:val="left"/>
      </w:pPr>
      <w:bookmarkStart w:id="161" w:name="_2wwbldi" w:colFirst="0" w:colLast="0"/>
      <w:bookmarkEnd w:id="161"/>
    </w:p>
    <w:p w14:paraId="04A1FC14" w14:textId="77777777" w:rsidR="001E223B" w:rsidRDefault="00413392">
      <w:pPr>
        <w:pStyle w:val="Heading1"/>
        <w:spacing w:before="60"/>
        <w:jc w:val="left"/>
      </w:pPr>
      <w:bookmarkStart w:id="162" w:name="_1c1lvlb" w:colFirst="0" w:colLast="0"/>
      <w:bookmarkEnd w:id="162"/>
      <w:r>
        <w:rPr>
          <w:rFonts w:ascii="Arial" w:eastAsia="Arial" w:hAnsi="Arial" w:cs="Arial"/>
        </w:rPr>
        <w:t>44.</w:t>
      </w:r>
      <w:r>
        <w:rPr>
          <w:rFonts w:ascii="Arial" w:eastAsia="Arial" w:hAnsi="Arial" w:cs="Arial"/>
        </w:rPr>
        <w:tab/>
        <w:t>Defined Terms</w:t>
      </w:r>
    </w:p>
    <w:p w14:paraId="04A1FC15" w14:textId="77777777" w:rsidR="001E223B" w:rsidRDefault="001E223B"/>
    <w:p w14:paraId="04A1FC16" w14:textId="77777777" w:rsidR="001E223B" w:rsidRDefault="001E223B">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1E223B" w14:paraId="04A1FC1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17" w14:textId="77777777" w:rsidR="001E223B" w:rsidRDefault="00413392">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18" w14:textId="77777777" w:rsidR="001E223B" w:rsidRDefault="00413392">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1E223B" w14:paraId="04A1FC20"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1A" w14:textId="77777777" w:rsidR="001E223B" w:rsidRDefault="00413392">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1B" w14:textId="77777777" w:rsidR="001E223B" w:rsidRDefault="00413392">
            <w:pPr>
              <w:widowControl w:val="0"/>
              <w:ind w:left="30"/>
              <w:jc w:val="left"/>
            </w:pPr>
            <w:r>
              <w:rPr>
                <w:rFonts w:ascii="Arial" w:eastAsia="Arial" w:hAnsi="Arial" w:cs="Arial"/>
                <w:sz w:val="24"/>
                <w:szCs w:val="24"/>
                <w:highlight w:val="white"/>
              </w:rPr>
              <w:t>For each Party:</w:t>
            </w:r>
          </w:p>
          <w:p w14:paraId="04A1FC1C" w14:textId="77777777" w:rsidR="001E223B" w:rsidRDefault="00413392">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04A1FC1D" w14:textId="77777777" w:rsidR="001E223B" w:rsidRDefault="00413392">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04A1FC1E" w14:textId="77777777" w:rsidR="001E223B" w:rsidRDefault="00413392">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04A1FC1F" w14:textId="77777777" w:rsidR="001E223B" w:rsidRDefault="00413392">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1E223B" w14:paraId="04A1FC23"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21" w14:textId="77777777" w:rsidR="001E223B" w:rsidRDefault="00413392">
            <w:pPr>
              <w:widowControl w:val="0"/>
              <w:ind w:left="17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22" w14:textId="77777777" w:rsidR="001E223B" w:rsidRDefault="00413392">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1E223B" w14:paraId="04A1FC2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24" w14:textId="77777777" w:rsidR="001E223B" w:rsidRDefault="00413392">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25" w14:textId="77777777" w:rsidR="001E223B" w:rsidRDefault="00413392">
            <w:pPr>
              <w:widowControl w:val="0"/>
              <w:ind w:left="30"/>
              <w:jc w:val="left"/>
            </w:pPr>
            <w:r>
              <w:rPr>
                <w:rFonts w:ascii="Arial" w:eastAsia="Arial" w:hAnsi="Arial" w:cs="Arial"/>
                <w:sz w:val="24"/>
                <w:szCs w:val="24"/>
                <w:highlight w:val="white"/>
              </w:rPr>
              <w:t>Background IPRs of the Buyer</w:t>
            </w:r>
          </w:p>
        </w:tc>
      </w:tr>
      <w:tr w:rsidR="001E223B" w14:paraId="04A1FC2B"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27" w14:textId="77777777" w:rsidR="001E223B" w:rsidRDefault="00413392">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28" w14:textId="77777777" w:rsidR="001E223B" w:rsidRDefault="00413392">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04A1FC29" w14:textId="77777777" w:rsidR="001E223B" w:rsidRDefault="001E223B">
            <w:pPr>
              <w:jc w:val="left"/>
            </w:pPr>
          </w:p>
          <w:p w14:paraId="04A1FC2A" w14:textId="77777777" w:rsidR="001E223B" w:rsidRDefault="00413392">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1E223B" w14:paraId="04A1FC2E"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2C" w14:textId="77777777" w:rsidR="001E223B" w:rsidRDefault="00413392">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2D" w14:textId="77777777" w:rsidR="001E223B" w:rsidRDefault="00413392">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1E223B" w14:paraId="04A1FC31"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2F" w14:textId="77777777" w:rsidR="001E223B" w:rsidRDefault="00413392">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30" w14:textId="77777777" w:rsidR="001E223B" w:rsidRDefault="00413392">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1E223B" w14:paraId="04A1FC3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32" w14:textId="77777777" w:rsidR="001E223B" w:rsidRDefault="00413392">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04A1FC33" w14:textId="77777777" w:rsidR="001E223B" w:rsidRDefault="00413392">
            <w:pPr>
              <w:widowControl w:val="0"/>
              <w:ind w:left="30"/>
              <w:jc w:val="left"/>
            </w:pPr>
            <w:r>
              <w:rPr>
                <w:rFonts w:ascii="Arial" w:eastAsia="Arial" w:hAnsi="Arial" w:cs="Arial"/>
                <w:sz w:val="24"/>
                <w:szCs w:val="24"/>
                <w:highlight w:val="white"/>
              </w:rPr>
              <w:t xml:space="preserve">The legally binding agreement (entered into following </w:t>
            </w:r>
            <w:r>
              <w:rPr>
                <w:rFonts w:ascii="Arial" w:eastAsia="Arial" w:hAnsi="Arial" w:cs="Arial"/>
                <w:sz w:val="24"/>
                <w:szCs w:val="24"/>
                <w:highlight w:val="white"/>
              </w:rPr>
              <w:lastRenderedPageBreak/>
              <w:t>the provisions of the Framework Agreement) for the provision of Services made between a Buyer and the Supplier</w:t>
            </w:r>
          </w:p>
          <w:p w14:paraId="04A1FC34" w14:textId="77777777" w:rsidR="001E223B" w:rsidRDefault="001E223B">
            <w:pPr>
              <w:widowControl w:val="0"/>
              <w:ind w:left="30"/>
              <w:jc w:val="left"/>
            </w:pPr>
          </w:p>
          <w:p w14:paraId="04A1FC35" w14:textId="77777777" w:rsidR="001E223B" w:rsidRDefault="00413392">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1E223B" w14:paraId="04A1FC3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37" w14:textId="77777777" w:rsidR="001E223B" w:rsidRDefault="00413392">
            <w:pPr>
              <w:widowControl w:val="0"/>
              <w:ind w:left="170"/>
              <w:jc w:val="left"/>
            </w:pPr>
            <w:r>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04A1FC38" w14:textId="77777777" w:rsidR="001E223B" w:rsidRDefault="00413392">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1E223B" w14:paraId="04A1FC3C"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3A" w14:textId="77777777" w:rsidR="001E223B" w:rsidRDefault="00413392">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04A1FC3B" w14:textId="77777777" w:rsidR="001E223B" w:rsidRDefault="00413392">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1E223B" w14:paraId="04A1FC3F"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3D" w14:textId="77777777" w:rsidR="001E223B" w:rsidRDefault="00413392">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04A1FC3E" w14:textId="77777777" w:rsidR="001E223B" w:rsidRDefault="00413392">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1E223B" w14:paraId="04A1FC44"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40" w14:textId="77777777" w:rsidR="001E223B" w:rsidRDefault="00413392">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04A1FC41" w14:textId="77777777" w:rsidR="001E223B" w:rsidRDefault="00413392">
            <w:pPr>
              <w:jc w:val="left"/>
            </w:pPr>
            <w:r>
              <w:rPr>
                <w:rFonts w:ascii="Arial" w:eastAsia="Arial" w:hAnsi="Arial" w:cs="Arial"/>
                <w:sz w:val="24"/>
                <w:szCs w:val="24"/>
              </w:rPr>
              <w:t>CCS's Confidential Information or the Supplier's Confidential Information, which may include (but is not limited to):</w:t>
            </w:r>
          </w:p>
          <w:p w14:paraId="04A1FC42" w14:textId="77777777" w:rsidR="001E223B" w:rsidRDefault="00413392">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4A1FC43" w14:textId="77777777" w:rsidR="001E223B" w:rsidRDefault="00413392">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1E223B" w14:paraId="04A1FC47"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45" w14:textId="77777777" w:rsidR="001E223B" w:rsidRDefault="00413392">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04A1FC46" w14:textId="77777777" w:rsidR="001E223B" w:rsidRDefault="00413392">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1E223B" w14:paraId="04A1FC4A"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48" w14:textId="77777777" w:rsidR="001E223B" w:rsidRDefault="00413392">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49" w14:textId="77777777" w:rsidR="001E223B" w:rsidRDefault="00413392">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1E223B" w14:paraId="04A1FC4E"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4B" w14:textId="77777777" w:rsidR="001E223B" w:rsidRDefault="00413392">
            <w:pPr>
              <w:widowControl w:val="0"/>
              <w:ind w:left="170"/>
              <w:jc w:val="left"/>
            </w:pPr>
            <w:r>
              <w:rPr>
                <w:rFonts w:ascii="Arial" w:eastAsia="Arial" w:hAnsi="Arial" w:cs="Arial"/>
                <w:b/>
                <w:sz w:val="24"/>
                <w:szCs w:val="24"/>
              </w:rPr>
              <w:t>'Crown'</w:t>
            </w:r>
          </w:p>
          <w:p w14:paraId="04A1FC4C" w14:textId="77777777" w:rsidR="001E223B" w:rsidRDefault="001E223B">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4D" w14:textId="77777777" w:rsidR="001E223B" w:rsidRDefault="00413392">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1E223B" w14:paraId="04A1FC53"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4F" w14:textId="77777777" w:rsidR="001E223B" w:rsidRDefault="00413392">
            <w:pPr>
              <w:widowControl w:val="0"/>
              <w:ind w:left="170"/>
              <w:jc w:val="left"/>
            </w:pPr>
            <w:r>
              <w:rPr>
                <w:rFonts w:ascii="Arial" w:eastAsia="Arial" w:hAnsi="Arial" w:cs="Arial"/>
                <w:b/>
                <w:sz w:val="24"/>
                <w:szCs w:val="24"/>
              </w:rPr>
              <w:lastRenderedPageBreak/>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50" w14:textId="77777777" w:rsidR="001E223B" w:rsidRDefault="00413392">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4A1FC51" w14:textId="77777777" w:rsidR="001E223B" w:rsidRDefault="00413392">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4A1FC52" w14:textId="77777777" w:rsidR="001E223B" w:rsidRDefault="00413392">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1E223B" w14:paraId="04A1FC56"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54" w14:textId="77777777" w:rsidR="001E223B" w:rsidRDefault="00413392">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55" w14:textId="77777777" w:rsidR="001E223B" w:rsidRDefault="00413392">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1E223B" w14:paraId="04A1FC59"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57" w14:textId="77777777" w:rsidR="001E223B" w:rsidRDefault="00413392">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04A1FC58" w14:textId="77777777" w:rsidR="001E223B" w:rsidRDefault="00413392">
            <w:pPr>
              <w:widowControl w:val="0"/>
              <w:ind w:left="30"/>
              <w:jc w:val="left"/>
            </w:pPr>
            <w:r>
              <w:rPr>
                <w:rFonts w:ascii="Arial" w:eastAsia="Arial" w:hAnsi="Arial" w:cs="Arial"/>
                <w:sz w:val="24"/>
                <w:szCs w:val="24"/>
                <w:highlight w:val="white"/>
              </w:rPr>
              <w:t xml:space="preserve">The government marketplace where Services will be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1E223B" w14:paraId="04A1FC5C"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4A1FC5A" w14:textId="77777777" w:rsidR="001E223B" w:rsidRDefault="00413392">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04A1FC5B" w14:textId="77777777" w:rsidR="001E223B" w:rsidRDefault="00413392">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E223B" w14:paraId="04A1FC5F"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5D" w14:textId="77777777" w:rsidR="001E223B" w:rsidRDefault="00413392">
            <w:pPr>
              <w:widowControl w:val="0"/>
              <w:ind w:left="17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5E" w14:textId="77777777" w:rsidR="001E223B" w:rsidRDefault="00413392">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1E223B" w14:paraId="04A1FC63"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60" w14:textId="77777777" w:rsidR="001E223B" w:rsidRDefault="00413392">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61" w14:textId="77777777" w:rsidR="001E223B" w:rsidRDefault="00413392">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04A1FC62" w14:textId="77777777" w:rsidR="001E223B" w:rsidRDefault="001E223B">
            <w:pPr>
              <w:widowControl w:val="0"/>
              <w:ind w:left="30"/>
              <w:jc w:val="left"/>
            </w:pPr>
          </w:p>
        </w:tc>
      </w:tr>
      <w:tr w:rsidR="001E223B" w14:paraId="04A1FC6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64" w14:textId="77777777" w:rsidR="001E223B" w:rsidRDefault="00413392">
            <w:pPr>
              <w:widowControl w:val="0"/>
              <w:ind w:left="170"/>
              <w:jc w:val="left"/>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65" w14:textId="77777777" w:rsidR="001E223B" w:rsidRDefault="00413392">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1E223B" w14:paraId="04A1FC6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67" w14:textId="77777777" w:rsidR="001E223B" w:rsidRDefault="00413392">
            <w:pPr>
              <w:widowControl w:val="0"/>
              <w:ind w:left="170"/>
              <w:jc w:val="left"/>
            </w:pPr>
            <w:r>
              <w:rPr>
                <w:rFonts w:ascii="Arial" w:eastAsia="Arial" w:hAnsi="Arial" w:cs="Arial"/>
                <w:b/>
                <w:sz w:val="24"/>
                <w:szCs w:val="24"/>
              </w:rPr>
              <w:t xml:space="preserve">'Framework </w:t>
            </w:r>
            <w:r>
              <w:rPr>
                <w:rFonts w:ascii="Arial" w:eastAsia="Arial" w:hAnsi="Arial" w:cs="Arial"/>
                <w:b/>
                <w:sz w:val="24"/>
                <w:szCs w:val="24"/>
              </w:rPr>
              <w:lastRenderedPageBreak/>
              <w:t>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68" w14:textId="77777777" w:rsidR="001E223B" w:rsidRDefault="00413392">
            <w:pPr>
              <w:widowControl w:val="0"/>
              <w:ind w:left="30"/>
              <w:jc w:val="left"/>
            </w:pPr>
            <w:r>
              <w:rPr>
                <w:rFonts w:ascii="Arial" w:eastAsia="Arial" w:hAnsi="Arial" w:cs="Arial"/>
                <w:sz w:val="24"/>
                <w:szCs w:val="24"/>
              </w:rPr>
              <w:lastRenderedPageBreak/>
              <w:t xml:space="preserve">The Framework Agreement between CCS and the </w:t>
            </w:r>
            <w:r>
              <w:rPr>
                <w:rFonts w:ascii="Arial" w:eastAsia="Arial" w:hAnsi="Arial" w:cs="Arial"/>
                <w:sz w:val="24"/>
                <w:szCs w:val="24"/>
              </w:rPr>
              <w:lastRenderedPageBreak/>
              <w:t>Supplier for the provision of the Services dated [x]</w:t>
            </w:r>
          </w:p>
        </w:tc>
      </w:tr>
      <w:tr w:rsidR="001E223B" w14:paraId="04A1FC6C"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6A" w14:textId="77777777" w:rsidR="001E223B" w:rsidRDefault="00413392">
            <w:pPr>
              <w:widowControl w:val="0"/>
              <w:ind w:left="170"/>
              <w:jc w:val="left"/>
            </w:pPr>
            <w:r>
              <w:rPr>
                <w:rFonts w:ascii="Arial" w:eastAsia="Arial" w:hAnsi="Arial" w:cs="Arial"/>
                <w:b/>
                <w:sz w:val="24"/>
                <w:szCs w:val="24"/>
              </w:rPr>
              <w:lastRenderedPageBreak/>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6B" w14:textId="77777777" w:rsidR="001E223B" w:rsidRDefault="00413392">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1E223B" w14:paraId="04A1FC6F"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6D" w14:textId="77777777" w:rsidR="001E223B" w:rsidRDefault="00413392">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6E" w14:textId="77777777" w:rsidR="001E223B" w:rsidRDefault="00413392">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1E223B" w14:paraId="04A1FC73"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4A1FC70" w14:textId="77777777" w:rsidR="001E223B" w:rsidRDefault="00413392">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04A1FC71" w14:textId="77777777" w:rsidR="001E223B" w:rsidRDefault="00413392">
            <w:pPr>
              <w:jc w:val="left"/>
            </w:pPr>
            <w:r>
              <w:rPr>
                <w:rFonts w:ascii="Arial" w:eastAsia="Arial" w:hAnsi="Arial" w:cs="Arial"/>
                <w:sz w:val="24"/>
                <w:szCs w:val="24"/>
              </w:rPr>
              <w:t>A company plus any subsidiary or holding company.</w:t>
            </w:r>
          </w:p>
          <w:p w14:paraId="04A1FC72" w14:textId="77777777" w:rsidR="001E223B" w:rsidRDefault="00413392">
            <w:pPr>
              <w:jc w:val="left"/>
            </w:pPr>
            <w:r>
              <w:rPr>
                <w:rFonts w:ascii="Arial" w:eastAsia="Arial" w:hAnsi="Arial" w:cs="Arial"/>
                <w:sz w:val="24"/>
                <w:szCs w:val="24"/>
              </w:rPr>
              <w:t>'Holding company' and 'Subsidiary' are defined in section 1159 of the Companies Act 2006</w:t>
            </w:r>
          </w:p>
        </w:tc>
      </w:tr>
      <w:tr w:rsidR="001E223B" w14:paraId="04A1FC76"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4A1FC74" w14:textId="77777777" w:rsidR="001E223B" w:rsidRDefault="00413392">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04A1FC75" w14:textId="77777777" w:rsidR="001E223B" w:rsidRDefault="00413392">
            <w:pPr>
              <w:jc w:val="left"/>
            </w:pPr>
            <w:r>
              <w:rPr>
                <w:rFonts w:ascii="Arial" w:eastAsia="Arial" w:hAnsi="Arial" w:cs="Arial"/>
                <w:sz w:val="24"/>
                <w:szCs w:val="24"/>
              </w:rPr>
              <w:t xml:space="preserve">A partnership or consortium not (yet) operating through a separate legal entity.  </w:t>
            </w:r>
          </w:p>
        </w:tc>
      </w:tr>
      <w:tr w:rsidR="001E223B" w14:paraId="04A1FC79"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77" w14:textId="77777777" w:rsidR="001E223B" w:rsidRDefault="00413392">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78" w14:textId="77777777" w:rsidR="001E223B" w:rsidRDefault="00413392">
            <w:pPr>
              <w:widowControl w:val="0"/>
              <w:ind w:left="30"/>
              <w:jc w:val="left"/>
            </w:pPr>
            <w:r>
              <w:rPr>
                <w:rFonts w:ascii="Arial" w:eastAsia="Arial" w:hAnsi="Arial" w:cs="Arial"/>
                <w:sz w:val="24"/>
                <w:szCs w:val="24"/>
                <w:highlight w:val="white"/>
              </w:rPr>
              <w:t>As described in section 1159 and Schedule 6 of the Companies Act 2006</w:t>
            </w:r>
          </w:p>
        </w:tc>
      </w:tr>
      <w:tr w:rsidR="001E223B" w14:paraId="04A1FC7C"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7A" w14:textId="77777777" w:rsidR="001E223B" w:rsidRDefault="00413392">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7B" w14:textId="77777777" w:rsidR="001E223B" w:rsidRDefault="00413392">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1E223B" w14:paraId="04A1FC84"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7D" w14:textId="77777777" w:rsidR="001E223B" w:rsidRDefault="00413392">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7E" w14:textId="77777777" w:rsidR="001E223B" w:rsidRDefault="00413392">
            <w:pPr>
              <w:tabs>
                <w:tab w:val="left" w:pos="-9"/>
              </w:tabs>
              <w:jc w:val="left"/>
            </w:pPr>
            <w:r>
              <w:rPr>
                <w:rFonts w:ascii="Arial" w:eastAsia="Arial" w:hAnsi="Arial" w:cs="Arial"/>
                <w:sz w:val="24"/>
                <w:szCs w:val="24"/>
                <w:highlight w:val="white"/>
              </w:rPr>
              <w:t>may be:</w:t>
            </w:r>
          </w:p>
          <w:p w14:paraId="04A1FC7F" w14:textId="77777777" w:rsidR="001E223B" w:rsidRDefault="00413392">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04A1FC80" w14:textId="77777777" w:rsidR="001E223B" w:rsidRDefault="00413392">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04A1FC81" w14:textId="77777777" w:rsidR="001E223B" w:rsidRDefault="00413392">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04A1FC82" w14:textId="77777777" w:rsidR="001E223B" w:rsidRDefault="00413392">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04A1FC83" w14:textId="77777777" w:rsidR="001E223B" w:rsidRDefault="00413392">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1E223B" w14:paraId="04A1FC87"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85" w14:textId="77777777" w:rsidR="001E223B" w:rsidRDefault="00413392">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86" w14:textId="77777777" w:rsidR="001E223B" w:rsidRDefault="00413392">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1E223B" w14:paraId="04A1FC8A"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88" w14:textId="77777777" w:rsidR="001E223B" w:rsidRDefault="00413392">
            <w:pPr>
              <w:widowControl w:val="0"/>
              <w:ind w:left="17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89" w14:textId="77777777" w:rsidR="001E223B" w:rsidRDefault="00413392">
            <w:pPr>
              <w:widowControl w:val="0"/>
              <w:ind w:left="30"/>
              <w:jc w:val="left"/>
            </w:pPr>
            <w:r>
              <w:rPr>
                <w:rFonts w:ascii="Arial" w:eastAsia="Arial" w:hAnsi="Arial" w:cs="Arial"/>
                <w:sz w:val="24"/>
                <w:szCs w:val="24"/>
              </w:rPr>
              <w:t>Means the Supplier Staff named in the SOW as such</w:t>
            </w:r>
          </w:p>
        </w:tc>
      </w:tr>
      <w:tr w:rsidR="001E223B" w14:paraId="04A1FC8D"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8B" w14:textId="77777777" w:rsidR="001E223B" w:rsidRDefault="00413392">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8C" w14:textId="77777777" w:rsidR="001E223B" w:rsidRDefault="00413392">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1E223B" w14:paraId="04A1FC90"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8E" w14:textId="77777777" w:rsidR="001E223B" w:rsidRDefault="00413392">
            <w:pPr>
              <w:widowControl w:val="0"/>
              <w:ind w:left="170"/>
              <w:jc w:val="left"/>
            </w:pPr>
            <w:r>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8F" w14:textId="77777777" w:rsidR="001E223B" w:rsidRDefault="00413392">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1E223B" w14:paraId="04A1FC93"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91" w14:textId="77777777" w:rsidR="001E223B" w:rsidRDefault="00413392">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92" w14:textId="77777777" w:rsidR="001E223B" w:rsidRDefault="00413392">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1E223B" w14:paraId="04A1FC9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4A1FC94" w14:textId="77777777" w:rsidR="001E223B" w:rsidRDefault="00413392">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4A1FC95" w14:textId="77777777" w:rsidR="001E223B" w:rsidRDefault="00413392">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1E223B" w14:paraId="04A1FC9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97" w14:textId="77777777" w:rsidR="001E223B" w:rsidRDefault="00413392">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98" w14:textId="77777777" w:rsidR="001E223B" w:rsidRDefault="00413392">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1E223B" w14:paraId="04A1FC9C"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9A" w14:textId="77777777" w:rsidR="001E223B" w:rsidRDefault="00413392">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9B" w14:textId="77777777" w:rsidR="001E223B" w:rsidRDefault="00413392">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1E223B" w14:paraId="04A1FC9F"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9D" w14:textId="77777777" w:rsidR="001E223B" w:rsidRDefault="00413392">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9E" w14:textId="77777777" w:rsidR="001E223B" w:rsidRDefault="00413392">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1E223B" w14:paraId="04A1FCA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A0" w14:textId="77777777" w:rsidR="001E223B" w:rsidRDefault="00413392">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A1" w14:textId="77777777" w:rsidR="001E223B" w:rsidRDefault="00413392">
            <w:pPr>
              <w:jc w:val="left"/>
            </w:pPr>
            <w:r>
              <w:rPr>
                <w:rFonts w:ascii="Arial" w:eastAsia="Arial" w:hAnsi="Arial" w:cs="Arial"/>
                <w:sz w:val="24"/>
                <w:szCs w:val="24"/>
                <w:highlight w:val="white"/>
              </w:rPr>
              <w:t>If any of the below instances occur, CCS may treat this as an 'MI Failure':</w:t>
            </w:r>
          </w:p>
          <w:p w14:paraId="04A1FCA2" w14:textId="77777777" w:rsidR="001E223B" w:rsidRDefault="00413392">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04A1FCA3" w14:textId="77777777" w:rsidR="001E223B" w:rsidRDefault="00413392">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04A1FCA4" w14:textId="77777777" w:rsidR="001E223B" w:rsidRDefault="00413392">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04A1FCA5" w14:textId="77777777" w:rsidR="001E223B" w:rsidRDefault="00413392">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1E223B" w14:paraId="04A1FCB6"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A7" w14:textId="77777777" w:rsidR="001E223B" w:rsidRDefault="00413392">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A8" w14:textId="77777777" w:rsidR="001E223B" w:rsidRDefault="00413392">
            <w:pPr>
              <w:widowControl w:val="0"/>
              <w:jc w:val="left"/>
            </w:pPr>
            <w:r>
              <w:rPr>
                <w:rFonts w:ascii="Arial" w:eastAsia="Arial" w:hAnsi="Arial" w:cs="Arial"/>
                <w:sz w:val="24"/>
                <w:szCs w:val="24"/>
                <w:highlight w:val="white"/>
              </w:rPr>
              <w:t xml:space="preserve">A breach by the Supplier of the following Clauses in the Framework Agreement: </w:t>
            </w:r>
          </w:p>
          <w:p w14:paraId="04A1FCA9"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04A1FCAA"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14:paraId="04A1FCAB"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04A1FCAC"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04A1FCAD"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14:paraId="04A1FCAE"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04A1FCAF"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04A1FCB0"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04A1FCB1"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04A1FCB2"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04A1FCB3"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04A1FCB4"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04A1FCB5" w14:textId="77777777" w:rsidR="001E223B" w:rsidRDefault="00413392">
            <w:pPr>
              <w:widowControl w:val="0"/>
              <w:numPr>
                <w:ilvl w:val="0"/>
                <w:numId w:val="25"/>
              </w:numPr>
              <w:ind w:hanging="360"/>
              <w:jc w:val="left"/>
              <w:rPr>
                <w:sz w:val="24"/>
                <w:szCs w:val="24"/>
                <w:highlight w:val="white"/>
              </w:rPr>
            </w:pPr>
            <w:r>
              <w:rPr>
                <w:rFonts w:ascii="Arial" w:eastAsia="Arial" w:hAnsi="Arial" w:cs="Arial"/>
                <w:sz w:val="24"/>
                <w:szCs w:val="24"/>
                <w:highlight w:val="white"/>
              </w:rPr>
              <w:lastRenderedPageBreak/>
              <w:t xml:space="preserve">Audit </w:t>
            </w:r>
          </w:p>
        </w:tc>
      </w:tr>
      <w:tr w:rsidR="001E223B" w14:paraId="04A1FCB9"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B7" w14:textId="77777777" w:rsidR="001E223B" w:rsidRDefault="00413392">
            <w:pPr>
              <w:widowControl w:val="0"/>
              <w:ind w:left="170"/>
              <w:jc w:val="left"/>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B8" w14:textId="77777777" w:rsidR="001E223B" w:rsidRDefault="00413392">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1E223B" w14:paraId="04A1FCBC"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BA" w14:textId="77777777" w:rsidR="001E223B" w:rsidRDefault="00413392">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BB" w14:textId="77777777" w:rsidR="001E223B" w:rsidRDefault="00413392">
            <w:pPr>
              <w:jc w:val="left"/>
            </w:pPr>
            <w:r>
              <w:rPr>
                <w:rFonts w:ascii="Arial" w:eastAsia="Arial" w:hAnsi="Arial" w:cs="Arial"/>
                <w:sz w:val="24"/>
                <w:szCs w:val="24"/>
              </w:rPr>
              <w:t>The advertisement for this procurement issued in the Official Journal of the European Union</w:t>
            </w:r>
          </w:p>
        </w:tc>
      </w:tr>
      <w:tr w:rsidR="001E223B" w14:paraId="04A1FCBF"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BD" w14:textId="77777777" w:rsidR="001E223B" w:rsidRDefault="00413392">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BE" w14:textId="77777777" w:rsidR="001E223B" w:rsidRDefault="00413392">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1E223B" w14:paraId="04A1FCC2"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C0" w14:textId="77777777" w:rsidR="001E223B" w:rsidRDefault="00413392">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C1" w14:textId="77777777" w:rsidR="001E223B" w:rsidRDefault="00413392">
            <w:pPr>
              <w:widowControl w:val="0"/>
              <w:ind w:left="30"/>
              <w:jc w:val="left"/>
            </w:pPr>
            <w:r>
              <w:rPr>
                <w:rFonts w:ascii="Arial" w:eastAsia="Arial" w:hAnsi="Arial" w:cs="Arial"/>
                <w:sz w:val="24"/>
                <w:szCs w:val="24"/>
                <w:highlight w:val="white"/>
              </w:rPr>
              <w:t>All Contracting Bodies, or Buyers, except CCS</w:t>
            </w:r>
          </w:p>
        </w:tc>
      </w:tr>
      <w:tr w:rsidR="001E223B" w14:paraId="04A1FCC7"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C3" w14:textId="77777777" w:rsidR="001E223B" w:rsidRDefault="00413392">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C4" w14:textId="77777777" w:rsidR="001E223B" w:rsidRDefault="00413392">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04A1FCC5" w14:textId="77777777" w:rsidR="001E223B" w:rsidRDefault="00413392">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04A1FCC6" w14:textId="77777777" w:rsidR="001E223B" w:rsidRDefault="00413392">
            <w:pPr>
              <w:widowControl w:val="0"/>
              <w:jc w:val="left"/>
            </w:pPr>
            <w:r>
              <w:rPr>
                <w:rFonts w:ascii="Arial" w:eastAsia="Arial" w:hAnsi="Arial" w:cs="Arial"/>
                <w:sz w:val="24"/>
                <w:szCs w:val="24"/>
                <w:highlight w:val="white"/>
              </w:rPr>
              <w:t xml:space="preserve"> and 'Parties'  will be interpreted accordingly</w:t>
            </w:r>
          </w:p>
        </w:tc>
      </w:tr>
      <w:tr w:rsidR="001E223B" w14:paraId="04A1FCCA"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C8" w14:textId="77777777" w:rsidR="001E223B" w:rsidRDefault="00413392">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C9" w14:textId="77777777" w:rsidR="001E223B" w:rsidRDefault="00413392">
            <w:pPr>
              <w:widowControl w:val="0"/>
              <w:ind w:left="30"/>
              <w:jc w:val="left"/>
            </w:pPr>
            <w:r>
              <w:rPr>
                <w:rFonts w:ascii="Arial" w:eastAsia="Arial" w:hAnsi="Arial" w:cs="Arial"/>
                <w:sz w:val="24"/>
                <w:szCs w:val="24"/>
                <w:highlight w:val="white"/>
              </w:rPr>
              <w:t>As described in the Data Protection Act 1998 (</w:t>
            </w:r>
            <w:hyperlink r:id="rId16">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1E223B" w14:paraId="04A1FCD4"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CB" w14:textId="77777777" w:rsidR="001E223B" w:rsidRDefault="00413392">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CC" w14:textId="77777777" w:rsidR="001E223B" w:rsidRDefault="00413392">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04A1FCCD" w14:textId="77777777" w:rsidR="001E223B" w:rsidRDefault="00413392">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04A1FCCE" w14:textId="77777777" w:rsidR="001E223B" w:rsidRDefault="00413392">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04A1FCCF" w14:textId="77777777" w:rsidR="001E223B" w:rsidRDefault="00413392">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04A1FCD0" w14:textId="77777777" w:rsidR="001E223B" w:rsidRDefault="00413392">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04A1FCD1" w14:textId="77777777" w:rsidR="001E223B" w:rsidRDefault="00413392">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04A1FCD2" w14:textId="77777777" w:rsidR="001E223B" w:rsidRDefault="00413392">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04A1FCD3" w14:textId="77777777" w:rsidR="001E223B" w:rsidRDefault="00413392">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1E223B" w14:paraId="04A1FCD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D5" w14:textId="77777777" w:rsidR="001E223B" w:rsidRDefault="00413392">
            <w:pPr>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D6" w14:textId="77777777" w:rsidR="001E223B" w:rsidRDefault="00413392">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4A1FCD7" w14:textId="77777777" w:rsidR="001E223B" w:rsidRDefault="00413392">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04A1FCD8" w14:textId="77777777" w:rsidR="001E223B" w:rsidRDefault="00413392">
            <w:pPr>
              <w:jc w:val="left"/>
            </w:pPr>
            <w:r>
              <w:rPr>
                <w:rFonts w:ascii="Arial" w:eastAsia="Arial" w:hAnsi="Arial" w:cs="Arial"/>
                <w:sz w:val="24"/>
                <w:szCs w:val="24"/>
                <w:highlight w:val="white"/>
              </w:rPr>
              <w:t>but not including the Supplier Background IPRs</w:t>
            </w:r>
          </w:p>
        </w:tc>
      </w:tr>
      <w:tr w:rsidR="001E223B" w14:paraId="04A1FCDC"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DA" w14:textId="77777777" w:rsidR="001E223B" w:rsidRDefault="00413392">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DB" w14:textId="77777777" w:rsidR="001E223B" w:rsidRDefault="00413392">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1E223B" w14:paraId="04A1FCDF"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DD" w14:textId="77777777" w:rsidR="001E223B" w:rsidRDefault="00413392">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DE" w14:textId="77777777" w:rsidR="001E223B" w:rsidRDefault="00413392">
            <w:pPr>
              <w:spacing w:before="60" w:after="60"/>
              <w:jc w:val="left"/>
            </w:pPr>
            <w:r>
              <w:rPr>
                <w:rFonts w:ascii="Arial" w:eastAsia="Arial" w:hAnsi="Arial" w:cs="Arial"/>
                <w:sz w:val="24"/>
                <w:szCs w:val="24"/>
              </w:rPr>
              <w:t xml:space="preserve">The Public Contracts Regulations 2015 (at </w:t>
            </w:r>
            <w:hyperlink r:id="rId17">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8">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1E223B" w14:paraId="04A1FCE2"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0" w14:textId="77777777" w:rsidR="001E223B" w:rsidRDefault="00413392">
            <w:pPr>
              <w:widowControl w:val="0"/>
              <w:ind w:left="170"/>
              <w:jc w:val="left"/>
            </w:pPr>
            <w:r>
              <w:rPr>
                <w:rFonts w:ascii="Arial" w:eastAsia="Arial" w:hAnsi="Arial" w:cs="Arial"/>
                <w:b/>
                <w:sz w:val="24"/>
                <w:szCs w:val="24"/>
              </w:rPr>
              <w:lastRenderedPageBreak/>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E1" w14:textId="77777777" w:rsidR="001E223B" w:rsidRDefault="00413392">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1E223B" w14:paraId="04A1FCE5"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3" w14:textId="77777777" w:rsidR="001E223B" w:rsidRDefault="00413392">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E4" w14:textId="77777777" w:rsidR="001E223B" w:rsidRDefault="00413392">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1E223B" w14:paraId="04A1FCE8"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6" w14:textId="77777777" w:rsidR="001E223B" w:rsidRDefault="00413392">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E7" w14:textId="77777777" w:rsidR="001E223B" w:rsidRDefault="00413392">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1E223B" w14:paraId="04A1FCEB"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9" w14:textId="77777777" w:rsidR="001E223B" w:rsidRDefault="00413392">
            <w:pPr>
              <w:widowControl w:val="0"/>
              <w:ind w:left="170"/>
              <w:jc w:val="left"/>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EA" w14:textId="77777777" w:rsidR="001E223B" w:rsidRDefault="00413392">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1E223B" w14:paraId="04A1FCEE"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C" w14:textId="77777777" w:rsidR="001E223B" w:rsidRDefault="00413392">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ED" w14:textId="77777777" w:rsidR="001E223B" w:rsidRDefault="00413392">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1E223B" w14:paraId="04A1FCF1"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EF" w14:textId="77777777" w:rsidR="001E223B" w:rsidRDefault="00413392">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0" w14:textId="77777777" w:rsidR="001E223B" w:rsidRDefault="00413392">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1E223B" w14:paraId="04A1FCF4"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F2" w14:textId="77777777" w:rsidR="001E223B" w:rsidRDefault="00413392">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3" w14:textId="77777777" w:rsidR="001E223B" w:rsidRDefault="00413392">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1E223B" w14:paraId="04A1FCF7"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F5" w14:textId="77777777" w:rsidR="001E223B" w:rsidRDefault="00413392">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6" w14:textId="77777777" w:rsidR="001E223B" w:rsidRDefault="00413392">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1E223B" w14:paraId="04A1FCFA"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F8" w14:textId="77777777" w:rsidR="001E223B" w:rsidRDefault="00413392">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9" w14:textId="77777777" w:rsidR="001E223B" w:rsidRDefault="00413392">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1E223B" w14:paraId="04A1FCFD"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FB" w14:textId="77777777" w:rsidR="001E223B" w:rsidRDefault="00413392">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C" w14:textId="77777777" w:rsidR="001E223B" w:rsidRDefault="00413392">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1E223B" w14:paraId="04A1FD00"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CFE" w14:textId="77777777" w:rsidR="001E223B" w:rsidRDefault="00413392">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CFF" w14:textId="77777777" w:rsidR="001E223B" w:rsidRDefault="00413392">
            <w:pPr>
              <w:jc w:val="left"/>
            </w:pPr>
            <w:r>
              <w:rPr>
                <w:rFonts w:ascii="Arial" w:eastAsia="Arial" w:hAnsi="Arial" w:cs="Arial"/>
                <w:sz w:val="24"/>
                <w:szCs w:val="24"/>
                <w:highlight w:val="white"/>
              </w:rPr>
              <w:t>Background IPRs of the Supplier</w:t>
            </w:r>
          </w:p>
        </w:tc>
      </w:tr>
      <w:tr w:rsidR="001E223B" w14:paraId="04A1FD03"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D01" w14:textId="77777777" w:rsidR="001E223B" w:rsidRDefault="00413392">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D02" w14:textId="77777777" w:rsidR="001E223B" w:rsidRDefault="00413392">
            <w:pPr>
              <w:jc w:val="left"/>
            </w:pPr>
            <w:r>
              <w:rPr>
                <w:rFonts w:ascii="Arial" w:eastAsia="Arial" w:hAnsi="Arial" w:cs="Arial"/>
                <w:sz w:val="24"/>
                <w:szCs w:val="24"/>
                <w:highlight w:val="white"/>
              </w:rPr>
              <w:t xml:space="preserve">Software which is proprietary to the Supplier and which is or will be used by the Supplier for the purposes of </w:t>
            </w:r>
            <w:r>
              <w:rPr>
                <w:rFonts w:ascii="Arial" w:eastAsia="Arial" w:hAnsi="Arial" w:cs="Arial"/>
                <w:sz w:val="24"/>
                <w:szCs w:val="24"/>
                <w:highlight w:val="white"/>
              </w:rPr>
              <w:lastRenderedPageBreak/>
              <w:t>providing the Services</w:t>
            </w:r>
          </w:p>
        </w:tc>
      </w:tr>
      <w:tr w:rsidR="001E223B" w14:paraId="04A1FD06"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D04" w14:textId="77777777" w:rsidR="001E223B" w:rsidRDefault="00413392">
            <w:pPr>
              <w:widowControl w:val="0"/>
              <w:ind w:left="170"/>
              <w:jc w:val="left"/>
            </w:pPr>
            <w:r>
              <w:rPr>
                <w:rFonts w:ascii="Arial" w:eastAsia="Arial" w:hAnsi="Arial" w:cs="Arial"/>
                <w:b/>
                <w:sz w:val="24"/>
                <w:szCs w:val="24"/>
              </w:rPr>
              <w:lastRenderedPageBreak/>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D05" w14:textId="77777777" w:rsidR="001E223B" w:rsidRDefault="00413392">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1E223B" w14:paraId="04A1FD09" w14:textId="77777777" w:rsidTr="001E22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D07" w14:textId="77777777" w:rsidR="001E223B" w:rsidRDefault="00413392">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D08" w14:textId="77777777" w:rsidR="001E223B" w:rsidRDefault="00413392">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1E223B" w14:paraId="04A1FD0C" w14:textId="77777777" w:rsidTr="001E223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A1FD0A" w14:textId="77777777" w:rsidR="001E223B" w:rsidRDefault="00413392">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1FD0B" w14:textId="77777777" w:rsidR="001E223B" w:rsidRDefault="00413392">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04A1FD0D" w14:textId="77777777" w:rsidR="001E223B" w:rsidRDefault="001E223B">
      <w:pPr>
        <w:widowControl w:val="0"/>
        <w:jc w:val="left"/>
      </w:pPr>
    </w:p>
    <w:p w14:paraId="04A1FD0E" w14:textId="77777777" w:rsidR="001E223B" w:rsidRDefault="001E223B">
      <w:pPr>
        <w:jc w:val="left"/>
      </w:pPr>
    </w:p>
    <w:sectPr w:rsidR="001E223B">
      <w:headerReference w:type="default" r:id="rId19"/>
      <w:footerReference w:type="default" r:id="rId20"/>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F8147" w14:textId="77777777" w:rsidR="002D08BB" w:rsidRDefault="002D08BB">
      <w:r>
        <w:separator/>
      </w:r>
    </w:p>
  </w:endnote>
  <w:endnote w:type="continuationSeparator" w:id="0">
    <w:p w14:paraId="4F0FF923" w14:textId="77777777" w:rsidR="002D08BB" w:rsidRDefault="002D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FD1B" w14:textId="1E96C0BE" w:rsidR="002D08BB" w:rsidRDefault="002D08BB">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5A7800">
      <w:rPr>
        <w:noProof/>
      </w:rPr>
      <w:t>17</w:t>
    </w:r>
    <w:r>
      <w:fldChar w:fldCharType="end"/>
    </w:r>
    <w:r>
      <w:rPr>
        <w:rFonts w:ascii="Helvetica Neue" w:eastAsia="Helvetica Neue" w:hAnsi="Helvetica Neue" w:cs="Helvetica Neue"/>
        <w:sz w:val="16"/>
        <w:szCs w:val="16"/>
      </w:rPr>
      <w:tab/>
    </w:r>
  </w:p>
  <w:p w14:paraId="04A1FD1C" w14:textId="77777777" w:rsidR="002D08BB" w:rsidRDefault="002D08B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4A1FD1D" w14:textId="77777777" w:rsidR="002D08BB" w:rsidRDefault="002D08BB">
    <w:pPr>
      <w:widowControl w:val="0"/>
      <w:spacing w:line="276" w:lineRule="auto"/>
      <w:jc w:val="left"/>
    </w:pPr>
  </w:p>
  <w:p w14:paraId="04A1FD1E" w14:textId="77777777" w:rsidR="002D08BB" w:rsidRDefault="002D08B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B7FA" w14:textId="77777777" w:rsidR="002D08BB" w:rsidRDefault="002D08BB">
      <w:r>
        <w:separator/>
      </w:r>
    </w:p>
  </w:footnote>
  <w:footnote w:type="continuationSeparator" w:id="0">
    <w:p w14:paraId="7153CC36" w14:textId="77777777" w:rsidR="002D08BB" w:rsidRDefault="002D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FD19" w14:textId="77777777" w:rsidR="002D08BB" w:rsidRDefault="002D08BB">
    <w:pPr>
      <w:jc w:val="center"/>
    </w:pPr>
  </w:p>
  <w:p w14:paraId="04A1FD1A" w14:textId="77777777" w:rsidR="002D08BB" w:rsidRDefault="002D08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47A"/>
    <w:multiLevelType w:val="multilevel"/>
    <w:tmpl w:val="45007800"/>
    <w:lvl w:ilvl="0">
      <w:start w:val="3"/>
      <w:numFmt w:val="decimal"/>
      <w:lvlText w:val="%1"/>
      <w:lvlJc w:val="left"/>
      <w:pPr>
        <w:ind w:left="525" w:hanging="525"/>
      </w:pPr>
      <w:rPr>
        <w:rFonts w:hint="default"/>
        <w:b/>
      </w:rPr>
    </w:lvl>
    <w:lvl w:ilvl="1">
      <w:start w:val="1"/>
      <w:numFmt w:val="bullet"/>
      <w:lvlText w:val=""/>
      <w:lvlJc w:val="left"/>
      <w:pPr>
        <w:ind w:left="1065" w:hanging="525"/>
      </w:pPr>
      <w:rPr>
        <w:rFonts w:ascii="Symbol" w:hAnsi="Symbol"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1" w15:restartNumberingAfterBreak="0">
    <w:nsid w:val="0224469F"/>
    <w:multiLevelType w:val="multilevel"/>
    <w:tmpl w:val="2152B0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7C83BD0"/>
    <w:multiLevelType w:val="multilevel"/>
    <w:tmpl w:val="9B78BB1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 w15:restartNumberingAfterBreak="0">
    <w:nsid w:val="081E114E"/>
    <w:multiLevelType w:val="multilevel"/>
    <w:tmpl w:val="1C7C301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914045D"/>
    <w:multiLevelType w:val="multilevel"/>
    <w:tmpl w:val="E7C04120"/>
    <w:lvl w:ilvl="0">
      <w:start w:val="1"/>
      <w:numFmt w:val="decimal"/>
      <w:lvlText w:val="%1."/>
      <w:lvlJc w:val="left"/>
      <w:pPr>
        <w:tabs>
          <w:tab w:val="num" w:pos="5320"/>
        </w:tabs>
        <w:ind w:left="5320" w:hanging="720"/>
      </w:pPr>
      <w:rPr>
        <w:rFonts w:cs="Times New Roman" w:hint="default"/>
        <w:b w:val="0"/>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644"/>
        </w:tabs>
        <w:ind w:left="1644" w:hanging="924"/>
      </w:pPr>
      <w:rPr>
        <w:rFonts w:cs="Times New Roman" w:hint="default"/>
        <w:b w:val="0"/>
        <w:i w:val="0"/>
        <w:color w:val="auto"/>
        <w:sz w:val="20"/>
        <w:szCs w:val="20"/>
      </w:rPr>
    </w:lvl>
    <w:lvl w:ilvl="3">
      <w:start w:val="1"/>
      <w:numFmt w:val="lowerLetter"/>
      <w:lvlText w:val="(%4)"/>
      <w:lvlJc w:val="left"/>
      <w:pPr>
        <w:tabs>
          <w:tab w:val="num" w:pos="2160"/>
        </w:tabs>
        <w:ind w:left="2160" w:hanging="720"/>
      </w:pPr>
      <w:rPr>
        <w:rFonts w:cs="Times New Roman" w:hint="default"/>
      </w:rPr>
    </w:lvl>
    <w:lvl w:ilvl="4">
      <w:start w:val="1"/>
      <w:numFmt w:val="lowerRoman"/>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 w15:restartNumberingAfterBreak="0">
    <w:nsid w:val="0A8C5F58"/>
    <w:multiLevelType w:val="multilevel"/>
    <w:tmpl w:val="D9ECDF9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6" w15:restartNumberingAfterBreak="0">
    <w:nsid w:val="0B2D7881"/>
    <w:multiLevelType w:val="multilevel"/>
    <w:tmpl w:val="131ECBFE"/>
    <w:lvl w:ilvl="0">
      <w:start w:val="3"/>
      <w:numFmt w:val="decimal"/>
      <w:lvlText w:val="%1"/>
      <w:lvlJc w:val="left"/>
      <w:pPr>
        <w:ind w:left="525" w:hanging="525"/>
      </w:pPr>
      <w:rPr>
        <w:rFonts w:hint="default"/>
        <w:b/>
      </w:rPr>
    </w:lvl>
    <w:lvl w:ilvl="1">
      <w:start w:val="3"/>
      <w:numFmt w:val="decimal"/>
      <w:lvlText w:val="%1.%2"/>
      <w:lvlJc w:val="left"/>
      <w:pPr>
        <w:ind w:left="1065" w:hanging="525"/>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4A70CF8"/>
    <w:multiLevelType w:val="multilevel"/>
    <w:tmpl w:val="906AD64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8" w15:restartNumberingAfterBreak="0">
    <w:nsid w:val="183012B6"/>
    <w:multiLevelType w:val="multilevel"/>
    <w:tmpl w:val="1A881B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1D015773"/>
    <w:multiLevelType w:val="multilevel"/>
    <w:tmpl w:val="2F3A21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1EF7B83"/>
    <w:multiLevelType w:val="hybridMultilevel"/>
    <w:tmpl w:val="342AB5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482A71"/>
    <w:multiLevelType w:val="multilevel"/>
    <w:tmpl w:val="216EF1D8"/>
    <w:lvl w:ilvl="0">
      <w:start w:val="3"/>
      <w:numFmt w:val="decimal"/>
      <w:lvlText w:val="%13"/>
      <w:lvlJc w:val="left"/>
      <w:pPr>
        <w:ind w:left="720" w:hanging="360"/>
      </w:pPr>
      <w:rPr>
        <w:rFonts w:cs="Times New Roman" w:hint="default"/>
      </w:rPr>
    </w:lvl>
    <w:lvl w:ilvl="1">
      <w:start w:val="2"/>
      <w:numFmt w:val="decimal"/>
      <w:lvlText w:val="%2."/>
      <w:lvlJc w:val="left"/>
      <w:pPr>
        <w:ind w:left="1080" w:hanging="360"/>
      </w:pPr>
      <w:rPr>
        <w:rFonts w:hint="default"/>
      </w:rPr>
    </w:lvl>
    <w:lvl w:ilvl="2">
      <w:start w:val="2"/>
      <w:numFmt w:val="decimal"/>
      <w:lvlText w:val="%3."/>
      <w:lvlJc w:val="left"/>
      <w:pPr>
        <w:ind w:left="1440" w:hanging="360"/>
      </w:pPr>
      <w:rPr>
        <w:rFonts w:hint="default"/>
      </w:rPr>
    </w:lvl>
    <w:lvl w:ilvl="3">
      <w:start w:val="1"/>
      <w:numFmt w:val="lowerLetter"/>
      <w:lvlText w:val="%4)"/>
      <w:lvlJc w:val="left"/>
      <w:pPr>
        <w:ind w:left="1710" w:hanging="36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12" w15:restartNumberingAfterBreak="0">
    <w:nsid w:val="2A1E6942"/>
    <w:multiLevelType w:val="multilevel"/>
    <w:tmpl w:val="A25405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B5B0AC6"/>
    <w:multiLevelType w:val="multilevel"/>
    <w:tmpl w:val="DF0EC9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2CD76B72"/>
    <w:multiLevelType w:val="multilevel"/>
    <w:tmpl w:val="77BC0D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CFB4654"/>
    <w:multiLevelType w:val="multilevel"/>
    <w:tmpl w:val="A8C2AA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F7B2BC5"/>
    <w:multiLevelType w:val="multilevel"/>
    <w:tmpl w:val="A3DA6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5606570"/>
    <w:multiLevelType w:val="multilevel"/>
    <w:tmpl w:val="70AE23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A00561C"/>
    <w:multiLevelType w:val="multilevel"/>
    <w:tmpl w:val="681A23E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9" w15:restartNumberingAfterBreak="0">
    <w:nsid w:val="3FC10F9F"/>
    <w:multiLevelType w:val="multilevel"/>
    <w:tmpl w:val="F4E2265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9E81EB2"/>
    <w:multiLevelType w:val="multilevel"/>
    <w:tmpl w:val="AA1C6D28"/>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1" w15:restartNumberingAfterBreak="0">
    <w:nsid w:val="4F287519"/>
    <w:multiLevelType w:val="multilevel"/>
    <w:tmpl w:val="131ECBFE"/>
    <w:lvl w:ilvl="0">
      <w:start w:val="3"/>
      <w:numFmt w:val="decimal"/>
      <w:lvlText w:val="%1"/>
      <w:lvlJc w:val="left"/>
      <w:pPr>
        <w:ind w:left="525" w:hanging="525"/>
      </w:pPr>
      <w:rPr>
        <w:rFonts w:hint="default"/>
        <w:b/>
      </w:rPr>
    </w:lvl>
    <w:lvl w:ilvl="1">
      <w:start w:val="3"/>
      <w:numFmt w:val="decimal"/>
      <w:lvlText w:val="%1.%2"/>
      <w:lvlJc w:val="left"/>
      <w:pPr>
        <w:ind w:left="1065" w:hanging="525"/>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22" w15:restartNumberingAfterBreak="0">
    <w:nsid w:val="502E2DDF"/>
    <w:multiLevelType w:val="multilevel"/>
    <w:tmpl w:val="DFF0A3C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530E7F79"/>
    <w:multiLevelType w:val="multilevel"/>
    <w:tmpl w:val="2FF6740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4" w15:restartNumberingAfterBreak="0">
    <w:nsid w:val="5488221C"/>
    <w:multiLevelType w:val="multilevel"/>
    <w:tmpl w:val="954296C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642635B"/>
    <w:multiLevelType w:val="multilevel"/>
    <w:tmpl w:val="DA184456"/>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6" w15:restartNumberingAfterBreak="0">
    <w:nsid w:val="5D513D91"/>
    <w:multiLevelType w:val="multilevel"/>
    <w:tmpl w:val="2E20FD9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FBA1D9C"/>
    <w:multiLevelType w:val="hybridMultilevel"/>
    <w:tmpl w:val="4DFC4A8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639473D9"/>
    <w:multiLevelType w:val="multilevel"/>
    <w:tmpl w:val="1B329F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4486AA7"/>
    <w:multiLevelType w:val="multilevel"/>
    <w:tmpl w:val="BF34B23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7CD0049"/>
    <w:multiLevelType w:val="multilevel"/>
    <w:tmpl w:val="45007800"/>
    <w:lvl w:ilvl="0">
      <w:start w:val="3"/>
      <w:numFmt w:val="decimal"/>
      <w:lvlText w:val="%1"/>
      <w:lvlJc w:val="left"/>
      <w:pPr>
        <w:ind w:left="525" w:hanging="525"/>
      </w:pPr>
      <w:rPr>
        <w:rFonts w:hint="default"/>
        <w:b/>
      </w:rPr>
    </w:lvl>
    <w:lvl w:ilvl="1">
      <w:start w:val="1"/>
      <w:numFmt w:val="bullet"/>
      <w:lvlText w:val=""/>
      <w:lvlJc w:val="left"/>
      <w:pPr>
        <w:ind w:left="1065" w:hanging="525"/>
      </w:pPr>
      <w:rPr>
        <w:rFonts w:ascii="Symbol" w:hAnsi="Symbol"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31" w15:restartNumberingAfterBreak="0">
    <w:nsid w:val="71C56917"/>
    <w:multiLevelType w:val="multilevel"/>
    <w:tmpl w:val="E0DC17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72F439DF"/>
    <w:multiLevelType w:val="hybridMultilevel"/>
    <w:tmpl w:val="C3540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2262B"/>
    <w:multiLevelType w:val="multilevel"/>
    <w:tmpl w:val="E834A0C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7F5D775B"/>
    <w:multiLevelType w:val="multilevel"/>
    <w:tmpl w:val="50AE8B9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24"/>
  </w:num>
  <w:num w:numId="2">
    <w:abstractNumId w:val="13"/>
  </w:num>
  <w:num w:numId="3">
    <w:abstractNumId w:val="22"/>
  </w:num>
  <w:num w:numId="4">
    <w:abstractNumId w:val="34"/>
  </w:num>
  <w:num w:numId="5">
    <w:abstractNumId w:val="9"/>
  </w:num>
  <w:num w:numId="6">
    <w:abstractNumId w:val="29"/>
  </w:num>
  <w:num w:numId="7">
    <w:abstractNumId w:val="5"/>
  </w:num>
  <w:num w:numId="8">
    <w:abstractNumId w:val="3"/>
  </w:num>
  <w:num w:numId="9">
    <w:abstractNumId w:val="14"/>
  </w:num>
  <w:num w:numId="10">
    <w:abstractNumId w:val="28"/>
  </w:num>
  <w:num w:numId="11">
    <w:abstractNumId w:val="25"/>
  </w:num>
  <w:num w:numId="12">
    <w:abstractNumId w:val="1"/>
  </w:num>
  <w:num w:numId="13">
    <w:abstractNumId w:val="26"/>
  </w:num>
  <w:num w:numId="14">
    <w:abstractNumId w:val="8"/>
  </w:num>
  <w:num w:numId="15">
    <w:abstractNumId w:val="18"/>
  </w:num>
  <w:num w:numId="16">
    <w:abstractNumId w:val="19"/>
  </w:num>
  <w:num w:numId="17">
    <w:abstractNumId w:val="7"/>
  </w:num>
  <w:num w:numId="18">
    <w:abstractNumId w:val="15"/>
  </w:num>
  <w:num w:numId="19">
    <w:abstractNumId w:val="31"/>
  </w:num>
  <w:num w:numId="20">
    <w:abstractNumId w:val="17"/>
  </w:num>
  <w:num w:numId="21">
    <w:abstractNumId w:val="16"/>
  </w:num>
  <w:num w:numId="22">
    <w:abstractNumId w:val="20"/>
  </w:num>
  <w:num w:numId="23">
    <w:abstractNumId w:val="2"/>
  </w:num>
  <w:num w:numId="24">
    <w:abstractNumId w:val="23"/>
  </w:num>
  <w:num w:numId="25">
    <w:abstractNumId w:val="33"/>
  </w:num>
  <w:num w:numId="26">
    <w:abstractNumId w:val="12"/>
  </w:num>
  <w:num w:numId="27">
    <w:abstractNumId w:val="4"/>
  </w:num>
  <w:num w:numId="28">
    <w:abstractNumId w:val="27"/>
  </w:num>
  <w:num w:numId="29">
    <w:abstractNumId w:val="10"/>
  </w:num>
  <w:num w:numId="30">
    <w:abstractNumId w:val="11"/>
  </w:num>
  <w:num w:numId="31">
    <w:abstractNumId w:val="21"/>
  </w:num>
  <w:num w:numId="32">
    <w:abstractNumId w:val="32"/>
  </w:num>
  <w:num w:numId="33">
    <w:abstractNumId w:val="6"/>
  </w:num>
  <w:num w:numId="34">
    <w:abstractNumId w:val="3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223B"/>
    <w:rsid w:val="00075EDA"/>
    <w:rsid w:val="001E223B"/>
    <w:rsid w:val="00284ED5"/>
    <w:rsid w:val="002C7FF7"/>
    <w:rsid w:val="002D08BB"/>
    <w:rsid w:val="00413392"/>
    <w:rsid w:val="00476610"/>
    <w:rsid w:val="00495E18"/>
    <w:rsid w:val="004A51FC"/>
    <w:rsid w:val="005923A9"/>
    <w:rsid w:val="005A7800"/>
    <w:rsid w:val="0082031A"/>
    <w:rsid w:val="009561FD"/>
    <w:rsid w:val="00D54C0C"/>
    <w:rsid w:val="00D8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A1F6E2"/>
  <w15:docId w15:val="{7BF201E8-A1FE-446B-ACC7-14D4A516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customStyle="1" w:styleId="Standard">
    <w:name w:val="Standard"/>
    <w:rsid w:val="00413392"/>
    <w:pPr>
      <w:suppressAutoHyphens/>
      <w:autoSpaceDN w:val="0"/>
      <w:textAlignment w:val="baseline"/>
    </w:pPr>
    <w:rPr>
      <w:kern w:val="3"/>
      <w:lang w:val="en-US" w:eastAsia="zh-CN" w:bidi="hi-IN"/>
    </w:rPr>
  </w:style>
  <w:style w:type="character" w:customStyle="1" w:styleId="light">
    <w:name w:val="light"/>
    <w:basedOn w:val="DefaultParagraphFont"/>
    <w:rsid w:val="0082031A"/>
  </w:style>
  <w:style w:type="paragraph" w:styleId="BalloonText">
    <w:name w:val="Balloon Text"/>
    <w:basedOn w:val="Normal"/>
    <w:link w:val="BalloonTextChar"/>
    <w:uiPriority w:val="99"/>
    <w:semiHidden/>
    <w:unhideWhenUsed/>
    <w:rsid w:val="00284ED5"/>
    <w:rPr>
      <w:rFonts w:ascii="Tahoma" w:hAnsi="Tahoma" w:cs="Tahoma"/>
      <w:sz w:val="16"/>
      <w:szCs w:val="16"/>
    </w:rPr>
  </w:style>
  <w:style w:type="character" w:customStyle="1" w:styleId="BalloonTextChar">
    <w:name w:val="Balloon Text Char"/>
    <w:basedOn w:val="DefaultParagraphFont"/>
    <w:link w:val="BalloonText"/>
    <w:uiPriority w:val="99"/>
    <w:semiHidden/>
    <w:rsid w:val="00284ED5"/>
    <w:rPr>
      <w:rFonts w:ascii="Tahoma" w:hAnsi="Tahoma" w:cs="Tahoma"/>
      <w:sz w:val="16"/>
      <w:szCs w:val="16"/>
    </w:rPr>
  </w:style>
  <w:style w:type="paragraph" w:styleId="ListParagraph">
    <w:name w:val="List Paragraph"/>
    <w:basedOn w:val="Normal"/>
    <w:uiPriority w:val="34"/>
    <w:qFormat/>
    <w:rsid w:val="00956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gitalmarketplace.service.gov.uk/" TargetMode="External"/><Relationship Id="rId18" Type="http://schemas.openxmlformats.org/officeDocument/2006/relationships/hyperlink" Target="http://www.legislation.gov.uk/ssi/2012/88/ma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panycheck.co.uk/company/06279757/SOLIRIUS-LTD/companies-house-data" TargetMode="External"/><Relationship Id="rId12" Type="http://schemas.openxmlformats.org/officeDocument/2006/relationships/hyperlink" Target="https://www.gov.uk/government/publications/cyber-risk-management-a-board-level-responsibility/10-steps-summary" TargetMode="External"/><Relationship Id="rId17" Type="http://schemas.openxmlformats.org/officeDocument/2006/relationships/hyperlink" Target="http://www.legislation.gov.uk/uksi/2015/102/contents/made" TargetMode="External"/><Relationship Id="rId2" Type="http://schemas.openxmlformats.org/officeDocument/2006/relationships/styles" Target="styles.xml"/><Relationship Id="rId16" Type="http://schemas.openxmlformats.org/officeDocument/2006/relationships/hyperlink" Target="http://www.legislation.gov.uk/ukpga/1998/29/conten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gov.uk/service-manual" TargetMode="External"/><Relationship Id="rId10" Type="http://schemas.openxmlformats.org/officeDocument/2006/relationships/hyperlink" Target="mailto:cloud_digital@crowncommercial.gov.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service-manual/technology/code-of-practic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15414</Words>
  <Characters>87862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dc:creator>
  <cp:lastModifiedBy>Taylor, Michael</cp:lastModifiedBy>
  <cp:revision>2</cp:revision>
  <dcterms:created xsi:type="dcterms:W3CDTF">2018-05-14T10:44:00Z</dcterms:created>
  <dcterms:modified xsi:type="dcterms:W3CDTF">2018-05-14T10:44:00Z</dcterms:modified>
</cp:coreProperties>
</file>