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76" w:rsidRDefault="001B1C76" w:rsidP="001B1C76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B1C76" w:rsidRDefault="001B1C76" w:rsidP="001B1C76">
      <w:pPr>
        <w:pStyle w:val="Header"/>
        <w:rPr>
          <w:rFonts w:ascii="Arial" w:hAnsi="Arial" w:cs="Arial"/>
          <w:sz w:val="24"/>
          <w:szCs w:val="24"/>
        </w:rPr>
      </w:pPr>
    </w:p>
    <w:p w:rsidR="001B1C76" w:rsidRDefault="001B1C76" w:rsidP="001B1C76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B1C76">
        <w:rPr>
          <w:rFonts w:ascii="Arial" w:hAnsi="Arial" w:cs="Arial"/>
          <w:b/>
          <w:sz w:val="24"/>
          <w:szCs w:val="24"/>
        </w:rPr>
        <w:t>Appendix 2 – Quality Evaluation Questions</w:t>
      </w:r>
    </w:p>
    <w:p w:rsidR="00C27516" w:rsidRPr="009C6BFC" w:rsidRDefault="00C27516" w:rsidP="001B1C76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9C6BFC" w:rsidRPr="009C6BFC" w:rsidRDefault="009C6BFC" w:rsidP="009C6BFC">
      <w:pPr>
        <w:rPr>
          <w:rFonts w:ascii="Arial" w:hAnsi="Arial" w:cs="Arial"/>
          <w:sz w:val="24"/>
          <w:szCs w:val="24"/>
        </w:rPr>
      </w:pPr>
      <w:r w:rsidRPr="009C6BFC">
        <w:rPr>
          <w:rFonts w:ascii="Arial" w:hAnsi="Arial" w:cs="Arial"/>
          <w:sz w:val="24"/>
          <w:szCs w:val="24"/>
        </w:rPr>
        <w:t xml:space="preserve">The Council Requires </w:t>
      </w:r>
      <w:r>
        <w:rPr>
          <w:rFonts w:ascii="Arial" w:hAnsi="Arial" w:cs="Arial"/>
          <w:sz w:val="24"/>
          <w:szCs w:val="24"/>
        </w:rPr>
        <w:t xml:space="preserve">suppliers </w:t>
      </w:r>
      <w:r w:rsidRPr="009C6BFC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provide responses </w:t>
      </w:r>
      <w:r w:rsidRPr="009C6BFC">
        <w:rPr>
          <w:rFonts w:ascii="Arial" w:hAnsi="Arial" w:cs="Arial"/>
          <w:sz w:val="24"/>
          <w:szCs w:val="24"/>
        </w:rPr>
        <w:t>indicating their approach to meet the foremost requirements specified in the Specification</w:t>
      </w:r>
      <w:r>
        <w:rPr>
          <w:rFonts w:ascii="Arial" w:hAnsi="Arial" w:cs="Arial"/>
          <w:sz w:val="24"/>
          <w:szCs w:val="24"/>
        </w:rPr>
        <w:t>,</w:t>
      </w:r>
      <w:r w:rsidRPr="009C6BFC">
        <w:rPr>
          <w:rFonts w:ascii="Arial" w:hAnsi="Arial" w:cs="Arial"/>
          <w:sz w:val="24"/>
          <w:szCs w:val="24"/>
        </w:rPr>
        <w:t xml:space="preserve"> as listed below.</w:t>
      </w:r>
    </w:p>
    <w:p w:rsidR="009C6BFC" w:rsidRPr="009C6BFC" w:rsidRDefault="009C6BFC" w:rsidP="009C6BFC">
      <w:pPr>
        <w:rPr>
          <w:rFonts w:ascii="Arial" w:hAnsi="Arial" w:cs="Arial"/>
          <w:sz w:val="24"/>
          <w:szCs w:val="24"/>
        </w:rPr>
      </w:pPr>
      <w:r w:rsidRPr="009C6BFC">
        <w:rPr>
          <w:rFonts w:ascii="Arial" w:hAnsi="Arial" w:cs="Arial"/>
          <w:sz w:val="24"/>
          <w:szCs w:val="24"/>
        </w:rPr>
        <w:t xml:space="preserve">Please provide your answers in the boxes below expanding as necessary.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7060"/>
        <w:gridCol w:w="1381"/>
      </w:tblGrid>
      <w:tr w:rsidR="00E010A2" w:rsidRPr="006463B2" w:rsidTr="00E010A2"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1</w:t>
            </w:r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Please detail how you would carry out this service.  This should include the stages/steps that would be carried out.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 w:rsidP="00E010A2">
            <w:pPr>
              <w:spacing w:before="120" w:after="120"/>
              <w:rPr>
                <w:rFonts w:ascii="Verdana" w:hAnsi="Verdana"/>
              </w:rPr>
            </w:pPr>
            <w:r w:rsidRPr="006463B2">
              <w:rPr>
                <w:rFonts w:ascii="Verdana" w:hAnsi="Verdana"/>
              </w:rPr>
              <w:t xml:space="preserve"> 20%</w:t>
            </w:r>
          </w:p>
        </w:tc>
      </w:tr>
      <w:tr w:rsidR="00E010A2" w:rsidRPr="006463B2" w:rsidTr="00E010A2"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0A2" w:rsidRPr="006463B2" w:rsidRDefault="00E010A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E010A2" w:rsidRPr="006463B2" w:rsidTr="00E010A2"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Please give details of your risk management procedures and provide copies of your risk assessments for the activities applicable to the service provided.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</w:rPr>
            </w:pPr>
            <w:r w:rsidRPr="006463B2">
              <w:rPr>
                <w:rFonts w:ascii="Verdana" w:hAnsi="Verdana"/>
              </w:rPr>
              <w:t xml:space="preserve"> 20%</w:t>
            </w:r>
          </w:p>
        </w:tc>
      </w:tr>
      <w:tr w:rsidR="00E010A2" w:rsidRPr="006463B2" w:rsidTr="00E010A2"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0A2" w:rsidRPr="006463B2" w:rsidRDefault="00E010A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E010A2" w:rsidTr="00E010A2"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Please give details of any added value you could bring to this contract in terms of service delivery, such as notice required from driver, turnaround times or any other elements.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7C5A76">
            <w:pPr>
              <w:spacing w:before="120" w:after="120"/>
              <w:rPr>
                <w:rFonts w:ascii="Verdana" w:hAnsi="Verdana"/>
              </w:rPr>
            </w:pPr>
            <w:r w:rsidRPr="006463B2">
              <w:rPr>
                <w:rFonts w:ascii="Verdana" w:hAnsi="Verdana"/>
              </w:rPr>
              <w:t xml:space="preserve"> 2</w:t>
            </w:r>
            <w:r w:rsidR="00E010A2" w:rsidRPr="006463B2">
              <w:rPr>
                <w:rFonts w:ascii="Verdana" w:hAnsi="Verdana"/>
              </w:rPr>
              <w:t>0%</w:t>
            </w:r>
          </w:p>
        </w:tc>
      </w:tr>
      <w:tr w:rsidR="00E010A2" w:rsidTr="00E010A2"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0A2" w:rsidRDefault="00E010A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A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:rsidR="00E010A2" w:rsidRDefault="00E010A2">
            <w:pPr>
              <w:spacing w:before="120" w:after="120"/>
              <w:rPr>
                <w:rFonts w:ascii="Verdana" w:hAnsi="Verdana"/>
              </w:rPr>
            </w:pPr>
          </w:p>
          <w:p w:rsidR="00E010A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B1C76" w:rsidRDefault="001B1C76">
      <w:bookmarkStart w:id="0" w:name="_GoBack"/>
      <w:bookmarkEnd w:id="0"/>
    </w:p>
    <w:sectPr w:rsidR="001B1C7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76" w:rsidRDefault="001B1C76" w:rsidP="001B1C76">
      <w:pPr>
        <w:spacing w:after="0" w:line="240" w:lineRule="auto"/>
      </w:pPr>
      <w:r>
        <w:separator/>
      </w:r>
    </w:p>
  </w:endnote>
  <w:endnote w:type="continuationSeparator" w:id="0">
    <w:p w:rsidR="001B1C76" w:rsidRDefault="001B1C76" w:rsidP="001B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C86C0E" w:rsidRPr="00C86C0E" w:rsidTr="00DF0B35">
      <w:trPr>
        <w:trHeight w:val="1507"/>
      </w:trPr>
      <w:tc>
        <w:tcPr>
          <w:tcW w:w="2886" w:type="dxa"/>
          <w:shd w:val="clear" w:color="auto" w:fill="auto"/>
        </w:tcPr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b/>
              <w:sz w:val="21"/>
              <w:szCs w:val="21"/>
            </w:rPr>
            <w:t>Lewes District Council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Southover House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Southover Road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Lewes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 xml:space="preserve">East Sussex   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BN7 1AB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1525"/>
            <w:jc w:val="both"/>
            <w:textAlignment w:val="baseline"/>
            <w:rPr>
              <w:rFonts w:ascii="Arial" w:eastAsia="Times New Roman" w:hAnsi="Arial" w:cs="Arial"/>
              <w:b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b/>
              <w:sz w:val="21"/>
              <w:szCs w:val="21"/>
            </w:rPr>
            <w:t>Eastbourne Borough Council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1 Grove Road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Eastbourne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 xml:space="preserve">East Sussex   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BN21 4TW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</w:p>
      </w:tc>
    </w:tr>
  </w:tbl>
  <w:p w:rsidR="00C86C0E" w:rsidRDefault="00C86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76" w:rsidRDefault="001B1C76" w:rsidP="001B1C76">
      <w:pPr>
        <w:spacing w:after="0" w:line="240" w:lineRule="auto"/>
      </w:pPr>
      <w:r>
        <w:separator/>
      </w:r>
    </w:p>
  </w:footnote>
  <w:footnote w:type="continuationSeparator" w:id="0">
    <w:p w:rsidR="001B1C76" w:rsidRDefault="001B1C76" w:rsidP="001B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76" w:rsidRDefault="001B1C76">
    <w:pPr>
      <w:pStyle w:val="Header"/>
    </w:pPr>
    <w:r>
      <w:rPr>
        <w:noProof/>
        <w:lang w:eastAsia="en-GB"/>
      </w:rPr>
      <w:drawing>
        <wp:inline distT="0" distB="0" distL="0" distR="0">
          <wp:extent cx="923925" cy="5369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31" cy="5392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</w:t>
    </w:r>
    <w:r>
      <w:rPr>
        <w:rFonts w:ascii="Arial" w:hAnsi="Arial" w:cs="Arial"/>
        <w:b/>
        <w:noProof/>
        <w:lang w:eastAsia="en-GB"/>
      </w:rPr>
      <w:drawing>
        <wp:inline distT="0" distB="0" distL="0" distR="0">
          <wp:extent cx="1847850" cy="47625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76"/>
    <w:rsid w:val="001B1C76"/>
    <w:rsid w:val="006463B2"/>
    <w:rsid w:val="00777932"/>
    <w:rsid w:val="007C5A76"/>
    <w:rsid w:val="009C6BFC"/>
    <w:rsid w:val="00C14854"/>
    <w:rsid w:val="00C27516"/>
    <w:rsid w:val="00C86C0E"/>
    <w:rsid w:val="00E0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1C7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76"/>
  </w:style>
  <w:style w:type="paragraph" w:styleId="BalloonText">
    <w:name w:val="Balloon Text"/>
    <w:basedOn w:val="Normal"/>
    <w:link w:val="BalloonTextChar"/>
    <w:uiPriority w:val="99"/>
    <w:semiHidden/>
    <w:unhideWhenUsed/>
    <w:rsid w:val="001B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1C7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76"/>
  </w:style>
  <w:style w:type="paragraph" w:styleId="BalloonText">
    <w:name w:val="Balloon Text"/>
    <w:basedOn w:val="Normal"/>
    <w:link w:val="BalloonTextChar"/>
    <w:uiPriority w:val="99"/>
    <w:semiHidden/>
    <w:unhideWhenUsed/>
    <w:rsid w:val="001B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Ayres</dc:creator>
  <cp:lastModifiedBy>EBC</cp:lastModifiedBy>
  <cp:revision>7</cp:revision>
  <dcterms:created xsi:type="dcterms:W3CDTF">2018-10-09T14:18:00Z</dcterms:created>
  <dcterms:modified xsi:type="dcterms:W3CDTF">2018-10-10T12:55:00Z</dcterms:modified>
</cp:coreProperties>
</file>